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65632562"/>
        <w:docPartObj>
          <w:docPartGallery w:val="Cover Pages"/>
          <w:docPartUnique/>
        </w:docPartObj>
      </w:sdtPr>
      <w:sdtEndPr>
        <w:rPr>
          <w:rFonts w:asciiTheme="majorHAnsi" w:eastAsiaTheme="minorEastAsia" w:hAnsiTheme="majorHAnsi"/>
          <w:caps/>
          <w:spacing w:val="160"/>
          <w:sz w:val="180"/>
          <w:szCs w:val="180"/>
          <w:lang w:val="en-US" w:eastAsia="zh-CN"/>
        </w:rPr>
      </w:sdtEndPr>
      <w:sdtContent>
        <w:p w14:paraId="4D1876D4" w14:textId="1A9ADF2E" w:rsidR="00DE4007" w:rsidRDefault="00DE4007"/>
        <w:p w14:paraId="4B7EFCF6" w14:textId="10102B10" w:rsidR="0006486F" w:rsidRPr="00DE4007" w:rsidRDefault="00DE4007">
          <w:pPr>
            <w:rPr>
              <w:rFonts w:asciiTheme="majorHAnsi" w:eastAsiaTheme="minorEastAsia" w:hAnsiTheme="majorHAnsi"/>
              <w:caps/>
              <w:spacing w:val="160"/>
              <w:sz w:val="180"/>
              <w:szCs w:val="180"/>
              <w:lang w:val="en-US" w:eastAsia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36CA32" wp14:editId="62F7BFF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3100DCD" w14:textId="77777777" w:rsidR="00DE4007" w:rsidRDefault="00DE400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A36CA3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3100DCD" w14:textId="77777777" w:rsidR="00DE4007" w:rsidRDefault="00DE400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8D7FB0" wp14:editId="30686B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EE647D" w14:textId="11B2B681" w:rsidR="00DE4007" w:rsidRPr="00DE4007" w:rsidRDefault="00DE400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DE4007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ES"/>
                                      </w:rPr>
                                      <w:t>Florentina Cuevas Egea</w:t>
                                    </w:r>
                                  </w:p>
                                </w:sdtContent>
                              </w:sdt>
                              <w:p w14:paraId="3991E248" w14:textId="77777777" w:rsidR="00DE4007" w:rsidRPr="00DE4007" w:rsidRDefault="00DE400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E400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14:paraId="2CA2B9F3" w14:textId="77777777" w:rsidR="00DE4007" w:rsidRDefault="00DE400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58D7FB0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9EE647D" w14:textId="11B2B681" w:rsidR="00DE4007" w:rsidRPr="00DE4007" w:rsidRDefault="00DE400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DE4007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ES"/>
                                </w:rPr>
                                <w:t>Florentina Cuevas Egea</w:t>
                              </w:r>
                            </w:p>
                          </w:sdtContent>
                        </w:sdt>
                        <w:p w14:paraId="3991E248" w14:textId="77777777" w:rsidR="00DE4007" w:rsidRPr="00DE4007" w:rsidRDefault="00DE400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E400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14:paraId="2CA2B9F3" w14:textId="77777777" w:rsidR="00DE4007" w:rsidRDefault="00DE400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[Dirección de la compañía]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00B5D8" wp14:editId="034CDE0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C4784A" w14:textId="77777777" w:rsidR="00DE4007" w:rsidRPr="00DE4007" w:rsidRDefault="00DE400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DE400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47A6FF" w14:textId="77777777" w:rsidR="00DE4007" w:rsidRPr="00DE4007" w:rsidRDefault="00DE400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00B5D8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" filled="f" stroked="f" strokeweight=".5pt">
                    <v:textbox inset="0,0,0,0">
                      <w:txbxContent>
                        <w:p w14:paraId="79C4784A" w14:textId="77777777" w:rsidR="00DE4007" w:rsidRPr="00DE4007" w:rsidRDefault="00DE4007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E400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47A6FF" w14:textId="77777777" w:rsidR="00DE4007" w:rsidRPr="00DE4007" w:rsidRDefault="00DE400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6EECC72" wp14:editId="02260EB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3881A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&#13;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ajorHAnsi" w:eastAsiaTheme="minorEastAsia" w:hAnsiTheme="majorHAnsi"/>
              <w:caps/>
              <w:spacing w:val="160"/>
              <w:sz w:val="180"/>
              <w:szCs w:val="180"/>
              <w:lang w:val="en-US" w:eastAsia="zh-C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861655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4B8A9E" w14:textId="19DD129E" w:rsidR="0006486F" w:rsidRPr="00C202AF" w:rsidRDefault="0006486F" w:rsidP="00C202AF">
          <w:pPr>
            <w:pStyle w:val="TtuloTDC"/>
            <w:spacing w:line="360" w:lineRule="auto"/>
            <w:jc w:val="both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202AF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Índice </w:t>
          </w:r>
        </w:p>
        <w:p w14:paraId="490A6264" w14:textId="1ED6A57A" w:rsidR="00C202AF" w:rsidRPr="00C202AF" w:rsidRDefault="0006486F" w:rsidP="00C202AF">
          <w:pPr>
            <w:pStyle w:val="TDC1"/>
            <w:tabs>
              <w:tab w:val="left" w:pos="480"/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r w:rsidRPr="00C202AF">
            <w:rPr>
              <w:rFonts w:ascii="Arial" w:hAnsi="Arial" w:cs="Arial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C202AF">
            <w:rPr>
              <w:rFonts w:ascii="Arial" w:hAnsi="Arial" w:cs="Arial"/>
              <w:i w:val="0"/>
              <w:iCs w:val="0"/>
              <w:color w:val="000000" w:themeColor="text1"/>
            </w:rPr>
            <w:instrText>TOC \o "1-3" \h \z \u</w:instrText>
          </w:r>
          <w:r w:rsidRPr="00C202AF">
            <w:rPr>
              <w:rFonts w:ascii="Arial" w:hAnsi="Arial" w:cs="Arial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70149431" w:history="1">
            <w:r w:rsidR="00C202AF" w:rsidRPr="00C202AF">
              <w:rPr>
                <w:rStyle w:val="Hipervnculo"/>
                <w:rFonts w:ascii="Arial" w:hAnsi="Arial" w:cs="Arial"/>
                <w:i w:val="0"/>
                <w:iCs w:val="0"/>
                <w:noProof/>
                <w:color w:val="000000" w:themeColor="text1"/>
              </w:rPr>
              <w:t>1.</w:t>
            </w:r>
            <w:r w:rsidR="00C202AF" w:rsidRPr="00C202AF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C202AF" w:rsidRPr="00C202AF">
              <w:rPr>
                <w:rStyle w:val="Hipervnculo"/>
                <w:rFonts w:ascii="Arial" w:hAnsi="Arial" w:cs="Arial"/>
                <w:i w:val="0"/>
                <w:iCs w:val="0"/>
                <w:noProof/>
                <w:color w:val="000000" w:themeColor="text1"/>
              </w:rPr>
              <w:t>Objetivos y Definición del problema</w:t>
            </w:r>
            <w:r w:rsidR="00C202AF"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C202AF"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C202AF"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instrText xml:space="preserve"> PAGEREF _Toc70149431 \h </w:instrText>
            </w:r>
            <w:r w:rsidR="00C202AF"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</w:r>
            <w:r w:rsidR="00C202AF"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202AF"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C202AF"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6D61C8" w14:textId="5D3C9529" w:rsidR="00C202AF" w:rsidRPr="00C202AF" w:rsidRDefault="00C202AF" w:rsidP="00C202AF">
          <w:pPr>
            <w:pStyle w:val="TDC1"/>
            <w:tabs>
              <w:tab w:val="left" w:pos="480"/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70149432" w:history="1">
            <w:r w:rsidRPr="00C202AF">
              <w:rPr>
                <w:rStyle w:val="Hipervnculo"/>
                <w:rFonts w:ascii="Arial" w:hAnsi="Arial" w:cs="Arial"/>
                <w:i w:val="0"/>
                <w:iCs w:val="0"/>
                <w:noProof/>
                <w:color w:val="000000" w:themeColor="text1"/>
              </w:rPr>
              <w:t>2.</w:t>
            </w:r>
            <w:r w:rsidRPr="00C202AF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Pr="00C202AF">
              <w:rPr>
                <w:rStyle w:val="Hipervnculo"/>
                <w:rFonts w:ascii="Arial" w:hAnsi="Arial" w:cs="Arial"/>
                <w:i w:val="0"/>
                <w:iCs w:val="0"/>
                <w:noProof/>
                <w:color w:val="000000" w:themeColor="text1"/>
              </w:rPr>
              <w:t>Introducción</w:t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instrText xml:space="preserve"> PAGEREF _Toc70149432 \h </w:instrText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4D0C20" w14:textId="0B9E44E0" w:rsidR="00C202AF" w:rsidRPr="00C202AF" w:rsidRDefault="00C202AF" w:rsidP="00C202AF">
          <w:pPr>
            <w:pStyle w:val="TDC2"/>
            <w:tabs>
              <w:tab w:val="left" w:pos="960"/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color w:val="000000" w:themeColor="text1"/>
              <w:sz w:val="24"/>
              <w:szCs w:val="24"/>
              <w:lang w:eastAsia="es-ES_tradnl"/>
            </w:rPr>
          </w:pPr>
          <w:hyperlink w:anchor="_Toc70149433" w:history="1"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2.1.</w:t>
            </w:r>
            <w:r w:rsidRPr="00C202AF">
              <w:rPr>
                <w:rFonts w:ascii="Arial" w:eastAsiaTheme="minorEastAsia" w:hAnsi="Arial" w:cs="Arial"/>
                <w:b w:val="0"/>
                <w:bCs w:val="0"/>
                <w:noProof/>
                <w:color w:val="000000" w:themeColor="text1"/>
                <w:sz w:val="24"/>
                <w:szCs w:val="24"/>
                <w:lang w:eastAsia="es-ES_tradnl"/>
              </w:rPr>
              <w:tab/>
            </w:r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Conceptos generales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_Toc70149433 \h </w:instrTex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7D6F2A0" w14:textId="2696703B" w:rsidR="00C202AF" w:rsidRPr="00C202AF" w:rsidRDefault="00C202AF" w:rsidP="00C202AF">
          <w:pPr>
            <w:pStyle w:val="TDC2"/>
            <w:tabs>
              <w:tab w:val="left" w:pos="960"/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color w:val="000000" w:themeColor="text1"/>
              <w:sz w:val="24"/>
              <w:szCs w:val="24"/>
              <w:lang w:eastAsia="es-ES_tradnl"/>
            </w:rPr>
          </w:pPr>
          <w:hyperlink w:anchor="_Toc70149434" w:history="1"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2.2.</w:t>
            </w:r>
            <w:r w:rsidRPr="00C202AF">
              <w:rPr>
                <w:rFonts w:ascii="Arial" w:eastAsiaTheme="minorEastAsia" w:hAnsi="Arial" w:cs="Arial"/>
                <w:b w:val="0"/>
                <w:bCs w:val="0"/>
                <w:noProof/>
                <w:color w:val="000000" w:themeColor="text1"/>
                <w:sz w:val="24"/>
                <w:szCs w:val="24"/>
                <w:lang w:eastAsia="es-ES_tradnl"/>
              </w:rPr>
              <w:tab/>
            </w:r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Características de las criptomonedas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_Toc70149434 \h </w:instrTex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C26DD82" w14:textId="7B188808" w:rsidR="00C202AF" w:rsidRPr="00C202AF" w:rsidRDefault="00C202AF" w:rsidP="00C202AF">
          <w:pPr>
            <w:pStyle w:val="TDC2"/>
            <w:tabs>
              <w:tab w:val="left" w:pos="960"/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color w:val="000000" w:themeColor="text1"/>
              <w:sz w:val="24"/>
              <w:szCs w:val="24"/>
              <w:lang w:eastAsia="es-ES_tradnl"/>
            </w:rPr>
          </w:pPr>
          <w:hyperlink w:anchor="_Toc70149435" w:history="1"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2.3.</w:t>
            </w:r>
            <w:r w:rsidRPr="00C202AF">
              <w:rPr>
                <w:rFonts w:ascii="Arial" w:eastAsiaTheme="minorEastAsia" w:hAnsi="Arial" w:cs="Arial"/>
                <w:b w:val="0"/>
                <w:bCs w:val="0"/>
                <w:noProof/>
                <w:color w:val="000000" w:themeColor="text1"/>
                <w:sz w:val="24"/>
                <w:szCs w:val="24"/>
                <w:lang w:eastAsia="es-ES_tradnl"/>
              </w:rPr>
              <w:tab/>
            </w:r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Ventajas y desventajas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_Toc70149435 \h </w:instrTex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A0CA7F5" w14:textId="4390B86D" w:rsidR="00C202AF" w:rsidRPr="00C202AF" w:rsidRDefault="00C202AF" w:rsidP="00C202AF">
          <w:pPr>
            <w:pStyle w:val="TDC2"/>
            <w:tabs>
              <w:tab w:val="left" w:pos="960"/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color w:val="000000" w:themeColor="text1"/>
              <w:sz w:val="24"/>
              <w:szCs w:val="24"/>
              <w:lang w:eastAsia="es-ES_tradnl"/>
            </w:rPr>
          </w:pPr>
          <w:hyperlink w:anchor="_Toc70149436" w:history="1"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2.4.</w:t>
            </w:r>
            <w:r w:rsidRPr="00C202AF">
              <w:rPr>
                <w:rFonts w:ascii="Arial" w:eastAsiaTheme="minorEastAsia" w:hAnsi="Arial" w:cs="Arial"/>
                <w:b w:val="0"/>
                <w:bCs w:val="0"/>
                <w:noProof/>
                <w:color w:val="000000" w:themeColor="text1"/>
                <w:sz w:val="24"/>
                <w:szCs w:val="24"/>
                <w:lang w:eastAsia="es-ES_tradnl"/>
              </w:rPr>
              <w:tab/>
            </w:r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Aplicaciones de las criptomendas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_Toc70149436 \h </w:instrTex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29432C8" w14:textId="62B4ADFD" w:rsidR="00C202AF" w:rsidRPr="00C202AF" w:rsidRDefault="00C202AF" w:rsidP="00C202AF">
          <w:pPr>
            <w:pStyle w:val="TDC1"/>
            <w:tabs>
              <w:tab w:val="left" w:pos="480"/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70149437" w:history="1">
            <w:r w:rsidRPr="00C202AF">
              <w:rPr>
                <w:rStyle w:val="Hipervnculo"/>
                <w:rFonts w:ascii="Arial" w:hAnsi="Arial" w:cs="Arial"/>
                <w:i w:val="0"/>
                <w:iCs w:val="0"/>
                <w:noProof/>
                <w:color w:val="000000" w:themeColor="text1"/>
              </w:rPr>
              <w:t>3.</w:t>
            </w:r>
            <w:r w:rsidRPr="00C202AF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Pr="00C202AF">
              <w:rPr>
                <w:rStyle w:val="Hipervnculo"/>
                <w:rFonts w:ascii="Arial" w:hAnsi="Arial" w:cs="Arial"/>
                <w:i w:val="0"/>
                <w:iCs w:val="0"/>
                <w:noProof/>
                <w:color w:val="000000" w:themeColor="text1"/>
              </w:rPr>
              <w:t>Análisis de resultados</w:t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instrText xml:space="preserve"> PAGEREF _Toc70149437 \h </w:instrText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A6CCECA" w14:textId="06B4A464" w:rsidR="00C202AF" w:rsidRPr="00C202AF" w:rsidRDefault="00C202AF" w:rsidP="00C202AF">
          <w:pPr>
            <w:pStyle w:val="TDC2"/>
            <w:tabs>
              <w:tab w:val="left" w:pos="960"/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color w:val="000000" w:themeColor="text1"/>
              <w:sz w:val="24"/>
              <w:szCs w:val="24"/>
              <w:lang w:eastAsia="es-ES_tradnl"/>
            </w:rPr>
          </w:pPr>
          <w:hyperlink w:anchor="_Toc70149438" w:history="1"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3.1.</w:t>
            </w:r>
            <w:r w:rsidRPr="00C202AF">
              <w:rPr>
                <w:rFonts w:ascii="Arial" w:eastAsiaTheme="minorEastAsia" w:hAnsi="Arial" w:cs="Arial"/>
                <w:b w:val="0"/>
                <w:bCs w:val="0"/>
                <w:noProof/>
                <w:color w:val="000000" w:themeColor="text1"/>
                <w:sz w:val="24"/>
                <w:szCs w:val="24"/>
                <w:lang w:eastAsia="es-ES_tradnl"/>
              </w:rPr>
              <w:tab/>
            </w:r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Análisis inicial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_Toc70149438 \h </w:instrTex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B45F4B3" w14:textId="768A94D7" w:rsidR="00C202AF" w:rsidRPr="00C202AF" w:rsidRDefault="00C202AF" w:rsidP="00C202AF">
          <w:pPr>
            <w:pStyle w:val="TDC2"/>
            <w:tabs>
              <w:tab w:val="left" w:pos="960"/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color w:val="000000" w:themeColor="text1"/>
              <w:sz w:val="24"/>
              <w:szCs w:val="24"/>
              <w:lang w:eastAsia="es-ES_tradnl"/>
            </w:rPr>
          </w:pPr>
          <w:hyperlink w:anchor="_Toc70149439" w:history="1"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3.2.</w:t>
            </w:r>
            <w:r w:rsidRPr="00C202AF">
              <w:rPr>
                <w:rFonts w:ascii="Arial" w:eastAsiaTheme="minorEastAsia" w:hAnsi="Arial" w:cs="Arial"/>
                <w:b w:val="0"/>
                <w:bCs w:val="0"/>
                <w:noProof/>
                <w:color w:val="000000" w:themeColor="text1"/>
                <w:sz w:val="24"/>
                <w:szCs w:val="24"/>
                <w:lang w:eastAsia="es-ES_tradnl"/>
              </w:rPr>
              <w:tab/>
            </w:r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Análisis e importancia de las variables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_Toc70149439 \h </w:instrTex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5C93E48" w14:textId="3CCCD592" w:rsidR="00C202AF" w:rsidRPr="00C202AF" w:rsidRDefault="00C202AF" w:rsidP="00C202AF">
          <w:pPr>
            <w:pStyle w:val="TDC2"/>
            <w:tabs>
              <w:tab w:val="left" w:pos="960"/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color w:val="000000" w:themeColor="text1"/>
              <w:sz w:val="24"/>
              <w:szCs w:val="24"/>
              <w:lang w:eastAsia="es-ES_tradnl"/>
            </w:rPr>
          </w:pPr>
          <w:hyperlink w:anchor="_Toc70149440" w:history="1"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3.3.</w:t>
            </w:r>
            <w:r w:rsidRPr="00C202AF">
              <w:rPr>
                <w:rFonts w:ascii="Arial" w:eastAsiaTheme="minorEastAsia" w:hAnsi="Arial" w:cs="Arial"/>
                <w:b w:val="0"/>
                <w:bCs w:val="0"/>
                <w:noProof/>
                <w:color w:val="000000" w:themeColor="text1"/>
                <w:sz w:val="24"/>
                <w:szCs w:val="24"/>
                <w:lang w:eastAsia="es-ES_tradnl"/>
              </w:rPr>
              <w:tab/>
            </w:r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Predicciones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_Toc70149440 \h </w:instrTex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4674664" w14:textId="19BD5F57" w:rsidR="00C202AF" w:rsidRPr="00C202AF" w:rsidRDefault="00C202AF" w:rsidP="00C202AF">
          <w:pPr>
            <w:pStyle w:val="TDC1"/>
            <w:tabs>
              <w:tab w:val="left" w:pos="480"/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70149441" w:history="1">
            <w:r w:rsidRPr="00C202AF">
              <w:rPr>
                <w:rStyle w:val="Hipervnculo"/>
                <w:rFonts w:ascii="Arial" w:hAnsi="Arial" w:cs="Arial"/>
                <w:i w:val="0"/>
                <w:iCs w:val="0"/>
                <w:noProof/>
                <w:color w:val="000000" w:themeColor="text1"/>
              </w:rPr>
              <w:t>4.</w:t>
            </w:r>
            <w:r w:rsidRPr="00C202AF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Pr="00C202AF">
              <w:rPr>
                <w:rStyle w:val="Hipervnculo"/>
                <w:rFonts w:ascii="Arial" w:hAnsi="Arial" w:cs="Arial"/>
                <w:i w:val="0"/>
                <w:iCs w:val="0"/>
                <w:noProof/>
                <w:color w:val="000000" w:themeColor="text1"/>
              </w:rPr>
              <w:t>Recopilación y procesamiento de datos</w:t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instrText xml:space="preserve"> PAGEREF _Toc70149441 \h </w:instrText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045C4B" w14:textId="64F5F26F" w:rsidR="00C202AF" w:rsidRPr="00C202AF" w:rsidRDefault="00C202AF" w:rsidP="00C202AF">
          <w:pPr>
            <w:pStyle w:val="TDC2"/>
            <w:tabs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color w:val="000000" w:themeColor="text1"/>
              <w:sz w:val="24"/>
              <w:szCs w:val="24"/>
              <w:lang w:eastAsia="es-ES_tradnl"/>
            </w:rPr>
          </w:pPr>
          <w:hyperlink w:anchor="_Toc70149442" w:history="1"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4.1. Instalación e importación de librerías en Python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_Toc70149442 \h </w:instrTex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7558DB9" w14:textId="2AC6DB4B" w:rsidR="00C202AF" w:rsidRPr="00C202AF" w:rsidRDefault="00C202AF" w:rsidP="00C202AF">
          <w:pPr>
            <w:pStyle w:val="TDC2"/>
            <w:tabs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color w:val="000000" w:themeColor="text1"/>
              <w:sz w:val="24"/>
              <w:szCs w:val="24"/>
              <w:lang w:eastAsia="es-ES_tradnl"/>
            </w:rPr>
          </w:pPr>
          <w:hyperlink w:anchor="_Toc70149443" w:history="1"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4.2. Recopilación de datos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_Toc70149443 \h </w:instrTex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82AE24D" w14:textId="1D57B734" w:rsidR="00C202AF" w:rsidRPr="00C202AF" w:rsidRDefault="00C202AF" w:rsidP="00C202AF">
          <w:pPr>
            <w:pStyle w:val="TDC2"/>
            <w:tabs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color w:val="000000" w:themeColor="text1"/>
              <w:sz w:val="24"/>
              <w:szCs w:val="24"/>
              <w:lang w:eastAsia="es-ES_tradnl"/>
            </w:rPr>
          </w:pPr>
          <w:hyperlink w:anchor="_Toc70149444" w:history="1"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4.3. Procesamiento de los datos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_Toc70149444 \h </w:instrTex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03873A0" w14:textId="208DEBC8" w:rsidR="00C202AF" w:rsidRPr="00C202AF" w:rsidRDefault="00C202AF" w:rsidP="00C202AF">
          <w:pPr>
            <w:pStyle w:val="TDC2"/>
            <w:tabs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color w:val="000000" w:themeColor="text1"/>
              <w:sz w:val="24"/>
              <w:szCs w:val="24"/>
              <w:lang w:eastAsia="es-ES_tradnl"/>
            </w:rPr>
          </w:pPr>
          <w:hyperlink w:anchor="_Toc70149445" w:history="1"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4.4. Selección de variables. Entrada/Salida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_Toc70149445 \h </w:instrTex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0B877D2" w14:textId="01DD69BA" w:rsidR="00C202AF" w:rsidRPr="00C202AF" w:rsidRDefault="00C202AF" w:rsidP="00C202AF">
          <w:pPr>
            <w:pStyle w:val="TDC2"/>
            <w:tabs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color w:val="000000" w:themeColor="text1"/>
              <w:sz w:val="24"/>
              <w:szCs w:val="24"/>
              <w:lang w:eastAsia="es-ES_tradnl"/>
            </w:rPr>
          </w:pPr>
          <w:hyperlink w:anchor="_Toc70149446" w:history="1"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4.5. Correlación entre variables.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_Toc70149446 \h </w:instrTex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FD9A40F" w14:textId="0ED61C61" w:rsidR="00C202AF" w:rsidRPr="00C202AF" w:rsidRDefault="00C202AF" w:rsidP="00C202AF">
          <w:pPr>
            <w:pStyle w:val="TDC1"/>
            <w:tabs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70149447" w:history="1">
            <w:r w:rsidRPr="00C202AF">
              <w:rPr>
                <w:rStyle w:val="Hipervnculo"/>
                <w:rFonts w:ascii="Arial" w:hAnsi="Arial" w:cs="Arial"/>
                <w:i w:val="0"/>
                <w:iCs w:val="0"/>
                <w:noProof/>
                <w:color w:val="000000" w:themeColor="text1"/>
              </w:rPr>
              <w:t>5.  Construcción de modelos</w:t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instrText xml:space="preserve"> PAGEREF _Toc70149447 \h </w:instrText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779515" w14:textId="5E15B9A2" w:rsidR="00C202AF" w:rsidRPr="00C202AF" w:rsidRDefault="00C202AF" w:rsidP="00C202AF">
          <w:pPr>
            <w:pStyle w:val="TDC2"/>
            <w:tabs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color w:val="000000" w:themeColor="text1"/>
              <w:sz w:val="24"/>
              <w:szCs w:val="24"/>
              <w:lang w:eastAsia="es-ES_tradnl"/>
            </w:rPr>
          </w:pPr>
          <w:hyperlink w:anchor="_Toc70149448" w:history="1"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5.1. Obtención de áreas de entrenamiento y validación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_Toc70149448 \h </w:instrTex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59F4B54" w14:textId="58BF34B5" w:rsidR="00C202AF" w:rsidRPr="00C202AF" w:rsidRDefault="00C202AF" w:rsidP="00C202AF">
          <w:pPr>
            <w:pStyle w:val="TDC2"/>
            <w:tabs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color w:val="000000" w:themeColor="text1"/>
              <w:sz w:val="24"/>
              <w:szCs w:val="24"/>
              <w:lang w:eastAsia="es-ES_tradnl"/>
            </w:rPr>
          </w:pPr>
          <w:hyperlink w:anchor="_Toc70149449" w:history="1"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5.2. Construcción del modelo de predicción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_Toc70149449 \h </w:instrTex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B19A35E" w14:textId="1948D9EF" w:rsidR="00C202AF" w:rsidRPr="00C202AF" w:rsidRDefault="00C202AF" w:rsidP="00C202AF">
          <w:pPr>
            <w:pStyle w:val="TDC2"/>
            <w:tabs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color w:val="000000" w:themeColor="text1"/>
              <w:sz w:val="24"/>
              <w:szCs w:val="24"/>
              <w:lang w:eastAsia="es-ES_tradnl"/>
            </w:rPr>
          </w:pPr>
          <w:hyperlink w:anchor="_Toc70149450" w:history="1"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5.3. Exploración y validación de los modelos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_Toc70149450 \h </w:instrTex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19D1C6C" w14:textId="1CA9B46C" w:rsidR="00C202AF" w:rsidRPr="00C202AF" w:rsidRDefault="00C202AF" w:rsidP="00C202AF">
          <w:pPr>
            <w:pStyle w:val="TDC2"/>
            <w:tabs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color w:val="000000" w:themeColor="text1"/>
              <w:sz w:val="24"/>
              <w:szCs w:val="24"/>
              <w:lang w:eastAsia="es-ES_tradnl"/>
            </w:rPr>
          </w:pPr>
          <w:hyperlink w:anchor="_Toc70149451" w:history="1"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5.4. Ajuste de hiperparámetros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_Toc70149451 \h </w:instrTex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3583BD1" w14:textId="3C712F96" w:rsidR="00C202AF" w:rsidRPr="00C202AF" w:rsidRDefault="00C202AF" w:rsidP="00C202AF">
          <w:pPr>
            <w:pStyle w:val="TDC2"/>
            <w:tabs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color w:val="000000" w:themeColor="text1"/>
              <w:sz w:val="24"/>
              <w:szCs w:val="24"/>
              <w:lang w:eastAsia="es-ES_tradnl"/>
            </w:rPr>
          </w:pPr>
          <w:hyperlink w:anchor="_Toc70149452" w:history="1">
            <w:r w:rsidRPr="00C202AF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5.5. Representación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_Toc70149452 \h </w:instrTex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C202AF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AFB9FEF" w14:textId="37461EA9" w:rsidR="00C202AF" w:rsidRPr="00C202AF" w:rsidRDefault="00C202AF" w:rsidP="00C202AF">
          <w:pPr>
            <w:pStyle w:val="TDC1"/>
            <w:tabs>
              <w:tab w:val="left" w:pos="480"/>
              <w:tab w:val="right" w:leader="dot" w:pos="8488"/>
            </w:tabs>
            <w:spacing w:line="36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70149453" w:history="1">
            <w:r w:rsidRPr="00C202AF">
              <w:rPr>
                <w:rStyle w:val="Hipervnculo"/>
                <w:rFonts w:ascii="Arial" w:hAnsi="Arial" w:cs="Arial"/>
                <w:i w:val="0"/>
                <w:iCs w:val="0"/>
                <w:noProof/>
                <w:color w:val="000000" w:themeColor="text1"/>
              </w:rPr>
              <w:t>6.</w:t>
            </w:r>
            <w:r w:rsidRPr="00C202AF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Pr="00C202AF">
              <w:rPr>
                <w:rStyle w:val="Hipervnculo"/>
                <w:rFonts w:ascii="Arial" w:hAnsi="Arial" w:cs="Arial"/>
                <w:i w:val="0"/>
                <w:iCs w:val="0"/>
                <w:noProof/>
                <w:color w:val="000000" w:themeColor="text1"/>
              </w:rPr>
              <w:t>Conclusiones y futuras líneas de investigación</w:t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instrText xml:space="preserve"> PAGEREF _Toc70149453 \h </w:instrText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Pr="00C202AF">
              <w:rPr>
                <w:rFonts w:ascii="Arial" w:hAnsi="Arial" w:cs="Arial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119515" w14:textId="323379F4" w:rsidR="0006486F" w:rsidRDefault="0006486F" w:rsidP="00C202AF">
          <w:pPr>
            <w:spacing w:line="360" w:lineRule="auto"/>
            <w:jc w:val="both"/>
          </w:pPr>
          <w:r w:rsidRPr="00C202AF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67927F7C" w14:textId="77777777" w:rsidR="0006486F" w:rsidRDefault="0006486F">
      <w:pPr>
        <w:rPr>
          <w:rFonts w:ascii="Arial" w:hAnsi="Arial" w:cs="Arial"/>
          <w:color w:val="000000" w:themeColor="text1"/>
        </w:rPr>
      </w:pPr>
    </w:p>
    <w:p w14:paraId="0638AC62" w14:textId="4739EB71" w:rsidR="00AD2F23" w:rsidRPr="0006486F" w:rsidRDefault="00AD2F23">
      <w:pPr>
        <w:rPr>
          <w:rFonts w:ascii="Arial" w:hAnsi="Arial" w:cs="Arial"/>
          <w:color w:val="000000" w:themeColor="text1"/>
        </w:rPr>
      </w:pPr>
    </w:p>
    <w:p w14:paraId="51823989" w14:textId="00B2FF5A" w:rsidR="0006486F" w:rsidRPr="00C202AF" w:rsidRDefault="00EB7B10" w:rsidP="00C202AF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70149431"/>
      <w:r w:rsidRPr="00C202AF">
        <w:rPr>
          <w:rFonts w:ascii="Arial" w:hAnsi="Arial" w:cs="Arial"/>
          <w:color w:val="000000" w:themeColor="text1"/>
          <w:sz w:val="24"/>
          <w:szCs w:val="24"/>
        </w:rPr>
        <w:lastRenderedPageBreak/>
        <w:t>Objetivos y Definición del problema</w:t>
      </w:r>
      <w:bookmarkEnd w:id="0"/>
      <w:r w:rsidRPr="00C202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ED4B6BF" w14:textId="77777777" w:rsidR="007965A7" w:rsidRDefault="007965A7" w:rsidP="00C202A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6728A0B" w14:textId="4A485D19" w:rsidR="006115E4" w:rsidRPr="00C202AF" w:rsidRDefault="0006486F" w:rsidP="00C202A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02AF">
        <w:rPr>
          <w:rFonts w:ascii="Arial" w:hAnsi="Arial" w:cs="Arial"/>
          <w:color w:val="000000" w:themeColor="text1"/>
        </w:rPr>
        <w:t xml:space="preserve">Esta prueba de concepto tiene como objetivo principal </w:t>
      </w:r>
      <w:r w:rsidR="006115E4" w:rsidRPr="00C202AF">
        <w:rPr>
          <w:rFonts w:ascii="Arial" w:hAnsi="Arial" w:cs="Arial"/>
          <w:color w:val="000000" w:themeColor="text1"/>
        </w:rPr>
        <w:t>obtener</w:t>
      </w:r>
      <w:r w:rsidRPr="00C202AF">
        <w:rPr>
          <w:rFonts w:ascii="Arial" w:hAnsi="Arial" w:cs="Arial"/>
          <w:color w:val="000000" w:themeColor="text1"/>
        </w:rPr>
        <w:t xml:space="preserve"> un algoritmo que permita </w:t>
      </w:r>
      <w:r w:rsidR="00EB7B10" w:rsidRPr="00C202AF">
        <w:rPr>
          <w:rFonts w:ascii="Arial" w:hAnsi="Arial" w:cs="Arial"/>
          <w:color w:val="000000" w:themeColor="text1"/>
        </w:rPr>
        <w:t>predecir</w:t>
      </w:r>
      <w:r w:rsidRPr="00C202AF">
        <w:rPr>
          <w:rFonts w:ascii="Arial" w:hAnsi="Arial" w:cs="Arial"/>
          <w:color w:val="000000" w:themeColor="text1"/>
        </w:rPr>
        <w:t xml:space="preserve"> el precio de </w:t>
      </w:r>
      <w:r w:rsidR="007965A7">
        <w:rPr>
          <w:rFonts w:ascii="Arial" w:hAnsi="Arial" w:cs="Arial"/>
          <w:color w:val="000000" w:themeColor="text1"/>
        </w:rPr>
        <w:t>cierre</w:t>
      </w:r>
      <w:r w:rsidRPr="00C202AF">
        <w:rPr>
          <w:rFonts w:ascii="Arial" w:hAnsi="Arial" w:cs="Arial"/>
          <w:color w:val="000000" w:themeColor="text1"/>
        </w:rPr>
        <w:t xml:space="preserve"> de las </w:t>
      </w:r>
      <w:proofErr w:type="spellStart"/>
      <w:r w:rsidRPr="00C202AF">
        <w:rPr>
          <w:rFonts w:ascii="Arial" w:hAnsi="Arial" w:cs="Arial"/>
          <w:color w:val="000000" w:themeColor="text1"/>
        </w:rPr>
        <w:t>criptomonedas</w:t>
      </w:r>
      <w:proofErr w:type="spellEnd"/>
      <w:r w:rsidR="00C202AF">
        <w:rPr>
          <w:rStyle w:val="Refdenotaalpie"/>
          <w:rFonts w:ascii="Arial" w:hAnsi="Arial" w:cs="Arial"/>
          <w:color w:val="000000" w:themeColor="text1"/>
        </w:rPr>
        <w:footnoteReference w:id="1"/>
      </w:r>
      <w:r w:rsidR="007965A7">
        <w:rPr>
          <w:rFonts w:ascii="Arial" w:hAnsi="Arial" w:cs="Arial"/>
          <w:color w:val="000000" w:themeColor="text1"/>
        </w:rPr>
        <w:t xml:space="preserve"> </w:t>
      </w:r>
      <w:r w:rsidRPr="00C202AF">
        <w:rPr>
          <w:rFonts w:ascii="Arial" w:hAnsi="Arial" w:cs="Arial"/>
          <w:color w:val="000000" w:themeColor="text1"/>
        </w:rPr>
        <w:t xml:space="preserve">a uno, cinco y treinta días. </w:t>
      </w:r>
      <w:r w:rsidR="006115E4" w:rsidRPr="00C202AF">
        <w:rPr>
          <w:rFonts w:ascii="Arial" w:hAnsi="Arial" w:cs="Arial"/>
          <w:color w:val="000000" w:themeColor="text1"/>
        </w:rPr>
        <w:t xml:space="preserve">Este algoritmo será de gran utilidad para predecir en qué momento del tiempo se debe de invertir en este tipo de activos. </w:t>
      </w:r>
    </w:p>
    <w:p w14:paraId="35A0CB09" w14:textId="77777777" w:rsidR="006115E4" w:rsidRPr="00C202AF" w:rsidRDefault="006115E4" w:rsidP="00C202A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19FEAF6" w14:textId="548CDD16" w:rsidR="0006486F" w:rsidRDefault="006115E4" w:rsidP="00C202A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02AF">
        <w:rPr>
          <w:rFonts w:ascii="Arial" w:hAnsi="Arial" w:cs="Arial"/>
          <w:color w:val="000000" w:themeColor="text1"/>
        </w:rPr>
        <w:t>Para alcanzar este propósito</w:t>
      </w:r>
      <w:r w:rsidR="00C202AF">
        <w:rPr>
          <w:rFonts w:ascii="Arial" w:hAnsi="Arial" w:cs="Arial"/>
          <w:color w:val="000000" w:themeColor="text1"/>
        </w:rPr>
        <w:t xml:space="preserve">, </w:t>
      </w:r>
      <w:r w:rsidRPr="00C202AF">
        <w:rPr>
          <w:rFonts w:ascii="Arial" w:hAnsi="Arial" w:cs="Arial"/>
          <w:color w:val="000000" w:themeColor="text1"/>
        </w:rPr>
        <w:t xml:space="preserve">se analizarán los datos históricos de la API de </w:t>
      </w:r>
      <w:proofErr w:type="spellStart"/>
      <w:r w:rsidRPr="00C202AF">
        <w:rPr>
          <w:rFonts w:ascii="Arial" w:hAnsi="Arial" w:cs="Arial"/>
          <w:color w:val="000000" w:themeColor="text1"/>
        </w:rPr>
        <w:t>Binance</w:t>
      </w:r>
      <w:proofErr w:type="spellEnd"/>
      <w:r w:rsidR="00C202AF">
        <w:rPr>
          <w:rStyle w:val="Refdenotaalpie"/>
          <w:rFonts w:ascii="Arial" w:hAnsi="Arial" w:cs="Arial"/>
          <w:color w:val="000000" w:themeColor="text1"/>
        </w:rPr>
        <w:footnoteReference w:id="2"/>
      </w:r>
      <w:r w:rsidR="00C202AF">
        <w:rPr>
          <w:rFonts w:ascii="Arial" w:hAnsi="Arial" w:cs="Arial"/>
          <w:color w:val="000000" w:themeColor="text1"/>
        </w:rPr>
        <w:t xml:space="preserve">, incluyendo otros tipos de variables como puede ser: PIB per cápita, precio del oro, comisiones por transacciones, </w:t>
      </w:r>
      <w:proofErr w:type="spellStart"/>
      <w:r w:rsidR="00C202AF">
        <w:rPr>
          <w:rFonts w:ascii="Arial" w:hAnsi="Arial" w:cs="Arial"/>
          <w:color w:val="000000" w:themeColor="text1"/>
        </w:rPr>
        <w:t>etc</w:t>
      </w:r>
      <w:proofErr w:type="spellEnd"/>
      <w:r w:rsidR="00EE6725">
        <w:rPr>
          <w:rFonts w:ascii="Arial" w:hAnsi="Arial" w:cs="Arial"/>
          <w:color w:val="000000" w:themeColor="text1"/>
        </w:rPr>
        <w:t>,</w:t>
      </w:r>
      <w:r w:rsidR="007965A7">
        <w:rPr>
          <w:rFonts w:ascii="Arial" w:hAnsi="Arial" w:cs="Arial"/>
          <w:color w:val="000000" w:themeColor="text1"/>
        </w:rPr>
        <w:t xml:space="preserve"> las cuales analizaremos más adelante</w:t>
      </w:r>
      <w:r w:rsidR="00C202AF">
        <w:rPr>
          <w:rFonts w:ascii="Arial" w:hAnsi="Arial" w:cs="Arial"/>
          <w:color w:val="000000" w:themeColor="text1"/>
        </w:rPr>
        <w:t xml:space="preserve">. </w:t>
      </w:r>
      <w:r w:rsidR="00EE6725">
        <w:rPr>
          <w:rFonts w:ascii="Arial" w:hAnsi="Arial" w:cs="Arial"/>
          <w:color w:val="000000" w:themeColor="text1"/>
        </w:rPr>
        <w:t xml:space="preserve">Y, en consecuencia, crear un algoritmo que prediga el precio de cierre de las </w:t>
      </w:r>
      <w:proofErr w:type="spellStart"/>
      <w:r w:rsidR="00EE6725">
        <w:rPr>
          <w:rFonts w:ascii="Arial" w:hAnsi="Arial" w:cs="Arial"/>
          <w:color w:val="000000" w:themeColor="text1"/>
        </w:rPr>
        <w:t>criptomonedas</w:t>
      </w:r>
      <w:proofErr w:type="spellEnd"/>
      <w:r w:rsidR="00EE6725">
        <w:rPr>
          <w:rFonts w:ascii="Arial" w:hAnsi="Arial" w:cs="Arial"/>
          <w:color w:val="000000" w:themeColor="text1"/>
        </w:rPr>
        <w:t xml:space="preserve">. </w:t>
      </w:r>
    </w:p>
    <w:p w14:paraId="3B0A7A25" w14:textId="2CE173C9" w:rsidR="00EE6725" w:rsidRDefault="00EE6725" w:rsidP="00C202A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023AF99" w14:textId="6AD880AB" w:rsidR="00EE6725" w:rsidRPr="00C202AF" w:rsidRDefault="00EE6725" w:rsidP="00C202A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Actualmente estamos en un mundo muy dinámico y cambiante, dónde invertir en nuevas tecnologías se hace imprescindible, </w:t>
      </w:r>
    </w:p>
    <w:p w14:paraId="3C033C61" w14:textId="63303332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4B28FCD3" w14:textId="7E78078F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5DC70224" w14:textId="36AA0F66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351D7A3F" w14:textId="46E79396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3D15AD05" w14:textId="039B7642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7E14627E" w14:textId="6F137588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5890C2B0" w14:textId="4489C383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741E4FCE" w14:textId="49E87C29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76F00124" w14:textId="7068B085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7B48D4A0" w14:textId="3411F723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3042BAAE" w14:textId="0B006B33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2A1D29AB" w14:textId="3BD44A0E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5A29D91F" w14:textId="127B5288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2019DDD6" w14:textId="1B601796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50759BD9" w14:textId="4AE8C32D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5E946C0A" w14:textId="7F019B8A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7BB8EA26" w14:textId="7FFBBF18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77DEEF54" w14:textId="3E907435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46C6F77C" w14:textId="5A112EE8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60415278" w14:textId="4505BDC7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084E629F" w14:textId="422A33BF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680FF2E3" w14:textId="46E5D9C3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7ADFEBDF" w14:textId="7B68C8A3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7DE61484" w14:textId="7EADFD2B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73D64624" w14:textId="7E4DC617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08B559AB" w14:textId="303DAB98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48ECC215" w14:textId="3DDE6DA1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192096B4" w14:textId="1242295F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0F39DAE9" w14:textId="398FD55E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5DF93DE1" w14:textId="3DC7CC90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34FF7266" w14:textId="46D494D6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645EB127" w14:textId="1FBF1616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00BF1992" w14:textId="3E44A5C5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6A984517" w14:textId="6E9F7671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768FCD40" w14:textId="05C2085D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7FC791DA" w14:textId="26334FA2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1982C203" w14:textId="48599D7E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30FBD1A7" w14:textId="47A6B634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61A8CE1E" w14:textId="77777777" w:rsidR="0006486F" w:rsidRPr="00C202AF" w:rsidRDefault="0006486F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7A2D74F6" w14:textId="3CECE95F" w:rsidR="00AD2F23" w:rsidRPr="00C202AF" w:rsidRDefault="00AD2F23" w:rsidP="00C202AF">
      <w:pPr>
        <w:spacing w:line="360" w:lineRule="auto"/>
        <w:rPr>
          <w:rFonts w:ascii="Arial" w:hAnsi="Arial" w:cs="Arial"/>
          <w:color w:val="000000" w:themeColor="text1"/>
        </w:rPr>
      </w:pPr>
    </w:p>
    <w:p w14:paraId="5F68C449" w14:textId="6F4A5D82" w:rsidR="00EB7B10" w:rsidRPr="00C202AF" w:rsidRDefault="00AD2F23" w:rsidP="00C202AF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70149432"/>
      <w:r w:rsidRPr="00C202AF">
        <w:rPr>
          <w:rFonts w:ascii="Arial" w:hAnsi="Arial" w:cs="Arial"/>
          <w:color w:val="000000" w:themeColor="text1"/>
          <w:sz w:val="24"/>
          <w:szCs w:val="24"/>
        </w:rPr>
        <w:lastRenderedPageBreak/>
        <w:t>Introducción</w:t>
      </w:r>
      <w:bookmarkEnd w:id="1"/>
    </w:p>
    <w:p w14:paraId="0E79116B" w14:textId="40BDA109" w:rsidR="00AD2F23" w:rsidRPr="00C202AF" w:rsidRDefault="00AD2F23" w:rsidP="00C202AF">
      <w:pPr>
        <w:pStyle w:val="Ttulo2"/>
        <w:numPr>
          <w:ilvl w:val="1"/>
          <w:numId w:val="2"/>
        </w:numPr>
        <w:spacing w:line="360" w:lineRule="auto"/>
        <w:ind w:left="1134" w:hanging="436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70149433"/>
      <w:r w:rsidRPr="00C202AF">
        <w:rPr>
          <w:rFonts w:ascii="Arial" w:hAnsi="Arial" w:cs="Arial"/>
          <w:color w:val="000000" w:themeColor="text1"/>
          <w:sz w:val="24"/>
          <w:szCs w:val="24"/>
        </w:rPr>
        <w:t>Conceptos generales</w:t>
      </w:r>
      <w:bookmarkEnd w:id="2"/>
      <w:r w:rsidRPr="00C202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CED180E" w14:textId="78F3234D" w:rsidR="00AD2F23" w:rsidRPr="00C202AF" w:rsidRDefault="00AD2F23" w:rsidP="00C202AF">
      <w:pPr>
        <w:pStyle w:val="Ttulo2"/>
        <w:numPr>
          <w:ilvl w:val="1"/>
          <w:numId w:val="2"/>
        </w:numPr>
        <w:spacing w:line="360" w:lineRule="auto"/>
        <w:ind w:left="1134" w:hanging="436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70149434"/>
      <w:r w:rsidRPr="00C202AF">
        <w:rPr>
          <w:rFonts w:ascii="Arial" w:hAnsi="Arial" w:cs="Arial"/>
          <w:color w:val="000000" w:themeColor="text1"/>
          <w:sz w:val="24"/>
          <w:szCs w:val="24"/>
        </w:rPr>
        <w:t xml:space="preserve">Características de las </w:t>
      </w:r>
      <w:proofErr w:type="spellStart"/>
      <w:r w:rsidRPr="00C202AF">
        <w:rPr>
          <w:rFonts w:ascii="Arial" w:hAnsi="Arial" w:cs="Arial"/>
          <w:color w:val="000000" w:themeColor="text1"/>
          <w:sz w:val="24"/>
          <w:szCs w:val="24"/>
        </w:rPr>
        <w:t>criptomonedas</w:t>
      </w:r>
      <w:bookmarkEnd w:id="3"/>
      <w:proofErr w:type="spellEnd"/>
      <w:r w:rsidRPr="00C202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29E4A78" w14:textId="4CF045B3" w:rsidR="00AD2F23" w:rsidRPr="00C202AF" w:rsidRDefault="00AD2F23" w:rsidP="00C202AF">
      <w:pPr>
        <w:pStyle w:val="Ttulo2"/>
        <w:numPr>
          <w:ilvl w:val="1"/>
          <w:numId w:val="2"/>
        </w:numPr>
        <w:spacing w:line="360" w:lineRule="auto"/>
        <w:ind w:left="1134" w:hanging="436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70149435"/>
      <w:r w:rsidRPr="00C202AF">
        <w:rPr>
          <w:rFonts w:ascii="Arial" w:hAnsi="Arial" w:cs="Arial"/>
          <w:color w:val="000000" w:themeColor="text1"/>
          <w:sz w:val="24"/>
          <w:szCs w:val="24"/>
        </w:rPr>
        <w:t>Ventajas y desventajas</w:t>
      </w:r>
      <w:bookmarkEnd w:id="4"/>
    </w:p>
    <w:p w14:paraId="14D3C1EC" w14:textId="472ABB03" w:rsidR="00AD2F23" w:rsidRPr="00C202AF" w:rsidRDefault="00AD2F23" w:rsidP="00C202AF">
      <w:pPr>
        <w:pStyle w:val="Ttulo2"/>
        <w:numPr>
          <w:ilvl w:val="1"/>
          <w:numId w:val="2"/>
        </w:numPr>
        <w:spacing w:line="360" w:lineRule="auto"/>
        <w:ind w:left="1134" w:hanging="436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70149436"/>
      <w:r w:rsidRPr="00C202AF">
        <w:rPr>
          <w:rFonts w:ascii="Arial" w:hAnsi="Arial" w:cs="Arial"/>
          <w:color w:val="000000" w:themeColor="text1"/>
          <w:sz w:val="24"/>
          <w:szCs w:val="24"/>
        </w:rPr>
        <w:t xml:space="preserve">Aplicaciones de las </w:t>
      </w:r>
      <w:proofErr w:type="spellStart"/>
      <w:r w:rsidRPr="00C202AF">
        <w:rPr>
          <w:rFonts w:ascii="Arial" w:hAnsi="Arial" w:cs="Arial"/>
          <w:color w:val="000000" w:themeColor="text1"/>
          <w:sz w:val="24"/>
          <w:szCs w:val="24"/>
        </w:rPr>
        <w:t>criptomendas</w:t>
      </w:r>
      <w:bookmarkEnd w:id="5"/>
      <w:proofErr w:type="spellEnd"/>
      <w:r w:rsidRPr="00C202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73F563" w14:textId="5CF70111" w:rsidR="00AD2F23" w:rsidRPr="00C202AF" w:rsidRDefault="00AD2F23" w:rsidP="00C202AF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70149437"/>
      <w:r w:rsidRPr="00C202AF">
        <w:rPr>
          <w:rFonts w:ascii="Arial" w:hAnsi="Arial" w:cs="Arial"/>
          <w:color w:val="000000" w:themeColor="text1"/>
          <w:sz w:val="24"/>
          <w:szCs w:val="24"/>
        </w:rPr>
        <w:t>Análisis de resultados</w:t>
      </w:r>
      <w:bookmarkEnd w:id="6"/>
      <w:r w:rsidRPr="00C202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B2CAEB" w14:textId="77777777" w:rsidR="00B047E2" w:rsidRPr="00C202AF" w:rsidRDefault="00B047E2" w:rsidP="00C202AF">
      <w:pPr>
        <w:pStyle w:val="Ttulo2"/>
        <w:numPr>
          <w:ilvl w:val="1"/>
          <w:numId w:val="2"/>
        </w:numPr>
        <w:spacing w:line="360" w:lineRule="auto"/>
        <w:ind w:left="1134" w:hanging="436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70149438"/>
      <w:r w:rsidRPr="00C202AF">
        <w:rPr>
          <w:rFonts w:ascii="Arial" w:hAnsi="Arial" w:cs="Arial"/>
          <w:color w:val="000000" w:themeColor="text1"/>
          <w:sz w:val="24"/>
          <w:szCs w:val="24"/>
        </w:rPr>
        <w:t>Análisis inicial</w:t>
      </w:r>
      <w:bookmarkEnd w:id="7"/>
    </w:p>
    <w:p w14:paraId="761F7E72" w14:textId="77777777" w:rsidR="00B047E2" w:rsidRPr="00C202AF" w:rsidRDefault="00B047E2" w:rsidP="00C202AF">
      <w:pPr>
        <w:pStyle w:val="Ttulo2"/>
        <w:numPr>
          <w:ilvl w:val="1"/>
          <w:numId w:val="2"/>
        </w:numPr>
        <w:spacing w:line="360" w:lineRule="auto"/>
        <w:ind w:left="1134" w:hanging="436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70149439"/>
      <w:r w:rsidRPr="00C202AF">
        <w:rPr>
          <w:rFonts w:ascii="Arial" w:hAnsi="Arial" w:cs="Arial"/>
          <w:color w:val="000000" w:themeColor="text1"/>
          <w:sz w:val="24"/>
          <w:szCs w:val="24"/>
        </w:rPr>
        <w:t>Análisis e importancia de las variables</w:t>
      </w:r>
      <w:bookmarkEnd w:id="8"/>
      <w:r w:rsidRPr="00C202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D9DC2FC" w14:textId="01DA3DB6" w:rsidR="00AD2F23" w:rsidRPr="00C202AF" w:rsidRDefault="00B047E2" w:rsidP="00C202AF">
      <w:pPr>
        <w:pStyle w:val="Ttulo2"/>
        <w:numPr>
          <w:ilvl w:val="1"/>
          <w:numId w:val="2"/>
        </w:numPr>
        <w:spacing w:line="360" w:lineRule="auto"/>
        <w:ind w:left="1134" w:hanging="436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70149440"/>
      <w:r w:rsidRPr="00C202AF">
        <w:rPr>
          <w:rFonts w:ascii="Arial" w:hAnsi="Arial" w:cs="Arial"/>
          <w:color w:val="000000" w:themeColor="text1"/>
          <w:sz w:val="24"/>
          <w:szCs w:val="24"/>
        </w:rPr>
        <w:t>Predicciones</w:t>
      </w:r>
      <w:bookmarkEnd w:id="9"/>
      <w:r w:rsidRPr="00C202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AA7AE9C" w14:textId="102B2F04" w:rsidR="00B047E2" w:rsidRPr="00C202AF" w:rsidRDefault="00B047E2" w:rsidP="00C202AF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70149441"/>
      <w:r w:rsidRPr="00C202AF">
        <w:rPr>
          <w:rFonts w:ascii="Arial" w:hAnsi="Arial" w:cs="Arial"/>
          <w:color w:val="000000" w:themeColor="text1"/>
          <w:sz w:val="24"/>
          <w:szCs w:val="24"/>
        </w:rPr>
        <w:t>Recopilación y procesamiento de datos</w:t>
      </w:r>
      <w:bookmarkEnd w:id="10"/>
    </w:p>
    <w:p w14:paraId="32F465BC" w14:textId="0568951A" w:rsidR="00B047E2" w:rsidRPr="00C202AF" w:rsidRDefault="00B047E2" w:rsidP="00C202AF">
      <w:pPr>
        <w:pStyle w:val="Ttulo2"/>
        <w:spacing w:line="360" w:lineRule="auto"/>
        <w:ind w:left="709" w:hanging="1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70149442"/>
      <w:r w:rsidRPr="00C202AF">
        <w:rPr>
          <w:rFonts w:ascii="Arial" w:hAnsi="Arial" w:cs="Arial"/>
          <w:color w:val="000000" w:themeColor="text1"/>
          <w:sz w:val="24"/>
          <w:szCs w:val="24"/>
        </w:rPr>
        <w:t>4.1. Instalación e importación de librerías en Python</w:t>
      </w:r>
      <w:bookmarkEnd w:id="11"/>
    </w:p>
    <w:p w14:paraId="176BDA27" w14:textId="09946580" w:rsidR="00B047E2" w:rsidRPr="00C202AF" w:rsidRDefault="00B047E2" w:rsidP="00C202AF">
      <w:pPr>
        <w:pStyle w:val="Ttulo2"/>
        <w:spacing w:line="360" w:lineRule="auto"/>
        <w:ind w:left="709" w:hanging="1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70149443"/>
      <w:r w:rsidRPr="00C202AF">
        <w:rPr>
          <w:rFonts w:ascii="Arial" w:hAnsi="Arial" w:cs="Arial"/>
          <w:color w:val="000000" w:themeColor="text1"/>
          <w:sz w:val="24"/>
          <w:szCs w:val="24"/>
        </w:rPr>
        <w:t>4.2. Recopilación de datos</w:t>
      </w:r>
      <w:bookmarkEnd w:id="12"/>
    </w:p>
    <w:p w14:paraId="45236FF4" w14:textId="135113E4" w:rsidR="00B047E2" w:rsidRPr="00C202AF" w:rsidRDefault="00B047E2" w:rsidP="00C202AF">
      <w:pPr>
        <w:pStyle w:val="Ttulo2"/>
        <w:spacing w:line="360" w:lineRule="auto"/>
        <w:ind w:left="709" w:hanging="1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70149444"/>
      <w:r w:rsidRPr="00C202AF">
        <w:rPr>
          <w:rFonts w:ascii="Arial" w:hAnsi="Arial" w:cs="Arial"/>
          <w:color w:val="000000" w:themeColor="text1"/>
          <w:sz w:val="24"/>
          <w:szCs w:val="24"/>
        </w:rPr>
        <w:t>4.3. Procesamiento de los datos</w:t>
      </w:r>
      <w:bookmarkEnd w:id="13"/>
    </w:p>
    <w:p w14:paraId="01B4A65A" w14:textId="7EB4027A" w:rsidR="00B047E2" w:rsidRPr="00C202AF" w:rsidRDefault="00B047E2" w:rsidP="00C202AF">
      <w:pPr>
        <w:pStyle w:val="Ttulo2"/>
        <w:spacing w:line="360" w:lineRule="auto"/>
        <w:ind w:left="709" w:hanging="1"/>
        <w:rPr>
          <w:rFonts w:ascii="Arial" w:hAnsi="Arial" w:cs="Arial"/>
          <w:color w:val="000000" w:themeColor="text1"/>
          <w:sz w:val="24"/>
          <w:szCs w:val="24"/>
        </w:rPr>
      </w:pPr>
      <w:bookmarkStart w:id="14" w:name="_Toc70149445"/>
      <w:r w:rsidRPr="00C202AF">
        <w:rPr>
          <w:rFonts w:ascii="Arial" w:hAnsi="Arial" w:cs="Arial"/>
          <w:color w:val="000000" w:themeColor="text1"/>
          <w:sz w:val="24"/>
          <w:szCs w:val="24"/>
        </w:rPr>
        <w:t>4.4. Selección de variables. Entrada/Salida</w:t>
      </w:r>
      <w:bookmarkEnd w:id="14"/>
    </w:p>
    <w:p w14:paraId="4CB70445" w14:textId="25E751C6" w:rsidR="00B047E2" w:rsidRPr="00C202AF" w:rsidRDefault="00B047E2" w:rsidP="00C202AF">
      <w:pPr>
        <w:pStyle w:val="Ttulo2"/>
        <w:spacing w:line="360" w:lineRule="auto"/>
        <w:ind w:left="709" w:hanging="1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70149446"/>
      <w:r w:rsidRPr="00C202AF">
        <w:rPr>
          <w:rFonts w:ascii="Arial" w:hAnsi="Arial" w:cs="Arial"/>
          <w:color w:val="000000" w:themeColor="text1"/>
          <w:sz w:val="24"/>
          <w:szCs w:val="24"/>
        </w:rPr>
        <w:t>4.5. Correlación entre variables.</w:t>
      </w:r>
      <w:bookmarkEnd w:id="15"/>
      <w:r w:rsidRPr="00C202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67AEA37" w14:textId="3F50D34B" w:rsidR="00B047E2" w:rsidRPr="00C202AF" w:rsidRDefault="00B047E2" w:rsidP="00C202AF">
      <w:pPr>
        <w:pStyle w:val="Ttulo1"/>
        <w:spacing w:line="360" w:lineRule="auto"/>
        <w:ind w:firstLine="426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70149447"/>
      <w:r w:rsidRPr="00C202AF">
        <w:rPr>
          <w:rFonts w:ascii="Arial" w:hAnsi="Arial" w:cs="Arial"/>
          <w:color w:val="000000" w:themeColor="text1"/>
          <w:sz w:val="24"/>
          <w:szCs w:val="24"/>
        </w:rPr>
        <w:t>5.  Construcción de modelos</w:t>
      </w:r>
      <w:bookmarkEnd w:id="16"/>
      <w:r w:rsidRPr="00C202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AC6A8BC" w14:textId="5551B14D" w:rsidR="00B047E2" w:rsidRPr="00C202AF" w:rsidRDefault="00B047E2" w:rsidP="00C202AF">
      <w:pPr>
        <w:pStyle w:val="Ttulo2"/>
        <w:spacing w:line="36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70149448"/>
      <w:r w:rsidRPr="00C202AF">
        <w:rPr>
          <w:rFonts w:ascii="Arial" w:hAnsi="Arial" w:cs="Arial"/>
          <w:color w:val="000000" w:themeColor="text1"/>
          <w:sz w:val="24"/>
          <w:szCs w:val="24"/>
        </w:rPr>
        <w:t xml:space="preserve">5.1. </w:t>
      </w:r>
      <w:r w:rsidR="00EB7B10" w:rsidRPr="00C202AF">
        <w:rPr>
          <w:rFonts w:ascii="Arial" w:hAnsi="Arial" w:cs="Arial"/>
          <w:color w:val="000000" w:themeColor="text1"/>
          <w:sz w:val="24"/>
          <w:szCs w:val="24"/>
        </w:rPr>
        <w:t>Obtención de áreas de entrenamiento y validación</w:t>
      </w:r>
      <w:bookmarkEnd w:id="17"/>
    </w:p>
    <w:p w14:paraId="3A0BB30F" w14:textId="60F22807" w:rsidR="00EB7B10" w:rsidRPr="00C202AF" w:rsidRDefault="00EB7B10" w:rsidP="00C202AF">
      <w:pPr>
        <w:pStyle w:val="Ttulo2"/>
        <w:spacing w:line="36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70149449"/>
      <w:r w:rsidRPr="00C202AF">
        <w:rPr>
          <w:rFonts w:ascii="Arial" w:hAnsi="Arial" w:cs="Arial"/>
          <w:color w:val="000000" w:themeColor="text1"/>
          <w:sz w:val="24"/>
          <w:szCs w:val="24"/>
        </w:rPr>
        <w:t>5.2. Construcción del modelo de predicción</w:t>
      </w:r>
      <w:bookmarkEnd w:id="18"/>
    </w:p>
    <w:p w14:paraId="44F68DB4" w14:textId="2B1D9C82" w:rsidR="00EB7B10" w:rsidRPr="00C202AF" w:rsidRDefault="00EB7B10" w:rsidP="00C202AF">
      <w:pPr>
        <w:pStyle w:val="Ttulo2"/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70149450"/>
      <w:r w:rsidRPr="00C202AF">
        <w:rPr>
          <w:rFonts w:ascii="Arial" w:hAnsi="Arial" w:cs="Arial"/>
          <w:color w:val="000000" w:themeColor="text1"/>
          <w:sz w:val="24"/>
          <w:szCs w:val="24"/>
        </w:rPr>
        <w:t>5.3. Exploración y validación de los modelos</w:t>
      </w:r>
      <w:bookmarkEnd w:id="19"/>
    </w:p>
    <w:p w14:paraId="2A09E14C" w14:textId="386B97CC" w:rsidR="00EB7B10" w:rsidRPr="00C202AF" w:rsidRDefault="00EB7B10" w:rsidP="00C202AF">
      <w:pPr>
        <w:pStyle w:val="Ttulo2"/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70149451"/>
      <w:r w:rsidRPr="00C202AF">
        <w:rPr>
          <w:rFonts w:ascii="Arial" w:hAnsi="Arial" w:cs="Arial"/>
          <w:color w:val="000000" w:themeColor="text1"/>
          <w:sz w:val="24"/>
          <w:szCs w:val="24"/>
        </w:rPr>
        <w:t xml:space="preserve">5.4. Ajuste de </w:t>
      </w:r>
      <w:proofErr w:type="spellStart"/>
      <w:r w:rsidRPr="00C202AF">
        <w:rPr>
          <w:rFonts w:ascii="Arial" w:hAnsi="Arial" w:cs="Arial"/>
          <w:color w:val="000000" w:themeColor="text1"/>
          <w:sz w:val="24"/>
          <w:szCs w:val="24"/>
        </w:rPr>
        <w:t>hiperparámetros</w:t>
      </w:r>
      <w:bookmarkEnd w:id="20"/>
      <w:proofErr w:type="spellEnd"/>
    </w:p>
    <w:p w14:paraId="12AB3A4A" w14:textId="4BA7277C" w:rsidR="00EB7B10" w:rsidRPr="00C202AF" w:rsidRDefault="00EB7B10" w:rsidP="00C202AF">
      <w:pPr>
        <w:pStyle w:val="Ttulo2"/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bookmarkStart w:id="21" w:name="_Toc70149452"/>
      <w:r w:rsidRPr="00C202AF">
        <w:rPr>
          <w:rFonts w:ascii="Arial" w:hAnsi="Arial" w:cs="Arial"/>
          <w:color w:val="000000" w:themeColor="text1"/>
          <w:sz w:val="24"/>
          <w:szCs w:val="24"/>
        </w:rPr>
        <w:t>5.5. Representación</w:t>
      </w:r>
      <w:bookmarkEnd w:id="21"/>
    </w:p>
    <w:p w14:paraId="01BA423A" w14:textId="21D082B9" w:rsidR="00AD2F23" w:rsidRPr="00C202AF" w:rsidRDefault="00AD2F23" w:rsidP="00C202AF">
      <w:pPr>
        <w:pStyle w:val="Ttulo1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2" w:name="_Toc70149453"/>
      <w:r w:rsidRPr="00C202AF">
        <w:rPr>
          <w:rFonts w:ascii="Arial" w:hAnsi="Arial" w:cs="Arial"/>
          <w:color w:val="000000" w:themeColor="text1"/>
          <w:sz w:val="24"/>
          <w:szCs w:val="24"/>
        </w:rPr>
        <w:t>Conclusiones</w:t>
      </w:r>
      <w:r w:rsidR="00EB7B10" w:rsidRPr="00C202AF">
        <w:rPr>
          <w:rFonts w:ascii="Arial" w:hAnsi="Arial" w:cs="Arial"/>
          <w:color w:val="000000" w:themeColor="text1"/>
          <w:sz w:val="24"/>
          <w:szCs w:val="24"/>
        </w:rPr>
        <w:t xml:space="preserve"> y futuras líneas de investigación</w:t>
      </w:r>
      <w:bookmarkEnd w:id="22"/>
    </w:p>
    <w:sectPr w:rsidR="00AD2F23" w:rsidRPr="00C202AF" w:rsidSect="00DE4007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4288F" w14:textId="77777777" w:rsidR="00C365DA" w:rsidRDefault="00C365DA" w:rsidP="00C202AF">
      <w:r>
        <w:separator/>
      </w:r>
    </w:p>
  </w:endnote>
  <w:endnote w:type="continuationSeparator" w:id="0">
    <w:p w14:paraId="6615683F" w14:textId="77777777" w:rsidR="00C365DA" w:rsidRDefault="00C365DA" w:rsidP="00C20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69992" w14:textId="77777777" w:rsidR="00C365DA" w:rsidRDefault="00C365DA" w:rsidP="00C202AF">
      <w:r>
        <w:separator/>
      </w:r>
    </w:p>
  </w:footnote>
  <w:footnote w:type="continuationSeparator" w:id="0">
    <w:p w14:paraId="39255750" w14:textId="77777777" w:rsidR="00C365DA" w:rsidRDefault="00C365DA" w:rsidP="00C202AF">
      <w:r>
        <w:continuationSeparator/>
      </w:r>
    </w:p>
  </w:footnote>
  <w:footnote w:id="1">
    <w:p w14:paraId="29FB651A" w14:textId="39BBE64F" w:rsidR="00C202AF" w:rsidRDefault="00C202AF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Criptomoneda</w:t>
      </w:r>
      <w:proofErr w:type="spellEnd"/>
      <w:r>
        <w:t xml:space="preserve">: es un </w:t>
      </w:r>
      <w:r w:rsidR="007965A7">
        <w:t xml:space="preserve">activo digital que actúa como </w:t>
      </w:r>
      <w:r>
        <w:t xml:space="preserve">medio digital de </w:t>
      </w:r>
      <w:proofErr w:type="gramStart"/>
      <w:r>
        <w:t xml:space="preserve">intercambio </w:t>
      </w:r>
      <w:r w:rsidR="007965A7">
        <w:t>.</w:t>
      </w:r>
      <w:proofErr w:type="gramEnd"/>
      <w:r w:rsidR="007965A7">
        <w:t xml:space="preserve"> </w:t>
      </w:r>
    </w:p>
  </w:footnote>
  <w:footnote w:id="2">
    <w:p w14:paraId="3B70002B" w14:textId="75DE6D4D" w:rsidR="00C202AF" w:rsidRDefault="00C202AF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Binance</w:t>
      </w:r>
      <w:proofErr w:type="spellEnd"/>
      <w:r>
        <w:t xml:space="preserve">: es una plataforma de intercambio de </w:t>
      </w:r>
      <w:proofErr w:type="spellStart"/>
      <w:r>
        <w:t>criptomonedas</w:t>
      </w:r>
      <w:proofErr w:type="spellEnd"/>
      <w:r>
        <w:t xml:space="preserve"> que proporciona una plataforma para comercializar con más de 100 activos digitales.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C475A"/>
    <w:multiLevelType w:val="hybridMultilevel"/>
    <w:tmpl w:val="393E78B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374FD"/>
    <w:multiLevelType w:val="hybridMultilevel"/>
    <w:tmpl w:val="FEBAC3DC"/>
    <w:lvl w:ilvl="0" w:tplc="0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73532"/>
    <w:multiLevelType w:val="multilevel"/>
    <w:tmpl w:val="48DA5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8714DA4"/>
    <w:multiLevelType w:val="hybridMultilevel"/>
    <w:tmpl w:val="F5C88D84"/>
    <w:lvl w:ilvl="0" w:tplc="C792CA1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23"/>
    <w:rsid w:val="0006486F"/>
    <w:rsid w:val="006115E4"/>
    <w:rsid w:val="006115F2"/>
    <w:rsid w:val="007965A7"/>
    <w:rsid w:val="007A588D"/>
    <w:rsid w:val="009C0DF0"/>
    <w:rsid w:val="00A5063D"/>
    <w:rsid w:val="00AD2F23"/>
    <w:rsid w:val="00B047E2"/>
    <w:rsid w:val="00C202AF"/>
    <w:rsid w:val="00C365DA"/>
    <w:rsid w:val="00D15F49"/>
    <w:rsid w:val="00DE4007"/>
    <w:rsid w:val="00E265E6"/>
    <w:rsid w:val="00EB7B10"/>
    <w:rsid w:val="00EE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7B24"/>
  <w15:chartTrackingRefBased/>
  <w15:docId w15:val="{3D4A63DF-AE46-3643-8E99-63E0764A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2F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F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F2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D2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2F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6486F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6486F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06486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6486F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6486F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6486F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6486F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6486F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6486F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6486F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6486F"/>
    <w:pPr>
      <w:ind w:left="1920"/>
    </w:pPr>
    <w:rPr>
      <w:rFonts w:cstheme="minorHAnsi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202A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20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202AF"/>
    <w:rPr>
      <w:vertAlign w:val="superscript"/>
    </w:rPr>
  </w:style>
  <w:style w:type="paragraph" w:styleId="Sinespaciado">
    <w:name w:val="No Spacing"/>
    <w:link w:val="SinespaciadoCar"/>
    <w:uiPriority w:val="1"/>
    <w:qFormat/>
    <w:rsid w:val="00DE4007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4007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007D5C-351A-3B46-8B69-1008A2DD4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Florentina Cuevas Egea</dc:creator>
  <cp:keywords/>
  <dc:description/>
  <cp:lastModifiedBy>Florentina Cuevas Egea</cp:lastModifiedBy>
  <cp:revision>4</cp:revision>
  <dcterms:created xsi:type="dcterms:W3CDTF">2021-04-20T18:25:00Z</dcterms:created>
  <dcterms:modified xsi:type="dcterms:W3CDTF">2021-04-24T09:11:00Z</dcterms:modified>
</cp:coreProperties>
</file>