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Statement</w:t>
      </w:r>
      <w:r>
        <w:t xml:space="preserve"> </w:t>
      </w:r>
      <w:r>
        <w:t xml:space="preserve">of</w:t>
      </w:r>
      <w:r>
        <w:t xml:space="preserve"> </w:t>
      </w:r>
      <w:r>
        <w:t xml:space="preserve">Purpose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D</w:t>
      </w:r>
      <w:r>
        <w:t xml:space="preserve"> </w:t>
      </w:r>
      <w:r>
        <w:t xml:space="preserve">Carpinelli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15,</w:t>
      </w:r>
      <w:r>
        <w:t xml:space="preserve"> </w:t>
      </w:r>
      <w:r>
        <w:t xml:space="preserve">2023</w:t>
      </w:r>
    </w:p>
    <w:bookmarkStart w:id="21" w:name="summary-of-objectives"/>
    <w:p>
      <w:pPr>
        <w:pStyle w:val="Heading1"/>
      </w:pPr>
      <w:r>
        <w:t xml:space="preserve">Summary of Objectives</w:t>
      </w:r>
    </w:p>
    <w:p>
      <w:pPr>
        <w:pStyle w:val="FirstParagraph"/>
      </w:pPr>
      <w:r>
        <w:t xml:space="preserve">My first simulation study at NASA’s Flight Sciences Lab produced</w:t>
      </w:r>
      <w:r>
        <w:t xml:space="preserve"> </w:t>
      </w:r>
      <w:r>
        <w:t xml:space="preserve">puzzling results. Unexpected bifurcations had emerged in the dispersed</w:t>
      </w:r>
      <w:r>
        <w:t xml:space="preserve"> </w:t>
      </w:r>
      <w:r>
        <w:t xml:space="preserve">spacecraft trajectories, and with hundreds of models integrated by</w:t>
      </w:r>
      <w:r>
        <w:t xml:space="preserve"> </w:t>
      </w:r>
      <w:r>
        <w:t xml:space="preserve">thousands of engineers, the cause was unclear. I have since learned to</w:t>
      </w:r>
      <w:r>
        <w:t xml:space="preserve"> </w:t>
      </w:r>
      <w:r>
        <w:t xml:space="preserve">consult previous studies, and isolate models to explain emergent</w:t>
      </w:r>
      <w:r>
        <w:t xml:space="preserve"> </w:t>
      </w:r>
      <w:r>
        <w:t xml:space="preserve">dynamical effects. Now, I hope to design and execute large-scale simulations</w:t>
      </w:r>
      <w:r>
        <w:t xml:space="preserve"> </w:t>
      </w:r>
      <w:r>
        <w:t xml:space="preserve">to explain and predict observations of galaxy &amp; stellar</w:t>
      </w:r>
      <w:r>
        <w:t xml:space="preserve"> </w:t>
      </w:r>
      <w:r>
        <w:t xml:space="preserve">evolution, the universe’s large-scale structure, and other astrophysical</w:t>
      </w:r>
      <w:r>
        <w:t xml:space="preserve"> </w:t>
      </w:r>
      <w:r>
        <w:t xml:space="preserve">phenomena.</w:t>
      </w:r>
    </w:p>
    <w:p>
      <w:pPr>
        <w:pStyle w:val="BodyText"/>
      </w:pPr>
      <w:r>
        <w:t xml:space="preserve">Astrophysical simulations produce domain-specific results, but their</w:t>
      </w:r>
      <w:r>
        <w:t xml:space="preserve"> </w:t>
      </w:r>
      <w:r>
        <w:t xml:space="preserve">development demands expertise across many computational and scientific</w:t>
      </w:r>
      <w:r>
        <w:t xml:space="preserve"> </w:t>
      </w:r>
      <w:r>
        <w:t xml:space="preserve">disciplines. With cultivated expertise in computational astrophysics,</w:t>
      </w:r>
      <w:r>
        <w:t xml:space="preserve"> </w:t>
      </w:r>
      <w:r>
        <w:t xml:space="preserve">including within the</w:t>
      </w:r>
      <w:r>
        <w:t xml:space="preserve"> </w:t>
      </w:r>
      <w:hyperlink r:id="rId20">
        <w:r>
          <w:rPr>
            <w:rStyle w:val="Hyperlink"/>
          </w:rPr>
          <w:t xml:space="preserve">ITC</w:t>
        </w:r>
      </w:hyperlink>
      <w:r>
        <w:t xml:space="preserve">,</w:t>
      </w:r>
      <w:r>
        <w:t xml:space="preserve"> </w:t>
      </w:r>
      <w:r>
        <w:t xml:space="preserve">Harvard is uniquely prepared to drive this</w:t>
      </w:r>
      <w:r>
        <w:t xml:space="preserve"> </w:t>
      </w:r>
      <w:r>
        <w:t xml:space="preserve">moment in astronomy and train the next generation of astrophysicists. I</w:t>
      </w:r>
      <w:r>
        <w:t xml:space="preserve"> </w:t>
      </w:r>
      <w:r>
        <w:t xml:space="preserve">hope you will consider me for admission to this training as part of the</w:t>
      </w:r>
      <w:r>
        <w:t xml:space="preserve"> </w:t>
      </w:r>
      <w:r>
        <w:t xml:space="preserve">Harvard Department of Astronomy’s Doctoral Program. My experience across</w:t>
      </w:r>
      <w:r>
        <w:t xml:space="preserve"> </w:t>
      </w:r>
      <w:r>
        <w:t xml:space="preserve">multiple disciplines, including scientific software development and</w:t>
      </w:r>
      <w:r>
        <w:t xml:space="preserve"> </w:t>
      </w:r>
      <w:r>
        <w:t xml:space="preserve">nonlinear dynamics, has prepared me for the interdisciplinary work of</w:t>
      </w:r>
      <w:r>
        <w:t xml:space="preserve"> </w:t>
      </w:r>
      <w:r>
        <w:t xml:space="preserve">computational astrophysics research.</w:t>
      </w:r>
    </w:p>
    <w:bookmarkEnd w:id="21"/>
    <w:bookmarkStart w:id="22" w:name="robotics-research"/>
    <w:p>
      <w:pPr>
        <w:pStyle w:val="Heading1"/>
      </w:pPr>
      <w:r>
        <w:t xml:space="preserve">Robotics Research</w:t>
      </w:r>
    </w:p>
    <w:p>
      <w:pPr>
        <w:pStyle w:val="FirstParagraph"/>
      </w:pPr>
      <w:r>
        <w:t xml:space="preserve">I led software development in Dr. Dave Akin’s Space Systems Lab (SSL)</w:t>
      </w:r>
      <w:r>
        <w:t xml:space="preserve"> </w:t>
      </w:r>
      <w:r>
        <w:t xml:space="preserve">for four years cumulatively as an undergraduate student, and as a</w:t>
      </w:r>
      <w:r>
        <w:t xml:space="preserve"> </w:t>
      </w:r>
      <w:r>
        <w:t xml:space="preserve">graduate Dean’s Fellowship recipient and research assistant. SSL’s</w:t>
      </w:r>
      <w:r>
        <w:t xml:space="preserve"> </w:t>
      </w:r>
      <w:r>
        <w:t xml:space="preserve">primary application, an 8DOF dexterous manipulator known as Ranger,</w:t>
      </w:r>
      <w:r>
        <w:t xml:space="preserve"> </w:t>
      </w:r>
      <w:r>
        <w:t xml:space="preserve">required consistently fast and precise control loops. As I developed</w:t>
      </w:r>
      <w:r>
        <w:t xml:space="preserve"> </w:t>
      </w:r>
      <w:r>
        <w:t xml:space="preserve">kinematic solvers and Cartesian controllers for Ranger, I learned</w:t>
      </w:r>
      <w:r>
        <w:t xml:space="preserve"> </w:t>
      </w:r>
      <w:r>
        <w:t xml:space="preserve">techniques for improving mathematical software: parallelism for reducing</w:t>
      </w:r>
      <w:r>
        <w:t xml:space="preserve"> </w:t>
      </w:r>
      <w:r>
        <w:t xml:space="preserve">jitter, in-place calculations for avoiding allocation, and careful</w:t>
      </w:r>
      <w:r>
        <w:t xml:space="preserve"> </w:t>
      </w:r>
      <w:r>
        <w:t xml:space="preserve">benchmark design for algorithm selection. I presented benchmarks for one</w:t>
      </w:r>
      <w:r>
        <w:t xml:space="preserve"> </w:t>
      </w:r>
      <w:r>
        <w:t xml:space="preserve">such selection in a research paper: analytical Jacobian codes, generated</w:t>
      </w:r>
      <w:r>
        <w:t xml:space="preserve"> </w:t>
      </w:r>
      <w:r>
        <w:t xml:space="preserve">with my personal contributions to Julia’s</w:t>
      </w:r>
      <w:r>
        <w:t xml:space="preserve"> </w:t>
      </w:r>
      <w:r>
        <w:rPr>
          <w:rStyle w:val="VerbatimChar"/>
        </w:rPr>
        <w:t xml:space="preserve">Symbolics.jl</w:t>
      </w:r>
      <w:r>
        <w:t xml:space="preserve">, which halved</w:t>
      </w:r>
      <w:r>
        <w:t xml:space="preserve"> </w:t>
      </w:r>
      <w:r>
        <w:t xml:space="preserve">computation time relative to iterative methods. After applying these</w:t>
      </w:r>
      <w:r>
        <w:t xml:space="preserve"> </w:t>
      </w:r>
      <w:r>
        <w:t xml:space="preserve">techniques, Ranger successfully completed spacecraft manipulation demos,</w:t>
      </w:r>
      <w:r>
        <w:t xml:space="preserve"> </w:t>
      </w:r>
      <w:r>
        <w:t xml:space="preserve">and I developed fluency in scientific software development.</w:t>
      </w:r>
    </w:p>
    <w:bookmarkEnd w:id="22"/>
    <w:bookmarkStart w:id="28" w:name="dynamics-research"/>
    <w:p>
      <w:pPr>
        <w:pStyle w:val="Heading1"/>
      </w:pPr>
      <w:r>
        <w:t xml:space="preserve">Dynamics Research</w:t>
      </w:r>
    </w:p>
    <w:p>
      <w:pPr>
        <w:pStyle w:val="FirstParagraph"/>
      </w:pPr>
      <w:r>
        <w:t xml:space="preserve">I had always enjoyed courses related to dynamical systems, but I thrived</w:t>
      </w:r>
      <w:r>
        <w:t xml:space="preserve"> </w:t>
      </w:r>
      <w:r>
        <w:t xml:space="preserve">when my graduate astrodynamics coursework encouraged computational</w:t>
      </w:r>
      <w:r>
        <w:t xml:space="preserve"> </w:t>
      </w:r>
      <w:r>
        <w:t xml:space="preserve">methods. My Interplanetary Navigation &amp; Guidance term project replicated</w:t>
      </w:r>
      <w:r>
        <w:t xml:space="preserve"> </w:t>
      </w:r>
      <w:r>
        <w:t xml:space="preserve">halo orbit and invariant manifold solvers, as summarized by Megan Rund’s</w:t>
      </w:r>
      <w:r>
        <w:t xml:space="preserve"> </w:t>
      </w:r>
      <w:hyperlink r:id="rId23">
        <w:r>
          <w:rPr>
            <w:rStyle w:val="Hyperlink"/>
          </w:rPr>
          <w:t xml:space="preserve">thesis</w:t>
        </w:r>
      </w:hyperlink>
      <w:r>
        <w:t xml:space="preserve">. Multiple</w:t>
      </w:r>
      <w:r>
        <w:t xml:space="preserve"> </w:t>
      </w:r>
      <w:r>
        <w:t xml:space="preserve">differential correction flavors are documented in literature, but I</w:t>
      </w:r>
      <w:r>
        <w:t xml:space="preserve"> </w:t>
      </w:r>
      <w:r>
        <w:t xml:space="preserve">found no guidance for algorithm selection. My final</w:t>
      </w:r>
      <w:r>
        <w:t xml:space="preserve"> </w:t>
      </w:r>
      <w:hyperlink r:id="rId24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mapped desired</w:t>
      </w:r>
      <w:r>
        <w:t xml:space="preserve"> </w:t>
      </w:r>
      <w:r>
        <w:t xml:space="preserve">orbit characteristics to compatible solvers, announced several</w:t>
      </w:r>
      <w:r>
        <w:t xml:space="preserve"> </w:t>
      </w:r>
      <w:r>
        <w:t xml:space="preserve">open-source Julia</w:t>
      </w:r>
      <w:r>
        <w:t xml:space="preserve"> </w:t>
      </w:r>
      <w:hyperlink r:id="rId25">
        <w:r>
          <w:rPr>
            <w:rStyle w:val="Hyperlink"/>
          </w:rPr>
          <w:t xml:space="preserve">packages</w:t>
        </w:r>
      </w:hyperlink>
      <w:r>
        <w:t xml:space="preserve">, and</w:t>
      </w:r>
      <w:r>
        <w:t xml:space="preserve"> </w:t>
      </w:r>
      <w:r>
        <w:t xml:space="preserve">presented over 130k</w:t>
      </w:r>
      <w:r>
        <w:t xml:space="preserve"> </w:t>
      </w:r>
      <w:hyperlink r:id="rId26">
        <w:r>
          <w:rPr>
            <w:rStyle w:val="Hyperlink"/>
          </w:rPr>
          <w:t xml:space="preserve">initial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conditions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periodic orbits. I was thrilled to find true low-energy trajectories</w:t>
      </w:r>
      <w:r>
        <w:t xml:space="preserve"> </w:t>
      </w:r>
      <w:r>
        <w:t xml:space="preserve">throughout our solar system with laptop-scale computation. After</w:t>
      </w:r>
      <w:r>
        <w:t xml:space="preserve"> </w:t>
      </w:r>
      <w:r>
        <w:t xml:space="preserve">presenting this work at</w:t>
      </w:r>
      <w:r>
        <w:t xml:space="preserve"> </w:t>
      </w:r>
      <w:hyperlink r:id="rId27">
        <w:r>
          <w:rPr>
            <w:rStyle w:val="Hyperlink"/>
          </w:rPr>
          <w:t xml:space="preserve">JuliaCon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2021</w:t>
        </w:r>
      </w:hyperlink>
      <w:r>
        <w:t xml:space="preserve">, I was invited</w:t>
      </w:r>
      <w:r>
        <w:t xml:space="preserve"> </w:t>
      </w:r>
      <w:r>
        <w:t xml:space="preserve">to join the</w:t>
      </w:r>
      <w:r>
        <w:t xml:space="preserve"> </w:t>
      </w:r>
      <w:r>
        <w:rPr>
          <w:rStyle w:val="VerbatimChar"/>
        </w:rPr>
        <w:t xml:space="preserve">JuliaSpace</w:t>
      </w:r>
      <w:r>
        <w:t xml:space="preserve"> </w:t>
      </w:r>
      <w:r>
        <w:t xml:space="preserve">organization to collaborate with other</w:t>
      </w:r>
      <w:r>
        <w:t xml:space="preserve"> </w:t>
      </w:r>
      <w:r>
        <w:t xml:space="preserve">astrodynamics researchers across the world, including Germany and Japan.</w:t>
      </w:r>
    </w:p>
    <w:p>
      <w:r>
        <w:br w:type="page"/>
      </w:r>
    </w:p>
    <w:bookmarkEnd w:id="28"/>
    <w:bookmarkStart w:id="32" w:name="numerical-simulations"/>
    <w:p>
      <w:pPr>
        <w:pStyle w:val="Heading1"/>
      </w:pPr>
      <w:r>
        <w:t xml:space="preserve">Numerical Simulations</w:t>
      </w:r>
    </w:p>
    <w:p>
      <w:pPr>
        <w:pStyle w:val="FirstParagraph"/>
      </w:pPr>
      <w:r>
        <w:t xml:space="preserve">As my engineering research and professional interests shifted toward</w:t>
      </w:r>
      <w:r>
        <w:t xml:space="preserve"> </w:t>
      </w:r>
      <w:r>
        <w:t xml:space="preserve">nonlinear dynamics, computation quickly became my most productive tool.</w:t>
      </w:r>
      <w:r>
        <w:t xml:space="preserve"> </w:t>
      </w:r>
      <w:hyperlink r:id="rId29">
        <w:r>
          <w:rPr>
            <w:rStyle w:val="Hyperlink"/>
          </w:rPr>
          <w:t xml:space="preserve">Julia’s</w:t>
        </w:r>
      </w:hyperlink>
      <w:r>
        <w:t xml:space="preserve"> </w:t>
      </w:r>
      <w:r>
        <w:t xml:space="preserve">open-source modeling, simulation, and</w:t>
      </w:r>
      <w:r>
        <w:t xml:space="preserve"> </w:t>
      </w:r>
      <w:r>
        <w:t xml:space="preserve">symbolic manipulation packages were particularly helpful for exploring</w:t>
      </w:r>
      <w:r>
        <w:t xml:space="preserve"> </w:t>
      </w:r>
      <w:r>
        <w:t xml:space="preserve">smaller dynamical systems’ structure and solutions. I am proud to have</w:t>
      </w:r>
      <w:r>
        <w:t xml:space="preserve"> </w:t>
      </w:r>
      <w:r>
        <w:t xml:space="preserve">brought several astrophysical models into Julia’s ecosystem with</w:t>
      </w:r>
      <w:r>
        <w:t xml:space="preserve"> </w:t>
      </w:r>
      <w:hyperlink r:id="rId30">
        <w:r>
          <w:rPr>
            <w:rStyle w:val="VerbatimChar"/>
          </w:rPr>
          <w:t xml:space="preserve">AstrodynamicalModels.jl</w:t>
        </w:r>
      </w:hyperlink>
      <w:r>
        <w:t xml:space="preserve"> </w:t>
      </w:r>
      <w:r>
        <w:t xml:space="preserve">and</w:t>
      </w:r>
      <w:r>
        <w:t xml:space="preserve"> </w:t>
      </w:r>
      <w:hyperlink r:id="rId31">
        <w:r>
          <w:rPr>
            <w:rStyle w:val="VerbatimChar"/>
          </w:rPr>
          <w:t xml:space="preserve">GalacticPotentials.jl</w:t>
        </w:r>
      </w:hyperlink>
      <w:r>
        <w:t xml:space="preserve">.</w:t>
      </w:r>
      <w:r>
        <w:t xml:space="preserve"> </w:t>
      </w:r>
      <w:r>
        <w:t xml:space="preserve">After professionally developing similar capabilities for the Artemis</w:t>
      </w:r>
      <w:r>
        <w:t xml:space="preserve"> </w:t>
      </w:r>
      <w:r>
        <w:t xml:space="preserve">Program, I received a Superior Achievement Award from the NASA Johnson</w:t>
      </w:r>
      <w:r>
        <w:t xml:space="preserve"> </w:t>
      </w:r>
      <w:r>
        <w:t xml:space="preserve">Space Center Director.</w:t>
      </w:r>
    </w:p>
    <w:p>
      <w:pPr>
        <w:pStyle w:val="BodyText"/>
      </w:pPr>
      <w:r>
        <w:t xml:space="preserve">As a flight dynamics engineer, I have characterized and improved</w:t>
      </w:r>
      <w:r>
        <w:t xml:space="preserve"> </w:t>
      </w:r>
      <w:r>
        <w:t xml:space="preserve">integrated spacecraft performance with numerical simulations.</w:t>
      </w:r>
      <w:r>
        <w:t xml:space="preserve"> </w:t>
      </w:r>
      <w:r>
        <w:t xml:space="preserve">These simulations modeled all known dynamical effects,</w:t>
      </w:r>
      <w:r>
        <w:t xml:space="preserve"> </w:t>
      </w:r>
      <w:r>
        <w:t xml:space="preserve">including flexible structure &amp; separation dynamics, propellant slosh, and sensor</w:t>
      </w:r>
      <w:r>
        <w:t xml:space="preserve"> </w:t>
      </w:r>
      <w:r>
        <w:t xml:space="preserve">noise. I routinely executed tens of thousands of Monte Carlo simulations to</w:t>
      </w:r>
      <w:r>
        <w:t xml:space="preserve"> </w:t>
      </w:r>
      <w:r>
        <w:t xml:space="preserve">determine the vehicle performance’s sensitivity to individually modified models.</w:t>
      </w:r>
      <w:r>
        <w:t xml:space="preserve"> </w:t>
      </w:r>
      <w:r>
        <w:t xml:space="preserve">One such study found control parameter values which substantially improved vehicle</w:t>
      </w:r>
      <w:r>
        <w:t xml:space="preserve"> </w:t>
      </w:r>
      <w:r>
        <w:t xml:space="preserve">performance; I independently documented the new parameters’ macro-dynamical</w:t>
      </w:r>
      <w:r>
        <w:t xml:space="preserve"> </w:t>
      </w:r>
      <w:r>
        <w:t xml:space="preserve">effects with more than 150 pages of technical reports.</w:t>
      </w:r>
    </w:p>
    <w:bookmarkEnd w:id="32"/>
    <w:bookmarkStart w:id="36" w:name="research-aspirations"/>
    <w:p>
      <w:pPr>
        <w:pStyle w:val="Heading1"/>
      </w:pPr>
      <w:r>
        <w:t xml:space="preserve">Research Aspirations</w:t>
      </w:r>
    </w:p>
    <w:p>
      <w:pPr>
        <w:pStyle w:val="FirstParagraph"/>
      </w:pPr>
      <w:r>
        <w:t xml:space="preserve">After three years at NASA, I have come to understand the space</w:t>
      </w:r>
      <w:r>
        <w:t xml:space="preserve"> </w:t>
      </w:r>
      <w:r>
        <w:t xml:space="preserve">industry’s shrinking — and astronomy’s growing — need for computational</w:t>
      </w:r>
      <w:r>
        <w:t xml:space="preserve"> </w:t>
      </w:r>
      <w:r>
        <w:t xml:space="preserve">methods. Astronomers’ social media posts and popular science literature have</w:t>
      </w:r>
      <w:r>
        <w:t xml:space="preserve"> </w:t>
      </w:r>
      <w:r>
        <w:t xml:space="preserve">long fueled my interested in space science, so I have</w:t>
      </w:r>
      <w:r>
        <w:t xml:space="preserve"> </w:t>
      </w:r>
      <w:r>
        <w:t xml:space="preserve">been thrilled to learn that my technical skill-set can serve computational</w:t>
      </w:r>
      <w:r>
        <w:t xml:space="preserve"> </w:t>
      </w:r>
      <w:r>
        <w:t xml:space="preserve">astronomy &amp; astrophysics research.</w:t>
      </w:r>
    </w:p>
    <w:p>
      <w:pPr>
        <w:pStyle w:val="BodyText"/>
      </w:pPr>
      <w:r>
        <w:t xml:space="preserve">My flight dynamics simulations within NASA echo elements of Dr. Hernquist’s &amp;</w:t>
      </w:r>
      <w:r>
        <w:t xml:space="preserve"> </w:t>
      </w:r>
      <w:r>
        <w:t xml:space="preserve">Dr. Eisenstein’s massive</w:t>
      </w:r>
      <w:r>
        <w:t xml:space="preserve"> </w:t>
      </w:r>
      <w:hyperlink r:id="rId33">
        <w:r>
          <w:rPr>
            <w:rStyle w:val="Hyperlink"/>
          </w:rPr>
          <w:t xml:space="preserve">simulation</w:t>
        </w:r>
      </w:hyperlink>
      <w:r>
        <w:t xml:space="preserve"> </w:t>
      </w:r>
      <w:r>
        <w:t xml:space="preserve">projects: both</w:t>
      </w:r>
      <w:r>
        <w:t xml:space="preserve"> </w:t>
      </w:r>
      <w:r>
        <w:t xml:space="preserve">study macro-dynamical consequences of known or hypothesized physical</w:t>
      </w:r>
      <w:r>
        <w:t xml:space="preserve"> </w:t>
      </w:r>
      <w:r>
        <w:t xml:space="preserve">laws. After conducting dynamical sensitivity studies as an engineer, I</w:t>
      </w:r>
      <w:r>
        <w:t xml:space="preserve"> </w:t>
      </w:r>
      <w:r>
        <w:t xml:space="preserve">have been encouraged to find similar methods used in astrophysics</w:t>
      </w:r>
      <w:r>
        <w:t xml:space="preserve"> </w:t>
      </w:r>
      <w:r>
        <w:t xml:space="preserve">research, such as Dr. Kannan’s</w:t>
      </w:r>
      <w:r>
        <w:t xml:space="preserve"> </w:t>
      </w:r>
      <w:hyperlink r:id="rId34">
        <w:r>
          <w:rPr>
            <w:rStyle w:val="Hyperlink"/>
          </w:rPr>
          <w:t xml:space="preserve">characterization</w:t>
        </w:r>
      </w:hyperlink>
      <w:r>
        <w:t xml:space="preserve"> </w:t>
      </w:r>
      <w:r>
        <w:t xml:space="preserve">of stellar feedback’s impact on the rate of galactic dust ejection</w:t>
      </w:r>
      <w:r>
        <w:t xml:space="preserve"> </w:t>
      </w:r>
      <w:r>
        <w:t xml:space="preserve">during his post-doctorate tenure at Harvard. I hope to discuss similar</w:t>
      </w:r>
      <w:r>
        <w:t xml:space="preserve"> </w:t>
      </w:r>
      <w:r>
        <w:t xml:space="preserve">such studies with my advisor, and quantify the effects of other dynamical</w:t>
      </w:r>
      <w:r>
        <w:t xml:space="preserve"> </w:t>
      </w:r>
      <w:r>
        <w:t xml:space="preserve">modes, i.e. galaxy evolution’s sensitivity to radiation pressure and</w:t>
      </w:r>
      <w:r>
        <w:t xml:space="preserve"> </w:t>
      </w:r>
      <w:r>
        <w:t xml:space="preserve">stellar winds, gas flows, nearby galaxy clusters, and the epoch of</w:t>
      </w:r>
      <w:r>
        <w:t xml:space="preserve"> </w:t>
      </w:r>
      <w:r>
        <w:t xml:space="preserve">reionization. I am similarly excited by the opportunity to contribute to</w:t>
      </w:r>
      <w:r>
        <w:t xml:space="preserve"> </w:t>
      </w:r>
      <w:r>
        <w:t xml:space="preserve">Dr. Chen’s models of the early universe.</w:t>
      </w:r>
    </w:p>
    <w:p>
      <w:pPr>
        <w:pStyle w:val="BodyText"/>
      </w:pPr>
      <w:r>
        <w:t xml:space="preserve">I am also interested in exploring how novel computational methods may advance</w:t>
      </w:r>
      <w:r>
        <w:t xml:space="preserve"> </w:t>
      </w:r>
      <w:r>
        <w:t xml:space="preserve">modern astrophysical simulations, such as the sub-grid and model</w:t>
      </w:r>
      <w:r>
        <w:t xml:space="preserve"> </w:t>
      </w:r>
      <w:r>
        <w:t xml:space="preserve">reduction methods developed within the</w:t>
      </w:r>
      <w:r>
        <w:t xml:space="preserve"> </w:t>
      </w:r>
      <w:hyperlink r:id="rId35">
        <w:r>
          <w:rPr>
            <w:rStyle w:val="Hyperlink"/>
          </w:rPr>
          <w:t xml:space="preserve">Learning the Universe</w:t>
        </w:r>
      </w:hyperlink>
      <w:r>
        <w:t xml:space="preserve"> </w:t>
      </w:r>
      <w:r>
        <w:t xml:space="preserve">collaboration. Many scientific machine learning tools are being developed within</w:t>
      </w:r>
      <w:r>
        <w:t xml:space="preserve"> </w:t>
      </w:r>
      <w:r>
        <w:t xml:space="preserve">the Julia Programming Language community. These tools helped to propel my</w:t>
      </w:r>
      <w:r>
        <w:t xml:space="preserve"> </w:t>
      </w:r>
      <w:r>
        <w:t xml:space="preserve">graduate astrodynamics &amp; robotics research. If my advisor found such approaches</w:t>
      </w:r>
      <w:r>
        <w:t xml:space="preserve"> </w:t>
      </w:r>
      <w:r>
        <w:t xml:space="preserve">promising for astronomy, I would welcome opportunities to improve and integrate</w:t>
      </w:r>
      <w:r>
        <w:t xml:space="preserve"> </w:t>
      </w:r>
      <w:r>
        <w:t xml:space="preserve">freely available codes with ITC tools.</w:t>
      </w:r>
    </w:p>
    <w:bookmarkEnd w:id="36"/>
    <w:bookmarkStart w:id="37" w:name="future-aspirations"/>
    <w:p>
      <w:pPr>
        <w:pStyle w:val="Heading1"/>
      </w:pPr>
      <w:r>
        <w:t xml:space="preserve">Future Aspirations</w:t>
      </w:r>
    </w:p>
    <w:p>
      <w:pPr>
        <w:pStyle w:val="FirstParagraph"/>
      </w:pPr>
      <w:r>
        <w:t xml:space="preserve">With leaders in computational research, astronomy, mathematics,</w:t>
      </w:r>
      <w:r>
        <w:t xml:space="preserve"> </w:t>
      </w:r>
      <w:r>
        <w:t xml:space="preserve">and many other technical fields, Harvard is uniquely suited to drive this</w:t>
      </w:r>
      <w:r>
        <w:t xml:space="preserve"> </w:t>
      </w:r>
      <w:r>
        <w:t xml:space="preserve">interdisciplinary moment in astronomy. I hope to have the opportunity to learn</w:t>
      </w:r>
      <w:r>
        <w:t xml:space="preserve"> </w:t>
      </w:r>
      <w:r>
        <w:t xml:space="preserve">from this expertise as a PhD student in Harvard’s Department of Astronomy.</w:t>
      </w:r>
      <w:r>
        <w:t xml:space="preserve"> </w:t>
      </w:r>
      <w:r>
        <w:t xml:space="preserve">Thank you for your consideration.</w:t>
      </w:r>
    </w:p>
    <w:p>
      <w:r>
        <w:br w:type="page"/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igitalcommons.calpoly.edu/theses/1853/" TargetMode="External" /><Relationship Type="http://schemas.openxmlformats.org/officeDocument/2006/relationships/hyperlink" Id="rId30" Target="https://github.com/cadojo/AstrodynamicalModels.jl" TargetMode="External" /><Relationship Type="http://schemas.openxmlformats.org/officeDocument/2006/relationships/hyperlink" Id="rId26" Target="https://github.com/cadojo/CR3BP-Manifold-Research" TargetMode="External" /><Relationship Type="http://schemas.openxmlformats.org/officeDocument/2006/relationships/hyperlink" Id="rId24" Target="https://github.com/cadojo/CR3BP-Manifold-Research/blob/main/papers/manifold-transfers/tex/Carpinelli_Manifold_Transfers.pdf" TargetMode="External" /><Relationship Type="http://schemas.openxmlformats.org/officeDocument/2006/relationships/hyperlink" Id="rId31" Target="https://github.com/cadojo/GalacticPotentials.jl" TargetMode="External" /><Relationship Type="http://schemas.openxmlformats.org/officeDocument/2006/relationships/hyperlink" Id="rId25" Target="https://github.com/cadojo/GeneralAstrodynamics.jl" TargetMode="External" /><Relationship Type="http://schemas.openxmlformats.org/officeDocument/2006/relationships/hyperlink" Id="rId29" Target="https://julialang.org" TargetMode="External" /><Relationship Type="http://schemas.openxmlformats.org/officeDocument/2006/relationships/hyperlink" Id="rId34" Target="https://ui.adsabs.harvard.edu/abs/2021MNRAS.503..336K/abstract" TargetMode="External" /><Relationship Type="http://schemas.openxmlformats.org/officeDocument/2006/relationships/hyperlink" Id="rId20" Target="https://www.cfa.harvard.edu/people/institute-theory-and-computation" TargetMode="External" /><Relationship Type="http://schemas.openxmlformats.org/officeDocument/2006/relationships/hyperlink" Id="rId35" Target="https://www.learning-the-universe.org" TargetMode="External" /><Relationship Type="http://schemas.openxmlformats.org/officeDocument/2006/relationships/hyperlink" Id="rId33" Target="https://www.tng-project.org" TargetMode="External" /><Relationship Type="http://schemas.openxmlformats.org/officeDocument/2006/relationships/hyperlink" Id="rId27" Target="https://youtu.be/WnvKaUsGv8w?si=GaO9QXEtBId9USV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igitalcommons.calpoly.edu/theses/1853/" TargetMode="External" /><Relationship Type="http://schemas.openxmlformats.org/officeDocument/2006/relationships/hyperlink" Id="rId30" Target="https://github.com/cadojo/AstrodynamicalModels.jl" TargetMode="External" /><Relationship Type="http://schemas.openxmlformats.org/officeDocument/2006/relationships/hyperlink" Id="rId26" Target="https://github.com/cadojo/CR3BP-Manifold-Research" TargetMode="External" /><Relationship Type="http://schemas.openxmlformats.org/officeDocument/2006/relationships/hyperlink" Id="rId24" Target="https://github.com/cadojo/CR3BP-Manifold-Research/blob/main/papers/manifold-transfers/tex/Carpinelli_Manifold_Transfers.pdf" TargetMode="External" /><Relationship Type="http://schemas.openxmlformats.org/officeDocument/2006/relationships/hyperlink" Id="rId31" Target="https://github.com/cadojo/GalacticPotentials.jl" TargetMode="External" /><Relationship Type="http://schemas.openxmlformats.org/officeDocument/2006/relationships/hyperlink" Id="rId25" Target="https://github.com/cadojo/GeneralAstrodynamics.jl" TargetMode="External" /><Relationship Type="http://schemas.openxmlformats.org/officeDocument/2006/relationships/hyperlink" Id="rId29" Target="https://julialang.org" TargetMode="External" /><Relationship Type="http://schemas.openxmlformats.org/officeDocument/2006/relationships/hyperlink" Id="rId34" Target="https://ui.adsabs.harvard.edu/abs/2021MNRAS.503..336K/abstract" TargetMode="External" /><Relationship Type="http://schemas.openxmlformats.org/officeDocument/2006/relationships/hyperlink" Id="rId20" Target="https://www.cfa.harvard.edu/people/institute-theory-and-computation" TargetMode="External" /><Relationship Type="http://schemas.openxmlformats.org/officeDocument/2006/relationships/hyperlink" Id="rId35" Target="https://www.learning-the-universe.org" TargetMode="External" /><Relationship Type="http://schemas.openxmlformats.org/officeDocument/2006/relationships/hyperlink" Id="rId33" Target="https://www.tng-project.org" TargetMode="External" /><Relationship Type="http://schemas.openxmlformats.org/officeDocument/2006/relationships/hyperlink" Id="rId27" Target="https://youtu.be/WnvKaUsGv8w?si=GaO9QXEtBId9USV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Purpose</dc:title>
  <dc:creator>Joseph D Carpinelli</dc:creator>
  <dc:description>Harvard Department of Astronomy</dc:description>
  <cp:keywords/>
  <dcterms:created xsi:type="dcterms:W3CDTF">2023-12-15T20:22:34Z</dcterms:created>
  <dcterms:modified xsi:type="dcterms:W3CDTF">2023-12-15T20:22:34Z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December 15, 2023</vt:lpwstr>
  </property>
  <property fmtid="{D5CDD505-2E9C-101B-9397-08002B2CF9AE}" pid="6" name="date-format">
    <vt:lpwstr>long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rogram">
    <vt:lpwstr>PhD Program</vt:lpwstr>
  </property>
  <property fmtid="{D5CDD505-2E9C-101B-9397-08002B2CF9AE}" pid="12" name="term">
    <vt:lpwstr>Fall 2024</vt:lpwstr>
  </property>
  <property fmtid="{D5CDD505-2E9C-101B-9397-08002B2CF9AE}" pid="13" name="toc-title">
    <vt:lpwstr>Table of contents</vt:lpwstr>
  </property>
</Properties>
</file>