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07599" w:rsidRPr="00907599" w:rsidRDefault="00154A8C" w:rsidP="00154A8C">
      <w:pPr>
        <w:pStyle w:val="aa"/>
        <w:ind w:left="-1134"/>
        <w:rPr>
          <w:rFonts w:ascii="Times New Roman" w:hAnsi="Times New Roman" w:cs="Times New Roman"/>
          <w:sz w:val="50"/>
          <w:szCs w:val="50"/>
          <w:lang w:val="ru-RU"/>
        </w:rPr>
      </w:pPr>
      <w:r>
        <w:rPr>
          <w:rFonts w:ascii="Times New Roman" w:hAnsi="Times New Roman" w:cs="Times New Roman"/>
          <w:noProof/>
          <w:sz w:val="50"/>
          <w:szCs w:val="50"/>
          <w:lang w:val="ru-RU" w:eastAsia="ru-RU"/>
        </w:rPr>
        <w:drawing>
          <wp:inline distT="0" distB="0" distL="0" distR="0">
            <wp:extent cx="10751736" cy="75457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3844" cy="75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9F" w:rsidRPr="00907599" w:rsidRDefault="00B2719F" w:rsidP="001C091C">
      <w:pPr>
        <w:pStyle w:val="aa"/>
        <w:jc w:val="center"/>
        <w:rPr>
          <w:rFonts w:ascii="Times New Roman" w:hAnsi="Times New Roman" w:cs="Times New Roman"/>
          <w:sz w:val="50"/>
          <w:szCs w:val="50"/>
          <w:lang w:val="ru-RU"/>
        </w:rPr>
      </w:pP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>Положення</w:t>
      </w:r>
      <w:proofErr w:type="spellEnd"/>
    </w:p>
    <w:p w:rsidR="00B2719F" w:rsidRPr="00907599" w:rsidRDefault="00B2719F" w:rsidP="001C091C">
      <w:pPr>
        <w:pStyle w:val="aa"/>
        <w:jc w:val="center"/>
        <w:rPr>
          <w:rFonts w:ascii="Times New Roman" w:hAnsi="Times New Roman" w:cs="Times New Roman"/>
          <w:sz w:val="50"/>
          <w:szCs w:val="50"/>
          <w:lang w:val="ru-RU"/>
        </w:rPr>
      </w:pP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Міжнародний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фестиваль “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Caduceus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>”</w:t>
      </w:r>
    </w:p>
    <w:p w:rsidR="00B2719F" w:rsidRPr="00907599" w:rsidRDefault="00B2719F" w:rsidP="001C091C">
      <w:pPr>
        <w:pStyle w:val="aa"/>
        <w:jc w:val="center"/>
        <w:rPr>
          <w:rFonts w:ascii="Times New Roman" w:hAnsi="Times New Roman" w:cs="Times New Roman"/>
          <w:sz w:val="50"/>
          <w:szCs w:val="50"/>
          <w:lang w:val="ru-RU"/>
        </w:rPr>
      </w:pPr>
      <w:bookmarkStart w:id="0" w:name="_GoBack"/>
      <w:bookmarkEnd w:id="0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10 - 16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Серпня</w:t>
      </w:r>
      <w:proofErr w:type="spellEnd"/>
    </w:p>
    <w:p w:rsidR="00B2719F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І.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Загальні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положення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412F3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1.1. </w:t>
      </w:r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Метою 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International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Fest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"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Caduceus</w:t>
      </w:r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>"</w:t>
      </w:r>
      <w:r w:rsidR="004E6B9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є </w:t>
      </w:r>
      <w:proofErr w:type="spellStart"/>
      <w:r w:rsidR="004E6B9A" w:rsidRPr="00907599">
        <w:rPr>
          <w:rFonts w:ascii="Times New Roman" w:hAnsi="Times New Roman" w:cs="Times New Roman"/>
          <w:sz w:val="50"/>
          <w:szCs w:val="50"/>
          <w:lang w:val="ru-RU"/>
        </w:rPr>
        <w:t>активне</w:t>
      </w:r>
      <w:proofErr w:type="spellEnd"/>
      <w:r w:rsidR="004E6B9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4E6B9A" w:rsidRPr="00907599">
        <w:rPr>
          <w:rFonts w:ascii="Times New Roman" w:hAnsi="Times New Roman" w:cs="Times New Roman"/>
          <w:sz w:val="50"/>
          <w:szCs w:val="50"/>
          <w:lang w:val="ru-RU"/>
        </w:rPr>
        <w:t>сприяння</w:t>
      </w:r>
      <w:proofErr w:type="spellEnd"/>
      <w:r w:rsidR="004E6B9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4E6B9A" w:rsidRPr="00907599">
        <w:rPr>
          <w:rFonts w:ascii="Times New Roman" w:hAnsi="Times New Roman" w:cs="Times New Roman"/>
          <w:sz w:val="50"/>
          <w:szCs w:val="50"/>
          <w:lang w:val="ru-RU"/>
        </w:rPr>
        <w:t>розвитку</w:t>
      </w:r>
      <w:proofErr w:type="spellEnd"/>
      <w:r w:rsidR="004E6B9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</w:t>
      </w:r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>зміцненню</w:t>
      </w:r>
      <w:proofErr w:type="spellEnd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>дружби</w:t>
      </w:r>
      <w:proofErr w:type="spellEnd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>тісного</w:t>
      </w:r>
      <w:proofErr w:type="spellEnd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>співробітніцтва</w:t>
      </w:r>
      <w:proofErr w:type="spellEnd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>народів</w:t>
      </w:r>
      <w:proofErr w:type="spellEnd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>світу</w:t>
      </w:r>
      <w:proofErr w:type="spellEnd"/>
      <w:r w:rsidR="00412F3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B2719F" w:rsidRPr="00907599" w:rsidRDefault="006B7A9C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B1516" wp14:editId="4534E9BF">
                <wp:simplePos x="0" y="0"/>
                <wp:positionH relativeFrom="column">
                  <wp:posOffset>6615207</wp:posOffset>
                </wp:positionH>
                <wp:positionV relativeFrom="paragraph">
                  <wp:posOffset>434892</wp:posOffset>
                </wp:positionV>
                <wp:extent cx="1876425" cy="773430"/>
                <wp:effectExtent l="0" t="0" r="28575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734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19F" w:rsidRPr="00290D56" w:rsidRDefault="00B2719F" w:rsidP="00B2719F">
                            <w:pPr>
                              <w:spacing w:after="300" w:line="240" w:lineRule="auto"/>
                              <w:jc w:val="center"/>
                              <w:outlineLvl w:val="1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36"/>
                                <w:szCs w:val="36"/>
                                <w:lang w:val="ru-RU" w:eastAsia="ru-RU"/>
                              </w:rPr>
                            </w:pPr>
                            <w:r w:rsidRPr="00290D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36"/>
                                <w:szCs w:val="36"/>
                                <w:lang w:val="ru-RU" w:eastAsia="ru-RU"/>
                              </w:rPr>
                              <w:t>ПП "ВЕСЕЛИЙ ЖИРАФ"</w:t>
                            </w:r>
                          </w:p>
                          <w:p w:rsidR="00B2719F" w:rsidRPr="00290D56" w:rsidRDefault="00B2719F" w:rsidP="00B2719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185DA" id="Прямоугольник 26" o:spid="_x0000_s1029" style="position:absolute;margin-left:520.9pt;margin-top:34.25pt;width:147.75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" fillcolor="#002060" strokecolor="#525a13 [1604]" strokeweight="1.5pt">
                <v:textbox>
                  <w:txbxContent>
                    <w:p w:rsidR="00B2719F" w:rsidRPr="00290D56" w:rsidRDefault="00B2719F" w:rsidP="00B2719F">
                      <w:pPr>
                        <w:spacing w:after="300" w:line="240" w:lineRule="auto"/>
                        <w:jc w:val="center"/>
                        <w:outlineLvl w:val="1"/>
                        <w:rPr>
                          <w:rFonts w:ascii="Segoe UI" w:eastAsia="Times New Roman" w:hAnsi="Segoe UI" w:cs="Segoe UI"/>
                          <w:b/>
                          <w:bCs/>
                          <w:sz w:val="36"/>
                          <w:szCs w:val="36"/>
                          <w:lang w:val="ru-RU" w:eastAsia="ru-RU"/>
                        </w:rPr>
                      </w:pPr>
                      <w:r w:rsidRPr="00290D56">
                        <w:rPr>
                          <w:rFonts w:ascii="Segoe UI" w:eastAsia="Times New Roman" w:hAnsi="Segoe UI" w:cs="Segoe UI"/>
                          <w:b/>
                          <w:bCs/>
                          <w:sz w:val="36"/>
                          <w:szCs w:val="36"/>
                          <w:lang w:val="ru-RU" w:eastAsia="ru-RU"/>
                        </w:rPr>
                        <w:t>ПП "ВЕСЕЛИЙ ЖИРАФ"</w:t>
                      </w:r>
                    </w:p>
                    <w:p w:rsidR="00B2719F" w:rsidRPr="00290D56" w:rsidRDefault="00B2719F" w:rsidP="00B2719F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1.2.Засновники та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організатори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 є: </w:t>
      </w:r>
    </w:p>
    <w:p w:rsidR="00B2719F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noProof/>
          <w:sz w:val="36"/>
          <w:szCs w:val="36"/>
          <w:lang w:val="ru-RU" w:eastAsia="ru-RU"/>
        </w:rPr>
        <w:drawing>
          <wp:inline distT="0" distB="0" distL="0" distR="0" wp14:anchorId="19F82EDD" wp14:editId="612A8C08">
            <wp:extent cx="1636769" cy="8842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блиус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898" cy="9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Pr="00907599">
        <w:rPr>
          <w:rFonts w:ascii="Times New Roman" w:hAnsi="Times New Roman" w:cs="Times New Roman"/>
          <w:noProof/>
          <w:sz w:val="36"/>
          <w:szCs w:val="36"/>
          <w:lang w:val="ru-RU" w:eastAsia="ru-RU"/>
        </w:rPr>
        <w:drawing>
          <wp:inline distT="0" distB="0" distL="0" distR="0" wp14:anchorId="384AEE24" wp14:editId="2D9EAFC0">
            <wp:extent cx="1577592" cy="78421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ОБУС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95" cy="7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Pr="00907599">
        <w:rPr>
          <w:rFonts w:ascii="Times New Roman" w:hAnsi="Times New Roman" w:cs="Times New Roman"/>
          <w:noProof/>
          <w:sz w:val="36"/>
          <w:szCs w:val="36"/>
          <w:lang w:val="ru-RU" w:eastAsia="ru-RU"/>
        </w:rPr>
        <w:drawing>
          <wp:inline distT="0" distB="0" distL="0" distR="0" wp14:anchorId="3BC915F8" wp14:editId="2C5C8DEE">
            <wp:extent cx="1487157" cy="7705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иас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726" cy="7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Pr="00907599">
        <w:rPr>
          <w:rFonts w:ascii="Times New Roman" w:hAnsi="Times New Roman" w:cs="Times New Roman"/>
          <w:noProof/>
          <w:sz w:val="36"/>
          <w:szCs w:val="36"/>
          <w:lang w:val="ru-RU" w:eastAsia="ru-RU"/>
        </w:rPr>
        <w:drawing>
          <wp:inline distT="0" distB="0" distL="0" distR="0" wp14:anchorId="75BDBE32" wp14:editId="0B368319">
            <wp:extent cx="1567067" cy="773723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льянов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103" cy="7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ІІ.Завдання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 </w:t>
      </w:r>
      <w:r w:rsidR="006B7A9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2.1.Основними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завданнями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 є: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популяризація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впровадження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новітніх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форм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музичного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естрадного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мистецтва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ознайомлення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різними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культурними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традиціями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народів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світу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естетичний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духовний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розвиток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молодого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покоління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розвиток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зміцнення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дружби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миру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між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державами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засобами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творчого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спілкування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зміцнення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культурних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звязків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українців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зарубіжжя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своєю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малою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батьківщиною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розширення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культурних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інформаційних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ділових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звязків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між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державами;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залучення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меценатів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спонсорів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до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підтримки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творчої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молоді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обмін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досвідом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творчої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діяльності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композиторів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продюсерів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поетів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молодих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виконавців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України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митцями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інших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держав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світу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ІІІ. Порядок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проведення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3.1 Фестиваль проводиться з 10 по 16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Серпня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3.2.Підготовчу роботу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організації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проведення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здійснює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організаційний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комітет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фестивалю,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дирекція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фестивалю.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3.3.До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участі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фестивалі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запрошуються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усього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світу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3.4.В рамках фестивалю проводиться: </w:t>
      </w:r>
    </w:p>
    <w:p w:rsidR="006B7A9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міжнародний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конкурс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молодих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виконавців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майстер-клас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професійних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вокалістів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танцюристів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представник</w:t>
      </w:r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ів</w:t>
      </w:r>
      <w:proofErr w:type="spellEnd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інших</w:t>
      </w:r>
      <w:proofErr w:type="spellEnd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направлень</w:t>
      </w:r>
      <w:proofErr w:type="spellEnd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 </w:t>
      </w:r>
      <w:proofErr w:type="spellStart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мистецтві</w:t>
      </w:r>
      <w:proofErr w:type="spellEnd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концерт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професійних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аматорських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колективів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вечори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знайомств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для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гостей фестивалю;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розважальний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шоу-конкурс „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Міс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” та „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Міні-міс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„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Caduceus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”;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екскурсії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визначними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місцями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м.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Харкова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І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V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Умови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проведення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конкурсної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програми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4.1.Оцінку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виступів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конкурсу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здійснює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журі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до складу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якого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входять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провідні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спеціалісти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397EDB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4.2.</w:t>
      </w:r>
      <w:r w:rsidR="00552B0C" w:rsidRPr="00907599">
        <w:rPr>
          <w:rFonts w:ascii="Times New Roman" w:hAnsi="Times New Roman" w:cs="Times New Roman"/>
        </w:rPr>
        <w:t xml:space="preserve"> </w:t>
      </w:r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В рамках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встановлених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номінацій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конкурсні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номери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поділяються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на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категорії</w:t>
      </w:r>
      <w:proofErr w:type="spellEnd"/>
      <w:r w:rsidR="00B711B8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Оцінка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за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ко</w:t>
      </w:r>
      <w:r w:rsidR="00397EDB" w:rsidRPr="00907599">
        <w:rPr>
          <w:rFonts w:ascii="Times New Roman" w:hAnsi="Times New Roman" w:cs="Times New Roman"/>
          <w:sz w:val="50"/>
          <w:szCs w:val="50"/>
          <w:lang w:val="ru-RU"/>
        </w:rPr>
        <w:t>нкурсний</w:t>
      </w:r>
      <w:proofErr w:type="spellEnd"/>
      <w:r w:rsidR="00397EDB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397EDB" w:rsidRPr="00907599">
        <w:rPr>
          <w:rFonts w:ascii="Times New Roman" w:hAnsi="Times New Roman" w:cs="Times New Roman"/>
          <w:sz w:val="50"/>
          <w:szCs w:val="50"/>
          <w:lang w:val="ru-RU"/>
        </w:rPr>
        <w:t>виступ</w:t>
      </w:r>
      <w:proofErr w:type="spellEnd"/>
      <w:r w:rsidR="00397EDB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397EDB" w:rsidRPr="00907599">
        <w:rPr>
          <w:rFonts w:ascii="Times New Roman" w:hAnsi="Times New Roman" w:cs="Times New Roman"/>
          <w:sz w:val="50"/>
          <w:szCs w:val="50"/>
          <w:lang w:val="ru-RU"/>
        </w:rPr>
        <w:t>виставляється</w:t>
      </w:r>
      <w:proofErr w:type="spellEnd"/>
      <w:r w:rsidR="00397EDB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="00397EDB" w:rsidRPr="00907599">
        <w:rPr>
          <w:rFonts w:ascii="Times New Roman" w:hAnsi="Times New Roman" w:cs="Times New Roman"/>
          <w:sz w:val="50"/>
          <w:szCs w:val="50"/>
        </w:rPr>
        <w:t>за</w:t>
      </w:r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5-ти бальною шкалою,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відповідно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до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критеріїв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оцінювання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номерів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фестивалю: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2A22A2" w:rsidRPr="00907599" w:rsidRDefault="00397E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Вокал: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володіння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голосом,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акторська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майстерність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репертуар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виконавця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виконавців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),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якість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фоногр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>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естетика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сценічного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одягу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</w:p>
    <w:p w:rsidR="00397EDB" w:rsidRPr="00907599" w:rsidRDefault="00397E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Хореографія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: </w:t>
      </w:r>
      <w:r w:rsidR="006E3BD4" w:rsidRPr="00907599">
        <w:rPr>
          <w:rFonts w:ascii="Times New Roman" w:hAnsi="Times New Roman" w:cs="Times New Roman"/>
          <w:sz w:val="50"/>
          <w:szCs w:val="50"/>
          <w:lang w:val="ru-RU"/>
        </w:rPr>
        <w:t>а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ртистизм 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емоційність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техніка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компонування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хореографічних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елементів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музичність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гармонійність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образу,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відповідність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репертуару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віковій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групі</w:t>
      </w:r>
      <w:proofErr w:type="spellEnd"/>
      <w:r w:rsidR="0097729F"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</w:p>
    <w:p w:rsidR="0097729F" w:rsidRPr="00907599" w:rsidRDefault="009772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Музичні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гурти: </w:t>
      </w:r>
      <w:proofErr w:type="spellStart"/>
      <w:r w:rsidR="006E3BD4" w:rsidRPr="00907599">
        <w:rPr>
          <w:rFonts w:ascii="Times New Roman" w:hAnsi="Times New Roman" w:cs="Times New Roman"/>
          <w:sz w:val="50"/>
          <w:szCs w:val="50"/>
          <w:lang w:val="ru-RU"/>
        </w:rPr>
        <w:t>п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>рофесійний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рівень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аранжування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вміння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працювати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публікою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</w:p>
    <w:p w:rsidR="00810362" w:rsidRPr="00907599" w:rsidRDefault="00810362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 xml:space="preserve">Шоу: </w:t>
      </w:r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Артистизм і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емоційний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вплив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на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аудиторію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сценічний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імідж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оригінальність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видовищність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яскравість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креативність</w:t>
      </w:r>
      <w:proofErr w:type="spellEnd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D2745A" w:rsidRPr="00907599">
        <w:rPr>
          <w:rFonts w:ascii="Times New Roman" w:hAnsi="Times New Roman" w:cs="Times New Roman"/>
          <w:sz w:val="50"/>
          <w:szCs w:val="50"/>
          <w:lang w:val="ru-RU"/>
        </w:rPr>
        <w:t>неординарність</w:t>
      </w:r>
      <w:proofErr w:type="spellEnd"/>
      <w:r w:rsidR="006E3BD4"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</w:p>
    <w:p w:rsidR="006E3BD4" w:rsidRPr="00907599" w:rsidRDefault="006E3BD4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Мажоретки: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виконавська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майстерність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техніка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рухів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proofErr w:type="gram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музичність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композиційна</w:t>
      </w:r>
      <w:proofErr w:type="spellEnd"/>
      <w:proofErr w:type="gram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побудова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номеру,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володіння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допоміжним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реквізитом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</w:p>
    <w:p w:rsidR="002A341A" w:rsidRPr="00907599" w:rsidRDefault="002A341A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Мода: дизайн костюма (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задум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естетика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цілісність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композиції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єдиний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задум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оригінальність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режисерського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рішення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витриманість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в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стилі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(костюм,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зачіска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хореографія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музичний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супровід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музичне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оформлення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,</w:t>
      </w:r>
    </w:p>
    <w:p w:rsidR="006E3BD4" w:rsidRPr="00907599" w:rsidRDefault="002A341A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збереження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традицій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оригінальність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авторського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рішення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цілісність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колекції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якість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майстерність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складність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художнє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рішення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модні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тенденції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ідеї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gramStart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костюма, 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витонченість</w:t>
      </w:r>
      <w:proofErr w:type="spellEnd"/>
      <w:proofErr w:type="gram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рішення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p w:rsidR="002A22A2" w:rsidRPr="00907599" w:rsidRDefault="002A22A2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4.3.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Журі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визначає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переможців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за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кількістю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набраних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балів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Рішення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журі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є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остаточним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і перегляду не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підлягає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Вимоги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до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конкурсантів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2A22A2" w:rsidRPr="00907599" w:rsidRDefault="002A22A2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4.4</w:t>
      </w:r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Усі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учасники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різних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вікових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категорій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виконують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3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номери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хронометраж - не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більше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5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хв.кожний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 xml:space="preserve">4.3.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Музичний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супровід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мати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із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собою на 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CD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USB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>-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флеш-накопичувачах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4.4.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Вокалісти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виконують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твори на живо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під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інструментальні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фонограми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(-1)</w:t>
      </w:r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Під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час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конкурсної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програми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вокалістам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забороняється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використовувати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фонограми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(-1)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продубльованим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вокальним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унісоном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кількість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допоміжних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вокальних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партій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в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акордному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викладенні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не повинна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перевищувати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два голоси (3 голоси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основним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4.5.Порядок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виступів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встановлюється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жеребкуванням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4.6.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Організатори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 не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несуть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відповідальності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щодо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дотримання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конкурсної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програми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авторських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прав на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заявлені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 конкурс твори.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4.7.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Дирекція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залишає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за собою право на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використання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наданих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фото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відеоматеріалів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для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популяризації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використання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для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презентацій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теле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радіопрограм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оформлення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друкованої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продукції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ін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Умови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участі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в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4.8.Усі,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хто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бажає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взяти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участь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повинні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надіслати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на адресу фестивалю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наступні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документи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: </w:t>
      </w:r>
    </w:p>
    <w:p w:rsidR="002A22A2" w:rsidRPr="00907599" w:rsidRDefault="002A22A2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• анкету-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заяву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Додаток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1);</w:t>
      </w:r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кольорову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фот</w:t>
      </w:r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ографію</w:t>
      </w:r>
      <w:proofErr w:type="spellEnd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копію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свідоц</w:t>
      </w:r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тва</w:t>
      </w:r>
      <w:proofErr w:type="spellEnd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про народження </w:t>
      </w:r>
      <w:proofErr w:type="spellStart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>або</w:t>
      </w:r>
      <w:proofErr w:type="spellEnd"/>
      <w:r w:rsidR="002A22A2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паспорта;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CD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фонограмами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двох-трьох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пісень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(+ 1).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4.9.Попередній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відбір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конкурсантів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проводиться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художньою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радою шляхом прослуховування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надісланих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CD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із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записом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пісень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(+1).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4.10.Конкурсні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виступи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проводяться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чотирьох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вікових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групах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: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А – 10-12 років (25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Б – 13-15 років (25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С – 16-19 років (25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);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D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– 20-25 років (25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•</w:t>
      </w:r>
      <w:proofErr w:type="spellStart"/>
      <w:proofErr w:type="gram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="00B711B8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Е</w:t>
      </w:r>
      <w:proofErr w:type="gramEnd"/>
      <w:r w:rsidR="00B711B8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–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25 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старші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(25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)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4.11.Надіслані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фонограми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документи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не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рецензуються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і назад не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відсилаються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4.12.Заяви на участь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приймаються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: </w:t>
      </w:r>
    </w:p>
    <w:p w:rsidR="002A22A2" w:rsidRPr="00907599" w:rsidRDefault="00A12B6D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для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України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: до 25</w:t>
      </w:r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червня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r w:rsidR="00A12B6D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для </w:t>
      </w:r>
      <w:proofErr w:type="spellStart"/>
      <w:r w:rsidR="00A12B6D" w:rsidRPr="00907599">
        <w:rPr>
          <w:rFonts w:ascii="Times New Roman" w:hAnsi="Times New Roman" w:cs="Times New Roman"/>
          <w:sz w:val="50"/>
          <w:szCs w:val="50"/>
          <w:lang w:val="ru-RU"/>
        </w:rPr>
        <w:t>закордонних</w:t>
      </w:r>
      <w:proofErr w:type="spellEnd"/>
      <w:r w:rsidR="00A12B6D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A12B6D"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="00A12B6D" w:rsidRPr="00907599">
        <w:rPr>
          <w:rFonts w:ascii="Times New Roman" w:hAnsi="Times New Roman" w:cs="Times New Roman"/>
          <w:sz w:val="50"/>
          <w:szCs w:val="50"/>
          <w:lang w:val="ru-RU"/>
        </w:rPr>
        <w:t>: до 20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червня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4.13.Конкурсанти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зарубіжжя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повинні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подбати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про переклад на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українську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або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російську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мову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надісланих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документів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2A22A2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 xml:space="preserve">4.14. За участь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роблять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внесок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розмірі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350 грн. </w:t>
      </w:r>
    </w:p>
    <w:p w:rsidR="00EA296C" w:rsidRPr="00907599" w:rsidRDefault="00B2719F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4.15. По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прибутті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на фестиваль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усі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</w:t>
      </w:r>
      <w:proofErr w:type="spellEnd"/>
      <w:r w:rsidR="00A12B6D" w:rsidRPr="00907599">
        <w:rPr>
          <w:rFonts w:ascii="Times New Roman" w:hAnsi="Times New Roman" w:cs="Times New Roman"/>
          <w:sz w:val="50"/>
          <w:szCs w:val="50"/>
        </w:rPr>
        <w:t>а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сники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повинні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мати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при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собі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свідоцтво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про народження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або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паспорт,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фонограми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пісень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(-1) та (+1) для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вокалістів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</w:p>
    <w:p w:rsidR="00B2719F" w:rsidRPr="00907599" w:rsidRDefault="00EA296C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4</w:t>
      </w:r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.16.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Витрати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пов'язані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харчуванням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проживанням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приїздом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від'їздом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і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супроводжуючих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осіб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— за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рахунок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відряджаючої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сторони</w:t>
      </w:r>
      <w:proofErr w:type="spellEnd"/>
      <w:r w:rsidR="00B2719F"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p w:rsidR="00147FB7" w:rsidRPr="00907599" w:rsidRDefault="00147FB7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4.17.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Оргкомітет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покладає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на себе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організацію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фестивалю.</w:t>
      </w:r>
    </w:p>
    <w:p w:rsidR="00147FB7" w:rsidRPr="00907599" w:rsidRDefault="00147FB7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4.18.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Оргкомітет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допопмагає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учасникам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гостям фестивалю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вирішенні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питання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проживанням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та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харчуванням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5.1.Шоу-конкурс „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Міс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” та „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Міні-Міс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„</w:t>
      </w:r>
      <w:r w:rsidRPr="00907599">
        <w:rPr>
          <w:rFonts w:ascii="Times New Roman" w:hAnsi="Times New Roman" w:cs="Times New Roman"/>
          <w:sz w:val="50"/>
          <w:szCs w:val="50"/>
          <w:lang w:val="en-US"/>
        </w:rPr>
        <w:t>Caduceus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” проводиться як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розважальний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захід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для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фестивалю, в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якому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можуть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взяти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участь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фіналісти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усіх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вікових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категорій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конкурсної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програми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5.2.Усі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дівчата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що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мають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бажання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взяти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участь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цьому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повинні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зробити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попередню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заявку на участь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штабі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фестивалю.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5.3.Перелік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конкурсів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: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Дефіле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національному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костюмі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• „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Візитна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картка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”;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 xml:space="preserve">• „Реклама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міста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”;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Танець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„Я –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неперевершена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особистість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”.</w:t>
      </w:r>
    </w:p>
    <w:p w:rsidR="007F25DB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5.4.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Критерії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оцінки</w:t>
      </w:r>
      <w:proofErr w:type="spellEnd"/>
    </w:p>
    <w:p w:rsidR="007F25DB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    -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техніка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ходи</w:t>
      </w:r>
    </w:p>
    <w:p w:rsidR="007F25DB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    -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вміння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тримати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себе на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сцені</w:t>
      </w:r>
      <w:proofErr w:type="spellEnd"/>
    </w:p>
    <w:p w:rsidR="007F25DB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    -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зовнішність</w:t>
      </w:r>
      <w:proofErr w:type="spellEnd"/>
    </w:p>
    <w:p w:rsidR="007F25DB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    -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параметри</w:t>
      </w:r>
      <w:proofErr w:type="spellEnd"/>
    </w:p>
    <w:p w:rsidR="000E5929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5.5</w:t>
      </w:r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Порядок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виступу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в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конкурсі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встановлюється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жеребкуванням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p w:rsidR="000E5929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5.6</w:t>
      </w:r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Участь у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конкурсі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r w:rsidR="00D83295" w:rsidRPr="00907599">
        <w:rPr>
          <w:rFonts w:ascii="Times New Roman" w:hAnsi="Times New Roman" w:cs="Times New Roman"/>
          <w:sz w:val="50"/>
          <w:szCs w:val="50"/>
          <w:lang w:val="ru-RU"/>
        </w:rPr>
        <w:t>– 100 грн</w:t>
      </w:r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p w:rsidR="000E5929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5.7</w:t>
      </w:r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Оцінку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виступів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конкурсанток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здійснює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журі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r w:rsidR="00363334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та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учасники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чоловічої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статі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незалежно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від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віку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p w:rsidR="000E5929" w:rsidRPr="00907599" w:rsidRDefault="007F25DB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>5.8</w:t>
      </w:r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.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Журі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визначає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двох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переможниць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конкурсу – „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Міс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„</w:t>
      </w:r>
      <w:r w:rsidR="000E5929" w:rsidRPr="00907599">
        <w:rPr>
          <w:rFonts w:ascii="Times New Roman" w:hAnsi="Times New Roman" w:cs="Times New Roman"/>
          <w:sz w:val="50"/>
          <w:szCs w:val="50"/>
          <w:lang w:val="en-US"/>
        </w:rPr>
        <w:t>Caduceus</w:t>
      </w:r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” та „</w:t>
      </w:r>
      <w:proofErr w:type="spellStart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Міні-Міс</w:t>
      </w:r>
      <w:proofErr w:type="spellEnd"/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„</w:t>
      </w:r>
      <w:r w:rsidR="000E5929" w:rsidRPr="00907599">
        <w:rPr>
          <w:rFonts w:ascii="Times New Roman" w:hAnsi="Times New Roman" w:cs="Times New Roman"/>
          <w:sz w:val="50"/>
          <w:szCs w:val="50"/>
          <w:lang w:val="en-US"/>
        </w:rPr>
        <w:t>Caduceus</w:t>
      </w:r>
      <w:r w:rsidR="000E5929" w:rsidRPr="00907599">
        <w:rPr>
          <w:rFonts w:ascii="Times New Roman" w:hAnsi="Times New Roman" w:cs="Times New Roman"/>
          <w:sz w:val="50"/>
          <w:szCs w:val="50"/>
          <w:lang w:val="ru-RU"/>
        </w:rPr>
        <w:t>”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VІ.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Відзначення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учасників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конкурсу 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6.1.Оргкомітет фестивалю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встановив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наступні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нагороди для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переможців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: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lastRenderedPageBreak/>
        <w:t xml:space="preserve">• Гран -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фестивалю;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Лауреат 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премії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кожній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віковій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);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Лауреат ІІ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премії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кожній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віковій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);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Лауреат ІІІ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премії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кожній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віковій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);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Дипломант фестивалю (по 7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кожній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віковій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групі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);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Спеціальні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призи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– у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різних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номінаціях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(не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менше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8-ми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номінацій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);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• Приз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глядацьких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симпатій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;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6.2.Переможці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нагороджуються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дипломами</w:t>
      </w:r>
      <w:r w:rsidR="00067324" w:rsidRPr="00907599">
        <w:rPr>
          <w:rFonts w:ascii="Times New Roman" w:hAnsi="Times New Roman" w:cs="Times New Roman"/>
          <w:sz w:val="50"/>
          <w:szCs w:val="50"/>
          <w:lang w:val="ru-RU"/>
        </w:rPr>
        <w:t>, медалями,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цінними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подарунками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від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організаторів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меценатів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і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спонсорів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p w:rsidR="00067324" w:rsidRPr="00907599" w:rsidRDefault="00067324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Володар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ГРАН-ПРІ буде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нагороджений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туристичною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поїздкою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за кордон. </w:t>
      </w:r>
    </w:p>
    <w:p w:rsidR="000E5929" w:rsidRPr="00907599" w:rsidRDefault="000E5929" w:rsidP="00907599">
      <w:pPr>
        <w:pStyle w:val="aa"/>
        <w:rPr>
          <w:rFonts w:ascii="Times New Roman" w:hAnsi="Times New Roman" w:cs="Times New Roman"/>
          <w:sz w:val="50"/>
          <w:szCs w:val="50"/>
          <w:lang w:val="ru-RU"/>
        </w:rPr>
      </w:pP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6.4.За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підсумками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розважального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шоу-конкурсу „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Міні-міс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>” та „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Міс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„</w:t>
      </w:r>
      <w:r w:rsidR="00552B0C" w:rsidRPr="00907599">
        <w:rPr>
          <w:rFonts w:ascii="Times New Roman" w:hAnsi="Times New Roman" w:cs="Times New Roman"/>
          <w:sz w:val="50"/>
          <w:szCs w:val="50"/>
          <w:lang w:val="en-US"/>
        </w:rPr>
        <w:t>Caduceus</w:t>
      </w:r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”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переможці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нагороджуються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Pr="00907599">
        <w:rPr>
          <w:rFonts w:ascii="Times New Roman" w:hAnsi="Times New Roman" w:cs="Times New Roman"/>
          <w:sz w:val="50"/>
          <w:szCs w:val="50"/>
          <w:lang w:val="ru-RU"/>
        </w:rPr>
        <w:t>спеціальними</w:t>
      </w:r>
      <w:proofErr w:type="spellEnd"/>
      <w:r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к</w:t>
      </w:r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оронами та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цінними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 xml:space="preserve"> </w:t>
      </w:r>
      <w:proofErr w:type="spellStart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подарунками</w:t>
      </w:r>
      <w:proofErr w:type="spellEnd"/>
      <w:r w:rsidR="00552B0C" w:rsidRPr="00907599">
        <w:rPr>
          <w:rFonts w:ascii="Times New Roman" w:hAnsi="Times New Roman" w:cs="Times New Roman"/>
          <w:sz w:val="50"/>
          <w:szCs w:val="50"/>
          <w:lang w:val="ru-RU"/>
        </w:rPr>
        <w:t>.</w:t>
      </w:r>
    </w:p>
    <w:sectPr w:rsidR="000E5929" w:rsidRPr="00907599" w:rsidSect="00154A8C">
      <w:footerReference w:type="default" r:id="rId12"/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2F9" w:rsidRDefault="007662F9" w:rsidP="007C2B10">
      <w:pPr>
        <w:spacing w:after="0" w:line="240" w:lineRule="auto"/>
      </w:pPr>
      <w:r>
        <w:separator/>
      </w:r>
    </w:p>
  </w:endnote>
  <w:endnote w:type="continuationSeparator" w:id="0">
    <w:p w:rsidR="007662F9" w:rsidRDefault="007662F9" w:rsidP="007C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892" w:rsidRPr="00B35014" w:rsidRDefault="00B35014" w:rsidP="00687892">
    <w:pPr>
      <w:pStyle w:val="a6"/>
      <w:rPr>
        <w:rFonts w:ascii="Times New Roman" w:hAnsi="Times New Roman" w:cs="Times New Roman"/>
        <w:b/>
        <w:color w:val="FFFFFF" w:themeColor="background1"/>
        <w:lang w:val="ru-RU"/>
      </w:rPr>
    </w:pPr>
    <w:r>
      <w:rPr>
        <w:rFonts w:ascii="Times New Roman" w:hAnsi="Times New Roman" w:cs="Times New Roman"/>
        <w:b/>
        <w:color w:val="FFFFFF" w:themeColor="background1"/>
        <w:lang w:val="ru-RU"/>
      </w:rPr>
      <w:t>Тел</w:t>
    </w:r>
    <w:r w:rsidR="007C2B10" w:rsidRPr="00B35014">
      <w:rPr>
        <w:rFonts w:ascii="Times New Roman" w:hAnsi="Times New Roman" w:cs="Times New Roman"/>
        <w:b/>
        <w:color w:val="FFFFFF" w:themeColor="background1"/>
        <w:lang w:val="ru-RU"/>
      </w:rPr>
      <w:t xml:space="preserve">: </w:t>
    </w:r>
    <w:r w:rsidR="007D0DC7" w:rsidRPr="00B35014">
      <w:rPr>
        <w:rFonts w:ascii="Times New Roman" w:hAnsi="Times New Roman" w:cs="Times New Roman"/>
        <w:b/>
        <w:color w:val="FFFFFF" w:themeColor="background1"/>
        <w:lang w:val="ru-RU"/>
      </w:rPr>
      <w:t>+380967904265; +380669585702</w:t>
    </w:r>
    <w:r w:rsidR="0036640A" w:rsidRPr="00B35014">
      <w:rPr>
        <w:rFonts w:ascii="Times New Roman" w:hAnsi="Times New Roman" w:cs="Times New Roman"/>
        <w:b/>
        <w:color w:val="FFFFFF" w:themeColor="background1"/>
        <w:lang w:val="ru-RU"/>
      </w:rPr>
      <w:t xml:space="preserve"> </w:t>
    </w:r>
    <w:r>
      <w:rPr>
        <w:rFonts w:ascii="Times New Roman" w:hAnsi="Times New Roman" w:cs="Times New Roman"/>
        <w:b/>
        <w:color w:val="FFFFFF" w:themeColor="background1"/>
      </w:rPr>
      <w:t>Ольга</w:t>
    </w:r>
    <w:r w:rsidR="00687892" w:rsidRPr="00B35014">
      <w:rPr>
        <w:rFonts w:ascii="Times New Roman" w:hAnsi="Times New Roman" w:cs="Times New Roman"/>
        <w:b/>
        <w:color w:val="FFFFFF" w:themeColor="background1"/>
        <w:lang w:val="ru-RU"/>
      </w:rPr>
      <w:t xml:space="preserve">   </w:t>
    </w:r>
    <w:hyperlink r:id="rId1" w:history="1">
      <w:r w:rsidR="00687892" w:rsidRPr="00687892">
        <w:rPr>
          <w:rStyle w:val="a8"/>
          <w:b/>
          <w:color w:val="FFFFFF" w:themeColor="background1"/>
        </w:rPr>
        <w:t>https://www.facebook.com/CaduceusInternationalFest/</w:t>
      </w:r>
    </w:hyperlink>
    <w:r w:rsidR="00687892" w:rsidRPr="00B35014">
      <w:rPr>
        <w:b/>
        <w:color w:val="FFFFFF" w:themeColor="background1"/>
        <w:lang w:val="ru-RU"/>
      </w:rPr>
      <w:t xml:space="preserve">    </w:t>
    </w:r>
    <w:hyperlink r:id="rId2" w:history="1">
      <w:r w:rsidR="00687892" w:rsidRPr="00687892">
        <w:rPr>
          <w:rStyle w:val="a8"/>
          <w:b/>
          <w:color w:val="FFFFFF" w:themeColor="background1"/>
        </w:rPr>
        <w:t>https://www.facebook.com/groups/caduceus/</w:t>
      </w:r>
    </w:hyperlink>
    <w:r w:rsidR="00687892" w:rsidRPr="00B35014">
      <w:rPr>
        <w:b/>
        <w:color w:val="FFFFFF" w:themeColor="background1"/>
        <w:lang w:val="ru-RU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2F9" w:rsidRDefault="007662F9" w:rsidP="007C2B10">
      <w:pPr>
        <w:spacing w:after="0" w:line="240" w:lineRule="auto"/>
      </w:pPr>
      <w:r>
        <w:separator/>
      </w:r>
    </w:p>
  </w:footnote>
  <w:footnote w:type="continuationSeparator" w:id="0">
    <w:p w:rsidR="007662F9" w:rsidRDefault="007662F9" w:rsidP="007C2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669B9"/>
    <w:multiLevelType w:val="hybridMultilevel"/>
    <w:tmpl w:val="1C9CF77E"/>
    <w:lvl w:ilvl="0" w:tplc="237C9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52CCF"/>
    <w:multiLevelType w:val="hybridMultilevel"/>
    <w:tmpl w:val="9FB8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B4AF6"/>
    <w:multiLevelType w:val="hybridMultilevel"/>
    <w:tmpl w:val="ED429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74D7D"/>
    <w:multiLevelType w:val="hybridMultilevel"/>
    <w:tmpl w:val="D70EBDE6"/>
    <w:lvl w:ilvl="0" w:tplc="237C9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925E7"/>
    <w:multiLevelType w:val="hybridMultilevel"/>
    <w:tmpl w:val="8F4CF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22"/>
    <w:rsid w:val="00011189"/>
    <w:rsid w:val="00031A1C"/>
    <w:rsid w:val="00067324"/>
    <w:rsid w:val="000833BD"/>
    <w:rsid w:val="00095117"/>
    <w:rsid w:val="000E5929"/>
    <w:rsid w:val="00112429"/>
    <w:rsid w:val="001129F7"/>
    <w:rsid w:val="00147FB7"/>
    <w:rsid w:val="001502D3"/>
    <w:rsid w:val="00154925"/>
    <w:rsid w:val="00154A8C"/>
    <w:rsid w:val="001703AB"/>
    <w:rsid w:val="00190E22"/>
    <w:rsid w:val="001A5D0F"/>
    <w:rsid w:val="001C091C"/>
    <w:rsid w:val="001D03D4"/>
    <w:rsid w:val="001D6D68"/>
    <w:rsid w:val="00203B3E"/>
    <w:rsid w:val="00273D35"/>
    <w:rsid w:val="002813B1"/>
    <w:rsid w:val="00281EF8"/>
    <w:rsid w:val="00290D56"/>
    <w:rsid w:val="002A22A2"/>
    <w:rsid w:val="002A341A"/>
    <w:rsid w:val="002B5994"/>
    <w:rsid w:val="00363334"/>
    <w:rsid w:val="0036640A"/>
    <w:rsid w:val="00386C9C"/>
    <w:rsid w:val="00397EDB"/>
    <w:rsid w:val="003D0B6E"/>
    <w:rsid w:val="00403F53"/>
    <w:rsid w:val="00412F32"/>
    <w:rsid w:val="004306C1"/>
    <w:rsid w:val="00433B4E"/>
    <w:rsid w:val="004440A4"/>
    <w:rsid w:val="0045074C"/>
    <w:rsid w:val="004E5551"/>
    <w:rsid w:val="004E6B9A"/>
    <w:rsid w:val="00552B0C"/>
    <w:rsid w:val="00572647"/>
    <w:rsid w:val="00577083"/>
    <w:rsid w:val="005B60F8"/>
    <w:rsid w:val="005C262B"/>
    <w:rsid w:val="00604C5B"/>
    <w:rsid w:val="00626933"/>
    <w:rsid w:val="006518EF"/>
    <w:rsid w:val="006615C2"/>
    <w:rsid w:val="00687892"/>
    <w:rsid w:val="006A3580"/>
    <w:rsid w:val="006B7A9C"/>
    <w:rsid w:val="006C17BD"/>
    <w:rsid w:val="006E3BD4"/>
    <w:rsid w:val="006F086B"/>
    <w:rsid w:val="00702727"/>
    <w:rsid w:val="00707FB2"/>
    <w:rsid w:val="0071173C"/>
    <w:rsid w:val="007262E5"/>
    <w:rsid w:val="00751213"/>
    <w:rsid w:val="007662F9"/>
    <w:rsid w:val="00783F66"/>
    <w:rsid w:val="007A49F1"/>
    <w:rsid w:val="007C0364"/>
    <w:rsid w:val="007C2B10"/>
    <w:rsid w:val="007D0DC7"/>
    <w:rsid w:val="007D6476"/>
    <w:rsid w:val="007F25DB"/>
    <w:rsid w:val="00810362"/>
    <w:rsid w:val="008272E9"/>
    <w:rsid w:val="00860465"/>
    <w:rsid w:val="00882D7B"/>
    <w:rsid w:val="008B12AF"/>
    <w:rsid w:val="008E4E0D"/>
    <w:rsid w:val="00907599"/>
    <w:rsid w:val="00910F66"/>
    <w:rsid w:val="009208D8"/>
    <w:rsid w:val="009225C2"/>
    <w:rsid w:val="0097729F"/>
    <w:rsid w:val="009B71BD"/>
    <w:rsid w:val="009D075D"/>
    <w:rsid w:val="009F0FD6"/>
    <w:rsid w:val="00A0744C"/>
    <w:rsid w:val="00A12B6D"/>
    <w:rsid w:val="00A24CA4"/>
    <w:rsid w:val="00A33B53"/>
    <w:rsid w:val="00A526C5"/>
    <w:rsid w:val="00A93891"/>
    <w:rsid w:val="00B1797A"/>
    <w:rsid w:val="00B2719F"/>
    <w:rsid w:val="00B35014"/>
    <w:rsid w:val="00B711B8"/>
    <w:rsid w:val="00BB79FB"/>
    <w:rsid w:val="00C13641"/>
    <w:rsid w:val="00C1567A"/>
    <w:rsid w:val="00C23524"/>
    <w:rsid w:val="00C26A62"/>
    <w:rsid w:val="00C45C2A"/>
    <w:rsid w:val="00C513F8"/>
    <w:rsid w:val="00C75CE1"/>
    <w:rsid w:val="00C818A3"/>
    <w:rsid w:val="00C819B3"/>
    <w:rsid w:val="00C94D93"/>
    <w:rsid w:val="00CC3B84"/>
    <w:rsid w:val="00D157CC"/>
    <w:rsid w:val="00D2745A"/>
    <w:rsid w:val="00D36DD7"/>
    <w:rsid w:val="00D5705F"/>
    <w:rsid w:val="00D83295"/>
    <w:rsid w:val="00D9072E"/>
    <w:rsid w:val="00D9465D"/>
    <w:rsid w:val="00DB6EC9"/>
    <w:rsid w:val="00E1206B"/>
    <w:rsid w:val="00E27CF7"/>
    <w:rsid w:val="00E361E2"/>
    <w:rsid w:val="00EA296C"/>
    <w:rsid w:val="00EC714F"/>
    <w:rsid w:val="00F6494D"/>
    <w:rsid w:val="00F759D0"/>
    <w:rsid w:val="00F93EF0"/>
    <w:rsid w:val="00FB59C7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98EE2B-18FB-4A69-A28B-AC2C19B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290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90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5994"/>
    <w:pPr>
      <w:spacing w:after="200" w:line="240" w:lineRule="auto"/>
    </w:pPr>
    <w:rPr>
      <w:i/>
      <w:iCs/>
      <w:color w:val="565349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90D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D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7C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B10"/>
    <w:rPr>
      <w:lang w:val="uk-UA"/>
    </w:rPr>
  </w:style>
  <w:style w:type="paragraph" w:styleId="a6">
    <w:name w:val="footer"/>
    <w:basedOn w:val="a"/>
    <w:link w:val="a7"/>
    <w:uiPriority w:val="99"/>
    <w:unhideWhenUsed/>
    <w:rsid w:val="007C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B10"/>
    <w:rPr>
      <w:lang w:val="uk-UA"/>
    </w:rPr>
  </w:style>
  <w:style w:type="character" w:styleId="a8">
    <w:name w:val="Hyperlink"/>
    <w:basedOn w:val="a0"/>
    <w:uiPriority w:val="99"/>
    <w:unhideWhenUsed/>
    <w:rsid w:val="0068789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707FB2"/>
    <w:pPr>
      <w:ind w:left="720"/>
      <w:contextualSpacing/>
    </w:pPr>
  </w:style>
  <w:style w:type="paragraph" w:customStyle="1" w:styleId="login-buttonuser">
    <w:name w:val="login-button__user"/>
    <w:basedOn w:val="a"/>
    <w:rsid w:val="00FB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 Spacing"/>
    <w:uiPriority w:val="1"/>
    <w:qFormat/>
    <w:rsid w:val="002A22A2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roups/caduceus/" TargetMode="External"/><Relationship Id="rId1" Type="http://schemas.openxmlformats.org/officeDocument/2006/relationships/hyperlink" Target="https://www.facebook.com/CaduceusInternationalFest/" TargetMode="External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10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2019-04-28T12:56:00Z</dcterms:created>
  <dcterms:modified xsi:type="dcterms:W3CDTF">2019-05-14T00:50:00Z</dcterms:modified>
</cp:coreProperties>
</file>