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E47AC" w14:textId="77210FEA" w:rsidR="000D3346" w:rsidRPr="009A46AF" w:rsidRDefault="009178A5" w:rsidP="009178A5">
      <w:pPr>
        <w:jc w:val="center"/>
        <w:rPr>
          <w:rFonts w:ascii="Arial" w:hAnsi="Arial" w:cs="Arial"/>
          <w:b/>
          <w:bCs/>
          <w:sz w:val="24"/>
          <w:szCs w:val="24"/>
        </w:rPr>
      </w:pPr>
      <w:r w:rsidRPr="009A46AF">
        <w:rPr>
          <w:rFonts w:ascii="Arial" w:hAnsi="Arial" w:cs="Arial"/>
          <w:b/>
          <w:bCs/>
          <w:sz w:val="24"/>
          <w:szCs w:val="24"/>
        </w:rPr>
        <w:t>CENTRO ESTADUAL DE EDUCAÇÃO TECNOLÓGICA “PAULA SOUZA”</w:t>
      </w:r>
    </w:p>
    <w:p w14:paraId="32693F82" w14:textId="1BEB6A94" w:rsidR="009178A5" w:rsidRPr="009A46AF" w:rsidRDefault="009178A5" w:rsidP="009178A5">
      <w:pPr>
        <w:jc w:val="center"/>
        <w:rPr>
          <w:rFonts w:ascii="Arial" w:hAnsi="Arial" w:cs="Arial"/>
          <w:b/>
          <w:bCs/>
          <w:sz w:val="24"/>
          <w:szCs w:val="24"/>
        </w:rPr>
      </w:pPr>
      <w:r w:rsidRPr="009A46AF">
        <w:rPr>
          <w:rFonts w:ascii="Arial" w:hAnsi="Arial" w:cs="Arial"/>
          <w:b/>
          <w:bCs/>
          <w:sz w:val="24"/>
          <w:szCs w:val="24"/>
        </w:rPr>
        <w:t>ETEC PEDRO D’ARCÁDIA NETO</w:t>
      </w:r>
    </w:p>
    <w:p w14:paraId="3FBA01B5" w14:textId="236C2DF8" w:rsidR="009178A5" w:rsidRPr="009A46AF" w:rsidRDefault="001B1D94" w:rsidP="00C03429">
      <w:pPr>
        <w:jc w:val="center"/>
        <w:rPr>
          <w:rFonts w:ascii="Arial" w:hAnsi="Arial" w:cs="Arial"/>
          <w:b/>
          <w:bCs/>
          <w:sz w:val="24"/>
          <w:szCs w:val="24"/>
        </w:rPr>
      </w:pPr>
      <w:r w:rsidRPr="009A46AF">
        <w:rPr>
          <w:rFonts w:ascii="Arial" w:hAnsi="Arial" w:cs="Arial"/>
          <w:b/>
          <w:bCs/>
          <w:sz w:val="24"/>
          <w:szCs w:val="24"/>
        </w:rPr>
        <w:t>Técnico em Desenvolvimento de Sistemas</w:t>
      </w:r>
    </w:p>
    <w:p w14:paraId="58611279" w14:textId="77777777" w:rsidR="00C03429" w:rsidRPr="009A46AF" w:rsidRDefault="00C03429" w:rsidP="00C03429">
      <w:pPr>
        <w:jc w:val="center"/>
        <w:rPr>
          <w:rFonts w:ascii="Arial" w:hAnsi="Arial" w:cs="Arial"/>
          <w:b/>
          <w:bCs/>
          <w:sz w:val="24"/>
          <w:szCs w:val="24"/>
        </w:rPr>
      </w:pPr>
    </w:p>
    <w:p w14:paraId="0A66B005" w14:textId="089D9502" w:rsidR="005A3B82" w:rsidRPr="009A46AF" w:rsidRDefault="009178A5" w:rsidP="005A3B82">
      <w:pPr>
        <w:pStyle w:val="SemEspaamento"/>
        <w:rPr>
          <w:rFonts w:ascii="Arial" w:hAnsi="Arial" w:cs="Arial"/>
        </w:rPr>
      </w:pPr>
      <w:r w:rsidRPr="009A46AF">
        <w:rPr>
          <w:rFonts w:ascii="Arial" w:hAnsi="Arial" w:cs="Arial"/>
          <w:b/>
          <w:bCs/>
          <w:sz w:val="24"/>
          <w:szCs w:val="24"/>
        </w:rPr>
        <w:t xml:space="preserve">TÍTULO DO ARTIGO: </w:t>
      </w:r>
      <w:r w:rsidR="005A3B82" w:rsidRPr="009A46AF">
        <w:rPr>
          <w:rFonts w:ascii="Arial" w:hAnsi="Arial" w:cs="Arial"/>
        </w:rPr>
        <w:t xml:space="preserve"> </w:t>
      </w:r>
      <w:proofErr w:type="spellStart"/>
      <w:r w:rsidR="005A3B82" w:rsidRPr="009A46AF">
        <w:rPr>
          <w:rFonts w:ascii="Arial" w:hAnsi="Arial" w:cs="Arial"/>
          <w:sz w:val="24"/>
          <w:szCs w:val="24"/>
        </w:rPr>
        <w:t>Caramel</w:t>
      </w:r>
      <w:proofErr w:type="spellEnd"/>
      <w:r w:rsidR="005A3B82" w:rsidRPr="009A46AF">
        <w:rPr>
          <w:rFonts w:ascii="Arial" w:hAnsi="Arial" w:cs="Arial"/>
          <w:sz w:val="24"/>
          <w:szCs w:val="24"/>
        </w:rPr>
        <w:t xml:space="preserve"> </w:t>
      </w:r>
      <w:proofErr w:type="spellStart"/>
      <w:r w:rsidR="005A3B82" w:rsidRPr="009A46AF">
        <w:rPr>
          <w:rFonts w:ascii="Arial" w:hAnsi="Arial" w:cs="Arial"/>
          <w:sz w:val="24"/>
          <w:szCs w:val="24"/>
        </w:rPr>
        <w:t>Code</w:t>
      </w:r>
      <w:proofErr w:type="spellEnd"/>
      <w:r w:rsidR="005A3B82" w:rsidRPr="009A46AF">
        <w:rPr>
          <w:rFonts w:ascii="Arial" w:hAnsi="Arial" w:cs="Arial"/>
          <w:sz w:val="24"/>
          <w:szCs w:val="24"/>
        </w:rPr>
        <w:t>: Aplicativo Educacional para Aprender Lógica e Algoritmos</w:t>
      </w:r>
    </w:p>
    <w:p w14:paraId="01CE7DC0" w14:textId="207B70DB" w:rsidR="009178A5" w:rsidRPr="009A46AF" w:rsidRDefault="009178A5" w:rsidP="009178A5">
      <w:pPr>
        <w:jc w:val="center"/>
        <w:rPr>
          <w:rFonts w:ascii="Arial" w:hAnsi="Arial" w:cs="Arial"/>
          <w:sz w:val="24"/>
          <w:szCs w:val="24"/>
        </w:rPr>
      </w:pPr>
      <w:bookmarkStart w:id="0" w:name="_GoBack"/>
      <w:bookmarkEnd w:id="0"/>
    </w:p>
    <w:p w14:paraId="40F79572" w14:textId="4541B072" w:rsidR="009178A5" w:rsidRPr="009A46AF" w:rsidRDefault="009178A5" w:rsidP="009178A5">
      <w:pPr>
        <w:jc w:val="center"/>
        <w:rPr>
          <w:rFonts w:ascii="Arial" w:hAnsi="Arial" w:cs="Arial"/>
        </w:rPr>
      </w:pPr>
    </w:p>
    <w:p w14:paraId="0D3388DD" w14:textId="4BF27BB4" w:rsidR="004C3D09" w:rsidRPr="009A46AF" w:rsidRDefault="004C3D09" w:rsidP="004C3D09">
      <w:pPr>
        <w:pStyle w:val="SemEspaamento"/>
        <w:rPr>
          <w:rFonts w:ascii="Arial" w:hAnsi="Arial" w:cs="Arial"/>
        </w:rPr>
      </w:pPr>
    </w:p>
    <w:p w14:paraId="0D164873" w14:textId="465A45F0" w:rsidR="004C3D09" w:rsidRPr="009A46AF" w:rsidRDefault="004C3D09" w:rsidP="004C3D09">
      <w:pPr>
        <w:pStyle w:val="SemEspaamento"/>
        <w:rPr>
          <w:rFonts w:ascii="Arial" w:hAnsi="Arial" w:cs="Arial"/>
        </w:rPr>
      </w:pPr>
    </w:p>
    <w:p w14:paraId="7B79DD81" w14:textId="56C75FD3" w:rsidR="004C3D09" w:rsidRPr="009A46AF" w:rsidRDefault="004C3D09" w:rsidP="004C3D09">
      <w:pPr>
        <w:jc w:val="center"/>
        <w:rPr>
          <w:rFonts w:ascii="Arial" w:hAnsi="Arial" w:cs="Arial"/>
          <w:sz w:val="24"/>
          <w:szCs w:val="24"/>
        </w:rPr>
      </w:pPr>
    </w:p>
    <w:p w14:paraId="5D9E963B" w14:textId="4EF9978F" w:rsidR="009178A5" w:rsidRPr="009A46AF" w:rsidRDefault="004C3D09" w:rsidP="00253CE3">
      <w:pPr>
        <w:jc w:val="right"/>
        <w:rPr>
          <w:rFonts w:ascii="Arial" w:hAnsi="Arial" w:cs="Arial"/>
          <w:sz w:val="24"/>
          <w:szCs w:val="24"/>
        </w:rPr>
      </w:pPr>
      <w:r w:rsidRPr="009A46AF">
        <w:rPr>
          <w:rFonts w:ascii="Arial" w:hAnsi="Arial" w:cs="Arial"/>
          <w:sz w:val="24"/>
          <w:szCs w:val="24"/>
        </w:rPr>
        <w:t>DORÁCIO</w:t>
      </w:r>
      <w:r w:rsidR="009178A5" w:rsidRPr="009A46AF">
        <w:rPr>
          <w:rFonts w:ascii="Arial" w:hAnsi="Arial" w:cs="Arial"/>
          <w:sz w:val="24"/>
          <w:szCs w:val="24"/>
        </w:rPr>
        <w:t xml:space="preserve">, </w:t>
      </w:r>
      <w:r w:rsidRPr="009A46AF">
        <w:rPr>
          <w:rFonts w:ascii="Arial" w:hAnsi="Arial" w:cs="Arial"/>
          <w:sz w:val="24"/>
          <w:szCs w:val="24"/>
        </w:rPr>
        <w:t>Arthur Proença</w:t>
      </w:r>
      <w:r w:rsidR="009178A5" w:rsidRPr="009A46AF">
        <w:rPr>
          <w:rStyle w:val="Refdenotaderodap"/>
          <w:rFonts w:ascii="Arial" w:hAnsi="Arial" w:cs="Arial"/>
          <w:sz w:val="24"/>
          <w:szCs w:val="24"/>
        </w:rPr>
        <w:footnoteReference w:id="1"/>
      </w:r>
    </w:p>
    <w:p w14:paraId="22647805" w14:textId="07CBCB84" w:rsidR="009178A5" w:rsidRPr="009A46AF" w:rsidRDefault="004C3D09" w:rsidP="00253CE3">
      <w:pPr>
        <w:jc w:val="right"/>
        <w:rPr>
          <w:rFonts w:ascii="Arial" w:hAnsi="Arial" w:cs="Arial"/>
          <w:sz w:val="24"/>
          <w:szCs w:val="24"/>
        </w:rPr>
      </w:pPr>
      <w:r w:rsidRPr="009A46AF">
        <w:rPr>
          <w:rFonts w:ascii="Arial" w:hAnsi="Arial" w:cs="Arial"/>
          <w:sz w:val="24"/>
          <w:szCs w:val="24"/>
        </w:rPr>
        <w:t>SANTOS</w:t>
      </w:r>
      <w:r w:rsidR="009178A5" w:rsidRPr="009A46AF">
        <w:rPr>
          <w:rFonts w:ascii="Arial" w:hAnsi="Arial" w:cs="Arial"/>
          <w:sz w:val="24"/>
          <w:szCs w:val="24"/>
        </w:rPr>
        <w:t xml:space="preserve">, </w:t>
      </w:r>
      <w:r w:rsidRPr="009A46AF">
        <w:rPr>
          <w:rFonts w:ascii="Arial" w:hAnsi="Arial" w:cs="Arial"/>
          <w:sz w:val="24"/>
          <w:szCs w:val="24"/>
        </w:rPr>
        <w:t>Carlos Eduardo Paiva</w:t>
      </w:r>
      <w:r w:rsidR="009178A5" w:rsidRPr="009A46AF">
        <w:rPr>
          <w:rFonts w:ascii="Arial" w:hAnsi="Arial" w:cs="Arial"/>
          <w:sz w:val="24"/>
          <w:szCs w:val="24"/>
        </w:rPr>
        <w:t xml:space="preserve"> </w:t>
      </w:r>
      <w:r w:rsidR="00120945" w:rsidRPr="009A46AF">
        <w:rPr>
          <w:rStyle w:val="Refdenotaderodap"/>
          <w:rFonts w:ascii="Arial" w:hAnsi="Arial" w:cs="Arial"/>
          <w:sz w:val="24"/>
          <w:szCs w:val="24"/>
        </w:rPr>
        <w:footnoteReference w:id="2"/>
      </w:r>
    </w:p>
    <w:p w14:paraId="486C739A" w14:textId="741596DF" w:rsidR="00120945" w:rsidRPr="009A46AF" w:rsidRDefault="004C3D09" w:rsidP="00253CE3">
      <w:pPr>
        <w:jc w:val="right"/>
        <w:rPr>
          <w:rFonts w:ascii="Arial" w:hAnsi="Arial" w:cs="Arial"/>
          <w:sz w:val="24"/>
          <w:szCs w:val="24"/>
        </w:rPr>
      </w:pPr>
      <w:r w:rsidRPr="009A46AF">
        <w:rPr>
          <w:rFonts w:ascii="Arial" w:hAnsi="Arial" w:cs="Arial"/>
          <w:sz w:val="24"/>
          <w:szCs w:val="24"/>
        </w:rPr>
        <w:t>GUEDES</w:t>
      </w:r>
      <w:r w:rsidR="00120945" w:rsidRPr="009A46AF">
        <w:rPr>
          <w:rFonts w:ascii="Arial" w:hAnsi="Arial" w:cs="Arial"/>
          <w:sz w:val="24"/>
          <w:szCs w:val="24"/>
        </w:rPr>
        <w:t xml:space="preserve">, </w:t>
      </w:r>
      <w:r w:rsidRPr="009A46AF">
        <w:rPr>
          <w:rFonts w:ascii="Arial" w:hAnsi="Arial" w:cs="Arial"/>
          <w:sz w:val="24"/>
          <w:szCs w:val="24"/>
        </w:rPr>
        <w:t xml:space="preserve">Débora Jakson </w:t>
      </w:r>
      <w:r w:rsidR="00120945" w:rsidRPr="009A46AF">
        <w:rPr>
          <w:rFonts w:ascii="Arial" w:hAnsi="Arial" w:cs="Arial"/>
          <w:sz w:val="24"/>
          <w:szCs w:val="24"/>
        </w:rPr>
        <w:t xml:space="preserve"> </w:t>
      </w:r>
      <w:r w:rsidR="00120945" w:rsidRPr="009A46AF">
        <w:rPr>
          <w:rStyle w:val="Refdenotaderodap"/>
          <w:rFonts w:ascii="Arial" w:hAnsi="Arial" w:cs="Arial"/>
          <w:sz w:val="24"/>
          <w:szCs w:val="24"/>
        </w:rPr>
        <w:footnoteReference w:id="3"/>
      </w:r>
    </w:p>
    <w:p w14:paraId="306CB96A" w14:textId="2C1156E3" w:rsidR="00253CE3" w:rsidRPr="009A46AF" w:rsidRDefault="00C03429" w:rsidP="00253CE3">
      <w:pPr>
        <w:jc w:val="right"/>
        <w:rPr>
          <w:rFonts w:ascii="Arial" w:hAnsi="Arial" w:cs="Arial"/>
          <w:sz w:val="24"/>
          <w:szCs w:val="24"/>
        </w:rPr>
      </w:pPr>
      <w:r w:rsidRPr="009A46AF">
        <w:rPr>
          <w:rFonts w:ascii="Arial" w:hAnsi="Arial" w:cs="Arial"/>
          <w:sz w:val="24"/>
          <w:szCs w:val="24"/>
        </w:rPr>
        <w:t>HABU</w:t>
      </w:r>
      <w:r w:rsidR="00253CE3" w:rsidRPr="009A46AF">
        <w:rPr>
          <w:rFonts w:ascii="Arial" w:hAnsi="Arial" w:cs="Arial"/>
          <w:sz w:val="24"/>
          <w:szCs w:val="24"/>
        </w:rPr>
        <w:t xml:space="preserve">, </w:t>
      </w:r>
      <w:r w:rsidRPr="009A46AF">
        <w:rPr>
          <w:rFonts w:ascii="Arial" w:hAnsi="Arial" w:cs="Arial"/>
          <w:sz w:val="24"/>
          <w:szCs w:val="24"/>
        </w:rPr>
        <w:t xml:space="preserve">Nádia </w:t>
      </w:r>
      <w:proofErr w:type="spellStart"/>
      <w:r w:rsidRPr="009A46AF">
        <w:rPr>
          <w:rFonts w:ascii="Arial" w:hAnsi="Arial" w:cs="Arial"/>
          <w:sz w:val="24"/>
          <w:szCs w:val="24"/>
        </w:rPr>
        <w:t>Sakae</w:t>
      </w:r>
      <w:proofErr w:type="spellEnd"/>
      <w:r w:rsidRPr="009A46AF">
        <w:rPr>
          <w:rFonts w:ascii="Arial" w:hAnsi="Arial" w:cs="Arial"/>
          <w:sz w:val="24"/>
          <w:szCs w:val="24"/>
        </w:rPr>
        <w:t xml:space="preserve"> </w:t>
      </w:r>
      <w:r w:rsidR="00253CE3" w:rsidRPr="009A46AF">
        <w:rPr>
          <w:rStyle w:val="Refdenotaderodap"/>
          <w:rFonts w:ascii="Arial" w:hAnsi="Arial" w:cs="Arial"/>
          <w:sz w:val="24"/>
          <w:szCs w:val="24"/>
        </w:rPr>
        <w:footnoteReference w:id="4"/>
      </w:r>
    </w:p>
    <w:p w14:paraId="7935DCCC" w14:textId="1EC705DA" w:rsidR="009178A5" w:rsidRPr="009A46AF" w:rsidRDefault="009178A5" w:rsidP="009178A5">
      <w:pPr>
        <w:jc w:val="center"/>
        <w:rPr>
          <w:rFonts w:ascii="Arial" w:hAnsi="Arial" w:cs="Arial"/>
          <w:b/>
          <w:bCs/>
          <w:sz w:val="24"/>
          <w:szCs w:val="24"/>
        </w:rPr>
      </w:pPr>
    </w:p>
    <w:p w14:paraId="3BFD529D" w14:textId="7A720A48" w:rsidR="005A3B82" w:rsidRPr="009A46AF" w:rsidRDefault="00120945" w:rsidP="00120945">
      <w:pPr>
        <w:spacing w:after="120" w:line="360" w:lineRule="auto"/>
        <w:jc w:val="both"/>
        <w:rPr>
          <w:rFonts w:ascii="Arial" w:hAnsi="Arial" w:cs="Arial"/>
          <w:sz w:val="24"/>
          <w:szCs w:val="24"/>
        </w:rPr>
      </w:pPr>
      <w:r w:rsidRPr="009A46AF">
        <w:rPr>
          <w:rFonts w:ascii="Arial" w:hAnsi="Arial" w:cs="Arial"/>
          <w:b/>
          <w:bCs/>
          <w:sz w:val="24"/>
          <w:szCs w:val="24"/>
        </w:rPr>
        <w:t xml:space="preserve">Resumo: </w:t>
      </w:r>
      <w:r w:rsidR="005A3B82" w:rsidRPr="009A46AF">
        <w:rPr>
          <w:rFonts w:ascii="Arial" w:hAnsi="Arial" w:cs="Arial"/>
          <w:sz w:val="24"/>
          <w:szCs w:val="24"/>
        </w:rPr>
        <w:t xml:space="preserve">Este trabalho apresenta o desenvolvimento do </w:t>
      </w:r>
      <w:proofErr w:type="spellStart"/>
      <w:r w:rsidR="005A3B82" w:rsidRPr="009A46AF">
        <w:rPr>
          <w:rFonts w:ascii="Arial" w:hAnsi="Arial" w:cs="Arial"/>
          <w:sz w:val="24"/>
          <w:szCs w:val="24"/>
        </w:rPr>
        <w:t>Caramel</w:t>
      </w:r>
      <w:proofErr w:type="spellEnd"/>
      <w:r w:rsidR="005A3B82" w:rsidRPr="009A46AF">
        <w:rPr>
          <w:rFonts w:ascii="Arial" w:hAnsi="Arial" w:cs="Arial"/>
          <w:sz w:val="24"/>
          <w:szCs w:val="24"/>
        </w:rPr>
        <w:t xml:space="preserve"> </w:t>
      </w:r>
      <w:proofErr w:type="spellStart"/>
      <w:r w:rsidR="005A3B82" w:rsidRPr="009A46AF">
        <w:rPr>
          <w:rFonts w:ascii="Arial" w:hAnsi="Arial" w:cs="Arial"/>
          <w:sz w:val="24"/>
          <w:szCs w:val="24"/>
        </w:rPr>
        <w:t>Code</w:t>
      </w:r>
      <w:proofErr w:type="spellEnd"/>
      <w:r w:rsidR="005A3B82" w:rsidRPr="009A46AF">
        <w:rPr>
          <w:rFonts w:ascii="Arial" w:hAnsi="Arial" w:cs="Arial"/>
          <w:sz w:val="24"/>
          <w:szCs w:val="24"/>
        </w:rPr>
        <w:t xml:space="preserve">, um aplicativo educacional focado no ensino de lógica de programação e algoritmos por meio da gamificação. A pesquisa justifica-se pela elevada procura por profissionais de tecnologia e pelas dificuldades de aprendizagem que geram evasão em cursos da área. O objetivo geral é facilitar a memorização de conceitos e o desenvolvimento do raciocínio lógico através de uma abordagem lúdica e interativa. Metodologicamente, o projeto consistiu na criação de um protótipo baseado em tecnologias web como HTML5, CSS3, </w:t>
      </w:r>
      <w:proofErr w:type="spellStart"/>
      <w:r w:rsidR="005A3B82" w:rsidRPr="009A46AF">
        <w:rPr>
          <w:rFonts w:ascii="Arial" w:hAnsi="Arial" w:cs="Arial"/>
          <w:sz w:val="24"/>
          <w:szCs w:val="24"/>
        </w:rPr>
        <w:t>JavaScript</w:t>
      </w:r>
      <w:proofErr w:type="spellEnd"/>
      <w:r w:rsidR="005A3B82" w:rsidRPr="009A46AF">
        <w:rPr>
          <w:rFonts w:ascii="Arial" w:hAnsi="Arial" w:cs="Arial"/>
          <w:sz w:val="24"/>
          <w:szCs w:val="24"/>
        </w:rPr>
        <w:t xml:space="preserve"> e banco de dados MySQL. Os resultados demonstram uma plataforma estruturada em </w:t>
      </w:r>
      <w:proofErr w:type="spellStart"/>
      <w:r w:rsidR="005A3B82" w:rsidRPr="009A46AF">
        <w:rPr>
          <w:rFonts w:ascii="Arial" w:hAnsi="Arial" w:cs="Arial"/>
          <w:sz w:val="24"/>
          <w:szCs w:val="24"/>
        </w:rPr>
        <w:t>quizzes</w:t>
      </w:r>
      <w:proofErr w:type="spellEnd"/>
      <w:r w:rsidR="005A3B82" w:rsidRPr="009A46AF">
        <w:rPr>
          <w:rFonts w:ascii="Arial" w:hAnsi="Arial" w:cs="Arial"/>
          <w:sz w:val="24"/>
          <w:szCs w:val="24"/>
        </w:rPr>
        <w:t xml:space="preserve"> e trilhas de conhecimento progressivas, oferecendo feedback imediato ao usuário. Conclui-se que o uso de elementos de jogos digitais é uma estratégia eficaz para engajar estudantes iniciantes, auxiliando na superação de barreiras técnicas iniciais.</w:t>
      </w:r>
    </w:p>
    <w:p w14:paraId="101AC5AA" w14:textId="6A83CD95" w:rsidR="00B849FB" w:rsidRPr="009A46AF" w:rsidRDefault="00120945" w:rsidP="00120945">
      <w:pPr>
        <w:spacing w:after="120" w:line="360" w:lineRule="auto"/>
        <w:jc w:val="both"/>
        <w:rPr>
          <w:rFonts w:ascii="Arial" w:hAnsi="Arial" w:cs="Arial"/>
          <w:sz w:val="24"/>
          <w:szCs w:val="24"/>
        </w:rPr>
      </w:pPr>
      <w:r w:rsidRPr="009A46AF">
        <w:rPr>
          <w:rFonts w:ascii="Arial" w:hAnsi="Arial" w:cs="Arial"/>
          <w:b/>
          <w:bCs/>
          <w:sz w:val="24"/>
          <w:szCs w:val="24"/>
        </w:rPr>
        <w:t>Palavras-chave:</w:t>
      </w:r>
      <w:r w:rsidR="005A3B82" w:rsidRPr="009A46AF">
        <w:rPr>
          <w:rFonts w:ascii="Arial" w:hAnsi="Arial" w:cs="Arial"/>
          <w:b/>
          <w:bCs/>
          <w:sz w:val="24"/>
          <w:szCs w:val="24"/>
        </w:rPr>
        <w:t xml:space="preserve"> </w:t>
      </w:r>
      <w:r w:rsidR="005A3B82" w:rsidRPr="009A46AF">
        <w:rPr>
          <w:rFonts w:ascii="Arial" w:hAnsi="Arial" w:cs="Arial"/>
          <w:sz w:val="24"/>
          <w:szCs w:val="24"/>
        </w:rPr>
        <w:t xml:space="preserve">Gamificação; Lógica de Programação; Aplicativo Educacional; </w:t>
      </w:r>
      <w:proofErr w:type="spellStart"/>
      <w:r w:rsidR="005A3B82" w:rsidRPr="009A46AF">
        <w:rPr>
          <w:rFonts w:ascii="Arial" w:hAnsi="Arial" w:cs="Arial"/>
          <w:sz w:val="24"/>
          <w:szCs w:val="24"/>
        </w:rPr>
        <w:t>Caramel</w:t>
      </w:r>
      <w:proofErr w:type="spellEnd"/>
      <w:r w:rsidR="005A3B82" w:rsidRPr="009A46AF">
        <w:rPr>
          <w:rFonts w:ascii="Arial" w:hAnsi="Arial" w:cs="Arial"/>
          <w:sz w:val="24"/>
          <w:szCs w:val="24"/>
        </w:rPr>
        <w:t xml:space="preserve"> </w:t>
      </w:r>
      <w:proofErr w:type="spellStart"/>
      <w:r w:rsidR="005A3B82" w:rsidRPr="009A46AF">
        <w:rPr>
          <w:rFonts w:ascii="Arial" w:hAnsi="Arial" w:cs="Arial"/>
          <w:sz w:val="24"/>
          <w:szCs w:val="24"/>
        </w:rPr>
        <w:t>Code</w:t>
      </w:r>
      <w:proofErr w:type="spellEnd"/>
      <w:r w:rsidR="005A3B82" w:rsidRPr="009A46AF">
        <w:rPr>
          <w:rFonts w:ascii="Arial" w:hAnsi="Arial" w:cs="Arial"/>
          <w:sz w:val="24"/>
          <w:szCs w:val="24"/>
        </w:rPr>
        <w:t>.</w:t>
      </w:r>
    </w:p>
    <w:p w14:paraId="483716A5" w14:textId="30522713" w:rsidR="00120945" w:rsidRPr="009A46AF" w:rsidRDefault="00120945" w:rsidP="00120945">
      <w:pPr>
        <w:spacing w:after="120" w:line="360" w:lineRule="auto"/>
        <w:jc w:val="both"/>
        <w:rPr>
          <w:rFonts w:ascii="Arial" w:hAnsi="Arial" w:cs="Arial"/>
          <w:b/>
          <w:bCs/>
          <w:sz w:val="24"/>
          <w:szCs w:val="24"/>
        </w:rPr>
      </w:pPr>
      <w:r w:rsidRPr="009A46AF">
        <w:rPr>
          <w:rFonts w:ascii="Arial" w:hAnsi="Arial" w:cs="Arial"/>
          <w:b/>
          <w:bCs/>
          <w:sz w:val="24"/>
          <w:szCs w:val="24"/>
        </w:rPr>
        <w:lastRenderedPageBreak/>
        <w:t>1 INTRODUÇÃO</w:t>
      </w:r>
    </w:p>
    <w:p w14:paraId="1FB35095" w14:textId="49D42DE9" w:rsidR="005A3B82" w:rsidRPr="009A46AF" w:rsidRDefault="005A3B82" w:rsidP="005A3B82">
      <w:pPr>
        <w:spacing w:after="120" w:line="360" w:lineRule="auto"/>
        <w:jc w:val="both"/>
        <w:rPr>
          <w:rFonts w:ascii="Arial" w:hAnsi="Arial" w:cs="Arial"/>
          <w:sz w:val="24"/>
          <w:szCs w:val="24"/>
        </w:rPr>
      </w:pPr>
      <w:r w:rsidRPr="009A46AF">
        <w:rPr>
          <w:rFonts w:ascii="Arial" w:hAnsi="Arial" w:cs="Arial"/>
          <w:sz w:val="24"/>
          <w:szCs w:val="24"/>
        </w:rPr>
        <w:t xml:space="preserve">Este trabalho propõe o desenvolvimento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xml:space="preserve">, um aplicativo educacional baseado em </w:t>
      </w:r>
      <w:proofErr w:type="spellStart"/>
      <w:r w:rsidRPr="009A46AF">
        <w:rPr>
          <w:rFonts w:ascii="Arial" w:hAnsi="Arial" w:cs="Arial"/>
          <w:sz w:val="24"/>
          <w:szCs w:val="24"/>
        </w:rPr>
        <w:t>quizzes</w:t>
      </w:r>
      <w:proofErr w:type="spellEnd"/>
      <w:r w:rsidRPr="009A46AF">
        <w:rPr>
          <w:rFonts w:ascii="Arial" w:hAnsi="Arial" w:cs="Arial"/>
          <w:sz w:val="24"/>
          <w:szCs w:val="24"/>
        </w:rPr>
        <w:t xml:space="preserve"> interativos que utiliza a gamificação para facilitar o ensino de lógica de programação e algoritmos, visando aprimorar o raciocínio lógico e a memorização de conceitos por iniciantes. </w:t>
      </w:r>
    </w:p>
    <w:p w14:paraId="3D27362D" w14:textId="77777777" w:rsidR="005A3B82" w:rsidRPr="009A46AF" w:rsidRDefault="005A3B82" w:rsidP="005A3B82">
      <w:pPr>
        <w:spacing w:after="120" w:line="360" w:lineRule="auto"/>
        <w:jc w:val="both"/>
        <w:rPr>
          <w:rFonts w:ascii="Arial" w:hAnsi="Arial" w:cs="Arial"/>
          <w:sz w:val="24"/>
          <w:szCs w:val="24"/>
        </w:rPr>
      </w:pPr>
      <w:r w:rsidRPr="009A46AF">
        <w:rPr>
          <w:rFonts w:ascii="Arial" w:hAnsi="Arial" w:cs="Arial"/>
          <w:sz w:val="24"/>
          <w:szCs w:val="24"/>
        </w:rPr>
        <w:t xml:space="preserve">A relevância do tema está na alta demanda por profissionais de tecnologia e nas dificuldades comuns enfrentadas por iniciantes devido à complexidade dos conceitos iniciais, como estruturas de linguagens e algoritmos, o que contribui para a evasão em cursos introdutórios. </w:t>
      </w:r>
    </w:p>
    <w:p w14:paraId="24563238" w14:textId="77777777" w:rsidR="005A3B82" w:rsidRPr="009A46AF" w:rsidRDefault="005A3B82" w:rsidP="005A3B82">
      <w:pPr>
        <w:spacing w:after="120" w:line="360" w:lineRule="auto"/>
        <w:jc w:val="both"/>
        <w:rPr>
          <w:rFonts w:ascii="Arial" w:hAnsi="Arial" w:cs="Arial"/>
          <w:sz w:val="24"/>
          <w:szCs w:val="24"/>
        </w:rPr>
      </w:pPr>
      <w:r w:rsidRPr="009A46AF">
        <w:rPr>
          <w:rFonts w:ascii="Arial" w:hAnsi="Arial" w:cs="Arial"/>
          <w:sz w:val="24"/>
          <w:szCs w:val="24"/>
        </w:rPr>
        <w:t xml:space="preserve">Por isso, torna-se necessário adotar métodos interativos que engajem a geração digital. Gonçalves et al. destacam que a gamificação pode motivar e engajar alunos por meio de elementos de jogos digitais, e Oliveira e Souza (2020) reforçam que essa abordagem aumenta o engajamento e facilita a compreensão de conteúdos complexos. </w:t>
      </w:r>
    </w:p>
    <w:p w14:paraId="19D147F7" w14:textId="77777777" w:rsidR="005A3B82" w:rsidRPr="009A46AF" w:rsidRDefault="005A3B82" w:rsidP="005A3B82">
      <w:pPr>
        <w:spacing w:after="120" w:line="360" w:lineRule="auto"/>
        <w:jc w:val="both"/>
        <w:rPr>
          <w:rFonts w:ascii="Arial" w:hAnsi="Arial" w:cs="Arial"/>
          <w:sz w:val="24"/>
          <w:szCs w:val="24"/>
        </w:rPr>
      </w:pPr>
      <w:r w:rsidRPr="009A46AF">
        <w:rPr>
          <w:rFonts w:ascii="Arial" w:hAnsi="Arial" w:cs="Arial"/>
          <w:sz w:val="24"/>
          <w:szCs w:val="24"/>
        </w:rPr>
        <w:t xml:space="preserve">A dificuldade com lógica de programação é comum entre iniciantes, como também percebi em minha experiência pessoal, o que motivou a busca por um aprendizado mais leve e eficiente. Assim, o aplicativo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xml:space="preserve"> pode servir como uma ferramenta complementar em instituições de ensino, oferecendo uma abordagem atrativa para fixar conceitos e desenvolver habilidades, especialmente para estudantes de ensino médio e universitários com pouca base técnica.</w:t>
      </w:r>
    </w:p>
    <w:p w14:paraId="2611F9DD" w14:textId="6A4A6816" w:rsidR="00382A4A" w:rsidRPr="009A46AF" w:rsidRDefault="005A3B82" w:rsidP="00382A4A">
      <w:pPr>
        <w:spacing w:after="120" w:line="360" w:lineRule="auto"/>
        <w:jc w:val="both"/>
        <w:rPr>
          <w:rFonts w:ascii="Arial" w:hAnsi="Arial" w:cs="Arial"/>
          <w:sz w:val="24"/>
          <w:szCs w:val="24"/>
        </w:rPr>
      </w:pPr>
      <w:proofErr w:type="gramStart"/>
      <w:r w:rsidRPr="009A46AF">
        <w:rPr>
          <w:rFonts w:ascii="Arial" w:hAnsi="Arial" w:cs="Arial"/>
          <w:sz w:val="24"/>
          <w:szCs w:val="24"/>
        </w:rPr>
        <w:t>.A</w:t>
      </w:r>
      <w:proofErr w:type="gramEnd"/>
      <w:r w:rsidRPr="009A46AF">
        <w:rPr>
          <w:rFonts w:ascii="Arial" w:hAnsi="Arial" w:cs="Arial"/>
          <w:sz w:val="24"/>
          <w:szCs w:val="24"/>
        </w:rPr>
        <w:t xml:space="preserve"> hipótese deste estudo é que, se a gamificação for aplicada por meio de </w:t>
      </w:r>
      <w:proofErr w:type="spellStart"/>
      <w:r w:rsidRPr="009A46AF">
        <w:rPr>
          <w:rFonts w:ascii="Arial" w:hAnsi="Arial" w:cs="Arial"/>
          <w:sz w:val="24"/>
          <w:szCs w:val="24"/>
        </w:rPr>
        <w:t>quizzes</w:t>
      </w:r>
      <w:proofErr w:type="spellEnd"/>
      <w:r w:rsidRPr="009A46AF">
        <w:rPr>
          <w:rFonts w:ascii="Arial" w:hAnsi="Arial" w:cs="Arial"/>
          <w:sz w:val="24"/>
          <w:szCs w:val="24"/>
        </w:rPr>
        <w:t xml:space="preserve"> interativos, então o ensino de programação poderá melhorar significativamente, favorecendo a memorização e o raciocínio lógico, superando barreiras iniciais. “Gamificação está usando a mecânica baseados em jogos, estética e pensamento de jogo para envolver as pessoas, motivar a ação, promover a aprendizagem, e resolver problemas”, assim define KAPP (2012, p. 10) .O objetivo geral é desenvolver e avaliar 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buscando favorecer o desenvolvimento do raciocínio lógico, facilitar a memorização dos conceitos das linguagens de programação e auxiliar na escrita de códigos por meio de uma abordagem lúdica e interativa que supere as dificuldades enfrentadas pelos estudantes causadas pela complexidade dos conceitos iniciais e pela falta de uma didática clara. A pesquisa será conduzida pelo desenvolvimento e teste de um protótipo, avaliando seu impacto no desempenho e engajamento dos aprendizes.</w:t>
      </w:r>
    </w:p>
    <w:p w14:paraId="519C0BF6" w14:textId="77777777" w:rsidR="00211B4B" w:rsidRPr="009A46AF" w:rsidRDefault="00211B4B" w:rsidP="00382A4A">
      <w:pPr>
        <w:spacing w:after="120" w:line="360" w:lineRule="auto"/>
        <w:jc w:val="both"/>
        <w:rPr>
          <w:rFonts w:ascii="Arial" w:hAnsi="Arial" w:cs="Arial"/>
          <w:sz w:val="24"/>
          <w:szCs w:val="24"/>
        </w:rPr>
      </w:pPr>
    </w:p>
    <w:p w14:paraId="3CC2BF17" w14:textId="78866929" w:rsidR="00382A4A" w:rsidRPr="009A46AF" w:rsidRDefault="00382A4A" w:rsidP="00382A4A">
      <w:pPr>
        <w:spacing w:after="120" w:line="360" w:lineRule="auto"/>
        <w:jc w:val="both"/>
        <w:rPr>
          <w:rFonts w:ascii="Arial" w:hAnsi="Arial" w:cs="Arial"/>
          <w:b/>
          <w:bCs/>
          <w:sz w:val="24"/>
          <w:szCs w:val="24"/>
        </w:rPr>
      </w:pPr>
      <w:r w:rsidRPr="009A46AF">
        <w:rPr>
          <w:rFonts w:ascii="Arial" w:hAnsi="Arial" w:cs="Arial"/>
          <w:b/>
          <w:bCs/>
          <w:sz w:val="24"/>
          <w:szCs w:val="24"/>
        </w:rPr>
        <w:lastRenderedPageBreak/>
        <w:t>2 DESENVOLVIMENTO</w:t>
      </w:r>
    </w:p>
    <w:p w14:paraId="5A9CEFB1"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Para o desenvolvimento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foram empregadas tecnologias amplamente utilizadas na construção de aplicações web e mobile, garantindo praticidade, facilidade de manutenção e boa experiência para o usuário. As principais tecnologias utilizadas são descritas a seguir:</w:t>
      </w:r>
    </w:p>
    <w:p w14:paraId="51A4371C" w14:textId="77777777" w:rsidR="005A3B82" w:rsidRPr="009A46AF" w:rsidRDefault="005A3B82" w:rsidP="00F33D16">
      <w:pPr>
        <w:spacing w:after="120" w:line="360" w:lineRule="auto"/>
        <w:jc w:val="both"/>
        <w:rPr>
          <w:rFonts w:ascii="Arial" w:hAnsi="Arial" w:cs="Arial"/>
          <w:b/>
          <w:bCs/>
          <w:sz w:val="24"/>
          <w:szCs w:val="24"/>
        </w:rPr>
      </w:pPr>
      <w:r w:rsidRPr="009A46AF">
        <w:rPr>
          <w:rFonts w:ascii="Arial" w:hAnsi="Arial" w:cs="Arial"/>
          <w:b/>
          <w:bCs/>
          <w:sz w:val="24"/>
          <w:szCs w:val="24"/>
        </w:rPr>
        <w:t>HTML5 (</w:t>
      </w:r>
      <w:proofErr w:type="spellStart"/>
      <w:r w:rsidRPr="009A46AF">
        <w:rPr>
          <w:rFonts w:ascii="Arial" w:hAnsi="Arial" w:cs="Arial"/>
          <w:b/>
          <w:bCs/>
          <w:sz w:val="24"/>
          <w:szCs w:val="24"/>
        </w:rPr>
        <w:t>HyperText</w:t>
      </w:r>
      <w:proofErr w:type="spellEnd"/>
      <w:r w:rsidRPr="009A46AF">
        <w:rPr>
          <w:rFonts w:ascii="Arial" w:hAnsi="Arial" w:cs="Arial"/>
          <w:b/>
          <w:bCs/>
          <w:sz w:val="24"/>
          <w:szCs w:val="24"/>
        </w:rPr>
        <w:t xml:space="preserve"> Markup </w:t>
      </w:r>
      <w:proofErr w:type="spellStart"/>
      <w:r w:rsidRPr="009A46AF">
        <w:rPr>
          <w:rFonts w:ascii="Arial" w:hAnsi="Arial" w:cs="Arial"/>
          <w:b/>
          <w:bCs/>
          <w:sz w:val="24"/>
          <w:szCs w:val="24"/>
        </w:rPr>
        <w:t>Language</w:t>
      </w:r>
      <w:proofErr w:type="spellEnd"/>
      <w:r w:rsidRPr="009A46AF">
        <w:rPr>
          <w:rFonts w:ascii="Arial" w:hAnsi="Arial" w:cs="Arial"/>
          <w:b/>
          <w:bCs/>
          <w:sz w:val="24"/>
          <w:szCs w:val="24"/>
        </w:rPr>
        <w:t>)</w:t>
      </w:r>
    </w:p>
    <w:p w14:paraId="23E316E6"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HTML são siglas de </w:t>
      </w:r>
      <w:proofErr w:type="spellStart"/>
      <w:r w:rsidRPr="009A46AF">
        <w:rPr>
          <w:rFonts w:ascii="Arial" w:hAnsi="Arial" w:cs="Arial"/>
          <w:sz w:val="24"/>
          <w:szCs w:val="24"/>
        </w:rPr>
        <w:t>HyperText</w:t>
      </w:r>
      <w:proofErr w:type="spellEnd"/>
      <w:r w:rsidRPr="009A46AF">
        <w:rPr>
          <w:rFonts w:ascii="Arial" w:hAnsi="Arial" w:cs="Arial"/>
          <w:sz w:val="24"/>
          <w:szCs w:val="24"/>
        </w:rPr>
        <w:t xml:space="preserve"> Markup </w:t>
      </w:r>
      <w:proofErr w:type="spellStart"/>
      <w:r w:rsidRPr="009A46AF">
        <w:rPr>
          <w:rFonts w:ascii="Arial" w:hAnsi="Arial" w:cs="Arial"/>
          <w:sz w:val="24"/>
          <w:szCs w:val="24"/>
        </w:rPr>
        <w:t>Language</w:t>
      </w:r>
      <w:proofErr w:type="spellEnd"/>
      <w:r w:rsidRPr="009A46AF">
        <w:rPr>
          <w:rFonts w:ascii="Arial" w:hAnsi="Arial" w:cs="Arial"/>
          <w:sz w:val="24"/>
          <w:szCs w:val="24"/>
        </w:rPr>
        <w:t>. A tradução em português é Linguagem de Marcação de Hipertexto. Segundo Silvio Ferreira (2013), “é uma linguagem usada para criar páginas para Web e com ela é possível criar as marcações no conteúdo de uma página.”</w:t>
      </w:r>
    </w:p>
    <w:p w14:paraId="59F23458"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Uma página web pode conter imagens, parágrafos, títulos, subtítulos, vídeos, listas, entre outros elementos que estruturam e organizam a informação apresentada ao usuário.</w:t>
      </w:r>
    </w:p>
    <w:p w14:paraId="3BCEF60D"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O HTML5 encontra-se em sua 5ª versão e, neste projeto, foi utilizado para estruturar as interfaces do aplicativo, permitindo a organização dos elementos visuais dos </w:t>
      </w:r>
      <w:proofErr w:type="spellStart"/>
      <w:r w:rsidRPr="009A46AF">
        <w:rPr>
          <w:rFonts w:ascii="Arial" w:hAnsi="Arial" w:cs="Arial"/>
          <w:sz w:val="24"/>
          <w:szCs w:val="24"/>
        </w:rPr>
        <w:t>quizzes</w:t>
      </w:r>
      <w:proofErr w:type="spellEnd"/>
      <w:r w:rsidRPr="009A46AF">
        <w:rPr>
          <w:rFonts w:ascii="Arial" w:hAnsi="Arial" w:cs="Arial"/>
          <w:sz w:val="24"/>
          <w:szCs w:val="24"/>
        </w:rPr>
        <w:t xml:space="preserve"> interativos, telas de navegação e componentes informativos. Sua escolha se deve à ampla compatibilidade com navegadores modernos e à flexibilidade para integração com CSS e </w:t>
      </w:r>
      <w:proofErr w:type="spellStart"/>
      <w:r w:rsidRPr="009A46AF">
        <w:rPr>
          <w:rFonts w:ascii="Arial" w:hAnsi="Arial" w:cs="Arial"/>
          <w:sz w:val="24"/>
          <w:szCs w:val="24"/>
        </w:rPr>
        <w:t>JavaScript</w:t>
      </w:r>
      <w:proofErr w:type="spellEnd"/>
      <w:r w:rsidRPr="009A46AF">
        <w:rPr>
          <w:rFonts w:ascii="Arial" w:hAnsi="Arial" w:cs="Arial"/>
          <w:sz w:val="24"/>
          <w:szCs w:val="24"/>
        </w:rPr>
        <w:t>.</w:t>
      </w:r>
    </w:p>
    <w:p w14:paraId="0DC221A6"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No contexto do projeto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xml:space="preserve">, o HTML5 será fundamental para a construção da base estrutural da aplicação, definindo a organização das telas, como a página inicial, os módulos de aprendizado, os </w:t>
      </w:r>
      <w:proofErr w:type="spellStart"/>
      <w:r w:rsidRPr="009A46AF">
        <w:rPr>
          <w:rFonts w:ascii="Arial" w:hAnsi="Arial" w:cs="Arial"/>
          <w:sz w:val="24"/>
          <w:szCs w:val="24"/>
        </w:rPr>
        <w:t>quizzes</w:t>
      </w:r>
      <w:proofErr w:type="spellEnd"/>
      <w:r w:rsidRPr="009A46AF">
        <w:rPr>
          <w:rFonts w:ascii="Arial" w:hAnsi="Arial" w:cs="Arial"/>
          <w:sz w:val="24"/>
          <w:szCs w:val="24"/>
        </w:rPr>
        <w:t xml:space="preserve"> interativos e as seções informativas sobre programação. Além disso, será utilizado para organizar os elementos de interação do usuário, como botões, formulários e áreas de exibição de conteúdo, garantindo uma navegação clara e acessível. Dessa forma, o HTML5 atua como a base sobre a qual as demais tecnologias, como CSS (para estilização) e </w:t>
      </w:r>
      <w:proofErr w:type="spellStart"/>
      <w:r w:rsidRPr="009A46AF">
        <w:rPr>
          <w:rFonts w:ascii="Arial" w:hAnsi="Arial" w:cs="Arial"/>
          <w:sz w:val="24"/>
          <w:szCs w:val="24"/>
        </w:rPr>
        <w:t>JavaScript</w:t>
      </w:r>
      <w:proofErr w:type="spellEnd"/>
      <w:r w:rsidRPr="009A46AF">
        <w:rPr>
          <w:rFonts w:ascii="Arial" w:hAnsi="Arial" w:cs="Arial"/>
          <w:sz w:val="24"/>
          <w:szCs w:val="24"/>
        </w:rPr>
        <w:t xml:space="preserve"> (para interatividade), irão atuar, possibilitando o funcionamento completo e dinâmico da plataforma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w:t>
      </w:r>
    </w:p>
    <w:p w14:paraId="6B91975F" w14:textId="77777777" w:rsidR="005A3B82" w:rsidRPr="009A46AF" w:rsidRDefault="005A3B82" w:rsidP="00F33D16">
      <w:pPr>
        <w:spacing w:after="120" w:line="360" w:lineRule="auto"/>
        <w:jc w:val="both"/>
        <w:rPr>
          <w:rFonts w:ascii="Arial" w:hAnsi="Arial" w:cs="Arial"/>
          <w:b/>
          <w:bCs/>
          <w:sz w:val="24"/>
          <w:szCs w:val="24"/>
        </w:rPr>
      </w:pPr>
      <w:r w:rsidRPr="009A46AF">
        <w:rPr>
          <w:rFonts w:ascii="Arial" w:hAnsi="Arial" w:cs="Arial"/>
          <w:b/>
          <w:bCs/>
          <w:sz w:val="24"/>
          <w:szCs w:val="24"/>
        </w:rPr>
        <w:t>CSS3 (</w:t>
      </w:r>
      <w:proofErr w:type="spellStart"/>
      <w:r w:rsidRPr="009A46AF">
        <w:rPr>
          <w:rFonts w:ascii="Arial" w:hAnsi="Arial" w:cs="Arial"/>
          <w:b/>
          <w:bCs/>
          <w:sz w:val="24"/>
          <w:szCs w:val="24"/>
        </w:rPr>
        <w:t>Cascading</w:t>
      </w:r>
      <w:proofErr w:type="spellEnd"/>
      <w:r w:rsidRPr="009A46AF">
        <w:rPr>
          <w:rFonts w:ascii="Arial" w:hAnsi="Arial" w:cs="Arial"/>
          <w:b/>
          <w:bCs/>
          <w:sz w:val="24"/>
          <w:szCs w:val="24"/>
        </w:rPr>
        <w:t xml:space="preserve"> </w:t>
      </w:r>
      <w:proofErr w:type="spellStart"/>
      <w:r w:rsidRPr="009A46AF">
        <w:rPr>
          <w:rFonts w:ascii="Arial" w:hAnsi="Arial" w:cs="Arial"/>
          <w:b/>
          <w:bCs/>
          <w:sz w:val="24"/>
          <w:szCs w:val="24"/>
        </w:rPr>
        <w:t>Style</w:t>
      </w:r>
      <w:proofErr w:type="spellEnd"/>
      <w:r w:rsidRPr="009A46AF">
        <w:rPr>
          <w:rFonts w:ascii="Arial" w:hAnsi="Arial" w:cs="Arial"/>
          <w:b/>
          <w:bCs/>
          <w:sz w:val="24"/>
          <w:szCs w:val="24"/>
        </w:rPr>
        <w:t xml:space="preserve"> </w:t>
      </w:r>
      <w:proofErr w:type="spellStart"/>
      <w:r w:rsidRPr="009A46AF">
        <w:rPr>
          <w:rFonts w:ascii="Arial" w:hAnsi="Arial" w:cs="Arial"/>
          <w:b/>
          <w:bCs/>
          <w:sz w:val="24"/>
          <w:szCs w:val="24"/>
        </w:rPr>
        <w:t>Sheets</w:t>
      </w:r>
      <w:proofErr w:type="spellEnd"/>
      <w:r w:rsidRPr="009A46AF">
        <w:rPr>
          <w:rFonts w:ascii="Arial" w:hAnsi="Arial" w:cs="Arial"/>
          <w:b/>
          <w:bCs/>
          <w:sz w:val="24"/>
          <w:szCs w:val="24"/>
        </w:rPr>
        <w:t>)</w:t>
      </w:r>
    </w:p>
    <w:p w14:paraId="21B9AFB8" w14:textId="77777777" w:rsidR="00F577AB"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O CSS3 foi aplicado na estilização do ambiente visual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definindo cores, tipografias, animações e responsividade. Essa tecnologia possibilitou criar uma interface atraente e envolvente, contribuindo para a proposta de gamificação ao tornar a experiência do usuário mais imersiva e intuitiva.</w:t>
      </w:r>
    </w:p>
    <w:p w14:paraId="186F4870" w14:textId="46CC2BD0"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lastRenderedPageBreak/>
        <w:t xml:space="preserve">CSS é a abreviação para o termo em inglês </w:t>
      </w:r>
      <w:proofErr w:type="spellStart"/>
      <w:r w:rsidRPr="009A46AF">
        <w:rPr>
          <w:rFonts w:ascii="Arial" w:hAnsi="Arial" w:cs="Arial"/>
          <w:sz w:val="24"/>
          <w:szCs w:val="24"/>
        </w:rPr>
        <w:t>Cascading</w:t>
      </w:r>
      <w:proofErr w:type="spellEnd"/>
      <w:r w:rsidRPr="009A46AF">
        <w:rPr>
          <w:rFonts w:ascii="Arial" w:hAnsi="Arial" w:cs="Arial"/>
          <w:sz w:val="24"/>
          <w:szCs w:val="24"/>
        </w:rPr>
        <w:t xml:space="preserve"> </w:t>
      </w:r>
      <w:proofErr w:type="spellStart"/>
      <w:r w:rsidRPr="009A46AF">
        <w:rPr>
          <w:rFonts w:ascii="Arial" w:hAnsi="Arial" w:cs="Arial"/>
          <w:sz w:val="24"/>
          <w:szCs w:val="24"/>
        </w:rPr>
        <w:t>Style</w:t>
      </w:r>
      <w:proofErr w:type="spellEnd"/>
      <w:r w:rsidRPr="009A46AF">
        <w:rPr>
          <w:rFonts w:ascii="Arial" w:hAnsi="Arial" w:cs="Arial"/>
          <w:sz w:val="24"/>
          <w:szCs w:val="24"/>
        </w:rPr>
        <w:t xml:space="preserve"> </w:t>
      </w:r>
      <w:proofErr w:type="spellStart"/>
      <w:r w:rsidRPr="009A46AF">
        <w:rPr>
          <w:rFonts w:ascii="Arial" w:hAnsi="Arial" w:cs="Arial"/>
          <w:sz w:val="24"/>
          <w:szCs w:val="24"/>
        </w:rPr>
        <w:t>Sheet</w:t>
      </w:r>
      <w:proofErr w:type="spellEnd"/>
      <w:r w:rsidRPr="009A46AF">
        <w:rPr>
          <w:rFonts w:ascii="Arial" w:hAnsi="Arial" w:cs="Arial"/>
          <w:sz w:val="24"/>
          <w:szCs w:val="24"/>
        </w:rPr>
        <w:t>, traduzido para o português como folhas de estilo em cascata. Segundo W3C “CSS é a linguagem usada para descrever a apresentação de documentos HTML, incluindo cores, layout e fontes, permitindo a separação entre conteúdo e design.”</w:t>
      </w:r>
    </w:p>
    <w:p w14:paraId="003AA118"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     As CSS têm por finalidade devolver à marcação HTML o propósito inicial da linguagem. A HTML foi criada para ser uma linguagem exclusivamente de marcação e estruturação de conteúdo, assim segundo seus idealizadores, não cabe à HTML fornecer informações ao agente do usuário sobre a apresentação dos elementos. Por exemplo: cores de fontes, tamanhos de textos, posicionamentos e todo o aspecto visual de um documento não devem ser funções da HTML. Cabem às CSS todas as funções de apresentação de um documento, e essa é sua finalidade maior. Daí a já consagrada frase que resume a dobradinha CSS + HTML: "HTML para estruturar e CSS para apresentar."   </w:t>
      </w:r>
    </w:p>
    <w:p w14:paraId="6442D63B" w14:textId="77777777" w:rsidR="005A3B82" w:rsidRPr="009A46AF" w:rsidRDefault="005A3B82" w:rsidP="00F33D16">
      <w:pPr>
        <w:spacing w:after="120" w:line="360" w:lineRule="auto"/>
        <w:jc w:val="both"/>
        <w:rPr>
          <w:rFonts w:ascii="Arial" w:hAnsi="Arial" w:cs="Arial"/>
          <w:b/>
          <w:bCs/>
          <w:sz w:val="24"/>
          <w:szCs w:val="24"/>
        </w:rPr>
      </w:pPr>
      <w:proofErr w:type="spellStart"/>
      <w:r w:rsidRPr="009A46AF">
        <w:rPr>
          <w:rFonts w:ascii="Arial" w:hAnsi="Arial" w:cs="Arial"/>
          <w:b/>
          <w:bCs/>
          <w:sz w:val="24"/>
          <w:szCs w:val="24"/>
        </w:rPr>
        <w:t>JavaScript</w:t>
      </w:r>
      <w:proofErr w:type="spellEnd"/>
    </w:p>
    <w:p w14:paraId="73217E55" w14:textId="77777777" w:rsidR="005A3B82" w:rsidRPr="009A46AF" w:rsidRDefault="005A3B82" w:rsidP="00F33D16">
      <w:pPr>
        <w:spacing w:after="120" w:line="360" w:lineRule="auto"/>
        <w:jc w:val="both"/>
        <w:rPr>
          <w:rFonts w:ascii="Arial" w:hAnsi="Arial" w:cs="Arial"/>
          <w:sz w:val="24"/>
          <w:szCs w:val="24"/>
        </w:rPr>
      </w:pPr>
      <w:proofErr w:type="spellStart"/>
      <w:r w:rsidRPr="009A46AF">
        <w:rPr>
          <w:rFonts w:ascii="Arial" w:hAnsi="Arial" w:cs="Arial"/>
          <w:sz w:val="24"/>
          <w:szCs w:val="24"/>
        </w:rPr>
        <w:t>JavaScript</w:t>
      </w:r>
      <w:proofErr w:type="spellEnd"/>
      <w:r w:rsidRPr="009A46AF">
        <w:rPr>
          <w:rFonts w:ascii="Arial" w:hAnsi="Arial" w:cs="Arial"/>
          <w:sz w:val="24"/>
          <w:szCs w:val="24"/>
        </w:rPr>
        <w:t xml:space="preserve"> é, segundo David Flanagan (2020), “uma linguagem de programação de alto nível, dinâmica e interpretada, amplamente utilizada no desenvolvimento de aplicações web”. A linguagem é essencial para a criação de páginas dinâmicas, permitindo a implementação de interatividade, validação de formulários, manipulação de elementos e atualização de conteúdo em tempo real.</w:t>
      </w:r>
    </w:p>
    <w:p w14:paraId="49F0FAD6" w14:textId="4C66978A"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 xml:space="preserve">     O </w:t>
      </w:r>
      <w:proofErr w:type="spellStart"/>
      <w:r w:rsidRPr="009A46AF">
        <w:rPr>
          <w:rFonts w:ascii="Arial" w:hAnsi="Arial" w:cs="Arial"/>
          <w:sz w:val="24"/>
          <w:szCs w:val="24"/>
        </w:rPr>
        <w:t>JavaScript</w:t>
      </w:r>
      <w:proofErr w:type="spellEnd"/>
      <w:r w:rsidRPr="009A46AF">
        <w:rPr>
          <w:rFonts w:ascii="Arial" w:hAnsi="Arial" w:cs="Arial"/>
          <w:sz w:val="24"/>
          <w:szCs w:val="24"/>
        </w:rPr>
        <w:t xml:space="preserve"> foi utilizado como linguagem principal para implementar a lógica dos </w:t>
      </w:r>
      <w:proofErr w:type="spellStart"/>
      <w:r w:rsidRPr="009A46AF">
        <w:rPr>
          <w:rFonts w:ascii="Arial" w:hAnsi="Arial" w:cs="Arial"/>
          <w:sz w:val="24"/>
          <w:szCs w:val="24"/>
        </w:rPr>
        <w:t>quizzes</w:t>
      </w:r>
      <w:proofErr w:type="spellEnd"/>
      <w:r w:rsidRPr="009A46AF">
        <w:rPr>
          <w:rFonts w:ascii="Arial" w:hAnsi="Arial" w:cs="Arial"/>
          <w:sz w:val="24"/>
          <w:szCs w:val="24"/>
        </w:rPr>
        <w:t>, validação de respostas, geração dinâmica de conteúdos e manipulação dos elementos da interface. Por ser uma linguagem versátil e amplamente adotada, ela permite criar interações fluidas e uma experiência responsiva, essencial para manter o engajamento dos estudantes.</w:t>
      </w:r>
    </w:p>
    <w:p w14:paraId="3CD3C021" w14:textId="77777777" w:rsidR="005A3B82" w:rsidRPr="009A46AF" w:rsidRDefault="005A3B82" w:rsidP="00F33D16">
      <w:pPr>
        <w:spacing w:after="120" w:line="360" w:lineRule="auto"/>
        <w:jc w:val="both"/>
        <w:rPr>
          <w:rFonts w:ascii="Arial" w:hAnsi="Arial" w:cs="Arial"/>
          <w:b/>
          <w:bCs/>
          <w:sz w:val="24"/>
          <w:szCs w:val="24"/>
        </w:rPr>
      </w:pPr>
      <w:r w:rsidRPr="009A46AF">
        <w:rPr>
          <w:rFonts w:ascii="Arial" w:hAnsi="Arial" w:cs="Arial"/>
          <w:b/>
          <w:bCs/>
          <w:sz w:val="24"/>
          <w:szCs w:val="24"/>
        </w:rPr>
        <w:t>MySQL</w:t>
      </w:r>
    </w:p>
    <w:p w14:paraId="227E8A68" w14:textId="77777777" w:rsidR="005A3B82" w:rsidRPr="009A46AF" w:rsidRDefault="005A3B82" w:rsidP="00F33D16">
      <w:pPr>
        <w:spacing w:after="120" w:line="360" w:lineRule="auto"/>
        <w:jc w:val="both"/>
        <w:rPr>
          <w:rFonts w:ascii="Arial" w:hAnsi="Arial" w:cs="Arial"/>
          <w:sz w:val="24"/>
          <w:szCs w:val="24"/>
        </w:rPr>
      </w:pPr>
      <w:r w:rsidRPr="009A46AF">
        <w:rPr>
          <w:rFonts w:ascii="Arial" w:hAnsi="Arial" w:cs="Arial"/>
          <w:sz w:val="24"/>
          <w:szCs w:val="24"/>
        </w:rPr>
        <w:t>Segundo Oracle (</w:t>
      </w:r>
      <w:proofErr w:type="gramStart"/>
      <w:r w:rsidRPr="009A46AF">
        <w:rPr>
          <w:rFonts w:ascii="Arial" w:hAnsi="Arial" w:cs="Arial"/>
          <w:sz w:val="24"/>
          <w:szCs w:val="24"/>
        </w:rPr>
        <w:t>2024)“</w:t>
      </w:r>
      <w:proofErr w:type="gramEnd"/>
      <w:r w:rsidRPr="009A46AF">
        <w:rPr>
          <w:rFonts w:ascii="Arial" w:hAnsi="Arial" w:cs="Arial"/>
          <w:sz w:val="24"/>
          <w:szCs w:val="24"/>
        </w:rPr>
        <w:t>O banco de dados MySQL foi escolhido para armazenar informações como perguntas, respostas, progresso dos usuários e estatísticas de uso. Sua robustez, facilidade de gerenciamento e alto desempenho tornam essa tecnologia adequada para lidar com dados educacionais e acompanhar a evolução dos aprendizes ao longo do uso do aplicativo.”</w:t>
      </w:r>
    </w:p>
    <w:p w14:paraId="6B907824" w14:textId="77777777" w:rsidR="005A3B82" w:rsidRPr="009A46AF" w:rsidRDefault="005A3B82" w:rsidP="00F577AB">
      <w:pPr>
        <w:spacing w:after="120" w:line="360" w:lineRule="auto"/>
        <w:jc w:val="both"/>
        <w:rPr>
          <w:rFonts w:ascii="Arial" w:hAnsi="Arial" w:cs="Arial"/>
          <w:sz w:val="24"/>
          <w:szCs w:val="24"/>
        </w:rPr>
      </w:pPr>
      <w:r w:rsidRPr="009A46AF">
        <w:rPr>
          <w:rFonts w:ascii="Arial" w:hAnsi="Arial" w:cs="Arial"/>
          <w:sz w:val="24"/>
          <w:szCs w:val="24"/>
        </w:rPr>
        <w:t xml:space="preserve">     O MySQL é o sistema de gerenciamento de banco de dados de código aberto mais conhecido no mundo. Os bancos de dados são os repositórios de dados essenciais para todas as aplicações de software. Por exemplo, sempre que alguém realiza uma </w:t>
      </w:r>
      <w:r w:rsidRPr="009A46AF">
        <w:rPr>
          <w:rFonts w:ascii="Arial" w:hAnsi="Arial" w:cs="Arial"/>
          <w:sz w:val="24"/>
          <w:szCs w:val="24"/>
        </w:rPr>
        <w:lastRenderedPageBreak/>
        <w:t>pesquisa na Web, faz login em uma conta ou concluir uma transação, um banco de dados armazena as informações para que elas possam ser acessadas no futuro. O MySQL se destaca nessa tarefa. (Oracle,2024)</w:t>
      </w:r>
    </w:p>
    <w:p w14:paraId="46C5E8C4" w14:textId="5ADDDB9A" w:rsidR="00682647" w:rsidRPr="009A46AF" w:rsidRDefault="005A3B82" w:rsidP="004916AB">
      <w:pPr>
        <w:spacing w:after="120" w:line="360" w:lineRule="auto"/>
        <w:jc w:val="both"/>
        <w:rPr>
          <w:rFonts w:ascii="Arial" w:hAnsi="Arial" w:cs="Arial"/>
          <w:sz w:val="24"/>
          <w:szCs w:val="24"/>
        </w:rPr>
      </w:pPr>
      <w:r w:rsidRPr="009A46AF">
        <w:rPr>
          <w:rFonts w:ascii="Arial" w:hAnsi="Arial" w:cs="Arial"/>
          <w:sz w:val="24"/>
          <w:szCs w:val="24"/>
        </w:rPr>
        <w:t>Diante disso, a opção por essa tecnologia no desenvolvimento deste aplicativo é respaldada por razões que transcendem sua dominância no mercado. De forma prática, a utilização do MySQL é essencial para assegurar uma experiência tranquila e livre de frustrações para o usuário. Como a plataforma gerencia o</w:t>
      </w:r>
      <w:r w:rsidR="00F33D16" w:rsidRPr="009A46AF">
        <w:rPr>
          <w:rFonts w:ascii="Arial" w:hAnsi="Arial" w:cs="Arial"/>
          <w:sz w:val="24"/>
          <w:szCs w:val="24"/>
        </w:rPr>
        <w:t xml:space="preserve"> </w:t>
      </w:r>
      <w:r w:rsidRPr="009A46AF">
        <w:rPr>
          <w:rFonts w:ascii="Arial" w:hAnsi="Arial" w:cs="Arial"/>
          <w:sz w:val="24"/>
          <w:szCs w:val="24"/>
        </w:rPr>
        <w:t>acompanhamento educacional, cada resposta correta ou incorreta deve ser registrada de forma imediata. A elevada velocidade de leitura e gravação do MySQL garante que o aluno acompanhe seu avanço em tempo real, o que o mantém envolvido e motivado. Outro aspecto fundamental é a segurança e a confiabilidade no armazenamento. As informações de progresso dos alunos e seus dados de acesso constituem um ativo pessoal que não deve ser comprometido ou revelado. O MySQL disponibiliza recursos consistentes de backup e segurança contra falhas que protegem o sistema de perdas acidentais de dados. Além disso, a versatilidade de código aberto da ferramenta torna o desenvolvimento do aplicativo acessível a todos</w:t>
      </w:r>
      <w:r w:rsidR="00F33D16" w:rsidRPr="009A46AF">
        <w:rPr>
          <w:rFonts w:ascii="Arial" w:hAnsi="Arial" w:cs="Arial"/>
          <w:sz w:val="24"/>
          <w:szCs w:val="24"/>
        </w:rPr>
        <w:t>.</w:t>
      </w:r>
    </w:p>
    <w:p w14:paraId="1D1DD0FE" w14:textId="2FA7787C" w:rsidR="00F43BAB" w:rsidRPr="009A46AF" w:rsidRDefault="00F43BAB" w:rsidP="00F43BAB">
      <w:pPr>
        <w:pStyle w:val="SemEspaamento"/>
        <w:rPr>
          <w:rFonts w:ascii="Arial" w:eastAsiaTheme="minorHAnsi" w:hAnsi="Arial" w:cs="Arial"/>
          <w:b/>
          <w:bCs/>
          <w:sz w:val="24"/>
          <w:szCs w:val="24"/>
          <w:lang w:eastAsia="en-US"/>
        </w:rPr>
      </w:pPr>
      <w:r w:rsidRPr="009A46AF">
        <w:rPr>
          <w:rFonts w:ascii="Arial" w:eastAsiaTheme="minorHAnsi" w:hAnsi="Arial" w:cs="Arial"/>
          <w:b/>
          <w:bCs/>
          <w:sz w:val="24"/>
          <w:szCs w:val="24"/>
          <w:lang w:eastAsia="en-US"/>
        </w:rPr>
        <w:t xml:space="preserve">2.1 Protótipo </w:t>
      </w:r>
    </w:p>
    <w:p w14:paraId="02304410" w14:textId="77777777" w:rsidR="00682647" w:rsidRPr="009A46AF" w:rsidRDefault="00682647" w:rsidP="00F43BAB">
      <w:pPr>
        <w:pStyle w:val="SemEspaamento"/>
        <w:rPr>
          <w:rFonts w:ascii="Arial" w:eastAsiaTheme="minorHAnsi" w:hAnsi="Arial" w:cs="Arial"/>
          <w:sz w:val="24"/>
          <w:szCs w:val="24"/>
          <w:lang w:eastAsia="en-US"/>
        </w:rPr>
      </w:pPr>
    </w:p>
    <w:p w14:paraId="1BE755C6" w14:textId="77777777" w:rsidR="00F43BAB" w:rsidRPr="009A46AF" w:rsidRDefault="00F43BAB" w:rsidP="00E100F2">
      <w:pPr>
        <w:spacing w:line="360" w:lineRule="auto"/>
        <w:jc w:val="both"/>
        <w:rPr>
          <w:rFonts w:ascii="Arial" w:hAnsi="Arial" w:cs="Arial"/>
          <w:sz w:val="24"/>
          <w:szCs w:val="24"/>
        </w:rPr>
      </w:pPr>
      <w:r w:rsidRPr="009A46AF">
        <w:rPr>
          <w:rFonts w:ascii="Arial" w:hAnsi="Arial" w:cs="Arial"/>
          <w:sz w:val="24"/>
          <w:szCs w:val="24"/>
        </w:rPr>
        <w:t xml:space="preserve">     A Figura 1 ilustra sua primeira tela de acesso ao protótipo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Sendo direcionado à tela de cadastro, o usuário encontra os elementos iniciais de interação com a plataforma.</w:t>
      </w:r>
    </w:p>
    <w:p w14:paraId="3B3E1129" w14:textId="77777777" w:rsidR="00682647" w:rsidRPr="009A46AF" w:rsidRDefault="00682647" w:rsidP="00F43BAB">
      <w:pPr>
        <w:pStyle w:val="SemEspaamento"/>
        <w:rPr>
          <w:rFonts w:ascii="Arial" w:eastAsiaTheme="minorHAnsi" w:hAnsi="Arial" w:cs="Arial"/>
          <w:sz w:val="24"/>
          <w:szCs w:val="24"/>
          <w:lang w:eastAsia="en-US"/>
        </w:rPr>
      </w:pPr>
    </w:p>
    <w:p w14:paraId="14D25AEF" w14:textId="77777777" w:rsidR="00F43BAB" w:rsidRPr="009A46AF" w:rsidRDefault="00F43BAB" w:rsidP="00F577AB">
      <w:pPr>
        <w:pStyle w:val="SemEspaamento"/>
        <w:jc w:val="center"/>
        <w:rPr>
          <w:rFonts w:ascii="Arial" w:eastAsiaTheme="minorHAnsi" w:hAnsi="Arial" w:cs="Arial"/>
          <w:sz w:val="24"/>
          <w:szCs w:val="24"/>
          <w:lang w:eastAsia="en-US"/>
        </w:rPr>
      </w:pPr>
      <w:r w:rsidRPr="009A46AF">
        <w:rPr>
          <w:rFonts w:ascii="Arial" w:eastAsiaTheme="minorHAnsi" w:hAnsi="Arial" w:cs="Arial"/>
          <w:sz w:val="24"/>
          <w:szCs w:val="24"/>
          <w:lang w:eastAsia="en-US"/>
        </w:rPr>
        <w:t>Figura 1 – Tela de acesso</w:t>
      </w:r>
    </w:p>
    <w:p w14:paraId="2BA76AA6" w14:textId="77777777" w:rsidR="00682647" w:rsidRPr="009A46AF" w:rsidRDefault="00F43BAB" w:rsidP="009B7EF0">
      <w:pPr>
        <w:keepNext/>
        <w:spacing w:after="120" w:line="360" w:lineRule="auto"/>
        <w:jc w:val="center"/>
        <w:rPr>
          <w:rFonts w:ascii="Arial" w:hAnsi="Arial" w:cs="Arial"/>
        </w:rPr>
      </w:pPr>
      <w:r w:rsidRPr="009A46AF">
        <w:rPr>
          <w:rFonts w:ascii="Arial" w:hAnsi="Arial" w:cs="Arial"/>
          <w:noProof/>
        </w:rPr>
        <w:drawing>
          <wp:inline distT="0" distB="0" distL="0" distR="0" wp14:anchorId="73F1A543" wp14:editId="39FA3D92">
            <wp:extent cx="1905000" cy="1905000"/>
            <wp:effectExtent l="0" t="0" r="0" b="0"/>
            <wp:docPr id="1" name="image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905000" cy="1905000"/>
                    </a:xfrm>
                    <a:prstGeom prst="rect">
                      <a:avLst/>
                    </a:prstGeom>
                    <a:ln/>
                  </pic:spPr>
                </pic:pic>
              </a:graphicData>
            </a:graphic>
          </wp:inline>
        </w:drawing>
      </w:r>
    </w:p>
    <w:p w14:paraId="5298F40E" w14:textId="531E708B" w:rsidR="00682647" w:rsidRPr="009A46AF" w:rsidRDefault="00682647" w:rsidP="00682647">
      <w:pPr>
        <w:pStyle w:val="Legenda"/>
        <w:jc w:val="center"/>
        <w:rPr>
          <w:rFonts w:ascii="Arial" w:hAnsi="Arial" w:cs="Arial"/>
        </w:rPr>
      </w:pPr>
      <w:r w:rsidRPr="009A46AF">
        <w:rPr>
          <w:rFonts w:ascii="Arial" w:hAnsi="Arial" w:cs="Arial"/>
        </w:rPr>
        <w:t>Fonte: Desenvolvido pelos autores</w:t>
      </w:r>
    </w:p>
    <w:p w14:paraId="421310B0" w14:textId="77777777" w:rsidR="00682647" w:rsidRPr="009A46AF" w:rsidRDefault="00682647" w:rsidP="00682647">
      <w:pPr>
        <w:rPr>
          <w:rFonts w:ascii="Arial" w:hAnsi="Arial" w:cs="Arial"/>
        </w:rPr>
      </w:pPr>
    </w:p>
    <w:p w14:paraId="15F2638E" w14:textId="77777777" w:rsidR="00682647" w:rsidRPr="009A46AF" w:rsidRDefault="00682647" w:rsidP="00E100F2">
      <w:pPr>
        <w:spacing w:line="360" w:lineRule="auto"/>
        <w:jc w:val="both"/>
        <w:rPr>
          <w:rFonts w:ascii="Arial" w:hAnsi="Arial" w:cs="Arial"/>
          <w:sz w:val="24"/>
          <w:szCs w:val="24"/>
        </w:rPr>
      </w:pPr>
      <w:r w:rsidRPr="009A46AF">
        <w:rPr>
          <w:rFonts w:ascii="Arial" w:hAnsi="Arial" w:cs="Arial"/>
          <w:sz w:val="24"/>
          <w:szCs w:val="24"/>
        </w:rPr>
        <w:lastRenderedPageBreak/>
        <w:t xml:space="preserve">     Seu primeiro contato será com essa tela de acesso, onde você poderá decidir se cadastrar ou efetuar seu login para ter acesso ao conteúdo.</w:t>
      </w:r>
    </w:p>
    <w:p w14:paraId="55B14429" w14:textId="698F19AC" w:rsidR="00682647" w:rsidRPr="009A46AF" w:rsidRDefault="00682647" w:rsidP="00E100F2">
      <w:pPr>
        <w:spacing w:line="360" w:lineRule="auto"/>
        <w:jc w:val="both"/>
        <w:rPr>
          <w:rFonts w:ascii="Arial" w:hAnsi="Arial" w:cs="Arial"/>
          <w:sz w:val="24"/>
          <w:szCs w:val="24"/>
        </w:rPr>
      </w:pPr>
      <w:r w:rsidRPr="009A46AF">
        <w:rPr>
          <w:rFonts w:ascii="Arial" w:hAnsi="Arial" w:cs="Arial"/>
          <w:sz w:val="24"/>
          <w:szCs w:val="24"/>
        </w:rPr>
        <w:t xml:space="preserve">     A figura 2 ilustra a tela de cadastro e a tela de login, onde serão necessários alguns dados para acesso à plataforma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w:t>
      </w:r>
    </w:p>
    <w:p w14:paraId="25D24BB9" w14:textId="77777777" w:rsidR="00682647" w:rsidRPr="009A46AF" w:rsidRDefault="00682647" w:rsidP="00682647">
      <w:pPr>
        <w:pStyle w:val="SemEspaamento"/>
        <w:rPr>
          <w:rFonts w:ascii="Arial" w:eastAsiaTheme="minorHAnsi" w:hAnsi="Arial" w:cs="Arial"/>
          <w:sz w:val="24"/>
          <w:szCs w:val="24"/>
          <w:lang w:eastAsia="en-US"/>
        </w:rPr>
      </w:pPr>
    </w:p>
    <w:p w14:paraId="48C6284A" w14:textId="0C90B090" w:rsidR="00682647" w:rsidRPr="009A46AF" w:rsidRDefault="00682647" w:rsidP="00307950">
      <w:pPr>
        <w:pStyle w:val="SemEspaamento"/>
        <w:jc w:val="center"/>
        <w:rPr>
          <w:rFonts w:ascii="Arial" w:eastAsiaTheme="minorHAnsi" w:hAnsi="Arial" w:cs="Arial"/>
          <w:sz w:val="24"/>
          <w:szCs w:val="24"/>
          <w:lang w:eastAsia="en-US"/>
        </w:rPr>
      </w:pPr>
      <w:r w:rsidRPr="009A46AF">
        <w:rPr>
          <w:rFonts w:ascii="Arial" w:eastAsiaTheme="minorHAnsi" w:hAnsi="Arial" w:cs="Arial"/>
          <w:sz w:val="24"/>
          <w:szCs w:val="24"/>
          <w:lang w:eastAsia="en-US"/>
        </w:rPr>
        <w:t>Figura 2 – Tela de cadastro e login</w:t>
      </w:r>
    </w:p>
    <w:p w14:paraId="1ECE88A0" w14:textId="77777777" w:rsidR="00307950" w:rsidRPr="009A46AF" w:rsidRDefault="00307950" w:rsidP="00307950">
      <w:pPr>
        <w:pStyle w:val="SemEspaamento"/>
        <w:jc w:val="center"/>
        <w:rPr>
          <w:rFonts w:ascii="Arial" w:eastAsiaTheme="minorHAnsi" w:hAnsi="Arial" w:cs="Arial"/>
          <w:sz w:val="24"/>
          <w:szCs w:val="24"/>
          <w:lang w:eastAsia="en-US"/>
        </w:rPr>
      </w:pPr>
    </w:p>
    <w:p w14:paraId="323ED592" w14:textId="77777777" w:rsidR="00307950" w:rsidRPr="009A46AF" w:rsidRDefault="00682647" w:rsidP="009B7EF0">
      <w:pPr>
        <w:pStyle w:val="SemEspaamento"/>
        <w:keepNext/>
        <w:jc w:val="center"/>
        <w:rPr>
          <w:rFonts w:ascii="Arial" w:hAnsi="Arial" w:cs="Arial"/>
        </w:rPr>
      </w:pPr>
      <w:r w:rsidRPr="009A46AF">
        <w:rPr>
          <w:rFonts w:ascii="Arial" w:hAnsi="Arial" w:cs="Arial"/>
          <w:noProof/>
          <w:sz w:val="18"/>
          <w:szCs w:val="18"/>
        </w:rPr>
        <w:drawing>
          <wp:inline distT="0" distB="0" distL="0" distR="0" wp14:anchorId="5F40E378" wp14:editId="44422C3D">
            <wp:extent cx="1905000" cy="1905000"/>
            <wp:effectExtent l="0" t="0" r="0" b="0"/>
            <wp:docPr id="3"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905000" cy="1905000"/>
                    </a:xfrm>
                    <a:prstGeom prst="rect">
                      <a:avLst/>
                    </a:prstGeom>
                    <a:ln/>
                  </pic:spPr>
                </pic:pic>
              </a:graphicData>
            </a:graphic>
          </wp:inline>
        </w:drawing>
      </w:r>
      <w:r w:rsidRPr="009A46AF">
        <w:rPr>
          <w:rFonts w:ascii="Arial" w:hAnsi="Arial" w:cs="Arial"/>
          <w:noProof/>
        </w:rPr>
        <w:drawing>
          <wp:inline distT="0" distB="0" distL="0" distR="0" wp14:anchorId="0ADC3E0F" wp14:editId="139E04AC">
            <wp:extent cx="1905000" cy="1905000"/>
            <wp:effectExtent l="0" t="0" r="0" b="0"/>
            <wp:docPr id="2" name="image1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1905000" cy="1905000"/>
                    </a:xfrm>
                    <a:prstGeom prst="rect">
                      <a:avLst/>
                    </a:prstGeom>
                    <a:ln/>
                  </pic:spPr>
                </pic:pic>
              </a:graphicData>
            </a:graphic>
          </wp:inline>
        </w:drawing>
      </w:r>
    </w:p>
    <w:p w14:paraId="57AA15B7" w14:textId="77777777" w:rsidR="00307950" w:rsidRPr="009A46AF" w:rsidRDefault="00307950" w:rsidP="00307950">
      <w:pPr>
        <w:pStyle w:val="SemEspaamento"/>
        <w:keepNext/>
        <w:jc w:val="center"/>
        <w:rPr>
          <w:rFonts w:ascii="Arial" w:hAnsi="Arial" w:cs="Arial"/>
        </w:rPr>
      </w:pPr>
    </w:p>
    <w:p w14:paraId="2B070E8E" w14:textId="330FF542" w:rsidR="00682647" w:rsidRPr="009A46AF" w:rsidRDefault="00307950" w:rsidP="00307950">
      <w:pPr>
        <w:pStyle w:val="Legenda"/>
        <w:jc w:val="center"/>
        <w:rPr>
          <w:rFonts w:ascii="Arial" w:hAnsi="Arial" w:cs="Arial"/>
          <w:sz w:val="20"/>
          <w:szCs w:val="20"/>
        </w:rPr>
      </w:pPr>
      <w:r w:rsidRPr="009A46AF">
        <w:rPr>
          <w:rFonts w:ascii="Arial" w:hAnsi="Arial" w:cs="Arial"/>
          <w:sz w:val="20"/>
          <w:szCs w:val="20"/>
        </w:rPr>
        <w:t xml:space="preserve">Fonte: Desenvolvido pelos autores </w:t>
      </w:r>
    </w:p>
    <w:p w14:paraId="646B8365" w14:textId="77777777" w:rsidR="00307950" w:rsidRPr="009A46AF" w:rsidRDefault="00307950" w:rsidP="00307950">
      <w:pPr>
        <w:pStyle w:val="SemEspaamento"/>
        <w:rPr>
          <w:rFonts w:ascii="Arial" w:hAnsi="Arial" w:cs="Arial"/>
          <w:sz w:val="20"/>
          <w:szCs w:val="20"/>
        </w:rPr>
      </w:pPr>
    </w:p>
    <w:p w14:paraId="5C75A39C" w14:textId="77777777" w:rsidR="00682647" w:rsidRPr="009A46AF" w:rsidRDefault="00682647" w:rsidP="00E100F2">
      <w:pPr>
        <w:spacing w:line="360" w:lineRule="auto"/>
        <w:jc w:val="both"/>
        <w:rPr>
          <w:rFonts w:ascii="Arial" w:hAnsi="Arial" w:cs="Arial"/>
          <w:sz w:val="24"/>
          <w:szCs w:val="24"/>
        </w:rPr>
      </w:pPr>
      <w:r w:rsidRPr="009A46AF">
        <w:rPr>
          <w:rFonts w:ascii="Arial" w:hAnsi="Arial" w:cs="Arial"/>
          <w:sz w:val="24"/>
          <w:szCs w:val="24"/>
        </w:rPr>
        <w:t xml:space="preserve">     Na tela de cadastro é onde efetuamos nosso registro por meio do preenchimento de alguns dados obrigatórios, como nome completo, e-mail e senha desejada. Após a realização do cadastro, o usuário deverá efetuar seu login para acessar a plataforma.</w:t>
      </w:r>
    </w:p>
    <w:p w14:paraId="68FAE4D8" w14:textId="5F45D966" w:rsidR="00682647" w:rsidRPr="009A46AF" w:rsidRDefault="00682647" w:rsidP="009B7EF0">
      <w:pPr>
        <w:spacing w:line="360" w:lineRule="auto"/>
        <w:jc w:val="both"/>
        <w:rPr>
          <w:rFonts w:ascii="Arial" w:hAnsi="Arial" w:cs="Arial"/>
          <w:sz w:val="24"/>
          <w:szCs w:val="24"/>
        </w:rPr>
      </w:pPr>
      <w:r w:rsidRPr="009A46AF">
        <w:rPr>
          <w:rFonts w:ascii="Arial" w:hAnsi="Arial" w:cs="Arial"/>
          <w:sz w:val="24"/>
          <w:szCs w:val="24"/>
        </w:rPr>
        <w:t xml:space="preserve">     A figura 3 ilustra a tela de boas-vindas apresentada ao usuário após a realização do primeiro login na plataforma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Nesta etapa, o usuário poderá optar por realizar um tour explicativo sobre o funcionamento do aplicativo ou prosseguir diretamente para a navegação principal.</w:t>
      </w:r>
    </w:p>
    <w:p w14:paraId="7C2A148C" w14:textId="77777777" w:rsidR="00682647" w:rsidRPr="009A46AF" w:rsidRDefault="00682647" w:rsidP="00307950">
      <w:pPr>
        <w:pStyle w:val="SemEspaamento"/>
        <w:jc w:val="center"/>
        <w:rPr>
          <w:rFonts w:ascii="Arial" w:eastAsiaTheme="minorHAnsi" w:hAnsi="Arial" w:cs="Arial"/>
          <w:sz w:val="24"/>
          <w:szCs w:val="24"/>
          <w:lang w:eastAsia="en-US"/>
        </w:rPr>
      </w:pPr>
      <w:r w:rsidRPr="009A46AF">
        <w:rPr>
          <w:rFonts w:ascii="Arial" w:eastAsiaTheme="minorHAnsi" w:hAnsi="Arial" w:cs="Arial"/>
          <w:sz w:val="24"/>
          <w:szCs w:val="24"/>
          <w:lang w:eastAsia="en-US"/>
        </w:rPr>
        <w:t>Figura 3 – Tela de boas vindas</w:t>
      </w:r>
    </w:p>
    <w:p w14:paraId="5C344631" w14:textId="77777777" w:rsidR="00682647" w:rsidRPr="009A46AF" w:rsidRDefault="00682647" w:rsidP="00682647">
      <w:pPr>
        <w:pStyle w:val="SemEspaamento"/>
        <w:ind w:left="2832" w:firstLine="708"/>
        <w:rPr>
          <w:rFonts w:ascii="Arial" w:hAnsi="Arial" w:cs="Arial"/>
          <w:sz w:val="20"/>
          <w:szCs w:val="20"/>
        </w:rPr>
      </w:pPr>
    </w:p>
    <w:p w14:paraId="12A02E21" w14:textId="77777777" w:rsidR="00682647" w:rsidRPr="009A46AF" w:rsidRDefault="00682647" w:rsidP="00682647">
      <w:pPr>
        <w:pStyle w:val="SemEspaamento"/>
        <w:jc w:val="center"/>
        <w:rPr>
          <w:rFonts w:ascii="Arial" w:eastAsiaTheme="minorHAnsi" w:hAnsi="Arial" w:cs="Arial"/>
          <w:sz w:val="24"/>
          <w:szCs w:val="24"/>
          <w:lang w:eastAsia="en-US"/>
        </w:rPr>
      </w:pPr>
    </w:p>
    <w:p w14:paraId="2BED4ECE" w14:textId="77777777" w:rsidR="00211B4B" w:rsidRPr="009A46AF" w:rsidRDefault="00211B4B" w:rsidP="009B7EF0">
      <w:pPr>
        <w:pStyle w:val="SemEspaamento"/>
        <w:keepNext/>
        <w:jc w:val="center"/>
        <w:rPr>
          <w:rFonts w:ascii="Arial" w:hAnsi="Arial" w:cs="Arial"/>
        </w:rPr>
      </w:pPr>
      <w:r w:rsidRPr="009A46AF">
        <w:rPr>
          <w:rFonts w:ascii="Arial" w:hAnsi="Arial" w:cs="Arial"/>
          <w:i/>
          <w:iCs/>
          <w:noProof/>
          <w:color w:val="44546A"/>
        </w:rPr>
        <w:drawing>
          <wp:inline distT="0" distB="0" distL="0" distR="0" wp14:anchorId="33CAD6F9" wp14:editId="4A643546">
            <wp:extent cx="1905000" cy="1905000"/>
            <wp:effectExtent l="0" t="0" r="0" b="0"/>
            <wp:docPr id="5" name="image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1905000" cy="1905000"/>
                    </a:xfrm>
                    <a:prstGeom prst="rect">
                      <a:avLst/>
                    </a:prstGeom>
                    <a:ln/>
                  </pic:spPr>
                </pic:pic>
              </a:graphicData>
            </a:graphic>
          </wp:inline>
        </w:drawing>
      </w:r>
    </w:p>
    <w:p w14:paraId="4E8223E6" w14:textId="77777777" w:rsidR="00211B4B" w:rsidRPr="009A46AF" w:rsidRDefault="00211B4B" w:rsidP="00211B4B">
      <w:pPr>
        <w:pStyle w:val="SemEspaamento"/>
        <w:keepNext/>
        <w:jc w:val="center"/>
        <w:rPr>
          <w:rFonts w:ascii="Arial" w:hAnsi="Arial" w:cs="Arial"/>
        </w:rPr>
      </w:pPr>
    </w:p>
    <w:p w14:paraId="0809D0FB" w14:textId="398B6BF6" w:rsidR="00211B4B" w:rsidRPr="009A46AF" w:rsidRDefault="00211B4B" w:rsidP="00211B4B">
      <w:pPr>
        <w:pStyle w:val="Legenda"/>
        <w:jc w:val="center"/>
        <w:rPr>
          <w:rFonts w:ascii="Arial" w:hAnsi="Arial" w:cs="Arial"/>
          <w:i w:val="0"/>
          <w:iCs w:val="0"/>
          <w:color w:val="auto"/>
          <w:sz w:val="24"/>
          <w:szCs w:val="24"/>
        </w:rPr>
      </w:pPr>
      <w:r w:rsidRPr="009A46AF">
        <w:rPr>
          <w:rFonts w:ascii="Arial" w:hAnsi="Arial" w:cs="Arial"/>
          <w:sz w:val="20"/>
          <w:szCs w:val="20"/>
        </w:rPr>
        <w:t>Fonte: Desenvolvido pelos autores</w:t>
      </w:r>
      <w:r w:rsidRPr="009A46AF">
        <w:rPr>
          <w:rFonts w:ascii="Arial" w:hAnsi="Arial" w:cs="Arial"/>
          <w:i w:val="0"/>
          <w:iCs w:val="0"/>
          <w:color w:val="auto"/>
          <w:sz w:val="24"/>
          <w:szCs w:val="24"/>
        </w:rPr>
        <w:t xml:space="preserve"> </w:t>
      </w:r>
    </w:p>
    <w:p w14:paraId="27343CC8" w14:textId="77777777" w:rsidR="00211B4B" w:rsidRPr="009A46AF" w:rsidRDefault="00211B4B" w:rsidP="00E100F2">
      <w:pPr>
        <w:spacing w:after="120" w:line="360" w:lineRule="auto"/>
        <w:jc w:val="both"/>
        <w:rPr>
          <w:rFonts w:ascii="Arial" w:hAnsi="Arial" w:cs="Arial"/>
          <w:sz w:val="24"/>
          <w:szCs w:val="24"/>
        </w:rPr>
      </w:pPr>
      <w:r w:rsidRPr="009A46AF">
        <w:rPr>
          <w:rFonts w:ascii="Arial" w:hAnsi="Arial" w:cs="Arial"/>
          <w:sz w:val="24"/>
          <w:szCs w:val="24"/>
        </w:rPr>
        <w:lastRenderedPageBreak/>
        <w:t>Após efetuar o login em seu primeiro acesso, o usuário irá visualizar a página introdutória, que tem como objetivo apresentar de forma breve a proposta da plataforma. Nela, é possível escolher entre iniciar o tour de apresentação do aplicativo ou pular essa etapa.</w:t>
      </w:r>
    </w:p>
    <w:p w14:paraId="6CB6F305" w14:textId="7A6FA5EB" w:rsidR="00211B4B" w:rsidRPr="009A46AF" w:rsidRDefault="00211B4B" w:rsidP="00E100F2">
      <w:pPr>
        <w:spacing w:after="120" w:line="360" w:lineRule="auto"/>
        <w:jc w:val="both"/>
        <w:rPr>
          <w:rFonts w:ascii="Arial" w:hAnsi="Arial" w:cs="Arial"/>
          <w:sz w:val="24"/>
          <w:szCs w:val="24"/>
        </w:rPr>
      </w:pPr>
      <w:r w:rsidRPr="009A46AF">
        <w:rPr>
          <w:rFonts w:ascii="Arial" w:hAnsi="Arial" w:cs="Arial"/>
          <w:sz w:val="24"/>
          <w:szCs w:val="24"/>
        </w:rPr>
        <w:t>A figura 4 ilustra a página de tour do primeiro acesso do aplicativo. Onde você deverá escolher seu nível de entendimento em lógica e programação.</w:t>
      </w:r>
    </w:p>
    <w:p w14:paraId="4195F4E3" w14:textId="77777777" w:rsidR="00211B4B" w:rsidRPr="009A46AF" w:rsidRDefault="00211B4B" w:rsidP="00307950">
      <w:pPr>
        <w:pStyle w:val="SemEspaamento"/>
        <w:jc w:val="center"/>
        <w:rPr>
          <w:rFonts w:ascii="Arial" w:eastAsiaTheme="minorHAnsi" w:hAnsi="Arial" w:cs="Arial"/>
          <w:sz w:val="24"/>
          <w:szCs w:val="24"/>
          <w:lang w:eastAsia="en-US"/>
        </w:rPr>
      </w:pPr>
      <w:r w:rsidRPr="009A46AF">
        <w:rPr>
          <w:rFonts w:ascii="Arial" w:eastAsiaTheme="minorHAnsi" w:hAnsi="Arial" w:cs="Arial"/>
          <w:sz w:val="24"/>
          <w:szCs w:val="24"/>
          <w:lang w:eastAsia="en-US"/>
        </w:rPr>
        <w:t>Figura 4 – Escolha de nível de aprendizado</w:t>
      </w:r>
    </w:p>
    <w:p w14:paraId="11FE81BA" w14:textId="77777777" w:rsidR="00F33D16" w:rsidRPr="009A46AF" w:rsidRDefault="00F33D16" w:rsidP="00211B4B">
      <w:pPr>
        <w:pStyle w:val="SemEspaamento"/>
        <w:rPr>
          <w:rFonts w:ascii="Arial" w:eastAsiaTheme="minorHAnsi" w:hAnsi="Arial" w:cs="Arial"/>
          <w:sz w:val="24"/>
          <w:szCs w:val="24"/>
          <w:lang w:eastAsia="en-US"/>
        </w:rPr>
      </w:pPr>
    </w:p>
    <w:p w14:paraId="7BF88E68" w14:textId="77777777" w:rsidR="005B2A0F" w:rsidRPr="009A46AF" w:rsidRDefault="00211B4B" w:rsidP="009B7EF0">
      <w:pPr>
        <w:keepNext/>
        <w:jc w:val="center"/>
        <w:rPr>
          <w:rFonts w:ascii="Arial" w:hAnsi="Arial" w:cs="Arial"/>
        </w:rPr>
      </w:pPr>
      <w:r w:rsidRPr="009A46AF">
        <w:rPr>
          <w:rFonts w:ascii="Arial" w:hAnsi="Arial" w:cs="Arial"/>
          <w:i/>
          <w:iCs/>
          <w:noProof/>
          <w:color w:val="44546A"/>
        </w:rPr>
        <w:t xml:space="preserve"> </w:t>
      </w:r>
      <w:r w:rsidRPr="009A46AF">
        <w:rPr>
          <w:rFonts w:ascii="Arial" w:hAnsi="Arial" w:cs="Arial"/>
          <w:i/>
          <w:iCs/>
          <w:noProof/>
          <w:color w:val="44546A"/>
        </w:rPr>
        <w:drawing>
          <wp:inline distT="0" distB="0" distL="0" distR="0" wp14:anchorId="09E7B8E0" wp14:editId="278BDF8B">
            <wp:extent cx="1905000" cy="1905000"/>
            <wp:effectExtent l="0" t="0" r="0" b="0"/>
            <wp:docPr id="4" name="image1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1"/>
                    <a:srcRect/>
                    <a:stretch>
                      <a:fillRect/>
                    </a:stretch>
                  </pic:blipFill>
                  <pic:spPr>
                    <a:xfrm>
                      <a:off x="0" y="0"/>
                      <a:ext cx="1905000" cy="1905000"/>
                    </a:xfrm>
                    <a:prstGeom prst="rect">
                      <a:avLst/>
                    </a:prstGeom>
                    <a:ln/>
                  </pic:spPr>
                </pic:pic>
              </a:graphicData>
            </a:graphic>
          </wp:inline>
        </w:drawing>
      </w:r>
    </w:p>
    <w:p w14:paraId="290BA115" w14:textId="6E09E0C4" w:rsidR="005B2A0F" w:rsidRPr="009A46AF" w:rsidRDefault="005B2A0F" w:rsidP="009B7EF0">
      <w:pPr>
        <w:pStyle w:val="Legenda"/>
        <w:jc w:val="center"/>
        <w:rPr>
          <w:rFonts w:ascii="Arial" w:hAnsi="Arial" w:cs="Arial"/>
          <w:sz w:val="20"/>
          <w:szCs w:val="20"/>
        </w:rPr>
      </w:pPr>
      <w:r w:rsidRPr="009A46AF">
        <w:rPr>
          <w:rFonts w:ascii="Arial" w:hAnsi="Arial" w:cs="Arial"/>
          <w:sz w:val="20"/>
          <w:szCs w:val="20"/>
        </w:rPr>
        <w:t xml:space="preserve">Fonte: Desenvolvido pelos autores </w:t>
      </w:r>
    </w:p>
    <w:p w14:paraId="1C356DC1" w14:textId="1646AF8A" w:rsidR="00F33D16" w:rsidRPr="009A46AF" w:rsidRDefault="00F33D16" w:rsidP="00E100F2">
      <w:pPr>
        <w:spacing w:after="120" w:line="360" w:lineRule="auto"/>
        <w:jc w:val="both"/>
        <w:rPr>
          <w:rFonts w:ascii="Arial" w:hAnsi="Arial" w:cs="Arial"/>
          <w:sz w:val="24"/>
          <w:szCs w:val="24"/>
        </w:rPr>
      </w:pPr>
      <w:r w:rsidRPr="009A46AF">
        <w:rPr>
          <w:rFonts w:ascii="Arial" w:hAnsi="Arial" w:cs="Arial"/>
          <w:sz w:val="24"/>
          <w:szCs w:val="24"/>
        </w:rPr>
        <w:t xml:space="preserve">     A página apresentada faz parte do primeiro acesso ao aplicativo. Nela, o usuário deverá escolher qual é o seu nível de aprendizado em programação. Com base nessa escolha, os desafios e o grau de dificuldade das atividades serão ajustados progressivamente durante sua jornada na plataforma.</w:t>
      </w:r>
    </w:p>
    <w:p w14:paraId="7EC1DB60" w14:textId="12BED5E9" w:rsidR="009B7EF0" w:rsidRPr="009A46AF" w:rsidRDefault="00F33D16" w:rsidP="009B7EF0">
      <w:pPr>
        <w:spacing w:after="120" w:line="360" w:lineRule="auto"/>
        <w:jc w:val="both"/>
        <w:rPr>
          <w:rFonts w:ascii="Arial" w:hAnsi="Arial" w:cs="Arial"/>
          <w:sz w:val="24"/>
          <w:szCs w:val="24"/>
        </w:rPr>
      </w:pPr>
      <w:r w:rsidRPr="009A46AF">
        <w:rPr>
          <w:rFonts w:ascii="Arial" w:hAnsi="Arial" w:cs="Arial"/>
          <w:sz w:val="24"/>
          <w:szCs w:val="24"/>
        </w:rPr>
        <w:t>A figura 5 ilustra a tela inicial de desenvolvimento e acompanhamento do aprendizado no aplicativo, onde o usuário poderá continuar seus estudos a partir do ponto em que parou.</w:t>
      </w:r>
    </w:p>
    <w:p w14:paraId="229D2851" w14:textId="04DBC930" w:rsidR="00F33D16" w:rsidRPr="009A46AF" w:rsidRDefault="00F33D16" w:rsidP="00F577AB">
      <w:pPr>
        <w:spacing w:after="120" w:line="360" w:lineRule="auto"/>
        <w:jc w:val="center"/>
        <w:rPr>
          <w:rFonts w:ascii="Arial" w:hAnsi="Arial" w:cs="Arial"/>
          <w:sz w:val="24"/>
          <w:szCs w:val="24"/>
        </w:rPr>
      </w:pPr>
      <w:r w:rsidRPr="009A46AF">
        <w:rPr>
          <w:rFonts w:ascii="Arial" w:hAnsi="Arial" w:cs="Arial"/>
          <w:sz w:val="24"/>
          <w:szCs w:val="24"/>
        </w:rPr>
        <w:t>Figura 5 – Tela de continuação de aprendizado</w:t>
      </w:r>
    </w:p>
    <w:p w14:paraId="7FE52B81" w14:textId="77777777" w:rsidR="00307950" w:rsidRPr="009A46AF" w:rsidRDefault="00F33D16" w:rsidP="009B7EF0">
      <w:pPr>
        <w:pStyle w:val="SemEspaamento"/>
        <w:keepNext/>
        <w:jc w:val="center"/>
        <w:rPr>
          <w:rFonts w:ascii="Arial" w:hAnsi="Arial" w:cs="Arial"/>
        </w:rPr>
      </w:pPr>
      <w:r w:rsidRPr="009A46AF">
        <w:rPr>
          <w:rFonts w:ascii="Arial" w:hAnsi="Arial" w:cs="Arial"/>
          <w:i/>
          <w:iCs/>
          <w:noProof/>
          <w:color w:val="44546A"/>
        </w:rPr>
        <w:drawing>
          <wp:inline distT="0" distB="0" distL="0" distR="0" wp14:anchorId="0053EB63" wp14:editId="43B53574">
            <wp:extent cx="1905000" cy="1905000"/>
            <wp:effectExtent l="0" t="0" r="0" b="0"/>
            <wp:docPr id="1343467664" name="image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1905000" cy="1905000"/>
                    </a:xfrm>
                    <a:prstGeom prst="rect">
                      <a:avLst/>
                    </a:prstGeom>
                    <a:ln/>
                  </pic:spPr>
                </pic:pic>
              </a:graphicData>
            </a:graphic>
          </wp:inline>
        </w:drawing>
      </w:r>
    </w:p>
    <w:p w14:paraId="672A4C48" w14:textId="77777777" w:rsidR="00307950" w:rsidRPr="009A46AF" w:rsidRDefault="00307950" w:rsidP="00307950">
      <w:pPr>
        <w:pStyle w:val="SemEspaamento"/>
        <w:keepNext/>
        <w:jc w:val="center"/>
        <w:rPr>
          <w:rFonts w:ascii="Arial" w:hAnsi="Arial" w:cs="Arial"/>
        </w:rPr>
      </w:pPr>
    </w:p>
    <w:p w14:paraId="1ECE6B63" w14:textId="5CBD593F" w:rsidR="00F33D16" w:rsidRPr="009A46AF" w:rsidRDefault="00307950" w:rsidP="00307950">
      <w:pPr>
        <w:pStyle w:val="Legenda"/>
        <w:jc w:val="center"/>
        <w:rPr>
          <w:rFonts w:ascii="Arial" w:hAnsi="Arial" w:cs="Arial"/>
          <w:i w:val="0"/>
          <w:iCs w:val="0"/>
          <w:color w:val="44546A"/>
          <w:sz w:val="20"/>
          <w:szCs w:val="20"/>
        </w:rPr>
      </w:pPr>
      <w:r w:rsidRPr="009A46AF">
        <w:rPr>
          <w:rFonts w:ascii="Arial" w:hAnsi="Arial" w:cs="Arial"/>
          <w:sz w:val="20"/>
          <w:szCs w:val="20"/>
        </w:rPr>
        <w:t xml:space="preserve">Fonte: Desenvolvido pelos autores </w:t>
      </w:r>
    </w:p>
    <w:p w14:paraId="7620963A" w14:textId="77777777" w:rsidR="00F33D16" w:rsidRPr="009A46AF" w:rsidRDefault="00F33D16" w:rsidP="00F33D16">
      <w:pPr>
        <w:pStyle w:val="SemEspaamento"/>
        <w:rPr>
          <w:rFonts w:ascii="Arial" w:hAnsi="Arial" w:cs="Arial"/>
          <w:sz w:val="20"/>
          <w:szCs w:val="20"/>
        </w:rPr>
      </w:pPr>
    </w:p>
    <w:p w14:paraId="5B302109" w14:textId="77777777" w:rsidR="00F33D16" w:rsidRPr="009A46AF" w:rsidRDefault="00F33D16" w:rsidP="00E100F2">
      <w:pPr>
        <w:spacing w:after="120" w:line="360" w:lineRule="auto"/>
        <w:jc w:val="both"/>
        <w:rPr>
          <w:rFonts w:ascii="Arial" w:hAnsi="Arial" w:cs="Arial"/>
          <w:sz w:val="24"/>
          <w:szCs w:val="24"/>
        </w:rPr>
      </w:pPr>
      <w:r w:rsidRPr="009A46AF">
        <w:rPr>
          <w:rFonts w:ascii="Arial" w:hAnsi="Arial" w:cs="Arial"/>
          <w:sz w:val="24"/>
          <w:szCs w:val="24"/>
        </w:rPr>
        <w:lastRenderedPageBreak/>
        <w:t xml:space="preserve">     Nesta tela, o usuário tem acesso a uma visão geral do seu desempenho e evolução dentro da plataforma. Logo na parte superior, é apresentada uma saudação personalizada com o nome do usuário, reforçando a experiência individualizada.     </w:t>
      </w:r>
    </w:p>
    <w:p w14:paraId="360EFF8E" w14:textId="3EAA95B9" w:rsidR="005B2A0F" w:rsidRPr="009A46AF" w:rsidRDefault="00F33D16" w:rsidP="00E100F2">
      <w:pPr>
        <w:spacing w:after="120" w:line="360" w:lineRule="auto"/>
        <w:jc w:val="both"/>
        <w:rPr>
          <w:rFonts w:ascii="Arial" w:hAnsi="Arial" w:cs="Arial"/>
          <w:sz w:val="24"/>
          <w:szCs w:val="24"/>
        </w:rPr>
      </w:pPr>
      <w:r w:rsidRPr="009A46AF">
        <w:rPr>
          <w:rFonts w:ascii="Arial" w:hAnsi="Arial" w:cs="Arial"/>
          <w:sz w:val="24"/>
          <w:szCs w:val="24"/>
        </w:rPr>
        <w:t xml:space="preserve">A figura 6 ilustra a página de perfil do usuário no aplicativo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onde é possível visualizar informações pessoais e editar detalhes relacionados ao acesso à plataforma.</w:t>
      </w:r>
    </w:p>
    <w:p w14:paraId="4C8AA17B" w14:textId="77777777" w:rsidR="00F33D16" w:rsidRPr="009A46AF" w:rsidRDefault="00F33D16" w:rsidP="005B2A0F">
      <w:pPr>
        <w:spacing w:after="120" w:line="360" w:lineRule="auto"/>
        <w:jc w:val="center"/>
        <w:rPr>
          <w:rFonts w:ascii="Arial" w:hAnsi="Arial" w:cs="Arial"/>
          <w:sz w:val="24"/>
          <w:szCs w:val="24"/>
        </w:rPr>
      </w:pPr>
      <w:r w:rsidRPr="009A46AF">
        <w:rPr>
          <w:rFonts w:ascii="Arial" w:hAnsi="Arial" w:cs="Arial"/>
          <w:sz w:val="24"/>
          <w:szCs w:val="24"/>
        </w:rPr>
        <w:t>Figura 6 – Página de perfil do usuário</w:t>
      </w:r>
    </w:p>
    <w:p w14:paraId="75B58242" w14:textId="77777777" w:rsidR="005B2A0F" w:rsidRPr="009A46AF" w:rsidRDefault="00F33D16" w:rsidP="009B7EF0">
      <w:pPr>
        <w:pStyle w:val="SemEspaamento"/>
        <w:keepNext/>
        <w:jc w:val="center"/>
        <w:rPr>
          <w:rFonts w:ascii="Arial" w:hAnsi="Arial" w:cs="Arial"/>
        </w:rPr>
      </w:pPr>
      <w:r w:rsidRPr="009A46AF">
        <w:rPr>
          <w:rFonts w:ascii="Arial" w:eastAsiaTheme="minorHAnsi" w:hAnsi="Arial" w:cs="Arial"/>
          <w:noProof/>
          <w:sz w:val="24"/>
          <w:szCs w:val="24"/>
          <w:lang w:eastAsia="en-US"/>
        </w:rPr>
        <w:drawing>
          <wp:inline distT="0" distB="0" distL="0" distR="0" wp14:anchorId="15474F31" wp14:editId="4369DA8D">
            <wp:extent cx="1905000" cy="1905000"/>
            <wp:effectExtent l="0" t="0" r="0" b="0"/>
            <wp:docPr id="472404050"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1905000" cy="1905000"/>
                    </a:xfrm>
                    <a:prstGeom prst="rect">
                      <a:avLst/>
                    </a:prstGeom>
                    <a:ln/>
                  </pic:spPr>
                </pic:pic>
              </a:graphicData>
            </a:graphic>
          </wp:inline>
        </w:drawing>
      </w:r>
    </w:p>
    <w:p w14:paraId="18201F40" w14:textId="77777777" w:rsidR="005B2A0F" w:rsidRPr="009A46AF" w:rsidRDefault="005B2A0F" w:rsidP="005B2A0F">
      <w:pPr>
        <w:pStyle w:val="SemEspaamento"/>
        <w:keepNext/>
        <w:jc w:val="center"/>
        <w:rPr>
          <w:rFonts w:ascii="Arial" w:hAnsi="Arial" w:cs="Arial"/>
        </w:rPr>
      </w:pPr>
    </w:p>
    <w:p w14:paraId="7D61BB54" w14:textId="235B8D81" w:rsidR="00F33D16" w:rsidRPr="009A46AF" w:rsidRDefault="005B2A0F" w:rsidP="005B2A0F">
      <w:pPr>
        <w:pStyle w:val="Legenda"/>
        <w:jc w:val="center"/>
        <w:rPr>
          <w:rFonts w:ascii="Arial" w:hAnsi="Arial" w:cs="Arial"/>
          <w:color w:val="auto"/>
          <w:sz w:val="20"/>
          <w:szCs w:val="20"/>
        </w:rPr>
      </w:pPr>
      <w:r w:rsidRPr="009A46AF">
        <w:rPr>
          <w:rFonts w:ascii="Arial" w:hAnsi="Arial" w:cs="Arial"/>
          <w:sz w:val="20"/>
          <w:szCs w:val="20"/>
        </w:rPr>
        <w:t xml:space="preserve">Fonte: Desenvolvido pelos autores </w:t>
      </w:r>
    </w:p>
    <w:p w14:paraId="5DFE501A" w14:textId="77777777" w:rsidR="00F33D16" w:rsidRPr="009A46AF" w:rsidRDefault="00F33D16" w:rsidP="00E100F2">
      <w:pPr>
        <w:spacing w:after="120" w:line="360" w:lineRule="auto"/>
        <w:jc w:val="both"/>
        <w:rPr>
          <w:rFonts w:ascii="Arial" w:hAnsi="Arial" w:cs="Arial"/>
          <w:sz w:val="24"/>
          <w:szCs w:val="24"/>
        </w:rPr>
      </w:pPr>
    </w:p>
    <w:p w14:paraId="10AF4F16" w14:textId="77777777" w:rsidR="00F33D16" w:rsidRPr="009A46AF" w:rsidRDefault="00F33D16" w:rsidP="00E100F2">
      <w:pPr>
        <w:spacing w:after="120" w:line="360" w:lineRule="auto"/>
        <w:jc w:val="both"/>
        <w:rPr>
          <w:rFonts w:ascii="Arial" w:hAnsi="Arial" w:cs="Arial"/>
          <w:sz w:val="24"/>
          <w:szCs w:val="24"/>
        </w:rPr>
      </w:pPr>
      <w:r w:rsidRPr="009A46AF">
        <w:rPr>
          <w:rFonts w:ascii="Arial" w:hAnsi="Arial" w:cs="Arial"/>
          <w:sz w:val="24"/>
          <w:szCs w:val="24"/>
        </w:rPr>
        <w:t xml:space="preserve">     A figura demonstra a tela de perfil do usuário, na qual é apresentada uma visão geral de seu desempenho e informações cadastrais dentro da plataforma. Nessa seção, o usuário poderá acompanhar dados relacionados ao seu aprendizado, bem como gerenciar suas informações pessoais.</w:t>
      </w:r>
    </w:p>
    <w:p w14:paraId="3079A907" w14:textId="77777777" w:rsidR="00F33D16" w:rsidRPr="009A46AF" w:rsidRDefault="00F33D16" w:rsidP="00E100F2">
      <w:pPr>
        <w:spacing w:after="120" w:line="360" w:lineRule="auto"/>
        <w:jc w:val="both"/>
        <w:rPr>
          <w:rFonts w:ascii="Arial" w:hAnsi="Arial" w:cs="Arial"/>
          <w:sz w:val="24"/>
          <w:szCs w:val="24"/>
        </w:rPr>
      </w:pPr>
      <w:r w:rsidRPr="009A46AF">
        <w:rPr>
          <w:rFonts w:ascii="Arial" w:hAnsi="Arial" w:cs="Arial"/>
          <w:sz w:val="24"/>
          <w:szCs w:val="24"/>
        </w:rPr>
        <w:t xml:space="preserve">     A figura 7 ilustra a página de configurações do aplicativo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na qual o usuário pode personalizar diferentes aspectos da plataforma conforme suas preferências.</w:t>
      </w:r>
    </w:p>
    <w:p w14:paraId="46564790" w14:textId="77777777" w:rsidR="00F33D16" w:rsidRPr="009A46AF" w:rsidRDefault="00F33D16" w:rsidP="005B2A0F">
      <w:pPr>
        <w:spacing w:line="360" w:lineRule="auto"/>
        <w:jc w:val="center"/>
        <w:rPr>
          <w:rFonts w:ascii="Arial" w:hAnsi="Arial" w:cs="Arial"/>
          <w:sz w:val="24"/>
          <w:szCs w:val="24"/>
        </w:rPr>
      </w:pPr>
      <w:r w:rsidRPr="009A46AF">
        <w:rPr>
          <w:rFonts w:ascii="Arial" w:hAnsi="Arial" w:cs="Arial"/>
          <w:sz w:val="24"/>
          <w:szCs w:val="24"/>
        </w:rPr>
        <w:t>Figura 7 – Tela de configurações do aplicativo</w:t>
      </w:r>
    </w:p>
    <w:p w14:paraId="6CC72514" w14:textId="77777777" w:rsidR="005B2A0F" w:rsidRPr="009A46AF" w:rsidRDefault="00F33D16" w:rsidP="009B7EF0">
      <w:pPr>
        <w:keepNext/>
        <w:spacing w:line="360" w:lineRule="auto"/>
        <w:jc w:val="center"/>
        <w:rPr>
          <w:rFonts w:ascii="Arial" w:hAnsi="Arial" w:cs="Arial"/>
        </w:rPr>
      </w:pPr>
      <w:r w:rsidRPr="009A46AF">
        <w:rPr>
          <w:rFonts w:ascii="Arial" w:hAnsi="Arial" w:cs="Arial"/>
          <w:noProof/>
          <w:sz w:val="24"/>
          <w:szCs w:val="24"/>
        </w:rPr>
        <w:drawing>
          <wp:inline distT="0" distB="0" distL="0" distR="0" wp14:anchorId="3FB6264F" wp14:editId="7EBA4F88">
            <wp:extent cx="1905000" cy="1905000"/>
            <wp:effectExtent l="0" t="0" r="0" b="0"/>
            <wp:docPr id="9" name="image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1905000" cy="1905000"/>
                    </a:xfrm>
                    <a:prstGeom prst="rect">
                      <a:avLst/>
                    </a:prstGeom>
                    <a:ln/>
                  </pic:spPr>
                </pic:pic>
              </a:graphicData>
            </a:graphic>
          </wp:inline>
        </w:drawing>
      </w:r>
    </w:p>
    <w:p w14:paraId="770426DE" w14:textId="7A0A20BE" w:rsidR="00F33D16" w:rsidRPr="009A46AF" w:rsidRDefault="005B2A0F" w:rsidP="005B2A0F">
      <w:pPr>
        <w:pStyle w:val="Legenda"/>
        <w:jc w:val="center"/>
        <w:rPr>
          <w:rFonts w:ascii="Arial" w:hAnsi="Arial" w:cs="Arial"/>
          <w:sz w:val="20"/>
          <w:szCs w:val="20"/>
        </w:rPr>
      </w:pPr>
      <w:r w:rsidRPr="009A46AF">
        <w:rPr>
          <w:rFonts w:ascii="Arial" w:hAnsi="Arial" w:cs="Arial"/>
          <w:sz w:val="20"/>
          <w:szCs w:val="20"/>
        </w:rPr>
        <w:t xml:space="preserve">Fonte: Desenvolvido pelos autores </w:t>
      </w:r>
    </w:p>
    <w:p w14:paraId="32534A53" w14:textId="77777777" w:rsidR="00F33D16" w:rsidRPr="009A46AF" w:rsidRDefault="00F33D16" w:rsidP="00E100F2">
      <w:pPr>
        <w:spacing w:line="360" w:lineRule="auto"/>
        <w:jc w:val="both"/>
        <w:rPr>
          <w:rFonts w:ascii="Arial" w:hAnsi="Arial" w:cs="Arial"/>
          <w:sz w:val="24"/>
          <w:szCs w:val="24"/>
        </w:rPr>
      </w:pPr>
      <w:r w:rsidRPr="009A46AF">
        <w:rPr>
          <w:rFonts w:ascii="Arial" w:hAnsi="Arial" w:cs="Arial"/>
          <w:sz w:val="24"/>
          <w:szCs w:val="24"/>
        </w:rPr>
        <w:lastRenderedPageBreak/>
        <w:t>A tela de configurações permite ao usuário ajustar elementos relacionados à aparência, notificações, sons e desempenho do aplicativo, proporcionando maior controle sobre a experiência de uso. Na seção de aparência, é possível alternar entre tema claro e escuro, além de ativar a opção de redução de animações para melhor performance. Em notificações, o usuário pode configurar alertas gerais, lembretes diários de estudo, avisos sobre novas conquistas e relatórios de progresso semanal. A área de som e vibração possibilita habilitar ou desabilitar efeitos sonoros e o feedback tátil (vibração) ao interagir com o jogo, como ao acertar ou errar questões. Também há a opção de salvamento automático de progresso, garantindo maior segurança dos dados. O layout segue o padrão visual do aplicativo, com organização clara em categorias e botões de ativação intuitivos, facilitando a personalização do ambiente conforme as preferências do usuário.</w:t>
      </w:r>
    </w:p>
    <w:p w14:paraId="0A92329D" w14:textId="3E211706" w:rsidR="009B7EF0" w:rsidRPr="009A46AF" w:rsidRDefault="00F33D16" w:rsidP="009B7EF0">
      <w:pPr>
        <w:spacing w:line="360" w:lineRule="auto"/>
        <w:jc w:val="both"/>
        <w:rPr>
          <w:rFonts w:ascii="Arial" w:hAnsi="Arial" w:cs="Arial"/>
          <w:sz w:val="24"/>
          <w:szCs w:val="24"/>
        </w:rPr>
      </w:pPr>
      <w:r w:rsidRPr="009A46AF">
        <w:rPr>
          <w:rFonts w:ascii="Arial" w:hAnsi="Arial" w:cs="Arial"/>
          <w:sz w:val="24"/>
          <w:szCs w:val="24"/>
        </w:rPr>
        <w:t xml:space="preserve">A figura 8 ilustra a página de escolha do tipo de jogo que o usuário deseja iniciar dentro da plataforma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permitindo a seleção conforme as etapas já percorridas e o nível definido anteriormente.</w:t>
      </w:r>
    </w:p>
    <w:p w14:paraId="5926C73C" w14:textId="4BC2C87D" w:rsidR="00F33D16" w:rsidRPr="009A46AF" w:rsidRDefault="00F33D16" w:rsidP="005B2A0F">
      <w:pPr>
        <w:spacing w:line="360" w:lineRule="auto"/>
        <w:jc w:val="center"/>
        <w:rPr>
          <w:rFonts w:ascii="Arial" w:hAnsi="Arial" w:cs="Arial"/>
          <w:sz w:val="24"/>
          <w:szCs w:val="24"/>
        </w:rPr>
      </w:pPr>
      <w:r w:rsidRPr="009A46AF">
        <w:rPr>
          <w:rFonts w:ascii="Arial" w:hAnsi="Arial" w:cs="Arial"/>
          <w:sz w:val="24"/>
          <w:szCs w:val="24"/>
        </w:rPr>
        <w:t>Figura 8 – Escolha de nível de jogo.</w:t>
      </w:r>
    </w:p>
    <w:p w14:paraId="68529A7A" w14:textId="77777777" w:rsidR="005B2A0F" w:rsidRPr="009A46AF" w:rsidRDefault="00E100F2" w:rsidP="009B7EF0">
      <w:pPr>
        <w:keepNext/>
        <w:spacing w:line="360" w:lineRule="auto"/>
        <w:jc w:val="center"/>
        <w:rPr>
          <w:rFonts w:ascii="Arial" w:hAnsi="Arial" w:cs="Arial"/>
        </w:rPr>
      </w:pPr>
      <w:r w:rsidRPr="009A46AF">
        <w:rPr>
          <w:rFonts w:ascii="Arial" w:hAnsi="Arial" w:cs="Arial"/>
          <w:i/>
          <w:iCs/>
          <w:noProof/>
          <w:color w:val="44546A"/>
          <w:sz w:val="24"/>
          <w:szCs w:val="24"/>
        </w:rPr>
        <w:drawing>
          <wp:inline distT="0" distB="0" distL="0" distR="0" wp14:anchorId="6C5E16CB" wp14:editId="1DBB1941">
            <wp:extent cx="1905000" cy="1905000"/>
            <wp:effectExtent l="0" t="0" r="0" b="0"/>
            <wp:docPr id="1347844536"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1905000" cy="1905000"/>
                    </a:xfrm>
                    <a:prstGeom prst="rect">
                      <a:avLst/>
                    </a:prstGeom>
                    <a:ln/>
                  </pic:spPr>
                </pic:pic>
              </a:graphicData>
            </a:graphic>
          </wp:inline>
        </w:drawing>
      </w:r>
      <w:r w:rsidRPr="009A46AF">
        <w:rPr>
          <w:rFonts w:ascii="Arial" w:hAnsi="Arial" w:cs="Arial"/>
          <w:i/>
          <w:iCs/>
          <w:color w:val="44546A"/>
          <w:sz w:val="24"/>
          <w:szCs w:val="24"/>
        </w:rPr>
        <w:t xml:space="preserve"> </w:t>
      </w:r>
      <w:r w:rsidRPr="009A46AF">
        <w:rPr>
          <w:rFonts w:ascii="Arial" w:hAnsi="Arial" w:cs="Arial"/>
          <w:i/>
          <w:iCs/>
          <w:noProof/>
          <w:color w:val="44546A"/>
          <w:sz w:val="24"/>
          <w:szCs w:val="24"/>
        </w:rPr>
        <w:drawing>
          <wp:inline distT="0" distB="0" distL="0" distR="0" wp14:anchorId="5F4D1FBF" wp14:editId="2E2DB533">
            <wp:extent cx="1905000" cy="1905000"/>
            <wp:effectExtent l="0" t="0" r="0" b="0"/>
            <wp:docPr id="12" name="image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1905000" cy="1905000"/>
                    </a:xfrm>
                    <a:prstGeom prst="rect">
                      <a:avLst/>
                    </a:prstGeom>
                    <a:ln/>
                  </pic:spPr>
                </pic:pic>
              </a:graphicData>
            </a:graphic>
          </wp:inline>
        </w:drawing>
      </w:r>
    </w:p>
    <w:p w14:paraId="2A56ACA3" w14:textId="2CF01DDA" w:rsidR="00E100F2" w:rsidRPr="009A46AF" w:rsidRDefault="005B2A0F" w:rsidP="005B2A0F">
      <w:pPr>
        <w:pStyle w:val="Legenda"/>
        <w:jc w:val="center"/>
        <w:rPr>
          <w:rFonts w:ascii="Arial" w:hAnsi="Arial" w:cs="Arial"/>
          <w:color w:val="44546A"/>
          <w:sz w:val="20"/>
          <w:szCs w:val="20"/>
        </w:rPr>
      </w:pPr>
      <w:r w:rsidRPr="009A46AF">
        <w:rPr>
          <w:rFonts w:ascii="Arial" w:hAnsi="Arial" w:cs="Arial"/>
          <w:sz w:val="20"/>
          <w:szCs w:val="20"/>
        </w:rPr>
        <w:t xml:space="preserve">Fonte: Desenvolvido pelos autores </w:t>
      </w:r>
    </w:p>
    <w:p w14:paraId="0F71BEA8" w14:textId="77777777" w:rsidR="00E100F2" w:rsidRPr="009A46AF" w:rsidRDefault="00E100F2" w:rsidP="00E100F2">
      <w:pPr>
        <w:spacing w:line="360" w:lineRule="auto"/>
        <w:jc w:val="both"/>
        <w:rPr>
          <w:rFonts w:ascii="Arial" w:hAnsi="Arial" w:cs="Arial"/>
          <w:sz w:val="24"/>
          <w:szCs w:val="24"/>
        </w:rPr>
      </w:pPr>
    </w:p>
    <w:p w14:paraId="19ABF63F" w14:textId="77777777" w:rsidR="00E100F2" w:rsidRPr="009A46AF" w:rsidRDefault="00E100F2" w:rsidP="00E100F2">
      <w:pPr>
        <w:spacing w:line="360" w:lineRule="auto"/>
        <w:jc w:val="both"/>
        <w:rPr>
          <w:rFonts w:ascii="Arial" w:hAnsi="Arial" w:cs="Arial"/>
          <w:sz w:val="24"/>
          <w:szCs w:val="24"/>
        </w:rPr>
      </w:pPr>
      <w:r w:rsidRPr="009A46AF">
        <w:rPr>
          <w:rFonts w:ascii="Arial" w:hAnsi="Arial" w:cs="Arial"/>
          <w:sz w:val="24"/>
          <w:szCs w:val="24"/>
        </w:rPr>
        <w:t>Nesta página, o usuário deverá selecionar a etapa ou conteúdo que deseja estudar, de acordo com sua progressão e decisão inicial de aprendizado. As opções são organizadas por módulos ou trilhas de conhecimento, possibilitando escolher entre diferentes áreas, como HTML, CSS, lógica de programação, entre outras. Cada etapa representa um nível ou fase do jogo, estruturado de forma progressiva, acompanhando a evolução do usuário.</w:t>
      </w:r>
    </w:p>
    <w:p w14:paraId="75127FBD" w14:textId="77777777" w:rsidR="00E100F2" w:rsidRPr="009A46AF" w:rsidRDefault="00E100F2" w:rsidP="00E100F2">
      <w:pPr>
        <w:spacing w:line="360" w:lineRule="auto"/>
        <w:jc w:val="both"/>
        <w:rPr>
          <w:rFonts w:ascii="Arial" w:hAnsi="Arial" w:cs="Arial"/>
          <w:sz w:val="24"/>
          <w:szCs w:val="24"/>
        </w:rPr>
      </w:pPr>
      <w:r w:rsidRPr="009A46AF">
        <w:rPr>
          <w:rFonts w:ascii="Arial" w:hAnsi="Arial" w:cs="Arial"/>
          <w:sz w:val="24"/>
          <w:szCs w:val="24"/>
        </w:rPr>
        <w:lastRenderedPageBreak/>
        <w:t>A figura 9 ilustra a página de evolução do conteúdo selecionado, onde o usuário pode acompanhar seu progresso e dar continuidade ao aprendizado a partir do ponto em que parou.</w:t>
      </w:r>
    </w:p>
    <w:p w14:paraId="61BB5FFB" w14:textId="77777777" w:rsidR="00E100F2" w:rsidRPr="009A46AF" w:rsidRDefault="00E100F2" w:rsidP="005B2A0F">
      <w:pPr>
        <w:spacing w:line="360" w:lineRule="auto"/>
        <w:jc w:val="center"/>
        <w:rPr>
          <w:rFonts w:ascii="Arial" w:hAnsi="Arial" w:cs="Arial"/>
          <w:sz w:val="24"/>
          <w:szCs w:val="24"/>
        </w:rPr>
      </w:pPr>
      <w:r w:rsidRPr="009A46AF">
        <w:rPr>
          <w:rFonts w:ascii="Arial" w:hAnsi="Arial" w:cs="Arial"/>
          <w:sz w:val="24"/>
          <w:szCs w:val="24"/>
        </w:rPr>
        <w:t>Figura 9 – Início do seu aprendizado</w:t>
      </w:r>
    </w:p>
    <w:p w14:paraId="6AA3076E" w14:textId="77777777" w:rsidR="005B2A0F" w:rsidRPr="009A46AF" w:rsidRDefault="00E100F2" w:rsidP="009B7EF0">
      <w:pPr>
        <w:keepNext/>
        <w:spacing w:line="360" w:lineRule="auto"/>
        <w:jc w:val="center"/>
        <w:rPr>
          <w:rFonts w:ascii="Arial" w:hAnsi="Arial" w:cs="Arial"/>
        </w:rPr>
      </w:pPr>
      <w:r w:rsidRPr="009A46AF">
        <w:rPr>
          <w:rFonts w:ascii="Arial" w:hAnsi="Arial" w:cs="Arial"/>
          <w:i/>
          <w:iCs/>
          <w:noProof/>
          <w:color w:val="44546A"/>
          <w:sz w:val="24"/>
          <w:szCs w:val="24"/>
        </w:rPr>
        <w:drawing>
          <wp:inline distT="0" distB="0" distL="0" distR="0" wp14:anchorId="7AD8CB97" wp14:editId="6928FC6C">
            <wp:extent cx="1905000" cy="1905000"/>
            <wp:effectExtent l="0" t="0" r="0" b="0"/>
            <wp:docPr id="10" name="image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1905000" cy="1905000"/>
                    </a:xfrm>
                    <a:prstGeom prst="rect">
                      <a:avLst/>
                    </a:prstGeom>
                    <a:ln/>
                  </pic:spPr>
                </pic:pic>
              </a:graphicData>
            </a:graphic>
          </wp:inline>
        </w:drawing>
      </w:r>
    </w:p>
    <w:p w14:paraId="4DCB128A" w14:textId="3DE39A0A" w:rsidR="00E100F2" w:rsidRPr="009A46AF" w:rsidRDefault="005B2A0F" w:rsidP="009B7EF0">
      <w:pPr>
        <w:pStyle w:val="Legenda"/>
        <w:jc w:val="center"/>
        <w:rPr>
          <w:rFonts w:ascii="Arial" w:hAnsi="Arial" w:cs="Arial"/>
          <w:color w:val="44546A"/>
          <w:sz w:val="20"/>
          <w:szCs w:val="20"/>
        </w:rPr>
      </w:pPr>
      <w:r w:rsidRPr="009A46AF">
        <w:rPr>
          <w:rFonts w:ascii="Arial" w:hAnsi="Arial" w:cs="Arial"/>
          <w:sz w:val="20"/>
          <w:szCs w:val="20"/>
        </w:rPr>
        <w:t xml:space="preserve">Fonte: Desenvolvido pelos autores </w:t>
      </w:r>
    </w:p>
    <w:p w14:paraId="60C8FC3F" w14:textId="1D121472" w:rsidR="00E100F2" w:rsidRPr="009A46AF" w:rsidRDefault="00E100F2" w:rsidP="00E100F2">
      <w:pPr>
        <w:spacing w:line="360" w:lineRule="auto"/>
        <w:jc w:val="both"/>
        <w:rPr>
          <w:rFonts w:ascii="Arial" w:hAnsi="Arial" w:cs="Arial"/>
          <w:color w:val="000000"/>
          <w:sz w:val="24"/>
          <w:szCs w:val="24"/>
        </w:rPr>
      </w:pPr>
      <w:r w:rsidRPr="009A46AF">
        <w:rPr>
          <w:rFonts w:ascii="Arial" w:hAnsi="Arial" w:cs="Arial"/>
          <w:color w:val="000000"/>
          <w:sz w:val="24"/>
          <w:szCs w:val="24"/>
        </w:rPr>
        <w:t xml:space="preserve">     Nesta página, o usuário visualiza o progresso específico dentro do conteúdo escolhido, podendo identificar as etapas já concluídas e as próximas fases a serem desbloqueadas. A interface apresenta a organização do aprendizado em níveis ou módulos sequenciais, demonstrando de forma clara a evolução ao longo da trilha selecionada. Além disso, há a opção de continuar os estudos exatamente do ponto onde foram interrompidos, garantindo fluidez na jornada de aprendizagem. O layout mantém o padrão visual do aplicativo, com elementos intuitivos que facilitam a navegação e o acompanhamento do desempenho dentro daquele conteúdo específico.</w:t>
      </w:r>
    </w:p>
    <w:p w14:paraId="53BA7CAA" w14:textId="434B43AA" w:rsidR="005B2A0F" w:rsidRPr="009A46AF" w:rsidRDefault="00E100F2" w:rsidP="00E100F2">
      <w:pPr>
        <w:spacing w:line="360" w:lineRule="auto"/>
        <w:jc w:val="both"/>
        <w:rPr>
          <w:rFonts w:ascii="Arial" w:hAnsi="Arial" w:cs="Arial"/>
          <w:color w:val="000000"/>
          <w:sz w:val="24"/>
          <w:szCs w:val="24"/>
        </w:rPr>
      </w:pPr>
      <w:r w:rsidRPr="009A46AF">
        <w:rPr>
          <w:rFonts w:ascii="Arial" w:hAnsi="Arial" w:cs="Arial"/>
          <w:color w:val="000000"/>
          <w:sz w:val="24"/>
          <w:szCs w:val="24"/>
        </w:rPr>
        <w:t>A figura 10 ilustra a tela de perguntas e respostas do jogo, etapa em que o usuário interage diretamente com os desafios propostos pelo conteúdo selecionado</w:t>
      </w:r>
      <w:r w:rsidR="009B7EF0" w:rsidRPr="009A46AF">
        <w:rPr>
          <w:rFonts w:ascii="Arial" w:hAnsi="Arial" w:cs="Arial"/>
          <w:color w:val="000000"/>
          <w:sz w:val="24"/>
          <w:szCs w:val="24"/>
        </w:rPr>
        <w:t>.</w:t>
      </w:r>
    </w:p>
    <w:p w14:paraId="26D7F212" w14:textId="77777777" w:rsidR="00E100F2" w:rsidRPr="009A46AF" w:rsidRDefault="00E100F2" w:rsidP="005B2A0F">
      <w:pPr>
        <w:spacing w:line="360" w:lineRule="auto"/>
        <w:jc w:val="center"/>
        <w:rPr>
          <w:rFonts w:ascii="Arial" w:hAnsi="Arial" w:cs="Arial"/>
          <w:color w:val="000000"/>
          <w:sz w:val="24"/>
          <w:szCs w:val="24"/>
        </w:rPr>
      </w:pPr>
      <w:r w:rsidRPr="009A46AF">
        <w:rPr>
          <w:rFonts w:ascii="Arial" w:hAnsi="Arial" w:cs="Arial"/>
          <w:color w:val="000000"/>
          <w:sz w:val="24"/>
          <w:szCs w:val="24"/>
        </w:rPr>
        <w:t>Figura 10 – Perguntas e respostas</w:t>
      </w:r>
    </w:p>
    <w:p w14:paraId="6F2B8883" w14:textId="77777777" w:rsidR="005B2A0F" w:rsidRPr="009A46AF" w:rsidRDefault="00E100F2" w:rsidP="009B7EF0">
      <w:pPr>
        <w:keepNext/>
        <w:spacing w:line="360" w:lineRule="auto"/>
        <w:jc w:val="center"/>
        <w:rPr>
          <w:rFonts w:ascii="Arial" w:hAnsi="Arial" w:cs="Arial"/>
        </w:rPr>
      </w:pPr>
      <w:r w:rsidRPr="009A46AF">
        <w:rPr>
          <w:rFonts w:ascii="Arial" w:hAnsi="Arial" w:cs="Arial"/>
          <w:noProof/>
          <w:sz w:val="24"/>
          <w:szCs w:val="24"/>
        </w:rPr>
        <w:drawing>
          <wp:inline distT="0" distB="0" distL="0" distR="0" wp14:anchorId="396890CD" wp14:editId="35A200FC">
            <wp:extent cx="1905000" cy="1905000"/>
            <wp:effectExtent l="0" t="0" r="0" b="0"/>
            <wp:docPr id="11" name="image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1905000" cy="1905000"/>
                    </a:xfrm>
                    <a:prstGeom prst="rect">
                      <a:avLst/>
                    </a:prstGeom>
                    <a:ln/>
                  </pic:spPr>
                </pic:pic>
              </a:graphicData>
            </a:graphic>
          </wp:inline>
        </w:drawing>
      </w:r>
    </w:p>
    <w:p w14:paraId="5380DE5C" w14:textId="5F04FCAA" w:rsidR="00E100F2" w:rsidRPr="009A46AF" w:rsidRDefault="005B2A0F" w:rsidP="005B2A0F">
      <w:pPr>
        <w:pStyle w:val="Legenda"/>
        <w:jc w:val="center"/>
        <w:rPr>
          <w:rFonts w:ascii="Arial" w:hAnsi="Arial" w:cs="Arial"/>
          <w:color w:val="auto"/>
          <w:sz w:val="20"/>
          <w:szCs w:val="20"/>
        </w:rPr>
      </w:pPr>
      <w:r w:rsidRPr="009A46AF">
        <w:rPr>
          <w:rFonts w:ascii="Arial" w:hAnsi="Arial" w:cs="Arial"/>
          <w:sz w:val="20"/>
          <w:szCs w:val="20"/>
        </w:rPr>
        <w:t xml:space="preserve">Fonte: Desenvolvido pelos autores </w:t>
      </w:r>
    </w:p>
    <w:p w14:paraId="41E174C8" w14:textId="59122775" w:rsidR="00E100F2" w:rsidRPr="009A46AF" w:rsidRDefault="00E100F2" w:rsidP="00E100F2">
      <w:pPr>
        <w:spacing w:line="360" w:lineRule="auto"/>
        <w:jc w:val="both"/>
        <w:rPr>
          <w:rFonts w:ascii="Arial" w:hAnsi="Arial" w:cs="Arial"/>
          <w:color w:val="000000"/>
          <w:sz w:val="24"/>
          <w:szCs w:val="24"/>
        </w:rPr>
      </w:pPr>
      <w:r w:rsidRPr="009A46AF">
        <w:rPr>
          <w:rFonts w:ascii="Arial" w:hAnsi="Arial" w:cs="Arial"/>
          <w:color w:val="000000"/>
          <w:sz w:val="24"/>
          <w:szCs w:val="24"/>
        </w:rPr>
        <w:lastRenderedPageBreak/>
        <w:t xml:space="preserve">     Nesta página, o usuário deverá analisar a pergunta apresentada na parte central da tela e selecionar a alternativa que considera correta, clicando posteriormente no botão “Responder”. A interface exibe o nível de dificuldade da questão, o tempo restante para resposta e a indicação de bônus por velocidade, incentivando respostas ágeis e precisas. As alternativas são organizadas em formato de múltipla escolha, facilitando a visualização e seleção. Caso o usuário acerte a resposta, ele será recompensado com moedas e poderá avançar na fase; caso erre, poderá perder moedas ou tentar novamente, dependendo das regras do jogo. O layout mantém o padrão visual do aplicativo, com organização clara, barra de tempo destacada e botões intuitivos, reforçando a proposta gamificada do processo de aprendizagem.</w:t>
      </w:r>
    </w:p>
    <w:p w14:paraId="515E812E" w14:textId="2F5EC972" w:rsidR="005B2A0F" w:rsidRPr="009A46AF" w:rsidRDefault="00E100F2" w:rsidP="009B7EF0">
      <w:pPr>
        <w:spacing w:line="360" w:lineRule="auto"/>
        <w:jc w:val="both"/>
        <w:rPr>
          <w:rFonts w:ascii="Arial" w:hAnsi="Arial" w:cs="Arial"/>
          <w:color w:val="000000"/>
          <w:sz w:val="24"/>
          <w:szCs w:val="24"/>
        </w:rPr>
      </w:pPr>
      <w:r w:rsidRPr="009A46AF">
        <w:rPr>
          <w:rFonts w:ascii="Arial" w:hAnsi="Arial" w:cs="Arial"/>
          <w:color w:val="000000"/>
          <w:sz w:val="24"/>
          <w:szCs w:val="24"/>
        </w:rPr>
        <w:t>A figura 11 ilustra exemplos de resposta incorreta e resposta correta dentro do jogo, demonstrando o feedback fornecido ao usuário após a seleção de uma alternativa.</w:t>
      </w:r>
    </w:p>
    <w:p w14:paraId="66AABADA" w14:textId="77777777" w:rsidR="00993456" w:rsidRPr="009A46AF" w:rsidRDefault="00993456" w:rsidP="009B7EF0">
      <w:pPr>
        <w:spacing w:line="360" w:lineRule="auto"/>
        <w:jc w:val="both"/>
        <w:rPr>
          <w:rFonts w:ascii="Arial" w:hAnsi="Arial" w:cs="Arial"/>
          <w:color w:val="000000"/>
          <w:sz w:val="24"/>
          <w:szCs w:val="24"/>
        </w:rPr>
      </w:pPr>
    </w:p>
    <w:p w14:paraId="2B12362A" w14:textId="1FF15F37" w:rsidR="00993456" w:rsidRPr="009A46AF" w:rsidRDefault="00993456" w:rsidP="00993456">
      <w:pPr>
        <w:spacing w:line="360" w:lineRule="auto"/>
        <w:jc w:val="center"/>
        <w:rPr>
          <w:rFonts w:ascii="Arial" w:hAnsi="Arial" w:cs="Arial"/>
          <w:color w:val="000000"/>
          <w:sz w:val="24"/>
          <w:szCs w:val="24"/>
        </w:rPr>
      </w:pPr>
      <w:r w:rsidRPr="009A46AF">
        <w:rPr>
          <w:rFonts w:ascii="Arial" w:hAnsi="Arial" w:cs="Arial"/>
          <w:color w:val="000000"/>
          <w:sz w:val="24"/>
          <w:szCs w:val="24"/>
        </w:rPr>
        <w:t>Figura 11 – Erro e acerto</w:t>
      </w:r>
    </w:p>
    <w:p w14:paraId="0C1ABA30" w14:textId="5500EF83" w:rsidR="005B2A0F" w:rsidRPr="009A46AF" w:rsidRDefault="00E100F2" w:rsidP="009B7EF0">
      <w:pPr>
        <w:spacing w:line="360" w:lineRule="auto"/>
        <w:jc w:val="center"/>
        <w:rPr>
          <w:rFonts w:ascii="Arial" w:hAnsi="Arial" w:cs="Arial"/>
          <w:color w:val="000000"/>
          <w:sz w:val="24"/>
          <w:szCs w:val="24"/>
        </w:rPr>
      </w:pPr>
      <w:r w:rsidRPr="009A46AF">
        <w:rPr>
          <w:rFonts w:ascii="Arial" w:hAnsi="Arial" w:cs="Arial"/>
          <w:noProof/>
          <w:sz w:val="24"/>
          <w:szCs w:val="24"/>
        </w:rPr>
        <w:drawing>
          <wp:inline distT="0" distB="0" distL="0" distR="0" wp14:anchorId="05486C93" wp14:editId="7829A3E3">
            <wp:extent cx="1905000" cy="1905000"/>
            <wp:effectExtent l="0" t="0" r="0" b="0"/>
            <wp:docPr id="13"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1905000" cy="1905000"/>
                    </a:xfrm>
                    <a:prstGeom prst="rect">
                      <a:avLst/>
                    </a:prstGeom>
                    <a:ln/>
                  </pic:spPr>
                </pic:pic>
              </a:graphicData>
            </a:graphic>
          </wp:inline>
        </w:drawing>
      </w:r>
      <w:r w:rsidRPr="009A46AF">
        <w:rPr>
          <w:rFonts w:ascii="Arial" w:hAnsi="Arial" w:cs="Arial"/>
          <w:sz w:val="24"/>
          <w:szCs w:val="24"/>
        </w:rPr>
        <w:t xml:space="preserve"> </w:t>
      </w:r>
      <w:r w:rsidRPr="009A46AF">
        <w:rPr>
          <w:rFonts w:ascii="Arial" w:hAnsi="Arial" w:cs="Arial"/>
          <w:noProof/>
          <w:sz w:val="24"/>
          <w:szCs w:val="24"/>
        </w:rPr>
        <w:drawing>
          <wp:inline distT="0" distB="0" distL="0" distR="0" wp14:anchorId="4EAAD6CD" wp14:editId="372F2DF2">
            <wp:extent cx="1905000" cy="1905000"/>
            <wp:effectExtent l="0" t="0" r="0" b="0"/>
            <wp:docPr id="14" name="image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1905000" cy="1905000"/>
                    </a:xfrm>
                    <a:prstGeom prst="rect">
                      <a:avLst/>
                    </a:prstGeom>
                    <a:ln/>
                  </pic:spPr>
                </pic:pic>
              </a:graphicData>
            </a:graphic>
          </wp:inline>
        </w:drawing>
      </w:r>
    </w:p>
    <w:p w14:paraId="5A885ACB" w14:textId="20EDD4AF" w:rsidR="00E100F2" w:rsidRPr="009A46AF" w:rsidRDefault="005B2A0F" w:rsidP="005B2A0F">
      <w:pPr>
        <w:pStyle w:val="Legenda"/>
        <w:jc w:val="center"/>
        <w:rPr>
          <w:rFonts w:ascii="Arial" w:hAnsi="Arial" w:cs="Arial"/>
          <w:color w:val="auto"/>
          <w:sz w:val="20"/>
          <w:szCs w:val="20"/>
        </w:rPr>
      </w:pPr>
      <w:r w:rsidRPr="009A46AF">
        <w:rPr>
          <w:rFonts w:ascii="Arial" w:hAnsi="Arial" w:cs="Arial"/>
          <w:sz w:val="20"/>
          <w:szCs w:val="20"/>
        </w:rPr>
        <w:t xml:space="preserve">Fonte: Desenvolvido pelos autores </w:t>
      </w:r>
    </w:p>
    <w:p w14:paraId="3C0FF88F" w14:textId="77777777" w:rsidR="00E100F2" w:rsidRPr="009A46AF" w:rsidRDefault="00E100F2" w:rsidP="00E100F2">
      <w:pPr>
        <w:spacing w:line="360" w:lineRule="auto"/>
        <w:jc w:val="both"/>
        <w:rPr>
          <w:rFonts w:ascii="Arial" w:hAnsi="Arial" w:cs="Arial"/>
          <w:sz w:val="24"/>
          <w:szCs w:val="24"/>
        </w:rPr>
      </w:pPr>
    </w:p>
    <w:p w14:paraId="08A5103B" w14:textId="318EAD29" w:rsidR="00E100F2" w:rsidRPr="009A46AF" w:rsidRDefault="00E100F2" w:rsidP="00E100F2">
      <w:pPr>
        <w:spacing w:line="360" w:lineRule="auto"/>
        <w:jc w:val="both"/>
        <w:rPr>
          <w:rFonts w:ascii="Arial" w:hAnsi="Arial" w:cs="Arial"/>
          <w:color w:val="000000"/>
          <w:sz w:val="24"/>
          <w:szCs w:val="24"/>
        </w:rPr>
      </w:pPr>
      <w:r w:rsidRPr="009A46AF">
        <w:rPr>
          <w:rFonts w:ascii="Arial" w:hAnsi="Arial" w:cs="Arial"/>
          <w:color w:val="000000"/>
          <w:sz w:val="24"/>
          <w:szCs w:val="24"/>
        </w:rPr>
        <w:t>Nesta etapa, o usuário recebe o retorno imediato sobre sua resposta, podendo identificar se acertou ou errou a questão proposta. Quando a alternativa selecionada está incorreta, a interface exibe uma mensagem indicativa de erro, acompanhada de explicação sobre a resposta correta, permitindo a compreensão do conteúdo e reforçando o aprendizado. Já em caso de acerto, é apresentada uma mensagem de confirmação, juntamente com a pontuação obtida e possíveis bônus por velocidade, incentivando o desempenho eficiente. Em ambas as situações, há a opção de prosseguir para a próxima fase por meio do botão “Próxima Fase”, garantindo a continuidade do aprendizado de forma progressiva e gamificada.</w:t>
      </w:r>
    </w:p>
    <w:p w14:paraId="3F6C542B" w14:textId="77777777" w:rsidR="00E100F2" w:rsidRPr="009A46AF" w:rsidRDefault="00E100F2" w:rsidP="00E100F2">
      <w:pPr>
        <w:spacing w:line="360" w:lineRule="auto"/>
        <w:jc w:val="both"/>
        <w:rPr>
          <w:rFonts w:ascii="Arial" w:hAnsi="Arial" w:cs="Arial"/>
          <w:color w:val="000000"/>
          <w:sz w:val="24"/>
          <w:szCs w:val="24"/>
        </w:rPr>
      </w:pPr>
      <w:r w:rsidRPr="009A46AF">
        <w:rPr>
          <w:rFonts w:ascii="Arial" w:hAnsi="Arial" w:cs="Arial"/>
          <w:color w:val="000000"/>
          <w:sz w:val="24"/>
          <w:szCs w:val="24"/>
        </w:rPr>
        <w:lastRenderedPageBreak/>
        <w:t>A figura 12 ilustra a tela de conclusão da etapa pertencente ao módulo selecionado, apresentando o resultado final do desempenho do usuário.</w:t>
      </w:r>
    </w:p>
    <w:p w14:paraId="39E5B9F5" w14:textId="77777777" w:rsidR="00E100F2" w:rsidRPr="009A46AF" w:rsidRDefault="00E100F2" w:rsidP="005B2A0F">
      <w:pPr>
        <w:spacing w:line="360" w:lineRule="auto"/>
        <w:jc w:val="center"/>
        <w:rPr>
          <w:rFonts w:ascii="Arial" w:hAnsi="Arial" w:cs="Arial"/>
          <w:color w:val="000000"/>
          <w:sz w:val="24"/>
          <w:szCs w:val="24"/>
        </w:rPr>
      </w:pPr>
      <w:r w:rsidRPr="009A46AF">
        <w:rPr>
          <w:rFonts w:ascii="Arial" w:hAnsi="Arial" w:cs="Arial"/>
          <w:color w:val="000000"/>
          <w:sz w:val="24"/>
          <w:szCs w:val="24"/>
        </w:rPr>
        <w:t>Figura 12 – conclusão</w:t>
      </w:r>
    </w:p>
    <w:p w14:paraId="7411E1FB" w14:textId="77777777" w:rsidR="005B2A0F" w:rsidRPr="009A46AF" w:rsidRDefault="00E100F2" w:rsidP="009B7EF0">
      <w:pPr>
        <w:keepNext/>
        <w:spacing w:line="360" w:lineRule="auto"/>
        <w:jc w:val="center"/>
        <w:rPr>
          <w:rFonts w:ascii="Arial" w:hAnsi="Arial" w:cs="Arial"/>
        </w:rPr>
      </w:pPr>
      <w:r w:rsidRPr="009A46AF">
        <w:rPr>
          <w:rFonts w:ascii="Arial" w:hAnsi="Arial" w:cs="Arial"/>
          <w:noProof/>
          <w:sz w:val="24"/>
          <w:szCs w:val="24"/>
        </w:rPr>
        <w:drawing>
          <wp:inline distT="0" distB="0" distL="0" distR="0" wp14:anchorId="7E688DDD" wp14:editId="230C8676">
            <wp:extent cx="1905000" cy="1905000"/>
            <wp:effectExtent l="0" t="0" r="0" b="0"/>
            <wp:docPr id="15" name="image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1905000" cy="1905000"/>
                    </a:xfrm>
                    <a:prstGeom prst="rect">
                      <a:avLst/>
                    </a:prstGeom>
                    <a:ln/>
                  </pic:spPr>
                </pic:pic>
              </a:graphicData>
            </a:graphic>
          </wp:inline>
        </w:drawing>
      </w:r>
    </w:p>
    <w:p w14:paraId="3D1BB8A8" w14:textId="7A34D506" w:rsidR="00E100F2" w:rsidRPr="009A46AF" w:rsidRDefault="005B2A0F" w:rsidP="005B2A0F">
      <w:pPr>
        <w:pStyle w:val="Legenda"/>
        <w:jc w:val="center"/>
        <w:rPr>
          <w:rFonts w:ascii="Arial" w:hAnsi="Arial" w:cs="Arial"/>
          <w:i w:val="0"/>
          <w:iCs w:val="0"/>
          <w:sz w:val="20"/>
          <w:szCs w:val="20"/>
        </w:rPr>
      </w:pPr>
      <w:r w:rsidRPr="009A46AF">
        <w:rPr>
          <w:rFonts w:ascii="Arial" w:hAnsi="Arial" w:cs="Arial"/>
          <w:sz w:val="20"/>
          <w:szCs w:val="20"/>
        </w:rPr>
        <w:t xml:space="preserve">Fonte: Desenvolvido pelos autores </w:t>
      </w:r>
    </w:p>
    <w:p w14:paraId="55728EB6" w14:textId="77777777" w:rsidR="00E100F2" w:rsidRPr="009A46AF" w:rsidRDefault="00E100F2" w:rsidP="00E100F2">
      <w:pPr>
        <w:spacing w:line="360" w:lineRule="auto"/>
        <w:jc w:val="both"/>
        <w:rPr>
          <w:rFonts w:ascii="Arial" w:hAnsi="Arial" w:cs="Arial"/>
          <w:sz w:val="24"/>
          <w:szCs w:val="24"/>
        </w:rPr>
      </w:pPr>
    </w:p>
    <w:p w14:paraId="4E252854" w14:textId="18BAB942" w:rsidR="00E100F2" w:rsidRPr="009A46AF" w:rsidRDefault="00E100F2" w:rsidP="009B7EF0">
      <w:pPr>
        <w:spacing w:line="360" w:lineRule="auto"/>
        <w:jc w:val="both"/>
        <w:rPr>
          <w:rFonts w:ascii="Arial" w:hAnsi="Arial" w:cs="Arial"/>
          <w:color w:val="000000"/>
          <w:sz w:val="24"/>
          <w:szCs w:val="24"/>
        </w:rPr>
      </w:pPr>
      <w:r w:rsidRPr="009A46AF">
        <w:rPr>
          <w:rFonts w:ascii="Arial" w:hAnsi="Arial" w:cs="Arial"/>
          <w:color w:val="000000"/>
          <w:sz w:val="24"/>
          <w:szCs w:val="24"/>
        </w:rPr>
        <w:t>Nesta página, o usuário visualiza o resultado obtido ao finalizar a fase do módulo, com base na quantidade de acertos e erros registrados durante a atividade. A interface destaca a mensagem de “Fase Concluída”, acompanhada de elementos visuais comemorativos que reforçam a conquista. Também são exibidas as recompensas adquiridas, como moedas bônus da fase e pontos de experiência (XP), que contribuem para a evolução do nível dentro da plataforma. Ao final, o botão “Continuar Jornada” permite que o usuário prossiga para as próximas etapas do aprendizado, mantendo a progressão contínua e gamificada proposta pelo aplicativo.</w:t>
      </w:r>
    </w:p>
    <w:p w14:paraId="1D0F2039" w14:textId="77777777" w:rsidR="009B7EF0" w:rsidRPr="009A46AF" w:rsidRDefault="009B7EF0" w:rsidP="009B7EF0">
      <w:pPr>
        <w:spacing w:line="360" w:lineRule="auto"/>
        <w:jc w:val="both"/>
        <w:rPr>
          <w:rFonts w:ascii="Arial" w:hAnsi="Arial" w:cs="Arial"/>
          <w:color w:val="000000"/>
          <w:sz w:val="24"/>
          <w:szCs w:val="24"/>
        </w:rPr>
      </w:pPr>
    </w:p>
    <w:p w14:paraId="68421C65" w14:textId="6B164DFC" w:rsidR="00F4546A" w:rsidRPr="009A46AF" w:rsidRDefault="00F4546A" w:rsidP="00F4546A">
      <w:pPr>
        <w:spacing w:after="120" w:line="360" w:lineRule="auto"/>
        <w:jc w:val="both"/>
        <w:rPr>
          <w:rFonts w:ascii="Arial" w:hAnsi="Arial" w:cs="Arial"/>
          <w:b/>
          <w:bCs/>
          <w:sz w:val="24"/>
          <w:szCs w:val="24"/>
        </w:rPr>
      </w:pPr>
      <w:r w:rsidRPr="009A46AF">
        <w:rPr>
          <w:rFonts w:ascii="Arial" w:hAnsi="Arial" w:cs="Arial"/>
          <w:b/>
          <w:bCs/>
          <w:sz w:val="24"/>
          <w:szCs w:val="24"/>
        </w:rPr>
        <w:t>3 CONCLUSÃO</w:t>
      </w:r>
    </w:p>
    <w:p w14:paraId="28286327" w14:textId="77777777" w:rsidR="00E100F2" w:rsidRPr="009A46AF" w:rsidRDefault="00E100F2" w:rsidP="00E100F2">
      <w:pPr>
        <w:spacing w:after="120" w:line="360" w:lineRule="auto"/>
        <w:jc w:val="both"/>
        <w:rPr>
          <w:rFonts w:ascii="Arial" w:hAnsi="Arial" w:cs="Arial"/>
          <w:sz w:val="24"/>
          <w:szCs w:val="24"/>
        </w:rPr>
      </w:pPr>
      <w:r w:rsidRPr="009A46AF">
        <w:rPr>
          <w:rFonts w:ascii="Arial" w:hAnsi="Arial" w:cs="Arial"/>
          <w:sz w:val="24"/>
          <w:szCs w:val="24"/>
        </w:rPr>
        <w:t xml:space="preserve">O desenvolvimento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xml:space="preserve"> permitiu concretizar a proposta de criar uma ferramenta auxiliar no ensino de lógica de programação e algoritmos, utilizando a gamificação como estratégia central para reduzir a complexidade inicial enfrentada por estudantes. Através da implementação de uma interface baseada em </w:t>
      </w:r>
      <w:proofErr w:type="spellStart"/>
      <w:r w:rsidRPr="009A46AF">
        <w:rPr>
          <w:rFonts w:ascii="Arial" w:hAnsi="Arial" w:cs="Arial"/>
          <w:sz w:val="24"/>
          <w:szCs w:val="24"/>
        </w:rPr>
        <w:t>quizzes</w:t>
      </w:r>
      <w:proofErr w:type="spellEnd"/>
      <w:r w:rsidRPr="009A46AF">
        <w:rPr>
          <w:rFonts w:ascii="Arial" w:hAnsi="Arial" w:cs="Arial"/>
          <w:sz w:val="24"/>
          <w:szCs w:val="24"/>
        </w:rPr>
        <w:t xml:space="preserve"> interativos e trilhas de aprendizagem progressivas, o projeto buscou oferecer uma alternativa lúdica que favorece a memorização e o raciocínio </w:t>
      </w:r>
    </w:p>
    <w:p w14:paraId="3070A94F" w14:textId="77777777" w:rsidR="00E100F2" w:rsidRPr="009A46AF" w:rsidRDefault="00E100F2" w:rsidP="00E100F2">
      <w:pPr>
        <w:spacing w:after="120" w:line="360" w:lineRule="auto"/>
        <w:jc w:val="both"/>
        <w:rPr>
          <w:rFonts w:ascii="Arial" w:hAnsi="Arial" w:cs="Arial"/>
          <w:sz w:val="24"/>
          <w:szCs w:val="24"/>
        </w:rPr>
      </w:pPr>
      <w:r w:rsidRPr="009A46AF">
        <w:rPr>
          <w:rFonts w:ascii="Arial" w:hAnsi="Arial" w:cs="Arial"/>
          <w:sz w:val="24"/>
          <w:szCs w:val="24"/>
        </w:rPr>
        <w:t xml:space="preserve">Ao longo do trabalho, detalhou-se o uso de tecnologias consolidadas, como HTML5, CSS3, </w:t>
      </w:r>
      <w:proofErr w:type="spellStart"/>
      <w:r w:rsidRPr="009A46AF">
        <w:rPr>
          <w:rFonts w:ascii="Arial" w:hAnsi="Arial" w:cs="Arial"/>
          <w:sz w:val="24"/>
          <w:szCs w:val="24"/>
        </w:rPr>
        <w:t>JavaScript</w:t>
      </w:r>
      <w:proofErr w:type="spellEnd"/>
      <w:r w:rsidRPr="009A46AF">
        <w:rPr>
          <w:rFonts w:ascii="Arial" w:hAnsi="Arial" w:cs="Arial"/>
          <w:sz w:val="24"/>
          <w:szCs w:val="24"/>
        </w:rPr>
        <w:t xml:space="preserve"> e MySQL, que garantiram a robustez e a responsividade necessárias para uma aplicação educacional moderna. A estruturação do protótipo demonstrou ser viável para proporcionar uma experiência personalizada, permitindo </w:t>
      </w:r>
      <w:r w:rsidRPr="009A46AF">
        <w:rPr>
          <w:rFonts w:ascii="Arial" w:hAnsi="Arial" w:cs="Arial"/>
          <w:sz w:val="24"/>
          <w:szCs w:val="24"/>
        </w:rPr>
        <w:lastRenderedPageBreak/>
        <w:t>que o usuário acompanhe a sua própria evolução e ajuste o nível de dificuldade conforme o seu progresso.</w:t>
      </w:r>
    </w:p>
    <w:p w14:paraId="44536F61" w14:textId="3D1C7D36" w:rsidR="00AB12C7" w:rsidRPr="009A46AF" w:rsidRDefault="00E100F2" w:rsidP="001E061F">
      <w:pPr>
        <w:spacing w:after="120" w:line="360" w:lineRule="auto"/>
        <w:jc w:val="both"/>
        <w:rPr>
          <w:rFonts w:ascii="Arial" w:hAnsi="Arial" w:cs="Arial"/>
          <w:sz w:val="24"/>
          <w:szCs w:val="24"/>
        </w:rPr>
      </w:pPr>
      <w:r w:rsidRPr="009A46AF">
        <w:rPr>
          <w:rFonts w:ascii="Arial" w:hAnsi="Arial" w:cs="Arial"/>
          <w:sz w:val="24"/>
          <w:szCs w:val="24"/>
        </w:rPr>
        <w:t xml:space="preserve">Conclui-se que o uso de elementos de jogos digitais no contexto educativo tem o potencial de elevar o engajamento de alunos iniciantes, minimizando as dificuldades que frequentemente levam à evasão em cursos de tecnologia. Como trabalhos futuros, sugere-se a aplicação de testes de usabilidade com grupos de estudantes para validar estatisticamente o impacto do </w:t>
      </w:r>
      <w:proofErr w:type="spellStart"/>
      <w:r w:rsidRPr="009A46AF">
        <w:rPr>
          <w:rFonts w:ascii="Arial" w:hAnsi="Arial" w:cs="Arial"/>
          <w:sz w:val="24"/>
          <w:szCs w:val="24"/>
        </w:rPr>
        <w:t>Caramel</w:t>
      </w:r>
      <w:proofErr w:type="spellEnd"/>
      <w:r w:rsidRPr="009A46AF">
        <w:rPr>
          <w:rFonts w:ascii="Arial" w:hAnsi="Arial" w:cs="Arial"/>
          <w:sz w:val="24"/>
          <w:szCs w:val="24"/>
        </w:rPr>
        <w:t xml:space="preserve"> </w:t>
      </w:r>
      <w:proofErr w:type="spellStart"/>
      <w:r w:rsidRPr="009A46AF">
        <w:rPr>
          <w:rFonts w:ascii="Arial" w:hAnsi="Arial" w:cs="Arial"/>
          <w:sz w:val="24"/>
          <w:szCs w:val="24"/>
        </w:rPr>
        <w:t>Code</w:t>
      </w:r>
      <w:proofErr w:type="spellEnd"/>
      <w:r w:rsidRPr="009A46AF">
        <w:rPr>
          <w:rFonts w:ascii="Arial" w:hAnsi="Arial" w:cs="Arial"/>
          <w:sz w:val="24"/>
          <w:szCs w:val="24"/>
        </w:rPr>
        <w:t xml:space="preserve"> no desempenho académico, além da expansão da biblioteca de </w:t>
      </w:r>
      <w:r w:rsidR="001E061F" w:rsidRPr="009A46AF">
        <w:rPr>
          <w:rFonts w:ascii="Arial" w:hAnsi="Arial" w:cs="Arial"/>
          <w:sz w:val="24"/>
          <w:szCs w:val="24"/>
        </w:rPr>
        <w:t>conteúdo</w:t>
      </w:r>
      <w:r w:rsidRPr="009A46AF">
        <w:rPr>
          <w:rFonts w:ascii="Arial" w:hAnsi="Arial" w:cs="Arial"/>
          <w:sz w:val="24"/>
          <w:szCs w:val="24"/>
        </w:rPr>
        <w:t xml:space="preserve"> para abranger novas linguagens de programação</w:t>
      </w:r>
    </w:p>
    <w:p w14:paraId="038471EF" w14:textId="23EB9FF4" w:rsidR="00AB12C7" w:rsidRPr="009A46AF" w:rsidRDefault="00AB12C7" w:rsidP="00AB12C7">
      <w:pPr>
        <w:jc w:val="center"/>
        <w:rPr>
          <w:rFonts w:ascii="Arial" w:hAnsi="Arial" w:cs="Arial"/>
          <w:sz w:val="24"/>
          <w:szCs w:val="24"/>
          <w:lang w:val="en-US"/>
        </w:rPr>
      </w:pPr>
      <w:r w:rsidRPr="009A46AF">
        <w:rPr>
          <w:rFonts w:ascii="Arial" w:hAnsi="Arial" w:cs="Arial"/>
          <w:b/>
          <w:bCs/>
          <w:sz w:val="24"/>
          <w:szCs w:val="24"/>
          <w:lang w:val="en-US"/>
        </w:rPr>
        <w:t xml:space="preserve">TITLE OF THE ARTICLE: </w:t>
      </w:r>
      <w:r w:rsidR="00E100F2" w:rsidRPr="009A46AF">
        <w:rPr>
          <w:rFonts w:ascii="Arial" w:hAnsi="Arial" w:cs="Arial"/>
          <w:sz w:val="24"/>
          <w:szCs w:val="24"/>
          <w:lang w:val="en-US"/>
        </w:rPr>
        <w:t>CARAMEL CODE: Educational Application for Learning Logic and Algorithms</w:t>
      </w:r>
    </w:p>
    <w:p w14:paraId="0B137EB9" w14:textId="77777777" w:rsidR="00AB12C7" w:rsidRPr="009A46AF" w:rsidRDefault="00AB12C7" w:rsidP="00AB12C7">
      <w:pPr>
        <w:jc w:val="center"/>
        <w:rPr>
          <w:rFonts w:ascii="Arial" w:hAnsi="Arial" w:cs="Arial"/>
          <w:sz w:val="24"/>
          <w:szCs w:val="24"/>
          <w:lang w:val="en-US"/>
        </w:rPr>
      </w:pPr>
    </w:p>
    <w:p w14:paraId="12EDB849" w14:textId="77777777" w:rsidR="00EC357A" w:rsidRPr="009A46AF" w:rsidRDefault="00AB12C7" w:rsidP="00EC357A">
      <w:pPr>
        <w:spacing w:after="120" w:line="360" w:lineRule="auto"/>
        <w:jc w:val="both"/>
        <w:rPr>
          <w:rFonts w:ascii="Arial" w:hAnsi="Arial" w:cs="Arial"/>
          <w:sz w:val="24"/>
          <w:szCs w:val="24"/>
        </w:rPr>
      </w:pPr>
      <w:r w:rsidRPr="009A46AF">
        <w:rPr>
          <w:rFonts w:ascii="Arial" w:hAnsi="Arial" w:cs="Arial"/>
          <w:b/>
          <w:bCs/>
          <w:sz w:val="24"/>
          <w:szCs w:val="24"/>
          <w:lang w:val="en-US"/>
        </w:rPr>
        <w:t>Abstract</w:t>
      </w:r>
      <w:r w:rsidR="004955E8" w:rsidRPr="009A46AF">
        <w:rPr>
          <w:rFonts w:ascii="Arial" w:hAnsi="Arial" w:cs="Arial"/>
          <w:sz w:val="24"/>
          <w:szCs w:val="24"/>
          <w:lang w:val="en-US"/>
        </w:rPr>
        <w:t xml:space="preserve"> </w:t>
      </w:r>
      <w:proofErr w:type="spellStart"/>
      <w:r w:rsidR="00EC357A" w:rsidRPr="009A46AF">
        <w:rPr>
          <w:rFonts w:ascii="Arial" w:hAnsi="Arial" w:cs="Arial"/>
          <w:sz w:val="24"/>
          <w:szCs w:val="24"/>
        </w:rPr>
        <w:t>This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paper</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presents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development</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of</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Caramel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Code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educational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application</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focused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on</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teaching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programming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logic</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algorithms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through</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gamification</w:t>
      </w:r>
      <w:proofErr w:type="spellEnd"/>
      <w:r w:rsidR="00EC357A" w:rsidRPr="009A46AF">
        <w:rPr>
          <w:rFonts w:ascii="Arial" w:hAnsi="Arial" w:cs="Arial"/>
          <w:sz w:val="24"/>
          <w:szCs w:val="24"/>
        </w:rPr>
        <w:t xml:space="preserve">. The </w:t>
      </w:r>
      <w:proofErr w:type="spellStart"/>
      <w:r w:rsidR="00EC357A" w:rsidRPr="009A46AF">
        <w:rPr>
          <w:rFonts w:ascii="Arial" w:hAnsi="Arial" w:cs="Arial"/>
          <w:sz w:val="24"/>
          <w:szCs w:val="24"/>
        </w:rPr>
        <w:t>research</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justified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by</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high </w:t>
      </w:r>
      <w:proofErr w:type="spellStart"/>
      <w:r w:rsidR="00EC357A" w:rsidRPr="009A46AF">
        <w:rPr>
          <w:rFonts w:ascii="Arial" w:hAnsi="Arial" w:cs="Arial"/>
          <w:sz w:val="24"/>
          <w:szCs w:val="24"/>
        </w:rPr>
        <w:t>demand</w:t>
      </w:r>
      <w:proofErr w:type="spellEnd"/>
      <w:r w:rsidR="00EC357A" w:rsidRPr="009A46AF">
        <w:rPr>
          <w:rFonts w:ascii="Arial" w:hAnsi="Arial" w:cs="Arial"/>
          <w:sz w:val="24"/>
          <w:szCs w:val="24"/>
        </w:rPr>
        <w:t xml:space="preserve"> for </w:t>
      </w:r>
      <w:proofErr w:type="spellStart"/>
      <w:r w:rsidR="00EC357A" w:rsidRPr="009A46AF">
        <w:rPr>
          <w:rFonts w:ascii="Arial" w:hAnsi="Arial" w:cs="Arial"/>
          <w:sz w:val="24"/>
          <w:szCs w:val="24"/>
        </w:rPr>
        <w:t>technology</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professionals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learning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difficulties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that</w:t>
      </w:r>
      <w:proofErr w:type="spellEnd"/>
      <w:r w:rsidR="00EC357A" w:rsidRPr="009A46AF">
        <w:rPr>
          <w:rFonts w:ascii="Arial" w:hAnsi="Arial" w:cs="Arial"/>
          <w:sz w:val="24"/>
          <w:szCs w:val="24"/>
        </w:rPr>
        <w:t xml:space="preserve"> lead </w:t>
      </w:r>
      <w:proofErr w:type="spellStart"/>
      <w:r w:rsidR="00EC357A" w:rsidRPr="009A46AF">
        <w:rPr>
          <w:rFonts w:ascii="Arial" w:hAnsi="Arial" w:cs="Arial"/>
          <w:sz w:val="24"/>
          <w:szCs w:val="24"/>
        </w:rPr>
        <w:t>to</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dropout</w:t>
      </w:r>
      <w:proofErr w:type="spellEnd"/>
      <w:r w:rsidR="00EC357A" w:rsidRPr="009A46AF">
        <w:rPr>
          <w:rFonts w:ascii="Arial" w:hAnsi="Arial" w:cs="Arial"/>
          <w:sz w:val="24"/>
          <w:szCs w:val="24"/>
        </w:rPr>
        <w:t xml:space="preserve"> in </w:t>
      </w:r>
      <w:proofErr w:type="spellStart"/>
      <w:r w:rsidR="00EC357A" w:rsidRPr="009A46AF">
        <w:rPr>
          <w:rFonts w:ascii="Arial" w:hAnsi="Arial" w:cs="Arial"/>
          <w:sz w:val="24"/>
          <w:szCs w:val="24"/>
        </w:rPr>
        <w:t>introductory</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courses</w:t>
      </w:r>
      <w:proofErr w:type="spellEnd"/>
      <w:r w:rsidR="00EC357A" w:rsidRPr="009A46AF">
        <w:rPr>
          <w:rFonts w:ascii="Arial" w:hAnsi="Arial" w:cs="Arial"/>
          <w:sz w:val="24"/>
          <w:szCs w:val="24"/>
        </w:rPr>
        <w:t xml:space="preserve">. The general </w:t>
      </w:r>
      <w:proofErr w:type="spellStart"/>
      <w:r w:rsidR="00EC357A" w:rsidRPr="009A46AF">
        <w:rPr>
          <w:rFonts w:ascii="Arial" w:hAnsi="Arial" w:cs="Arial"/>
          <w:sz w:val="24"/>
          <w:szCs w:val="24"/>
        </w:rPr>
        <w:t>objective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to</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facilitate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memorization</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of</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concepts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development</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of</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logical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reasoning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through</w:t>
      </w:r>
      <w:proofErr w:type="spellEnd"/>
      <w:r w:rsidR="00EC357A" w:rsidRPr="009A46AF">
        <w:rPr>
          <w:rFonts w:ascii="Arial" w:hAnsi="Arial" w:cs="Arial"/>
          <w:sz w:val="24"/>
          <w:szCs w:val="24"/>
        </w:rPr>
        <w:t xml:space="preserve"> a </w:t>
      </w:r>
      <w:proofErr w:type="spellStart"/>
      <w:r w:rsidR="00EC357A" w:rsidRPr="009A46AF">
        <w:rPr>
          <w:rFonts w:ascii="Arial" w:hAnsi="Arial" w:cs="Arial"/>
          <w:sz w:val="24"/>
          <w:szCs w:val="24"/>
        </w:rPr>
        <w:t>playful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interactive</w:t>
      </w:r>
      <w:proofErr w:type="spellEnd"/>
      <w:r w:rsidR="00EC357A" w:rsidRPr="009A46AF">
        <w:rPr>
          <w:rFonts w:ascii="Arial" w:hAnsi="Arial" w:cs="Arial"/>
          <w:sz w:val="24"/>
          <w:szCs w:val="24"/>
        </w:rPr>
        <w:t xml:space="preserve"> approach. </w:t>
      </w:r>
      <w:proofErr w:type="spellStart"/>
      <w:r w:rsidR="00EC357A" w:rsidRPr="009A46AF">
        <w:rPr>
          <w:rFonts w:ascii="Arial" w:hAnsi="Arial" w:cs="Arial"/>
          <w:sz w:val="24"/>
          <w:szCs w:val="24"/>
        </w:rPr>
        <w:t>Methodologically</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project</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consisted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of</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creating</w:t>
      </w:r>
      <w:proofErr w:type="spellEnd"/>
      <w:r w:rsidR="00EC357A" w:rsidRPr="009A46AF">
        <w:rPr>
          <w:rFonts w:ascii="Arial" w:hAnsi="Arial" w:cs="Arial"/>
          <w:sz w:val="24"/>
          <w:szCs w:val="24"/>
        </w:rPr>
        <w:t xml:space="preserve"> a </w:t>
      </w:r>
      <w:proofErr w:type="spellStart"/>
      <w:r w:rsidR="00EC357A" w:rsidRPr="009A46AF">
        <w:rPr>
          <w:rFonts w:ascii="Arial" w:hAnsi="Arial" w:cs="Arial"/>
          <w:sz w:val="24"/>
          <w:szCs w:val="24"/>
        </w:rPr>
        <w:t>prototype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based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on</w:t>
      </w:r>
      <w:proofErr w:type="spellEnd"/>
      <w:r w:rsidR="00EC357A" w:rsidRPr="009A46AF">
        <w:rPr>
          <w:rFonts w:ascii="Arial" w:hAnsi="Arial" w:cs="Arial"/>
          <w:sz w:val="24"/>
          <w:szCs w:val="24"/>
        </w:rPr>
        <w:t xml:space="preserve"> web </w:t>
      </w:r>
      <w:proofErr w:type="spellStart"/>
      <w:r w:rsidR="00EC357A" w:rsidRPr="009A46AF">
        <w:rPr>
          <w:rFonts w:ascii="Arial" w:hAnsi="Arial" w:cs="Arial"/>
          <w:sz w:val="24"/>
          <w:szCs w:val="24"/>
        </w:rPr>
        <w:t>technologies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such</w:t>
      </w:r>
      <w:proofErr w:type="spellEnd"/>
      <w:r w:rsidR="00EC357A" w:rsidRPr="009A46AF">
        <w:rPr>
          <w:rFonts w:ascii="Arial" w:hAnsi="Arial" w:cs="Arial"/>
          <w:sz w:val="24"/>
          <w:szCs w:val="24"/>
        </w:rPr>
        <w:t xml:space="preserve"> as HTML5, CSS3, </w:t>
      </w:r>
      <w:proofErr w:type="spellStart"/>
      <w:r w:rsidR="00EC357A" w:rsidRPr="009A46AF">
        <w:rPr>
          <w:rFonts w:ascii="Arial" w:hAnsi="Arial" w:cs="Arial"/>
          <w:sz w:val="24"/>
          <w:szCs w:val="24"/>
        </w:rPr>
        <w:t>JavaScript</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a MySQL </w:t>
      </w:r>
      <w:proofErr w:type="spellStart"/>
      <w:r w:rsidR="00EC357A" w:rsidRPr="009A46AF">
        <w:rPr>
          <w:rFonts w:ascii="Arial" w:hAnsi="Arial" w:cs="Arial"/>
          <w:sz w:val="24"/>
          <w:szCs w:val="24"/>
        </w:rPr>
        <w:t>database</w:t>
      </w:r>
      <w:proofErr w:type="spellEnd"/>
      <w:r w:rsidR="00EC357A" w:rsidRPr="009A46AF">
        <w:rPr>
          <w:rFonts w:ascii="Arial" w:hAnsi="Arial" w:cs="Arial"/>
          <w:sz w:val="24"/>
          <w:szCs w:val="24"/>
        </w:rPr>
        <w:t xml:space="preserve">. The </w:t>
      </w:r>
      <w:proofErr w:type="spellStart"/>
      <w:r w:rsidR="00EC357A" w:rsidRPr="009A46AF">
        <w:rPr>
          <w:rFonts w:ascii="Arial" w:hAnsi="Arial" w:cs="Arial"/>
          <w:sz w:val="24"/>
          <w:szCs w:val="24"/>
        </w:rPr>
        <w:t>results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demonstrate</w:t>
      </w:r>
      <w:proofErr w:type="spellEnd"/>
      <w:r w:rsidR="00EC357A" w:rsidRPr="009A46AF">
        <w:rPr>
          <w:rFonts w:ascii="Arial" w:hAnsi="Arial" w:cs="Arial"/>
          <w:sz w:val="24"/>
          <w:szCs w:val="24"/>
        </w:rPr>
        <w:t xml:space="preserve"> a </w:t>
      </w:r>
      <w:proofErr w:type="spellStart"/>
      <w:r w:rsidR="00EC357A" w:rsidRPr="009A46AF">
        <w:rPr>
          <w:rFonts w:ascii="Arial" w:hAnsi="Arial" w:cs="Arial"/>
          <w:sz w:val="24"/>
          <w:szCs w:val="24"/>
        </w:rPr>
        <w:t>platform</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structured</w:t>
      </w:r>
      <w:proofErr w:type="spellEnd"/>
      <w:r w:rsidR="00EC357A" w:rsidRPr="009A46AF">
        <w:rPr>
          <w:rFonts w:ascii="Arial" w:hAnsi="Arial" w:cs="Arial"/>
          <w:sz w:val="24"/>
          <w:szCs w:val="24"/>
        </w:rPr>
        <w:t xml:space="preserve"> in </w:t>
      </w:r>
      <w:proofErr w:type="spellStart"/>
      <w:r w:rsidR="00EC357A" w:rsidRPr="009A46AF">
        <w:rPr>
          <w:rFonts w:ascii="Arial" w:hAnsi="Arial" w:cs="Arial"/>
          <w:sz w:val="24"/>
          <w:szCs w:val="24"/>
        </w:rPr>
        <w:t>quizzes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progressive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learning</w:t>
      </w:r>
      <w:proofErr w:type="spellEnd"/>
      <w:r w:rsidR="00EC357A" w:rsidRPr="009A46AF">
        <w:rPr>
          <w:rFonts w:ascii="Arial" w:hAnsi="Arial" w:cs="Arial"/>
          <w:sz w:val="24"/>
          <w:szCs w:val="24"/>
        </w:rPr>
        <w:t xml:space="preserve"> paths, </w:t>
      </w:r>
      <w:proofErr w:type="spellStart"/>
      <w:r w:rsidR="00EC357A" w:rsidRPr="009A46AF">
        <w:rPr>
          <w:rFonts w:ascii="Arial" w:hAnsi="Arial" w:cs="Arial"/>
          <w:sz w:val="24"/>
          <w:szCs w:val="24"/>
        </w:rPr>
        <w:t>offering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immediate</w:t>
      </w:r>
      <w:proofErr w:type="spellEnd"/>
      <w:r w:rsidR="00EC357A" w:rsidRPr="009A46AF">
        <w:rPr>
          <w:rFonts w:ascii="Arial" w:hAnsi="Arial" w:cs="Arial"/>
          <w:sz w:val="24"/>
          <w:szCs w:val="24"/>
        </w:rPr>
        <w:t xml:space="preserve"> feedback </w:t>
      </w:r>
      <w:proofErr w:type="spellStart"/>
      <w:r w:rsidR="00EC357A" w:rsidRPr="009A46AF">
        <w:rPr>
          <w:rFonts w:ascii="Arial" w:hAnsi="Arial" w:cs="Arial"/>
          <w:sz w:val="24"/>
          <w:szCs w:val="24"/>
        </w:rPr>
        <w:t>to</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user</w:t>
      </w:r>
      <w:proofErr w:type="spellEnd"/>
      <w:r w:rsidR="00EC357A" w:rsidRPr="009A46AF">
        <w:rPr>
          <w:rFonts w:ascii="Arial" w:hAnsi="Arial" w:cs="Arial"/>
          <w:sz w:val="24"/>
          <w:szCs w:val="24"/>
        </w:rPr>
        <w:t xml:space="preserve">. It </w:t>
      </w:r>
      <w:proofErr w:type="spellStart"/>
      <w:r w:rsidR="00EC357A" w:rsidRPr="009A46AF">
        <w:rPr>
          <w:rFonts w:ascii="Arial" w:hAnsi="Arial" w:cs="Arial"/>
          <w:sz w:val="24"/>
          <w:szCs w:val="24"/>
        </w:rPr>
        <w:t>is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concluded</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that</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the</w:t>
      </w:r>
      <w:proofErr w:type="spellEnd"/>
      <w:r w:rsidR="00EC357A" w:rsidRPr="009A46AF">
        <w:rPr>
          <w:rFonts w:ascii="Arial" w:hAnsi="Arial" w:cs="Arial"/>
          <w:sz w:val="24"/>
          <w:szCs w:val="24"/>
        </w:rPr>
        <w:t xml:space="preserve"> use </w:t>
      </w:r>
      <w:proofErr w:type="spellStart"/>
      <w:r w:rsidR="00EC357A" w:rsidRPr="009A46AF">
        <w:rPr>
          <w:rFonts w:ascii="Arial" w:hAnsi="Arial" w:cs="Arial"/>
          <w:sz w:val="24"/>
          <w:szCs w:val="24"/>
        </w:rPr>
        <w:t>of</w:t>
      </w:r>
      <w:proofErr w:type="spellEnd"/>
      <w:r w:rsidR="00EC357A" w:rsidRPr="009A46AF">
        <w:rPr>
          <w:rFonts w:ascii="Arial" w:hAnsi="Arial" w:cs="Arial"/>
          <w:sz w:val="24"/>
          <w:szCs w:val="24"/>
        </w:rPr>
        <w:t xml:space="preserve"> digital game </w:t>
      </w:r>
      <w:proofErr w:type="spellStart"/>
      <w:r w:rsidR="00EC357A" w:rsidRPr="009A46AF">
        <w:rPr>
          <w:rFonts w:ascii="Arial" w:hAnsi="Arial" w:cs="Arial"/>
          <w:sz w:val="24"/>
          <w:szCs w:val="24"/>
        </w:rPr>
        <w:t>elements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an</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effective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strategy</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to</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engage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beginner</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students</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helping</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to</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overcome</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initial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technical</w:t>
      </w:r>
      <w:proofErr w:type="spellEnd"/>
      <w:r w:rsidR="00EC357A" w:rsidRPr="009A46AF">
        <w:rPr>
          <w:rFonts w:ascii="Arial" w:hAnsi="Arial" w:cs="Arial"/>
          <w:sz w:val="24"/>
          <w:szCs w:val="24"/>
        </w:rPr>
        <w:t xml:space="preserve"> </w:t>
      </w:r>
      <w:proofErr w:type="spellStart"/>
      <w:r w:rsidR="00EC357A" w:rsidRPr="009A46AF">
        <w:rPr>
          <w:rFonts w:ascii="Arial" w:hAnsi="Arial" w:cs="Arial"/>
          <w:sz w:val="24"/>
          <w:szCs w:val="24"/>
        </w:rPr>
        <w:t>barriers</w:t>
      </w:r>
      <w:proofErr w:type="spellEnd"/>
    </w:p>
    <w:p w14:paraId="75622699" w14:textId="72E33ED0" w:rsidR="005B2A0F" w:rsidRPr="009A46AF" w:rsidRDefault="00AB12C7" w:rsidP="00EC357A">
      <w:pPr>
        <w:spacing w:line="360" w:lineRule="auto"/>
        <w:jc w:val="both"/>
        <w:rPr>
          <w:rFonts w:ascii="Arial" w:hAnsi="Arial" w:cs="Arial"/>
          <w:sz w:val="24"/>
          <w:szCs w:val="24"/>
          <w:lang w:val="en-US"/>
        </w:rPr>
      </w:pPr>
      <w:r w:rsidRPr="009A46AF">
        <w:rPr>
          <w:rFonts w:ascii="Arial" w:hAnsi="Arial" w:cs="Arial"/>
          <w:b/>
          <w:bCs/>
          <w:sz w:val="24"/>
          <w:szCs w:val="24"/>
          <w:lang w:val="en-US"/>
        </w:rPr>
        <w:t>Keywords:</w:t>
      </w:r>
      <w:r w:rsidRPr="009A46AF">
        <w:rPr>
          <w:rFonts w:ascii="Arial" w:hAnsi="Arial" w:cs="Arial"/>
          <w:sz w:val="24"/>
          <w:szCs w:val="24"/>
          <w:lang w:val="en-US"/>
        </w:rPr>
        <w:t xml:space="preserve"> </w:t>
      </w:r>
      <w:r w:rsidR="004955E8" w:rsidRPr="009A46AF">
        <w:rPr>
          <w:rFonts w:ascii="Arial" w:hAnsi="Arial" w:cs="Arial"/>
          <w:sz w:val="24"/>
          <w:szCs w:val="24"/>
          <w:lang w:val="en-US"/>
        </w:rPr>
        <w:t>Gamification; Programming Logic; Educational Application; Caramel Code.</w:t>
      </w:r>
    </w:p>
    <w:p w14:paraId="605CF758" w14:textId="77777777" w:rsidR="004955E8" w:rsidRPr="009A46AF" w:rsidRDefault="004955E8" w:rsidP="00F4546A">
      <w:pPr>
        <w:spacing w:after="120" w:line="360" w:lineRule="auto"/>
        <w:jc w:val="both"/>
        <w:rPr>
          <w:rFonts w:ascii="Arial" w:hAnsi="Arial" w:cs="Arial"/>
          <w:b/>
          <w:bCs/>
          <w:sz w:val="24"/>
          <w:szCs w:val="24"/>
          <w:lang w:val="en-US"/>
        </w:rPr>
      </w:pPr>
    </w:p>
    <w:p w14:paraId="4C6176AE" w14:textId="77777777" w:rsidR="00993456" w:rsidRPr="009A46AF" w:rsidRDefault="00993456" w:rsidP="00F4546A">
      <w:pPr>
        <w:spacing w:after="120" w:line="360" w:lineRule="auto"/>
        <w:jc w:val="both"/>
        <w:rPr>
          <w:rFonts w:ascii="Arial" w:hAnsi="Arial" w:cs="Arial"/>
          <w:b/>
          <w:bCs/>
          <w:sz w:val="24"/>
          <w:szCs w:val="24"/>
          <w:lang w:val="en-US"/>
        </w:rPr>
      </w:pPr>
    </w:p>
    <w:p w14:paraId="38E74229" w14:textId="77777777" w:rsidR="00993456" w:rsidRPr="009A46AF" w:rsidRDefault="00993456" w:rsidP="00F4546A">
      <w:pPr>
        <w:spacing w:after="120" w:line="360" w:lineRule="auto"/>
        <w:jc w:val="both"/>
        <w:rPr>
          <w:rFonts w:ascii="Arial" w:hAnsi="Arial" w:cs="Arial"/>
          <w:b/>
          <w:bCs/>
          <w:sz w:val="24"/>
          <w:szCs w:val="24"/>
          <w:lang w:val="en-US"/>
        </w:rPr>
      </w:pPr>
    </w:p>
    <w:p w14:paraId="6680DEF7" w14:textId="77777777" w:rsidR="00993456" w:rsidRPr="009A46AF" w:rsidRDefault="00993456" w:rsidP="00F4546A">
      <w:pPr>
        <w:spacing w:after="120" w:line="360" w:lineRule="auto"/>
        <w:jc w:val="both"/>
        <w:rPr>
          <w:rFonts w:ascii="Arial" w:hAnsi="Arial" w:cs="Arial"/>
          <w:b/>
          <w:bCs/>
          <w:sz w:val="24"/>
          <w:szCs w:val="24"/>
          <w:lang w:val="en-US"/>
        </w:rPr>
      </w:pPr>
    </w:p>
    <w:p w14:paraId="245EA6FF" w14:textId="77777777" w:rsidR="00993456" w:rsidRPr="009A46AF" w:rsidRDefault="00993456" w:rsidP="00F4546A">
      <w:pPr>
        <w:spacing w:after="120" w:line="360" w:lineRule="auto"/>
        <w:jc w:val="both"/>
        <w:rPr>
          <w:rFonts w:ascii="Arial" w:hAnsi="Arial" w:cs="Arial"/>
          <w:b/>
          <w:bCs/>
          <w:sz w:val="24"/>
          <w:szCs w:val="24"/>
          <w:lang w:val="en-US"/>
        </w:rPr>
      </w:pPr>
    </w:p>
    <w:p w14:paraId="58635194" w14:textId="77777777" w:rsidR="00993456" w:rsidRPr="009A46AF" w:rsidRDefault="00993456" w:rsidP="00F4546A">
      <w:pPr>
        <w:spacing w:after="120" w:line="360" w:lineRule="auto"/>
        <w:jc w:val="both"/>
        <w:rPr>
          <w:rFonts w:ascii="Arial" w:hAnsi="Arial" w:cs="Arial"/>
          <w:b/>
          <w:bCs/>
          <w:sz w:val="24"/>
          <w:szCs w:val="24"/>
          <w:lang w:val="en-US"/>
        </w:rPr>
      </w:pPr>
    </w:p>
    <w:p w14:paraId="3679AF7B" w14:textId="77777777" w:rsidR="00993456" w:rsidRPr="009A46AF" w:rsidRDefault="00993456" w:rsidP="00F4546A">
      <w:pPr>
        <w:spacing w:after="120" w:line="360" w:lineRule="auto"/>
        <w:jc w:val="both"/>
        <w:rPr>
          <w:rFonts w:ascii="Arial" w:hAnsi="Arial" w:cs="Arial"/>
          <w:b/>
          <w:bCs/>
          <w:sz w:val="24"/>
          <w:szCs w:val="24"/>
          <w:lang w:val="en-US"/>
        </w:rPr>
      </w:pPr>
    </w:p>
    <w:p w14:paraId="44F05B83" w14:textId="372ED074" w:rsidR="007A5656" w:rsidRPr="009A46AF" w:rsidRDefault="00FD1B1E" w:rsidP="009A5329">
      <w:pPr>
        <w:spacing w:after="120" w:line="360" w:lineRule="auto"/>
        <w:rPr>
          <w:rFonts w:ascii="Arial" w:hAnsi="Arial" w:cs="Arial"/>
          <w:b/>
          <w:bCs/>
          <w:sz w:val="24"/>
          <w:szCs w:val="24"/>
        </w:rPr>
      </w:pPr>
      <w:r w:rsidRPr="009A46AF">
        <w:rPr>
          <w:rFonts w:ascii="Arial" w:hAnsi="Arial" w:cs="Arial"/>
          <w:b/>
          <w:bCs/>
          <w:sz w:val="24"/>
          <w:szCs w:val="24"/>
        </w:rPr>
        <w:lastRenderedPageBreak/>
        <w:t>REFERÊNCIAS</w:t>
      </w:r>
    </w:p>
    <w:p w14:paraId="4D063FE8"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hAnsi="Arial" w:cs="Arial"/>
          <w:sz w:val="24"/>
          <w:szCs w:val="24"/>
        </w:rPr>
        <w:t xml:space="preserve">OLIVEIRA, Wallace Silva; SOUZA, Maria Auxiliadora. A gamificação como estratégia pedagógica: engajamento e motivação no processo de ensino-aprendizagem. </w:t>
      </w:r>
      <w:r w:rsidRPr="009A46AF">
        <w:rPr>
          <w:rFonts w:ascii="Arial" w:hAnsi="Arial" w:cs="Arial"/>
          <w:b/>
          <w:bCs/>
          <w:sz w:val="24"/>
          <w:szCs w:val="24"/>
        </w:rPr>
        <w:t xml:space="preserve">Revista </w:t>
      </w:r>
      <w:r w:rsidRPr="009A46AF">
        <w:rPr>
          <w:rFonts w:ascii="Arial" w:eastAsia="Arial" w:hAnsi="Arial" w:cs="Arial"/>
          <w:sz w:val="24"/>
          <w:szCs w:val="24"/>
        </w:rPr>
        <w:t>Prática Docente, volume 5, número 2, páginas 415 a 431, ano 2020.</w:t>
      </w:r>
    </w:p>
    <w:p w14:paraId="03CE9116"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 xml:space="preserve">KAPP, Karl M. The </w:t>
      </w:r>
      <w:proofErr w:type="spellStart"/>
      <w:r w:rsidRPr="009A46AF">
        <w:rPr>
          <w:rFonts w:ascii="Arial" w:eastAsia="Arial" w:hAnsi="Arial" w:cs="Arial"/>
          <w:sz w:val="24"/>
          <w:szCs w:val="24"/>
        </w:rPr>
        <w:t>gamification</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of</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learning</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and</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instruction</w:t>
      </w:r>
      <w:proofErr w:type="spellEnd"/>
      <w:r w:rsidRPr="009A46AF">
        <w:rPr>
          <w:rFonts w:ascii="Arial" w:eastAsia="Arial" w:hAnsi="Arial" w:cs="Arial"/>
          <w:sz w:val="24"/>
          <w:szCs w:val="24"/>
        </w:rPr>
        <w:t>: game-</w:t>
      </w:r>
      <w:proofErr w:type="spellStart"/>
      <w:r w:rsidRPr="009A46AF">
        <w:rPr>
          <w:rFonts w:ascii="Arial" w:eastAsia="Arial" w:hAnsi="Arial" w:cs="Arial"/>
          <w:sz w:val="24"/>
          <w:szCs w:val="24"/>
        </w:rPr>
        <w:t>based</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methods</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and</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strategies</w:t>
      </w:r>
      <w:proofErr w:type="spellEnd"/>
      <w:r w:rsidRPr="009A46AF">
        <w:rPr>
          <w:rFonts w:ascii="Arial" w:eastAsia="Arial" w:hAnsi="Arial" w:cs="Arial"/>
          <w:sz w:val="24"/>
          <w:szCs w:val="24"/>
        </w:rPr>
        <w:t xml:space="preserve"> for training </w:t>
      </w:r>
      <w:proofErr w:type="spellStart"/>
      <w:r w:rsidRPr="009A46AF">
        <w:rPr>
          <w:rFonts w:ascii="Arial" w:eastAsia="Arial" w:hAnsi="Arial" w:cs="Arial"/>
          <w:sz w:val="24"/>
          <w:szCs w:val="24"/>
        </w:rPr>
        <w:t>and</w:t>
      </w:r>
      <w:proofErr w:type="spellEnd"/>
      <w:r w:rsidRPr="009A46AF">
        <w:rPr>
          <w:rFonts w:ascii="Arial" w:eastAsia="Arial" w:hAnsi="Arial" w:cs="Arial"/>
          <w:sz w:val="24"/>
          <w:szCs w:val="24"/>
        </w:rPr>
        <w:t xml:space="preserve"> </w:t>
      </w:r>
      <w:proofErr w:type="spellStart"/>
      <w:r w:rsidRPr="009A46AF">
        <w:rPr>
          <w:rFonts w:ascii="Arial" w:eastAsia="Arial" w:hAnsi="Arial" w:cs="Arial"/>
          <w:sz w:val="24"/>
          <w:szCs w:val="24"/>
        </w:rPr>
        <w:t>education</w:t>
      </w:r>
      <w:proofErr w:type="spellEnd"/>
      <w:r w:rsidRPr="009A46AF">
        <w:rPr>
          <w:rFonts w:ascii="Arial" w:eastAsia="Arial" w:hAnsi="Arial" w:cs="Arial"/>
          <w:sz w:val="24"/>
          <w:szCs w:val="24"/>
        </w:rPr>
        <w:t xml:space="preserve"> (A gamificação da aprendizagem e da instrução: métodos baseados em jogos e estratégias para treinamento e educação). San Francisco, Califórnia: Editora Pfeiffer, ano 2012.</w:t>
      </w:r>
    </w:p>
    <w:p w14:paraId="26A09864"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 xml:space="preserve">FLANAGAN, David. </w:t>
      </w:r>
      <w:proofErr w:type="spellStart"/>
      <w:r w:rsidRPr="009A46AF">
        <w:rPr>
          <w:rFonts w:ascii="Arial" w:eastAsia="Arial" w:hAnsi="Arial" w:cs="Arial"/>
          <w:sz w:val="24"/>
          <w:szCs w:val="24"/>
        </w:rPr>
        <w:t>JavaScript</w:t>
      </w:r>
      <w:proofErr w:type="spellEnd"/>
      <w:r w:rsidRPr="009A46AF">
        <w:rPr>
          <w:rFonts w:ascii="Arial" w:eastAsia="Arial" w:hAnsi="Arial" w:cs="Arial"/>
          <w:sz w:val="24"/>
          <w:szCs w:val="24"/>
        </w:rPr>
        <w:t>: O Guia Definitivo. Porto Alegre: Editora Bookman, 7ª edição, ano 2020</w:t>
      </w:r>
      <w:r w:rsidRPr="009A46AF">
        <w:rPr>
          <w:rFonts w:ascii="Arial" w:hAnsi="Arial" w:cs="Arial"/>
          <w:sz w:val="24"/>
          <w:szCs w:val="24"/>
        </w:rPr>
        <w:t>.</w:t>
      </w:r>
    </w:p>
    <w:p w14:paraId="7A02EBEC"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 xml:space="preserve">GONÇALVES, M. C.; FREITAS, A. L. C. de; GONÇALVES, E. M. N. Modelo de avaliação formativa para a aprendizagem com gamificação: um estudo de caso para o ensino de engenharia. </w:t>
      </w:r>
      <w:r w:rsidRPr="009A46AF">
        <w:rPr>
          <w:rFonts w:ascii="Arial" w:eastAsia="Arial" w:hAnsi="Arial" w:cs="Arial"/>
          <w:b/>
          <w:bCs/>
          <w:sz w:val="24"/>
          <w:szCs w:val="24"/>
        </w:rPr>
        <w:t>Revista Brasileira de Informática na Educação</w:t>
      </w:r>
      <w:r w:rsidRPr="009A46AF">
        <w:rPr>
          <w:rFonts w:ascii="Arial" w:eastAsia="Arial" w:hAnsi="Arial" w:cs="Arial"/>
          <w:sz w:val="24"/>
          <w:szCs w:val="24"/>
        </w:rPr>
        <w:t>, v. 29, p. 358–384, 2021. DOI: 10.5753/rbie.2021.29.0.358.</w:t>
      </w:r>
    </w:p>
    <w:p w14:paraId="5D21B465"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 xml:space="preserve">FERREIRA, </w:t>
      </w:r>
      <w:proofErr w:type="spellStart"/>
      <w:r w:rsidRPr="009A46AF">
        <w:rPr>
          <w:rFonts w:ascii="Arial" w:eastAsia="Arial" w:hAnsi="Arial" w:cs="Arial"/>
          <w:sz w:val="24"/>
          <w:szCs w:val="24"/>
        </w:rPr>
        <w:t>Silvio.Guia</w:t>
      </w:r>
      <w:proofErr w:type="spellEnd"/>
      <w:r w:rsidRPr="009A46AF">
        <w:rPr>
          <w:rFonts w:ascii="Arial" w:eastAsia="Arial" w:hAnsi="Arial" w:cs="Arial"/>
          <w:sz w:val="24"/>
          <w:szCs w:val="24"/>
        </w:rPr>
        <w:t xml:space="preserve"> Prático de HTML 5 2013. Disponível em: </w:t>
      </w:r>
      <w:hyperlink r:id="rId22">
        <w:r w:rsidRPr="009A46AF">
          <w:rPr>
            <w:rFonts w:ascii="Arial" w:eastAsia="Arial" w:hAnsi="Arial" w:cs="Arial"/>
            <w:sz w:val="24"/>
            <w:szCs w:val="24"/>
          </w:rPr>
          <w:t>https://books.google.com.br/books?id=gvV0icqoRsgC</w:t>
        </w:r>
      </w:hyperlink>
      <w:r w:rsidRPr="009A46AF">
        <w:rPr>
          <w:rFonts w:ascii="Arial" w:eastAsia="Arial" w:hAnsi="Arial" w:cs="Arial"/>
          <w:sz w:val="24"/>
          <w:szCs w:val="24"/>
        </w:rPr>
        <w:t>. Acesso em: 31 mar. 2026.</w:t>
      </w:r>
    </w:p>
    <w:p w14:paraId="711263AD" w14:textId="77777777" w:rsidR="00FE6CC5" w:rsidRPr="009A46AF" w:rsidRDefault="00FE6CC5" w:rsidP="00FE6CC5">
      <w:pPr>
        <w:spacing w:after="240" w:line="360" w:lineRule="auto"/>
        <w:jc w:val="both"/>
        <w:rPr>
          <w:rFonts w:ascii="Arial" w:eastAsia="Arial" w:hAnsi="Arial" w:cs="Arial"/>
          <w:b/>
          <w:bCs/>
          <w:sz w:val="24"/>
          <w:szCs w:val="24"/>
        </w:rPr>
      </w:pPr>
      <w:r w:rsidRPr="009A46AF">
        <w:rPr>
          <w:rFonts w:ascii="Arial" w:eastAsia="Arial" w:hAnsi="Arial" w:cs="Arial"/>
          <w:sz w:val="24"/>
          <w:szCs w:val="24"/>
        </w:rPr>
        <w:t xml:space="preserve">MOZILLA </w:t>
      </w:r>
      <w:proofErr w:type="spellStart"/>
      <w:r w:rsidRPr="009A46AF">
        <w:rPr>
          <w:rFonts w:ascii="Arial" w:eastAsia="Arial" w:hAnsi="Arial" w:cs="Arial"/>
          <w:sz w:val="24"/>
          <w:szCs w:val="24"/>
        </w:rPr>
        <w:t>FOUNDATION.</w:t>
      </w:r>
      <w:r w:rsidRPr="009A46AF">
        <w:rPr>
          <w:rFonts w:ascii="Arial" w:eastAsia="Arial" w:hAnsi="Arial" w:cs="Arial"/>
          <w:b/>
          <w:bCs/>
          <w:sz w:val="24"/>
          <w:szCs w:val="24"/>
        </w:rPr>
        <w:t>JavaScrip</w:t>
      </w:r>
      <w:r w:rsidRPr="009A46AF">
        <w:rPr>
          <w:rFonts w:ascii="Arial" w:eastAsia="Arial" w:hAnsi="Arial" w:cs="Arial"/>
          <w:sz w:val="24"/>
          <w:szCs w:val="24"/>
        </w:rPr>
        <w:t>t</w:t>
      </w:r>
      <w:proofErr w:type="spellEnd"/>
      <w:r w:rsidRPr="009A46AF">
        <w:rPr>
          <w:rFonts w:ascii="Arial" w:eastAsia="Arial" w:hAnsi="Arial" w:cs="Arial"/>
          <w:sz w:val="24"/>
          <w:szCs w:val="24"/>
        </w:rPr>
        <w:t xml:space="preserve"> .Disponível em: </w:t>
      </w:r>
      <w:hyperlink r:id="rId23">
        <w:r w:rsidRPr="009A46AF">
          <w:rPr>
            <w:rFonts w:ascii="Arial" w:eastAsia="Arial" w:hAnsi="Arial" w:cs="Arial"/>
            <w:sz w:val="24"/>
            <w:szCs w:val="24"/>
          </w:rPr>
          <w:t>https://developer.mozilla.org/en-US/docs/Web/JavaScript</w:t>
        </w:r>
      </w:hyperlink>
      <w:r w:rsidRPr="009A46AF">
        <w:rPr>
          <w:rFonts w:ascii="Arial" w:eastAsia="Arial" w:hAnsi="Arial" w:cs="Arial"/>
          <w:sz w:val="24"/>
          <w:szCs w:val="24"/>
        </w:rPr>
        <w:t>. Acesso em: 31 mar. 2026.</w:t>
      </w:r>
    </w:p>
    <w:p w14:paraId="6986CDA5"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 xml:space="preserve">KAPP, Karl. </w:t>
      </w:r>
      <w:r w:rsidRPr="009A46AF">
        <w:rPr>
          <w:rFonts w:ascii="Arial" w:eastAsia="Arial" w:hAnsi="Arial" w:cs="Arial"/>
          <w:b/>
          <w:bCs/>
          <w:sz w:val="24"/>
          <w:szCs w:val="24"/>
        </w:rPr>
        <w:t>Learning games</w:t>
      </w:r>
      <w:r w:rsidRPr="009A46AF">
        <w:rPr>
          <w:rFonts w:ascii="Arial" w:eastAsia="Arial" w:hAnsi="Arial" w:cs="Arial"/>
          <w:sz w:val="24"/>
          <w:szCs w:val="24"/>
        </w:rPr>
        <w:t xml:space="preserve">. Disponível em: </w:t>
      </w:r>
      <w:hyperlink r:id="rId24">
        <w:r w:rsidRPr="009A46AF">
          <w:rPr>
            <w:rFonts w:ascii="Arial" w:eastAsia="Arial" w:hAnsi="Arial" w:cs="Arial"/>
            <w:sz w:val="24"/>
            <w:szCs w:val="24"/>
          </w:rPr>
          <w:t>http://karlkapp.com/learning-games/</w:t>
        </w:r>
      </w:hyperlink>
      <w:r w:rsidRPr="009A46AF">
        <w:rPr>
          <w:rFonts w:ascii="Arial" w:eastAsia="Arial" w:hAnsi="Arial" w:cs="Arial"/>
          <w:sz w:val="24"/>
          <w:szCs w:val="24"/>
        </w:rPr>
        <w:t>. Acesso em: 31 mar. 2026.</w:t>
      </w:r>
    </w:p>
    <w:p w14:paraId="738C1F0F" w14:textId="77777777" w:rsidR="00FE6CC5" w:rsidRPr="009A46AF" w:rsidRDefault="00FE6CC5" w:rsidP="00FE6CC5">
      <w:pPr>
        <w:spacing w:after="240" w:line="360" w:lineRule="auto"/>
        <w:jc w:val="both"/>
        <w:rPr>
          <w:rFonts w:ascii="Arial" w:eastAsia="Arial" w:hAnsi="Arial" w:cs="Arial"/>
          <w:sz w:val="24"/>
          <w:szCs w:val="24"/>
        </w:rPr>
      </w:pPr>
      <w:r w:rsidRPr="009A46AF">
        <w:rPr>
          <w:rFonts w:ascii="Arial" w:eastAsia="Arial" w:hAnsi="Arial" w:cs="Arial"/>
          <w:sz w:val="24"/>
          <w:szCs w:val="24"/>
        </w:rPr>
        <w:t>WORLD WIDE WEB CONSORTIUM (W3C).</w:t>
      </w:r>
      <w:r w:rsidRPr="009A46AF">
        <w:rPr>
          <w:rFonts w:ascii="Arial" w:eastAsia="Arial" w:hAnsi="Arial" w:cs="Arial"/>
          <w:b/>
          <w:bCs/>
          <w:sz w:val="24"/>
          <w:szCs w:val="24"/>
        </w:rPr>
        <w:t xml:space="preserve"> </w:t>
      </w:r>
      <w:proofErr w:type="spellStart"/>
      <w:r w:rsidRPr="009A46AF">
        <w:rPr>
          <w:rFonts w:ascii="Arial" w:eastAsia="Arial" w:hAnsi="Arial" w:cs="Arial"/>
          <w:b/>
          <w:bCs/>
          <w:sz w:val="24"/>
          <w:szCs w:val="24"/>
        </w:rPr>
        <w:t>Cascading</w:t>
      </w:r>
      <w:proofErr w:type="spellEnd"/>
      <w:r w:rsidRPr="009A46AF">
        <w:rPr>
          <w:rFonts w:ascii="Arial" w:eastAsia="Arial" w:hAnsi="Arial" w:cs="Arial"/>
          <w:b/>
          <w:bCs/>
          <w:sz w:val="24"/>
          <w:szCs w:val="24"/>
        </w:rPr>
        <w:t xml:space="preserve"> </w:t>
      </w:r>
      <w:proofErr w:type="spellStart"/>
      <w:r w:rsidRPr="009A46AF">
        <w:rPr>
          <w:rFonts w:ascii="Arial" w:eastAsia="Arial" w:hAnsi="Arial" w:cs="Arial"/>
          <w:b/>
          <w:bCs/>
          <w:sz w:val="24"/>
          <w:szCs w:val="24"/>
        </w:rPr>
        <w:t>Style</w:t>
      </w:r>
      <w:proofErr w:type="spellEnd"/>
      <w:r w:rsidRPr="009A46AF">
        <w:rPr>
          <w:rFonts w:ascii="Arial" w:eastAsia="Arial" w:hAnsi="Arial" w:cs="Arial"/>
          <w:b/>
          <w:bCs/>
          <w:sz w:val="24"/>
          <w:szCs w:val="24"/>
        </w:rPr>
        <w:t xml:space="preserve"> </w:t>
      </w:r>
      <w:proofErr w:type="spellStart"/>
      <w:r w:rsidRPr="009A46AF">
        <w:rPr>
          <w:rFonts w:ascii="Arial" w:eastAsia="Arial" w:hAnsi="Arial" w:cs="Arial"/>
          <w:b/>
          <w:bCs/>
          <w:sz w:val="24"/>
          <w:szCs w:val="24"/>
        </w:rPr>
        <w:t>Sheets</w:t>
      </w:r>
      <w:proofErr w:type="spellEnd"/>
      <w:r w:rsidRPr="009A46AF">
        <w:rPr>
          <w:rFonts w:ascii="Arial" w:eastAsia="Arial" w:hAnsi="Arial" w:cs="Arial"/>
          <w:b/>
          <w:bCs/>
          <w:sz w:val="24"/>
          <w:szCs w:val="24"/>
        </w:rPr>
        <w:t xml:space="preserve"> (CSS) overview</w:t>
      </w:r>
      <w:r w:rsidRPr="009A46AF">
        <w:rPr>
          <w:rFonts w:ascii="Arial" w:eastAsia="Arial" w:hAnsi="Arial" w:cs="Arial"/>
          <w:sz w:val="24"/>
          <w:szCs w:val="24"/>
        </w:rPr>
        <w:t>. Disponível em: https://www.w3.org/Style/CSS/Overview.en.html. Acesso em: 31 mar. 2026.</w:t>
      </w:r>
    </w:p>
    <w:p w14:paraId="619086C5" w14:textId="77777777" w:rsidR="00FE6CC5" w:rsidRPr="009A46AF" w:rsidRDefault="00FE6CC5" w:rsidP="00FE6CC5">
      <w:pPr>
        <w:spacing w:after="240" w:line="360" w:lineRule="auto"/>
        <w:rPr>
          <w:rFonts w:ascii="Arial" w:eastAsia="Arial" w:hAnsi="Arial" w:cs="Arial"/>
          <w:sz w:val="24"/>
          <w:szCs w:val="24"/>
        </w:rPr>
      </w:pPr>
      <w:r w:rsidRPr="009A46AF">
        <w:rPr>
          <w:rFonts w:ascii="Arial" w:eastAsia="Arial" w:hAnsi="Arial" w:cs="Arial"/>
          <w:sz w:val="24"/>
          <w:szCs w:val="24"/>
        </w:rPr>
        <w:t xml:space="preserve">ORACLE CORPORATION. </w:t>
      </w:r>
      <w:r w:rsidRPr="009A46AF">
        <w:rPr>
          <w:rFonts w:ascii="Arial" w:eastAsia="Arial" w:hAnsi="Arial" w:cs="Arial"/>
          <w:b/>
          <w:bCs/>
          <w:sz w:val="24"/>
          <w:szCs w:val="24"/>
        </w:rPr>
        <w:t>MySQL: o que é e como funciona</w:t>
      </w:r>
      <w:r w:rsidRPr="009A46AF">
        <w:rPr>
          <w:rFonts w:ascii="Arial" w:eastAsia="Arial" w:hAnsi="Arial" w:cs="Arial"/>
          <w:sz w:val="24"/>
          <w:szCs w:val="24"/>
        </w:rPr>
        <w:t>. Oracle Brasil, 29 ago. 2024. Disponível em: https://www.oracle.com/br/mysql/what-is-mysql/. Acesso em: 31 mar. 2026.</w:t>
      </w:r>
    </w:p>
    <w:p w14:paraId="14697BE6" w14:textId="77777777" w:rsidR="004955E8" w:rsidRPr="009A46AF" w:rsidRDefault="004955E8" w:rsidP="004955E8">
      <w:pPr>
        <w:pStyle w:val="SemEspaamento"/>
        <w:rPr>
          <w:rFonts w:ascii="Arial" w:hAnsi="Arial" w:cs="Arial"/>
          <w:color w:val="000000"/>
        </w:rPr>
      </w:pPr>
    </w:p>
    <w:p w14:paraId="19FFCA8F" w14:textId="77777777" w:rsidR="009A5329" w:rsidRPr="009A46AF" w:rsidRDefault="009A5329" w:rsidP="00F4546A">
      <w:pPr>
        <w:spacing w:after="120" w:line="360" w:lineRule="auto"/>
        <w:jc w:val="both"/>
        <w:rPr>
          <w:rFonts w:ascii="Arial" w:hAnsi="Arial" w:cs="Arial"/>
          <w:b/>
          <w:bCs/>
          <w:sz w:val="24"/>
          <w:szCs w:val="24"/>
        </w:rPr>
      </w:pPr>
    </w:p>
    <w:p w14:paraId="6C57738E" w14:textId="77777777" w:rsidR="00C63FA8" w:rsidRPr="009A46AF" w:rsidRDefault="00C63FA8" w:rsidP="00F4546A">
      <w:pPr>
        <w:spacing w:after="120" w:line="360" w:lineRule="auto"/>
        <w:jc w:val="both"/>
        <w:rPr>
          <w:rFonts w:ascii="Arial" w:hAnsi="Arial" w:cs="Arial"/>
          <w:b/>
          <w:bCs/>
          <w:sz w:val="24"/>
          <w:szCs w:val="24"/>
        </w:rPr>
      </w:pPr>
    </w:p>
    <w:p w14:paraId="6FE5AC06" w14:textId="77777777" w:rsidR="00C63FA8" w:rsidRPr="009A46AF" w:rsidRDefault="00C63FA8" w:rsidP="000A5C94">
      <w:pPr>
        <w:spacing w:after="0" w:line="360" w:lineRule="auto"/>
        <w:jc w:val="both"/>
        <w:rPr>
          <w:rStyle w:val="fontstyle01"/>
          <w:rFonts w:ascii="Arial" w:hAnsi="Arial" w:cs="Arial"/>
          <w:color w:val="auto"/>
          <w:sz w:val="24"/>
          <w:szCs w:val="24"/>
        </w:rPr>
      </w:pPr>
    </w:p>
    <w:p w14:paraId="7510F02B" w14:textId="77777777" w:rsidR="00C63FA8" w:rsidRPr="009A46AF" w:rsidRDefault="00C63FA8" w:rsidP="000A5C94">
      <w:pPr>
        <w:spacing w:after="0" w:line="360" w:lineRule="auto"/>
        <w:jc w:val="both"/>
        <w:rPr>
          <w:rStyle w:val="fontstyle01"/>
          <w:rFonts w:ascii="Arial" w:hAnsi="Arial" w:cs="Arial"/>
          <w:color w:val="auto"/>
          <w:sz w:val="24"/>
          <w:szCs w:val="24"/>
        </w:rPr>
      </w:pPr>
    </w:p>
    <w:p w14:paraId="3A070856" w14:textId="77777777" w:rsidR="009A5329" w:rsidRPr="009A46AF" w:rsidRDefault="009A5329" w:rsidP="009A5329">
      <w:pPr>
        <w:pStyle w:val="Ttulo1"/>
        <w:rPr>
          <w:rFonts w:ascii="Arial" w:hAnsi="Arial" w:cs="Arial"/>
          <w:b/>
          <w:bCs/>
          <w:color w:val="auto"/>
          <w:sz w:val="24"/>
          <w:szCs w:val="24"/>
        </w:rPr>
      </w:pPr>
      <w:bookmarkStart w:id="1" w:name="_Toc113186151"/>
      <w:r w:rsidRPr="009A46AF">
        <w:rPr>
          <w:rFonts w:ascii="Arial" w:hAnsi="Arial" w:cs="Arial"/>
          <w:b/>
          <w:bCs/>
          <w:color w:val="auto"/>
          <w:sz w:val="24"/>
          <w:szCs w:val="24"/>
        </w:rPr>
        <w:t>GLOSSÁRIO</w:t>
      </w:r>
      <w:bookmarkEnd w:id="1"/>
    </w:p>
    <w:p w14:paraId="3AD7A203" w14:textId="77777777" w:rsidR="009A5329" w:rsidRPr="009A46AF" w:rsidRDefault="009A5329" w:rsidP="009A5329">
      <w:pPr>
        <w:spacing w:after="0" w:line="360" w:lineRule="auto"/>
        <w:jc w:val="both"/>
        <w:rPr>
          <w:rFonts w:ascii="Arial" w:hAnsi="Arial" w:cs="Arial"/>
          <w:sz w:val="32"/>
          <w:szCs w:val="32"/>
        </w:rPr>
      </w:pPr>
    </w:p>
    <w:p w14:paraId="090A7F34" w14:textId="77777777"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Algoritmo</w:t>
      </w:r>
      <w:r w:rsidRPr="009A46AF">
        <w:rPr>
          <w:rFonts w:ascii="Arial" w:eastAsiaTheme="minorHAnsi" w:hAnsi="Arial" w:cs="Arial"/>
          <w:sz w:val="24"/>
          <w:szCs w:val="24"/>
          <w:lang w:eastAsia="en-US"/>
        </w:rPr>
        <w:t>: Sequência finita de passos lógicos e bem definidos para a resolução de um problema ou execução de uma tarefa.</w:t>
      </w:r>
    </w:p>
    <w:p w14:paraId="1D6FD692" w14:textId="77777777" w:rsidR="004955E8" w:rsidRPr="009A46AF" w:rsidRDefault="004955E8" w:rsidP="004955E8">
      <w:pPr>
        <w:pStyle w:val="SemEspaamento"/>
        <w:rPr>
          <w:rFonts w:ascii="Arial" w:eastAsiaTheme="minorHAnsi" w:hAnsi="Arial" w:cs="Arial"/>
          <w:sz w:val="24"/>
          <w:szCs w:val="24"/>
          <w:lang w:eastAsia="en-US"/>
        </w:rPr>
      </w:pPr>
    </w:p>
    <w:p w14:paraId="72BEAA5B" w14:textId="77777777"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Back-</w:t>
      </w:r>
      <w:proofErr w:type="spellStart"/>
      <w:r w:rsidRPr="009A46AF">
        <w:rPr>
          <w:rFonts w:ascii="Arial" w:eastAsiaTheme="minorHAnsi" w:hAnsi="Arial" w:cs="Arial"/>
          <w:b/>
          <w:bCs/>
          <w:sz w:val="24"/>
          <w:szCs w:val="24"/>
          <w:lang w:eastAsia="en-US"/>
        </w:rPr>
        <w:t>end</w:t>
      </w:r>
      <w:proofErr w:type="spellEnd"/>
      <w:r w:rsidRPr="009A46AF">
        <w:rPr>
          <w:rFonts w:ascii="Arial" w:eastAsiaTheme="minorHAnsi" w:hAnsi="Arial" w:cs="Arial"/>
          <w:b/>
          <w:bCs/>
          <w:sz w:val="24"/>
          <w:szCs w:val="24"/>
          <w:lang w:eastAsia="en-US"/>
        </w:rPr>
        <w:t>:</w:t>
      </w:r>
      <w:r w:rsidRPr="009A46AF">
        <w:rPr>
          <w:rFonts w:ascii="Arial" w:eastAsiaTheme="minorHAnsi" w:hAnsi="Arial" w:cs="Arial"/>
          <w:sz w:val="24"/>
          <w:szCs w:val="24"/>
          <w:lang w:eastAsia="en-US"/>
        </w:rPr>
        <w:t xml:space="preserve"> Parte de uma aplicação que lida com a lógica, base de dados e o servidor, invisível para o utilizador final.</w:t>
      </w:r>
    </w:p>
    <w:p w14:paraId="74B9B27A" w14:textId="77777777" w:rsidR="004955E8" w:rsidRPr="009A46AF" w:rsidRDefault="004955E8" w:rsidP="004955E8">
      <w:pPr>
        <w:pStyle w:val="SemEspaamento"/>
        <w:rPr>
          <w:rFonts w:ascii="Arial" w:eastAsiaTheme="minorHAnsi" w:hAnsi="Arial" w:cs="Arial"/>
          <w:b/>
          <w:bCs/>
          <w:sz w:val="24"/>
          <w:szCs w:val="24"/>
          <w:lang w:eastAsia="en-US"/>
        </w:rPr>
      </w:pPr>
    </w:p>
    <w:p w14:paraId="179A554E" w14:textId="66876EFC"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CSS3 (</w:t>
      </w:r>
      <w:proofErr w:type="spellStart"/>
      <w:r w:rsidRPr="009A46AF">
        <w:rPr>
          <w:rFonts w:ascii="Arial" w:eastAsiaTheme="minorHAnsi" w:hAnsi="Arial" w:cs="Arial"/>
          <w:b/>
          <w:bCs/>
          <w:sz w:val="24"/>
          <w:szCs w:val="24"/>
          <w:lang w:eastAsia="en-US"/>
        </w:rPr>
        <w:t>Cascading</w:t>
      </w:r>
      <w:proofErr w:type="spellEnd"/>
      <w:r w:rsidRPr="009A46AF">
        <w:rPr>
          <w:rFonts w:ascii="Arial" w:eastAsiaTheme="minorHAnsi" w:hAnsi="Arial" w:cs="Arial"/>
          <w:b/>
          <w:bCs/>
          <w:sz w:val="24"/>
          <w:szCs w:val="24"/>
          <w:lang w:eastAsia="en-US"/>
        </w:rPr>
        <w:t xml:space="preserve"> </w:t>
      </w:r>
      <w:proofErr w:type="spellStart"/>
      <w:r w:rsidRPr="009A46AF">
        <w:rPr>
          <w:rFonts w:ascii="Arial" w:eastAsiaTheme="minorHAnsi" w:hAnsi="Arial" w:cs="Arial"/>
          <w:b/>
          <w:bCs/>
          <w:sz w:val="24"/>
          <w:szCs w:val="24"/>
          <w:lang w:eastAsia="en-US"/>
        </w:rPr>
        <w:t>Style</w:t>
      </w:r>
      <w:proofErr w:type="spellEnd"/>
      <w:r w:rsidRPr="009A46AF">
        <w:rPr>
          <w:rFonts w:ascii="Arial" w:eastAsiaTheme="minorHAnsi" w:hAnsi="Arial" w:cs="Arial"/>
          <w:b/>
          <w:bCs/>
          <w:sz w:val="24"/>
          <w:szCs w:val="24"/>
          <w:lang w:eastAsia="en-US"/>
        </w:rPr>
        <w:t xml:space="preserve"> </w:t>
      </w:r>
      <w:proofErr w:type="spellStart"/>
      <w:r w:rsidRPr="009A46AF">
        <w:rPr>
          <w:rFonts w:ascii="Arial" w:eastAsiaTheme="minorHAnsi" w:hAnsi="Arial" w:cs="Arial"/>
          <w:b/>
          <w:bCs/>
          <w:sz w:val="24"/>
          <w:szCs w:val="24"/>
          <w:lang w:eastAsia="en-US"/>
        </w:rPr>
        <w:t>Sheets</w:t>
      </w:r>
      <w:proofErr w:type="spellEnd"/>
      <w:r w:rsidRPr="009A46AF">
        <w:rPr>
          <w:rFonts w:ascii="Arial" w:eastAsiaTheme="minorHAnsi" w:hAnsi="Arial" w:cs="Arial"/>
          <w:b/>
          <w:bCs/>
          <w:sz w:val="24"/>
          <w:szCs w:val="24"/>
          <w:lang w:eastAsia="en-US"/>
        </w:rPr>
        <w:t xml:space="preserve">): </w:t>
      </w:r>
      <w:r w:rsidRPr="009A46AF">
        <w:rPr>
          <w:rFonts w:ascii="Arial" w:eastAsiaTheme="minorHAnsi" w:hAnsi="Arial" w:cs="Arial"/>
          <w:sz w:val="24"/>
          <w:szCs w:val="24"/>
          <w:lang w:eastAsia="en-US"/>
        </w:rPr>
        <w:t>Linguagem de estilo utilizada para definir a aparência e o layout de páginas web.</w:t>
      </w:r>
    </w:p>
    <w:p w14:paraId="275C054E" w14:textId="77777777" w:rsidR="004955E8" w:rsidRPr="009A46AF" w:rsidRDefault="004955E8" w:rsidP="004955E8">
      <w:pPr>
        <w:pStyle w:val="SemEspaamento"/>
        <w:rPr>
          <w:rFonts w:ascii="Arial" w:eastAsiaTheme="minorHAnsi" w:hAnsi="Arial" w:cs="Arial"/>
          <w:b/>
          <w:bCs/>
          <w:sz w:val="24"/>
          <w:szCs w:val="24"/>
          <w:lang w:eastAsia="en-US"/>
        </w:rPr>
      </w:pPr>
    </w:p>
    <w:p w14:paraId="16C748B6" w14:textId="1300F8F8"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Framework:</w:t>
      </w:r>
      <w:r w:rsidRPr="009A46AF">
        <w:rPr>
          <w:rFonts w:ascii="Arial" w:eastAsiaTheme="minorHAnsi" w:hAnsi="Arial" w:cs="Arial"/>
          <w:sz w:val="24"/>
          <w:szCs w:val="24"/>
          <w:lang w:eastAsia="en-US"/>
        </w:rPr>
        <w:t xml:space="preserve"> Conjunto de ferramentas e bibliotecas pré-definidas que servem de base para o desenvolvimento de softwares.</w:t>
      </w:r>
    </w:p>
    <w:p w14:paraId="2906038C" w14:textId="77777777" w:rsidR="004955E8" w:rsidRPr="009A46AF" w:rsidRDefault="004955E8" w:rsidP="004955E8">
      <w:pPr>
        <w:pStyle w:val="SemEspaamento"/>
        <w:rPr>
          <w:rFonts w:ascii="Arial" w:eastAsiaTheme="minorHAnsi" w:hAnsi="Arial" w:cs="Arial"/>
          <w:b/>
          <w:bCs/>
          <w:sz w:val="24"/>
          <w:szCs w:val="24"/>
          <w:lang w:eastAsia="en-US"/>
        </w:rPr>
      </w:pPr>
    </w:p>
    <w:p w14:paraId="763D2A82" w14:textId="1044588E"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Front-</w:t>
      </w:r>
      <w:proofErr w:type="spellStart"/>
      <w:r w:rsidRPr="009A46AF">
        <w:rPr>
          <w:rFonts w:ascii="Arial" w:eastAsiaTheme="minorHAnsi" w:hAnsi="Arial" w:cs="Arial"/>
          <w:b/>
          <w:bCs/>
          <w:sz w:val="24"/>
          <w:szCs w:val="24"/>
          <w:lang w:eastAsia="en-US"/>
        </w:rPr>
        <w:t>end</w:t>
      </w:r>
      <w:proofErr w:type="spellEnd"/>
      <w:r w:rsidRPr="009A46AF">
        <w:rPr>
          <w:rFonts w:ascii="Arial" w:eastAsiaTheme="minorHAnsi" w:hAnsi="Arial" w:cs="Arial"/>
          <w:b/>
          <w:bCs/>
          <w:sz w:val="24"/>
          <w:szCs w:val="24"/>
          <w:lang w:eastAsia="en-US"/>
        </w:rPr>
        <w:t>:</w:t>
      </w:r>
      <w:r w:rsidRPr="009A46AF">
        <w:rPr>
          <w:rFonts w:ascii="Arial" w:eastAsiaTheme="minorHAnsi" w:hAnsi="Arial" w:cs="Arial"/>
          <w:sz w:val="24"/>
          <w:szCs w:val="24"/>
          <w:lang w:eastAsia="en-US"/>
        </w:rPr>
        <w:t xml:space="preserve"> Interface gráfica de uma aplicação com a qual o utilizador interage diretamente.</w:t>
      </w:r>
    </w:p>
    <w:p w14:paraId="5D663461" w14:textId="77777777" w:rsidR="004955E8" w:rsidRPr="009A46AF" w:rsidRDefault="004955E8" w:rsidP="004955E8">
      <w:pPr>
        <w:pStyle w:val="SemEspaamento"/>
        <w:rPr>
          <w:rFonts w:ascii="Arial" w:eastAsiaTheme="minorHAnsi" w:hAnsi="Arial" w:cs="Arial"/>
          <w:b/>
          <w:bCs/>
          <w:sz w:val="24"/>
          <w:szCs w:val="24"/>
          <w:lang w:eastAsia="en-US"/>
        </w:rPr>
      </w:pPr>
    </w:p>
    <w:p w14:paraId="2394A681" w14:textId="66C2E208"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Gamificação:</w:t>
      </w:r>
      <w:r w:rsidRPr="009A46AF">
        <w:rPr>
          <w:rFonts w:ascii="Arial" w:eastAsiaTheme="minorHAnsi" w:hAnsi="Arial" w:cs="Arial"/>
          <w:sz w:val="24"/>
          <w:szCs w:val="24"/>
          <w:lang w:eastAsia="en-US"/>
        </w:rPr>
        <w:t xml:space="preserve"> Uso de elementos e mecânicas de jogos em contextos que não são jogos (como a educação) para aumentar o engajamento.</w:t>
      </w:r>
    </w:p>
    <w:p w14:paraId="1F3443F1" w14:textId="77777777" w:rsidR="004955E8" w:rsidRPr="009A46AF" w:rsidRDefault="004955E8" w:rsidP="004955E8">
      <w:pPr>
        <w:pStyle w:val="SemEspaamento"/>
        <w:rPr>
          <w:rFonts w:ascii="Arial" w:eastAsiaTheme="minorHAnsi" w:hAnsi="Arial" w:cs="Arial"/>
          <w:b/>
          <w:bCs/>
          <w:sz w:val="24"/>
          <w:szCs w:val="24"/>
          <w:lang w:eastAsia="en-US"/>
        </w:rPr>
      </w:pPr>
    </w:p>
    <w:p w14:paraId="18C45E49" w14:textId="34F46786"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HTML5 (</w:t>
      </w:r>
      <w:proofErr w:type="spellStart"/>
      <w:r w:rsidRPr="009A46AF">
        <w:rPr>
          <w:rFonts w:ascii="Arial" w:eastAsiaTheme="minorHAnsi" w:hAnsi="Arial" w:cs="Arial"/>
          <w:b/>
          <w:bCs/>
          <w:sz w:val="24"/>
          <w:szCs w:val="24"/>
          <w:lang w:eastAsia="en-US"/>
        </w:rPr>
        <w:t>HyperText</w:t>
      </w:r>
      <w:proofErr w:type="spellEnd"/>
      <w:r w:rsidRPr="009A46AF">
        <w:rPr>
          <w:rFonts w:ascii="Arial" w:eastAsiaTheme="minorHAnsi" w:hAnsi="Arial" w:cs="Arial"/>
          <w:b/>
          <w:bCs/>
          <w:sz w:val="24"/>
          <w:szCs w:val="24"/>
          <w:lang w:eastAsia="en-US"/>
        </w:rPr>
        <w:t xml:space="preserve"> Markup </w:t>
      </w:r>
      <w:proofErr w:type="spellStart"/>
      <w:r w:rsidRPr="009A46AF">
        <w:rPr>
          <w:rFonts w:ascii="Arial" w:eastAsiaTheme="minorHAnsi" w:hAnsi="Arial" w:cs="Arial"/>
          <w:b/>
          <w:bCs/>
          <w:sz w:val="24"/>
          <w:szCs w:val="24"/>
          <w:lang w:eastAsia="en-US"/>
        </w:rPr>
        <w:t>Language</w:t>
      </w:r>
      <w:proofErr w:type="spellEnd"/>
      <w:r w:rsidRPr="009A46AF">
        <w:rPr>
          <w:rFonts w:ascii="Arial" w:eastAsiaTheme="minorHAnsi" w:hAnsi="Arial" w:cs="Arial"/>
          <w:b/>
          <w:bCs/>
          <w:sz w:val="24"/>
          <w:szCs w:val="24"/>
          <w:lang w:eastAsia="en-US"/>
        </w:rPr>
        <w:t>):</w:t>
      </w:r>
      <w:r w:rsidRPr="009A46AF">
        <w:rPr>
          <w:rFonts w:ascii="Arial" w:eastAsiaTheme="minorHAnsi" w:hAnsi="Arial" w:cs="Arial"/>
          <w:sz w:val="24"/>
          <w:szCs w:val="24"/>
          <w:lang w:eastAsia="en-US"/>
        </w:rPr>
        <w:t xml:space="preserve"> Linguagem de marcação utilizada na construção e estruturação de páginas na Web.</w:t>
      </w:r>
    </w:p>
    <w:p w14:paraId="5009E6CA" w14:textId="77777777" w:rsidR="004955E8" w:rsidRPr="009A46AF" w:rsidRDefault="004955E8" w:rsidP="004955E8">
      <w:pPr>
        <w:pStyle w:val="SemEspaamento"/>
        <w:rPr>
          <w:rFonts w:ascii="Arial" w:eastAsiaTheme="minorHAnsi" w:hAnsi="Arial" w:cs="Arial"/>
          <w:b/>
          <w:bCs/>
          <w:sz w:val="24"/>
          <w:szCs w:val="24"/>
          <w:lang w:eastAsia="en-US"/>
        </w:rPr>
      </w:pPr>
    </w:p>
    <w:p w14:paraId="4061CB92" w14:textId="331F3A3C"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Interface</w:t>
      </w:r>
      <w:r w:rsidRPr="009A46AF">
        <w:rPr>
          <w:rFonts w:ascii="Arial" w:eastAsiaTheme="minorHAnsi" w:hAnsi="Arial" w:cs="Arial"/>
          <w:sz w:val="24"/>
          <w:szCs w:val="24"/>
          <w:lang w:eastAsia="en-US"/>
        </w:rPr>
        <w:t>: Meio através do qual o utilizador interage com um software ou hardware (</w:t>
      </w:r>
      <w:proofErr w:type="spellStart"/>
      <w:r w:rsidRPr="009A46AF">
        <w:rPr>
          <w:rFonts w:ascii="Arial" w:eastAsiaTheme="minorHAnsi" w:hAnsi="Arial" w:cs="Arial"/>
          <w:sz w:val="24"/>
          <w:szCs w:val="24"/>
          <w:lang w:eastAsia="en-US"/>
        </w:rPr>
        <w:t>ex</w:t>
      </w:r>
      <w:proofErr w:type="spellEnd"/>
      <w:r w:rsidRPr="009A46AF">
        <w:rPr>
          <w:rFonts w:ascii="Arial" w:eastAsiaTheme="minorHAnsi" w:hAnsi="Arial" w:cs="Arial"/>
          <w:sz w:val="24"/>
          <w:szCs w:val="24"/>
          <w:lang w:eastAsia="en-US"/>
        </w:rPr>
        <w:t xml:space="preserve">: </w:t>
      </w:r>
      <w:proofErr w:type="spellStart"/>
      <w:r w:rsidRPr="009A46AF">
        <w:rPr>
          <w:rFonts w:ascii="Arial" w:eastAsiaTheme="minorHAnsi" w:hAnsi="Arial" w:cs="Arial"/>
          <w:sz w:val="24"/>
          <w:szCs w:val="24"/>
          <w:lang w:eastAsia="en-US"/>
        </w:rPr>
        <w:t>ecrãs</w:t>
      </w:r>
      <w:proofErr w:type="spellEnd"/>
      <w:r w:rsidRPr="009A46AF">
        <w:rPr>
          <w:rFonts w:ascii="Arial" w:eastAsiaTheme="minorHAnsi" w:hAnsi="Arial" w:cs="Arial"/>
          <w:sz w:val="24"/>
          <w:szCs w:val="24"/>
          <w:lang w:eastAsia="en-US"/>
        </w:rPr>
        <w:t>, botões).</w:t>
      </w:r>
    </w:p>
    <w:p w14:paraId="20439D03" w14:textId="77777777" w:rsidR="004955E8" w:rsidRPr="009A46AF" w:rsidRDefault="004955E8" w:rsidP="004955E8">
      <w:pPr>
        <w:pStyle w:val="SemEspaamento"/>
        <w:rPr>
          <w:rFonts w:ascii="Arial" w:eastAsiaTheme="minorHAnsi" w:hAnsi="Arial" w:cs="Arial"/>
          <w:sz w:val="24"/>
          <w:szCs w:val="24"/>
          <w:lang w:eastAsia="en-US"/>
        </w:rPr>
      </w:pPr>
    </w:p>
    <w:p w14:paraId="02CB6A99" w14:textId="26E7A8CE" w:rsidR="004955E8" w:rsidRPr="009A46AF" w:rsidRDefault="004955E8" w:rsidP="004955E8">
      <w:pPr>
        <w:pStyle w:val="SemEspaamento"/>
        <w:rPr>
          <w:rFonts w:ascii="Arial" w:eastAsiaTheme="minorHAnsi" w:hAnsi="Arial" w:cs="Arial"/>
          <w:sz w:val="24"/>
          <w:szCs w:val="24"/>
          <w:lang w:eastAsia="en-US"/>
        </w:rPr>
      </w:pPr>
      <w:proofErr w:type="spellStart"/>
      <w:r w:rsidRPr="009A46AF">
        <w:rPr>
          <w:rFonts w:ascii="Arial" w:eastAsiaTheme="minorHAnsi" w:hAnsi="Arial" w:cs="Arial"/>
          <w:sz w:val="24"/>
          <w:szCs w:val="24"/>
          <w:lang w:eastAsia="en-US"/>
        </w:rPr>
        <w:t>J</w:t>
      </w:r>
      <w:r w:rsidRPr="009A46AF">
        <w:rPr>
          <w:rFonts w:ascii="Arial" w:eastAsiaTheme="minorHAnsi" w:hAnsi="Arial" w:cs="Arial"/>
          <w:b/>
          <w:bCs/>
          <w:sz w:val="24"/>
          <w:szCs w:val="24"/>
          <w:lang w:eastAsia="en-US"/>
        </w:rPr>
        <w:t>avaScript</w:t>
      </w:r>
      <w:proofErr w:type="spellEnd"/>
      <w:r w:rsidRPr="009A46AF">
        <w:rPr>
          <w:rFonts w:ascii="Arial" w:eastAsiaTheme="minorHAnsi" w:hAnsi="Arial" w:cs="Arial"/>
          <w:sz w:val="24"/>
          <w:szCs w:val="24"/>
          <w:lang w:eastAsia="en-US"/>
        </w:rPr>
        <w:t>: Linguagem de programação interpretada, utilizada principalmente para criar interatividade em páginas web.</w:t>
      </w:r>
    </w:p>
    <w:p w14:paraId="476CA9C0" w14:textId="77777777" w:rsidR="004955E8" w:rsidRPr="009A46AF" w:rsidRDefault="004955E8" w:rsidP="004955E8">
      <w:pPr>
        <w:pStyle w:val="SemEspaamento"/>
        <w:rPr>
          <w:rFonts w:ascii="Arial" w:eastAsiaTheme="minorHAnsi" w:hAnsi="Arial" w:cs="Arial"/>
          <w:b/>
          <w:bCs/>
          <w:sz w:val="24"/>
          <w:szCs w:val="24"/>
          <w:lang w:eastAsia="en-US"/>
        </w:rPr>
      </w:pPr>
    </w:p>
    <w:p w14:paraId="50C518CB" w14:textId="5CEB3C14"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Lógica de Programação</w:t>
      </w:r>
      <w:r w:rsidRPr="009A46AF">
        <w:rPr>
          <w:rFonts w:ascii="Arial" w:eastAsiaTheme="minorHAnsi" w:hAnsi="Arial" w:cs="Arial"/>
          <w:sz w:val="24"/>
          <w:szCs w:val="24"/>
          <w:lang w:eastAsia="en-US"/>
        </w:rPr>
        <w:t>: Organização coerente de pensamentos e instruções para que um computador execute uma função.</w:t>
      </w:r>
    </w:p>
    <w:p w14:paraId="0B39C34C" w14:textId="77777777" w:rsidR="004955E8" w:rsidRPr="009A46AF" w:rsidRDefault="004955E8" w:rsidP="004955E8">
      <w:pPr>
        <w:pStyle w:val="SemEspaamento"/>
        <w:rPr>
          <w:rFonts w:ascii="Arial" w:eastAsiaTheme="minorHAnsi" w:hAnsi="Arial" w:cs="Arial"/>
          <w:b/>
          <w:bCs/>
          <w:sz w:val="24"/>
          <w:szCs w:val="24"/>
          <w:lang w:eastAsia="en-US"/>
        </w:rPr>
      </w:pPr>
    </w:p>
    <w:p w14:paraId="3454F9D8" w14:textId="2EB90677"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MySQL:</w:t>
      </w:r>
      <w:r w:rsidRPr="009A46AF">
        <w:rPr>
          <w:rFonts w:ascii="Arial" w:eastAsiaTheme="minorHAnsi" w:hAnsi="Arial" w:cs="Arial"/>
          <w:sz w:val="24"/>
          <w:szCs w:val="24"/>
          <w:lang w:eastAsia="en-US"/>
        </w:rPr>
        <w:t xml:space="preserve"> Sistema de gestão de base de dados relacional que utiliza a linguagem SQL.</w:t>
      </w:r>
    </w:p>
    <w:p w14:paraId="7A491F9E" w14:textId="77777777" w:rsidR="004955E8" w:rsidRPr="009A46AF" w:rsidRDefault="004955E8" w:rsidP="004955E8">
      <w:pPr>
        <w:pStyle w:val="SemEspaamento"/>
        <w:rPr>
          <w:rFonts w:ascii="Arial" w:eastAsiaTheme="minorHAnsi" w:hAnsi="Arial" w:cs="Arial"/>
          <w:b/>
          <w:bCs/>
          <w:sz w:val="24"/>
          <w:szCs w:val="24"/>
          <w:lang w:eastAsia="en-US"/>
        </w:rPr>
      </w:pPr>
    </w:p>
    <w:p w14:paraId="3B0192A2" w14:textId="4205F9B3"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Protótipo:</w:t>
      </w:r>
      <w:r w:rsidRPr="009A46AF">
        <w:rPr>
          <w:rFonts w:ascii="Arial" w:eastAsiaTheme="minorHAnsi" w:hAnsi="Arial" w:cs="Arial"/>
          <w:sz w:val="24"/>
          <w:szCs w:val="24"/>
          <w:lang w:eastAsia="en-US"/>
        </w:rPr>
        <w:t xml:space="preserve"> Modelo preliminar ou simulação de um produto final, utilizado para testes e demonstração de funcionalidades.</w:t>
      </w:r>
    </w:p>
    <w:p w14:paraId="05A2A176" w14:textId="77777777" w:rsidR="004955E8" w:rsidRPr="009A46AF" w:rsidRDefault="004955E8" w:rsidP="004955E8">
      <w:pPr>
        <w:pStyle w:val="SemEspaamento"/>
        <w:rPr>
          <w:rFonts w:ascii="Arial" w:eastAsiaTheme="minorHAnsi" w:hAnsi="Arial" w:cs="Arial"/>
          <w:b/>
          <w:bCs/>
          <w:sz w:val="24"/>
          <w:szCs w:val="24"/>
          <w:lang w:eastAsia="en-US"/>
        </w:rPr>
      </w:pPr>
    </w:p>
    <w:p w14:paraId="46632F69" w14:textId="624ED733" w:rsidR="004955E8" w:rsidRPr="009A46AF" w:rsidRDefault="004955E8" w:rsidP="004955E8">
      <w:pPr>
        <w:pStyle w:val="SemEspaamento"/>
        <w:rPr>
          <w:rFonts w:ascii="Arial" w:eastAsiaTheme="minorHAnsi" w:hAnsi="Arial" w:cs="Arial"/>
          <w:sz w:val="24"/>
          <w:szCs w:val="24"/>
          <w:lang w:eastAsia="en-US"/>
        </w:rPr>
      </w:pPr>
      <w:r w:rsidRPr="009A46AF">
        <w:rPr>
          <w:rFonts w:ascii="Arial" w:eastAsiaTheme="minorHAnsi" w:hAnsi="Arial" w:cs="Arial"/>
          <w:b/>
          <w:bCs/>
          <w:sz w:val="24"/>
          <w:szCs w:val="24"/>
          <w:lang w:eastAsia="en-US"/>
        </w:rPr>
        <w:t>Quiz:</w:t>
      </w:r>
      <w:r w:rsidRPr="009A46AF">
        <w:rPr>
          <w:rFonts w:ascii="Arial" w:eastAsiaTheme="minorHAnsi" w:hAnsi="Arial" w:cs="Arial"/>
          <w:sz w:val="24"/>
          <w:szCs w:val="24"/>
          <w:lang w:eastAsia="en-US"/>
        </w:rPr>
        <w:t xml:space="preserve"> Jogo de questionário que serve para avaliar conhecimentos sobre determinados tópicos de forma rápida.</w:t>
      </w:r>
    </w:p>
    <w:p w14:paraId="661EB1D3" w14:textId="77777777" w:rsidR="004955E8" w:rsidRPr="009A46AF" w:rsidRDefault="004955E8" w:rsidP="004955E8">
      <w:pPr>
        <w:pStyle w:val="SemEspaamento"/>
        <w:rPr>
          <w:rFonts w:ascii="Arial" w:hAnsi="Arial" w:cs="Arial"/>
        </w:rPr>
      </w:pPr>
    </w:p>
    <w:p w14:paraId="28902450" w14:textId="77777777" w:rsidR="009A5329" w:rsidRPr="009A46AF" w:rsidRDefault="009A5329" w:rsidP="009A5329">
      <w:pPr>
        <w:spacing w:after="0" w:line="360" w:lineRule="auto"/>
        <w:jc w:val="both"/>
        <w:rPr>
          <w:rFonts w:ascii="Arial" w:hAnsi="Arial" w:cs="Arial"/>
          <w:sz w:val="24"/>
          <w:szCs w:val="24"/>
        </w:rPr>
      </w:pPr>
    </w:p>
    <w:sectPr w:rsidR="009A5329" w:rsidRPr="009A46AF" w:rsidSect="009B7EF0">
      <w:footerReference w:type="default" r:id="rId25"/>
      <w:endnotePr>
        <w:numFmt w:val="decimal"/>
      </w:endnotePr>
      <w:pgSz w:w="11906" w:h="16838"/>
      <w:pgMar w:top="851" w:right="1134"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1BC16E" w14:textId="77777777" w:rsidR="005D57B4" w:rsidRDefault="005D57B4" w:rsidP="009178A5">
      <w:pPr>
        <w:spacing w:after="0" w:line="240" w:lineRule="auto"/>
      </w:pPr>
      <w:r>
        <w:separator/>
      </w:r>
    </w:p>
  </w:endnote>
  <w:endnote w:type="continuationSeparator" w:id="0">
    <w:p w14:paraId="6985B900" w14:textId="77777777" w:rsidR="005D57B4" w:rsidRDefault="005D57B4" w:rsidP="0091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SansSerif">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091828"/>
      <w:docPartObj>
        <w:docPartGallery w:val="Page Numbers (Bottom of Page)"/>
        <w:docPartUnique/>
      </w:docPartObj>
    </w:sdtPr>
    <w:sdtEndPr/>
    <w:sdtContent>
      <w:p w14:paraId="7113D591" w14:textId="76079ACF" w:rsidR="008A4449" w:rsidRDefault="008A4449">
        <w:pPr>
          <w:pStyle w:val="Rodap"/>
          <w:jc w:val="right"/>
        </w:pPr>
        <w:r>
          <w:fldChar w:fldCharType="begin"/>
        </w:r>
        <w:r>
          <w:instrText>PAGE   \* MERGEFORMAT</w:instrText>
        </w:r>
        <w:r>
          <w:fldChar w:fldCharType="separate"/>
        </w:r>
        <w:r>
          <w:t>2</w:t>
        </w:r>
        <w:r>
          <w:fldChar w:fldCharType="end"/>
        </w:r>
      </w:p>
    </w:sdtContent>
  </w:sdt>
  <w:p w14:paraId="0456F4A9" w14:textId="77777777" w:rsidR="008742FE" w:rsidRDefault="008742F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A5A0C" w14:textId="77777777" w:rsidR="005D57B4" w:rsidRDefault="005D57B4" w:rsidP="009178A5">
      <w:pPr>
        <w:spacing w:after="0" w:line="240" w:lineRule="auto"/>
      </w:pPr>
      <w:r>
        <w:separator/>
      </w:r>
    </w:p>
  </w:footnote>
  <w:footnote w:type="continuationSeparator" w:id="0">
    <w:p w14:paraId="6DCEF823" w14:textId="77777777" w:rsidR="005D57B4" w:rsidRDefault="005D57B4" w:rsidP="009178A5">
      <w:pPr>
        <w:spacing w:after="0" w:line="240" w:lineRule="auto"/>
      </w:pPr>
      <w:r>
        <w:continuationSeparator/>
      </w:r>
    </w:p>
  </w:footnote>
  <w:footnote w:id="1">
    <w:p w14:paraId="79C357F6" w14:textId="2994B46E" w:rsidR="009178A5" w:rsidRPr="00307950" w:rsidRDefault="009178A5" w:rsidP="00307950">
      <w:pPr>
        <w:pBdr>
          <w:top w:val="nil"/>
          <w:left w:val="nil"/>
          <w:bottom w:val="nil"/>
          <w:right w:val="nil"/>
          <w:between w:val="nil"/>
        </w:pBdr>
        <w:spacing w:after="0" w:line="240" w:lineRule="auto"/>
        <w:jc w:val="both"/>
        <w:rPr>
          <w:rFonts w:ascii="Arial" w:eastAsia="Arial" w:hAnsi="Arial" w:cs="Arial"/>
          <w:color w:val="000000"/>
          <w:sz w:val="20"/>
          <w:szCs w:val="20"/>
        </w:rPr>
      </w:pPr>
      <w:r w:rsidRPr="00120945">
        <w:rPr>
          <w:rStyle w:val="Refdenotaderodap"/>
          <w:rFonts w:ascii="Arial" w:hAnsi="Arial" w:cs="Arial"/>
        </w:rPr>
        <w:footnoteRef/>
      </w:r>
      <w:r w:rsidRPr="00120945">
        <w:rPr>
          <w:rFonts w:ascii="Arial" w:hAnsi="Arial" w:cs="Arial"/>
        </w:rPr>
        <w:t xml:space="preserve"> </w:t>
      </w:r>
      <w:r w:rsidRPr="00F10A31">
        <w:rPr>
          <w:rFonts w:ascii="Arial" w:hAnsi="Arial" w:cs="Arial"/>
          <w:sz w:val="18"/>
          <w:szCs w:val="18"/>
        </w:rPr>
        <w:t xml:space="preserve">Discente do Curso </w:t>
      </w:r>
      <w:r w:rsidR="005C626F">
        <w:rPr>
          <w:rFonts w:ascii="Arial" w:hAnsi="Arial" w:cs="Arial"/>
          <w:sz w:val="18"/>
          <w:szCs w:val="18"/>
        </w:rPr>
        <w:t>Técnico</w:t>
      </w:r>
      <w:r w:rsidR="00984BE3">
        <w:rPr>
          <w:rFonts w:ascii="Arial" w:hAnsi="Arial" w:cs="Arial"/>
          <w:sz w:val="18"/>
          <w:szCs w:val="18"/>
        </w:rPr>
        <w:t xml:space="preserve"> </w:t>
      </w:r>
      <w:proofErr w:type="spellStart"/>
      <w:r w:rsidR="00984BE3">
        <w:rPr>
          <w:rFonts w:ascii="Arial" w:hAnsi="Arial" w:cs="Arial"/>
          <w:sz w:val="18"/>
          <w:szCs w:val="18"/>
        </w:rPr>
        <w:t>Desenv</w:t>
      </w:r>
      <w:proofErr w:type="spellEnd"/>
      <w:r w:rsidR="00984BE3">
        <w:rPr>
          <w:rFonts w:ascii="Arial" w:hAnsi="Arial" w:cs="Arial"/>
          <w:sz w:val="18"/>
          <w:szCs w:val="18"/>
        </w:rPr>
        <w:t>. De Sistemas</w:t>
      </w:r>
      <w:r w:rsidRPr="00F10A31">
        <w:rPr>
          <w:rFonts w:ascii="Arial" w:hAnsi="Arial" w:cs="Arial"/>
          <w:sz w:val="18"/>
          <w:szCs w:val="18"/>
        </w:rPr>
        <w:t>, na Etec Pedro D’Arcádia Neto –</w:t>
      </w:r>
      <w:r w:rsidR="00307950" w:rsidRPr="00307950">
        <w:rPr>
          <w:rFonts w:ascii="Arial" w:eastAsia="Arial" w:hAnsi="Arial" w:cs="Arial"/>
          <w:color w:val="000000"/>
          <w:sz w:val="18"/>
          <w:szCs w:val="18"/>
        </w:rPr>
        <w:t xml:space="preserve"> </w:t>
      </w:r>
      <w:r w:rsidR="00307950">
        <w:rPr>
          <w:rFonts w:ascii="Arial" w:eastAsia="Arial" w:hAnsi="Arial" w:cs="Arial"/>
          <w:color w:val="000000"/>
          <w:sz w:val="18"/>
          <w:szCs w:val="18"/>
        </w:rPr>
        <w:t>arthurdoracio@gmail.com</w:t>
      </w:r>
    </w:p>
  </w:footnote>
  <w:footnote w:id="2">
    <w:p w14:paraId="54CA8EB3" w14:textId="28A58B71" w:rsidR="00120945" w:rsidRPr="00F10A31" w:rsidRDefault="00120945" w:rsidP="00120945">
      <w:pPr>
        <w:pStyle w:val="Textodenotaderodap"/>
        <w:jc w:val="both"/>
        <w:rPr>
          <w:sz w:val="18"/>
          <w:szCs w:val="18"/>
        </w:rPr>
      </w:pPr>
      <w:r w:rsidRPr="00120945">
        <w:rPr>
          <w:rStyle w:val="Refdenotaderodap"/>
          <w:rFonts w:ascii="Arial" w:hAnsi="Arial" w:cs="Arial"/>
        </w:rPr>
        <w:footnoteRef/>
      </w:r>
      <w:r w:rsidRPr="00120945">
        <w:rPr>
          <w:rFonts w:ascii="Arial" w:hAnsi="Arial" w:cs="Arial"/>
        </w:rPr>
        <w:t xml:space="preserve"> </w:t>
      </w:r>
      <w:r w:rsidR="00984BE3" w:rsidRPr="00F10A31">
        <w:rPr>
          <w:rFonts w:ascii="Arial" w:hAnsi="Arial" w:cs="Arial"/>
          <w:sz w:val="18"/>
          <w:szCs w:val="18"/>
        </w:rPr>
        <w:t xml:space="preserve">Discente do Curso </w:t>
      </w:r>
      <w:r w:rsidR="00984BE3">
        <w:rPr>
          <w:rFonts w:ascii="Arial" w:hAnsi="Arial" w:cs="Arial"/>
          <w:sz w:val="18"/>
          <w:szCs w:val="18"/>
        </w:rPr>
        <w:t xml:space="preserve">Técnico </w:t>
      </w:r>
      <w:proofErr w:type="spellStart"/>
      <w:r w:rsidR="00984BE3">
        <w:rPr>
          <w:rFonts w:ascii="Arial" w:hAnsi="Arial" w:cs="Arial"/>
          <w:sz w:val="18"/>
          <w:szCs w:val="18"/>
        </w:rPr>
        <w:t>Desenv</w:t>
      </w:r>
      <w:proofErr w:type="spellEnd"/>
      <w:r w:rsidR="00984BE3">
        <w:rPr>
          <w:rFonts w:ascii="Arial" w:hAnsi="Arial" w:cs="Arial"/>
          <w:sz w:val="18"/>
          <w:szCs w:val="18"/>
        </w:rPr>
        <w:t>. De Sistemas</w:t>
      </w:r>
      <w:r w:rsidR="00B849FB" w:rsidRPr="00F10A31">
        <w:rPr>
          <w:rFonts w:ascii="Arial" w:hAnsi="Arial" w:cs="Arial"/>
          <w:sz w:val="18"/>
          <w:szCs w:val="18"/>
        </w:rPr>
        <w:t>, na Etec Pedro D’Arcádia Neto –</w:t>
      </w:r>
      <w:r w:rsidR="00307950" w:rsidRPr="00307950">
        <w:rPr>
          <w:rFonts w:ascii="Arial" w:eastAsia="Arial" w:hAnsi="Arial" w:cs="Arial"/>
          <w:color w:val="000000"/>
          <w:sz w:val="18"/>
          <w:szCs w:val="18"/>
        </w:rPr>
        <w:t xml:space="preserve"> </w:t>
      </w:r>
      <w:r w:rsidR="00307950">
        <w:rPr>
          <w:rFonts w:ascii="Arial" w:eastAsia="Arial" w:hAnsi="Arial" w:cs="Arial"/>
          <w:color w:val="000000"/>
          <w:sz w:val="18"/>
          <w:szCs w:val="18"/>
        </w:rPr>
        <w:t>cadusantos.paiva@gmail.com</w:t>
      </w:r>
    </w:p>
  </w:footnote>
  <w:footnote w:id="3">
    <w:p w14:paraId="039BB2B1" w14:textId="24D1AB97" w:rsidR="00120945" w:rsidRDefault="00120945" w:rsidP="00120945">
      <w:pPr>
        <w:pStyle w:val="Textodenotaderodap"/>
        <w:jc w:val="both"/>
      </w:pPr>
      <w:r w:rsidRPr="00120945">
        <w:rPr>
          <w:rStyle w:val="Refdenotaderodap"/>
          <w:rFonts w:ascii="Arial" w:hAnsi="Arial" w:cs="Arial"/>
        </w:rPr>
        <w:footnoteRef/>
      </w:r>
      <w:r w:rsidRPr="00120945">
        <w:rPr>
          <w:rFonts w:ascii="Arial" w:hAnsi="Arial" w:cs="Arial"/>
        </w:rPr>
        <w:t xml:space="preserve"> </w:t>
      </w:r>
      <w:r w:rsidR="00984BE3" w:rsidRPr="00F10A31">
        <w:rPr>
          <w:rFonts w:ascii="Arial" w:hAnsi="Arial" w:cs="Arial"/>
          <w:sz w:val="18"/>
          <w:szCs w:val="18"/>
        </w:rPr>
        <w:t xml:space="preserve">Discente do Curso </w:t>
      </w:r>
      <w:r w:rsidR="00984BE3">
        <w:rPr>
          <w:rFonts w:ascii="Arial" w:hAnsi="Arial" w:cs="Arial"/>
          <w:sz w:val="18"/>
          <w:szCs w:val="18"/>
        </w:rPr>
        <w:t xml:space="preserve">Técnico </w:t>
      </w:r>
      <w:proofErr w:type="spellStart"/>
      <w:r w:rsidR="00984BE3">
        <w:rPr>
          <w:rFonts w:ascii="Arial" w:hAnsi="Arial" w:cs="Arial"/>
          <w:sz w:val="18"/>
          <w:szCs w:val="18"/>
        </w:rPr>
        <w:t>Desenv</w:t>
      </w:r>
      <w:proofErr w:type="spellEnd"/>
      <w:r w:rsidR="00984BE3">
        <w:rPr>
          <w:rFonts w:ascii="Arial" w:hAnsi="Arial" w:cs="Arial"/>
          <w:sz w:val="18"/>
          <w:szCs w:val="18"/>
        </w:rPr>
        <w:t>. De Sistemas</w:t>
      </w:r>
      <w:r w:rsidR="00B849FB" w:rsidRPr="00F10A31">
        <w:rPr>
          <w:rFonts w:ascii="Arial" w:hAnsi="Arial" w:cs="Arial"/>
          <w:sz w:val="18"/>
          <w:szCs w:val="18"/>
        </w:rPr>
        <w:t xml:space="preserve">, na Etec Pedro D’Arcádia Neto </w:t>
      </w:r>
      <w:r w:rsidRPr="00F10A31">
        <w:rPr>
          <w:rFonts w:ascii="Arial" w:hAnsi="Arial" w:cs="Arial"/>
          <w:sz w:val="18"/>
          <w:szCs w:val="18"/>
        </w:rPr>
        <w:t>–</w:t>
      </w:r>
      <w:r w:rsidR="00307950" w:rsidRPr="00307950">
        <w:rPr>
          <w:rFonts w:ascii="Arial" w:eastAsia="Arial" w:hAnsi="Arial" w:cs="Arial"/>
          <w:color w:val="000000"/>
          <w:sz w:val="18"/>
          <w:szCs w:val="18"/>
        </w:rPr>
        <w:t xml:space="preserve"> </w:t>
      </w:r>
      <w:r w:rsidR="00307950">
        <w:rPr>
          <w:rFonts w:ascii="Arial" w:eastAsia="Arial" w:hAnsi="Arial" w:cs="Arial"/>
          <w:color w:val="000000"/>
          <w:sz w:val="18"/>
          <w:szCs w:val="18"/>
        </w:rPr>
        <w:t>adeboraguedes@gmail.com</w:t>
      </w:r>
    </w:p>
  </w:footnote>
  <w:footnote w:id="4">
    <w:p w14:paraId="5611D459" w14:textId="3B510102" w:rsidR="00253CE3" w:rsidRDefault="00253CE3" w:rsidP="00253CE3">
      <w:pPr>
        <w:pStyle w:val="Textodenotaderodap"/>
        <w:jc w:val="both"/>
        <w:rPr>
          <w:rFonts w:ascii="Arial" w:hAnsi="Arial" w:cs="Arial"/>
        </w:rPr>
      </w:pPr>
      <w:r w:rsidRPr="00120945">
        <w:rPr>
          <w:rStyle w:val="Refdenotaderodap"/>
          <w:rFonts w:ascii="Arial" w:hAnsi="Arial" w:cs="Arial"/>
        </w:rPr>
        <w:footnoteRef/>
      </w:r>
      <w:r w:rsidR="001B1D94">
        <w:rPr>
          <w:rFonts w:ascii="Arial" w:hAnsi="Arial" w:cs="Arial"/>
        </w:rPr>
        <w:t xml:space="preserve"> </w:t>
      </w:r>
      <w:r w:rsidR="00B849FB">
        <w:rPr>
          <w:rFonts w:ascii="Arial" w:hAnsi="Arial" w:cs="Arial"/>
          <w:sz w:val="18"/>
          <w:szCs w:val="18"/>
        </w:rPr>
        <w:t>Especialista em Tecnologia em Educação</w:t>
      </w:r>
      <w:r w:rsidR="005B689C" w:rsidRPr="00F10A31">
        <w:rPr>
          <w:rFonts w:ascii="Arial" w:hAnsi="Arial" w:cs="Arial"/>
          <w:sz w:val="18"/>
          <w:szCs w:val="18"/>
        </w:rPr>
        <w:t xml:space="preserve">. </w:t>
      </w:r>
      <w:r w:rsidRPr="00F10A31">
        <w:rPr>
          <w:rFonts w:ascii="Arial" w:hAnsi="Arial" w:cs="Arial"/>
          <w:sz w:val="18"/>
          <w:szCs w:val="18"/>
        </w:rPr>
        <w:t>Professo</w:t>
      </w:r>
      <w:r w:rsidR="001D4B1E" w:rsidRPr="00F10A31">
        <w:rPr>
          <w:rFonts w:ascii="Arial" w:hAnsi="Arial" w:cs="Arial"/>
          <w:sz w:val="18"/>
          <w:szCs w:val="18"/>
        </w:rPr>
        <w:t>r</w:t>
      </w:r>
      <w:r w:rsidRPr="00F10A31">
        <w:rPr>
          <w:rFonts w:ascii="Arial" w:hAnsi="Arial" w:cs="Arial"/>
          <w:sz w:val="18"/>
          <w:szCs w:val="18"/>
        </w:rPr>
        <w:t>a Orientador</w:t>
      </w:r>
      <w:r w:rsidR="00B849FB">
        <w:rPr>
          <w:rFonts w:ascii="Arial" w:hAnsi="Arial" w:cs="Arial"/>
          <w:sz w:val="18"/>
          <w:szCs w:val="18"/>
        </w:rPr>
        <w:t>a</w:t>
      </w:r>
      <w:r w:rsidRPr="00F10A31">
        <w:rPr>
          <w:rFonts w:ascii="Arial" w:hAnsi="Arial" w:cs="Arial"/>
          <w:sz w:val="18"/>
          <w:szCs w:val="18"/>
        </w:rPr>
        <w:t xml:space="preserve">, na Etec Pedro D’Arcádia Neto – </w:t>
      </w:r>
      <w:r w:rsidR="00B849FB">
        <w:rPr>
          <w:rFonts w:ascii="Arial" w:hAnsi="Arial" w:cs="Arial"/>
          <w:sz w:val="18"/>
          <w:szCs w:val="18"/>
        </w:rPr>
        <w:t>nadia.habu</w:t>
      </w:r>
      <w:r w:rsidRPr="00F10A31">
        <w:rPr>
          <w:rFonts w:ascii="Arial" w:hAnsi="Arial" w:cs="Arial"/>
          <w:sz w:val="18"/>
          <w:szCs w:val="18"/>
        </w:rPr>
        <w:t>@</w:t>
      </w:r>
      <w:r w:rsidR="00F12C70" w:rsidRPr="00F10A31">
        <w:rPr>
          <w:rFonts w:ascii="Arial" w:hAnsi="Arial" w:cs="Arial"/>
          <w:sz w:val="18"/>
          <w:szCs w:val="18"/>
        </w:rPr>
        <w:t>etec.sp.gov.br</w:t>
      </w:r>
    </w:p>
    <w:p w14:paraId="5DD41102" w14:textId="77777777" w:rsidR="008742FE" w:rsidRDefault="008742FE" w:rsidP="00253CE3">
      <w:pPr>
        <w:pStyle w:val="Textodenotaderodap"/>
        <w:jc w:val="both"/>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A5"/>
    <w:rsid w:val="00056B87"/>
    <w:rsid w:val="000A33B1"/>
    <w:rsid w:val="000A5C94"/>
    <w:rsid w:val="000D3346"/>
    <w:rsid w:val="00120945"/>
    <w:rsid w:val="001A36B0"/>
    <w:rsid w:val="001B1D94"/>
    <w:rsid w:val="001D4B1E"/>
    <w:rsid w:val="001E061F"/>
    <w:rsid w:val="00211B4B"/>
    <w:rsid w:val="00253CE3"/>
    <w:rsid w:val="00265834"/>
    <w:rsid w:val="002F0EB0"/>
    <w:rsid w:val="00307950"/>
    <w:rsid w:val="00382A4A"/>
    <w:rsid w:val="003B480A"/>
    <w:rsid w:val="003C7591"/>
    <w:rsid w:val="0048621F"/>
    <w:rsid w:val="004916AB"/>
    <w:rsid w:val="004955E8"/>
    <w:rsid w:val="004B5420"/>
    <w:rsid w:val="004C3D09"/>
    <w:rsid w:val="0054092A"/>
    <w:rsid w:val="005543FB"/>
    <w:rsid w:val="005722B4"/>
    <w:rsid w:val="005A3B82"/>
    <w:rsid w:val="005B2A0F"/>
    <w:rsid w:val="005B689C"/>
    <w:rsid w:val="005C626F"/>
    <w:rsid w:val="005D57B4"/>
    <w:rsid w:val="00670655"/>
    <w:rsid w:val="00674969"/>
    <w:rsid w:val="00682647"/>
    <w:rsid w:val="006C6F85"/>
    <w:rsid w:val="006D0656"/>
    <w:rsid w:val="007001BC"/>
    <w:rsid w:val="0072343C"/>
    <w:rsid w:val="007A5656"/>
    <w:rsid w:val="007B1D00"/>
    <w:rsid w:val="00831AF4"/>
    <w:rsid w:val="00834A5F"/>
    <w:rsid w:val="008742FE"/>
    <w:rsid w:val="00887938"/>
    <w:rsid w:val="008A4449"/>
    <w:rsid w:val="008D55B7"/>
    <w:rsid w:val="009178A5"/>
    <w:rsid w:val="00984BE3"/>
    <w:rsid w:val="00992F07"/>
    <w:rsid w:val="00993456"/>
    <w:rsid w:val="009A46AF"/>
    <w:rsid w:val="009A5329"/>
    <w:rsid w:val="009B63BF"/>
    <w:rsid w:val="009B7EF0"/>
    <w:rsid w:val="009C3893"/>
    <w:rsid w:val="009D0F4B"/>
    <w:rsid w:val="009D2D84"/>
    <w:rsid w:val="009E6911"/>
    <w:rsid w:val="00A10FCE"/>
    <w:rsid w:val="00A82F66"/>
    <w:rsid w:val="00AB12C7"/>
    <w:rsid w:val="00B849FB"/>
    <w:rsid w:val="00C03429"/>
    <w:rsid w:val="00C5585B"/>
    <w:rsid w:val="00C63FA8"/>
    <w:rsid w:val="00DB2367"/>
    <w:rsid w:val="00E100F2"/>
    <w:rsid w:val="00EC357A"/>
    <w:rsid w:val="00EF4607"/>
    <w:rsid w:val="00F10A31"/>
    <w:rsid w:val="00F12C70"/>
    <w:rsid w:val="00F33D16"/>
    <w:rsid w:val="00F43BAB"/>
    <w:rsid w:val="00F4546A"/>
    <w:rsid w:val="00F577AB"/>
    <w:rsid w:val="00F7675E"/>
    <w:rsid w:val="00FB61A4"/>
    <w:rsid w:val="00FD1B1E"/>
    <w:rsid w:val="00FD7975"/>
    <w:rsid w:val="00FE6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96202"/>
  <w15:chartTrackingRefBased/>
  <w15:docId w15:val="{F1A3FA49-0D52-4333-A53A-4C846AD8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A5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9178A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178A5"/>
    <w:rPr>
      <w:sz w:val="20"/>
      <w:szCs w:val="20"/>
    </w:rPr>
  </w:style>
  <w:style w:type="character" w:styleId="Refdenotaderodap">
    <w:name w:val="footnote reference"/>
    <w:basedOn w:val="Fontepargpadro"/>
    <w:uiPriority w:val="99"/>
    <w:semiHidden/>
    <w:unhideWhenUsed/>
    <w:rsid w:val="009178A5"/>
    <w:rPr>
      <w:vertAlign w:val="superscript"/>
    </w:rPr>
  </w:style>
  <w:style w:type="character" w:customStyle="1" w:styleId="fontstyle01">
    <w:name w:val="fontstyle01"/>
    <w:basedOn w:val="Fontepargpadro"/>
    <w:rsid w:val="000A5C94"/>
    <w:rPr>
      <w:rFonts w:ascii="MicrosoftSansSerif" w:hAnsi="MicrosoftSansSerif" w:hint="default"/>
      <w:b w:val="0"/>
      <w:bCs w:val="0"/>
      <w:i w:val="0"/>
      <w:iCs w:val="0"/>
      <w:color w:val="FFFFFF"/>
      <w:sz w:val="20"/>
      <w:szCs w:val="20"/>
    </w:rPr>
  </w:style>
  <w:style w:type="character" w:customStyle="1" w:styleId="fontstyle21">
    <w:name w:val="fontstyle21"/>
    <w:basedOn w:val="Fontepargpadro"/>
    <w:rsid w:val="000A5C94"/>
    <w:rPr>
      <w:rFonts w:ascii="Arial-BoldMT" w:hAnsi="Arial-BoldMT" w:hint="default"/>
      <w:b/>
      <w:bCs/>
      <w:i w:val="0"/>
      <w:iCs w:val="0"/>
      <w:color w:val="FFFFFF"/>
      <w:sz w:val="20"/>
      <w:szCs w:val="20"/>
    </w:rPr>
  </w:style>
  <w:style w:type="paragraph" w:styleId="Cabealho">
    <w:name w:val="header"/>
    <w:basedOn w:val="Normal"/>
    <w:link w:val="CabealhoChar"/>
    <w:uiPriority w:val="99"/>
    <w:unhideWhenUsed/>
    <w:rsid w:val="008742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42FE"/>
  </w:style>
  <w:style w:type="paragraph" w:styleId="Rodap">
    <w:name w:val="footer"/>
    <w:basedOn w:val="Normal"/>
    <w:link w:val="RodapChar"/>
    <w:uiPriority w:val="99"/>
    <w:unhideWhenUsed/>
    <w:rsid w:val="008742FE"/>
    <w:pPr>
      <w:tabs>
        <w:tab w:val="center" w:pos="4252"/>
        <w:tab w:val="right" w:pos="8504"/>
      </w:tabs>
      <w:spacing w:after="0" w:line="240" w:lineRule="auto"/>
    </w:pPr>
  </w:style>
  <w:style w:type="character" w:customStyle="1" w:styleId="RodapChar">
    <w:name w:val="Rodapé Char"/>
    <w:basedOn w:val="Fontepargpadro"/>
    <w:link w:val="Rodap"/>
    <w:uiPriority w:val="99"/>
    <w:rsid w:val="008742FE"/>
  </w:style>
  <w:style w:type="paragraph" w:styleId="Textodenotadefim">
    <w:name w:val="endnote text"/>
    <w:basedOn w:val="Normal"/>
    <w:link w:val="TextodenotadefimChar"/>
    <w:uiPriority w:val="99"/>
    <w:semiHidden/>
    <w:unhideWhenUsed/>
    <w:rsid w:val="008742FE"/>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8742FE"/>
    <w:rPr>
      <w:sz w:val="20"/>
      <w:szCs w:val="20"/>
    </w:rPr>
  </w:style>
  <w:style w:type="character" w:styleId="Refdenotadefim">
    <w:name w:val="endnote reference"/>
    <w:basedOn w:val="Fontepargpadro"/>
    <w:uiPriority w:val="99"/>
    <w:semiHidden/>
    <w:unhideWhenUsed/>
    <w:rsid w:val="008742FE"/>
    <w:rPr>
      <w:vertAlign w:val="superscript"/>
    </w:rPr>
  </w:style>
  <w:style w:type="character" w:styleId="Hyperlink">
    <w:name w:val="Hyperlink"/>
    <w:basedOn w:val="Fontepargpadro"/>
    <w:uiPriority w:val="99"/>
    <w:unhideWhenUsed/>
    <w:rsid w:val="008742FE"/>
    <w:rPr>
      <w:color w:val="0563C1" w:themeColor="hyperlink"/>
      <w:u w:val="single"/>
    </w:rPr>
  </w:style>
  <w:style w:type="character" w:styleId="MenoPendente">
    <w:name w:val="Unresolved Mention"/>
    <w:basedOn w:val="Fontepargpadro"/>
    <w:uiPriority w:val="99"/>
    <w:semiHidden/>
    <w:unhideWhenUsed/>
    <w:rsid w:val="008742FE"/>
    <w:rPr>
      <w:color w:val="605E5C"/>
      <w:shd w:val="clear" w:color="auto" w:fill="E1DFDD"/>
    </w:rPr>
  </w:style>
  <w:style w:type="character" w:customStyle="1" w:styleId="Ttulo1Char">
    <w:name w:val="Título 1 Char"/>
    <w:basedOn w:val="Fontepargpadro"/>
    <w:link w:val="Ttulo1"/>
    <w:uiPriority w:val="9"/>
    <w:rsid w:val="009A532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A532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sid w:val="004C3D09"/>
    <w:pPr>
      <w:spacing w:after="0" w:line="240" w:lineRule="auto"/>
    </w:pPr>
    <w:rPr>
      <w:rFonts w:ascii="Calibri" w:eastAsia="Calibri" w:hAnsi="Calibri" w:cs="Calibri"/>
      <w:lang w:eastAsia="pt-BR"/>
    </w:rPr>
  </w:style>
  <w:style w:type="paragraph" w:styleId="Legenda">
    <w:name w:val="caption"/>
    <w:basedOn w:val="Normal"/>
    <w:next w:val="Normal"/>
    <w:uiPriority w:val="35"/>
    <w:unhideWhenUsed/>
    <w:qFormat/>
    <w:rsid w:val="006826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05182">
      <w:bodyDiv w:val="1"/>
      <w:marLeft w:val="0"/>
      <w:marRight w:val="0"/>
      <w:marTop w:val="0"/>
      <w:marBottom w:val="0"/>
      <w:divBdr>
        <w:top w:val="none" w:sz="0" w:space="0" w:color="auto"/>
        <w:left w:val="none" w:sz="0" w:space="0" w:color="auto"/>
        <w:bottom w:val="none" w:sz="0" w:space="0" w:color="auto"/>
        <w:right w:val="none" w:sz="0" w:space="0" w:color="auto"/>
      </w:divBdr>
      <w:divsChild>
        <w:div w:id="28264244">
          <w:marLeft w:val="0"/>
          <w:marRight w:val="0"/>
          <w:marTop w:val="0"/>
          <w:marBottom w:val="0"/>
          <w:divBdr>
            <w:top w:val="none" w:sz="0" w:space="0" w:color="auto"/>
            <w:left w:val="none" w:sz="0" w:space="0" w:color="auto"/>
            <w:bottom w:val="none" w:sz="0" w:space="0" w:color="auto"/>
            <w:right w:val="none" w:sz="0" w:space="0" w:color="auto"/>
          </w:divBdr>
        </w:div>
        <w:div w:id="742726448">
          <w:marLeft w:val="0"/>
          <w:marRight w:val="0"/>
          <w:marTop w:val="0"/>
          <w:marBottom w:val="0"/>
          <w:divBdr>
            <w:top w:val="none" w:sz="0" w:space="0" w:color="auto"/>
            <w:left w:val="none" w:sz="0" w:space="0" w:color="auto"/>
            <w:bottom w:val="none" w:sz="0" w:space="0" w:color="auto"/>
            <w:right w:val="none" w:sz="0" w:space="0" w:color="auto"/>
          </w:divBdr>
        </w:div>
        <w:div w:id="1277642060">
          <w:marLeft w:val="0"/>
          <w:marRight w:val="0"/>
          <w:marTop w:val="0"/>
          <w:marBottom w:val="0"/>
          <w:divBdr>
            <w:top w:val="none" w:sz="0" w:space="0" w:color="auto"/>
            <w:left w:val="none" w:sz="0" w:space="0" w:color="auto"/>
            <w:bottom w:val="none" w:sz="0" w:space="0" w:color="auto"/>
            <w:right w:val="none" w:sz="0" w:space="0" w:color="auto"/>
          </w:divBdr>
        </w:div>
      </w:divsChild>
    </w:div>
    <w:div w:id="249700063">
      <w:bodyDiv w:val="1"/>
      <w:marLeft w:val="0"/>
      <w:marRight w:val="0"/>
      <w:marTop w:val="0"/>
      <w:marBottom w:val="0"/>
      <w:divBdr>
        <w:top w:val="none" w:sz="0" w:space="0" w:color="auto"/>
        <w:left w:val="none" w:sz="0" w:space="0" w:color="auto"/>
        <w:bottom w:val="none" w:sz="0" w:space="0" w:color="auto"/>
        <w:right w:val="none" w:sz="0" w:space="0" w:color="auto"/>
      </w:divBdr>
      <w:divsChild>
        <w:div w:id="283733008">
          <w:marLeft w:val="0"/>
          <w:marRight w:val="0"/>
          <w:marTop w:val="0"/>
          <w:marBottom w:val="0"/>
          <w:divBdr>
            <w:top w:val="none" w:sz="0" w:space="0" w:color="auto"/>
            <w:left w:val="none" w:sz="0" w:space="0" w:color="auto"/>
            <w:bottom w:val="none" w:sz="0" w:space="0" w:color="auto"/>
            <w:right w:val="none" w:sz="0" w:space="0" w:color="auto"/>
          </w:divBdr>
        </w:div>
        <w:div w:id="726338034">
          <w:marLeft w:val="0"/>
          <w:marRight w:val="0"/>
          <w:marTop w:val="0"/>
          <w:marBottom w:val="0"/>
          <w:divBdr>
            <w:top w:val="none" w:sz="0" w:space="0" w:color="auto"/>
            <w:left w:val="none" w:sz="0" w:space="0" w:color="auto"/>
            <w:bottom w:val="none" w:sz="0" w:space="0" w:color="auto"/>
            <w:right w:val="none" w:sz="0" w:space="0" w:color="auto"/>
          </w:divBdr>
        </w:div>
        <w:div w:id="13379233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karlkapp.com/learning-games/"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eveloper.mozilla.org/en-US/docs/Web/JavaScript" TargetMode="Externa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books.google.com.br/books?id=gvV0icqoRsgC"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CE82A-6D16-4D21-B7E7-F7C6F3FA6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3714</Words>
  <Characters>20058</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DECOM - Etec Pedro D'Arcádia Neto</dc:creator>
  <cp:keywords/>
  <dc:description/>
  <cp:lastModifiedBy>Etec Pedro D'Arcádia Neto</cp:lastModifiedBy>
  <cp:revision>9</cp:revision>
  <dcterms:created xsi:type="dcterms:W3CDTF">2026-06-02T21:06:00Z</dcterms:created>
  <dcterms:modified xsi:type="dcterms:W3CDTF">2026-06-02T22:36:00Z</dcterms:modified>
</cp:coreProperties>
</file>