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E73D" w14:textId="77777777" w:rsidR="001A28BA" w:rsidRPr="00B06321" w:rsidRDefault="001A28BA" w:rsidP="001A28BA">
      <w:pPr>
        <w:spacing w:after="160" w:line="259" w:lineRule="auto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1900EACD" w14:textId="77777777" w:rsidR="001A28BA" w:rsidRPr="00B06321" w:rsidRDefault="001A28BA" w:rsidP="001A28B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533C7391" w14:textId="77777777" w:rsidR="001A28BA" w:rsidRPr="00B06321" w:rsidRDefault="001A28BA" w:rsidP="001A28B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512A6B40" w14:textId="77777777" w:rsidR="001A28BA" w:rsidRPr="00B06321" w:rsidRDefault="001A28BA" w:rsidP="001A28B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63614D77" w14:textId="77777777" w:rsidR="001A28BA" w:rsidRPr="00B06321" w:rsidRDefault="001A28BA" w:rsidP="001A28BA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29134F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30189B94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="00ED2A8D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20B7E195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955C9B3" w14:textId="7B27B72F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DAB7A23" w14:textId="7679787D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D104334" w14:textId="63EEFC0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2478616" w14:textId="6CEFE942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AD47F10" w14:textId="551B6CD7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82B60C1" w14:textId="532B8E20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48F83C70" w14:textId="76337438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EFE78E3" w14:textId="73706FB5" w:rsidR="00EA602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3B7A6B64" w14:textId="77777777" w:rsidR="00EA6024" w:rsidRPr="007C5314" w:rsidRDefault="00EA602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346842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2E09E06B" w14:textId="5491BEE6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6556C4C" w14:textId="2E8C2104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0DB6CFF" w14:textId="77777777" w:rsidR="00BF04C5" w:rsidRPr="00B06321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18A642C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531BE67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1500330-75.2020.8.26.0145</w:t>
      </w:r>
    </w:p>
    <w:p w14:paraId="4A034373" w14:textId="0CF1449D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1EE1E393" w14:textId="77777777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1C7423BF" w14:textId="77777777" w:rsidR="00BF04C5" w:rsidRDefault="00BF04C5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2B27B371" w14:textId="77777777" w:rsidR="000C639A" w:rsidRPr="00B06321" w:rsidRDefault="000C639A" w:rsidP="000C639A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0AA25C77" w:rsidR="00503187" w:rsidRPr="00BF04C5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BF04C5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e familiar contra a mulher, </w:t>
      </w:r>
      <w:r w:rsidR="00BF04C5">
        <w:rPr>
          <w:rFonts w:ascii="Arial" w:eastAsia="Times New Roman" w:hAnsi="Arial" w:cs="Arial"/>
          <w:sz w:val="24"/>
          <w:szCs w:val="24"/>
          <w:lang w:eastAsia="pt-BR"/>
        </w:rPr>
        <w:t>praticou vias de fato contra sua ex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A6024" w:rsidRPr="00A104B5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vítima3</w:t>
      </w:r>
      <w:r w:rsidR="00BF04C5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260C53C" w14:textId="77777777" w:rsidR="00BF04C5" w:rsidRDefault="00BF04C5" w:rsidP="00BF04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934C03" w14:textId="77777777" w:rsidR="00BF04C5" w:rsidRDefault="00BF04C5" w:rsidP="00BF04C5">
      <w:pPr>
        <w:spacing w:after="0"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A27A02">
        <w:rPr>
          <w:rFonts w:ascii="Arial" w:hAnsi="Arial" w:cs="Arial"/>
          <w:snapToGrid w:val="0"/>
          <w:sz w:val="24"/>
          <w:szCs w:val="24"/>
        </w:rPr>
        <w:t>Segundo apurado, autor e vítima</w:t>
      </w:r>
      <w:r>
        <w:rPr>
          <w:rFonts w:ascii="Arial" w:hAnsi="Arial" w:cs="Arial"/>
          <w:snapToGrid w:val="0"/>
          <w:sz w:val="24"/>
          <w:szCs w:val="24"/>
        </w:rPr>
        <w:t xml:space="preserve"> mantiveram um relacionamento amoroso por três anos, mas não tiveram filhos, tendo o casal rompido o relacionamento três meses antes dos fatos.</w:t>
      </w:r>
    </w:p>
    <w:p w14:paraId="548B5E92" w14:textId="77777777" w:rsidR="00BF04C5" w:rsidRDefault="00BF04C5" w:rsidP="00BF04C5">
      <w:pPr>
        <w:spacing w:after="0"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5CE46EB7" w14:textId="40AD548F" w:rsidR="00BF04C5" w:rsidRPr="00BF04C5" w:rsidRDefault="00BF04C5" w:rsidP="00BF04C5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napToGrid w:val="0"/>
          <w:sz w:val="24"/>
          <w:szCs w:val="24"/>
        </w:rPr>
        <w:t>Na data acima noticiada, o denunciado procurou a vítima tentando uma reaproximação, quando então</w:t>
      </w:r>
      <w:r w:rsidRPr="00A27A02">
        <w:rPr>
          <w:rFonts w:ascii="Arial" w:hAnsi="Arial" w:cs="Arial"/>
          <w:snapToGrid w:val="0"/>
          <w:sz w:val="24"/>
          <w:szCs w:val="24"/>
        </w:rPr>
        <w:t xml:space="preserve"> iniciaram uma discussão. No decorrer do entrevero José Ricardo passou a agredir fisicamente a ofendida, por meio de socos, pontapés e arremessando objetos contra ela. Não se comprovou que da violência tenha resultado lesão corporal.</w:t>
      </w:r>
    </w:p>
    <w:p w14:paraId="77CCF561" w14:textId="09321CD0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124915EF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29134F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Ante 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</w:t>
      </w:r>
      <w:r w:rsidR="00BF04C5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21 da Lei de contravenções penais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forma do artigo 5° da Lei n°. 11.340/06, e requeiro que, recebida e autuada esta, seja o denunciado citado para oferecer resposta e, enfim, para ser regularmente processado em conformidade com o procedimento sumário previsto no artigo 394, §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1845879F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FF1BC77" w14:textId="77777777" w:rsidR="004947BD" w:rsidRPr="004947BD" w:rsidRDefault="004947BD" w:rsidP="004947BD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vítima3</w:t>
      </w: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3E709430" w14:textId="77777777" w:rsidR="004947BD" w:rsidRDefault="004947BD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01B6BE0D" w14:textId="117522AE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ED2A8D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AA730" w14:textId="77777777" w:rsidR="00ED2F56" w:rsidRDefault="00ED2F56" w:rsidP="009F7412">
      <w:pPr>
        <w:spacing w:after="0" w:line="240" w:lineRule="auto"/>
      </w:pPr>
      <w:r>
        <w:separator/>
      </w:r>
    </w:p>
  </w:endnote>
  <w:endnote w:type="continuationSeparator" w:id="0">
    <w:p w14:paraId="5E565852" w14:textId="77777777" w:rsidR="00ED2F56" w:rsidRDefault="00ED2F56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ED2F56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59B43" w14:textId="77777777" w:rsidR="00ED2F56" w:rsidRDefault="00ED2F56" w:rsidP="009F7412">
      <w:pPr>
        <w:spacing w:after="0" w:line="240" w:lineRule="auto"/>
      </w:pPr>
      <w:r>
        <w:separator/>
      </w:r>
    </w:p>
  </w:footnote>
  <w:footnote w:type="continuationSeparator" w:id="0">
    <w:p w14:paraId="7C1C68D5" w14:textId="77777777" w:rsidR="00ED2F56" w:rsidRDefault="00ED2F56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ED2F56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ED2F56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14351"/>
    <w:rsid w:val="00020CE5"/>
    <w:rsid w:val="0007447C"/>
    <w:rsid w:val="000C639A"/>
    <w:rsid w:val="000D13CE"/>
    <w:rsid w:val="000E5D15"/>
    <w:rsid w:val="0015333A"/>
    <w:rsid w:val="0019525F"/>
    <w:rsid w:val="001A28BA"/>
    <w:rsid w:val="001E5771"/>
    <w:rsid w:val="00205DD5"/>
    <w:rsid w:val="002606E6"/>
    <w:rsid w:val="0029134F"/>
    <w:rsid w:val="002C324B"/>
    <w:rsid w:val="00346842"/>
    <w:rsid w:val="003C0A2E"/>
    <w:rsid w:val="003D0EFC"/>
    <w:rsid w:val="00442AA4"/>
    <w:rsid w:val="00472E95"/>
    <w:rsid w:val="004743D6"/>
    <w:rsid w:val="00483955"/>
    <w:rsid w:val="004947BD"/>
    <w:rsid w:val="004B5B29"/>
    <w:rsid w:val="004E3B3C"/>
    <w:rsid w:val="00503187"/>
    <w:rsid w:val="00561F8A"/>
    <w:rsid w:val="00571DC7"/>
    <w:rsid w:val="005940C2"/>
    <w:rsid w:val="005D2C35"/>
    <w:rsid w:val="005D63D1"/>
    <w:rsid w:val="00636A18"/>
    <w:rsid w:val="00645F9E"/>
    <w:rsid w:val="0070520F"/>
    <w:rsid w:val="00760672"/>
    <w:rsid w:val="00783A1B"/>
    <w:rsid w:val="007C5314"/>
    <w:rsid w:val="00854713"/>
    <w:rsid w:val="008D4B76"/>
    <w:rsid w:val="00912C83"/>
    <w:rsid w:val="00931B38"/>
    <w:rsid w:val="00965D5D"/>
    <w:rsid w:val="009F7412"/>
    <w:rsid w:val="00A01D03"/>
    <w:rsid w:val="00A104B5"/>
    <w:rsid w:val="00A96729"/>
    <w:rsid w:val="00AA45F4"/>
    <w:rsid w:val="00AB703A"/>
    <w:rsid w:val="00AB76A9"/>
    <w:rsid w:val="00AC162C"/>
    <w:rsid w:val="00AF4888"/>
    <w:rsid w:val="00B03AE8"/>
    <w:rsid w:val="00B15AC3"/>
    <w:rsid w:val="00B449E4"/>
    <w:rsid w:val="00BF04C5"/>
    <w:rsid w:val="00C41C65"/>
    <w:rsid w:val="00CB418B"/>
    <w:rsid w:val="00CB7E0C"/>
    <w:rsid w:val="00CE5889"/>
    <w:rsid w:val="00D871EE"/>
    <w:rsid w:val="00DC2B20"/>
    <w:rsid w:val="00E1071C"/>
    <w:rsid w:val="00E82522"/>
    <w:rsid w:val="00E96480"/>
    <w:rsid w:val="00EA6024"/>
    <w:rsid w:val="00EB6B19"/>
    <w:rsid w:val="00ED2A8D"/>
    <w:rsid w:val="00ED2F56"/>
    <w:rsid w:val="00EE0762"/>
    <w:rsid w:val="00F62982"/>
    <w:rsid w:val="00FB168A"/>
    <w:rsid w:val="00FD3D94"/>
    <w:rsid w:val="00FD5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8</cp:revision>
  <dcterms:created xsi:type="dcterms:W3CDTF">2021-01-03T14:41:00Z</dcterms:created>
  <dcterms:modified xsi:type="dcterms:W3CDTF">2021-01-03T18:59:00Z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