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303AC" w14:textId="30DB79A1" w:rsidR="002422DF" w:rsidRPr="00847C0F" w:rsidRDefault="002422DF" w:rsidP="002422DF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847C0F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Autos </w:t>
      </w:r>
      <w:r w:rsidR="00186482" w:rsidRPr="00847C0F">
        <w:rPr>
          <w:rFonts w:ascii="Arial" w:eastAsia="Times New Roman" w:hAnsi="Arial" w:cs="Arial"/>
          <w:b/>
          <w:sz w:val="24"/>
          <w:szCs w:val="24"/>
          <w:lang w:eastAsia="pt-BR"/>
        </w:rPr>
        <w:t>nº 1500227-45.2020.8.26.0145</w:t>
      </w:r>
    </w:p>
    <w:p w14:paraId="11509FF3" w14:textId="77777777" w:rsidR="002422DF" w:rsidRPr="00847C0F" w:rsidRDefault="002422DF" w:rsidP="002422DF">
      <w:p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5D14E52C" w14:textId="77777777" w:rsidR="002422DF" w:rsidRPr="00847C0F" w:rsidRDefault="002422DF" w:rsidP="002422DF">
      <w:pPr>
        <w:spacing w:after="0" w:line="360" w:lineRule="auto"/>
        <w:ind w:left="2123" w:firstLine="709"/>
        <w:jc w:val="both"/>
        <w:outlineLvl w:val="0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847C0F">
        <w:rPr>
          <w:rFonts w:ascii="Arial" w:eastAsia="Times New Roman" w:hAnsi="Arial" w:cs="Arial"/>
          <w:b/>
          <w:sz w:val="24"/>
          <w:szCs w:val="24"/>
          <w:lang w:eastAsia="pt-BR"/>
        </w:rPr>
        <w:t>MM. Juiz.</w:t>
      </w:r>
    </w:p>
    <w:p w14:paraId="429DBBB5" w14:textId="77777777" w:rsidR="00847C0F" w:rsidRDefault="00847C0F" w:rsidP="00847C0F">
      <w:pPr>
        <w:spacing w:before="60" w:after="60" w:line="360" w:lineRule="auto"/>
        <w:jc w:val="both"/>
        <w:outlineLvl w:val="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431EDF3" w14:textId="3836F7CE" w:rsidR="00847C0F" w:rsidRPr="00E74273" w:rsidRDefault="00847C0F" w:rsidP="00847C0F">
      <w:pPr>
        <w:spacing w:before="60" w:after="60" w:line="360" w:lineRule="auto"/>
        <w:ind w:firstLine="2835"/>
        <w:jc w:val="both"/>
        <w:outlineLvl w:val="0"/>
        <w:rPr>
          <w:rFonts w:ascii="Arial" w:eastAsia="Times New Roman" w:hAnsi="Arial" w:cs="Arial"/>
          <w:sz w:val="24"/>
          <w:szCs w:val="24"/>
          <w:lang w:eastAsia="pt-BR"/>
        </w:rPr>
      </w:pPr>
      <w:r w:rsidRPr="00E74273">
        <w:rPr>
          <w:rFonts w:ascii="Arial" w:eastAsia="Times New Roman" w:hAnsi="Arial" w:cs="Arial"/>
          <w:sz w:val="24"/>
          <w:szCs w:val="24"/>
          <w:lang w:eastAsia="pt-BR"/>
        </w:rPr>
        <w:t xml:space="preserve">Trata-se de expediente no qual a vítima </w:t>
      </w:r>
      <w:r>
        <w:rPr>
          <w:rFonts w:ascii="Arial" w:eastAsia="Times New Roman" w:hAnsi="Arial" w:cs="Arial"/>
          <w:i/>
          <w:iCs/>
          <w:sz w:val="24"/>
          <w:szCs w:val="24"/>
          <w:u w:val="single"/>
          <w:lang w:eastAsia="pt-BR"/>
        </w:rPr>
        <w:t>placeholder1</w:t>
      </w:r>
      <w:r w:rsidRPr="00E74273">
        <w:rPr>
          <w:rFonts w:ascii="Arial" w:eastAsia="Times New Roman" w:hAnsi="Arial" w:cs="Arial"/>
          <w:sz w:val="24"/>
          <w:szCs w:val="24"/>
          <w:lang w:eastAsia="pt-BR"/>
        </w:rPr>
        <w:t xml:space="preserve"> representa pela concessão de medidas protetivas, previstas na Lei nº 11.340/06, em face de </w:t>
      </w:r>
      <w:r w:rsidRPr="00E74273">
        <w:rPr>
          <w:rFonts w:ascii="Arial" w:eastAsia="Times New Roman" w:hAnsi="Arial" w:cs="Arial"/>
          <w:sz w:val="24"/>
          <w:szCs w:val="24"/>
          <w:u w:val="single"/>
          <w:lang w:eastAsia="pt-BR"/>
        </w:rPr>
        <w:t>indiciado4</w:t>
      </w:r>
      <w:r w:rsidRPr="00E74273">
        <w:rPr>
          <w:rFonts w:ascii="Arial" w:eastAsia="Times New Roman" w:hAnsi="Arial" w:cs="Arial"/>
          <w:sz w:val="24"/>
          <w:szCs w:val="24"/>
          <w:lang w:eastAsia="pt-BR"/>
        </w:rPr>
        <w:t>, consistentes na proibição de aproximação e de contato por qualquer meio</w:t>
      </w:r>
      <w:r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04D5E356" w14:textId="2A825912" w:rsidR="002422DF" w:rsidRPr="00847C0F" w:rsidRDefault="002422DF" w:rsidP="00847C0F">
      <w:pPr>
        <w:spacing w:before="60" w:after="60" w:line="360" w:lineRule="auto"/>
        <w:ind w:firstLine="709"/>
        <w:jc w:val="both"/>
        <w:outlineLvl w:val="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448D35E" w14:textId="0792838C" w:rsidR="00531357" w:rsidRPr="00847C0F" w:rsidRDefault="002422DF" w:rsidP="0071349A">
      <w:pPr>
        <w:spacing w:after="0" w:line="360" w:lineRule="auto"/>
        <w:ind w:firstLine="709"/>
        <w:jc w:val="both"/>
        <w:outlineLvl w:val="0"/>
        <w:rPr>
          <w:rFonts w:ascii="Arial" w:eastAsia="Times New Roman" w:hAnsi="Arial" w:cs="Arial"/>
          <w:sz w:val="24"/>
          <w:szCs w:val="24"/>
          <w:lang w:eastAsia="pt-BR"/>
        </w:rPr>
      </w:pPr>
      <w:r w:rsidRPr="00847C0F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847C0F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47C0F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47C0F"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A vítima </w:t>
      </w:r>
      <w:r w:rsidR="003209E9" w:rsidRPr="00847C0F">
        <w:rPr>
          <w:rFonts w:ascii="Arial" w:eastAsia="Times New Roman" w:hAnsi="Arial" w:cs="Arial"/>
          <w:sz w:val="24"/>
          <w:szCs w:val="24"/>
          <w:lang w:eastAsia="pt-BR"/>
        </w:rPr>
        <w:t xml:space="preserve">esclareceu que viveu com </w:t>
      </w:r>
      <w:r w:rsidR="0071349A" w:rsidRPr="00847C0F">
        <w:rPr>
          <w:rFonts w:ascii="Arial" w:eastAsia="Times New Roman" w:hAnsi="Arial" w:cs="Arial"/>
          <w:sz w:val="24"/>
          <w:szCs w:val="24"/>
          <w:lang w:eastAsia="pt-BR"/>
        </w:rPr>
        <w:t>autor</w:t>
      </w:r>
      <w:r w:rsidR="003209E9" w:rsidRPr="00847C0F">
        <w:rPr>
          <w:rFonts w:ascii="Arial" w:eastAsia="Times New Roman" w:hAnsi="Arial" w:cs="Arial"/>
          <w:sz w:val="24"/>
          <w:szCs w:val="24"/>
          <w:lang w:eastAsia="pt-BR"/>
        </w:rPr>
        <w:t xml:space="preserve"> por cinco anos, estando dele separada desde fevereiro de 2019, tendo advindo um filho de três anos de idade deste relacionamento. Nas últimas duas semanas o autor estaria enviando mensagens intimidando a vítima dizendo que o filho do casal estaria doente por causa do novo relacionamento dela. Havia um acordo informal de guarda compartilhada com o autor, mas na data de ontem, o autor passou a proibir a vítima a ver o filho, dizendo que iria ficar com a criança até que houvesse uma audiência com advogado. Sustenta que o autor envia ameaças veladas, com os termos: “eu não vou medir esforços para protege-os de novas agressões e exijo respeito a minha presença como morador da </w:t>
      </w:r>
      <w:proofErr w:type="spellStart"/>
      <w:r w:rsidR="003209E9" w:rsidRPr="00847C0F">
        <w:rPr>
          <w:rFonts w:ascii="Arial" w:eastAsia="Times New Roman" w:hAnsi="Arial" w:cs="Arial"/>
          <w:sz w:val="24"/>
          <w:szCs w:val="24"/>
          <w:lang w:eastAsia="pt-BR"/>
        </w:rPr>
        <w:t>demétria</w:t>
      </w:r>
      <w:proofErr w:type="spellEnd"/>
      <w:r w:rsidR="003209E9" w:rsidRPr="00847C0F">
        <w:rPr>
          <w:rFonts w:ascii="Arial" w:eastAsia="Times New Roman" w:hAnsi="Arial" w:cs="Arial"/>
          <w:sz w:val="24"/>
          <w:szCs w:val="24"/>
          <w:lang w:eastAsia="pt-BR"/>
        </w:rPr>
        <w:t xml:space="preserve">. Como te disse minha tolerância acabou. O que aconteceu nessas últimas semanas é inadmissível. Comportamento inconsequente não tem mais espaço”. A vítima ainda acrescenta que o autor lhe ofende de termos com “inconsequente, irresponsável”. Acrescenta ainda que o autor envia as mensagens diariamente com o mesmo conteúdo e que está se sentindo perturbada. Tudo isso ocorreria devido ao fato </w:t>
      </w:r>
      <w:proofErr w:type="gramStart"/>
      <w:r w:rsidR="003209E9" w:rsidRPr="00847C0F">
        <w:rPr>
          <w:rFonts w:ascii="Arial" w:eastAsia="Times New Roman" w:hAnsi="Arial" w:cs="Arial"/>
          <w:sz w:val="24"/>
          <w:szCs w:val="24"/>
          <w:lang w:eastAsia="pt-BR"/>
        </w:rPr>
        <w:t>da</w:t>
      </w:r>
      <w:proofErr w:type="gramEnd"/>
      <w:r w:rsidR="003209E9" w:rsidRPr="00847C0F">
        <w:rPr>
          <w:rFonts w:ascii="Arial" w:eastAsia="Times New Roman" w:hAnsi="Arial" w:cs="Arial"/>
          <w:sz w:val="24"/>
          <w:szCs w:val="24"/>
          <w:lang w:eastAsia="pt-BR"/>
        </w:rPr>
        <w:t xml:space="preserve"> declarante estar em um outro relacionamento amoroso com uma pessoa do mesmo bairro em que o autor e a vítima moram. </w:t>
      </w:r>
    </w:p>
    <w:p w14:paraId="495C7E11" w14:textId="7C5D1B61" w:rsidR="0071349A" w:rsidRPr="00847C0F" w:rsidRDefault="0071349A" w:rsidP="0071349A">
      <w:pPr>
        <w:spacing w:after="0" w:line="360" w:lineRule="auto"/>
        <w:ind w:firstLine="709"/>
        <w:jc w:val="both"/>
        <w:outlineLvl w:val="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AF043D7" w14:textId="0D5288A0" w:rsidR="0071349A" w:rsidRPr="00847C0F" w:rsidRDefault="0071349A" w:rsidP="0071349A">
      <w:pPr>
        <w:spacing w:after="0" w:line="360" w:lineRule="auto"/>
        <w:ind w:firstLine="2977"/>
        <w:jc w:val="both"/>
        <w:outlineLvl w:val="0"/>
        <w:rPr>
          <w:rFonts w:ascii="Arial" w:eastAsia="Times New Roman" w:hAnsi="Arial" w:cs="Arial"/>
          <w:sz w:val="24"/>
          <w:szCs w:val="24"/>
          <w:lang w:eastAsia="pt-BR"/>
        </w:rPr>
      </w:pPr>
      <w:r w:rsidRPr="00847C0F">
        <w:rPr>
          <w:rFonts w:ascii="Arial" w:eastAsia="Times New Roman" w:hAnsi="Arial" w:cs="Arial"/>
          <w:sz w:val="24"/>
          <w:szCs w:val="24"/>
          <w:lang w:eastAsia="pt-BR"/>
        </w:rPr>
        <w:t>É a síntese.</w:t>
      </w:r>
    </w:p>
    <w:p w14:paraId="325027F6" w14:textId="4819C6EF" w:rsidR="0071349A" w:rsidRPr="00847C0F" w:rsidRDefault="0071349A" w:rsidP="0071349A">
      <w:pPr>
        <w:spacing w:after="0" w:line="360" w:lineRule="auto"/>
        <w:ind w:firstLine="2977"/>
        <w:jc w:val="both"/>
        <w:outlineLvl w:val="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FF18C01" w14:textId="5C9E546B" w:rsidR="0071349A" w:rsidRPr="00847C0F" w:rsidRDefault="0071349A" w:rsidP="0071349A">
      <w:pPr>
        <w:spacing w:after="0" w:line="360" w:lineRule="auto"/>
        <w:ind w:firstLine="2977"/>
        <w:jc w:val="both"/>
        <w:outlineLvl w:val="0"/>
        <w:rPr>
          <w:rFonts w:ascii="Arial" w:eastAsia="Times New Roman" w:hAnsi="Arial" w:cs="Arial"/>
          <w:sz w:val="24"/>
          <w:szCs w:val="24"/>
          <w:lang w:eastAsia="pt-BR"/>
        </w:rPr>
      </w:pPr>
      <w:r w:rsidRPr="00847C0F">
        <w:rPr>
          <w:rFonts w:ascii="Arial" w:eastAsia="Times New Roman" w:hAnsi="Arial" w:cs="Arial"/>
          <w:sz w:val="24"/>
          <w:szCs w:val="24"/>
          <w:lang w:eastAsia="pt-BR"/>
        </w:rPr>
        <w:t>O pedido não comporta acolhimento.</w:t>
      </w:r>
    </w:p>
    <w:p w14:paraId="41197060" w14:textId="07F8F51C" w:rsidR="0071349A" w:rsidRPr="00847C0F" w:rsidRDefault="0071349A" w:rsidP="0071349A">
      <w:pPr>
        <w:spacing w:after="0" w:line="360" w:lineRule="auto"/>
        <w:ind w:firstLine="2977"/>
        <w:jc w:val="both"/>
        <w:outlineLvl w:val="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4DFEBAA" w14:textId="62F04CDA" w:rsidR="0071349A" w:rsidRPr="00847C0F" w:rsidRDefault="0071349A" w:rsidP="0071349A">
      <w:pPr>
        <w:spacing w:after="0" w:line="360" w:lineRule="auto"/>
        <w:ind w:firstLine="2977"/>
        <w:jc w:val="both"/>
        <w:outlineLvl w:val="0"/>
        <w:rPr>
          <w:rFonts w:ascii="Arial" w:eastAsia="Times New Roman" w:hAnsi="Arial" w:cs="Arial"/>
          <w:sz w:val="24"/>
          <w:szCs w:val="24"/>
          <w:lang w:eastAsia="pt-BR"/>
        </w:rPr>
      </w:pPr>
      <w:r w:rsidRPr="00847C0F">
        <w:rPr>
          <w:rFonts w:ascii="Arial" w:eastAsia="Times New Roman" w:hAnsi="Arial" w:cs="Arial"/>
          <w:sz w:val="24"/>
          <w:szCs w:val="24"/>
          <w:lang w:eastAsia="pt-BR"/>
        </w:rPr>
        <w:t xml:space="preserve">Com efeito, </w:t>
      </w:r>
      <w:r w:rsidR="003209E9" w:rsidRPr="00847C0F">
        <w:rPr>
          <w:rFonts w:ascii="Arial" w:eastAsia="Times New Roman" w:hAnsi="Arial" w:cs="Arial"/>
          <w:sz w:val="24"/>
          <w:szCs w:val="24"/>
          <w:lang w:eastAsia="pt-BR"/>
        </w:rPr>
        <w:t>não é possível antecipar situação de risco a justificar a concessão das medidas protetivas de urgência postulada.</w:t>
      </w:r>
    </w:p>
    <w:p w14:paraId="37C138D3" w14:textId="0AADCEEC" w:rsidR="003209E9" w:rsidRPr="00847C0F" w:rsidRDefault="003209E9" w:rsidP="0071349A">
      <w:pPr>
        <w:spacing w:after="0" w:line="360" w:lineRule="auto"/>
        <w:ind w:firstLine="2977"/>
        <w:jc w:val="both"/>
        <w:outlineLvl w:val="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8E7E629" w14:textId="7CCFF0E8" w:rsidR="003209E9" w:rsidRPr="00847C0F" w:rsidRDefault="003209E9" w:rsidP="0071349A">
      <w:pPr>
        <w:spacing w:after="0" w:line="360" w:lineRule="auto"/>
        <w:ind w:firstLine="2977"/>
        <w:jc w:val="both"/>
        <w:outlineLvl w:val="0"/>
        <w:rPr>
          <w:rFonts w:ascii="Arial" w:eastAsia="Times New Roman" w:hAnsi="Arial" w:cs="Arial"/>
          <w:sz w:val="24"/>
          <w:szCs w:val="24"/>
          <w:lang w:eastAsia="pt-BR"/>
        </w:rPr>
      </w:pPr>
      <w:r w:rsidRPr="00847C0F">
        <w:rPr>
          <w:rFonts w:ascii="Arial" w:eastAsia="Times New Roman" w:hAnsi="Arial" w:cs="Arial"/>
          <w:sz w:val="24"/>
          <w:szCs w:val="24"/>
          <w:lang w:eastAsia="pt-BR"/>
        </w:rPr>
        <w:lastRenderedPageBreak/>
        <w:t>Há um quadro de fundo envolvendo disputa sobre a guarda do filho em comum, situação que exige maior cautela na análise de medidas protetivas de urgência que possam impactar o contato paterno filial.</w:t>
      </w:r>
    </w:p>
    <w:p w14:paraId="5059F096" w14:textId="256F9185" w:rsidR="003209E9" w:rsidRPr="00847C0F" w:rsidRDefault="003209E9" w:rsidP="0071349A">
      <w:pPr>
        <w:spacing w:after="0" w:line="360" w:lineRule="auto"/>
        <w:ind w:firstLine="2977"/>
        <w:jc w:val="both"/>
        <w:outlineLvl w:val="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42E6BCA" w14:textId="03E52D7E" w:rsidR="003209E9" w:rsidRPr="00847C0F" w:rsidRDefault="003209E9" w:rsidP="0071349A">
      <w:pPr>
        <w:spacing w:after="0" w:line="360" w:lineRule="auto"/>
        <w:ind w:firstLine="2977"/>
        <w:jc w:val="both"/>
        <w:outlineLvl w:val="0"/>
        <w:rPr>
          <w:rFonts w:ascii="Arial" w:eastAsia="Times New Roman" w:hAnsi="Arial" w:cs="Arial"/>
          <w:sz w:val="24"/>
          <w:szCs w:val="24"/>
          <w:lang w:eastAsia="pt-BR"/>
        </w:rPr>
      </w:pPr>
      <w:r w:rsidRPr="00847C0F">
        <w:rPr>
          <w:rFonts w:ascii="Arial" w:eastAsia="Times New Roman" w:hAnsi="Arial" w:cs="Arial"/>
          <w:sz w:val="24"/>
          <w:szCs w:val="24"/>
          <w:lang w:eastAsia="pt-BR"/>
        </w:rPr>
        <w:t>No caso, a própria vítima reconhece a necessidade de regulamentar a questão por meio de ação judicial própria.</w:t>
      </w:r>
    </w:p>
    <w:p w14:paraId="5CEBB9DF" w14:textId="77777777" w:rsidR="006035E4" w:rsidRPr="00847C0F" w:rsidRDefault="006035E4" w:rsidP="006035E4">
      <w:pPr>
        <w:spacing w:after="0" w:line="360" w:lineRule="auto"/>
        <w:ind w:firstLine="2977"/>
        <w:jc w:val="both"/>
        <w:outlineLvl w:val="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902F929" w14:textId="52CEA70F" w:rsidR="002422DF" w:rsidRPr="00847C0F" w:rsidRDefault="006035E4" w:rsidP="006035E4">
      <w:pPr>
        <w:spacing w:after="0" w:line="360" w:lineRule="auto"/>
        <w:ind w:firstLine="2977"/>
        <w:jc w:val="both"/>
        <w:outlineLvl w:val="0"/>
        <w:rPr>
          <w:rFonts w:ascii="Arial" w:hAnsi="Arial" w:cs="Arial"/>
          <w:sz w:val="24"/>
          <w:szCs w:val="24"/>
        </w:rPr>
      </w:pPr>
      <w:r w:rsidRPr="00847C0F">
        <w:rPr>
          <w:rFonts w:ascii="Arial" w:eastAsia="Times New Roman" w:hAnsi="Arial" w:cs="Arial"/>
          <w:sz w:val="24"/>
          <w:szCs w:val="24"/>
          <w:lang w:eastAsia="pt-BR"/>
        </w:rPr>
        <w:t>As</w:t>
      </w:r>
      <w:r w:rsidR="002422DF" w:rsidRPr="00847C0F">
        <w:rPr>
          <w:rFonts w:ascii="Arial" w:hAnsi="Arial" w:cs="Arial"/>
          <w:sz w:val="24"/>
          <w:szCs w:val="24"/>
        </w:rPr>
        <w:t xml:space="preserve">sim, </w:t>
      </w:r>
      <w:r w:rsidR="00C456DB" w:rsidRPr="00847C0F">
        <w:rPr>
          <w:rFonts w:ascii="Arial" w:hAnsi="Arial" w:cs="Arial"/>
          <w:sz w:val="24"/>
          <w:szCs w:val="24"/>
        </w:rPr>
        <w:t xml:space="preserve">não </w:t>
      </w:r>
      <w:r w:rsidR="002422DF" w:rsidRPr="00847C0F">
        <w:rPr>
          <w:rFonts w:ascii="Arial" w:hAnsi="Arial" w:cs="Arial"/>
          <w:sz w:val="24"/>
          <w:szCs w:val="24"/>
        </w:rPr>
        <w:t xml:space="preserve">há nos autos demonstração do </w:t>
      </w:r>
      <w:r w:rsidR="002422DF" w:rsidRPr="00847C0F">
        <w:rPr>
          <w:rFonts w:ascii="Arial" w:hAnsi="Arial" w:cs="Arial"/>
          <w:i/>
          <w:sz w:val="24"/>
          <w:szCs w:val="24"/>
        </w:rPr>
        <w:t>periculum in mora</w:t>
      </w:r>
      <w:r w:rsidR="002422DF" w:rsidRPr="00847C0F">
        <w:rPr>
          <w:rFonts w:ascii="Arial" w:hAnsi="Arial" w:cs="Arial"/>
          <w:sz w:val="24"/>
          <w:szCs w:val="24"/>
        </w:rPr>
        <w:t xml:space="preserve"> e do </w:t>
      </w:r>
      <w:r w:rsidR="002422DF" w:rsidRPr="00847C0F">
        <w:rPr>
          <w:rFonts w:ascii="Arial" w:hAnsi="Arial" w:cs="Arial"/>
          <w:i/>
          <w:sz w:val="24"/>
          <w:szCs w:val="24"/>
        </w:rPr>
        <w:t>fumus boni iuris</w:t>
      </w:r>
      <w:r w:rsidR="002422DF" w:rsidRPr="00847C0F">
        <w:rPr>
          <w:rFonts w:ascii="Arial" w:hAnsi="Arial" w:cs="Arial"/>
          <w:sz w:val="24"/>
          <w:szCs w:val="24"/>
        </w:rPr>
        <w:t xml:space="preserve"> necessários para a concessão de medidas cautelares</w:t>
      </w:r>
      <w:r w:rsidR="00C456DB" w:rsidRPr="00847C0F">
        <w:rPr>
          <w:rFonts w:ascii="Arial" w:hAnsi="Arial" w:cs="Arial"/>
          <w:sz w:val="24"/>
          <w:szCs w:val="24"/>
        </w:rPr>
        <w:t>, sem prejuízo de nova análise caso surjam evidências da superveniência de situação de risco</w:t>
      </w:r>
      <w:r w:rsidR="002422DF" w:rsidRPr="00847C0F">
        <w:rPr>
          <w:rFonts w:ascii="Arial" w:hAnsi="Arial" w:cs="Arial"/>
          <w:sz w:val="24"/>
          <w:szCs w:val="24"/>
        </w:rPr>
        <w:t>.</w:t>
      </w:r>
    </w:p>
    <w:p w14:paraId="70E4529F" w14:textId="77777777" w:rsidR="00F30E65" w:rsidRPr="00847C0F" w:rsidRDefault="00F30E65" w:rsidP="002422DF">
      <w:pPr>
        <w:spacing w:line="360" w:lineRule="auto"/>
        <w:ind w:firstLine="2552"/>
        <w:jc w:val="both"/>
        <w:outlineLvl w:val="0"/>
        <w:rPr>
          <w:rFonts w:ascii="Arial" w:hAnsi="Arial" w:cs="Arial"/>
          <w:sz w:val="24"/>
          <w:szCs w:val="24"/>
        </w:rPr>
      </w:pPr>
    </w:p>
    <w:p w14:paraId="421D7E26" w14:textId="39724C42" w:rsidR="002422DF" w:rsidRPr="00847C0F" w:rsidRDefault="002422DF" w:rsidP="002422DF">
      <w:pPr>
        <w:spacing w:line="360" w:lineRule="auto"/>
        <w:ind w:firstLine="2552"/>
        <w:jc w:val="both"/>
        <w:outlineLvl w:val="0"/>
        <w:rPr>
          <w:rFonts w:ascii="Arial" w:hAnsi="Arial" w:cs="Arial"/>
          <w:sz w:val="24"/>
          <w:szCs w:val="24"/>
        </w:rPr>
      </w:pPr>
      <w:r w:rsidRPr="00847C0F">
        <w:rPr>
          <w:rFonts w:ascii="Arial" w:hAnsi="Arial" w:cs="Arial"/>
          <w:sz w:val="24"/>
          <w:szCs w:val="24"/>
        </w:rPr>
        <w:t xml:space="preserve">Ante o exposto, o </w:t>
      </w:r>
      <w:r w:rsidRPr="00847C0F">
        <w:rPr>
          <w:rFonts w:ascii="Arial" w:hAnsi="Arial" w:cs="Arial"/>
          <w:b/>
          <w:sz w:val="24"/>
          <w:szCs w:val="24"/>
        </w:rPr>
        <w:t>MINISTÉRIO PÚBLICO DO ESTADO DE SÃO PAULO</w:t>
      </w:r>
      <w:r w:rsidRPr="00847C0F">
        <w:rPr>
          <w:rFonts w:ascii="Arial" w:hAnsi="Arial" w:cs="Arial"/>
          <w:sz w:val="24"/>
          <w:szCs w:val="24"/>
        </w:rPr>
        <w:t xml:space="preserve">, por seu representante infra-assinado, opina, por ora, </w:t>
      </w:r>
      <w:r w:rsidR="00C456DB" w:rsidRPr="00847C0F">
        <w:rPr>
          <w:rFonts w:ascii="Arial" w:hAnsi="Arial" w:cs="Arial"/>
          <w:sz w:val="24"/>
          <w:szCs w:val="24"/>
        </w:rPr>
        <w:t xml:space="preserve">desfavoravelmente </w:t>
      </w:r>
      <w:r w:rsidRPr="00847C0F">
        <w:rPr>
          <w:rFonts w:ascii="Arial" w:hAnsi="Arial" w:cs="Arial"/>
          <w:sz w:val="24"/>
          <w:szCs w:val="24"/>
        </w:rPr>
        <w:t>à concessão</w:t>
      </w:r>
      <w:r w:rsidR="00C456DB" w:rsidRPr="00847C0F">
        <w:rPr>
          <w:rFonts w:ascii="Arial" w:hAnsi="Arial" w:cs="Arial"/>
          <w:sz w:val="24"/>
          <w:szCs w:val="24"/>
        </w:rPr>
        <w:t xml:space="preserve"> das medidas protetivas de urgência.</w:t>
      </w:r>
    </w:p>
    <w:p w14:paraId="18505DDA" w14:textId="77777777" w:rsidR="00847C0F" w:rsidRPr="003B074F" w:rsidRDefault="00847C0F" w:rsidP="00847C0F">
      <w:pPr>
        <w:pStyle w:val="PargrafodaLista"/>
        <w:spacing w:before="120" w:after="120" w:line="360" w:lineRule="auto"/>
        <w:ind w:left="0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</w:p>
    <w:p w14:paraId="5E2D4198" w14:textId="77777777" w:rsidR="00847C0F" w:rsidRPr="003B074F" w:rsidRDefault="00847C0F" w:rsidP="00847C0F">
      <w:pPr>
        <w:spacing w:after="0" w:line="360" w:lineRule="auto"/>
        <w:ind w:firstLine="2694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bookmarkStart w:id="0" w:name="_Hlk60263959"/>
      <w:proofErr w:type="spellStart"/>
      <w:r w:rsidRPr="003B074F">
        <w:rPr>
          <w:rFonts w:ascii="Arial" w:eastAsia="Times New Roman" w:hAnsi="Arial" w:cs="Arial"/>
          <w:b/>
          <w:bCs/>
          <w:sz w:val="24"/>
          <w:szCs w:val="24"/>
          <w:u w:val="single"/>
          <w:lang w:eastAsia="pt-BR"/>
        </w:rPr>
        <w:t>sede_do_juizo</w:t>
      </w:r>
      <w:proofErr w:type="spellEnd"/>
      <w:r w:rsidRPr="003B074F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r w:rsidRPr="003B074F">
        <w:rPr>
          <w:rFonts w:ascii="Arial" w:eastAsia="Times New Roman" w:hAnsi="Arial" w:cs="Arial"/>
          <w:sz w:val="24"/>
          <w:szCs w:val="24"/>
          <w:lang w:eastAsia="pt-BR"/>
        </w:rPr>
        <w:fldChar w:fldCharType="begin"/>
      </w:r>
      <w:r w:rsidRPr="003B074F">
        <w:rPr>
          <w:rFonts w:ascii="Arial" w:eastAsia="Times New Roman" w:hAnsi="Arial" w:cs="Arial"/>
          <w:sz w:val="24"/>
          <w:szCs w:val="24"/>
          <w:lang w:eastAsia="pt-BR"/>
        </w:rPr>
        <w:instrText xml:space="preserve"> TIME \@ "d' de 'MMMM' de 'yyyy" </w:instrText>
      </w:r>
      <w:r w:rsidRPr="003B074F">
        <w:rPr>
          <w:rFonts w:ascii="Arial" w:eastAsia="Times New Roman" w:hAnsi="Arial" w:cs="Arial"/>
          <w:sz w:val="24"/>
          <w:szCs w:val="24"/>
          <w:lang w:eastAsia="pt-BR"/>
        </w:rPr>
        <w:fldChar w:fldCharType="separate"/>
      </w:r>
      <w:r>
        <w:rPr>
          <w:rFonts w:ascii="Arial" w:eastAsia="Times New Roman" w:hAnsi="Arial" w:cs="Arial"/>
          <w:noProof/>
          <w:sz w:val="24"/>
          <w:szCs w:val="24"/>
          <w:lang w:eastAsia="pt-BR"/>
        </w:rPr>
        <w:t>30 de dezembro de 2020</w:t>
      </w:r>
      <w:r w:rsidRPr="003B074F">
        <w:rPr>
          <w:rFonts w:ascii="Arial" w:eastAsia="Times New Roman" w:hAnsi="Arial" w:cs="Arial"/>
          <w:sz w:val="24"/>
          <w:szCs w:val="24"/>
          <w:lang w:eastAsia="pt-BR"/>
        </w:rPr>
        <w:fldChar w:fldCharType="end"/>
      </w:r>
      <w:r w:rsidRPr="003B074F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093A566A" w14:textId="77777777" w:rsidR="00847C0F" w:rsidRPr="003B074F" w:rsidRDefault="00847C0F" w:rsidP="00847C0F">
      <w:pPr>
        <w:spacing w:after="0" w:line="360" w:lineRule="auto"/>
        <w:ind w:firstLine="2694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E11CD18" w14:textId="77777777" w:rsidR="00847C0F" w:rsidRPr="003B074F" w:rsidRDefault="00847C0F" w:rsidP="00847C0F">
      <w:pPr>
        <w:spacing w:after="160" w:line="259" w:lineRule="auto"/>
        <w:ind w:firstLine="2694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  <w:r w:rsidRPr="003B074F"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Subscritor</w:t>
      </w:r>
    </w:p>
    <w:p w14:paraId="2BF5C81E" w14:textId="77777777" w:rsidR="00847C0F" w:rsidRPr="003B074F" w:rsidRDefault="00847C0F" w:rsidP="00847C0F">
      <w:pPr>
        <w:spacing w:after="160" w:line="259" w:lineRule="auto"/>
        <w:ind w:firstLine="2694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  <w:r w:rsidRPr="003B074F"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Promotor</w:t>
      </w:r>
      <w:bookmarkEnd w:id="0"/>
    </w:p>
    <w:p w14:paraId="11309A2B" w14:textId="77777777" w:rsidR="002422DF" w:rsidRPr="00847C0F" w:rsidRDefault="002422DF" w:rsidP="002422DF">
      <w:pPr>
        <w:spacing w:after="0" w:line="360" w:lineRule="auto"/>
        <w:ind w:firstLine="2835"/>
        <w:jc w:val="both"/>
        <w:outlineLvl w:val="0"/>
        <w:rPr>
          <w:rFonts w:ascii="Arial" w:hAnsi="Arial" w:cs="Arial"/>
          <w:sz w:val="24"/>
          <w:szCs w:val="24"/>
        </w:rPr>
      </w:pPr>
    </w:p>
    <w:p w14:paraId="6CF71175" w14:textId="77777777" w:rsidR="008376E0" w:rsidRPr="00847C0F" w:rsidRDefault="008376E0" w:rsidP="002422DF">
      <w:pPr>
        <w:rPr>
          <w:rFonts w:ascii="Arial" w:hAnsi="Arial" w:cs="Arial"/>
          <w:sz w:val="24"/>
          <w:szCs w:val="24"/>
        </w:rPr>
      </w:pPr>
    </w:p>
    <w:sectPr w:rsidR="008376E0" w:rsidRPr="00847C0F" w:rsidSect="00A96729">
      <w:headerReference w:type="default" r:id="rId9"/>
      <w:footerReference w:type="default" r:id="rId10"/>
      <w:pgSz w:w="11906" w:h="16838"/>
      <w:pgMar w:top="1701" w:right="1134" w:bottom="1134" w:left="1701" w:header="709" w:footer="5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64D739" w14:textId="77777777" w:rsidR="00564486" w:rsidRDefault="00564486" w:rsidP="009F7412">
      <w:pPr>
        <w:spacing w:after="0" w:line="240" w:lineRule="auto"/>
      </w:pPr>
      <w:r>
        <w:separator/>
      </w:r>
    </w:p>
  </w:endnote>
  <w:endnote w:type="continuationSeparator" w:id="0">
    <w:p w14:paraId="0D4533EF" w14:textId="77777777" w:rsidR="00564486" w:rsidRDefault="00564486" w:rsidP="009F7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9FB8AB" w14:textId="77777777" w:rsidR="005D2C35" w:rsidRPr="005D2C35" w:rsidRDefault="005D2C35" w:rsidP="005D2C35">
    <w:pPr>
      <w:pStyle w:val="Rodap"/>
      <w:jc w:val="center"/>
      <w:rPr>
        <w:rFonts w:ascii="Arial" w:hAnsi="Arial" w:cs="Arial"/>
      </w:rPr>
    </w:pPr>
    <w:r w:rsidRPr="005D2C35">
      <w:rPr>
        <w:rFonts w:ascii="Arial" w:hAnsi="Arial" w:cs="Arial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8D33BB" wp14:editId="3B067D8D">
              <wp:simplePos x="0" y="0"/>
              <wp:positionH relativeFrom="margin">
                <wp:align>left</wp:align>
              </wp:positionH>
              <wp:positionV relativeFrom="paragraph">
                <wp:posOffset>-123093</wp:posOffset>
              </wp:positionV>
              <wp:extent cx="5934075" cy="0"/>
              <wp:effectExtent l="0" t="0" r="0" b="0"/>
              <wp:wrapNone/>
              <wp:docPr id="10" name="Conector re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34075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A180AA6" id="Conector reto 10" o:spid="_x0000_s1026" style="position:absolute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-9.7pt" to="467.25pt,-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" strokecolor="#c00000" strokeweight="1.5pt">
              <v:stroke joinstyle="miter"/>
              <w10:wrap anchorx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5774A2" w14:textId="77777777" w:rsidR="00564486" w:rsidRDefault="00564486" w:rsidP="009F7412">
      <w:pPr>
        <w:spacing w:after="0" w:line="240" w:lineRule="auto"/>
      </w:pPr>
      <w:r>
        <w:separator/>
      </w:r>
    </w:p>
  </w:footnote>
  <w:footnote w:type="continuationSeparator" w:id="0">
    <w:p w14:paraId="69D50CF3" w14:textId="77777777" w:rsidR="00564486" w:rsidRDefault="00564486" w:rsidP="009F74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52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40"/>
      <w:gridCol w:w="21"/>
    </w:tblGrid>
    <w:tr w:rsidR="000244F7" w14:paraId="6464FBDD" w14:textId="77777777" w:rsidTr="000244F7">
      <w:tc>
        <w:tcPr>
          <w:tcW w:w="5240" w:type="dxa"/>
          <w:tcBorders>
            <w:right w:val="single" w:sz="12" w:space="0" w:color="C00000"/>
          </w:tcBorders>
          <w:vAlign w:val="center"/>
        </w:tcPr>
        <w:p w14:paraId="59709650" w14:textId="77777777" w:rsidR="000244F7" w:rsidRDefault="000244F7">
          <w:pPr>
            <w:pStyle w:val="Cabealho"/>
          </w:pPr>
          <w:r>
            <w:rPr>
              <w:noProof/>
            </w:rPr>
            <w:drawing>
              <wp:inline distT="0" distB="0" distL="0" distR="0" wp14:anchorId="3E877C1D" wp14:editId="6EB1389A">
                <wp:extent cx="2518553" cy="297813"/>
                <wp:effectExtent l="0" t="0" r="0" b="7620"/>
                <wp:docPr id="21" name="Imagem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1Ativo 29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18553" cy="2978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" w:type="dxa"/>
          <w:tcBorders>
            <w:left w:val="single" w:sz="12" w:space="0" w:color="C00000"/>
          </w:tcBorders>
        </w:tcPr>
        <w:p w14:paraId="4F43501B" w14:textId="77777777" w:rsidR="000244F7" w:rsidRPr="009F7412" w:rsidRDefault="000244F7" w:rsidP="009F7412">
          <w:pPr>
            <w:pStyle w:val="Cabealho"/>
            <w:jc w:val="both"/>
            <w:rPr>
              <w:sz w:val="28"/>
              <w:szCs w:val="28"/>
            </w:rPr>
          </w:pPr>
        </w:p>
      </w:tc>
    </w:tr>
  </w:tbl>
  <w:p w14:paraId="111F483F" w14:textId="77777777" w:rsidR="005D2C35" w:rsidRDefault="005D2C35" w:rsidP="00A96729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D56482" wp14:editId="587D8CBE">
              <wp:simplePos x="0" y="0"/>
              <wp:positionH relativeFrom="margin">
                <wp:posOffset>0</wp:posOffset>
              </wp:positionH>
              <wp:positionV relativeFrom="paragraph">
                <wp:posOffset>158750</wp:posOffset>
              </wp:positionV>
              <wp:extent cx="5934075" cy="0"/>
              <wp:effectExtent l="0" t="0" r="0" b="0"/>
              <wp:wrapNone/>
              <wp:docPr id="9" name="Conector re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34075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156DB44" id="Conector reto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2.5pt" to="467.2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" strokecolor="#c00000" strokeweight="1.5pt">
              <v:stroke joinstyle="miter"/>
              <w10:wrap anchorx="margin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412"/>
    <w:rsid w:val="000244F7"/>
    <w:rsid w:val="0007337F"/>
    <w:rsid w:val="000A2654"/>
    <w:rsid w:val="00186482"/>
    <w:rsid w:val="0019525F"/>
    <w:rsid w:val="001E5771"/>
    <w:rsid w:val="002422DF"/>
    <w:rsid w:val="002606E6"/>
    <w:rsid w:val="002B7CEF"/>
    <w:rsid w:val="003209E9"/>
    <w:rsid w:val="0043728F"/>
    <w:rsid w:val="00442AA4"/>
    <w:rsid w:val="00531357"/>
    <w:rsid w:val="00535C3D"/>
    <w:rsid w:val="00564486"/>
    <w:rsid w:val="00571DC7"/>
    <w:rsid w:val="005D2C35"/>
    <w:rsid w:val="006035E4"/>
    <w:rsid w:val="0071349A"/>
    <w:rsid w:val="00781499"/>
    <w:rsid w:val="0081085B"/>
    <w:rsid w:val="008376E0"/>
    <w:rsid w:val="00847C0F"/>
    <w:rsid w:val="009F7412"/>
    <w:rsid w:val="00A96729"/>
    <w:rsid w:val="00C456DB"/>
    <w:rsid w:val="00DC2B20"/>
    <w:rsid w:val="00F30E65"/>
    <w:rsid w:val="00F42F18"/>
    <w:rsid w:val="00FB1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132B18"/>
  <w15:chartTrackingRefBased/>
  <w15:docId w15:val="{FACD3049-6679-44CA-8228-6B80C877F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6E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F7412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CabealhoChar">
    <w:name w:val="Cabeçalho Char"/>
    <w:basedOn w:val="Fontepargpadro"/>
    <w:link w:val="Cabealho"/>
    <w:uiPriority w:val="99"/>
    <w:rsid w:val="009F7412"/>
  </w:style>
  <w:style w:type="paragraph" w:styleId="Rodap">
    <w:name w:val="footer"/>
    <w:basedOn w:val="Normal"/>
    <w:link w:val="RodapChar"/>
    <w:uiPriority w:val="99"/>
    <w:unhideWhenUsed/>
    <w:rsid w:val="009F7412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RodapChar">
    <w:name w:val="Rodapé Char"/>
    <w:basedOn w:val="Fontepargpadro"/>
    <w:link w:val="Rodap"/>
    <w:uiPriority w:val="99"/>
    <w:rsid w:val="009F7412"/>
  </w:style>
  <w:style w:type="table" w:styleId="Tabelacomgrade">
    <w:name w:val="Table Grid"/>
    <w:basedOn w:val="Tabelanormal"/>
    <w:uiPriority w:val="39"/>
    <w:rsid w:val="009F74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47C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03A60EF4EC4E48A77FD608DF17A88D" ma:contentTypeVersion="10" ma:contentTypeDescription="Crie um novo documento." ma:contentTypeScope="" ma:versionID="fc0947fd95c3ae8de34ec74f25670232">
  <xsd:schema xmlns:xsd="http://www.w3.org/2001/XMLSchema" xmlns:xs="http://www.w3.org/2001/XMLSchema" xmlns:p="http://schemas.microsoft.com/office/2006/metadata/properties" xmlns:ns2="e4f26b54-c263-404d-abd2-b619fe93ea3e" xmlns:ns3="d20ca4c6-e862-48a6-bb2d-0e736e38b4f5" targetNamespace="http://schemas.microsoft.com/office/2006/metadata/properties" ma:root="true" ma:fieldsID="f52d1ffb0da1a63f3c41c27136378ad5" ns2:_="" ns3:_="">
    <xsd:import namespace="e4f26b54-c263-404d-abd2-b619fe93ea3e"/>
    <xsd:import namespace="d20ca4c6-e862-48a6-bb2d-0e736e38b4f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f26b54-c263-404d-abd2-b619fe93ea3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0ca4c6-e862-48a6-bb2d-0e736e38b4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e4f26b54-c263-404d-abd2-b619fe93ea3e">
      <UserInfo>
        <DisplayName>Rodrigo de Andrade Figaro Caldeira</DisplayName>
        <AccountId>932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3C9DC3A-ABD8-4286-8B43-1BF739073F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f26b54-c263-404d-abd2-b619fe93ea3e"/>
    <ds:schemaRef ds:uri="d20ca4c6-e862-48a6-bb2d-0e736e38b4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A4394C4-9E7F-4CCC-9559-38BC5BFB133E}">
  <ds:schemaRefs>
    <ds:schemaRef ds:uri="http://schemas.microsoft.com/office/2006/metadata/properties"/>
    <ds:schemaRef ds:uri="http://schemas.microsoft.com/office/infopath/2007/PartnerControls"/>
    <ds:schemaRef ds:uri="e4f26b54-c263-404d-abd2-b619fe93ea3e"/>
  </ds:schemaRefs>
</ds:datastoreItem>
</file>

<file path=customXml/itemProps3.xml><?xml version="1.0" encoding="utf-8"?>
<ds:datastoreItem xmlns:ds="http://schemas.openxmlformats.org/officeDocument/2006/customXml" ds:itemID="{42A2E8BF-90C7-4179-884D-B892D950EEE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393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dos Santos Bastos</dc:creator>
  <cp:keywords/>
  <dc:description/>
  <cp:lastModifiedBy>Carlos Eduardo Targino da Silva</cp:lastModifiedBy>
  <cp:revision>2</cp:revision>
  <cp:lastPrinted>2020-08-15T12:42:00Z</cp:lastPrinted>
  <dcterms:created xsi:type="dcterms:W3CDTF">2020-12-31T02:51:00Z</dcterms:created>
  <dcterms:modified xsi:type="dcterms:W3CDTF">2020-12-31T02:51:00Z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0x0101003E03A60EF4EC4E48A77FD608DF17A88D</vt:lpwstr>
  </property>
</Properties>
</file>