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C90939B" w:rsidP="5C90939B" w:rsidRDefault="5C90939B" w14:paraId="5AA6DBDE" w14:textId="3E276759">
      <w:pPr>
        <w:pStyle w:val="Title"/>
        <w:jc w:val="center"/>
      </w:pPr>
    </w:p>
    <w:p w:rsidR="5C90939B" w:rsidP="5C90939B" w:rsidRDefault="5C90939B" w14:paraId="4C25E982" w14:textId="3500D1D7">
      <w:pPr>
        <w:pStyle w:val="Title"/>
        <w:jc w:val="center"/>
      </w:pPr>
    </w:p>
    <w:p w:rsidR="5C90939B" w:rsidP="5C90939B" w:rsidRDefault="5C90939B" w14:paraId="2A326BC5" w14:textId="58E63B37">
      <w:pPr>
        <w:pStyle w:val="Title"/>
        <w:jc w:val="center"/>
      </w:pPr>
    </w:p>
    <w:p w:rsidR="5C90939B" w:rsidP="5C90939B" w:rsidRDefault="5C90939B" w14:paraId="1421DA0D" w14:textId="594B9820">
      <w:pPr>
        <w:pStyle w:val="Title"/>
        <w:jc w:val="center"/>
      </w:pPr>
    </w:p>
    <w:p w:rsidR="5C90939B" w:rsidP="5C90939B" w:rsidRDefault="5C90939B" w14:paraId="21191BBC" w14:textId="34C2FC0D">
      <w:pPr>
        <w:pStyle w:val="Title"/>
        <w:jc w:val="center"/>
      </w:pPr>
    </w:p>
    <w:p w:rsidR="5C90939B" w:rsidP="5C90939B" w:rsidRDefault="5C90939B" w14:paraId="21F3DCB6" w14:textId="75F10807">
      <w:pPr>
        <w:pStyle w:val="Title"/>
        <w:jc w:val="center"/>
      </w:pPr>
    </w:p>
    <w:p w:rsidR="4F322496" w:rsidP="5C90939B" w:rsidRDefault="4F322496" w14:paraId="7337CDBF" w14:textId="668076C4">
      <w:pPr>
        <w:pStyle w:val="Title"/>
        <w:jc w:val="center"/>
        <w:rPr>
          <w:sz w:val="40"/>
          <w:szCs w:val="40"/>
        </w:rPr>
      </w:pPr>
      <w:r w:rsidR="4F322496">
        <w:rPr/>
        <w:t>Final Portfolio Milestone</w:t>
      </w:r>
    </w:p>
    <w:p w:rsidR="5C90939B" w:rsidP="5C90939B" w:rsidRDefault="5C90939B" w14:paraId="7D26D05D" w14:textId="32C673E1">
      <w:pPr>
        <w:pStyle w:val="Normal"/>
      </w:pPr>
    </w:p>
    <w:p w:rsidR="4F322496" w:rsidP="5C90939B" w:rsidRDefault="4F322496" w14:paraId="2B2FC638" w14:textId="507F54A1">
      <w:pPr>
        <w:pStyle w:val="Normal"/>
        <w:spacing w:before="0" w:beforeAutospacing="on" w:after="0" w:afterAutospacing="on"/>
        <w:jc w:val="center"/>
      </w:pPr>
      <w:r w:rsidR="4F322496">
        <w:rPr/>
        <w:t>Caitlin Rookey</w:t>
      </w:r>
    </w:p>
    <w:p w:rsidR="4F322496" w:rsidP="5C90939B" w:rsidRDefault="4F322496" w14:paraId="243743AD" w14:textId="6CF928D0">
      <w:pPr>
        <w:pStyle w:val="Normal"/>
        <w:spacing w:before="0" w:beforeAutospacing="on" w:after="0" w:afterAutospacing="on"/>
        <w:jc w:val="center"/>
      </w:pPr>
      <w:r w:rsidR="4F322496">
        <w:rPr/>
        <w:t>SU ID: 333629736</w:t>
      </w:r>
    </w:p>
    <w:p w:rsidR="4F322496" w:rsidP="5C90939B" w:rsidRDefault="4F322496" w14:paraId="7C5259AC" w14:textId="3A5C1FCD">
      <w:pPr>
        <w:pStyle w:val="Normal"/>
        <w:spacing w:before="0" w:beforeAutospacing="on" w:after="0" w:afterAutospacing="on"/>
        <w:jc w:val="center"/>
      </w:pPr>
      <w:hyperlink r:id="Re2f111864f1e4b39">
        <w:r w:rsidRPr="5C90939B" w:rsidR="4F322496">
          <w:rPr>
            <w:rStyle w:val="Hyperlink"/>
          </w:rPr>
          <w:t>https://github.com/cadyannn/portfolio</w:t>
        </w:r>
      </w:hyperlink>
      <w:r w:rsidR="4F322496">
        <w:rPr/>
        <w:t xml:space="preserve"> </w:t>
      </w:r>
    </w:p>
    <w:p w:rsidR="5C90939B" w:rsidP="5C90939B" w:rsidRDefault="5C90939B" w14:paraId="7B5C8E6E" w14:textId="4C23C104">
      <w:pPr>
        <w:pStyle w:val="Normal"/>
        <w:spacing w:before="0" w:beforeAutospacing="on" w:after="0" w:afterAutospacing="on"/>
        <w:jc w:val="center"/>
      </w:pPr>
    </w:p>
    <w:p w:rsidR="5C90939B" w:rsidRDefault="5C90939B" w14:paraId="65F6FFBC" w14:textId="34692A27">
      <w:r>
        <w:br w:type="page"/>
      </w:r>
    </w:p>
    <w:p w:rsidR="01497E4B" w:rsidP="5C90939B" w:rsidRDefault="01497E4B" w14:paraId="2D5BB9EE" w14:textId="1CB21953">
      <w:pPr>
        <w:pStyle w:val="Title"/>
        <w:jc w:val="center"/>
      </w:pPr>
      <w:r w:rsidR="01497E4B">
        <w:rPr/>
        <w:t>Table of Contents</w:t>
      </w:r>
    </w:p>
    <w:p w:rsidR="5C90939B" w:rsidP="5C90939B" w:rsidRDefault="5C90939B" w14:paraId="3297526C" w14:textId="6A48FB52">
      <w:pPr>
        <w:pStyle w:val="Normal"/>
      </w:pPr>
    </w:p>
    <w:sdt>
      <w:sdtPr>
        <w:id w:val="1045833025"/>
        <w:docPartObj>
          <w:docPartGallery w:val="Table of Contents"/>
          <w:docPartUnique/>
        </w:docPartObj>
      </w:sdtPr>
      <w:sdtContent>
        <w:p w:rsidR="6ECB690A" w:rsidP="3F7B185B" w:rsidRDefault="6ECB690A" w14:paraId="38DEC2F5" w14:textId="21E0D92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12607431">
            <w:r w:rsidRPr="3F7B185B" w:rsidR="3F7B185B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_Toc1512607431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ECB690A" w:rsidP="3F7B185B" w:rsidRDefault="6ECB690A" w14:paraId="1842B3F2" w14:textId="40692EC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78754050">
            <w:r w:rsidRPr="3F7B185B" w:rsidR="3F7B185B">
              <w:rPr>
                <w:rStyle w:val="Hyperlink"/>
              </w:rPr>
              <w:t>IST 659: Database Administration</w:t>
            </w:r>
            <w:r>
              <w:tab/>
            </w:r>
            <w:r>
              <w:fldChar w:fldCharType="begin"/>
            </w:r>
            <w:r>
              <w:instrText xml:space="preserve">PAGEREF _Toc1378754050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ECB690A" w:rsidP="3F7B185B" w:rsidRDefault="6ECB690A" w14:paraId="57CF5BB7" w14:textId="416607C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74463552">
            <w:r w:rsidRPr="3F7B185B" w:rsidR="3F7B185B">
              <w:rPr>
                <w:rStyle w:val="Hyperlink"/>
              </w:rPr>
              <w:t>Project Description</w:t>
            </w:r>
            <w:r>
              <w:tab/>
            </w:r>
            <w:r>
              <w:fldChar w:fldCharType="begin"/>
            </w:r>
            <w:r>
              <w:instrText xml:space="preserve">PAGEREF _Toc474463552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ECB690A" w:rsidP="3F7B185B" w:rsidRDefault="6ECB690A" w14:paraId="6C21E46E" w14:textId="7895FC6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2744023">
            <w:r w:rsidRPr="3F7B185B" w:rsidR="3F7B185B">
              <w:rPr>
                <w:rStyle w:val="Hyperlink"/>
              </w:rPr>
              <w:t>Learning Outcome</w:t>
            </w:r>
            <w:r>
              <w:tab/>
            </w:r>
            <w:r>
              <w:fldChar w:fldCharType="begin"/>
            </w:r>
            <w:r>
              <w:instrText xml:space="preserve">PAGEREF _Toc1092744023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ECB690A" w:rsidP="3F7B185B" w:rsidRDefault="6ECB690A" w14:paraId="5A317884" w14:textId="303040A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65528164">
            <w:r w:rsidRPr="3F7B185B" w:rsidR="3F7B185B">
              <w:rPr>
                <w:rStyle w:val="Hyperlink"/>
              </w:rPr>
              <w:t>IST 707: Applied Machine Learning</w:t>
            </w:r>
            <w:r>
              <w:tab/>
            </w:r>
            <w:r>
              <w:fldChar w:fldCharType="begin"/>
            </w:r>
            <w:r>
              <w:instrText xml:space="preserve">PAGEREF _Toc865528164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ECB690A" w:rsidP="3F7B185B" w:rsidRDefault="6ECB690A" w14:paraId="2C936039" w14:textId="5F515E4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7264323">
            <w:r w:rsidRPr="3F7B185B" w:rsidR="3F7B185B">
              <w:rPr>
                <w:rStyle w:val="Hyperlink"/>
              </w:rPr>
              <w:t>Project Description</w:t>
            </w:r>
            <w:r>
              <w:tab/>
            </w:r>
            <w:r>
              <w:fldChar w:fldCharType="begin"/>
            </w:r>
            <w:r>
              <w:instrText xml:space="preserve">PAGEREF _Toc1677264323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CB690A" w:rsidP="3F7B185B" w:rsidRDefault="6ECB690A" w14:paraId="6DC75CA4" w14:textId="3B864FE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2084844">
            <w:r w:rsidRPr="3F7B185B" w:rsidR="3F7B185B">
              <w:rPr>
                <w:rStyle w:val="Hyperlink"/>
              </w:rPr>
              <w:t>Learning Outcome</w:t>
            </w:r>
            <w:r>
              <w:tab/>
            </w:r>
            <w:r>
              <w:fldChar w:fldCharType="begin"/>
            </w:r>
            <w:r>
              <w:instrText xml:space="preserve">PAGEREF _Toc2142084844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CB690A" w:rsidP="3F7B185B" w:rsidRDefault="6ECB690A" w14:paraId="6836C438" w14:textId="5F11B81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0759492">
            <w:r w:rsidRPr="3F7B185B" w:rsidR="3F7B185B">
              <w:rPr>
                <w:rStyle w:val="Hyperlink"/>
              </w:rPr>
              <w:t>IST 652: Scripting for Data Analysis</w:t>
            </w:r>
            <w:r>
              <w:tab/>
            </w:r>
            <w:r>
              <w:fldChar w:fldCharType="begin"/>
            </w:r>
            <w:r>
              <w:instrText xml:space="preserve">PAGEREF _Toc1650759492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CB690A" w:rsidP="3F7B185B" w:rsidRDefault="6ECB690A" w14:paraId="0D5079FE" w14:textId="422DF52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8517849">
            <w:r w:rsidRPr="3F7B185B" w:rsidR="3F7B185B">
              <w:rPr>
                <w:rStyle w:val="Hyperlink"/>
              </w:rPr>
              <w:t>Project Description</w:t>
            </w:r>
            <w:r>
              <w:tab/>
            </w:r>
            <w:r>
              <w:fldChar w:fldCharType="begin"/>
            </w:r>
            <w:r>
              <w:instrText xml:space="preserve">PAGEREF _Toc968517849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CB690A" w:rsidP="3F7B185B" w:rsidRDefault="6ECB690A" w14:paraId="31D74ED7" w14:textId="3839995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5267421">
            <w:r w:rsidRPr="3F7B185B" w:rsidR="3F7B185B">
              <w:rPr>
                <w:rStyle w:val="Hyperlink"/>
              </w:rPr>
              <w:t>Learning Outcome</w:t>
            </w:r>
            <w:r>
              <w:tab/>
            </w:r>
            <w:r>
              <w:fldChar w:fldCharType="begin"/>
            </w:r>
            <w:r>
              <w:instrText xml:space="preserve">PAGEREF _Toc1025267421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CB690A" w:rsidP="3F7B185B" w:rsidRDefault="6ECB690A" w14:paraId="2432E8A9" w14:textId="125104E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43139294">
            <w:r w:rsidRPr="3F7B185B" w:rsidR="3F7B185B">
              <w:rPr>
                <w:rStyle w:val="Hyperlink"/>
              </w:rPr>
              <w:t>IST 623: Introduction to Information Security</w:t>
            </w:r>
            <w:r>
              <w:tab/>
            </w:r>
            <w:r>
              <w:fldChar w:fldCharType="begin"/>
            </w:r>
            <w:r>
              <w:instrText xml:space="preserve">PAGEREF _Toc1443139294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CB690A" w:rsidP="3F7B185B" w:rsidRDefault="6ECB690A" w14:paraId="6D3F58B4" w14:textId="7603953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92241577">
            <w:r w:rsidRPr="3F7B185B" w:rsidR="3F7B185B">
              <w:rPr>
                <w:rStyle w:val="Hyperlink"/>
              </w:rPr>
              <w:t>Project Description</w:t>
            </w:r>
            <w:r>
              <w:tab/>
            </w:r>
            <w:r>
              <w:fldChar w:fldCharType="begin"/>
            </w:r>
            <w:r>
              <w:instrText xml:space="preserve">PAGEREF _Toc1792241577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CB690A" w:rsidP="3F7B185B" w:rsidRDefault="6ECB690A" w14:paraId="4E56BEC8" w14:textId="578872C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5032045">
            <w:r w:rsidRPr="3F7B185B" w:rsidR="3F7B185B">
              <w:rPr>
                <w:rStyle w:val="Hyperlink"/>
              </w:rPr>
              <w:t>Learning Outcome</w:t>
            </w:r>
            <w:r>
              <w:tab/>
            </w:r>
            <w:r>
              <w:fldChar w:fldCharType="begin"/>
            </w:r>
            <w:r>
              <w:instrText xml:space="preserve">PAGEREF _Toc965032045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CB690A" w:rsidP="3F7B185B" w:rsidRDefault="6ECB690A" w14:paraId="6B9FACC5" w14:textId="4A09AD2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393366">
            <w:r w:rsidRPr="3F7B185B" w:rsidR="3F7B185B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_Toc203393366 \h</w:instrText>
            </w:r>
            <w:r>
              <w:fldChar w:fldCharType="separate"/>
            </w:r>
            <w:r w:rsidRPr="3F7B185B" w:rsidR="3F7B185B">
              <w:rPr>
                <w:rStyle w:val="Hyperlink"/>
              </w:rPr>
              <w:t>2</w:t>
            </w:r>
          </w:hyperlink>
          <w:r>
            <w:fldChar w:fldCharType="end"/>
          </w:r>
          <w:r>
            <w:fldChar w:fldCharType="end"/>
          </w:r>
        </w:p>
      </w:sdtContent>
    </w:sdt>
    <w:p w:rsidR="6ECB690A" w:rsidP="5C90939B" w:rsidRDefault="6ECB690A" w14:paraId="5C3DBB05" w14:textId="47116CD3">
      <w:pPr>
        <w:bidi w:val="0"/>
        <w:spacing w:before="0" w:beforeAutospacing="on" w:after="0" w:afterAutospacing="on"/>
      </w:pPr>
      <w:r>
        <w:br w:type="page"/>
      </w:r>
    </w:p>
    <w:p w:rsidR="0BB3CB5E" w:rsidP="5C90939B" w:rsidRDefault="0BB3CB5E" w14:paraId="18D1B4A5" w14:textId="0F306C05">
      <w:pPr>
        <w:pStyle w:val="Heading1"/>
        <w:tabs>
          <w:tab w:val="right" w:leader="dot" w:pos="9360"/>
        </w:tabs>
        <w:spacing w:before="0" w:beforeAutospacing="on" w:after="0" w:afterAutospacing="on"/>
      </w:pPr>
      <w:bookmarkStart w:name="_Toc1512607431" w:id="152481002"/>
      <w:r w:rsidR="6ECB690A">
        <w:rPr/>
        <w:t>Introduction</w:t>
      </w:r>
      <w:bookmarkEnd w:id="152481002"/>
    </w:p>
    <w:p w:rsidR="4622CDFA" w:rsidP="5C90939B" w:rsidRDefault="4622CDFA" w14:paraId="5DC8DB05" w14:textId="04FEEDAC">
      <w:pPr>
        <w:pStyle w:val="Normal"/>
        <w:suppressLineNumbers w:val="0"/>
        <w:bidi w:val="0"/>
        <w:spacing w:before="0" w:beforeAutospacing="on" w:after="0" w:afterAutospacing="on" w:line="259" w:lineRule="auto"/>
        <w:ind w:left="0" w:right="0"/>
        <w:jc w:val="left"/>
      </w:pPr>
      <w:r w:rsidR="4622CDFA">
        <w:rPr/>
        <w:t xml:space="preserve">I entered the Syracuse University Master's in Applied Data Science program in Fall 2022. </w:t>
      </w:r>
      <w:r w:rsidR="1110ADD2">
        <w:rPr/>
        <w:t xml:space="preserve">My background </w:t>
      </w:r>
      <w:r w:rsidR="5077B711">
        <w:rPr/>
        <w:t>i</w:t>
      </w:r>
      <w:r w:rsidR="1110ADD2">
        <w:rPr/>
        <w:t xml:space="preserve">s in </w:t>
      </w:r>
      <w:r w:rsidR="760162F9">
        <w:rPr/>
        <w:t>L</w:t>
      </w:r>
      <w:r w:rsidR="1110ADD2">
        <w:rPr/>
        <w:t xml:space="preserve">ibrary </w:t>
      </w:r>
      <w:r w:rsidR="3A9873EC">
        <w:rPr/>
        <w:t>S</w:t>
      </w:r>
      <w:r w:rsidR="7EC808E5">
        <w:rPr/>
        <w:t>cience,</w:t>
      </w:r>
      <w:r w:rsidR="1110ADD2">
        <w:rPr/>
        <w:t xml:space="preserve"> and </w:t>
      </w:r>
      <w:r w:rsidR="4FB59303">
        <w:rPr/>
        <w:t>I</w:t>
      </w:r>
      <w:r w:rsidR="1110ADD2">
        <w:rPr/>
        <w:t xml:space="preserve"> was looking for a change that suited my love of data and data management. The School of Information’s Data Pipelines &amp; Platforms </w:t>
      </w:r>
      <w:r w:rsidR="1110ADD2">
        <w:rPr/>
        <w:t>track</w:t>
      </w:r>
      <w:r w:rsidR="0B4CF282">
        <w:rPr/>
        <w:t xml:space="preserve"> within the program</w:t>
      </w:r>
      <w:r w:rsidR="1110ADD2">
        <w:rPr/>
        <w:t xml:space="preserve"> intrigued </w:t>
      </w:r>
      <w:r w:rsidR="08B41A1A">
        <w:rPr/>
        <w:t>me,</w:t>
      </w:r>
      <w:r w:rsidR="1110ADD2">
        <w:rPr/>
        <w:t xml:space="preserve"> and I </w:t>
      </w:r>
      <w:r w:rsidR="3ACCCE20">
        <w:rPr/>
        <w:t xml:space="preserve">have found </w:t>
      </w:r>
      <w:r w:rsidR="4264513C">
        <w:rPr/>
        <w:t>pursuing this degree</w:t>
      </w:r>
      <w:r w:rsidR="3ACCCE20">
        <w:rPr/>
        <w:t xml:space="preserve"> incredibly </w:t>
      </w:r>
      <w:r w:rsidR="27E0CB1A">
        <w:rPr/>
        <w:t xml:space="preserve">fulfilling. </w:t>
      </w:r>
    </w:p>
    <w:p w:rsidR="5C90939B" w:rsidP="5C90939B" w:rsidRDefault="5C90939B" w14:paraId="5207DBE7" w14:textId="1B4BCBA7">
      <w:pPr>
        <w:pStyle w:val="Normal"/>
        <w:suppressLineNumbers w:val="0"/>
        <w:bidi w:val="0"/>
        <w:spacing w:before="0" w:beforeAutospacing="on" w:after="0" w:afterAutospacing="on" w:line="259" w:lineRule="auto"/>
        <w:ind w:left="0" w:right="0"/>
        <w:jc w:val="left"/>
      </w:pPr>
    </w:p>
    <w:p w:rsidR="1658CA4C" w:rsidP="5C90939B" w:rsidRDefault="1658CA4C" w14:paraId="249C365E" w14:textId="7AEE3F8B">
      <w:pPr>
        <w:pStyle w:val="Normal"/>
        <w:suppressLineNumbers w:val="0"/>
        <w:bidi w:val="0"/>
        <w:spacing w:before="0" w:beforeAutospacing="on" w:after="0" w:afterAutospacing="on" w:line="259" w:lineRule="auto"/>
        <w:ind w:left="0" w:right="0"/>
        <w:jc w:val="left"/>
      </w:pPr>
      <w:r w:rsidR="1658CA4C">
        <w:rPr/>
        <w:t xml:space="preserve">The </w:t>
      </w:r>
      <w:r w:rsidR="1C802EE6">
        <w:rPr/>
        <w:t>A</w:t>
      </w:r>
      <w:r w:rsidR="1658CA4C">
        <w:rPr/>
        <w:t xml:space="preserve">pplied </w:t>
      </w:r>
      <w:r w:rsidR="53025762">
        <w:rPr/>
        <w:t>D</w:t>
      </w:r>
      <w:r w:rsidR="1658CA4C">
        <w:rPr/>
        <w:t xml:space="preserve">ata </w:t>
      </w:r>
      <w:r w:rsidR="20EEDA72">
        <w:rPr/>
        <w:t>S</w:t>
      </w:r>
      <w:r w:rsidR="1658CA4C">
        <w:rPr/>
        <w:t xml:space="preserve">cience program at Syracuse University </w:t>
      </w:r>
      <w:r w:rsidR="1658CA4C">
        <w:rPr/>
        <w:t>provides</w:t>
      </w:r>
      <w:r w:rsidR="1658CA4C">
        <w:rPr/>
        <w:t xml:space="preserve"> students the opportunity to collect, manage, and analyze data from multiple sources using various tools and methods.</w:t>
      </w:r>
    </w:p>
    <w:p w:rsidR="5C90939B" w:rsidP="5C90939B" w:rsidRDefault="5C90939B" w14:paraId="7BBB9AF7" w14:textId="498B52F5">
      <w:pPr>
        <w:pStyle w:val="Normal"/>
        <w:spacing w:before="0" w:beforeAutospacing="on" w:after="0" w:afterAutospacing="on"/>
      </w:pPr>
    </w:p>
    <w:p w:rsidR="6ECB690A" w:rsidP="5C90939B" w:rsidRDefault="6ECB690A" w14:paraId="1AEF1C8B" w14:textId="1C6705E7">
      <w:pPr>
        <w:pStyle w:val="Normal"/>
        <w:spacing w:before="0" w:beforeAutospacing="on" w:after="0" w:afterAutospacing="on"/>
      </w:pPr>
      <w:r w:rsidR="6ECB690A">
        <w:rPr/>
        <w:t xml:space="preserve">The </w:t>
      </w:r>
      <w:r w:rsidR="3B126E30">
        <w:rPr/>
        <w:t xml:space="preserve">School of Information’s </w:t>
      </w:r>
      <w:r w:rsidR="075A635A">
        <w:rPr/>
        <w:t xml:space="preserve">Applied Data Science Program </w:t>
      </w:r>
      <w:r w:rsidR="6ECB690A">
        <w:rPr/>
        <w:t xml:space="preserve">learning </w:t>
      </w:r>
      <w:r w:rsidR="6ECB690A">
        <w:rPr/>
        <w:t>objectives</w:t>
      </w:r>
      <w:r w:rsidR="29786BFB">
        <w:rPr/>
        <w:t>:</w:t>
      </w:r>
    </w:p>
    <w:p w:rsidR="4DD6C633" w:rsidP="5C90939B" w:rsidRDefault="4DD6C633" w14:paraId="75FF1D58" w14:textId="292A3573">
      <w:pPr>
        <w:pStyle w:val="ListParagraph"/>
        <w:numPr>
          <w:ilvl w:val="0"/>
          <w:numId w:val="1"/>
        </w:numPr>
        <w:spacing w:before="0" w:beforeAutospacing="on" w:after="0" w:afterAutospacing="on"/>
        <w:rPr/>
      </w:pPr>
      <w:r w:rsidR="4DD6C633">
        <w:rPr/>
        <w:t xml:space="preserve">Collect, store, and access data by </w:t>
      </w:r>
      <w:r w:rsidR="4DD6C633">
        <w:rPr/>
        <w:t>identifying</w:t>
      </w:r>
      <w:r w:rsidR="4DD6C633">
        <w:rPr/>
        <w:t xml:space="preserve"> and </w:t>
      </w:r>
      <w:r w:rsidR="4DD6C633">
        <w:rPr/>
        <w:t>leveraging</w:t>
      </w:r>
      <w:r w:rsidR="4DD6C633">
        <w:rPr/>
        <w:t xml:space="preserve"> applicable technologies</w:t>
      </w:r>
      <w:r w:rsidR="5E22752D">
        <w:rPr/>
        <w:t>.</w:t>
      </w:r>
    </w:p>
    <w:p w:rsidR="4DD6C633" w:rsidP="5C90939B" w:rsidRDefault="4DD6C633" w14:paraId="02AEB7AF" w14:textId="49018980">
      <w:pPr>
        <w:pStyle w:val="ListParagraph"/>
        <w:numPr>
          <w:ilvl w:val="0"/>
          <w:numId w:val="1"/>
        </w:numPr>
        <w:spacing w:before="0" w:beforeAutospacing="on" w:after="0" w:afterAutospacing="on"/>
        <w:rPr/>
      </w:pPr>
      <w:r w:rsidR="4DD6C633">
        <w:rPr/>
        <w:t>Create actionable insight across a range of contexts (</w:t>
      </w:r>
      <w:r w:rsidR="4DD6C633">
        <w:rPr/>
        <w:t>e.g.</w:t>
      </w:r>
      <w:r w:rsidR="4DD6C633">
        <w:rPr/>
        <w:t xml:space="preserve"> societal, business, political), using data and the full data science life cycle</w:t>
      </w:r>
      <w:r w:rsidR="7A5A7B65">
        <w:rPr/>
        <w:t>.</w:t>
      </w:r>
    </w:p>
    <w:p w:rsidR="4DD6C633" w:rsidP="5C90939B" w:rsidRDefault="4DD6C633" w14:paraId="6231EB14" w14:textId="7904F82D">
      <w:pPr>
        <w:pStyle w:val="ListParagraph"/>
        <w:numPr>
          <w:ilvl w:val="0"/>
          <w:numId w:val="1"/>
        </w:numPr>
        <w:spacing w:before="0" w:beforeAutospacing="on" w:after="0" w:afterAutospacing="on"/>
        <w:rPr/>
      </w:pPr>
      <w:r w:rsidR="4DD6C633">
        <w:rPr/>
        <w:t>Apply visualization and predictive models to help generate actionable insight</w:t>
      </w:r>
      <w:r w:rsidR="222793CD">
        <w:rPr/>
        <w:t>.</w:t>
      </w:r>
    </w:p>
    <w:p w:rsidR="4DD6C633" w:rsidP="5C90939B" w:rsidRDefault="4DD6C633" w14:paraId="6C084B5B" w14:textId="5F7EE93C">
      <w:pPr>
        <w:pStyle w:val="ListParagraph"/>
        <w:numPr>
          <w:ilvl w:val="0"/>
          <w:numId w:val="1"/>
        </w:numPr>
        <w:spacing w:before="0" w:beforeAutospacing="on" w:after="0" w:afterAutospacing="on"/>
        <w:rPr/>
      </w:pPr>
      <w:r w:rsidR="4DD6C633">
        <w:rPr/>
        <w:t>Use programming languages such as R and Python to support the generation of actionable insight</w:t>
      </w:r>
      <w:r w:rsidR="2BABFAA2">
        <w:rPr/>
        <w:t>.</w:t>
      </w:r>
    </w:p>
    <w:p w:rsidR="4DD6C633" w:rsidP="5C90939B" w:rsidRDefault="4DD6C633" w14:paraId="384319F5" w14:textId="1BDDA584">
      <w:pPr>
        <w:pStyle w:val="ListParagraph"/>
        <w:numPr>
          <w:ilvl w:val="0"/>
          <w:numId w:val="1"/>
        </w:numPr>
        <w:spacing w:before="0" w:beforeAutospacing="on" w:after="0" w:afterAutospacing="on"/>
        <w:rPr/>
      </w:pPr>
      <w:r w:rsidR="4DD6C633">
        <w:rPr/>
        <w:t>Communicate insights gained via visualization and analytics to a broad range of audiences (including project sponsors and technical team leads</w:t>
      </w:r>
      <w:r w:rsidR="0D31D3AD">
        <w:rPr/>
        <w:t>)</w:t>
      </w:r>
      <w:r w:rsidR="59844124">
        <w:rPr/>
        <w:t>.</w:t>
      </w:r>
    </w:p>
    <w:p w:rsidR="4DD6C633" w:rsidP="5C90939B" w:rsidRDefault="4DD6C633" w14:paraId="0944CD12" w14:textId="1500F757">
      <w:pPr>
        <w:pStyle w:val="ListParagraph"/>
        <w:numPr>
          <w:ilvl w:val="0"/>
          <w:numId w:val="1"/>
        </w:numPr>
        <w:spacing w:before="0" w:beforeAutospacing="on" w:after="0" w:afterAutospacing="on"/>
        <w:rPr/>
      </w:pPr>
      <w:r w:rsidR="4DD6C633">
        <w:rPr/>
        <w:t>Apply ethics in the development, use and evaluation of data and predictive models (e.g., fairness, bias, transparency, privacy)</w:t>
      </w:r>
      <w:r w:rsidR="3FAE1B9F">
        <w:rPr/>
        <w:t>.</w:t>
      </w:r>
    </w:p>
    <w:p w:rsidR="0BB3CB5E" w:rsidP="5C90939B" w:rsidRDefault="0BB3CB5E" w14:paraId="78C36D51" w14:textId="25C15C8D">
      <w:pPr>
        <w:pStyle w:val="Normal"/>
        <w:spacing w:before="0" w:beforeAutospacing="on" w:after="0" w:afterAutospacing="on"/>
      </w:pPr>
    </w:p>
    <w:p w:rsidR="6CE2D00C" w:rsidP="5C90939B" w:rsidRDefault="6CE2D00C" w14:paraId="3471A109" w14:textId="74E8DEFF">
      <w:pPr>
        <w:pStyle w:val="Heading1"/>
        <w:spacing w:before="0" w:beforeAutospacing="on" w:after="0" w:afterAutospacing="on"/>
      </w:pPr>
      <w:bookmarkStart w:name="_Toc1378754050" w:id="1852448618"/>
      <w:r w:rsidR="6CE2D00C">
        <w:rPr/>
        <w:t>IST 659: Database Administration</w:t>
      </w:r>
      <w:bookmarkEnd w:id="1852448618"/>
    </w:p>
    <w:p w:rsidR="5C90939B" w:rsidP="5C90939B" w:rsidRDefault="5C90939B" w14:paraId="1C82D819" w14:textId="267C8137">
      <w:pPr>
        <w:pStyle w:val="Heading2"/>
        <w:spacing w:before="0" w:beforeAutospacing="on" w:after="0" w:afterAutospacing="on"/>
      </w:pPr>
    </w:p>
    <w:p w:rsidR="3F7B185B" w:rsidP="5C90939B" w:rsidRDefault="3F7B185B" w14:paraId="1F0C9861" w14:textId="56E8E011">
      <w:pPr>
        <w:pStyle w:val="Heading2"/>
        <w:spacing w:before="0" w:beforeAutospacing="on" w:after="0" w:afterAutospacing="on"/>
      </w:pPr>
      <w:bookmarkStart w:name="_Toc474463552" w:id="1301361531"/>
      <w:r w:rsidR="6CE2D00C">
        <w:rPr/>
        <w:t>Project Description</w:t>
      </w:r>
      <w:bookmarkEnd w:id="1301361531"/>
    </w:p>
    <w:p w:rsidR="0E223941" w:rsidP="5C90939B" w:rsidRDefault="0E223941" w14:paraId="4E2D1F83" w14:textId="193E3666">
      <w:pPr>
        <w:pStyle w:val="Normal"/>
        <w:spacing w:before="0" w:beforeAutospacing="on" w:after="0" w:afterAutospacing="on"/>
      </w:pPr>
      <w:r w:rsidR="0E223941">
        <w:rPr/>
        <w:t>My</w:t>
      </w:r>
      <w:r w:rsidR="4735BF1D">
        <w:rPr/>
        <w:t xml:space="preserve"> </w:t>
      </w:r>
      <w:r w:rsidR="6FB85966">
        <w:rPr/>
        <w:t xml:space="preserve">final project </w:t>
      </w:r>
      <w:r w:rsidR="4735BF1D">
        <w:rPr/>
        <w:t xml:space="preserve">team’s fictitious foundation, </w:t>
      </w:r>
      <w:r w:rsidR="4735BF1D">
        <w:rPr/>
        <w:t>TechForAll</w:t>
      </w:r>
      <w:r w:rsidR="4735BF1D">
        <w:rPr/>
        <w:t xml:space="preserve">, </w:t>
      </w:r>
      <w:r w:rsidR="4735BF1D">
        <w:rPr/>
        <w:t>solicits</w:t>
      </w:r>
      <w:r w:rsidR="4735BF1D">
        <w:rPr/>
        <w:t xml:space="preserve"> technology donations for students across </w:t>
      </w:r>
      <w:r w:rsidR="5496E082">
        <w:rPr/>
        <w:t>a</w:t>
      </w:r>
      <w:r w:rsidR="4735BF1D">
        <w:rPr/>
        <w:t xml:space="preserve"> city. The devices are distributed by criteria </w:t>
      </w:r>
      <w:r w:rsidR="4735BF1D">
        <w:rPr/>
        <w:t>determined</w:t>
      </w:r>
      <w:r w:rsidR="4735BF1D">
        <w:rPr/>
        <w:t xml:space="preserve"> by the foundation’s board of directors. The </w:t>
      </w:r>
      <w:r w:rsidR="4735BF1D">
        <w:rPr/>
        <w:t>CompU</w:t>
      </w:r>
      <w:r w:rsidR="4735BF1D">
        <w:rPr/>
        <w:t xml:space="preserve"> database tracks the requests made by students to receive a device from the charity and the inventory of devices waiting to be distributed. </w:t>
      </w:r>
      <w:r w:rsidR="4490A857">
        <w:rPr/>
        <w:t>(Rookey, “IST 659,” 2023)</w:t>
      </w:r>
      <w:r w:rsidR="73C0643D">
        <w:rPr/>
        <w:t xml:space="preserve">. </w:t>
      </w:r>
    </w:p>
    <w:p w:rsidR="5C90939B" w:rsidP="5C90939B" w:rsidRDefault="5C90939B" w14:paraId="18E86FA6" w14:textId="5E58DA55">
      <w:pPr>
        <w:pStyle w:val="Normal"/>
        <w:spacing w:before="0" w:beforeAutospacing="on" w:after="0" w:afterAutospacing="on"/>
      </w:pPr>
    </w:p>
    <w:p w:rsidR="56E83F78" w:rsidP="5C90939B" w:rsidRDefault="56E83F78" w14:paraId="091A248B" w14:textId="7C239D8F">
      <w:pPr>
        <w:pStyle w:val="Normal"/>
        <w:spacing w:before="0" w:beforeAutospacing="on" w:after="0" w:afterAutospacing="on"/>
      </w:pPr>
      <w:r w:rsidR="56E83F78">
        <w:rPr/>
        <w:t xml:space="preserve">The team delegated roles and responsibilities based on our strengths. I developed the models and </w:t>
      </w:r>
      <w:r w:rsidR="56E83F78">
        <w:rPr/>
        <w:t>assisted</w:t>
      </w:r>
      <w:r w:rsidR="56E83F78">
        <w:rPr/>
        <w:t xml:space="preserve"> with SQL </w:t>
      </w:r>
      <w:r w:rsidR="0A8E4AAE">
        <w:rPr/>
        <w:t>trigger generation. These tasks were challenging and required multiple meetings to ensure our work aligned with the model</w:t>
      </w:r>
      <w:r w:rsidR="79BDA67F">
        <w:rPr/>
        <w:t>. We communicated often to</w:t>
      </w:r>
      <w:r w:rsidR="0A8E4AAE">
        <w:rPr/>
        <w:t xml:space="preserve"> apply updates to the model when errors </w:t>
      </w:r>
      <w:r w:rsidR="69E0BD46">
        <w:rPr/>
        <w:t>or un</w:t>
      </w:r>
      <w:r w:rsidR="69E0BD46">
        <w:rPr/>
        <w:t>expected</w:t>
      </w:r>
      <w:r w:rsidR="69E0BD46">
        <w:rPr/>
        <w:t xml:space="preserve"> changes </w:t>
      </w:r>
      <w:r w:rsidR="1A3F3710">
        <w:rPr/>
        <w:t>occurred</w:t>
      </w:r>
      <w:r w:rsidR="69E0BD46">
        <w:rPr/>
        <w:t xml:space="preserve">. </w:t>
      </w:r>
      <w:r w:rsidR="69E0BD46">
        <w:rPr/>
        <w:t>The models were created using Draw.io and SQL was written in Microsoft</w:t>
      </w:r>
      <w:r w:rsidR="2586AC32">
        <w:rPr/>
        <w:t xml:space="preserve"> SQL</w:t>
      </w:r>
      <w:r w:rsidR="5AF185C1">
        <w:rPr/>
        <w:t xml:space="preserve"> Server Management Studio.</w:t>
      </w:r>
    </w:p>
    <w:p w:rsidR="7EAA1D4B" w:rsidP="5C90939B" w:rsidRDefault="7EAA1D4B" w14:paraId="7996D0E5" w14:textId="709F3119">
      <w:pPr>
        <w:pStyle w:val="Normal"/>
        <w:spacing w:before="0" w:beforeAutospacing="on" w:after="0" w:afterAutospacing="on"/>
      </w:pPr>
      <w:r w:rsidR="7EAA1D4B">
        <w:drawing>
          <wp:inline wp14:editId="3EB61744" wp14:anchorId="0BA0100C">
            <wp:extent cx="5943600" cy="3476625"/>
            <wp:effectExtent l="0" t="0" r="0" b="0"/>
            <wp:docPr id="67403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7afb63e1848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90939B" w:rsidR="7EAA1D4B">
        <w:rPr>
          <w:b w:val="1"/>
          <w:bCs w:val="1"/>
        </w:rPr>
        <w:t>Fig. 1: Conceptual Model (</w:t>
      </w:r>
      <w:r w:rsidRPr="5C90939B" w:rsidR="7EAA1D4B">
        <w:rPr>
          <w:b w:val="1"/>
          <w:bCs w:val="1"/>
        </w:rPr>
        <w:t>Rookey</w:t>
      </w:r>
      <w:r w:rsidRPr="5C90939B" w:rsidR="6CED870D">
        <w:rPr>
          <w:b w:val="1"/>
          <w:bCs w:val="1"/>
        </w:rPr>
        <w:t>, ”IST</w:t>
      </w:r>
      <w:r w:rsidRPr="5C90939B" w:rsidR="7EAA1D4B">
        <w:rPr>
          <w:b w:val="1"/>
          <w:bCs w:val="1"/>
        </w:rPr>
        <w:t xml:space="preserve"> 659</w:t>
      </w:r>
      <w:r w:rsidRPr="5C90939B" w:rsidR="0FD4484E">
        <w:rPr>
          <w:b w:val="1"/>
          <w:bCs w:val="1"/>
        </w:rPr>
        <w:t>,</w:t>
      </w:r>
      <w:r w:rsidRPr="5C90939B" w:rsidR="7EAA1D4B">
        <w:rPr>
          <w:b w:val="1"/>
          <w:bCs w:val="1"/>
        </w:rPr>
        <w:t>”</w:t>
      </w:r>
      <w:r w:rsidRPr="5C90939B" w:rsidR="0229D02A">
        <w:rPr>
          <w:b w:val="1"/>
          <w:bCs w:val="1"/>
        </w:rPr>
        <w:t xml:space="preserve"> 2023).</w:t>
      </w:r>
      <w:r w:rsidRPr="5C90939B" w:rsidR="7EAA1D4B">
        <w:rPr>
          <w:b w:val="1"/>
          <w:bCs w:val="1"/>
        </w:rPr>
        <w:t xml:space="preserve"> </w:t>
      </w:r>
      <w:r>
        <w:br/>
      </w:r>
    </w:p>
    <w:p w:rsidR="5CF47C40" w:rsidP="5C90939B" w:rsidRDefault="5CF47C40" w14:paraId="15F2B08F" w14:textId="2EF475A1">
      <w:pPr>
        <w:pStyle w:val="Normal"/>
        <w:spacing w:before="0" w:beforeAutospacing="on" w:after="0" w:afterAutospacing="on"/>
        <w:rPr>
          <w:b w:val="1"/>
          <w:bCs w:val="1"/>
        </w:rPr>
      </w:pPr>
      <w:r w:rsidR="5CF47C40">
        <w:drawing>
          <wp:inline wp14:editId="6D8929E2" wp14:anchorId="40DBC63E">
            <wp:extent cx="5943600" cy="3810000"/>
            <wp:effectExtent l="0" t="0" r="0" b="0"/>
            <wp:docPr id="1443338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d5c03754746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C90939B" w:rsidR="5CF47C40">
        <w:rPr>
          <w:b w:val="1"/>
          <w:bCs w:val="1"/>
        </w:rPr>
        <w:t>Fig. 2: Logical Model (Rookey</w:t>
      </w:r>
      <w:r w:rsidRPr="5C90939B" w:rsidR="5CF47C40">
        <w:rPr>
          <w:b w:val="1"/>
          <w:bCs w:val="1"/>
        </w:rPr>
        <w:t>, ”IST</w:t>
      </w:r>
      <w:r w:rsidRPr="5C90939B" w:rsidR="5CF47C40">
        <w:rPr>
          <w:b w:val="1"/>
          <w:bCs w:val="1"/>
        </w:rPr>
        <w:t xml:space="preserve"> 659,” 2023).</w:t>
      </w:r>
    </w:p>
    <w:p w:rsidR="0BB3CB5E" w:rsidP="5C90939B" w:rsidRDefault="0BB3CB5E" w14:paraId="24D6DC52" w14:textId="7F2C4F96">
      <w:pPr>
        <w:pStyle w:val="Normal"/>
        <w:spacing w:before="0" w:beforeAutospacing="on" w:after="0" w:afterAutospacing="on"/>
      </w:pPr>
    </w:p>
    <w:p w:rsidR="3F7B185B" w:rsidP="5C90939B" w:rsidRDefault="3F7B185B" w14:paraId="221CFBA8" w14:textId="0D628C99">
      <w:pPr>
        <w:pStyle w:val="Heading2"/>
        <w:spacing w:before="0" w:beforeAutospacing="on" w:after="0" w:afterAutospacing="on"/>
      </w:pPr>
      <w:bookmarkStart w:name="_Toc1092744023" w:id="1128605856"/>
      <w:r w:rsidR="6CE2D00C">
        <w:rPr/>
        <w:t>Learning Outcome</w:t>
      </w:r>
      <w:r w:rsidR="617DB43A">
        <w:rPr/>
        <w:t>s</w:t>
      </w:r>
      <w:bookmarkEnd w:id="1128605856"/>
    </w:p>
    <w:p w:rsidR="13986A11" w:rsidP="5C90939B" w:rsidRDefault="13986A11" w14:paraId="7140FB30" w14:textId="3410B9E9">
      <w:pPr>
        <w:pStyle w:val="Normal"/>
        <w:spacing w:before="0" w:beforeAutospacing="on" w:after="0" w:afterAutospacing="on"/>
        <w:ind/>
      </w:pPr>
      <w:r w:rsidR="60442B4C">
        <w:rPr/>
        <w:t>The course and project contributed to the successful application of the learning outcome “</w:t>
      </w:r>
      <w:r w:rsidR="7FF084CD">
        <w:rPr/>
        <w:t>c</w:t>
      </w:r>
      <w:r w:rsidR="13986A11">
        <w:rPr/>
        <w:t xml:space="preserve">ollect, store, and access data by </w:t>
      </w:r>
      <w:r w:rsidR="13986A11">
        <w:rPr/>
        <w:t>identifying</w:t>
      </w:r>
      <w:r w:rsidR="13986A11">
        <w:rPr/>
        <w:t xml:space="preserve"> and </w:t>
      </w:r>
      <w:r w:rsidR="13986A11">
        <w:rPr/>
        <w:t>leveraging</w:t>
      </w:r>
      <w:r w:rsidR="13986A11">
        <w:rPr/>
        <w:t xml:space="preserve"> applicable technologies</w:t>
      </w:r>
      <w:r w:rsidR="3A9E8F38">
        <w:rPr/>
        <w:t>”.</w:t>
      </w:r>
      <w:r w:rsidR="0CD52F50">
        <w:rPr/>
        <w:t xml:space="preserve"> We used the technology provided </w:t>
      </w:r>
      <w:r w:rsidR="0CD52F50">
        <w:rPr/>
        <w:t>in</w:t>
      </w:r>
      <w:r w:rsidR="0CD52F50">
        <w:rPr/>
        <w:t xml:space="preserve"> the course to develop a data management system </w:t>
      </w:r>
      <w:r w:rsidR="7C7A5C87">
        <w:rPr/>
        <w:t>that</w:t>
      </w:r>
      <w:r w:rsidR="25D5ED46">
        <w:rPr/>
        <w:t xml:space="preserve"> stored and delivered data to the user.  </w:t>
      </w:r>
      <w:r w:rsidR="70C3CD1D">
        <w:rPr/>
        <w:t xml:space="preserve">Building the system gave us a view of where data scientists retrieve data within an organization. The </w:t>
      </w:r>
      <w:r w:rsidR="5AEF3DCC">
        <w:rPr/>
        <w:t>proper organization and implementation directly impact the analysis of the data.</w:t>
      </w:r>
    </w:p>
    <w:p w:rsidR="5C90939B" w:rsidP="5C90939B" w:rsidRDefault="5C90939B" w14:paraId="7B97170F" w14:textId="0AD490E7">
      <w:pPr>
        <w:pStyle w:val="Normal"/>
        <w:spacing w:before="0" w:beforeAutospacing="on" w:after="0" w:afterAutospacing="on"/>
      </w:pPr>
    </w:p>
    <w:p w:rsidR="0BB3CB5E" w:rsidP="5C90939B" w:rsidRDefault="0BB3CB5E" w14:paraId="33CFE748" w14:textId="59EECDB8">
      <w:pPr>
        <w:pStyle w:val="Normal"/>
        <w:spacing w:before="0" w:beforeAutospacing="on" w:after="0" w:afterAutospacing="on"/>
        <w:rPr>
          <w:b w:val="0"/>
          <w:bCs w:val="0"/>
        </w:rPr>
      </w:pPr>
      <w:r w:rsidR="414B9F9C">
        <w:rPr>
          <w:b w:val="0"/>
          <w:bCs w:val="0"/>
        </w:rPr>
        <w:t xml:space="preserve">Completing the course and final project </w:t>
      </w:r>
      <w:r w:rsidR="07D0D215">
        <w:rPr>
          <w:b w:val="0"/>
          <w:bCs w:val="0"/>
        </w:rPr>
        <w:t xml:space="preserve">encouraged me to pursue the Data Pipelines and Platforms track. Skills </w:t>
      </w:r>
      <w:r w:rsidR="3EC92215">
        <w:rPr>
          <w:b w:val="0"/>
          <w:bCs w:val="0"/>
        </w:rPr>
        <w:t>obtained</w:t>
      </w:r>
      <w:r w:rsidR="07D0D215">
        <w:rPr>
          <w:b w:val="0"/>
          <w:bCs w:val="0"/>
        </w:rPr>
        <w:t xml:space="preserve"> </w:t>
      </w:r>
      <w:r w:rsidR="07D0D215">
        <w:rPr>
          <w:b w:val="0"/>
          <w:bCs w:val="0"/>
        </w:rPr>
        <w:t>in</w:t>
      </w:r>
      <w:r w:rsidR="07D0D215">
        <w:rPr>
          <w:b w:val="0"/>
          <w:bCs w:val="0"/>
        </w:rPr>
        <w:t xml:space="preserve"> this course are currently being </w:t>
      </w:r>
      <w:r w:rsidR="07D0D215">
        <w:rPr>
          <w:b w:val="0"/>
          <w:bCs w:val="0"/>
        </w:rPr>
        <w:t>utilized</w:t>
      </w:r>
      <w:r w:rsidR="07D0D215">
        <w:rPr>
          <w:b w:val="0"/>
          <w:bCs w:val="0"/>
        </w:rPr>
        <w:t xml:space="preserve"> in IST 7</w:t>
      </w:r>
      <w:r w:rsidR="6BBFAA22">
        <w:rPr>
          <w:b w:val="0"/>
          <w:bCs w:val="0"/>
        </w:rPr>
        <w:t xml:space="preserve">22: Data </w:t>
      </w:r>
      <w:r w:rsidR="37D27100">
        <w:rPr>
          <w:b w:val="0"/>
          <w:bCs w:val="0"/>
        </w:rPr>
        <w:t>Warehousing</w:t>
      </w:r>
      <w:r w:rsidR="6D7B6CBE">
        <w:rPr>
          <w:b w:val="0"/>
          <w:bCs w:val="0"/>
        </w:rPr>
        <w:t>,</w:t>
      </w:r>
      <w:r w:rsidR="4CBCA5F6">
        <w:rPr>
          <w:b w:val="0"/>
          <w:bCs w:val="0"/>
        </w:rPr>
        <w:t xml:space="preserve"> where I am </w:t>
      </w:r>
      <w:r w:rsidR="4CBCA5F6">
        <w:rPr>
          <w:b w:val="0"/>
          <w:bCs w:val="0"/>
        </w:rPr>
        <w:t>utilizing</w:t>
      </w:r>
      <w:r w:rsidR="4CBCA5F6">
        <w:rPr>
          <w:b w:val="0"/>
          <w:bCs w:val="0"/>
        </w:rPr>
        <w:t xml:space="preserve"> SQL knowledge from IST 659 on the basic troubleshooting for our ETL process buildouts.</w:t>
      </w:r>
    </w:p>
    <w:p w:rsidR="5C90939B" w:rsidP="5C90939B" w:rsidRDefault="5C90939B" w14:paraId="7688867D" w14:textId="35327D26">
      <w:pPr>
        <w:pStyle w:val="Normal"/>
        <w:spacing w:before="0" w:beforeAutospacing="on" w:after="0" w:afterAutospacing="on"/>
        <w:rPr>
          <w:b w:val="0"/>
          <w:bCs w:val="0"/>
        </w:rPr>
      </w:pPr>
    </w:p>
    <w:p w:rsidR="6CE2D00C" w:rsidP="5C90939B" w:rsidRDefault="6CE2D00C" w14:paraId="1EC5290B" w14:textId="4C30CD73">
      <w:pPr>
        <w:pStyle w:val="Heading1"/>
        <w:spacing w:before="0" w:beforeAutospacing="on" w:after="0" w:afterAutospacing="on"/>
      </w:pPr>
      <w:bookmarkStart w:name="_Toc865528164" w:id="835633026"/>
      <w:r w:rsidR="6CE2D00C">
        <w:rPr/>
        <w:t xml:space="preserve">IST </w:t>
      </w:r>
      <w:r w:rsidR="31EE4BA2">
        <w:rPr/>
        <w:t>707</w:t>
      </w:r>
      <w:r w:rsidR="53B9E8E1">
        <w:rPr/>
        <w:t>: Applied Machine Learning</w:t>
      </w:r>
      <w:bookmarkEnd w:id="835633026"/>
    </w:p>
    <w:p w:rsidR="5C90939B" w:rsidP="5C90939B" w:rsidRDefault="5C90939B" w14:paraId="18549727" w14:textId="4B72D2B2">
      <w:pPr>
        <w:pStyle w:val="Heading2"/>
        <w:spacing w:before="0" w:beforeAutospacing="on" w:after="0" w:afterAutospacing="on"/>
      </w:pPr>
    </w:p>
    <w:p w:rsidR="0BB3CB5E" w:rsidP="5C90939B" w:rsidRDefault="0BB3CB5E" w14:paraId="4398EA86" w14:textId="46E48A11">
      <w:pPr>
        <w:pStyle w:val="Heading2"/>
        <w:spacing w:before="0" w:beforeAutospacing="on" w:after="0" w:afterAutospacing="on"/>
      </w:pPr>
      <w:bookmarkStart w:name="_Toc1677264323" w:id="1781102448"/>
      <w:r w:rsidR="31EE4BA2">
        <w:rPr/>
        <w:t>Project Description</w:t>
      </w:r>
      <w:bookmarkEnd w:id="1781102448"/>
    </w:p>
    <w:p w:rsidR="01FCCD20" w:rsidP="5C90939B" w:rsidRDefault="01FCCD20" w14:paraId="416557BB" w14:textId="02A8889B">
      <w:pPr>
        <w:pStyle w:val="Normal"/>
        <w:spacing w:before="0" w:beforeAutospacing="on" w:after="0" w:afterAutospacing="on"/>
      </w:pPr>
      <w:r w:rsidR="01FCCD20">
        <w:rPr/>
        <w:t>Our f</w:t>
      </w:r>
      <w:r w:rsidR="4F632F18">
        <w:rPr/>
        <w:t xml:space="preserve">inal </w:t>
      </w:r>
      <w:r w:rsidR="070504F0">
        <w:rPr/>
        <w:t>p</w:t>
      </w:r>
      <w:r w:rsidR="4F632F18">
        <w:rPr/>
        <w:t>roject</w:t>
      </w:r>
      <w:r w:rsidR="0AF9540E">
        <w:rPr/>
        <w:t xml:space="preserve"> </w:t>
      </w:r>
      <w:r w:rsidR="0AF9540E">
        <w:rPr/>
        <w:t>attempted</w:t>
      </w:r>
      <w:r w:rsidR="0AF9540E">
        <w:rPr/>
        <w:t xml:space="preserve"> to use Garmin running data to predict injuries in professional runners. </w:t>
      </w:r>
      <w:r w:rsidR="3DC605D7">
        <w:rPr/>
        <w:t xml:space="preserve">Our motivation was to try to use some of the techniques we learned in class to predict injuries and </w:t>
      </w:r>
      <w:r w:rsidR="3DC605D7">
        <w:rPr/>
        <w:t>optimize</w:t>
      </w:r>
      <w:r w:rsidR="3DC605D7">
        <w:rPr/>
        <w:t xml:space="preserve"> training for runners based on their training and injury history.</w:t>
      </w:r>
      <w:r w:rsidR="08B3E5AF">
        <w:rPr/>
        <w:t xml:space="preserve"> </w:t>
      </w:r>
      <w:r w:rsidR="1E0B733C">
        <w:rPr/>
        <w:t xml:space="preserve">As we progressed through the project, we narrowed our scope to one specific problem: </w:t>
      </w:r>
      <w:r w:rsidR="1E0B733C">
        <w:rPr/>
        <w:t>determining</w:t>
      </w:r>
      <w:r w:rsidR="1E0B733C">
        <w:rPr/>
        <w:t xml:space="preserve"> if a variable in the data </w:t>
      </w:r>
      <w:r w:rsidR="1E0B733C">
        <w:rPr/>
        <w:t>impacted</w:t>
      </w:r>
      <w:r w:rsidR="1E0B733C">
        <w:rPr/>
        <w:t xml:space="preserve"> overuse injury.</w:t>
      </w:r>
    </w:p>
    <w:p w:rsidR="5C90939B" w:rsidP="5C90939B" w:rsidRDefault="5C90939B" w14:paraId="4E71F4F8" w14:textId="5D6F53DC">
      <w:pPr>
        <w:pStyle w:val="Normal"/>
        <w:spacing w:before="0" w:beforeAutospacing="on" w:after="0" w:afterAutospacing="on"/>
      </w:pPr>
    </w:p>
    <w:p w:rsidR="1E0B733C" w:rsidP="5C90939B" w:rsidRDefault="1E0B733C" w14:paraId="1D1211C5" w14:textId="3B90F8A5">
      <w:pPr>
        <w:pStyle w:val="Normal"/>
        <w:spacing w:before="0" w:beforeAutospacing="on" w:after="0" w:afterAutospacing="on"/>
      </w:pPr>
      <w:r w:rsidR="1E0B733C">
        <w:rPr/>
        <w:t>The Kaggle dataset provided a daily and weekly dataset from professional runners</w:t>
      </w:r>
      <w:r w:rsidR="5A772494">
        <w:rPr/>
        <w:t>'</w:t>
      </w:r>
      <w:r w:rsidR="1E0B733C">
        <w:rPr/>
        <w:t xml:space="preserve"> Garmin and journal entries</w:t>
      </w:r>
      <w:r w:rsidR="1E0B733C">
        <w:rPr/>
        <w:t xml:space="preserve">. </w:t>
      </w:r>
      <w:r w:rsidR="3DC605D7">
        <w:rPr/>
        <w:t xml:space="preserve"> </w:t>
      </w:r>
      <w:r w:rsidR="26F5A676">
        <w:rPr/>
        <w:t>We</w:t>
      </w:r>
      <w:r w:rsidR="3DC605D7">
        <w:rPr/>
        <w:t xml:space="preserve"> </w:t>
      </w:r>
      <w:r w:rsidR="3D382EAC">
        <w:rPr/>
        <w:t xml:space="preserve">decided to use </w:t>
      </w:r>
      <w:r w:rsidR="3DC605D7">
        <w:rPr/>
        <w:t xml:space="preserve">the daily approach as this approach gave more </w:t>
      </w:r>
      <w:r w:rsidR="3DC605D7">
        <w:rPr/>
        <w:t>accurate</w:t>
      </w:r>
      <w:r w:rsidR="3DC605D7">
        <w:rPr/>
        <w:t xml:space="preserve"> results in the original experiment. The dimensions for this dataset: 42,766 records and 73 attributes</w:t>
      </w:r>
      <w:r w:rsidR="7E00965F">
        <w:rPr/>
        <w:t>.</w:t>
      </w:r>
      <w:r w:rsidR="3DC605D7">
        <w:rPr/>
        <w:t xml:space="preserve"> All attributes are numeric except for Athlete ID, injury, and date</w:t>
      </w:r>
      <w:r w:rsidR="3DC605D7">
        <w:rPr/>
        <w:t xml:space="preserve">.  </w:t>
      </w:r>
    </w:p>
    <w:p w:rsidR="5C90939B" w:rsidP="5C90939B" w:rsidRDefault="5C90939B" w14:paraId="38AFFDD3" w14:textId="45B5B97A">
      <w:pPr>
        <w:pStyle w:val="Normal"/>
        <w:spacing w:before="0" w:beforeAutospacing="on" w:after="0" w:afterAutospacing="on"/>
        <w:jc w:val="center"/>
      </w:pPr>
    </w:p>
    <w:p w:rsidR="3DC605D7" w:rsidP="5C90939B" w:rsidRDefault="3DC605D7" w14:paraId="655C2C25" w14:textId="2D4C9A11">
      <w:pPr>
        <w:pStyle w:val="Normal"/>
        <w:spacing w:before="0" w:beforeAutospacing="on" w:after="0" w:afterAutospacing="on"/>
      </w:pPr>
      <w:r w:rsidR="3DC605D7">
        <w:rPr/>
        <w:t xml:space="preserve">Each day consists of 10 attributes: Number of sessions [0, 2]: training sessions </w:t>
      </w:r>
      <w:r w:rsidR="74DDFE2E">
        <w:rPr/>
        <w:t xml:space="preserve">the </w:t>
      </w:r>
      <w:r w:rsidR="3DC605D7">
        <w:rPr/>
        <w:t>athlete completed that day.</w:t>
      </w:r>
      <w:r w:rsidR="04D0293E">
        <w:rPr/>
        <w:t xml:space="preserve"> The dataset became unwieldy as the project </w:t>
      </w:r>
      <w:r w:rsidR="662D6D34">
        <w:rPr/>
        <w:t>unfolded but</w:t>
      </w:r>
      <w:r w:rsidR="04D0293E">
        <w:rPr/>
        <w:t xml:space="preserve"> gave us great troubleshooting experience</w:t>
      </w:r>
      <w:r w:rsidR="04D0293E">
        <w:rPr/>
        <w:t>.</w:t>
      </w:r>
      <w:r w:rsidR="3DC605D7">
        <w:rPr/>
        <w:t xml:space="preserve">  </w:t>
      </w:r>
      <w:r w:rsidR="1BB8FB76">
        <w:rPr/>
        <w:t xml:space="preserve">We struggled to normalize and balance the data, which </w:t>
      </w:r>
      <w:r w:rsidR="1BB8FB76">
        <w:rPr/>
        <w:t>impacted</w:t>
      </w:r>
      <w:r w:rsidR="1BB8FB76">
        <w:rPr/>
        <w:t xml:space="preserve"> the success of our predictive models.</w:t>
      </w:r>
    </w:p>
    <w:p w:rsidR="5C90939B" w:rsidP="5C90939B" w:rsidRDefault="5C90939B" w14:paraId="4DE93C04" w14:textId="151E7A8D">
      <w:pPr>
        <w:pStyle w:val="Normal"/>
        <w:spacing w:before="0" w:beforeAutospacing="on" w:after="0" w:afterAutospacing="on"/>
      </w:pPr>
    </w:p>
    <w:p w:rsidR="0BB9B538" w:rsidP="5C90939B" w:rsidRDefault="0BB9B538" w14:paraId="0B9BDFE5" w14:textId="1B0506DC">
      <w:pPr>
        <w:pStyle w:val="Normal"/>
        <w:spacing w:before="0" w:beforeAutospacing="on" w:after="0" w:afterAutospacing="on"/>
      </w:pPr>
      <w:r w:rsidR="0BB9B538">
        <w:rPr/>
        <w:t xml:space="preserve">The project </w:t>
      </w:r>
      <w:r w:rsidR="0B89481F">
        <w:rPr/>
        <w:t>required</w:t>
      </w:r>
      <w:r w:rsidR="0BB9B538">
        <w:rPr/>
        <w:t xml:space="preserve"> </w:t>
      </w:r>
      <w:r w:rsidR="4C9A66BC">
        <w:rPr/>
        <w:t>utilizing</w:t>
      </w:r>
      <w:r w:rsidR="4C9A66BC">
        <w:rPr/>
        <w:t xml:space="preserve"> various data mining techniques to perform regression, classification, and clustering analysis. The </w:t>
      </w:r>
      <w:r w:rsidR="3ADDD07E">
        <w:rPr/>
        <w:t>dataset required cleaning</w:t>
      </w:r>
      <w:r w:rsidR="29CD4A15">
        <w:rPr/>
        <w:t>,</w:t>
      </w:r>
      <w:r w:rsidR="3ADDD07E">
        <w:rPr/>
        <w:t xml:space="preserve"> preprocessing, and many attempts to normalize the data for more efficient results. </w:t>
      </w:r>
      <w:r w:rsidR="7CF1B027">
        <w:rPr/>
        <w:t xml:space="preserve">After several attempts we found a sample size that was balanced enough to run the predictive models: Naive Bayes, </w:t>
      </w:r>
      <w:r w:rsidR="4F48EA74">
        <w:rPr/>
        <w:t xml:space="preserve">Random Forest, and SVM. </w:t>
      </w:r>
    </w:p>
    <w:p w:rsidR="3405B154" w:rsidP="5C90939B" w:rsidRDefault="3405B154" w14:paraId="6E0A6CCA" w14:textId="6E606965">
      <w:pPr>
        <w:pStyle w:val="Normal"/>
        <w:spacing w:before="0" w:beforeAutospacing="on" w:after="0" w:afterAutospacing="on"/>
        <w:jc w:val="center"/>
      </w:pPr>
      <w:r w:rsidR="3405B154">
        <w:drawing>
          <wp:inline wp14:editId="5FE7D204" wp14:anchorId="16C32939">
            <wp:extent cx="4371976" cy="3497580"/>
            <wp:effectExtent l="0" t="0" r="0" b="0"/>
            <wp:docPr id="2048538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8d0aff188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6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5B154" w:rsidP="5C90939B" w:rsidRDefault="3405B154" w14:paraId="5CCA52E8" w14:textId="4B809277">
      <w:pPr>
        <w:pStyle w:val="Normal"/>
        <w:spacing w:before="0" w:beforeAutospacing="on" w:after="0" w:afterAutospacing="on"/>
        <w:jc w:val="center"/>
        <w:rPr>
          <w:b w:val="1"/>
          <w:bCs w:val="1"/>
        </w:rPr>
      </w:pPr>
      <w:r w:rsidRPr="5C90939B" w:rsidR="3405B154">
        <w:rPr>
          <w:b w:val="1"/>
          <w:bCs w:val="1"/>
        </w:rPr>
        <w:t>Fig. 3: Histogram of kilometers run daily before injury (</w:t>
      </w:r>
      <w:r w:rsidRPr="5C90939B" w:rsidR="3405B154">
        <w:rPr>
          <w:b w:val="1"/>
          <w:bCs w:val="1"/>
        </w:rPr>
        <w:t>Rookey, ”IST</w:t>
      </w:r>
      <w:r w:rsidRPr="5C90939B" w:rsidR="3405B154">
        <w:rPr>
          <w:b w:val="1"/>
          <w:bCs w:val="1"/>
        </w:rPr>
        <w:t xml:space="preserve"> 707,” 2023).</w:t>
      </w:r>
    </w:p>
    <w:p w:rsidR="5C90939B" w:rsidP="5C90939B" w:rsidRDefault="5C90939B" w14:paraId="6BADEF83" w14:textId="0934C841">
      <w:pPr>
        <w:pStyle w:val="Normal"/>
        <w:spacing w:before="0" w:beforeAutospacing="on" w:after="0" w:afterAutospacing="on"/>
        <w:jc w:val="center"/>
      </w:pPr>
    </w:p>
    <w:p w:rsidR="2420AE9C" w:rsidP="5C90939B" w:rsidRDefault="2420AE9C" w14:paraId="5A76AE71" w14:textId="6D48AD19">
      <w:pPr>
        <w:pStyle w:val="Normal"/>
        <w:spacing w:before="0" w:beforeAutospacing="on" w:after="0" w:afterAutospacing="on"/>
        <w:jc w:val="center"/>
      </w:pPr>
      <w:r w:rsidR="2420AE9C">
        <w:drawing>
          <wp:inline wp14:editId="082A4CD8" wp14:anchorId="39AB1202">
            <wp:extent cx="3860800" cy="2895600"/>
            <wp:effectExtent l="0" t="0" r="0" b="0"/>
            <wp:docPr id="1171938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75390deda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E4074" w:rsidP="5C90939B" w:rsidRDefault="518E4074" w14:paraId="2675B3C1" w14:textId="5575AA1B">
      <w:pPr>
        <w:pStyle w:val="Normal"/>
        <w:spacing w:before="0" w:beforeAutospacing="on" w:after="0" w:afterAutospacing="on"/>
        <w:jc w:val="center"/>
        <w:rPr>
          <w:b w:val="1"/>
          <w:bCs w:val="1"/>
        </w:rPr>
      </w:pPr>
      <w:r w:rsidRPr="5C90939B" w:rsidR="518E4074">
        <w:rPr>
          <w:b w:val="1"/>
          <w:bCs w:val="1"/>
        </w:rPr>
        <w:t xml:space="preserve">Fig. 4: Decision Tree </w:t>
      </w:r>
      <w:r w:rsidRPr="5C90939B" w:rsidR="355A6CEA">
        <w:rPr>
          <w:b w:val="1"/>
          <w:bCs w:val="1"/>
        </w:rPr>
        <w:t xml:space="preserve">Model </w:t>
      </w:r>
      <w:r w:rsidRPr="5C90939B" w:rsidR="518E4074">
        <w:rPr>
          <w:b w:val="1"/>
          <w:bCs w:val="1"/>
        </w:rPr>
        <w:t>(Rookey</w:t>
      </w:r>
      <w:r w:rsidRPr="5C90939B" w:rsidR="518E4074">
        <w:rPr>
          <w:b w:val="1"/>
          <w:bCs w:val="1"/>
        </w:rPr>
        <w:t>, ”IST</w:t>
      </w:r>
      <w:r w:rsidRPr="5C90939B" w:rsidR="518E4074">
        <w:rPr>
          <w:b w:val="1"/>
          <w:bCs w:val="1"/>
        </w:rPr>
        <w:t xml:space="preserve"> 707,” 2023).</w:t>
      </w:r>
    </w:p>
    <w:p w:rsidR="2420AE9C" w:rsidP="5C90939B" w:rsidRDefault="2420AE9C" w14:paraId="71B802D5" w14:textId="10E8655A">
      <w:pPr>
        <w:pStyle w:val="Normal"/>
        <w:spacing w:before="0" w:beforeAutospacing="on" w:after="0" w:afterAutospacing="on"/>
        <w:jc w:val="center"/>
      </w:pPr>
      <w:r w:rsidR="2420AE9C">
        <w:drawing>
          <wp:inline wp14:editId="6339DAFE" wp14:anchorId="671CA694">
            <wp:extent cx="2219325" cy="4227286"/>
            <wp:effectExtent l="0" t="0" r="0" b="0"/>
            <wp:docPr id="719568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1ba09d9ba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12CE9" w:rsidP="5C90939B" w:rsidRDefault="79112CE9" w14:paraId="0CB6E570" w14:textId="24CA0D97">
      <w:pPr>
        <w:pStyle w:val="Normal"/>
        <w:spacing w:before="0" w:beforeAutospacing="on" w:after="0" w:afterAutospacing="on"/>
        <w:jc w:val="center"/>
        <w:rPr>
          <w:b w:val="1"/>
          <w:bCs w:val="1"/>
        </w:rPr>
      </w:pPr>
      <w:r w:rsidRPr="5C90939B" w:rsidR="79112CE9">
        <w:rPr>
          <w:b w:val="1"/>
          <w:bCs w:val="1"/>
        </w:rPr>
        <w:t xml:space="preserve">Fig. 5: </w:t>
      </w:r>
      <w:r w:rsidRPr="5C90939B" w:rsidR="1EB55425">
        <w:rPr>
          <w:b w:val="1"/>
          <w:bCs w:val="1"/>
        </w:rPr>
        <w:t xml:space="preserve">Decision Tree Confusion Matrix </w:t>
      </w:r>
      <w:r w:rsidRPr="5C90939B" w:rsidR="79112CE9">
        <w:rPr>
          <w:b w:val="1"/>
          <w:bCs w:val="1"/>
        </w:rPr>
        <w:t>(Rookey</w:t>
      </w:r>
      <w:r w:rsidRPr="5C90939B" w:rsidR="79112CE9">
        <w:rPr>
          <w:b w:val="1"/>
          <w:bCs w:val="1"/>
        </w:rPr>
        <w:t>, ”IST</w:t>
      </w:r>
      <w:r w:rsidRPr="5C90939B" w:rsidR="79112CE9">
        <w:rPr>
          <w:b w:val="1"/>
          <w:bCs w:val="1"/>
        </w:rPr>
        <w:t xml:space="preserve"> 707,” 2023).</w:t>
      </w:r>
    </w:p>
    <w:p w:rsidR="5C90939B" w:rsidP="5C90939B" w:rsidRDefault="5C90939B" w14:paraId="3555B6ED" w14:textId="30B4C092">
      <w:pPr>
        <w:pStyle w:val="Normal"/>
        <w:spacing w:before="0" w:beforeAutospacing="on" w:after="0" w:afterAutospacing="on"/>
        <w:jc w:val="center"/>
        <w:rPr>
          <w:b w:val="1"/>
          <w:bCs w:val="1"/>
        </w:rPr>
      </w:pPr>
    </w:p>
    <w:p w:rsidR="5E27F7A7" w:rsidP="5C90939B" w:rsidRDefault="5E27F7A7" w14:paraId="18ECC08D" w14:textId="71980252">
      <w:pPr>
        <w:pStyle w:val="Normal"/>
        <w:spacing w:before="0" w:beforeAutospacing="on" w:after="0" w:afterAutospacing="on"/>
      </w:pPr>
      <w:r w:rsidR="5E27F7A7">
        <w:rPr/>
        <w:t xml:space="preserve">During the semester, my partner and I conducted an immense amount of research, as we were both </w:t>
      </w:r>
      <w:r w:rsidR="5E27F7A7">
        <w:rPr/>
        <w:t>relatively new</w:t>
      </w:r>
      <w:r w:rsidR="5E27F7A7">
        <w:rPr/>
        <w:t xml:space="preserve"> to the program. This was my </w:t>
      </w:r>
      <w:r w:rsidR="61625F66">
        <w:rPr/>
        <w:t>second term in the program, so I was still familiarizing myself with R. By the end of the course, I felt exponentially more confident in my skills with the language.</w:t>
      </w:r>
    </w:p>
    <w:p w:rsidR="3F7B185B" w:rsidP="5C90939B" w:rsidRDefault="3F7B185B" w14:paraId="4BE3D567" w14:textId="5A920A7C">
      <w:pPr>
        <w:pStyle w:val="Normal"/>
        <w:spacing w:before="0" w:beforeAutospacing="on" w:after="0" w:afterAutospacing="on"/>
      </w:pPr>
      <w:r w:rsidR="16EA7897">
        <w:rPr/>
        <w:t xml:space="preserve">This project was far from a success, but the experience and skills it gave me are invaluable. Dr. Bolton was an incredible professor, who explained the concepts well and provided great feedback and guidance. </w:t>
      </w:r>
      <w:r w:rsidR="379805FE">
        <w:rPr/>
        <w:t xml:space="preserve">In the end, this dataset was just too challenging, and we could have garnered results by </w:t>
      </w:r>
      <w:r w:rsidR="379805FE">
        <w:rPr/>
        <w:t>u</w:t>
      </w:r>
      <w:r w:rsidR="379805FE">
        <w:rPr/>
        <w:t>tilizing</w:t>
      </w:r>
      <w:r w:rsidR="379805FE">
        <w:rPr/>
        <w:t xml:space="preserve"> </w:t>
      </w:r>
      <w:r w:rsidR="379805FE">
        <w:rPr/>
        <w:t xml:space="preserve">a </w:t>
      </w:r>
      <w:r w:rsidR="379805FE">
        <w:rPr/>
        <w:t>neural ne</w:t>
      </w:r>
      <w:r w:rsidR="379805FE">
        <w:rPr/>
        <w:t>twork, which was not part of the syllabus.</w:t>
      </w:r>
    </w:p>
    <w:p w:rsidR="5C90939B" w:rsidP="5C90939B" w:rsidRDefault="5C90939B" w14:paraId="3E220053" w14:textId="1F4D8BF5">
      <w:pPr>
        <w:pStyle w:val="Normal"/>
        <w:spacing w:before="0" w:beforeAutospacing="on" w:after="0" w:afterAutospacing="on"/>
      </w:pPr>
    </w:p>
    <w:p w:rsidR="0BB3CB5E" w:rsidP="5C90939B" w:rsidRDefault="0BB3CB5E" w14:paraId="0C91B513" w14:textId="6715E563">
      <w:pPr>
        <w:pStyle w:val="Heading2"/>
        <w:spacing w:before="0" w:beforeAutospacing="on" w:after="0" w:afterAutospacing="on"/>
      </w:pPr>
      <w:bookmarkStart w:name="_Toc2142084844" w:id="1071451221"/>
      <w:r w:rsidR="31EE4BA2">
        <w:rPr/>
        <w:t>Learning Outcome</w:t>
      </w:r>
      <w:r w:rsidR="3C964273">
        <w:rPr/>
        <w:t>s</w:t>
      </w:r>
      <w:bookmarkEnd w:id="1071451221"/>
    </w:p>
    <w:p w:rsidR="5C90939B" w:rsidP="5C90939B" w:rsidRDefault="5C90939B" w14:paraId="77215AF4" w14:textId="1BCC59EA">
      <w:pPr>
        <w:pStyle w:val="Normal"/>
        <w:spacing w:before="0" w:beforeAutospacing="on" w:after="0" w:afterAutospacing="on"/>
        <w:ind w:left="0"/>
      </w:pPr>
    </w:p>
    <w:p w:rsidR="7DE84952" w:rsidP="5C90939B" w:rsidRDefault="7DE84952" w14:paraId="3BB4AE1A" w14:textId="3985C2E3">
      <w:pPr>
        <w:pStyle w:val="Normal"/>
        <w:spacing w:before="0" w:beforeAutospacing="on" w:after="0" w:afterAutospacing="on"/>
        <w:ind w:left="0"/>
      </w:pPr>
      <w:r w:rsidR="3F6A11EA">
        <w:rPr/>
        <w:t xml:space="preserve">This project was unique, because I had spent the </w:t>
      </w:r>
      <w:r w:rsidR="3F6A11EA">
        <w:rPr/>
        <w:t>previous</w:t>
      </w:r>
      <w:r w:rsidR="3F6A11EA">
        <w:rPr/>
        <w:t xml:space="preserve"> term working with more business</w:t>
      </w:r>
      <w:r w:rsidR="1D60E1FE">
        <w:rPr/>
        <w:t>-</w:t>
      </w:r>
      <w:r w:rsidR="3F6A11EA">
        <w:rPr/>
        <w:t xml:space="preserve">centered data and analysis. Being able to choose a unique dataset and problem, which I was interested in, further engaged me in the </w:t>
      </w:r>
      <w:r w:rsidR="44063D1F">
        <w:rPr/>
        <w:t xml:space="preserve">learning process. In that way </w:t>
      </w:r>
      <w:r w:rsidR="44063D1F">
        <w:rPr/>
        <w:t>I believe I</w:t>
      </w:r>
      <w:r w:rsidR="44063D1F">
        <w:rPr/>
        <w:t xml:space="preserve"> fulfilled the </w:t>
      </w:r>
      <w:r w:rsidR="44063D1F">
        <w:rPr/>
        <w:t>objective</w:t>
      </w:r>
      <w:r w:rsidR="44063D1F">
        <w:rPr/>
        <w:t xml:space="preserve"> to “c</w:t>
      </w:r>
      <w:r w:rsidR="7DE84952">
        <w:rPr/>
        <w:t>reate actionable insight across a range of contexts</w:t>
      </w:r>
      <w:r w:rsidR="7DE84952">
        <w:rPr/>
        <w:t>, using data and the full data science life cycle</w:t>
      </w:r>
      <w:r w:rsidR="5115B1A8">
        <w:rPr/>
        <w:t>.”</w:t>
      </w:r>
    </w:p>
    <w:p w:rsidR="5C90939B" w:rsidP="5C90939B" w:rsidRDefault="5C90939B" w14:paraId="3BC32A87" w14:textId="7E0CBCA3">
      <w:pPr>
        <w:pStyle w:val="Normal"/>
        <w:spacing w:before="0" w:beforeAutospacing="on" w:after="0" w:afterAutospacing="on"/>
        <w:ind w:left="0"/>
      </w:pPr>
    </w:p>
    <w:p w:rsidR="0BB3CB5E" w:rsidP="5C90939B" w:rsidRDefault="0BB3CB5E" w14:paraId="3841CAD2" w14:textId="041C1CA4">
      <w:pPr>
        <w:pStyle w:val="Normal"/>
        <w:spacing w:before="0" w:beforeAutospacing="on" w:after="0" w:afterAutospacing="on"/>
        <w:ind w:left="0"/>
      </w:pPr>
      <w:r w:rsidR="258AB333">
        <w:rPr/>
        <w:t>Though the project did not solve the problem statement, we were able to “a</w:t>
      </w:r>
      <w:r w:rsidR="7DE84952">
        <w:rPr/>
        <w:t>pply visualization and predictive models to help generate actionable insight</w:t>
      </w:r>
      <w:r w:rsidR="19572205">
        <w:rPr/>
        <w:t xml:space="preserve">” which was that further analysis was needed with more advanced techniques. </w:t>
      </w:r>
      <w:r w:rsidR="63F8E648">
        <w:rPr/>
        <w:t xml:space="preserve">The course honed my skills using R </w:t>
      </w:r>
      <w:r w:rsidR="2E31ADCE">
        <w:rPr/>
        <w:t>and introduced me to valuable applied machine learning techniques.</w:t>
      </w:r>
      <w:r w:rsidR="44B0EC69">
        <w:rPr/>
        <w:t xml:space="preserve"> It also challenged my troubleshooting on a large project, as we adjusted our scope and attempted to wrangle the data.</w:t>
      </w:r>
    </w:p>
    <w:p w:rsidR="5C90939B" w:rsidP="5C90939B" w:rsidRDefault="5C90939B" w14:paraId="0560A495" w14:textId="4394D9B7">
      <w:pPr>
        <w:pStyle w:val="Normal"/>
        <w:spacing w:before="0" w:beforeAutospacing="on" w:after="0" w:afterAutospacing="on"/>
      </w:pPr>
    </w:p>
    <w:p w:rsidR="31EE4BA2" w:rsidP="5C90939B" w:rsidRDefault="31EE4BA2" w14:paraId="6AF5F7D6" w14:textId="4F7D4B20">
      <w:pPr>
        <w:pStyle w:val="Heading1"/>
        <w:suppressLineNumbers w:val="0"/>
        <w:bidi w:val="0"/>
        <w:spacing w:before="0" w:beforeAutospacing="on" w:after="0" w:afterAutospacing="on" w:line="259" w:lineRule="auto"/>
        <w:ind w:left="0" w:right="0"/>
        <w:jc w:val="left"/>
      </w:pPr>
      <w:bookmarkStart w:name="_Toc1650759492" w:id="931985620"/>
      <w:r w:rsidR="31EE4BA2">
        <w:rPr/>
        <w:t xml:space="preserve">IST </w:t>
      </w:r>
      <w:r w:rsidR="6EBCD306">
        <w:rPr/>
        <w:t>652</w:t>
      </w:r>
      <w:r w:rsidR="31EE4BA2">
        <w:rPr/>
        <w:t>:</w:t>
      </w:r>
      <w:r w:rsidR="31EE4BA2">
        <w:rPr/>
        <w:t xml:space="preserve"> </w:t>
      </w:r>
      <w:r w:rsidR="7BEF2CBE">
        <w:rPr/>
        <w:t>Scripting for Data Analysis</w:t>
      </w:r>
      <w:bookmarkEnd w:id="931985620"/>
    </w:p>
    <w:p w:rsidR="5C90939B" w:rsidP="5C90939B" w:rsidRDefault="5C90939B" w14:paraId="3DC4DAB6" w14:textId="5AD65B85">
      <w:pPr>
        <w:pStyle w:val="Heading2"/>
        <w:spacing w:before="0" w:beforeAutospacing="on" w:after="0" w:afterAutospacing="on"/>
      </w:pPr>
    </w:p>
    <w:p w:rsidR="3F7B185B" w:rsidP="5C90939B" w:rsidRDefault="3F7B185B" w14:paraId="549FEA4E" w14:textId="6FCC73BA">
      <w:pPr>
        <w:pStyle w:val="Heading2"/>
        <w:spacing w:before="0" w:beforeAutospacing="on" w:after="0" w:afterAutospacing="on"/>
      </w:pPr>
      <w:bookmarkStart w:name="_Toc968517849" w:id="1794718921"/>
      <w:r w:rsidR="31EE4BA2">
        <w:rPr/>
        <w:t>Project Description</w:t>
      </w:r>
      <w:bookmarkEnd w:id="1794718921"/>
    </w:p>
    <w:p w:rsidR="31E900B4" w:rsidP="5C90939B" w:rsidRDefault="31E900B4" w14:paraId="0E47A3ED" w14:textId="58EF9084">
      <w:pPr>
        <w:pStyle w:val="Normal"/>
        <w:spacing w:before="0" w:beforeAutospacing="on" w:after="0" w:afterAutospacing="on"/>
      </w:pPr>
      <w:r w:rsidR="31E900B4">
        <w:rPr/>
        <w:t>Our final project group proposed to analyze various Airbnb properties offered throughout New York City from the dataset available at Kaggle (</w:t>
      </w:r>
      <w:hyperlink r:id="R9665f55488684edd">
        <w:r w:rsidRPr="5C90939B" w:rsidR="31E900B4">
          <w:rPr>
            <w:rStyle w:val="Hyperlink"/>
          </w:rPr>
          <w:t>https://www.kaggle.com/datasets/dgomonov/new-york-city-airbnb-open-data</w:t>
        </w:r>
      </w:hyperlink>
      <w:r w:rsidR="31E900B4">
        <w:rPr/>
        <w:t>)</w:t>
      </w:r>
      <w:r w:rsidR="31E900B4">
        <w:rPr/>
        <w:t xml:space="preserve">.  </w:t>
      </w:r>
      <w:r w:rsidR="31E900B4">
        <w:rPr/>
        <w:t xml:space="preserve">We </w:t>
      </w:r>
      <w:r w:rsidR="31E900B4">
        <w:rPr/>
        <w:t>identified</w:t>
      </w:r>
      <w:r w:rsidR="31E900B4">
        <w:rPr/>
        <w:t xml:space="preserve"> neighborhoods with the highest rate of return for potential property managers to invest in as well as the lowest priced neighborhoods for future customers looking to rent a property. We used multiple measures of analysis as well as </w:t>
      </w:r>
      <w:r w:rsidR="31E900B4">
        <w:rPr/>
        <w:t>additional</w:t>
      </w:r>
      <w:r w:rsidR="31E900B4">
        <w:rPr/>
        <w:t xml:space="preserve"> datasets such as New York City citywide crime statistics that we f</w:t>
      </w:r>
      <w:r w:rsidR="35152F59">
        <w:rPr/>
        <w:t>ound</w:t>
      </w:r>
      <w:r w:rsidR="31E900B4">
        <w:rPr/>
        <w:t xml:space="preserve"> relevant to rental prices in neighborhoods as reported in the New York City Open Data site (</w:t>
      </w:r>
      <w:hyperlink r:id="Rc78642d1b1b2480b">
        <w:r w:rsidRPr="5C90939B" w:rsidR="31E900B4">
          <w:rPr>
            <w:rStyle w:val="Hyperlink"/>
          </w:rPr>
          <w:t>https://opendata.cityofnewyork.us/</w:t>
        </w:r>
      </w:hyperlink>
      <w:r w:rsidR="31E900B4">
        <w:rPr/>
        <w:t>).</w:t>
      </w:r>
    </w:p>
    <w:p w:rsidR="5C90939B" w:rsidP="5C90939B" w:rsidRDefault="5C90939B" w14:paraId="0FB0AC34" w14:textId="69E00792">
      <w:pPr>
        <w:pStyle w:val="Normal"/>
        <w:spacing w:before="0" w:beforeAutospacing="on" w:after="0" w:afterAutospacing="on"/>
      </w:pPr>
    </w:p>
    <w:p w:rsidR="7ED3136B" w:rsidP="5C90939B" w:rsidRDefault="7ED3136B" w14:paraId="79C9AE24" w14:textId="6B82D836">
      <w:pPr>
        <w:pStyle w:val="Normal"/>
        <w:spacing w:before="0" w:beforeAutospacing="on" w:after="0" w:afterAutospacing="on"/>
      </w:pPr>
      <w:r w:rsidR="7ED3136B">
        <w:rPr/>
        <w:t xml:space="preserve">Our results showed that the correlation between Airbnb listing prices and the rate of criminal complaints </w:t>
      </w:r>
      <w:r w:rsidR="6CA7B483">
        <w:rPr/>
        <w:t>in each</w:t>
      </w:r>
      <w:r w:rsidR="7ED3136B">
        <w:rPr/>
        <w:t xml:space="preserve"> neighborhood is a multifaceted and complex relationship. While some degree of correlation may exist, it is important to recognize that </w:t>
      </w:r>
      <w:r w:rsidR="7ED3136B">
        <w:rPr/>
        <w:t>numerous</w:t>
      </w:r>
      <w:r w:rsidR="7ED3136B">
        <w:rPr/>
        <w:t xml:space="preserve"> factors can influence both Airbnb prices and crime rates independently. Neighborhoods with higher crime rates may, in some cases, experience lower Airbnb prices due to decreased demand for short-term rentals. Conversely, neighborhoods with lower crime rates might attract more visitors, leading to higher Airbnb prices. However, it is essential to exercise caution when drawing direct causal relationships, as </w:t>
      </w:r>
      <w:r w:rsidR="7ED3136B">
        <w:rPr/>
        <w:t>numerous</w:t>
      </w:r>
      <w:r w:rsidR="7ED3136B">
        <w:rPr/>
        <w:t xml:space="preserve"> other socioeconomic, cultural, and environmental factors can also </w:t>
      </w:r>
      <w:r w:rsidR="7ED3136B">
        <w:rPr/>
        <w:t>impact</w:t>
      </w:r>
      <w:r w:rsidR="7ED3136B">
        <w:rPr/>
        <w:t xml:space="preserve"> both Airbnb pricing and criminal activity within a neighborhood. A comprehensive analysis would require a nuanced examination of various contributing variables to gain a more </w:t>
      </w:r>
      <w:r w:rsidR="7ED3136B">
        <w:rPr/>
        <w:t>accurate</w:t>
      </w:r>
      <w:r w:rsidR="7ED3136B">
        <w:rPr/>
        <w:t xml:space="preserve"> understanding of this correlation</w:t>
      </w:r>
      <w:r w:rsidR="3FB12C76">
        <w:rPr/>
        <w:t>.</w:t>
      </w:r>
    </w:p>
    <w:p w:rsidR="196247B7" w:rsidP="5C90939B" w:rsidRDefault="196247B7" w14:paraId="55DFF07A" w14:textId="1BD7F0D6">
      <w:pPr>
        <w:pStyle w:val="Normal"/>
        <w:spacing w:before="0" w:beforeAutospacing="on" w:after="0" w:afterAutospacing="on"/>
        <w:jc w:val="center"/>
      </w:pPr>
      <w:r w:rsidR="196247B7">
        <w:drawing>
          <wp:inline wp14:editId="2E38F4CF" wp14:anchorId="613DB889">
            <wp:extent cx="4572000" cy="3352800"/>
            <wp:effectExtent l="0" t="0" r="0" b="0"/>
            <wp:docPr id="999029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3a6b05921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C9DC2" w:rsidP="5C90939B" w:rsidRDefault="011C9DC2" w14:paraId="5E6663E4" w14:textId="15C52496">
      <w:pPr>
        <w:pStyle w:val="Normal"/>
        <w:spacing w:before="0" w:beforeAutospacing="on" w:after="0" w:afterAutospacing="on"/>
        <w:jc w:val="center"/>
        <w:rPr>
          <w:b w:val="1"/>
          <w:bCs w:val="1"/>
        </w:rPr>
      </w:pPr>
      <w:r w:rsidRPr="5C90939B" w:rsidR="011C9DC2">
        <w:rPr>
          <w:b w:val="1"/>
          <w:bCs w:val="1"/>
        </w:rPr>
        <w:t xml:space="preserve">Fig. 6: Violin Plot of Price Distribution in NYC </w:t>
      </w:r>
      <w:r w:rsidRPr="5C90939B" w:rsidR="011C9DC2">
        <w:rPr>
          <w:b w:val="1"/>
          <w:bCs w:val="1"/>
        </w:rPr>
        <w:t>Boroughs</w:t>
      </w:r>
      <w:r w:rsidRPr="5C90939B" w:rsidR="011C9DC2">
        <w:rPr>
          <w:b w:val="1"/>
          <w:bCs w:val="1"/>
        </w:rPr>
        <w:t xml:space="preserve"> (Roo</w:t>
      </w:r>
      <w:r w:rsidRPr="5C90939B" w:rsidR="011C9DC2">
        <w:rPr>
          <w:b w:val="1"/>
          <w:bCs w:val="1"/>
        </w:rPr>
        <w:t>key</w:t>
      </w:r>
      <w:r w:rsidRPr="5C90939B" w:rsidR="011C9DC2">
        <w:rPr>
          <w:b w:val="1"/>
          <w:bCs w:val="1"/>
        </w:rPr>
        <w:t>, ”</w:t>
      </w:r>
      <w:r w:rsidRPr="5C90939B" w:rsidR="011C9DC2">
        <w:rPr>
          <w:b w:val="1"/>
          <w:bCs w:val="1"/>
        </w:rPr>
        <w:t>IST</w:t>
      </w:r>
      <w:r w:rsidRPr="5C90939B" w:rsidR="011C9DC2">
        <w:rPr>
          <w:b w:val="1"/>
          <w:bCs w:val="1"/>
        </w:rPr>
        <w:t xml:space="preserve"> 652,” 2023).</w:t>
      </w:r>
    </w:p>
    <w:p w:rsidR="5C90939B" w:rsidP="5C90939B" w:rsidRDefault="5C90939B" w14:paraId="6A7C3BFB" w14:textId="4DA7416D">
      <w:pPr>
        <w:pStyle w:val="Normal"/>
        <w:spacing w:before="0" w:beforeAutospacing="on" w:after="0" w:afterAutospacing="on"/>
        <w:jc w:val="center"/>
      </w:pPr>
    </w:p>
    <w:p w:rsidR="0BB3CB5E" w:rsidP="5C90939B" w:rsidRDefault="0BB3CB5E" w14:paraId="45B87721" w14:textId="69A99233">
      <w:pPr>
        <w:pStyle w:val="Heading2"/>
        <w:spacing w:before="0" w:beforeAutospacing="on" w:after="0" w:afterAutospacing="on"/>
      </w:pPr>
      <w:bookmarkStart w:name="_Toc1025267421" w:id="99185061"/>
      <w:r w:rsidR="31EE4BA2">
        <w:rPr/>
        <w:t>Learning Outcome</w:t>
      </w:r>
      <w:r w:rsidR="50BCAF97">
        <w:rPr/>
        <w:t>s</w:t>
      </w:r>
      <w:bookmarkEnd w:id="99185061"/>
    </w:p>
    <w:p w:rsidR="0BB3CB5E" w:rsidP="5C90939B" w:rsidRDefault="0BB3CB5E" w14:paraId="7DC0719E" w14:textId="4ABC02DF">
      <w:pPr>
        <w:pStyle w:val="Normal"/>
        <w:spacing w:before="0" w:beforeAutospacing="on" w:after="0" w:afterAutospacing="on"/>
        <w:ind w:left="0"/>
      </w:pPr>
      <w:r w:rsidR="562841E3">
        <w:rPr/>
        <w:t xml:space="preserve">This final project enhanced my then-novice Python skills and explored packages for visualizing our findings. </w:t>
      </w:r>
      <w:r w:rsidR="6A8C4721">
        <w:rPr/>
        <w:t>I felt well prepared to enter the Big Data Analytics course the following term, to continue to “u</w:t>
      </w:r>
      <w:r w:rsidR="562841E3">
        <w:rPr/>
        <w:t>se programming languages such as R and Python to support the generation of actionable insight</w:t>
      </w:r>
      <w:r w:rsidR="1BD53BC6">
        <w:rPr/>
        <w:t>.”</w:t>
      </w:r>
    </w:p>
    <w:p w:rsidR="5C90939B" w:rsidP="5C90939B" w:rsidRDefault="5C90939B" w14:paraId="19AFE2A7" w14:textId="28B796CC">
      <w:pPr>
        <w:pStyle w:val="Normal"/>
        <w:spacing w:before="0" w:beforeAutospacing="on" w:after="0" w:afterAutospacing="on"/>
      </w:pPr>
    </w:p>
    <w:p w:rsidR="0BB3CB5E" w:rsidP="5C90939B" w:rsidRDefault="0BB3CB5E" w14:paraId="15E33CF6" w14:textId="5B62B4D2">
      <w:pPr>
        <w:pStyle w:val="Normal"/>
        <w:spacing w:before="0" w:beforeAutospacing="on" w:after="0" w:afterAutospacing="on"/>
      </w:pPr>
      <w:r w:rsidR="3F932FBD">
        <w:rPr/>
        <w:t xml:space="preserve">This project was my first project transitioning from coding in R to Python. </w:t>
      </w:r>
      <w:r w:rsidR="27604414">
        <w:rPr/>
        <w:t>After researching many packages, such as</w:t>
      </w:r>
      <w:r w:rsidR="6E35778A">
        <w:rPr/>
        <w:t xml:space="preserve"> Pandas and</w:t>
      </w:r>
      <w:r w:rsidR="27604414">
        <w:rPr/>
        <w:t xml:space="preserve"> Seaborn, I generated many of the visuals for our presentatio</w:t>
      </w:r>
      <w:r w:rsidR="3F932FBD">
        <w:rPr/>
        <w:t>n.</w:t>
      </w:r>
      <w:r w:rsidR="19A978FF">
        <w:rPr/>
        <w:t xml:space="preserve"> This involved research and troubleshooting, but in the end, I was able to elevate the bar graphs we started with to </w:t>
      </w:r>
      <w:r w:rsidR="7B6AEFEC">
        <w:rPr/>
        <w:t xml:space="preserve">a </w:t>
      </w:r>
      <w:r w:rsidR="19A978FF">
        <w:rPr/>
        <w:t>more</w:t>
      </w:r>
      <w:r w:rsidR="19A978FF">
        <w:rPr/>
        <w:t xml:space="preserve"> interesting visualization of price distribution.</w:t>
      </w:r>
      <w:r w:rsidR="5EB6C19F">
        <w:rPr/>
        <w:t xml:space="preserve"> I was also able to learn from my teammates, who had a </w:t>
      </w:r>
      <w:r w:rsidR="5EB6C19F">
        <w:rPr/>
        <w:t>versatile</w:t>
      </w:r>
      <w:r w:rsidR="5EB6C19F">
        <w:rPr/>
        <w:t xml:space="preserve"> background and experience using Python to generate heat maps.</w:t>
      </w:r>
    </w:p>
    <w:p w:rsidR="0BB3CB5E" w:rsidP="5C90939B" w:rsidRDefault="0BB3CB5E" w14:paraId="6E3CCE56" w14:textId="4D3970A5">
      <w:pPr>
        <w:pStyle w:val="Normal"/>
        <w:spacing w:before="0" w:beforeAutospacing="on" w:after="0" w:afterAutospacing="on"/>
      </w:pPr>
    </w:p>
    <w:p w:rsidR="0BB3CB5E" w:rsidP="5C90939B" w:rsidRDefault="0BB3CB5E" w14:paraId="00F700D2" w14:textId="40BBFEF1">
      <w:pPr>
        <w:pStyle w:val="Heading1"/>
        <w:suppressLineNumbers w:val="0"/>
        <w:bidi w:val="0"/>
        <w:spacing w:before="0" w:beforeAutospacing="on" w:after="0" w:afterAutospacing="on" w:line="259" w:lineRule="auto"/>
        <w:ind w:left="0" w:right="0"/>
        <w:jc w:val="left"/>
      </w:pPr>
      <w:bookmarkStart w:name="_Toc1443139294" w:id="1751770231"/>
      <w:r w:rsidR="01E526AE">
        <w:rPr/>
        <w:t>IST 623: Introduction to Information Security</w:t>
      </w:r>
      <w:bookmarkEnd w:id="1751770231"/>
    </w:p>
    <w:p w:rsidR="5C90939B" w:rsidP="5C90939B" w:rsidRDefault="5C90939B" w14:paraId="1CDFCA3A" w14:textId="429CAF3B">
      <w:pPr>
        <w:pStyle w:val="Heading2"/>
        <w:spacing w:before="0" w:beforeAutospacing="on" w:after="0" w:afterAutospacing="on"/>
      </w:pPr>
    </w:p>
    <w:p w:rsidR="0BB3CB5E" w:rsidP="5C90939B" w:rsidRDefault="0BB3CB5E" w14:paraId="51C051D8" w14:textId="2E07912F">
      <w:pPr>
        <w:pStyle w:val="Heading2"/>
        <w:spacing w:before="0" w:beforeAutospacing="on" w:after="0" w:afterAutospacing="on"/>
      </w:pPr>
      <w:bookmarkStart w:name="_Toc1792241577" w:id="1694509519"/>
      <w:r w:rsidR="01E526AE">
        <w:rPr/>
        <w:t>Project Description</w:t>
      </w:r>
      <w:bookmarkEnd w:id="1694509519"/>
    </w:p>
    <w:p w:rsidR="0BB3CB5E" w:rsidP="5C90939B" w:rsidRDefault="0BB3CB5E" w14:paraId="7EEA8D67" w14:textId="17F9DD37">
      <w:pPr>
        <w:pStyle w:val="Normal"/>
        <w:spacing w:before="0" w:beforeAutospacing="on" w:after="0" w:afterAutospacing="on"/>
      </w:pPr>
      <w:r w:rsidR="4617C2DA">
        <w:rPr/>
        <w:t xml:space="preserve">The final project for IST 623 </w:t>
      </w:r>
      <w:r w:rsidR="5C246BFC">
        <w:rPr/>
        <w:t>required our group</w:t>
      </w:r>
      <w:r w:rsidR="4617C2DA">
        <w:rPr/>
        <w:t xml:space="preserve"> to research a data breach of our choosing. Our team agreed to breakdown the multiple breaches that occurred at Yahoo </w:t>
      </w:r>
      <w:r w:rsidR="6FD3E328">
        <w:rPr/>
        <w:t>starting in 2012. Their questionable data handling and security practices made for a robust and engaging project.</w:t>
      </w:r>
      <w:r w:rsidR="14D50D37">
        <w:rPr/>
        <w:t xml:space="preserve"> Our research involved untangling </w:t>
      </w:r>
      <w:r w:rsidR="14D50D37">
        <w:rPr/>
        <w:t>numerous</w:t>
      </w:r>
      <w:r w:rsidR="14D50D37">
        <w:rPr/>
        <w:t xml:space="preserve"> breaches at Yahoo over multiple years and how it </w:t>
      </w:r>
      <w:r w:rsidR="14D50D37">
        <w:rPr/>
        <w:t>impacted</w:t>
      </w:r>
      <w:r w:rsidR="14D50D37">
        <w:rPr/>
        <w:t xml:space="preserve"> the company and users. There was sign</w:t>
      </w:r>
      <w:r w:rsidR="3A1EC5D3">
        <w:rPr/>
        <w:t>ificant crossover with the Information Policy course I completed the previous semester. I was able to more critically review the court filing</w:t>
      </w:r>
      <w:r w:rsidR="2E3AE923">
        <w:rPr/>
        <w:t>s</w:t>
      </w:r>
      <w:r w:rsidR="3A1EC5D3">
        <w:rPr/>
        <w:t xml:space="preserve"> and SEC actions and wonder how more proa</w:t>
      </w:r>
      <w:r w:rsidR="4F078AB6">
        <w:rPr/>
        <w:t>ctive policy and regulation might have prevented the events.</w:t>
      </w:r>
    </w:p>
    <w:p w:rsidR="5C90939B" w:rsidP="5C90939B" w:rsidRDefault="5C90939B" w14:paraId="37540B5B" w14:textId="74485C2C">
      <w:pPr>
        <w:pStyle w:val="Normal"/>
        <w:spacing w:before="0" w:beforeAutospacing="on" w:after="0" w:afterAutospacing="on"/>
      </w:pPr>
    </w:p>
    <w:p w:rsidR="4F078AB6" w:rsidP="5C90939B" w:rsidRDefault="4F078AB6" w14:paraId="678EB108" w14:textId="0EFBFBBB">
      <w:pPr>
        <w:pStyle w:val="Normal"/>
        <w:spacing w:before="0" w:beforeAutospacing="on" w:after="0" w:afterAutospacing="on"/>
      </w:pPr>
      <w:r w:rsidR="4F078AB6">
        <w:rPr/>
        <w:t>We used timelines to illustrate the breaches, response, and aftermath.</w:t>
      </w:r>
    </w:p>
    <w:p w:rsidR="27728AB2" w:rsidP="5C90939B" w:rsidRDefault="27728AB2" w14:paraId="553DA8F1" w14:textId="6992882D">
      <w:pPr>
        <w:pStyle w:val="Normal"/>
        <w:spacing w:before="0" w:beforeAutospacing="on" w:after="0" w:afterAutospacing="on"/>
        <w:jc w:val="center"/>
      </w:pPr>
      <w:r w:rsidR="27728AB2">
        <w:drawing>
          <wp:inline wp14:editId="08CA039F" wp14:anchorId="7A4F4077">
            <wp:extent cx="4572000" cy="2514600"/>
            <wp:effectExtent l="0" t="0" r="0" b="0"/>
            <wp:docPr id="20406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6c5050f6d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98F33" w:rsidP="5C90939B" w:rsidRDefault="13498F33" w14:paraId="64630D6F" w14:textId="5795B4A2">
      <w:pPr>
        <w:pStyle w:val="Normal"/>
        <w:spacing w:before="0" w:beforeAutospacing="on" w:after="0" w:afterAutospacing="on"/>
        <w:jc w:val="center"/>
        <w:rPr>
          <w:b w:val="1"/>
          <w:bCs w:val="1"/>
        </w:rPr>
      </w:pPr>
      <w:r w:rsidRPr="5C90939B" w:rsidR="13498F33">
        <w:rPr>
          <w:b w:val="1"/>
          <w:bCs w:val="1"/>
        </w:rPr>
        <w:t>Fig. 6: Yahoo Data Breach Timeline (Rookey</w:t>
      </w:r>
      <w:r w:rsidRPr="5C90939B" w:rsidR="13498F33">
        <w:rPr>
          <w:b w:val="1"/>
          <w:bCs w:val="1"/>
        </w:rPr>
        <w:t>, ”IST</w:t>
      </w:r>
      <w:r w:rsidRPr="5C90939B" w:rsidR="13498F33">
        <w:rPr>
          <w:b w:val="1"/>
          <w:bCs w:val="1"/>
        </w:rPr>
        <w:t xml:space="preserve"> 623,” 2024).</w:t>
      </w:r>
    </w:p>
    <w:p w:rsidR="5C90939B" w:rsidP="5C90939B" w:rsidRDefault="5C90939B" w14:paraId="1CC2CCC5" w14:textId="50B967A9">
      <w:pPr>
        <w:pStyle w:val="Normal"/>
        <w:spacing w:before="0" w:beforeAutospacing="on" w:after="0" w:afterAutospacing="on"/>
        <w:jc w:val="center"/>
      </w:pPr>
    </w:p>
    <w:p w:rsidR="27728AB2" w:rsidP="5C90939B" w:rsidRDefault="27728AB2" w14:paraId="41AE32C6" w14:textId="2E989AE3">
      <w:pPr>
        <w:pStyle w:val="Normal"/>
        <w:spacing w:before="0" w:beforeAutospacing="on" w:after="0" w:afterAutospacing="on"/>
        <w:jc w:val="center"/>
      </w:pPr>
      <w:r w:rsidR="27728AB2">
        <w:drawing>
          <wp:inline wp14:editId="4A8DCB69" wp14:anchorId="2043FFA1">
            <wp:extent cx="4572000" cy="2419350"/>
            <wp:effectExtent l="0" t="0" r="0" b="0"/>
            <wp:docPr id="1161285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916c73e8c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884E1" w:rsidP="5C90939B" w:rsidRDefault="285884E1" w14:paraId="3010DEC5" w14:textId="27E84E48">
      <w:pPr>
        <w:pStyle w:val="Normal"/>
        <w:spacing w:before="0" w:beforeAutospacing="on" w:after="0" w:afterAutospacing="on"/>
        <w:jc w:val="center"/>
        <w:rPr>
          <w:b w:val="1"/>
          <w:bCs w:val="1"/>
        </w:rPr>
      </w:pPr>
      <w:r w:rsidRPr="5C90939B" w:rsidR="285884E1">
        <w:rPr>
          <w:b w:val="1"/>
          <w:bCs w:val="1"/>
        </w:rPr>
        <w:t>Fig. 7: Yahoo Data Breach Timeline cont. (Rookey</w:t>
      </w:r>
      <w:r w:rsidRPr="5C90939B" w:rsidR="285884E1">
        <w:rPr>
          <w:b w:val="1"/>
          <w:bCs w:val="1"/>
        </w:rPr>
        <w:t>, ”IST</w:t>
      </w:r>
      <w:r w:rsidRPr="5C90939B" w:rsidR="285884E1">
        <w:rPr>
          <w:b w:val="1"/>
          <w:bCs w:val="1"/>
        </w:rPr>
        <w:t xml:space="preserve"> 623,” 2024).</w:t>
      </w:r>
    </w:p>
    <w:p w:rsidR="5C90939B" w:rsidP="5C90939B" w:rsidRDefault="5C90939B" w14:paraId="2FBD5D71" w14:textId="5522A1AC">
      <w:pPr>
        <w:pStyle w:val="Normal"/>
        <w:spacing w:before="0" w:beforeAutospacing="on" w:after="0" w:afterAutospacing="on"/>
        <w:jc w:val="center"/>
      </w:pPr>
    </w:p>
    <w:p w:rsidR="0BB3CB5E" w:rsidP="5C90939B" w:rsidRDefault="0BB3CB5E" w14:paraId="6AF617AD" w14:textId="4C88ECD1">
      <w:pPr>
        <w:pStyle w:val="Heading2"/>
        <w:spacing w:before="0" w:beforeAutospacing="on" w:after="0" w:afterAutospacing="on"/>
      </w:pPr>
      <w:bookmarkStart w:name="_Toc965032045" w:id="526850440"/>
      <w:r w:rsidR="01E526AE">
        <w:rPr/>
        <w:t>Learning Outcome</w:t>
      </w:r>
      <w:bookmarkEnd w:id="526850440"/>
    </w:p>
    <w:p w:rsidR="0BB3CB5E" w:rsidP="5C90939B" w:rsidRDefault="0BB3CB5E" w14:paraId="78867150" w14:textId="7E56F7A8">
      <w:pPr>
        <w:pStyle w:val="Normal"/>
        <w:spacing w:before="0" w:beforeAutospacing="on" w:after="0" w:afterAutospacing="on"/>
        <w:ind w:left="0"/>
      </w:pPr>
    </w:p>
    <w:p w:rsidR="0BB3CB5E" w:rsidP="5C90939B" w:rsidRDefault="0BB3CB5E" w14:paraId="2BFB14F5" w14:textId="3E277988">
      <w:pPr>
        <w:pStyle w:val="Normal"/>
        <w:spacing w:before="0" w:beforeAutospacing="on" w:after="0" w:afterAutospacing="on"/>
        <w:ind w:left="0"/>
      </w:pPr>
      <w:r w:rsidR="64BD05DB">
        <w:rPr/>
        <w:t xml:space="preserve">The Introduction to Information Security and Introduction to Information Policy courses have directly </w:t>
      </w:r>
      <w:r w:rsidR="64BD05DB">
        <w:rPr/>
        <w:t>impacted</w:t>
      </w:r>
      <w:r w:rsidR="64BD05DB">
        <w:rPr/>
        <w:t xml:space="preserve"> the actions I take and</w:t>
      </w:r>
      <w:r w:rsidR="1E9646D5">
        <w:rPr/>
        <w:t xml:space="preserve"> the</w:t>
      </w:r>
      <w:r w:rsidR="64BD05DB">
        <w:rPr/>
        <w:t xml:space="preserve"> decisions I make in my current role as Assistant Director of Information Management at a college.</w:t>
      </w:r>
      <w:r w:rsidR="2361EB0D">
        <w:rPr/>
        <w:t xml:space="preserve"> </w:t>
      </w:r>
      <w:r w:rsidR="4555B181">
        <w:rPr/>
        <w:t>Protecting data throughout its lifecycle in an organization is imperative to ensure its quality and privacy</w:t>
      </w:r>
      <w:r w:rsidR="54D913E6">
        <w:rPr/>
        <w:t xml:space="preserve">. </w:t>
      </w:r>
    </w:p>
    <w:p w:rsidR="0BB3CB5E" w:rsidP="5C90939B" w:rsidRDefault="0BB3CB5E" w14:paraId="13597CB1" w14:textId="01AFB5E1">
      <w:pPr>
        <w:pStyle w:val="Normal"/>
        <w:spacing w:before="0" w:beforeAutospacing="on" w:after="0" w:afterAutospacing="on"/>
        <w:ind w:left="0"/>
      </w:pPr>
    </w:p>
    <w:p w:rsidR="0BB3CB5E" w:rsidP="5C90939B" w:rsidRDefault="0BB3CB5E" w14:paraId="1E621B9D" w14:textId="25ACFBB4">
      <w:pPr>
        <w:pStyle w:val="Normal"/>
        <w:spacing w:before="0" w:beforeAutospacing="on" w:after="0" w:afterAutospacing="on"/>
        <w:ind w:left="0"/>
      </w:pPr>
      <w:r w:rsidR="01E526AE">
        <w:rPr/>
        <w:t>Apply</w:t>
      </w:r>
      <w:r w:rsidR="7586A14D">
        <w:rPr/>
        <w:t>ing</w:t>
      </w:r>
      <w:r w:rsidR="01E526AE">
        <w:rPr/>
        <w:t xml:space="preserve"> ethics in the development, use and evaluation of data and predictive models</w:t>
      </w:r>
      <w:r w:rsidR="3F818659">
        <w:rPr/>
        <w:t xml:space="preserve"> protects the data and the organization from legal consequences</w:t>
      </w:r>
      <w:r w:rsidR="0FCD9851">
        <w:rPr/>
        <w:t xml:space="preserve">. These ethical data practices contribute to </w:t>
      </w:r>
      <w:r w:rsidR="151EF441">
        <w:rPr/>
        <w:t xml:space="preserve">the </w:t>
      </w:r>
      <w:r w:rsidR="0FCD9851">
        <w:rPr/>
        <w:t>long-term sustainability of data-driven technology and culture.</w:t>
      </w:r>
    </w:p>
    <w:p w:rsidR="0BB3CB5E" w:rsidP="5C90939B" w:rsidRDefault="0BB3CB5E" w14:paraId="73232976" w14:textId="64904876">
      <w:pPr>
        <w:pStyle w:val="Normal"/>
        <w:spacing w:before="0" w:beforeAutospacing="on" w:after="0" w:afterAutospacing="on"/>
      </w:pPr>
    </w:p>
    <w:p w:rsidR="29BA9DA2" w:rsidP="5C90939B" w:rsidRDefault="29BA9DA2" w14:paraId="74537C39" w14:textId="776A2D15">
      <w:pPr>
        <w:pStyle w:val="Heading1"/>
        <w:spacing w:before="0" w:beforeAutospacing="on" w:after="0" w:afterAutospacing="on"/>
      </w:pPr>
      <w:bookmarkStart w:name="_Toc203393366" w:id="1313402554"/>
      <w:r w:rsidR="29BA9DA2">
        <w:rPr/>
        <w:t>Conclusion</w:t>
      </w:r>
      <w:bookmarkEnd w:id="1313402554"/>
    </w:p>
    <w:p w:rsidR="5C90939B" w:rsidP="5C90939B" w:rsidRDefault="5C90939B" w14:paraId="455E0D19" w14:textId="7DFE5120">
      <w:pPr>
        <w:pStyle w:val="Normal"/>
      </w:pPr>
    </w:p>
    <w:p w:rsidR="74961B72" w:rsidP="5C90939B" w:rsidRDefault="74961B72" w14:paraId="2C2C3FB3" w14:textId="7799FF5E">
      <w:pPr>
        <w:pStyle w:val="Normal"/>
      </w:pPr>
      <w:r w:rsidR="74961B72">
        <w:rPr/>
        <w:t>Syracuse University’s School of Information gives students the opportunity to integrate data collection, management, and analysis.</w:t>
      </w:r>
      <w:r w:rsidR="5EC18C21">
        <w:rPr/>
        <w:t xml:space="preserve"> </w:t>
      </w:r>
      <w:r w:rsidR="4E179037">
        <w:rPr/>
        <w:t xml:space="preserve">Skills learned in the program have given me </w:t>
      </w:r>
      <w:r w:rsidR="53C154D3">
        <w:rPr/>
        <w:t xml:space="preserve">the </w:t>
      </w:r>
      <w:r w:rsidR="4E179037">
        <w:rPr/>
        <w:t xml:space="preserve">knowledge to deliver actionable insights using various techniques and </w:t>
      </w:r>
      <w:r w:rsidR="6177C1BE">
        <w:rPr/>
        <w:t xml:space="preserve">nurtured strategies to improve organizational efficiency. </w:t>
      </w:r>
      <w:r w:rsidR="6177C1BE">
        <w:rPr/>
        <w:t>As the program draws to a close, I find myself e</w:t>
      </w:r>
      <w:r w:rsidR="75DC547F">
        <w:rPr/>
        <w:t xml:space="preserve">quipped with the skills to address a wide range of problems and the resources to explain observations to </w:t>
      </w:r>
      <w:r w:rsidR="267C0CF6">
        <w:rPr/>
        <w:t>diverse audience of stakeholders.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c2d28154bd4d55"/>
      <w:footerReference w:type="default" r:id="R0d891aa1c0d54fb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7B185B" w:rsidTr="3F7B185B" w14:paraId="09B600F6">
      <w:trPr>
        <w:trHeight w:val="300"/>
      </w:trPr>
      <w:tc>
        <w:tcPr>
          <w:tcW w:w="3120" w:type="dxa"/>
          <w:tcMar/>
        </w:tcPr>
        <w:p w:rsidR="3F7B185B" w:rsidP="3F7B185B" w:rsidRDefault="3F7B185B" w14:paraId="5A048B2C" w14:textId="343D6B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7B185B" w:rsidP="3F7B185B" w:rsidRDefault="3F7B185B" w14:paraId="0CB30C1F" w14:textId="786A09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7B185B" w:rsidP="3F7B185B" w:rsidRDefault="3F7B185B" w14:paraId="4F7CB4D8" w14:textId="69893A6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F7B185B" w:rsidP="3F7B185B" w:rsidRDefault="3F7B185B" w14:paraId="672A6D46" w14:textId="3D986C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3375"/>
      <w:gridCol w:w="2865"/>
      <w:gridCol w:w="3120"/>
    </w:tblGrid>
    <w:tr w:rsidR="3F7B185B" w:rsidTr="5C90939B" w14:paraId="0ECED905">
      <w:trPr>
        <w:trHeight w:val="300"/>
      </w:trPr>
      <w:tc>
        <w:tcPr>
          <w:tcW w:w="3375" w:type="dxa"/>
          <w:tcMar/>
        </w:tcPr>
        <w:p w:rsidR="3F7B185B" w:rsidP="3F7B185B" w:rsidRDefault="3F7B185B" w14:paraId="4CB9BB63" w14:textId="7C735AF2">
          <w:pPr>
            <w:pStyle w:val="Header"/>
            <w:bidi w:val="0"/>
            <w:ind w:left="-115"/>
            <w:jc w:val="left"/>
          </w:pPr>
          <w:r w:rsidR="5C90939B">
            <w:rPr/>
            <w:t>Caitlin Rookey -</w:t>
          </w:r>
          <w:r w:rsidR="5C90939B">
            <w:rPr/>
            <w:t xml:space="preserve"> SU ID</w:t>
          </w:r>
          <w:r w:rsidR="5C90939B">
            <w:rPr/>
            <w:t xml:space="preserve"> </w:t>
          </w:r>
          <w:r w:rsidR="5C90939B">
            <w:rPr/>
            <w:t>333629736</w:t>
          </w:r>
        </w:p>
      </w:tc>
      <w:tc>
        <w:tcPr>
          <w:tcW w:w="2865" w:type="dxa"/>
          <w:tcMar/>
        </w:tcPr>
        <w:p w:rsidR="3F7B185B" w:rsidP="3F7B185B" w:rsidRDefault="3F7B185B" w14:paraId="74988862" w14:textId="06CD1AE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7B185B" w:rsidP="3F7B185B" w:rsidRDefault="3F7B185B" w14:paraId="68DA66CE" w14:textId="2EA4189F">
          <w:pPr>
            <w:pStyle w:val="Header"/>
            <w:bidi w:val="0"/>
            <w:ind w:right="-115"/>
            <w:jc w:val="right"/>
          </w:pPr>
        </w:p>
      </w:tc>
    </w:tr>
  </w:tbl>
  <w:p w:rsidR="3F7B185B" w:rsidP="3F7B185B" w:rsidRDefault="3F7B185B" w14:paraId="301DEE2D" w14:textId="3696A9A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37b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3C253"/>
    <w:rsid w:val="00664DD8"/>
    <w:rsid w:val="007AFD26"/>
    <w:rsid w:val="007AFD26"/>
    <w:rsid w:val="00B8A594"/>
    <w:rsid w:val="00CBA135"/>
    <w:rsid w:val="00CBA135"/>
    <w:rsid w:val="00EEA7C9"/>
    <w:rsid w:val="011BB581"/>
    <w:rsid w:val="011C9DC2"/>
    <w:rsid w:val="01458BD5"/>
    <w:rsid w:val="01497E4B"/>
    <w:rsid w:val="01E526AE"/>
    <w:rsid w:val="01FCCD20"/>
    <w:rsid w:val="0216CD87"/>
    <w:rsid w:val="02286EF4"/>
    <w:rsid w:val="02286EF4"/>
    <w:rsid w:val="0229D02A"/>
    <w:rsid w:val="0397C4FA"/>
    <w:rsid w:val="03E3C253"/>
    <w:rsid w:val="04D0293E"/>
    <w:rsid w:val="04D2B116"/>
    <w:rsid w:val="050A5584"/>
    <w:rsid w:val="0520C380"/>
    <w:rsid w:val="05E1C67A"/>
    <w:rsid w:val="06BC93E1"/>
    <w:rsid w:val="070504F0"/>
    <w:rsid w:val="071859F0"/>
    <w:rsid w:val="075A635A"/>
    <w:rsid w:val="075F0544"/>
    <w:rsid w:val="07BC59EE"/>
    <w:rsid w:val="07D0D215"/>
    <w:rsid w:val="085D567B"/>
    <w:rsid w:val="087DB233"/>
    <w:rsid w:val="08B3E5AF"/>
    <w:rsid w:val="08B41A1A"/>
    <w:rsid w:val="08BD8ABD"/>
    <w:rsid w:val="096BC4E7"/>
    <w:rsid w:val="097DB8CC"/>
    <w:rsid w:val="09BD99FD"/>
    <w:rsid w:val="0A88BC1E"/>
    <w:rsid w:val="0A8E4AAE"/>
    <w:rsid w:val="0AF9540E"/>
    <w:rsid w:val="0B079548"/>
    <w:rsid w:val="0B4CF282"/>
    <w:rsid w:val="0B89481F"/>
    <w:rsid w:val="0BB3CB5E"/>
    <w:rsid w:val="0BB9B538"/>
    <w:rsid w:val="0BBC0C00"/>
    <w:rsid w:val="0BBC0C00"/>
    <w:rsid w:val="0C248C7F"/>
    <w:rsid w:val="0CC49A9E"/>
    <w:rsid w:val="0CD0B695"/>
    <w:rsid w:val="0CD52F50"/>
    <w:rsid w:val="0D31D3AD"/>
    <w:rsid w:val="0D4F9BBF"/>
    <w:rsid w:val="0D57B38E"/>
    <w:rsid w:val="0DE8FDB2"/>
    <w:rsid w:val="0E04B4DD"/>
    <w:rsid w:val="0E1A2919"/>
    <w:rsid w:val="0E223941"/>
    <w:rsid w:val="0E6EDC24"/>
    <w:rsid w:val="0F332630"/>
    <w:rsid w:val="0FCD9851"/>
    <w:rsid w:val="0FD4484E"/>
    <w:rsid w:val="10142CA7"/>
    <w:rsid w:val="10860191"/>
    <w:rsid w:val="1110ADD2"/>
    <w:rsid w:val="11895975"/>
    <w:rsid w:val="11BFEA63"/>
    <w:rsid w:val="11EB1064"/>
    <w:rsid w:val="1221D1F2"/>
    <w:rsid w:val="13498F33"/>
    <w:rsid w:val="13986A11"/>
    <w:rsid w:val="13BDA253"/>
    <w:rsid w:val="1467C14C"/>
    <w:rsid w:val="1476F793"/>
    <w:rsid w:val="147F7733"/>
    <w:rsid w:val="1488835A"/>
    <w:rsid w:val="14D50D37"/>
    <w:rsid w:val="151EF441"/>
    <w:rsid w:val="15893F57"/>
    <w:rsid w:val="15893F57"/>
    <w:rsid w:val="1658CA4C"/>
    <w:rsid w:val="16B596AC"/>
    <w:rsid w:val="16EA7897"/>
    <w:rsid w:val="19572205"/>
    <w:rsid w:val="196247B7"/>
    <w:rsid w:val="1989D637"/>
    <w:rsid w:val="19A978FF"/>
    <w:rsid w:val="19D83359"/>
    <w:rsid w:val="1A26C85F"/>
    <w:rsid w:val="1A26C85F"/>
    <w:rsid w:val="1A3F3710"/>
    <w:rsid w:val="1A5C3D8C"/>
    <w:rsid w:val="1A8F2753"/>
    <w:rsid w:val="1B339245"/>
    <w:rsid w:val="1B3C4754"/>
    <w:rsid w:val="1B5553DD"/>
    <w:rsid w:val="1B86486F"/>
    <w:rsid w:val="1BB8FB76"/>
    <w:rsid w:val="1BD53BC6"/>
    <w:rsid w:val="1C802EE6"/>
    <w:rsid w:val="1CF2362C"/>
    <w:rsid w:val="1D154ADF"/>
    <w:rsid w:val="1D56E231"/>
    <w:rsid w:val="1D60E1FE"/>
    <w:rsid w:val="1DA44660"/>
    <w:rsid w:val="1E0B733C"/>
    <w:rsid w:val="1E73E816"/>
    <w:rsid w:val="1E7414E2"/>
    <w:rsid w:val="1E9646D5"/>
    <w:rsid w:val="1EB55425"/>
    <w:rsid w:val="1FDDB217"/>
    <w:rsid w:val="205C4621"/>
    <w:rsid w:val="20C9C5FB"/>
    <w:rsid w:val="20E646DD"/>
    <w:rsid w:val="20EEDA72"/>
    <w:rsid w:val="21CA1CE1"/>
    <w:rsid w:val="21EF7DA3"/>
    <w:rsid w:val="222793CD"/>
    <w:rsid w:val="22C139D3"/>
    <w:rsid w:val="22FC68F3"/>
    <w:rsid w:val="22FC68F3"/>
    <w:rsid w:val="2347A754"/>
    <w:rsid w:val="2351ED72"/>
    <w:rsid w:val="2361EB0D"/>
    <w:rsid w:val="2373191D"/>
    <w:rsid w:val="241A0649"/>
    <w:rsid w:val="2420AE9C"/>
    <w:rsid w:val="243B48F8"/>
    <w:rsid w:val="25517163"/>
    <w:rsid w:val="2586AC32"/>
    <w:rsid w:val="258AB333"/>
    <w:rsid w:val="25C1F215"/>
    <w:rsid w:val="25D5ED46"/>
    <w:rsid w:val="266EDF66"/>
    <w:rsid w:val="267C0CF6"/>
    <w:rsid w:val="26D64380"/>
    <w:rsid w:val="26F5A676"/>
    <w:rsid w:val="270919AF"/>
    <w:rsid w:val="27604414"/>
    <w:rsid w:val="276C2819"/>
    <w:rsid w:val="27728AB2"/>
    <w:rsid w:val="27CB3BE4"/>
    <w:rsid w:val="27E0CB1A"/>
    <w:rsid w:val="280AAFC7"/>
    <w:rsid w:val="285884E1"/>
    <w:rsid w:val="29786BFB"/>
    <w:rsid w:val="29BA9DA2"/>
    <w:rsid w:val="29CD4A15"/>
    <w:rsid w:val="2A6B076F"/>
    <w:rsid w:val="2AAA8A7C"/>
    <w:rsid w:val="2B631E4F"/>
    <w:rsid w:val="2BABFAA2"/>
    <w:rsid w:val="2BD6F777"/>
    <w:rsid w:val="2BD7DC72"/>
    <w:rsid w:val="2C3BC85E"/>
    <w:rsid w:val="2C92BBBB"/>
    <w:rsid w:val="2CB35720"/>
    <w:rsid w:val="2CB35720"/>
    <w:rsid w:val="2D993A2F"/>
    <w:rsid w:val="2DD798BF"/>
    <w:rsid w:val="2DDF6114"/>
    <w:rsid w:val="2E31ADCE"/>
    <w:rsid w:val="2E3AE923"/>
    <w:rsid w:val="30BBF461"/>
    <w:rsid w:val="3133BDAB"/>
    <w:rsid w:val="3159ADDB"/>
    <w:rsid w:val="3193A453"/>
    <w:rsid w:val="31DC5F83"/>
    <w:rsid w:val="31E900B4"/>
    <w:rsid w:val="31EE4BA2"/>
    <w:rsid w:val="3244F9EE"/>
    <w:rsid w:val="328D15EC"/>
    <w:rsid w:val="3349CEBC"/>
    <w:rsid w:val="33E7194A"/>
    <w:rsid w:val="3405B154"/>
    <w:rsid w:val="35152F59"/>
    <w:rsid w:val="355A6CEA"/>
    <w:rsid w:val="35BD473E"/>
    <w:rsid w:val="35C3CD65"/>
    <w:rsid w:val="35C3CD65"/>
    <w:rsid w:val="35ED3D23"/>
    <w:rsid w:val="36310522"/>
    <w:rsid w:val="379805FE"/>
    <w:rsid w:val="37B9B976"/>
    <w:rsid w:val="37D27100"/>
    <w:rsid w:val="38783245"/>
    <w:rsid w:val="3967F2A8"/>
    <w:rsid w:val="39D4FA28"/>
    <w:rsid w:val="3A1EC5D3"/>
    <w:rsid w:val="3A8E30C0"/>
    <w:rsid w:val="3A9873EC"/>
    <w:rsid w:val="3A9E8F38"/>
    <w:rsid w:val="3ACCCE20"/>
    <w:rsid w:val="3ADDD07E"/>
    <w:rsid w:val="3B126E30"/>
    <w:rsid w:val="3B45E972"/>
    <w:rsid w:val="3B717288"/>
    <w:rsid w:val="3C224351"/>
    <w:rsid w:val="3C2A0121"/>
    <w:rsid w:val="3C964273"/>
    <w:rsid w:val="3C9FFE06"/>
    <w:rsid w:val="3CC7979C"/>
    <w:rsid w:val="3D1DA43C"/>
    <w:rsid w:val="3D1DA43C"/>
    <w:rsid w:val="3D382EAC"/>
    <w:rsid w:val="3DC5D182"/>
    <w:rsid w:val="3DC605D7"/>
    <w:rsid w:val="3DFB9E5C"/>
    <w:rsid w:val="3E12D51D"/>
    <w:rsid w:val="3EC92215"/>
    <w:rsid w:val="3ECC27FD"/>
    <w:rsid w:val="3F6A11EA"/>
    <w:rsid w:val="3F7B185B"/>
    <w:rsid w:val="3F818659"/>
    <w:rsid w:val="3F855E79"/>
    <w:rsid w:val="3F8BB042"/>
    <w:rsid w:val="3F932FBD"/>
    <w:rsid w:val="3FAE1B9F"/>
    <w:rsid w:val="3FB12C76"/>
    <w:rsid w:val="40863F02"/>
    <w:rsid w:val="41112E17"/>
    <w:rsid w:val="41212EDA"/>
    <w:rsid w:val="414B9F9C"/>
    <w:rsid w:val="4173B7C9"/>
    <w:rsid w:val="4173B7C9"/>
    <w:rsid w:val="417DD152"/>
    <w:rsid w:val="417DD152"/>
    <w:rsid w:val="4264513C"/>
    <w:rsid w:val="42646B91"/>
    <w:rsid w:val="429D8B10"/>
    <w:rsid w:val="42BCFF3B"/>
    <w:rsid w:val="4346C56C"/>
    <w:rsid w:val="436B8171"/>
    <w:rsid w:val="44003BF2"/>
    <w:rsid w:val="44063D1F"/>
    <w:rsid w:val="440F7874"/>
    <w:rsid w:val="4448CED9"/>
    <w:rsid w:val="4490A857"/>
    <w:rsid w:val="44B0EC69"/>
    <w:rsid w:val="44DD990F"/>
    <w:rsid w:val="4555B181"/>
    <w:rsid w:val="45C0C8D2"/>
    <w:rsid w:val="45DFD3CC"/>
    <w:rsid w:val="4617C2DA"/>
    <w:rsid w:val="4622CDFA"/>
    <w:rsid w:val="46B74C4A"/>
    <w:rsid w:val="4735BF1D"/>
    <w:rsid w:val="475C9933"/>
    <w:rsid w:val="475C9933"/>
    <w:rsid w:val="4775C190"/>
    <w:rsid w:val="478363F8"/>
    <w:rsid w:val="4784030D"/>
    <w:rsid w:val="479F9365"/>
    <w:rsid w:val="48A6AC6C"/>
    <w:rsid w:val="48E6C827"/>
    <w:rsid w:val="490B76F8"/>
    <w:rsid w:val="49A4F9D2"/>
    <w:rsid w:val="4ADE56E9"/>
    <w:rsid w:val="4C9A66BC"/>
    <w:rsid w:val="4CBCA5F6"/>
    <w:rsid w:val="4DD6C633"/>
    <w:rsid w:val="4DFD37FB"/>
    <w:rsid w:val="4DFD37FB"/>
    <w:rsid w:val="4E179037"/>
    <w:rsid w:val="4E2BD8B6"/>
    <w:rsid w:val="4F078AB6"/>
    <w:rsid w:val="4F322496"/>
    <w:rsid w:val="4F3B30BD"/>
    <w:rsid w:val="4F48EA74"/>
    <w:rsid w:val="4F632F18"/>
    <w:rsid w:val="4FB59303"/>
    <w:rsid w:val="5040C5FF"/>
    <w:rsid w:val="5061C202"/>
    <w:rsid w:val="5061C202"/>
    <w:rsid w:val="5077B711"/>
    <w:rsid w:val="50AE264C"/>
    <w:rsid w:val="50BCAF97"/>
    <w:rsid w:val="50C7F28C"/>
    <w:rsid w:val="5115B1A8"/>
    <w:rsid w:val="518E4074"/>
    <w:rsid w:val="52355AC3"/>
    <w:rsid w:val="52647629"/>
    <w:rsid w:val="5272D17F"/>
    <w:rsid w:val="53025762"/>
    <w:rsid w:val="53B9E8E1"/>
    <w:rsid w:val="53C154D3"/>
    <w:rsid w:val="53E6776C"/>
    <w:rsid w:val="5400468A"/>
    <w:rsid w:val="5400468A"/>
    <w:rsid w:val="546C10D2"/>
    <w:rsid w:val="5496E082"/>
    <w:rsid w:val="54D913E6"/>
    <w:rsid w:val="562841E3"/>
    <w:rsid w:val="56DA0FAD"/>
    <w:rsid w:val="56E83F78"/>
    <w:rsid w:val="57386300"/>
    <w:rsid w:val="57D5E22A"/>
    <w:rsid w:val="580B2426"/>
    <w:rsid w:val="58712DFB"/>
    <w:rsid w:val="59844124"/>
    <w:rsid w:val="5A772494"/>
    <w:rsid w:val="5A8E304E"/>
    <w:rsid w:val="5AC1AB63"/>
    <w:rsid w:val="5AEF3DCC"/>
    <w:rsid w:val="5AF185C1"/>
    <w:rsid w:val="5B42C4E8"/>
    <w:rsid w:val="5C246BFC"/>
    <w:rsid w:val="5C804238"/>
    <w:rsid w:val="5C90939B"/>
    <w:rsid w:val="5CF47C40"/>
    <w:rsid w:val="5E22752D"/>
    <w:rsid w:val="5E27F7A7"/>
    <w:rsid w:val="5E49BE5B"/>
    <w:rsid w:val="5E49BE5B"/>
    <w:rsid w:val="5EB6C19F"/>
    <w:rsid w:val="5EC18C21"/>
    <w:rsid w:val="5F07E806"/>
    <w:rsid w:val="5F14229A"/>
    <w:rsid w:val="5F537F96"/>
    <w:rsid w:val="60442B4C"/>
    <w:rsid w:val="6085288A"/>
    <w:rsid w:val="60C61CE9"/>
    <w:rsid w:val="60FE1967"/>
    <w:rsid w:val="6110D745"/>
    <w:rsid w:val="61625F66"/>
    <w:rsid w:val="6177C1BE"/>
    <w:rsid w:val="617DB43A"/>
    <w:rsid w:val="62512A35"/>
    <w:rsid w:val="62512A35"/>
    <w:rsid w:val="62A2DE21"/>
    <w:rsid w:val="63B6D4FF"/>
    <w:rsid w:val="63ECFA96"/>
    <w:rsid w:val="63F88814"/>
    <w:rsid w:val="63F8E648"/>
    <w:rsid w:val="64BD05DB"/>
    <w:rsid w:val="64CF1C1C"/>
    <w:rsid w:val="656E680B"/>
    <w:rsid w:val="657F1710"/>
    <w:rsid w:val="6588CAF7"/>
    <w:rsid w:val="662D6D34"/>
    <w:rsid w:val="66DFB317"/>
    <w:rsid w:val="68991D93"/>
    <w:rsid w:val="694A02A3"/>
    <w:rsid w:val="6958A5AF"/>
    <w:rsid w:val="69E0BD46"/>
    <w:rsid w:val="6A00B31D"/>
    <w:rsid w:val="6A7161D6"/>
    <w:rsid w:val="6A8C4721"/>
    <w:rsid w:val="6AF72A76"/>
    <w:rsid w:val="6BBFAA22"/>
    <w:rsid w:val="6BD56EB6"/>
    <w:rsid w:val="6CA7B483"/>
    <w:rsid w:val="6CE2D00C"/>
    <w:rsid w:val="6CED870D"/>
    <w:rsid w:val="6CFB6393"/>
    <w:rsid w:val="6D11513B"/>
    <w:rsid w:val="6D59072B"/>
    <w:rsid w:val="6D7B6CBE"/>
    <w:rsid w:val="6E35778A"/>
    <w:rsid w:val="6E4227A9"/>
    <w:rsid w:val="6E9370AB"/>
    <w:rsid w:val="6EBCD306"/>
    <w:rsid w:val="6EC9827D"/>
    <w:rsid w:val="6ECB690A"/>
    <w:rsid w:val="6EEAC4FC"/>
    <w:rsid w:val="6F0CD0F9"/>
    <w:rsid w:val="6FB85966"/>
    <w:rsid w:val="6FD3E328"/>
    <w:rsid w:val="700F621B"/>
    <w:rsid w:val="70330455"/>
    <w:rsid w:val="70767AC8"/>
    <w:rsid w:val="70C3CD1D"/>
    <w:rsid w:val="71252F0E"/>
    <w:rsid w:val="721B692D"/>
    <w:rsid w:val="723915EE"/>
    <w:rsid w:val="7255A704"/>
    <w:rsid w:val="72A2C4CC"/>
    <w:rsid w:val="7366E1CE"/>
    <w:rsid w:val="73C0643D"/>
    <w:rsid w:val="73E0421C"/>
    <w:rsid w:val="73E0421C"/>
    <w:rsid w:val="74543DBA"/>
    <w:rsid w:val="74961B72"/>
    <w:rsid w:val="74DDFE2E"/>
    <w:rsid w:val="7586A14D"/>
    <w:rsid w:val="75DC547F"/>
    <w:rsid w:val="760162F9"/>
    <w:rsid w:val="76E5BC4C"/>
    <w:rsid w:val="77919D7E"/>
    <w:rsid w:val="79112CE9"/>
    <w:rsid w:val="79120650"/>
    <w:rsid w:val="79BDA67F"/>
    <w:rsid w:val="79EB203C"/>
    <w:rsid w:val="7A5A7B65"/>
    <w:rsid w:val="7ACD4E40"/>
    <w:rsid w:val="7B0A99DA"/>
    <w:rsid w:val="7B16D4E3"/>
    <w:rsid w:val="7B1AA5C1"/>
    <w:rsid w:val="7B6AEFEC"/>
    <w:rsid w:val="7BEF2CBE"/>
    <w:rsid w:val="7C6979EF"/>
    <w:rsid w:val="7C7A5C87"/>
    <w:rsid w:val="7CF1B027"/>
    <w:rsid w:val="7D070C12"/>
    <w:rsid w:val="7D070C12"/>
    <w:rsid w:val="7DD2BBF2"/>
    <w:rsid w:val="7DE84952"/>
    <w:rsid w:val="7E00965F"/>
    <w:rsid w:val="7E293F72"/>
    <w:rsid w:val="7EAA1D4B"/>
    <w:rsid w:val="7EB5F880"/>
    <w:rsid w:val="7EC808E5"/>
    <w:rsid w:val="7ED3136B"/>
    <w:rsid w:val="7FD2EFB7"/>
    <w:rsid w:val="7FF08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C253"/>
  <w15:chartTrackingRefBased/>
  <w15:docId w15:val="{8E7AF495-0F68-429C-A229-BA5C132E8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7c4c3f3b9b4526" /><Relationship Type="http://schemas.openxmlformats.org/officeDocument/2006/relationships/glossaryDocument" Target="glossary/document.xml" Id="R1b8b88df2136405e" /><Relationship Type="http://schemas.openxmlformats.org/officeDocument/2006/relationships/header" Target="header.xml" Id="R3bc2d28154bd4d55" /><Relationship Type="http://schemas.openxmlformats.org/officeDocument/2006/relationships/footer" Target="footer.xml" Id="R0d891aa1c0d54fbd" /><Relationship Type="http://schemas.openxmlformats.org/officeDocument/2006/relationships/hyperlink" Target="https://github.com/cadyannn/portfolio" TargetMode="External" Id="Re2f111864f1e4b39" /><Relationship Type="http://schemas.openxmlformats.org/officeDocument/2006/relationships/image" Target="/media/image3.png" Id="R0547afb63e18483e" /><Relationship Type="http://schemas.openxmlformats.org/officeDocument/2006/relationships/image" Target="/media/image4.png" Id="R6afd5c03754746e9" /><Relationship Type="http://schemas.openxmlformats.org/officeDocument/2006/relationships/image" Target="/media/image5.png" Id="R6dd8d0aff1884ad2" /><Relationship Type="http://schemas.openxmlformats.org/officeDocument/2006/relationships/image" Target="/media/image6.png" Id="Rc0d75390deda45e9" /><Relationship Type="http://schemas.openxmlformats.org/officeDocument/2006/relationships/image" Target="/media/image7.png" Id="R2f91ba09d9ba4653" /><Relationship Type="http://schemas.openxmlformats.org/officeDocument/2006/relationships/hyperlink" Target="https://www.kaggle.com/datasets/dgomonov/new-york-city-airbnb-open-data" TargetMode="External" Id="R9665f55488684edd" /><Relationship Type="http://schemas.openxmlformats.org/officeDocument/2006/relationships/hyperlink" Target="https://opendata.cityofnewyork.us/" TargetMode="External" Id="Rc78642d1b1b2480b" /><Relationship Type="http://schemas.openxmlformats.org/officeDocument/2006/relationships/image" Target="/media/image8.png" Id="Rba03a6b059214aad" /><Relationship Type="http://schemas.openxmlformats.org/officeDocument/2006/relationships/image" Target="/media/image9.png" Id="R2c16c5050f6d4cb7" /><Relationship Type="http://schemas.openxmlformats.org/officeDocument/2006/relationships/image" Target="/media/imagea.png" Id="Ra95916c73e8c435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b494f-c78f-4e7c-9533-34ab0ffb96ae}"/>
      </w:docPartPr>
      <w:docPartBody>
        <w:p w14:paraId="1E991439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2024-01-14T21:34:25.3755154Z</dcterms:created>
  <dcterms:modified xsi:type="dcterms:W3CDTF">2024-03-13T17:11:11.0246703Z</dcterms:modified>
  <dc:creator>Caitlin Rookey</dc:creator>
  <lastModifiedBy>Caitlin Rookey</lastModifiedBy>
</coreProperties>
</file>