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435C9" w14:textId="051461ED" w:rsidR="00167BEE" w:rsidRPr="007C5E7D" w:rsidRDefault="00167BEE" w:rsidP="00167BEE">
      <w:pPr>
        <w:pStyle w:val="Heading3"/>
        <w:keepNext w:val="0"/>
        <w:keepLines w:val="0"/>
        <w:spacing w:before="240" w:line="480" w:lineRule="auto"/>
        <w:ind w:left="-20" w:right="-20"/>
        <w:jc w:val="center"/>
        <w:rPr>
          <w:rFonts w:eastAsia="Times New Roman" w:cs="Arial"/>
          <w:color w:val="auto"/>
          <w:sz w:val="24"/>
          <w:szCs w:val="24"/>
        </w:rPr>
      </w:pPr>
      <w:r w:rsidRPr="007C5E7D">
        <w:rPr>
          <w:rFonts w:eastAsia="Times New Roman" w:cs="Arial"/>
          <w:b/>
          <w:bCs/>
          <w:color w:val="auto"/>
          <w:sz w:val="24"/>
          <w:szCs w:val="24"/>
        </w:rPr>
        <w:t xml:space="preserve">Exploring Inpatient </w:t>
      </w:r>
      <w:r w:rsidR="00360098" w:rsidRPr="007C5E7D">
        <w:rPr>
          <w:rFonts w:eastAsia="Times New Roman" w:cs="Arial"/>
          <w:b/>
          <w:bCs/>
          <w:color w:val="auto"/>
          <w:sz w:val="24"/>
          <w:szCs w:val="24"/>
        </w:rPr>
        <w:t>Hemoglobin A1C</w:t>
      </w:r>
      <w:r w:rsidRPr="007C5E7D">
        <w:rPr>
          <w:rFonts w:eastAsia="Times New Roman" w:cs="Arial"/>
          <w:b/>
          <w:bCs/>
          <w:color w:val="auto"/>
          <w:sz w:val="24"/>
          <w:szCs w:val="24"/>
        </w:rPr>
        <w:t xml:space="preserve"> Impact on Diabetes Care Outcomes: A Comprehensive Analysis of Electronic Health Records</w:t>
      </w:r>
      <w:r w:rsidRPr="007C5E7D">
        <w:rPr>
          <w:rFonts w:eastAsia="Times New Roman" w:cs="Arial"/>
          <w:color w:val="auto"/>
          <w:sz w:val="24"/>
          <w:szCs w:val="24"/>
        </w:rPr>
        <w:t xml:space="preserve"> </w:t>
      </w:r>
    </w:p>
    <w:p w14:paraId="260023D5" w14:textId="77777777" w:rsidR="00167BEE" w:rsidRPr="007C5E7D" w:rsidRDefault="00167BEE" w:rsidP="00167BEE">
      <w:pPr>
        <w:spacing w:before="240" w:line="480" w:lineRule="auto"/>
        <w:ind w:left="-20" w:right="-20"/>
        <w:jc w:val="center"/>
        <w:rPr>
          <w:rFonts w:eastAsia="Times New Roman"/>
          <w:sz w:val="24"/>
          <w:szCs w:val="24"/>
        </w:rPr>
      </w:pPr>
    </w:p>
    <w:p w14:paraId="6E6B649D"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Acadia G. Berry</w:t>
      </w:r>
    </w:p>
    <w:p w14:paraId="28FFCAC1"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 </w:t>
      </w:r>
    </w:p>
    <w:p w14:paraId="7812215B"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A Thesis Proposal </w:t>
      </w:r>
    </w:p>
    <w:p w14:paraId="6A9698B1"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Submitted in Partial Fulfillment of the </w:t>
      </w:r>
    </w:p>
    <w:p w14:paraId="2E6CA93A"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Requirements for the Degree of </w:t>
      </w:r>
    </w:p>
    <w:p w14:paraId="19A4D144"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Master of Science in Data Science</w:t>
      </w:r>
    </w:p>
    <w:p w14:paraId="62FCE435"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 </w:t>
      </w:r>
    </w:p>
    <w:p w14:paraId="1ACBC289"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Department of Mathematical Sciences </w:t>
      </w:r>
    </w:p>
    <w:p w14:paraId="15F2D039"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Central Connecticut State University </w:t>
      </w:r>
    </w:p>
    <w:p w14:paraId="1F2AD501"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New Britain, Connecticut </w:t>
      </w:r>
    </w:p>
    <w:p w14:paraId="493A46FA"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lang w:val="en-US"/>
        </w:rPr>
        <w:t xml:space="preserve">May, 2024 </w:t>
      </w:r>
    </w:p>
    <w:p w14:paraId="5BC1C6D3" w14:textId="77777777" w:rsidR="00167BEE" w:rsidRPr="007C5E7D" w:rsidRDefault="00167BEE" w:rsidP="00167BEE">
      <w:pPr>
        <w:spacing w:before="240" w:line="480" w:lineRule="auto"/>
        <w:ind w:left="-20" w:right="-20"/>
        <w:jc w:val="center"/>
        <w:rPr>
          <w:sz w:val="24"/>
          <w:szCs w:val="24"/>
        </w:rPr>
      </w:pPr>
      <w:r w:rsidRPr="007C5E7D">
        <w:rPr>
          <w:rFonts w:eastAsia="Times New Roman"/>
          <w:sz w:val="24"/>
          <w:szCs w:val="24"/>
        </w:rPr>
        <w:t xml:space="preserve">Thesis Advisor: Dr. Krishna Saha </w:t>
      </w:r>
    </w:p>
    <w:p w14:paraId="33F57CF9" w14:textId="1A485004" w:rsidR="00167BEE" w:rsidRPr="007C5E7D" w:rsidRDefault="00167BEE" w:rsidP="00167BEE">
      <w:pPr>
        <w:spacing w:before="240" w:line="480" w:lineRule="auto"/>
        <w:ind w:left="-20" w:right="-20"/>
        <w:rPr>
          <w:sz w:val="24"/>
          <w:szCs w:val="24"/>
        </w:rPr>
      </w:pPr>
      <w:r w:rsidRPr="007C5E7D">
        <w:rPr>
          <w:rFonts w:eastAsia="Times New Roman"/>
          <w:sz w:val="24"/>
          <w:szCs w:val="24"/>
          <w:lang w:val="en-US"/>
        </w:rPr>
        <w:t xml:space="preserve">Keywords: Diabetes mellitus, inpatient care, </w:t>
      </w:r>
      <w:r w:rsidR="00360098" w:rsidRPr="007C5E7D">
        <w:rPr>
          <w:rFonts w:eastAsia="Times New Roman"/>
          <w:sz w:val="24"/>
          <w:szCs w:val="24"/>
          <w:lang w:val="en-US"/>
        </w:rPr>
        <w:t xml:space="preserve">hemoglobin </w:t>
      </w:r>
      <w:r w:rsidR="00DB70A3" w:rsidRPr="007C5E7D">
        <w:rPr>
          <w:rFonts w:eastAsia="Times New Roman"/>
          <w:sz w:val="24"/>
          <w:szCs w:val="24"/>
          <w:lang w:val="en-US"/>
        </w:rPr>
        <w:t>A1c</w:t>
      </w:r>
      <w:r w:rsidRPr="007C5E7D">
        <w:rPr>
          <w:rFonts w:eastAsia="Times New Roman"/>
          <w:sz w:val="24"/>
          <w:szCs w:val="24"/>
          <w:lang w:val="en-US"/>
        </w:rPr>
        <w:t xml:space="preserve">, healthcare analytics, multivariable logistic regression, </w:t>
      </w:r>
      <w:proofErr w:type="spellStart"/>
      <w:r w:rsidRPr="007C5E7D">
        <w:rPr>
          <w:rFonts w:eastAsia="Times New Roman"/>
          <w:sz w:val="24"/>
          <w:szCs w:val="24"/>
          <w:lang w:val="en-US"/>
        </w:rPr>
        <w:t>XGBoost</w:t>
      </w:r>
      <w:proofErr w:type="spellEnd"/>
      <w:r w:rsidRPr="007C5E7D">
        <w:rPr>
          <w:rFonts w:eastAsia="Times New Roman"/>
          <w:sz w:val="24"/>
          <w:szCs w:val="24"/>
          <w:lang w:val="en-US"/>
        </w:rPr>
        <w:t>, SMOTE, R</w:t>
      </w:r>
    </w:p>
    <w:p w14:paraId="6BC81AA5" w14:textId="77777777" w:rsidR="00167BEE" w:rsidRPr="007C5E7D" w:rsidRDefault="00167BEE" w:rsidP="00167BEE">
      <w:pPr>
        <w:pStyle w:val="Heading4"/>
        <w:spacing w:before="240" w:line="480" w:lineRule="auto"/>
        <w:ind w:right="-20"/>
        <w:jc w:val="center"/>
        <w:rPr>
          <w:rFonts w:eastAsia="Times New Roman" w:cs="Arial"/>
          <w:i w:val="0"/>
          <w:iCs w:val="0"/>
          <w:color w:val="000000" w:themeColor="text1"/>
          <w:sz w:val="24"/>
          <w:szCs w:val="24"/>
        </w:rPr>
      </w:pPr>
      <w:r w:rsidRPr="007C5E7D">
        <w:rPr>
          <w:rFonts w:eastAsia="Times New Roman" w:cs="Arial"/>
          <w:i w:val="0"/>
          <w:iCs w:val="0"/>
          <w:color w:val="000000" w:themeColor="text1"/>
          <w:sz w:val="24"/>
          <w:szCs w:val="24"/>
        </w:rPr>
        <w:lastRenderedPageBreak/>
        <w:t>ACKNOWLEDGEMENTS</w:t>
      </w:r>
    </w:p>
    <w:p w14:paraId="76B32300" w14:textId="77777777" w:rsidR="00167BEE" w:rsidRPr="007C5E7D" w:rsidRDefault="00167BEE" w:rsidP="00167BEE">
      <w:pPr>
        <w:spacing w:line="480" w:lineRule="auto"/>
        <w:rPr>
          <w:sz w:val="24"/>
          <w:szCs w:val="24"/>
        </w:rPr>
      </w:pPr>
    </w:p>
    <w:p w14:paraId="5152A8F7" w14:textId="77777777" w:rsidR="00167BEE" w:rsidRPr="007C5E7D" w:rsidRDefault="00167BEE" w:rsidP="00167BEE">
      <w:pPr>
        <w:spacing w:line="480" w:lineRule="auto"/>
        <w:rPr>
          <w:sz w:val="24"/>
          <w:szCs w:val="24"/>
        </w:rPr>
      </w:pPr>
    </w:p>
    <w:p w14:paraId="6B28F035" w14:textId="77777777" w:rsidR="00167BEE" w:rsidRPr="007C5E7D" w:rsidRDefault="00167BEE" w:rsidP="00167BEE">
      <w:pPr>
        <w:spacing w:line="480" w:lineRule="auto"/>
        <w:rPr>
          <w:sz w:val="24"/>
          <w:szCs w:val="24"/>
        </w:rPr>
      </w:pPr>
    </w:p>
    <w:p w14:paraId="1C941159" w14:textId="208E08AA" w:rsidR="00167BEE" w:rsidRPr="007C5E7D" w:rsidRDefault="00167BEE" w:rsidP="00167BEE">
      <w:pPr>
        <w:spacing w:line="480" w:lineRule="auto"/>
        <w:rPr>
          <w:sz w:val="24"/>
          <w:szCs w:val="24"/>
          <w:lang w:val="en-US"/>
        </w:rPr>
      </w:pPr>
      <w:r w:rsidRPr="007C5E7D">
        <w:rPr>
          <w:sz w:val="24"/>
          <w:szCs w:val="24"/>
          <w:lang w:val="en-US"/>
        </w:rPr>
        <w:t>I would like to thank my family</w:t>
      </w:r>
      <w:r w:rsidR="00B0766A" w:rsidRPr="007C5E7D">
        <w:rPr>
          <w:sz w:val="24"/>
          <w:szCs w:val="24"/>
          <w:lang w:val="en-US"/>
        </w:rPr>
        <w:t xml:space="preserve"> and</w:t>
      </w:r>
      <w:r w:rsidRPr="007C5E7D">
        <w:rPr>
          <w:sz w:val="24"/>
          <w:szCs w:val="24"/>
          <w:lang w:val="en-US"/>
        </w:rPr>
        <w:t xml:space="preserve"> friends, especially my parents Deborah and Bryan Berry, for their support as I worked towards completing this degree and thesis. Without their consistent encour</w:t>
      </w:r>
      <w:r w:rsidR="007C5E7D" w:rsidRPr="007C5E7D">
        <w:rPr>
          <w:sz w:val="24"/>
          <w:szCs w:val="24"/>
          <w:lang w:val="en-US"/>
        </w:rPr>
        <w:t>age</w:t>
      </w:r>
      <w:r w:rsidRPr="007C5E7D">
        <w:rPr>
          <w:sz w:val="24"/>
          <w:szCs w:val="24"/>
          <w:lang w:val="en-US"/>
        </w:rPr>
        <w:t xml:space="preserve">ment and patience, it’s unlikely that I would have made it this far. </w:t>
      </w:r>
    </w:p>
    <w:p w14:paraId="776A52FA" w14:textId="77777777" w:rsidR="00167BEE" w:rsidRPr="007C5E7D" w:rsidRDefault="00167BEE" w:rsidP="00167BEE">
      <w:pPr>
        <w:spacing w:line="480" w:lineRule="auto"/>
        <w:rPr>
          <w:sz w:val="24"/>
          <w:szCs w:val="24"/>
        </w:rPr>
      </w:pPr>
    </w:p>
    <w:p w14:paraId="5ECA91A0" w14:textId="3C5A1F40" w:rsidR="00167BEE" w:rsidRPr="007C5E7D" w:rsidRDefault="00167BEE" w:rsidP="00167BEE">
      <w:pPr>
        <w:spacing w:line="480" w:lineRule="auto"/>
        <w:rPr>
          <w:sz w:val="24"/>
          <w:szCs w:val="24"/>
          <w:lang w:val="en-US"/>
        </w:rPr>
      </w:pPr>
      <w:r w:rsidRPr="007C5E7D">
        <w:rPr>
          <w:sz w:val="24"/>
          <w:szCs w:val="24"/>
          <w:lang w:val="en-US"/>
        </w:rPr>
        <w:t>Next I’d like to thank Dr. Krish</w:t>
      </w:r>
      <w:r w:rsidR="00B06BD1" w:rsidRPr="007C5E7D">
        <w:rPr>
          <w:sz w:val="24"/>
          <w:szCs w:val="24"/>
          <w:lang w:val="en-US"/>
        </w:rPr>
        <w:t>n</w:t>
      </w:r>
      <w:r w:rsidRPr="007C5E7D">
        <w:rPr>
          <w:sz w:val="24"/>
          <w:szCs w:val="24"/>
          <w:lang w:val="en-US"/>
        </w:rPr>
        <w:t>a Saha for agreeing to be my thesis advisor and providing excellent guidance through this entire process. Thank you also to Dr. Gurbakhshash Singh and Dr. Darius Dziuda for serving on the thesis committee. During my time in the program, I've had the privilege of being instructed by each member of the thesis committee, from whom I've gained invaluable knowledge and expertise.</w:t>
      </w:r>
    </w:p>
    <w:p w14:paraId="1C417D38" w14:textId="77777777" w:rsidR="00167BEE" w:rsidRPr="007C5E7D" w:rsidRDefault="00167BEE" w:rsidP="00167BEE">
      <w:pPr>
        <w:spacing w:line="480" w:lineRule="auto"/>
        <w:rPr>
          <w:sz w:val="24"/>
          <w:szCs w:val="24"/>
        </w:rPr>
      </w:pPr>
    </w:p>
    <w:p w14:paraId="176D9BDF" w14:textId="77777777" w:rsidR="00167BEE" w:rsidRPr="007C5E7D" w:rsidRDefault="00167BEE" w:rsidP="00167BEE">
      <w:pPr>
        <w:spacing w:line="480" w:lineRule="auto"/>
        <w:rPr>
          <w:sz w:val="24"/>
          <w:szCs w:val="24"/>
        </w:rPr>
      </w:pPr>
      <w:r w:rsidRPr="007C5E7D">
        <w:rPr>
          <w:sz w:val="24"/>
          <w:szCs w:val="24"/>
        </w:rPr>
        <w:t>Finally, I thank all my peers in this program for their active involvement and innovative contributions, which made the program truly rewarding.</w:t>
      </w:r>
    </w:p>
    <w:p w14:paraId="63017B46" w14:textId="77777777" w:rsidR="00167BEE" w:rsidRPr="007C5E7D" w:rsidRDefault="00167BEE" w:rsidP="00167BEE">
      <w:pPr>
        <w:spacing w:line="480" w:lineRule="auto"/>
        <w:rPr>
          <w:sz w:val="24"/>
          <w:szCs w:val="24"/>
        </w:rPr>
      </w:pPr>
    </w:p>
    <w:p w14:paraId="4AE30E49" w14:textId="77777777" w:rsidR="00167BEE" w:rsidRPr="007C5E7D" w:rsidRDefault="00167BEE" w:rsidP="00167BEE">
      <w:pPr>
        <w:spacing w:line="480" w:lineRule="auto"/>
        <w:rPr>
          <w:sz w:val="24"/>
          <w:szCs w:val="24"/>
        </w:rPr>
      </w:pPr>
    </w:p>
    <w:p w14:paraId="03A7E8E8" w14:textId="77777777" w:rsidR="00167BEE" w:rsidRPr="007C5E7D" w:rsidRDefault="00167BEE" w:rsidP="00167BEE">
      <w:pPr>
        <w:spacing w:line="480" w:lineRule="auto"/>
        <w:rPr>
          <w:sz w:val="24"/>
          <w:szCs w:val="24"/>
        </w:rPr>
      </w:pPr>
    </w:p>
    <w:p w14:paraId="5B9EAC59" w14:textId="77777777" w:rsidR="00167BEE" w:rsidRPr="007C5E7D" w:rsidRDefault="00167BEE" w:rsidP="00167BEE">
      <w:pPr>
        <w:spacing w:line="480" w:lineRule="auto"/>
        <w:rPr>
          <w:sz w:val="24"/>
          <w:szCs w:val="24"/>
        </w:rPr>
      </w:pPr>
    </w:p>
    <w:p w14:paraId="7146C8A4" w14:textId="77777777" w:rsidR="00167BEE" w:rsidRPr="007C5E7D" w:rsidRDefault="00167BEE" w:rsidP="00167BEE">
      <w:pPr>
        <w:spacing w:line="480" w:lineRule="auto"/>
        <w:rPr>
          <w:sz w:val="24"/>
          <w:szCs w:val="24"/>
        </w:rPr>
      </w:pPr>
    </w:p>
    <w:p w14:paraId="438C3483" w14:textId="77777777" w:rsidR="00167BEE" w:rsidRPr="007C5E7D" w:rsidRDefault="00167BEE" w:rsidP="00167BEE">
      <w:pPr>
        <w:spacing w:line="480" w:lineRule="auto"/>
        <w:rPr>
          <w:sz w:val="24"/>
          <w:szCs w:val="24"/>
        </w:rPr>
      </w:pPr>
    </w:p>
    <w:p w14:paraId="74C76605" w14:textId="77777777" w:rsidR="00167BEE" w:rsidRPr="007C5E7D" w:rsidRDefault="00167BEE" w:rsidP="00167BEE">
      <w:pPr>
        <w:pStyle w:val="Heading4"/>
        <w:spacing w:before="240" w:line="480" w:lineRule="auto"/>
        <w:ind w:left="-20" w:right="-20"/>
        <w:jc w:val="center"/>
        <w:rPr>
          <w:rFonts w:eastAsia="Times New Roman" w:cs="Arial"/>
          <w:i w:val="0"/>
          <w:iCs w:val="0"/>
          <w:color w:val="000000" w:themeColor="text1"/>
          <w:sz w:val="24"/>
          <w:szCs w:val="24"/>
        </w:rPr>
      </w:pPr>
      <w:r w:rsidRPr="007C5E7D">
        <w:rPr>
          <w:rFonts w:eastAsia="Times New Roman" w:cs="Arial"/>
          <w:i w:val="0"/>
          <w:iCs w:val="0"/>
          <w:color w:val="000000" w:themeColor="text1"/>
          <w:sz w:val="24"/>
          <w:szCs w:val="24"/>
        </w:rPr>
        <w:lastRenderedPageBreak/>
        <w:t>ABSTRACT</w:t>
      </w:r>
    </w:p>
    <w:p w14:paraId="20A1C541" w14:textId="77777777" w:rsidR="00167BEE" w:rsidRPr="007C5E7D" w:rsidRDefault="00167BEE" w:rsidP="00167BEE">
      <w:pPr>
        <w:spacing w:line="480" w:lineRule="auto"/>
        <w:rPr>
          <w:sz w:val="24"/>
          <w:szCs w:val="24"/>
        </w:rPr>
      </w:pPr>
    </w:p>
    <w:p w14:paraId="791916C4" w14:textId="77777777" w:rsidR="00167BEE" w:rsidRPr="007C5E7D" w:rsidRDefault="00167BEE" w:rsidP="00167BEE">
      <w:pPr>
        <w:spacing w:line="480" w:lineRule="auto"/>
        <w:ind w:firstLine="720"/>
        <w:rPr>
          <w:sz w:val="24"/>
          <w:szCs w:val="24"/>
          <w:lang w:val="en-US"/>
        </w:rPr>
      </w:pPr>
      <w:r w:rsidRPr="007C5E7D">
        <w:rPr>
          <w:sz w:val="24"/>
          <w:szCs w:val="24"/>
          <w:lang w:val="en-US"/>
        </w:rPr>
        <w:t xml:space="preserve">This research </w:t>
      </w:r>
      <w:r w:rsidRPr="007C5E7D">
        <w:rPr>
          <w:rFonts w:eastAsia="Times New Roman"/>
          <w:sz w:val="24"/>
          <w:szCs w:val="24"/>
          <w:lang w:val="en-US"/>
        </w:rPr>
        <w:t xml:space="preserve">investigates </w:t>
      </w:r>
      <w:r w:rsidRPr="007C5E7D">
        <w:rPr>
          <w:sz w:val="24"/>
          <w:szCs w:val="24"/>
          <w:lang w:val="en-US"/>
        </w:rPr>
        <w:t>over 101,000 hospital records to explore the relationship between comorbidities, markers of hospital care, and early hospital readmission rates among diabetic patients. Extracted from the Cerner Health Facts Database, the dataset encompasses 10 years (</w:t>
      </w:r>
      <w:r w:rsidRPr="007C5E7D">
        <w:rPr>
          <w:rFonts w:eastAsia="Times New Roman"/>
          <w:sz w:val="24"/>
          <w:szCs w:val="24"/>
          <w:lang w:val="en-US"/>
        </w:rPr>
        <w:t>1999-2008)</w:t>
      </w:r>
      <w:r w:rsidRPr="007C5E7D">
        <w:rPr>
          <w:sz w:val="24"/>
          <w:szCs w:val="24"/>
          <w:lang w:val="en-US"/>
        </w:rPr>
        <w:t xml:space="preserve"> of patient encounters across 54 United States hospitals. Leveraging multivariable logistic regression and other machine learning techniques including </w:t>
      </w:r>
      <w:proofErr w:type="spellStart"/>
      <w:r w:rsidRPr="007C5E7D">
        <w:rPr>
          <w:sz w:val="24"/>
          <w:szCs w:val="24"/>
          <w:lang w:val="en-US"/>
        </w:rPr>
        <w:t>XGBoost</w:t>
      </w:r>
      <w:proofErr w:type="spellEnd"/>
      <w:r w:rsidRPr="007C5E7D">
        <w:rPr>
          <w:sz w:val="24"/>
          <w:szCs w:val="24"/>
          <w:lang w:val="en-US"/>
        </w:rPr>
        <w:t xml:space="preserve">, random forest, and support vector machines, the study assesses how significant variables impact early hospital readmission among this population. </w:t>
      </w:r>
    </w:p>
    <w:p w14:paraId="528B5A55" w14:textId="77777777" w:rsidR="00167BEE" w:rsidRPr="007C5E7D" w:rsidRDefault="00167BEE" w:rsidP="00167BEE">
      <w:pPr>
        <w:spacing w:line="480" w:lineRule="auto"/>
        <w:rPr>
          <w:sz w:val="24"/>
          <w:szCs w:val="24"/>
        </w:rPr>
      </w:pPr>
    </w:p>
    <w:p w14:paraId="471555E8" w14:textId="08819320" w:rsidR="00167BEE" w:rsidRPr="007C5E7D" w:rsidRDefault="00167BEE" w:rsidP="00167BEE">
      <w:pPr>
        <w:spacing w:line="480" w:lineRule="auto"/>
        <w:ind w:firstLine="720"/>
        <w:rPr>
          <w:sz w:val="24"/>
          <w:szCs w:val="24"/>
          <w:lang w:val="en-US"/>
        </w:rPr>
      </w:pPr>
      <w:r w:rsidRPr="007C5E7D">
        <w:rPr>
          <w:sz w:val="24"/>
          <w:szCs w:val="24"/>
          <w:lang w:val="en-US"/>
        </w:rPr>
        <w:t>Building upon previous research highlighting the association between hemoglobin</w:t>
      </w:r>
      <w:r w:rsidR="00DB70A3" w:rsidRPr="007C5E7D">
        <w:rPr>
          <w:sz w:val="24"/>
          <w:szCs w:val="24"/>
          <w:lang w:val="en-US"/>
        </w:rPr>
        <w:t xml:space="preserve"> </w:t>
      </w:r>
      <w:r w:rsidR="00896AB9" w:rsidRPr="007C5E7D">
        <w:rPr>
          <w:sz w:val="24"/>
          <w:szCs w:val="24"/>
          <w:lang w:val="en-US"/>
        </w:rPr>
        <w:t xml:space="preserve">A1c </w:t>
      </w:r>
      <w:r w:rsidRPr="007C5E7D">
        <w:rPr>
          <w:sz w:val="24"/>
          <w:szCs w:val="24"/>
          <w:lang w:val="en-US"/>
        </w:rPr>
        <w:t>measurement during patient encounters and reduced readmission rates among diabetic patients, this study aims to extend these findings. Through data preparation, exploratory data analysis and statistical modeling, the findings of this research provide insights that could assist in tailoring interventions and enhanced patient care strategies. By addressing the challenges posed by heterogeneous clinical data and employing advanced analytical techniques, this study contributes to the growing body of knowledge aimed at improving healthcare outcomes and reducing healthcare costs for diabetic patients.</w:t>
      </w:r>
    </w:p>
    <w:p w14:paraId="188D75C2" w14:textId="77777777" w:rsidR="00167BEE" w:rsidRPr="007C5E7D" w:rsidRDefault="00167BEE" w:rsidP="00167BEE">
      <w:pPr>
        <w:pStyle w:val="Heading4"/>
        <w:spacing w:before="240" w:line="240" w:lineRule="auto"/>
        <w:ind w:left="-20" w:right="-20"/>
        <w:jc w:val="center"/>
        <w:rPr>
          <w:rFonts w:eastAsia="Times New Roman" w:cs="Arial"/>
          <w:i w:val="0"/>
          <w:iCs w:val="0"/>
          <w:color w:val="000000" w:themeColor="text1"/>
          <w:sz w:val="24"/>
          <w:szCs w:val="24"/>
        </w:rPr>
      </w:pPr>
      <w:r w:rsidRPr="007C5E7D">
        <w:rPr>
          <w:rFonts w:eastAsia="Times New Roman" w:cs="Arial"/>
          <w:i w:val="0"/>
          <w:iCs w:val="0"/>
          <w:color w:val="000000" w:themeColor="text1"/>
          <w:sz w:val="24"/>
          <w:szCs w:val="24"/>
        </w:rPr>
        <w:lastRenderedPageBreak/>
        <w:t>TABLE OF CONTENTS</w:t>
      </w:r>
    </w:p>
    <w:p w14:paraId="05EB4A1A" w14:textId="77777777" w:rsidR="00167BEE" w:rsidRPr="007C5E7D" w:rsidRDefault="00167BEE" w:rsidP="00167BEE">
      <w:pPr>
        <w:pStyle w:val="Heading4"/>
        <w:spacing w:before="240" w:line="240" w:lineRule="auto"/>
        <w:ind w:left="-20" w:right="-20"/>
        <w:rPr>
          <w:rFonts w:cs="Arial"/>
          <w:sz w:val="24"/>
          <w:szCs w:val="24"/>
        </w:rPr>
      </w:pPr>
      <w:r w:rsidRPr="007C5E7D">
        <w:rPr>
          <w:rFonts w:eastAsia="Times New Roman" w:cs="Arial"/>
          <w:i w:val="0"/>
          <w:iCs w:val="0"/>
          <w:color w:val="000000" w:themeColor="text1"/>
          <w:sz w:val="24"/>
          <w:szCs w:val="24"/>
        </w:rPr>
        <w:t xml:space="preserve">ACKNOWLEDGEMENTS ............................................................................................... 3 </w:t>
      </w:r>
    </w:p>
    <w:p w14:paraId="2E868AE2" w14:textId="1C69055A" w:rsidR="00167BEE" w:rsidRPr="007C5E7D" w:rsidRDefault="00167BEE" w:rsidP="00167BEE">
      <w:pPr>
        <w:pStyle w:val="Heading4"/>
        <w:spacing w:before="240" w:line="240" w:lineRule="auto"/>
        <w:ind w:left="-20" w:right="-20"/>
        <w:rPr>
          <w:rFonts w:cs="Arial"/>
          <w:sz w:val="24"/>
          <w:szCs w:val="24"/>
        </w:rPr>
      </w:pPr>
      <w:r w:rsidRPr="007C5E7D">
        <w:rPr>
          <w:rFonts w:eastAsia="Times New Roman" w:cs="Arial"/>
          <w:i w:val="0"/>
          <w:iCs w:val="0"/>
          <w:color w:val="000000" w:themeColor="text1"/>
          <w:sz w:val="24"/>
          <w:szCs w:val="24"/>
        </w:rPr>
        <w:t>ABSTRACT.............................................................................................</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 xml:space="preserve">....................... 3 </w:t>
      </w:r>
    </w:p>
    <w:p w14:paraId="7A8AC5DB" w14:textId="32E9666A" w:rsidR="00167BEE" w:rsidRPr="007C5E7D" w:rsidRDefault="00167BEE" w:rsidP="00167BEE">
      <w:pPr>
        <w:pStyle w:val="Heading4"/>
        <w:spacing w:before="240" w:line="240" w:lineRule="auto"/>
        <w:ind w:right="-20"/>
        <w:rPr>
          <w:rFonts w:eastAsia="Times New Roman" w:cs="Arial"/>
          <w:i w:val="0"/>
          <w:iCs w:val="0"/>
          <w:color w:val="000000" w:themeColor="text1"/>
          <w:sz w:val="24"/>
          <w:szCs w:val="24"/>
        </w:rPr>
      </w:pPr>
      <w:r w:rsidRPr="007C5E7D">
        <w:rPr>
          <w:rFonts w:eastAsia="Times New Roman" w:cs="Arial"/>
          <w:i w:val="0"/>
          <w:iCs w:val="0"/>
          <w:color w:val="000000" w:themeColor="text1"/>
          <w:sz w:val="24"/>
          <w:szCs w:val="24"/>
        </w:rPr>
        <w:t>INTRODUCTION ............................................................................................................ 5</w:t>
      </w:r>
    </w:p>
    <w:p w14:paraId="38D566E2" w14:textId="76D20E07" w:rsidR="00167BEE" w:rsidRPr="007C5E7D" w:rsidRDefault="00167BEE" w:rsidP="00167BEE">
      <w:pPr>
        <w:pStyle w:val="Heading4"/>
        <w:spacing w:before="240" w:line="240" w:lineRule="auto"/>
        <w:ind w:left="-20" w:right="-20"/>
        <w:rPr>
          <w:rFonts w:eastAsia="Times New Roman" w:cs="Arial"/>
          <w:i w:val="0"/>
          <w:iCs w:val="0"/>
          <w:color w:val="000000" w:themeColor="text1"/>
          <w:sz w:val="24"/>
          <w:szCs w:val="24"/>
        </w:rPr>
      </w:pPr>
      <w:r w:rsidRPr="007C5E7D">
        <w:rPr>
          <w:rFonts w:eastAsia="Times New Roman" w:cs="Arial"/>
          <w:i w:val="0"/>
          <w:iCs w:val="0"/>
          <w:color w:val="000000" w:themeColor="text1"/>
          <w:sz w:val="24"/>
          <w:szCs w:val="24"/>
        </w:rPr>
        <w:t>RESEARCH OBJECTIVES AND PURPOSE................................................................... 6</w:t>
      </w:r>
    </w:p>
    <w:p w14:paraId="6DD8BD8C" w14:textId="55F88F03" w:rsidR="00167BEE" w:rsidRPr="007C5E7D" w:rsidRDefault="00167BEE" w:rsidP="00167BEE">
      <w:pPr>
        <w:pStyle w:val="Heading4"/>
        <w:spacing w:before="240" w:line="240" w:lineRule="auto"/>
        <w:ind w:left="-20" w:right="-20"/>
        <w:rPr>
          <w:rFonts w:eastAsia="Times New Roman" w:cs="Arial"/>
          <w:i w:val="0"/>
          <w:iCs w:val="0"/>
          <w:color w:val="000000" w:themeColor="text1"/>
          <w:sz w:val="24"/>
          <w:szCs w:val="24"/>
          <w:lang w:val="en-US"/>
        </w:rPr>
      </w:pPr>
      <w:r w:rsidRPr="007C5E7D">
        <w:rPr>
          <w:rFonts w:eastAsia="Times New Roman" w:cs="Arial"/>
          <w:i w:val="0"/>
          <w:iCs w:val="0"/>
          <w:color w:val="000000" w:themeColor="text1"/>
          <w:sz w:val="24"/>
          <w:szCs w:val="24"/>
        </w:rPr>
        <w:t>LITERATURE REVIEW.................................................................................................... 6</w:t>
      </w:r>
    </w:p>
    <w:p w14:paraId="2EEC8EB5" w14:textId="32025EC1" w:rsidR="00167BEE" w:rsidRPr="007C5E7D" w:rsidRDefault="00167BEE" w:rsidP="00167BEE">
      <w:pPr>
        <w:pStyle w:val="Heading4"/>
        <w:spacing w:before="240" w:line="240" w:lineRule="auto"/>
        <w:ind w:left="-20" w:right="-20" w:firstLine="720"/>
        <w:rPr>
          <w:rFonts w:cs="Arial"/>
          <w:sz w:val="24"/>
          <w:szCs w:val="24"/>
        </w:rPr>
      </w:pPr>
      <w:r w:rsidRPr="007C5E7D">
        <w:rPr>
          <w:rFonts w:eastAsia="Times New Roman" w:cs="Arial"/>
          <w:i w:val="0"/>
          <w:iCs w:val="0"/>
          <w:color w:val="000000" w:themeColor="text1"/>
          <w:sz w:val="24"/>
          <w:szCs w:val="24"/>
        </w:rPr>
        <w:t>Background...........................................</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 7</w:t>
      </w:r>
    </w:p>
    <w:p w14:paraId="442B907E" w14:textId="5AB4F8CF" w:rsidR="00167BEE" w:rsidRPr="007C5E7D" w:rsidRDefault="00167BEE" w:rsidP="00167BEE">
      <w:pPr>
        <w:pStyle w:val="Heading4"/>
        <w:spacing w:before="240" w:line="240" w:lineRule="auto"/>
        <w:ind w:left="-20" w:right="-20" w:firstLine="720"/>
        <w:rPr>
          <w:rFonts w:cs="Arial"/>
          <w:sz w:val="24"/>
          <w:szCs w:val="24"/>
        </w:rPr>
      </w:pPr>
      <w:r w:rsidRPr="007C5E7D">
        <w:rPr>
          <w:rFonts w:eastAsia="Times New Roman" w:cs="Arial"/>
          <w:i w:val="0"/>
          <w:iCs w:val="0"/>
          <w:color w:val="000000" w:themeColor="text1"/>
          <w:sz w:val="24"/>
          <w:szCs w:val="24"/>
        </w:rPr>
        <w:t>Diabetes Treatments ..............................................................................</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 8</w:t>
      </w:r>
    </w:p>
    <w:p w14:paraId="56530A56" w14:textId="1DB79A92" w:rsidR="00167BEE" w:rsidRPr="007C5E7D" w:rsidRDefault="00167BEE" w:rsidP="00167BEE">
      <w:pPr>
        <w:pStyle w:val="Heading4"/>
        <w:spacing w:before="240" w:line="240" w:lineRule="auto"/>
        <w:ind w:left="-20" w:right="-20" w:firstLine="720"/>
        <w:rPr>
          <w:rFonts w:cs="Arial"/>
          <w:sz w:val="24"/>
          <w:szCs w:val="24"/>
        </w:rPr>
      </w:pPr>
      <w:r w:rsidRPr="007C5E7D">
        <w:rPr>
          <w:rFonts w:eastAsia="Times New Roman" w:cs="Arial"/>
          <w:i w:val="0"/>
          <w:iCs w:val="0"/>
          <w:sz w:val="24"/>
          <w:szCs w:val="24"/>
        </w:rPr>
        <w:t>Diagnostic Tests………….………………...……………………………….…</w:t>
      </w:r>
      <w:r w:rsidR="00B0766A" w:rsidRPr="007C5E7D">
        <w:rPr>
          <w:rFonts w:eastAsia="Times New Roman" w:cs="Arial"/>
          <w:i w:val="0"/>
          <w:iCs w:val="0"/>
          <w:sz w:val="24"/>
          <w:szCs w:val="24"/>
        </w:rPr>
        <w:t>…</w:t>
      </w:r>
      <w:r w:rsidRPr="007C5E7D">
        <w:rPr>
          <w:rFonts w:eastAsia="Times New Roman" w:cs="Arial"/>
          <w:i w:val="0"/>
          <w:iCs w:val="0"/>
          <w:sz w:val="24"/>
          <w:szCs w:val="24"/>
        </w:rPr>
        <w:t>……10</w:t>
      </w:r>
    </w:p>
    <w:p w14:paraId="4AC079E8" w14:textId="29830966" w:rsidR="00167BEE" w:rsidRPr="007C5E7D" w:rsidRDefault="00167BEE" w:rsidP="00167BEE">
      <w:pPr>
        <w:pStyle w:val="Heading4"/>
        <w:spacing w:before="240" w:line="240" w:lineRule="auto"/>
        <w:ind w:left="-20" w:right="-20" w:firstLine="720"/>
        <w:rPr>
          <w:rFonts w:cs="Arial"/>
          <w:sz w:val="24"/>
          <w:szCs w:val="24"/>
        </w:rPr>
      </w:pPr>
      <w:r w:rsidRPr="007C5E7D">
        <w:rPr>
          <w:rFonts w:eastAsia="Times New Roman" w:cs="Arial"/>
          <w:i w:val="0"/>
          <w:iCs w:val="0"/>
          <w:color w:val="000000" w:themeColor="text1"/>
          <w:sz w:val="24"/>
          <w:szCs w:val="24"/>
        </w:rPr>
        <w:t>Economic Impact ………......................................................................</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 12</w:t>
      </w:r>
    </w:p>
    <w:p w14:paraId="55118C00" w14:textId="32CBB092" w:rsidR="00167BEE" w:rsidRPr="007C5E7D" w:rsidRDefault="00167BEE" w:rsidP="00167BEE">
      <w:pPr>
        <w:pStyle w:val="Heading4"/>
        <w:spacing w:before="240" w:line="240" w:lineRule="auto"/>
        <w:ind w:left="-20" w:right="-20" w:firstLine="720"/>
        <w:rPr>
          <w:rFonts w:cs="Arial"/>
          <w:sz w:val="24"/>
          <w:szCs w:val="24"/>
        </w:rPr>
      </w:pPr>
      <w:r w:rsidRPr="007C5E7D">
        <w:rPr>
          <w:rFonts w:eastAsia="Times New Roman" w:cs="Arial"/>
          <w:i w:val="0"/>
          <w:color w:val="000000" w:themeColor="text1"/>
          <w:sz w:val="24"/>
          <w:szCs w:val="24"/>
        </w:rPr>
        <w:t>Broader Perspectives.....................................................</w:t>
      </w:r>
      <w:r w:rsidR="00B0766A" w:rsidRPr="007C5E7D">
        <w:rPr>
          <w:rFonts w:eastAsia="Times New Roman" w:cs="Arial"/>
          <w:i w:val="0"/>
          <w:color w:val="000000" w:themeColor="text1"/>
          <w:sz w:val="24"/>
          <w:szCs w:val="24"/>
        </w:rPr>
        <w:t>.</w:t>
      </w:r>
      <w:r w:rsidRPr="007C5E7D">
        <w:rPr>
          <w:rFonts w:eastAsia="Times New Roman" w:cs="Arial"/>
          <w:i w:val="0"/>
          <w:color w:val="000000" w:themeColor="text1"/>
          <w:sz w:val="24"/>
          <w:szCs w:val="24"/>
        </w:rPr>
        <w:t>.....................................13</w:t>
      </w:r>
    </w:p>
    <w:p w14:paraId="1D34CA39" w14:textId="3DEB5947" w:rsidR="00167BEE" w:rsidRPr="007C5E7D" w:rsidRDefault="00167BEE" w:rsidP="00167BEE">
      <w:pPr>
        <w:pStyle w:val="Heading4"/>
        <w:spacing w:before="240" w:line="240" w:lineRule="auto"/>
        <w:ind w:left="-20" w:right="-20"/>
        <w:rPr>
          <w:rFonts w:cs="Arial"/>
          <w:sz w:val="24"/>
          <w:szCs w:val="24"/>
        </w:rPr>
      </w:pPr>
      <w:r w:rsidRPr="007C5E7D">
        <w:rPr>
          <w:rFonts w:eastAsia="Times New Roman" w:cs="Arial"/>
          <w:i w:val="0"/>
          <w:iCs w:val="0"/>
          <w:color w:val="000000" w:themeColor="text1"/>
          <w:sz w:val="24"/>
          <w:szCs w:val="24"/>
        </w:rPr>
        <w:t>INVESTIGATORY PROCESS ..................................................................</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.....................2</w:t>
      </w:r>
      <w:r w:rsidR="00B21D2B" w:rsidRPr="007C5E7D">
        <w:rPr>
          <w:rFonts w:eastAsia="Times New Roman" w:cs="Arial"/>
          <w:i w:val="0"/>
          <w:iCs w:val="0"/>
          <w:color w:val="000000" w:themeColor="text1"/>
          <w:sz w:val="24"/>
          <w:szCs w:val="24"/>
        </w:rPr>
        <w:t>3</w:t>
      </w:r>
    </w:p>
    <w:p w14:paraId="0D3EA79B" w14:textId="33497314" w:rsidR="00167BEE" w:rsidRPr="007C5E7D" w:rsidRDefault="00167BEE" w:rsidP="00167BEE">
      <w:pPr>
        <w:pStyle w:val="Heading4"/>
        <w:spacing w:before="240" w:line="240" w:lineRule="auto"/>
        <w:ind w:left="-20" w:right="-20" w:firstLine="720"/>
        <w:rPr>
          <w:rFonts w:cs="Arial"/>
          <w:sz w:val="24"/>
          <w:szCs w:val="24"/>
        </w:rPr>
      </w:pPr>
      <w:r w:rsidRPr="007C5E7D">
        <w:rPr>
          <w:rFonts w:eastAsia="Times New Roman" w:cs="Arial"/>
          <w:i w:val="0"/>
          <w:iCs w:val="0"/>
          <w:color w:val="000000" w:themeColor="text1"/>
          <w:sz w:val="24"/>
          <w:szCs w:val="24"/>
        </w:rPr>
        <w:t>Data Acquisition.....................................</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..............................................................2</w:t>
      </w:r>
      <w:r w:rsidR="00B21D2B" w:rsidRPr="007C5E7D">
        <w:rPr>
          <w:rFonts w:eastAsia="Times New Roman" w:cs="Arial"/>
          <w:i w:val="0"/>
          <w:iCs w:val="0"/>
          <w:color w:val="000000" w:themeColor="text1"/>
          <w:sz w:val="24"/>
          <w:szCs w:val="24"/>
        </w:rPr>
        <w:t>3</w:t>
      </w:r>
    </w:p>
    <w:p w14:paraId="0B8EF7F5" w14:textId="0835EDBB" w:rsidR="00167BEE" w:rsidRPr="007C5E7D" w:rsidRDefault="00167BEE" w:rsidP="0076680E">
      <w:pPr>
        <w:spacing w:before="240" w:line="240" w:lineRule="auto"/>
        <w:ind w:left="-20" w:right="-20" w:firstLine="720"/>
        <w:rPr>
          <w:rFonts w:eastAsia="Times New Roman"/>
          <w:color w:val="000000" w:themeColor="text1"/>
          <w:sz w:val="24"/>
          <w:szCs w:val="24"/>
        </w:rPr>
      </w:pPr>
      <w:r w:rsidRPr="007C5E7D">
        <w:rPr>
          <w:rFonts w:eastAsia="Times New Roman"/>
          <w:sz w:val="24"/>
          <w:szCs w:val="24"/>
        </w:rPr>
        <w:t>Data Preparation</w:t>
      </w:r>
      <w:r w:rsidRPr="007C5E7D">
        <w:rPr>
          <w:rFonts w:eastAsia="Times New Roman"/>
          <w:color w:val="000000" w:themeColor="text1"/>
          <w:sz w:val="24"/>
          <w:szCs w:val="24"/>
        </w:rPr>
        <w:t>.............................................................</w:t>
      </w:r>
      <w:r w:rsidR="00B0766A" w:rsidRPr="007C5E7D">
        <w:rPr>
          <w:rFonts w:eastAsia="Times New Roman"/>
          <w:color w:val="000000" w:themeColor="text1"/>
          <w:sz w:val="24"/>
          <w:szCs w:val="24"/>
        </w:rPr>
        <w:t>....</w:t>
      </w:r>
      <w:r w:rsidRPr="007C5E7D">
        <w:rPr>
          <w:rFonts w:eastAsia="Times New Roman"/>
          <w:color w:val="000000" w:themeColor="text1"/>
          <w:sz w:val="24"/>
          <w:szCs w:val="24"/>
        </w:rPr>
        <w:t>.................................2</w:t>
      </w:r>
      <w:r w:rsidR="000A630F" w:rsidRPr="007C5E7D">
        <w:rPr>
          <w:rFonts w:eastAsia="Times New Roman"/>
          <w:color w:val="000000" w:themeColor="text1"/>
          <w:sz w:val="24"/>
          <w:szCs w:val="24"/>
        </w:rPr>
        <w:t>4</w:t>
      </w:r>
    </w:p>
    <w:p w14:paraId="06CB1899" w14:textId="6D1378DD" w:rsidR="00167BEE" w:rsidRDefault="00167BEE" w:rsidP="00167BEE">
      <w:pPr>
        <w:spacing w:before="240" w:line="240" w:lineRule="auto"/>
        <w:ind w:left="-20" w:right="-20" w:firstLine="720"/>
        <w:rPr>
          <w:rFonts w:eastAsia="Times New Roman"/>
          <w:color w:val="000000" w:themeColor="text1"/>
          <w:sz w:val="24"/>
          <w:szCs w:val="24"/>
        </w:rPr>
      </w:pPr>
      <w:r w:rsidRPr="007C5E7D">
        <w:rPr>
          <w:rFonts w:eastAsia="Times New Roman"/>
          <w:color w:val="000000" w:themeColor="text1"/>
          <w:sz w:val="24"/>
          <w:szCs w:val="24"/>
        </w:rPr>
        <w:t>Exploratory Data analysis .........................................................................</w:t>
      </w:r>
      <w:r w:rsidR="00B0766A" w:rsidRPr="007C5E7D">
        <w:rPr>
          <w:rFonts w:eastAsia="Times New Roman"/>
          <w:color w:val="000000" w:themeColor="text1"/>
          <w:sz w:val="24"/>
          <w:szCs w:val="24"/>
        </w:rPr>
        <w:t>.</w:t>
      </w:r>
      <w:r w:rsidRPr="007C5E7D">
        <w:rPr>
          <w:rFonts w:eastAsia="Times New Roman"/>
          <w:color w:val="000000" w:themeColor="text1"/>
          <w:sz w:val="24"/>
          <w:szCs w:val="24"/>
        </w:rPr>
        <w:t xml:space="preserve">......... </w:t>
      </w:r>
      <w:r w:rsidR="000A630F" w:rsidRPr="007C5E7D">
        <w:rPr>
          <w:rFonts w:eastAsia="Times New Roman"/>
          <w:color w:val="000000" w:themeColor="text1"/>
          <w:sz w:val="24"/>
          <w:szCs w:val="24"/>
        </w:rPr>
        <w:t>26</w:t>
      </w:r>
    </w:p>
    <w:p w14:paraId="7BFBC427" w14:textId="485C15C2" w:rsidR="00A83106" w:rsidRDefault="00A83106" w:rsidP="00167BEE">
      <w:pPr>
        <w:spacing w:before="240" w:line="240" w:lineRule="auto"/>
        <w:ind w:left="-20" w:right="-20" w:firstLine="720"/>
        <w:rPr>
          <w:rFonts w:eastAsia="Times New Roman"/>
          <w:color w:val="000000" w:themeColor="text1"/>
          <w:sz w:val="24"/>
          <w:szCs w:val="24"/>
        </w:rPr>
      </w:pPr>
      <w:r>
        <w:rPr>
          <w:rFonts w:eastAsia="Times New Roman"/>
          <w:color w:val="000000" w:themeColor="text1"/>
          <w:sz w:val="24"/>
          <w:szCs w:val="24"/>
        </w:rPr>
        <w:t>Multicollinearity………………………………………………………………...……….65</w:t>
      </w:r>
    </w:p>
    <w:p w14:paraId="08B17407" w14:textId="58CEDCCB" w:rsidR="00A83106" w:rsidRDefault="00A83106" w:rsidP="00167BEE">
      <w:pPr>
        <w:spacing w:before="240" w:line="240" w:lineRule="auto"/>
        <w:ind w:left="-20" w:right="-20" w:firstLine="720"/>
        <w:rPr>
          <w:rFonts w:eastAsia="Times New Roman"/>
          <w:color w:val="000000" w:themeColor="text1"/>
          <w:sz w:val="24"/>
          <w:szCs w:val="24"/>
        </w:rPr>
      </w:pPr>
      <w:r>
        <w:rPr>
          <w:rFonts w:eastAsia="Times New Roman"/>
          <w:color w:val="000000" w:themeColor="text1"/>
          <w:sz w:val="24"/>
          <w:szCs w:val="24"/>
        </w:rPr>
        <w:t>Data Transformations………………………………………………………………….69</w:t>
      </w:r>
    </w:p>
    <w:p w14:paraId="70C194C0" w14:textId="4D4DA11D" w:rsidR="00A83106" w:rsidRDefault="00A83106" w:rsidP="00167BEE">
      <w:pPr>
        <w:spacing w:before="240" w:line="240" w:lineRule="auto"/>
        <w:ind w:left="-20" w:right="-20" w:firstLine="720"/>
        <w:rPr>
          <w:rFonts w:eastAsia="Times New Roman"/>
          <w:color w:val="000000" w:themeColor="text1"/>
          <w:sz w:val="24"/>
          <w:szCs w:val="24"/>
        </w:rPr>
      </w:pPr>
      <w:r>
        <w:rPr>
          <w:rFonts w:eastAsia="Times New Roman"/>
          <w:color w:val="000000" w:themeColor="text1"/>
          <w:sz w:val="24"/>
          <w:szCs w:val="24"/>
        </w:rPr>
        <w:t>Feature Engineering……………………………………………………………...……71</w:t>
      </w:r>
    </w:p>
    <w:p w14:paraId="7E57CC8C" w14:textId="64A40120" w:rsidR="00A83106" w:rsidRPr="007C5E7D" w:rsidRDefault="00A83106" w:rsidP="00167BEE">
      <w:pPr>
        <w:spacing w:before="240" w:line="240" w:lineRule="auto"/>
        <w:ind w:left="-20" w:right="-20" w:firstLine="720"/>
        <w:rPr>
          <w:rFonts w:eastAsia="Times New Roman"/>
          <w:color w:val="000000" w:themeColor="text1"/>
          <w:sz w:val="24"/>
          <w:szCs w:val="24"/>
        </w:rPr>
      </w:pPr>
      <w:r>
        <w:rPr>
          <w:rFonts w:eastAsia="Times New Roman"/>
          <w:color w:val="000000" w:themeColor="text1"/>
          <w:sz w:val="24"/>
          <w:szCs w:val="24"/>
        </w:rPr>
        <w:t>Variable Selection……………………………………………………………...………80</w:t>
      </w:r>
    </w:p>
    <w:p w14:paraId="387B479A" w14:textId="594FA22A" w:rsidR="00167BEE" w:rsidRPr="007C5E7D" w:rsidRDefault="00167BEE" w:rsidP="00167BEE">
      <w:pPr>
        <w:spacing w:before="240" w:line="240" w:lineRule="auto"/>
        <w:ind w:left="-20" w:right="-20"/>
        <w:rPr>
          <w:rFonts w:eastAsia="Times New Roman"/>
          <w:color w:val="000000" w:themeColor="text1"/>
          <w:sz w:val="24"/>
          <w:szCs w:val="24"/>
        </w:rPr>
      </w:pPr>
      <w:r w:rsidRPr="007C5E7D">
        <w:rPr>
          <w:rFonts w:eastAsia="Times New Roman"/>
          <w:color w:val="000000" w:themeColor="text1"/>
          <w:sz w:val="24"/>
          <w:szCs w:val="24"/>
        </w:rPr>
        <w:t>MODELING………….................................</w:t>
      </w:r>
      <w:r w:rsidR="00C05E3E">
        <w:rPr>
          <w:rFonts w:eastAsia="Times New Roman"/>
          <w:color w:val="000000" w:themeColor="text1"/>
          <w:sz w:val="24"/>
          <w:szCs w:val="24"/>
        </w:rPr>
        <w:t>...........</w:t>
      </w:r>
      <w:r w:rsidRPr="007C5E7D">
        <w:rPr>
          <w:rFonts w:eastAsia="Times New Roman"/>
          <w:color w:val="000000" w:themeColor="text1"/>
          <w:sz w:val="24"/>
          <w:szCs w:val="24"/>
        </w:rPr>
        <w:t>...................</w:t>
      </w:r>
      <w:r w:rsidR="00B0766A" w:rsidRPr="007C5E7D">
        <w:rPr>
          <w:rFonts w:eastAsia="Times New Roman"/>
          <w:color w:val="000000" w:themeColor="text1"/>
          <w:sz w:val="24"/>
          <w:szCs w:val="24"/>
        </w:rPr>
        <w:t>.......</w:t>
      </w:r>
      <w:r w:rsidRPr="007C5E7D">
        <w:rPr>
          <w:rFonts w:eastAsia="Times New Roman"/>
          <w:color w:val="000000" w:themeColor="text1"/>
          <w:sz w:val="24"/>
          <w:szCs w:val="24"/>
        </w:rPr>
        <w:t>.................................</w:t>
      </w:r>
      <w:r w:rsidR="00C05E3E">
        <w:rPr>
          <w:rFonts w:eastAsia="Times New Roman"/>
          <w:color w:val="000000" w:themeColor="text1"/>
          <w:sz w:val="24"/>
          <w:szCs w:val="24"/>
        </w:rPr>
        <w:t>85</w:t>
      </w:r>
    </w:p>
    <w:p w14:paraId="6C76A440" w14:textId="098EB58D" w:rsidR="00167BEE" w:rsidRPr="007C5E7D" w:rsidRDefault="00587EF3" w:rsidP="00167BEE">
      <w:pPr>
        <w:spacing w:before="240" w:line="240" w:lineRule="auto"/>
        <w:ind w:left="-20" w:right="-20" w:firstLine="740"/>
        <w:rPr>
          <w:rFonts w:eastAsia="Times New Roman"/>
          <w:sz w:val="24"/>
          <w:szCs w:val="24"/>
        </w:rPr>
      </w:pPr>
      <w:r>
        <w:rPr>
          <w:rFonts w:eastAsia="Times New Roman"/>
          <w:color w:val="000000" w:themeColor="text1"/>
          <w:sz w:val="24"/>
          <w:szCs w:val="24"/>
        </w:rPr>
        <w:t>Data Balancing.</w:t>
      </w:r>
      <w:r w:rsidR="00167BEE" w:rsidRPr="007C5E7D">
        <w:rPr>
          <w:rFonts w:eastAsia="Times New Roman"/>
          <w:color w:val="000000" w:themeColor="text1"/>
          <w:sz w:val="24"/>
          <w:szCs w:val="24"/>
        </w:rPr>
        <w:t>.......................................................</w:t>
      </w:r>
      <w:r w:rsidR="00B0766A" w:rsidRPr="007C5E7D">
        <w:rPr>
          <w:rFonts w:eastAsia="Times New Roman"/>
          <w:color w:val="000000" w:themeColor="text1"/>
          <w:sz w:val="24"/>
          <w:szCs w:val="24"/>
        </w:rPr>
        <w:t>.</w:t>
      </w:r>
      <w:r w:rsidR="00167BEE" w:rsidRPr="007C5E7D">
        <w:rPr>
          <w:rFonts w:eastAsia="Times New Roman"/>
          <w:color w:val="000000" w:themeColor="text1"/>
          <w:sz w:val="24"/>
          <w:szCs w:val="24"/>
        </w:rPr>
        <w:t xml:space="preserve">........................................... </w:t>
      </w:r>
      <w:r>
        <w:rPr>
          <w:rFonts w:eastAsia="Times New Roman"/>
          <w:color w:val="000000" w:themeColor="text1"/>
          <w:sz w:val="24"/>
          <w:szCs w:val="24"/>
        </w:rPr>
        <w:t>94</w:t>
      </w:r>
      <w:r w:rsidR="00167BEE" w:rsidRPr="007C5E7D">
        <w:rPr>
          <w:rFonts w:eastAsia="Times New Roman"/>
          <w:sz w:val="24"/>
          <w:szCs w:val="24"/>
        </w:rPr>
        <w:t xml:space="preserve"> </w:t>
      </w:r>
    </w:p>
    <w:p w14:paraId="1E882C21" w14:textId="7A4A190C" w:rsidR="00167BEE" w:rsidRDefault="00167BEE" w:rsidP="00167BEE">
      <w:pPr>
        <w:spacing w:before="240" w:line="240" w:lineRule="auto"/>
        <w:ind w:left="-20" w:right="-20" w:firstLine="740"/>
        <w:rPr>
          <w:rFonts w:eastAsia="Times New Roman"/>
          <w:sz w:val="24"/>
          <w:szCs w:val="24"/>
        </w:rPr>
      </w:pPr>
      <w:r w:rsidRPr="007C5E7D">
        <w:rPr>
          <w:rFonts w:eastAsia="Times New Roman"/>
          <w:color w:val="000000" w:themeColor="text1"/>
          <w:sz w:val="24"/>
          <w:szCs w:val="24"/>
        </w:rPr>
        <w:t>Logistic Regression .............................................................................</w:t>
      </w:r>
      <w:r w:rsidR="00B0766A" w:rsidRPr="007C5E7D">
        <w:rPr>
          <w:rFonts w:eastAsia="Times New Roman"/>
          <w:color w:val="000000" w:themeColor="text1"/>
          <w:sz w:val="24"/>
          <w:szCs w:val="24"/>
        </w:rPr>
        <w:t>.</w:t>
      </w:r>
      <w:r w:rsidRPr="007C5E7D">
        <w:rPr>
          <w:rFonts w:eastAsia="Times New Roman"/>
          <w:color w:val="000000" w:themeColor="text1"/>
          <w:sz w:val="24"/>
          <w:szCs w:val="24"/>
        </w:rPr>
        <w:t>......</w:t>
      </w:r>
      <w:r w:rsidR="00587EF3">
        <w:rPr>
          <w:rFonts w:eastAsia="Times New Roman"/>
          <w:color w:val="000000" w:themeColor="text1"/>
          <w:sz w:val="24"/>
          <w:szCs w:val="24"/>
        </w:rPr>
        <w:t>.</w:t>
      </w:r>
      <w:r w:rsidRPr="007C5E7D">
        <w:rPr>
          <w:rFonts w:eastAsia="Times New Roman"/>
          <w:color w:val="000000" w:themeColor="text1"/>
          <w:sz w:val="24"/>
          <w:szCs w:val="24"/>
        </w:rPr>
        <w:t xml:space="preserve">..... </w:t>
      </w:r>
      <w:r w:rsidR="00587EF3">
        <w:rPr>
          <w:rFonts w:eastAsia="Times New Roman"/>
          <w:color w:val="000000" w:themeColor="text1"/>
          <w:sz w:val="24"/>
          <w:szCs w:val="24"/>
        </w:rPr>
        <w:t>107</w:t>
      </w:r>
      <w:r w:rsidRPr="007C5E7D">
        <w:rPr>
          <w:rFonts w:eastAsia="Times New Roman"/>
          <w:sz w:val="24"/>
          <w:szCs w:val="24"/>
        </w:rPr>
        <w:t xml:space="preserve"> </w:t>
      </w:r>
    </w:p>
    <w:p w14:paraId="240B28F7" w14:textId="2A3E3037" w:rsidR="009F41B6" w:rsidRPr="009F41B6" w:rsidRDefault="009F41B6" w:rsidP="009F41B6">
      <w:pPr>
        <w:spacing w:before="240" w:line="240" w:lineRule="auto"/>
        <w:ind w:left="-20" w:right="-20" w:firstLine="740"/>
        <w:rPr>
          <w:rFonts w:eastAsia="Times New Roman"/>
          <w:sz w:val="24"/>
          <w:szCs w:val="24"/>
          <w:lang w:val="en-US"/>
        </w:rPr>
      </w:pPr>
      <w:r>
        <w:rPr>
          <w:rFonts w:eastAsia="Times New Roman"/>
          <w:sz w:val="24"/>
          <w:szCs w:val="24"/>
          <w:lang w:val="en-US"/>
        </w:rPr>
        <w:t>Further Exploration of HbA1c</w:t>
      </w:r>
      <w:r w:rsidRPr="007C5E7D">
        <w:rPr>
          <w:rFonts w:eastAsia="Times New Roman"/>
          <w:color w:val="000000" w:themeColor="text1"/>
          <w:sz w:val="24"/>
          <w:szCs w:val="24"/>
          <w:lang w:val="en-US"/>
        </w:rPr>
        <w:t>...................................</w:t>
      </w:r>
      <w:r>
        <w:rPr>
          <w:rFonts w:eastAsia="Times New Roman"/>
          <w:color w:val="000000" w:themeColor="text1"/>
          <w:sz w:val="24"/>
          <w:szCs w:val="24"/>
          <w:lang w:val="en-US"/>
        </w:rPr>
        <w:t>.</w:t>
      </w:r>
      <w:r w:rsidRPr="007C5E7D">
        <w:rPr>
          <w:rFonts w:eastAsia="Times New Roman"/>
          <w:color w:val="000000" w:themeColor="text1"/>
          <w:sz w:val="24"/>
          <w:szCs w:val="24"/>
          <w:lang w:val="en-US"/>
        </w:rPr>
        <w:t>.....................</w:t>
      </w:r>
      <w:r>
        <w:rPr>
          <w:rFonts w:eastAsia="Times New Roman"/>
          <w:color w:val="000000" w:themeColor="text1"/>
          <w:sz w:val="24"/>
          <w:szCs w:val="24"/>
          <w:lang w:val="en-US"/>
        </w:rPr>
        <w:t>...</w:t>
      </w:r>
      <w:r w:rsidRPr="007C5E7D">
        <w:rPr>
          <w:rFonts w:eastAsia="Times New Roman"/>
          <w:color w:val="000000" w:themeColor="text1"/>
          <w:sz w:val="24"/>
          <w:szCs w:val="24"/>
          <w:lang w:val="en-US"/>
        </w:rPr>
        <w:t>....</w:t>
      </w:r>
      <w:r>
        <w:rPr>
          <w:rFonts w:eastAsia="Times New Roman"/>
          <w:color w:val="000000" w:themeColor="text1"/>
          <w:sz w:val="24"/>
          <w:szCs w:val="24"/>
          <w:lang w:val="en-US"/>
        </w:rPr>
        <w:t>......</w:t>
      </w:r>
      <w:r w:rsidRPr="007C5E7D">
        <w:rPr>
          <w:rFonts w:eastAsia="Times New Roman"/>
          <w:color w:val="000000" w:themeColor="text1"/>
          <w:sz w:val="24"/>
          <w:szCs w:val="24"/>
          <w:lang w:val="en-US"/>
        </w:rPr>
        <w:t xml:space="preserve">….. </w:t>
      </w:r>
      <w:r>
        <w:rPr>
          <w:rFonts w:eastAsia="Times New Roman"/>
          <w:color w:val="000000" w:themeColor="text1"/>
          <w:sz w:val="24"/>
          <w:szCs w:val="24"/>
          <w:lang w:val="en-US"/>
        </w:rPr>
        <w:t>115</w:t>
      </w:r>
    </w:p>
    <w:p w14:paraId="15A8E06D" w14:textId="7896D90E" w:rsidR="00587EF3" w:rsidRPr="007C5E7D" w:rsidRDefault="00587EF3" w:rsidP="00587EF3">
      <w:pPr>
        <w:spacing w:before="240" w:line="240" w:lineRule="auto"/>
        <w:ind w:left="-20" w:right="-20" w:firstLine="740"/>
        <w:rPr>
          <w:rFonts w:eastAsia="Times New Roman"/>
          <w:sz w:val="24"/>
          <w:szCs w:val="24"/>
          <w:lang w:val="en-US"/>
        </w:rPr>
      </w:pPr>
      <w:r w:rsidRPr="6801115E">
        <w:rPr>
          <w:rFonts w:eastAsia="Times New Roman"/>
          <w:color w:val="000000" w:themeColor="text1"/>
          <w:sz w:val="24"/>
          <w:szCs w:val="24"/>
          <w:lang w:val="en-US"/>
        </w:rPr>
        <w:t>XGBoost…………...................................................</w:t>
      </w:r>
      <w:r w:rsidR="009F41B6" w:rsidRPr="6801115E">
        <w:rPr>
          <w:rFonts w:eastAsia="Times New Roman"/>
          <w:color w:val="000000" w:themeColor="text1"/>
          <w:sz w:val="24"/>
          <w:szCs w:val="24"/>
          <w:lang w:val="en-US"/>
        </w:rPr>
        <w:t>..</w:t>
      </w:r>
      <w:r w:rsidRPr="6801115E">
        <w:rPr>
          <w:rFonts w:eastAsia="Times New Roman"/>
          <w:color w:val="000000" w:themeColor="text1"/>
          <w:sz w:val="24"/>
          <w:szCs w:val="24"/>
          <w:lang w:val="en-US"/>
        </w:rPr>
        <w:t>......................................... 123</w:t>
      </w:r>
    </w:p>
    <w:p w14:paraId="66D907F7" w14:textId="7AEF007A" w:rsidR="00167BEE" w:rsidRPr="00587EF3" w:rsidRDefault="00167BEE" w:rsidP="00587EF3">
      <w:pPr>
        <w:spacing w:before="240" w:line="240" w:lineRule="auto"/>
        <w:ind w:left="-20" w:right="-20" w:firstLine="740"/>
        <w:rPr>
          <w:rFonts w:eastAsia="Times New Roman"/>
          <w:color w:val="000000" w:themeColor="text1"/>
          <w:sz w:val="24"/>
          <w:szCs w:val="24"/>
        </w:rPr>
      </w:pPr>
      <w:r w:rsidRPr="007C5E7D">
        <w:rPr>
          <w:rFonts w:eastAsia="Times New Roman"/>
          <w:color w:val="000000" w:themeColor="text1"/>
          <w:sz w:val="24"/>
          <w:szCs w:val="24"/>
        </w:rPr>
        <w:t>Random Forest...................................................</w:t>
      </w:r>
      <w:r w:rsidR="00B0766A" w:rsidRPr="007C5E7D">
        <w:rPr>
          <w:rFonts w:eastAsia="Times New Roman"/>
          <w:color w:val="000000" w:themeColor="text1"/>
          <w:sz w:val="24"/>
          <w:szCs w:val="24"/>
        </w:rPr>
        <w:t>.</w:t>
      </w:r>
      <w:r w:rsidRPr="007C5E7D">
        <w:rPr>
          <w:rFonts w:eastAsia="Times New Roman"/>
          <w:color w:val="000000" w:themeColor="text1"/>
          <w:sz w:val="24"/>
          <w:szCs w:val="24"/>
        </w:rPr>
        <w:t xml:space="preserve">.............................................. </w:t>
      </w:r>
      <w:r w:rsidR="00587EF3">
        <w:rPr>
          <w:rFonts w:eastAsia="Times New Roman"/>
          <w:color w:val="000000" w:themeColor="text1"/>
          <w:sz w:val="24"/>
          <w:szCs w:val="24"/>
        </w:rPr>
        <w:t>130</w:t>
      </w:r>
    </w:p>
    <w:p w14:paraId="2F1386B1" w14:textId="57876F6E" w:rsidR="00167BEE" w:rsidRPr="007C5E7D" w:rsidRDefault="009F41B6" w:rsidP="00167BEE">
      <w:pPr>
        <w:spacing w:before="240" w:line="240" w:lineRule="auto"/>
        <w:ind w:left="-20" w:right="-20"/>
        <w:rPr>
          <w:rFonts w:eastAsia="Times New Roman"/>
          <w:color w:val="000000" w:themeColor="text1"/>
          <w:sz w:val="24"/>
          <w:szCs w:val="24"/>
        </w:rPr>
      </w:pPr>
      <w:r>
        <w:rPr>
          <w:rFonts w:eastAsia="Times New Roman"/>
          <w:color w:val="000000" w:themeColor="text1"/>
          <w:sz w:val="24"/>
          <w:szCs w:val="24"/>
        </w:rPr>
        <w:lastRenderedPageBreak/>
        <w:t>DISCUSSION</w:t>
      </w:r>
      <w:r w:rsidR="00167BEE" w:rsidRPr="007C5E7D">
        <w:rPr>
          <w:rFonts w:eastAsia="Times New Roman"/>
          <w:color w:val="000000" w:themeColor="text1"/>
          <w:sz w:val="24"/>
          <w:szCs w:val="24"/>
        </w:rPr>
        <w:t xml:space="preserve"> .........................................................</w:t>
      </w:r>
      <w:r>
        <w:rPr>
          <w:rFonts w:eastAsia="Times New Roman"/>
          <w:color w:val="000000" w:themeColor="text1"/>
          <w:sz w:val="24"/>
          <w:szCs w:val="24"/>
        </w:rPr>
        <w:t>...................</w:t>
      </w:r>
      <w:r w:rsidR="00167BEE" w:rsidRPr="007C5E7D">
        <w:rPr>
          <w:rFonts w:eastAsia="Times New Roman"/>
          <w:color w:val="000000" w:themeColor="text1"/>
          <w:sz w:val="24"/>
          <w:szCs w:val="24"/>
        </w:rPr>
        <w:t>...............................</w:t>
      </w:r>
      <w:r w:rsidR="00B0766A" w:rsidRPr="007C5E7D">
        <w:rPr>
          <w:rFonts w:eastAsia="Times New Roman"/>
          <w:color w:val="000000" w:themeColor="text1"/>
          <w:sz w:val="24"/>
          <w:szCs w:val="24"/>
        </w:rPr>
        <w:t>.</w:t>
      </w:r>
      <w:r w:rsidR="00167BEE" w:rsidRPr="007C5E7D">
        <w:rPr>
          <w:rFonts w:eastAsia="Times New Roman"/>
          <w:color w:val="000000" w:themeColor="text1"/>
          <w:sz w:val="24"/>
          <w:szCs w:val="24"/>
        </w:rPr>
        <w:t>...</w:t>
      </w:r>
      <w:r>
        <w:rPr>
          <w:rFonts w:eastAsia="Times New Roman"/>
          <w:color w:val="000000" w:themeColor="text1"/>
          <w:sz w:val="24"/>
          <w:szCs w:val="24"/>
        </w:rPr>
        <w:t>138</w:t>
      </w:r>
    </w:p>
    <w:p w14:paraId="3B0D6544" w14:textId="73261143" w:rsidR="0076680E" w:rsidRDefault="009F41B6" w:rsidP="0053758F">
      <w:pPr>
        <w:spacing w:before="240" w:line="240" w:lineRule="auto"/>
        <w:ind w:left="-20" w:right="-20" w:firstLine="740"/>
        <w:rPr>
          <w:rFonts w:eastAsia="Times New Roman"/>
          <w:color w:val="000000" w:themeColor="text1"/>
          <w:sz w:val="24"/>
          <w:szCs w:val="24"/>
          <w:lang w:val="en-US"/>
        </w:rPr>
      </w:pPr>
      <w:r>
        <w:rPr>
          <w:rFonts w:eastAsia="Times New Roman"/>
          <w:color w:val="000000" w:themeColor="text1"/>
          <w:sz w:val="24"/>
          <w:szCs w:val="24"/>
          <w:lang w:val="en-US"/>
        </w:rPr>
        <w:t xml:space="preserve">Final </w:t>
      </w:r>
      <w:r w:rsidR="00167BEE" w:rsidRPr="007C5E7D">
        <w:rPr>
          <w:rFonts w:eastAsia="Times New Roman"/>
          <w:color w:val="000000" w:themeColor="text1"/>
          <w:sz w:val="24"/>
          <w:szCs w:val="24"/>
          <w:lang w:val="en-US"/>
        </w:rPr>
        <w:t>Model Metrics................................................................</w:t>
      </w:r>
      <w:r>
        <w:rPr>
          <w:rFonts w:eastAsia="Times New Roman"/>
          <w:color w:val="000000" w:themeColor="text1"/>
          <w:sz w:val="24"/>
          <w:szCs w:val="24"/>
          <w:lang w:val="en-US"/>
        </w:rPr>
        <w:t>.</w:t>
      </w:r>
      <w:r w:rsidR="00167BEE" w:rsidRPr="007C5E7D">
        <w:rPr>
          <w:rFonts w:eastAsia="Times New Roman"/>
          <w:color w:val="000000" w:themeColor="text1"/>
          <w:sz w:val="24"/>
          <w:szCs w:val="24"/>
          <w:lang w:val="en-US"/>
        </w:rPr>
        <w:t>.....</w:t>
      </w:r>
      <w:r w:rsidR="00B0766A" w:rsidRPr="007C5E7D">
        <w:rPr>
          <w:rFonts w:eastAsia="Times New Roman"/>
          <w:color w:val="000000" w:themeColor="text1"/>
          <w:sz w:val="24"/>
          <w:szCs w:val="24"/>
          <w:lang w:val="en-US"/>
        </w:rPr>
        <w:t>..</w:t>
      </w:r>
      <w:r w:rsidR="00167BEE" w:rsidRPr="007C5E7D">
        <w:rPr>
          <w:rFonts w:eastAsia="Times New Roman"/>
          <w:color w:val="000000" w:themeColor="text1"/>
          <w:sz w:val="24"/>
          <w:szCs w:val="24"/>
          <w:lang w:val="en-US"/>
        </w:rPr>
        <w:t xml:space="preserve">......……….. </w:t>
      </w:r>
      <w:r>
        <w:rPr>
          <w:rFonts w:eastAsia="Times New Roman"/>
          <w:color w:val="000000" w:themeColor="text1"/>
          <w:sz w:val="24"/>
          <w:szCs w:val="24"/>
          <w:lang w:val="en-US"/>
        </w:rPr>
        <w:t>138</w:t>
      </w:r>
    </w:p>
    <w:p w14:paraId="1B7240BB" w14:textId="4A38CD8E" w:rsidR="0053758F" w:rsidRPr="0053758F" w:rsidRDefault="0053758F" w:rsidP="0053758F">
      <w:pPr>
        <w:spacing w:before="240" w:line="240" w:lineRule="auto"/>
        <w:ind w:left="-20" w:right="-20" w:firstLine="740"/>
        <w:rPr>
          <w:rFonts w:eastAsia="Times New Roman"/>
          <w:color w:val="000000" w:themeColor="text1"/>
          <w:sz w:val="24"/>
          <w:szCs w:val="24"/>
          <w:lang w:val="en-US"/>
        </w:rPr>
      </w:pPr>
      <w:r>
        <w:rPr>
          <w:rFonts w:eastAsia="Times New Roman"/>
          <w:color w:val="000000" w:themeColor="text1"/>
          <w:sz w:val="24"/>
          <w:szCs w:val="24"/>
          <w:lang w:val="en-US"/>
        </w:rPr>
        <w:t>Implications for Clinical Practice……………………………………………………142</w:t>
      </w:r>
    </w:p>
    <w:p w14:paraId="216C47F7" w14:textId="083F8AA7" w:rsidR="00167BEE" w:rsidRDefault="00167BEE" w:rsidP="00167BEE">
      <w:pPr>
        <w:pStyle w:val="Heading4"/>
        <w:spacing w:before="240" w:line="240" w:lineRule="auto"/>
        <w:ind w:left="-20" w:right="-20"/>
        <w:rPr>
          <w:rFonts w:eastAsia="Times New Roman" w:cs="Arial"/>
          <w:i w:val="0"/>
          <w:iCs w:val="0"/>
          <w:color w:val="000000" w:themeColor="text1"/>
          <w:sz w:val="24"/>
          <w:szCs w:val="24"/>
        </w:rPr>
      </w:pPr>
      <w:r w:rsidRPr="007C5E7D">
        <w:rPr>
          <w:rFonts w:eastAsia="Times New Roman" w:cs="Arial"/>
          <w:i w:val="0"/>
          <w:iCs w:val="0"/>
          <w:color w:val="000000" w:themeColor="text1"/>
          <w:sz w:val="24"/>
          <w:szCs w:val="24"/>
        </w:rPr>
        <w:t>CONCLUSIONS &amp; LIMITATIONS.....................................................................</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 xml:space="preserve">...... </w:t>
      </w:r>
      <w:r w:rsidR="0053758F">
        <w:rPr>
          <w:rFonts w:eastAsia="Times New Roman" w:cs="Arial"/>
          <w:i w:val="0"/>
          <w:iCs w:val="0"/>
          <w:color w:val="000000" w:themeColor="text1"/>
          <w:sz w:val="24"/>
          <w:szCs w:val="24"/>
        </w:rPr>
        <w:t>1</w:t>
      </w:r>
      <w:r w:rsidRPr="007C5E7D">
        <w:rPr>
          <w:rFonts w:eastAsia="Times New Roman" w:cs="Arial"/>
          <w:i w:val="0"/>
          <w:iCs w:val="0"/>
          <w:color w:val="000000" w:themeColor="text1"/>
          <w:sz w:val="24"/>
          <w:szCs w:val="24"/>
        </w:rPr>
        <w:t>4</w:t>
      </w:r>
      <w:r w:rsidR="0053758F">
        <w:rPr>
          <w:rFonts w:eastAsia="Times New Roman" w:cs="Arial"/>
          <w:i w:val="0"/>
          <w:iCs w:val="0"/>
          <w:color w:val="000000" w:themeColor="text1"/>
          <w:sz w:val="24"/>
          <w:szCs w:val="24"/>
        </w:rPr>
        <w:t>5</w:t>
      </w:r>
    </w:p>
    <w:p w14:paraId="2B09B5F0" w14:textId="74CD6122" w:rsidR="0053758F" w:rsidRPr="00A83106" w:rsidRDefault="0053758F" w:rsidP="00A83106">
      <w:pPr>
        <w:pStyle w:val="Heading4"/>
        <w:spacing w:before="240" w:line="240" w:lineRule="auto"/>
        <w:ind w:right="-20"/>
        <w:rPr>
          <w:rFonts w:cs="Arial"/>
          <w:sz w:val="24"/>
          <w:szCs w:val="24"/>
        </w:rPr>
      </w:pPr>
      <w:r w:rsidRPr="007C5E7D">
        <w:rPr>
          <w:rFonts w:eastAsia="Times New Roman" w:cs="Arial"/>
          <w:i w:val="0"/>
          <w:iCs w:val="0"/>
          <w:color w:val="000000" w:themeColor="text1"/>
          <w:sz w:val="24"/>
          <w:szCs w:val="24"/>
        </w:rPr>
        <w:t xml:space="preserve">GLOSSARY OF VARIABLES ..................................................................................... </w:t>
      </w:r>
      <w:r>
        <w:rPr>
          <w:rFonts w:eastAsia="Times New Roman" w:cs="Arial"/>
          <w:i w:val="0"/>
          <w:iCs w:val="0"/>
          <w:color w:val="000000" w:themeColor="text1"/>
          <w:sz w:val="24"/>
          <w:szCs w:val="24"/>
        </w:rPr>
        <w:t>149</w:t>
      </w:r>
    </w:p>
    <w:p w14:paraId="52119E3B" w14:textId="227689AA" w:rsidR="00167BEE" w:rsidRPr="007C5E7D" w:rsidRDefault="00167BEE" w:rsidP="00167BEE">
      <w:pPr>
        <w:pStyle w:val="Heading4"/>
        <w:spacing w:before="240" w:line="240" w:lineRule="auto"/>
        <w:ind w:right="-20"/>
        <w:rPr>
          <w:rFonts w:cs="Arial"/>
          <w:sz w:val="24"/>
          <w:szCs w:val="24"/>
        </w:rPr>
      </w:pPr>
      <w:r w:rsidRPr="007C5E7D">
        <w:rPr>
          <w:rFonts w:eastAsia="Times New Roman" w:cs="Arial"/>
          <w:i w:val="0"/>
          <w:iCs w:val="0"/>
          <w:color w:val="000000" w:themeColor="text1"/>
          <w:sz w:val="24"/>
          <w:szCs w:val="24"/>
        </w:rPr>
        <w:t xml:space="preserve"> REFERENCES……………….…........................................................................</w:t>
      </w:r>
      <w:r w:rsidR="00B0766A" w:rsidRPr="007C5E7D">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w:t>
      </w:r>
      <w:r w:rsidR="0053758F">
        <w:rPr>
          <w:rFonts w:eastAsia="Times New Roman" w:cs="Arial"/>
          <w:i w:val="0"/>
          <w:iCs w:val="0"/>
          <w:color w:val="000000" w:themeColor="text1"/>
          <w:sz w:val="24"/>
          <w:szCs w:val="24"/>
        </w:rPr>
        <w:t>.</w:t>
      </w:r>
      <w:r w:rsidRPr="007C5E7D">
        <w:rPr>
          <w:rFonts w:eastAsia="Times New Roman" w:cs="Arial"/>
          <w:i w:val="0"/>
          <w:iCs w:val="0"/>
          <w:color w:val="000000" w:themeColor="text1"/>
          <w:sz w:val="24"/>
          <w:szCs w:val="24"/>
        </w:rPr>
        <w:t xml:space="preserve">..... </w:t>
      </w:r>
      <w:r w:rsidR="0053758F">
        <w:rPr>
          <w:rFonts w:eastAsia="Times New Roman" w:cs="Arial"/>
          <w:i w:val="0"/>
          <w:iCs w:val="0"/>
          <w:color w:val="000000" w:themeColor="text1"/>
          <w:sz w:val="24"/>
          <w:szCs w:val="24"/>
        </w:rPr>
        <w:t>153</w:t>
      </w:r>
    </w:p>
    <w:p w14:paraId="341D931F" w14:textId="266B1511" w:rsidR="00167BEE" w:rsidRPr="007C5E7D" w:rsidRDefault="00167BEE" w:rsidP="00167BEE">
      <w:pPr>
        <w:pStyle w:val="Heading4"/>
        <w:spacing w:before="240" w:line="480" w:lineRule="auto"/>
        <w:ind w:left="-20" w:right="-20"/>
        <w:jc w:val="center"/>
        <w:rPr>
          <w:rFonts w:cs="Arial"/>
          <w:sz w:val="24"/>
          <w:szCs w:val="24"/>
        </w:rPr>
      </w:pPr>
    </w:p>
    <w:p w14:paraId="6DA1EAD2" w14:textId="77777777" w:rsidR="00167BEE" w:rsidRPr="007C5E7D" w:rsidRDefault="00167BEE" w:rsidP="00167BEE">
      <w:pPr>
        <w:spacing w:before="240" w:line="480" w:lineRule="auto"/>
        <w:ind w:left="-20" w:right="-20"/>
        <w:rPr>
          <w:rFonts w:eastAsia="Times New Roman"/>
          <w:sz w:val="24"/>
          <w:szCs w:val="24"/>
        </w:rPr>
      </w:pPr>
      <w:r w:rsidRPr="007C5E7D">
        <w:rPr>
          <w:rFonts w:eastAsia="Times New Roman"/>
          <w:sz w:val="24"/>
          <w:szCs w:val="24"/>
        </w:rPr>
        <w:t xml:space="preserve"> </w:t>
      </w:r>
    </w:p>
    <w:p w14:paraId="77BA5CF7" w14:textId="77777777" w:rsidR="00167BEE" w:rsidRPr="007C5E7D" w:rsidRDefault="00167BEE" w:rsidP="00167BEE">
      <w:pPr>
        <w:spacing w:line="480" w:lineRule="auto"/>
        <w:rPr>
          <w:sz w:val="24"/>
          <w:szCs w:val="24"/>
        </w:rPr>
      </w:pPr>
    </w:p>
    <w:p w14:paraId="438D787A" w14:textId="77777777" w:rsidR="00167BEE" w:rsidRPr="007C5E7D" w:rsidRDefault="00167BEE" w:rsidP="00167BEE">
      <w:pPr>
        <w:spacing w:line="480" w:lineRule="auto"/>
        <w:rPr>
          <w:sz w:val="24"/>
          <w:szCs w:val="24"/>
        </w:rPr>
      </w:pPr>
    </w:p>
    <w:p w14:paraId="2553A6D4" w14:textId="77777777" w:rsidR="00167BEE" w:rsidRPr="007C5E7D" w:rsidRDefault="00167BEE" w:rsidP="00167BEE">
      <w:pPr>
        <w:spacing w:line="480" w:lineRule="auto"/>
        <w:rPr>
          <w:sz w:val="24"/>
          <w:szCs w:val="24"/>
        </w:rPr>
      </w:pPr>
    </w:p>
    <w:p w14:paraId="1533E9EF" w14:textId="77777777" w:rsidR="00167BEE" w:rsidRPr="007C5E7D" w:rsidRDefault="00167BEE" w:rsidP="00167BEE">
      <w:pPr>
        <w:spacing w:line="480" w:lineRule="auto"/>
        <w:rPr>
          <w:sz w:val="24"/>
          <w:szCs w:val="24"/>
        </w:rPr>
      </w:pPr>
    </w:p>
    <w:p w14:paraId="4D1CBBF8" w14:textId="77777777" w:rsidR="00167BEE" w:rsidRPr="007C5E7D" w:rsidRDefault="00167BEE" w:rsidP="00167BEE">
      <w:pPr>
        <w:spacing w:line="480" w:lineRule="auto"/>
        <w:rPr>
          <w:sz w:val="24"/>
          <w:szCs w:val="24"/>
        </w:rPr>
      </w:pPr>
    </w:p>
    <w:p w14:paraId="2E23DEAD" w14:textId="77777777" w:rsidR="002F17B8" w:rsidRPr="007C5E7D" w:rsidRDefault="002F17B8" w:rsidP="00167BEE">
      <w:pPr>
        <w:spacing w:line="480" w:lineRule="auto"/>
        <w:rPr>
          <w:sz w:val="24"/>
          <w:szCs w:val="24"/>
        </w:rPr>
      </w:pPr>
    </w:p>
    <w:p w14:paraId="0D21369C" w14:textId="77777777" w:rsidR="002F17B8" w:rsidRPr="007C5E7D" w:rsidRDefault="002F17B8" w:rsidP="00167BEE">
      <w:pPr>
        <w:spacing w:line="480" w:lineRule="auto"/>
        <w:rPr>
          <w:sz w:val="24"/>
          <w:szCs w:val="24"/>
        </w:rPr>
      </w:pPr>
    </w:p>
    <w:p w14:paraId="70538AC2" w14:textId="77777777" w:rsidR="002F17B8" w:rsidRPr="007C5E7D" w:rsidRDefault="002F17B8" w:rsidP="00167BEE">
      <w:pPr>
        <w:spacing w:line="480" w:lineRule="auto"/>
        <w:rPr>
          <w:sz w:val="24"/>
          <w:szCs w:val="24"/>
        </w:rPr>
      </w:pPr>
    </w:p>
    <w:p w14:paraId="0B0AFAC1" w14:textId="77777777" w:rsidR="002F17B8" w:rsidRPr="007C5E7D" w:rsidRDefault="002F17B8" w:rsidP="00167BEE">
      <w:pPr>
        <w:spacing w:line="480" w:lineRule="auto"/>
        <w:rPr>
          <w:sz w:val="24"/>
          <w:szCs w:val="24"/>
        </w:rPr>
      </w:pPr>
    </w:p>
    <w:p w14:paraId="73711B00" w14:textId="77777777" w:rsidR="002F17B8" w:rsidRPr="007C5E7D" w:rsidRDefault="002F17B8" w:rsidP="00167BEE">
      <w:pPr>
        <w:spacing w:line="480" w:lineRule="auto"/>
        <w:rPr>
          <w:sz w:val="24"/>
          <w:szCs w:val="24"/>
        </w:rPr>
      </w:pPr>
    </w:p>
    <w:p w14:paraId="221B62A6" w14:textId="77777777" w:rsidR="002F17B8" w:rsidRPr="007C5E7D" w:rsidRDefault="002F17B8" w:rsidP="00167BEE">
      <w:pPr>
        <w:spacing w:line="480" w:lineRule="auto"/>
        <w:rPr>
          <w:sz w:val="24"/>
          <w:szCs w:val="24"/>
        </w:rPr>
      </w:pPr>
    </w:p>
    <w:p w14:paraId="2AE72786" w14:textId="77777777" w:rsidR="002F17B8" w:rsidRPr="007C5E7D" w:rsidRDefault="002F17B8" w:rsidP="00167BEE">
      <w:pPr>
        <w:spacing w:line="480" w:lineRule="auto"/>
        <w:rPr>
          <w:sz w:val="24"/>
          <w:szCs w:val="24"/>
        </w:rPr>
      </w:pPr>
    </w:p>
    <w:p w14:paraId="4915BC1A" w14:textId="77777777" w:rsidR="002F17B8" w:rsidRPr="007C5E7D" w:rsidRDefault="002F17B8" w:rsidP="00167BEE">
      <w:pPr>
        <w:spacing w:line="480" w:lineRule="auto"/>
        <w:rPr>
          <w:sz w:val="24"/>
          <w:szCs w:val="24"/>
        </w:rPr>
      </w:pPr>
    </w:p>
    <w:p w14:paraId="4ADA2A48" w14:textId="77777777" w:rsidR="00167BEE" w:rsidRPr="007C5E7D" w:rsidRDefault="00167BEE" w:rsidP="00167BEE">
      <w:pPr>
        <w:pStyle w:val="Heading4"/>
        <w:spacing w:before="240" w:line="480" w:lineRule="auto"/>
        <w:ind w:left="-20" w:right="-20"/>
        <w:jc w:val="center"/>
        <w:rPr>
          <w:rFonts w:eastAsia="Times New Roman" w:cs="Arial"/>
          <w:i w:val="0"/>
          <w:iCs w:val="0"/>
          <w:color w:val="000000" w:themeColor="text1"/>
          <w:sz w:val="24"/>
          <w:szCs w:val="24"/>
        </w:rPr>
      </w:pPr>
      <w:r w:rsidRPr="007C5E7D">
        <w:rPr>
          <w:rFonts w:eastAsia="Times New Roman" w:cs="Arial"/>
          <w:i w:val="0"/>
          <w:iCs w:val="0"/>
          <w:color w:val="000000" w:themeColor="text1"/>
          <w:sz w:val="24"/>
          <w:szCs w:val="24"/>
        </w:rPr>
        <w:lastRenderedPageBreak/>
        <w:t>RESEARCH OBJECTIVE AND PURPOSE</w:t>
      </w:r>
    </w:p>
    <w:p w14:paraId="2E94D669" w14:textId="0A6F7E09" w:rsidR="00167BEE" w:rsidRPr="007C5E7D" w:rsidRDefault="00167BEE" w:rsidP="00167BEE">
      <w:pPr>
        <w:spacing w:before="240" w:after="300" w:line="480" w:lineRule="auto"/>
        <w:ind w:right="-20" w:firstLine="360"/>
        <w:rPr>
          <w:rFonts w:eastAsia="Times New Roman"/>
          <w:sz w:val="24"/>
          <w:szCs w:val="24"/>
          <w:lang w:val="en-US"/>
        </w:rPr>
      </w:pPr>
      <w:r w:rsidRPr="007C5E7D">
        <w:rPr>
          <w:rFonts w:eastAsia="Times New Roman"/>
          <w:sz w:val="24"/>
          <w:szCs w:val="24"/>
          <w:lang w:val="en-US"/>
        </w:rPr>
        <w:t xml:space="preserve">This research investigates the findings of prior studies on diabetes care in US hospitals and outlines the methodology for analyzing health outcomes for diabetes patients. Variable interactions between </w:t>
      </w:r>
      <w:r w:rsidR="00D427A8" w:rsidRPr="007C5E7D">
        <w:rPr>
          <w:rFonts w:eastAsia="Times New Roman"/>
          <w:sz w:val="24"/>
          <w:szCs w:val="24"/>
          <w:lang w:val="en-US"/>
        </w:rPr>
        <w:t>hemoglobin A1c (</w:t>
      </w:r>
      <w:r w:rsidR="00DB70A3" w:rsidRPr="007C5E7D">
        <w:rPr>
          <w:rFonts w:eastAsia="Times New Roman"/>
          <w:sz w:val="24"/>
          <w:szCs w:val="24"/>
          <w:lang w:val="en-US"/>
        </w:rPr>
        <w:t>HbA1c</w:t>
      </w:r>
      <w:r w:rsidR="00D427A8" w:rsidRPr="007C5E7D">
        <w:rPr>
          <w:rFonts w:eastAsia="Times New Roman"/>
          <w:sz w:val="24"/>
          <w:szCs w:val="24"/>
          <w:lang w:val="en-US"/>
        </w:rPr>
        <w:t>)</w:t>
      </w:r>
      <w:r w:rsidRPr="007C5E7D">
        <w:rPr>
          <w:rFonts w:eastAsia="Times New Roman"/>
          <w:sz w:val="24"/>
          <w:szCs w:val="24"/>
          <w:lang w:val="en-US"/>
        </w:rPr>
        <w:t xml:space="preserve"> levels and other patient factors such as demographics, comorbidities, and medication us</w:t>
      </w:r>
      <w:r w:rsidR="007C5E7D" w:rsidRPr="007C5E7D">
        <w:rPr>
          <w:rFonts w:eastAsia="Times New Roman"/>
          <w:sz w:val="24"/>
          <w:szCs w:val="24"/>
          <w:lang w:val="en-US"/>
        </w:rPr>
        <w:t>age</w:t>
      </w:r>
      <w:r w:rsidRPr="007C5E7D">
        <w:rPr>
          <w:rFonts w:eastAsia="Times New Roman"/>
          <w:sz w:val="24"/>
          <w:szCs w:val="24"/>
          <w:lang w:val="en-US"/>
        </w:rPr>
        <w:t xml:space="preserve"> were assessed to provide a comprehensive understanding of early hospital readmission risks among patients with diagnosed hyperglycemia. A data set containing hospital records from 54 hospitals in the United States from 1999-2008 with over 101,000 admission cases extracted from the Cerner Health Facts database was used. </w:t>
      </w:r>
    </w:p>
    <w:p w14:paraId="1EF25436" w14:textId="77777777" w:rsidR="00167BEE" w:rsidRPr="007C5E7D" w:rsidRDefault="00167BEE" w:rsidP="00167BEE">
      <w:pPr>
        <w:spacing w:before="240" w:after="300" w:line="480" w:lineRule="auto"/>
        <w:ind w:right="-20" w:firstLine="360"/>
        <w:rPr>
          <w:rFonts w:eastAsia="Times New Roman"/>
          <w:sz w:val="24"/>
          <w:szCs w:val="24"/>
          <w:lang w:val="en-US"/>
        </w:rPr>
      </w:pPr>
      <w:r w:rsidRPr="007C5E7D">
        <w:rPr>
          <w:rFonts w:eastAsia="Times New Roman"/>
          <w:sz w:val="24"/>
          <w:szCs w:val="24"/>
          <w:lang w:val="en-US"/>
        </w:rPr>
        <w:t>Patient readmission rate, often regarded as a benchmark of hospital performance, holds significant importance for healthcare institutions. By leveraging various machine learning algorithms, this research aims to develop classification models that can predict readmission probabilities based on a combination of clinical and non-clinical variables, achieving target values for model performance. Assessing model results provides insight into variable interactions, effects, and serves as a basis for further investigation into the impact of these variables on early hospital readmission among diabetic patients.</w:t>
      </w:r>
    </w:p>
    <w:p w14:paraId="51955BD4" w14:textId="0925B4DB" w:rsidR="00167BEE" w:rsidRPr="007C5E7D" w:rsidRDefault="00167BEE" w:rsidP="00167BEE">
      <w:pPr>
        <w:spacing w:before="240" w:after="300" w:line="480" w:lineRule="auto"/>
        <w:ind w:right="-20" w:firstLine="360"/>
        <w:rPr>
          <w:rFonts w:eastAsia="Times New Roman"/>
          <w:sz w:val="24"/>
          <w:szCs w:val="24"/>
          <w:lang w:val="en-US"/>
        </w:rPr>
      </w:pPr>
      <w:r w:rsidRPr="007C5E7D">
        <w:rPr>
          <w:rFonts w:eastAsia="Times New Roman"/>
          <w:sz w:val="24"/>
          <w:szCs w:val="24"/>
          <w:lang w:val="en-US"/>
        </w:rPr>
        <w:t>Identifying the impact of relevant predictors of early hospital readmission enables healthcare providers to tailor care-man</w:t>
      </w:r>
      <w:r w:rsidR="007C5E7D" w:rsidRPr="007C5E7D">
        <w:rPr>
          <w:rFonts w:eastAsia="Times New Roman"/>
          <w:sz w:val="24"/>
          <w:szCs w:val="24"/>
          <w:lang w:val="en-US"/>
        </w:rPr>
        <w:t>age</w:t>
      </w:r>
      <w:r w:rsidRPr="007C5E7D">
        <w:rPr>
          <w:rFonts w:eastAsia="Times New Roman"/>
          <w:sz w:val="24"/>
          <w:szCs w:val="24"/>
          <w:lang w:val="en-US"/>
        </w:rPr>
        <w:t xml:space="preserve">ment strategies, enhancing patient care while minimizing unnecessary hospital visits. In turn, results may support more efficient resource allocation and reduce costs among patients and hospitals. The findings of this study can inform healthcare policies and practices related to diabetes care, ultimately advancing research in this growing area of healthcare. </w:t>
      </w:r>
    </w:p>
    <w:p w14:paraId="761BDA60" w14:textId="77777777" w:rsidR="005123A1" w:rsidRPr="007C5E7D" w:rsidRDefault="005123A1" w:rsidP="005123A1">
      <w:pPr>
        <w:pStyle w:val="ListParagraph"/>
        <w:spacing w:line="480" w:lineRule="auto"/>
        <w:ind w:left="-20" w:right="-20"/>
        <w:jc w:val="center"/>
        <w:rPr>
          <w:rFonts w:eastAsia="Times New Roman"/>
          <w:b/>
          <w:bCs/>
          <w:sz w:val="24"/>
          <w:szCs w:val="24"/>
        </w:rPr>
      </w:pPr>
      <w:r w:rsidRPr="007C5E7D">
        <w:rPr>
          <w:rFonts w:eastAsia="Times New Roman"/>
          <w:b/>
          <w:bCs/>
          <w:sz w:val="24"/>
          <w:szCs w:val="24"/>
        </w:rPr>
        <w:lastRenderedPageBreak/>
        <w:t>LITERATURE REVIEW</w:t>
      </w:r>
    </w:p>
    <w:p w14:paraId="25959887" w14:textId="0BE25ACF"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The literature review for this analysis consists of three main areas. First, a brief explanation and background of diabetes will be provided. This section highlights the evolution and key milestones of our understanding of diabetes which have shaped the man</w:t>
      </w:r>
      <w:r w:rsidR="007C5E7D" w:rsidRPr="007C5E7D">
        <w:rPr>
          <w:rFonts w:eastAsia="Times New Roman"/>
          <w:sz w:val="24"/>
          <w:szCs w:val="24"/>
          <w:lang w:val="en-US"/>
        </w:rPr>
        <w:t>age</w:t>
      </w:r>
      <w:r w:rsidRPr="007C5E7D">
        <w:rPr>
          <w:rFonts w:eastAsia="Times New Roman"/>
          <w:sz w:val="24"/>
          <w:szCs w:val="24"/>
          <w:lang w:val="en-US"/>
        </w:rPr>
        <w:t>ment of this complex metabolic disorder. Following this, an overview of relevant literature focused on the analysis of diabetes patient care will be presented, particularly previous findings using the data set created by Strack et. al (2014) as well as information about the source of the data. Finally, the thesis will highlight the specific data analysis and modeling techniques anticipated for identifying the key attributes contributing to patient readmission and the methods to identify patient trends.</w:t>
      </w:r>
    </w:p>
    <w:p w14:paraId="77092C0F" w14:textId="77777777" w:rsidR="005123A1" w:rsidRDefault="005123A1" w:rsidP="005123A1">
      <w:pPr>
        <w:spacing w:before="240" w:line="480" w:lineRule="auto"/>
        <w:ind w:left="-20" w:right="-20" w:firstLine="720"/>
        <w:rPr>
          <w:rFonts w:eastAsia="Times New Roman"/>
          <w:sz w:val="24"/>
          <w:szCs w:val="24"/>
          <w:lang w:val="en-US"/>
        </w:rPr>
      </w:pPr>
      <w:r w:rsidRPr="007C5E7D">
        <w:rPr>
          <w:rFonts w:eastAsia="Times New Roman"/>
          <w:sz w:val="24"/>
          <w:szCs w:val="24"/>
          <w:lang w:val="en-US"/>
        </w:rPr>
        <w:t xml:space="preserve">Additionally, a glossary of the medical terms used within this data set is available in the appendix. This glossary provides the medical terminology and variables of interest used throughout this thesis. The glossary allows the readers to familiarize themselves with the intricacies of in-patient medical care, understand what type of data is collected during hospital stays and identify potential significant variables. </w:t>
      </w:r>
    </w:p>
    <w:p w14:paraId="5FF148B4" w14:textId="77777777" w:rsidR="00FA78A6" w:rsidRPr="007C5E7D" w:rsidRDefault="00FA78A6" w:rsidP="005123A1">
      <w:pPr>
        <w:spacing w:before="240" w:line="480" w:lineRule="auto"/>
        <w:ind w:left="-20" w:right="-20" w:firstLine="720"/>
        <w:rPr>
          <w:sz w:val="24"/>
          <w:szCs w:val="24"/>
          <w:lang w:val="en-US"/>
        </w:rPr>
      </w:pPr>
    </w:p>
    <w:p w14:paraId="35EC446B" w14:textId="77777777" w:rsidR="005123A1" w:rsidRPr="007C5E7D" w:rsidRDefault="005123A1" w:rsidP="005123A1">
      <w:pPr>
        <w:spacing w:before="240" w:line="480" w:lineRule="auto"/>
        <w:ind w:left="-20" w:right="-20"/>
        <w:rPr>
          <w:sz w:val="24"/>
          <w:szCs w:val="24"/>
        </w:rPr>
      </w:pPr>
      <w:r w:rsidRPr="007C5E7D">
        <w:rPr>
          <w:rFonts w:eastAsia="Times New Roman"/>
          <w:b/>
          <w:bCs/>
          <w:sz w:val="24"/>
          <w:szCs w:val="24"/>
        </w:rPr>
        <w:t>Background</w:t>
      </w:r>
    </w:p>
    <w:p w14:paraId="44099835" w14:textId="676AD727" w:rsidR="005123A1" w:rsidRPr="007C5E7D" w:rsidRDefault="008004FD" w:rsidP="005123A1">
      <w:pPr>
        <w:spacing w:before="240" w:line="480" w:lineRule="auto"/>
        <w:ind w:left="-20" w:right="-20" w:firstLine="720"/>
        <w:rPr>
          <w:sz w:val="24"/>
          <w:szCs w:val="24"/>
        </w:rPr>
      </w:pPr>
      <w:r>
        <w:rPr>
          <w:rFonts w:eastAsia="Times New Roman"/>
          <w:sz w:val="24"/>
          <w:szCs w:val="24"/>
        </w:rPr>
        <w:t>Diabetes mellitus</w:t>
      </w:r>
      <w:r w:rsidR="005123A1" w:rsidRPr="007C5E7D">
        <w:rPr>
          <w:rFonts w:eastAsia="Times New Roman"/>
          <w:sz w:val="24"/>
          <w:szCs w:val="24"/>
        </w:rPr>
        <w:t xml:space="preserve"> is a medical condition which affects the body's ability to process sugar in the blood. Whether it is genetic or developed over time, the unstable blood sugar levels are a result of the body’s inability to transform glucose into energy. Diabetes often requires lifelong medication to man</w:t>
      </w:r>
      <w:r w:rsidR="007C5E7D" w:rsidRPr="007C5E7D">
        <w:rPr>
          <w:rFonts w:eastAsia="Times New Roman"/>
          <w:sz w:val="24"/>
          <w:szCs w:val="24"/>
        </w:rPr>
        <w:t>age</w:t>
      </w:r>
      <w:r w:rsidR="005123A1" w:rsidRPr="007C5E7D">
        <w:rPr>
          <w:rFonts w:eastAsia="Times New Roman"/>
          <w:sz w:val="24"/>
          <w:szCs w:val="24"/>
        </w:rPr>
        <w:t xml:space="preserve"> the symptoms, and if left </w:t>
      </w:r>
      <w:r w:rsidR="005123A1" w:rsidRPr="007C5E7D">
        <w:rPr>
          <w:rFonts w:eastAsia="Times New Roman"/>
          <w:sz w:val="24"/>
          <w:szCs w:val="24"/>
        </w:rPr>
        <w:lastRenderedPageBreak/>
        <w:t>untreated, it can be lethal. According to the American Diabetes Association (2024), chronic hyperglycemia can lead to various complications, including dam</w:t>
      </w:r>
      <w:r w:rsidR="007C5E7D" w:rsidRPr="007C5E7D">
        <w:rPr>
          <w:rFonts w:eastAsia="Times New Roman"/>
          <w:sz w:val="24"/>
          <w:szCs w:val="24"/>
        </w:rPr>
        <w:t>age</w:t>
      </w:r>
      <w:r w:rsidR="005123A1" w:rsidRPr="007C5E7D">
        <w:rPr>
          <w:rFonts w:eastAsia="Times New Roman"/>
          <w:sz w:val="24"/>
          <w:szCs w:val="24"/>
        </w:rPr>
        <w:t xml:space="preserve"> to the blood vessels, organs such as the kidneys, eyes and heart and the nervous system. Furthermore, individuals with diabetes are at an increased risk of developing cardiovascular diseases, stroke, and other serious health issues (American Diabetes Association, 2024). </w:t>
      </w:r>
    </w:p>
    <w:p w14:paraId="3F211334" w14:textId="148B686F"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It is unclear exactly how long diabetes has existed; however, it is known that patient diagnosis rates have risen throughout the past few decades and as of 2020, 10.5% of the US population is diabetic (</w:t>
      </w:r>
      <w:proofErr w:type="spellStart"/>
      <w:r w:rsidRPr="007C5E7D">
        <w:rPr>
          <w:rFonts w:eastAsia="Times New Roman"/>
          <w:sz w:val="24"/>
          <w:szCs w:val="24"/>
          <w:lang w:val="en-US"/>
        </w:rPr>
        <w:t>Dhatariya</w:t>
      </w:r>
      <w:proofErr w:type="spellEnd"/>
      <w:r w:rsidRPr="007C5E7D">
        <w:rPr>
          <w:rFonts w:eastAsia="Times New Roman"/>
          <w:sz w:val="24"/>
          <w:szCs w:val="24"/>
          <w:lang w:val="en-US"/>
        </w:rPr>
        <w:t xml:space="preserve"> et al., 2020). These rates are predicted to continue to rise, affecting people at younger </w:t>
      </w:r>
      <w:r w:rsidR="007C5E7D" w:rsidRPr="007C5E7D">
        <w:rPr>
          <w:rFonts w:eastAsia="Times New Roman"/>
          <w:sz w:val="24"/>
          <w:szCs w:val="24"/>
          <w:lang w:val="en-US"/>
        </w:rPr>
        <w:t>age</w:t>
      </w:r>
      <w:r w:rsidRPr="007C5E7D">
        <w:rPr>
          <w:rFonts w:eastAsia="Times New Roman"/>
          <w:sz w:val="24"/>
          <w:szCs w:val="24"/>
          <w:lang w:val="en-US"/>
        </w:rPr>
        <w:t xml:space="preserve">s with a 700% increase in type II diabetes diagnoses in people under the </w:t>
      </w:r>
      <w:r w:rsidR="007C5E7D" w:rsidRPr="007C5E7D">
        <w:rPr>
          <w:rFonts w:eastAsia="Times New Roman"/>
          <w:sz w:val="24"/>
          <w:szCs w:val="24"/>
          <w:lang w:val="en-US"/>
        </w:rPr>
        <w:t>age</w:t>
      </w:r>
      <w:r w:rsidRPr="007C5E7D">
        <w:rPr>
          <w:rFonts w:eastAsia="Times New Roman"/>
          <w:sz w:val="24"/>
          <w:szCs w:val="24"/>
          <w:lang w:val="en-US"/>
        </w:rPr>
        <w:t xml:space="preserve"> of 20 by 2060 (Centers for Disease Control and Prevention, 2023). Despite these rising rates and the incurable nature of diabetes, there are preventative measures that can be taken to combat the increasing population. Diabetes education, a balanced diet, exercise, and weight man</w:t>
      </w:r>
      <w:r w:rsidR="007C5E7D" w:rsidRPr="007C5E7D">
        <w:rPr>
          <w:rFonts w:eastAsia="Times New Roman"/>
          <w:sz w:val="24"/>
          <w:szCs w:val="24"/>
          <w:lang w:val="en-US"/>
        </w:rPr>
        <w:t>age</w:t>
      </w:r>
      <w:r w:rsidRPr="007C5E7D">
        <w:rPr>
          <w:rFonts w:eastAsia="Times New Roman"/>
          <w:sz w:val="24"/>
          <w:szCs w:val="24"/>
          <w:lang w:val="en-US"/>
        </w:rPr>
        <w:t>ment are commonly cited measures (Centers for Disease Control, 2022).</w:t>
      </w:r>
    </w:p>
    <w:p w14:paraId="2A13A136" w14:textId="795ECB0D" w:rsidR="005123A1" w:rsidRPr="007C5E7D" w:rsidRDefault="005123A1" w:rsidP="002F17B8">
      <w:pPr>
        <w:spacing w:before="240" w:line="480" w:lineRule="auto"/>
        <w:ind w:left="-20" w:right="-20" w:firstLine="720"/>
        <w:rPr>
          <w:rFonts w:eastAsia="Times New Roman"/>
          <w:sz w:val="24"/>
          <w:szCs w:val="24"/>
          <w:lang w:val="en-US"/>
        </w:rPr>
      </w:pPr>
      <w:r w:rsidRPr="007C5E7D">
        <w:rPr>
          <w:rFonts w:eastAsia="Times New Roman"/>
          <w:sz w:val="24"/>
          <w:szCs w:val="24"/>
          <w:lang w:val="en-US"/>
        </w:rPr>
        <w:t xml:space="preserve">Although other rare types can occur, diabetes is most often categorized in two forms: Type 1 and Type 2. Generally, Type 1 can be characterized as more severe, diagnosed early in life and an autoimmune disease, whereas Type 2 can develop over a lifetime and is associated with insulin resistance and a dysfunctional pancreas (Matthews et al., 2008). Diabetes patients are treated using various methods including insulin therapy, oral medications, lifestyle modifications and in some cases a combination of these approaches. Type 1 diabetes typically requires insulin therapy from the time of diagnosis, as the immune system mistakenly attacks and destroys the </w:t>
      </w:r>
      <w:r w:rsidRPr="007C5E7D">
        <w:rPr>
          <w:rFonts w:eastAsia="Times New Roman"/>
          <w:sz w:val="24"/>
          <w:szCs w:val="24"/>
          <w:lang w:val="en-US"/>
        </w:rPr>
        <w:lastRenderedPageBreak/>
        <w:t>insulin-producing beta cells in the pancreas (Owens-Collins, 2023). On the other hand, Type 2 diabetes man</w:t>
      </w:r>
      <w:r w:rsidR="007C5E7D" w:rsidRPr="007C5E7D">
        <w:rPr>
          <w:rFonts w:eastAsia="Times New Roman"/>
          <w:sz w:val="24"/>
          <w:szCs w:val="24"/>
          <w:lang w:val="en-US"/>
        </w:rPr>
        <w:t>age</w:t>
      </w:r>
      <w:r w:rsidRPr="007C5E7D">
        <w:rPr>
          <w:rFonts w:eastAsia="Times New Roman"/>
          <w:sz w:val="24"/>
          <w:szCs w:val="24"/>
          <w:lang w:val="en-US"/>
        </w:rPr>
        <w:t xml:space="preserve">ment may begin with lifestyle changes such as diet and exercise, progressing to oral medications and eventually, insulin therapy if found necessary (American Diabetes Association, 2021). </w:t>
      </w:r>
    </w:p>
    <w:p w14:paraId="25AB1D14" w14:textId="77777777" w:rsidR="00657CB0" w:rsidRDefault="00657CB0" w:rsidP="005123A1">
      <w:pPr>
        <w:spacing w:before="240" w:line="480" w:lineRule="auto"/>
        <w:ind w:left="-20" w:right="-20"/>
        <w:rPr>
          <w:rFonts w:eastAsia="Times New Roman"/>
          <w:b/>
          <w:bCs/>
          <w:sz w:val="24"/>
          <w:szCs w:val="24"/>
        </w:rPr>
      </w:pPr>
    </w:p>
    <w:p w14:paraId="4E1C66AA" w14:textId="3B9030C1" w:rsidR="005123A1" w:rsidRPr="007C5E7D" w:rsidRDefault="005123A1" w:rsidP="005123A1">
      <w:pPr>
        <w:spacing w:before="240" w:line="480" w:lineRule="auto"/>
        <w:ind w:left="-20" w:right="-20"/>
        <w:rPr>
          <w:sz w:val="24"/>
          <w:szCs w:val="24"/>
        </w:rPr>
      </w:pPr>
      <w:r w:rsidRPr="007C5E7D">
        <w:rPr>
          <w:rFonts w:eastAsia="Times New Roman"/>
          <w:b/>
          <w:bCs/>
          <w:sz w:val="24"/>
          <w:szCs w:val="24"/>
        </w:rPr>
        <w:t>Treatments</w:t>
      </w:r>
    </w:p>
    <w:p w14:paraId="329B5DA0" w14:textId="303DBBC4"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Administering insulin to diabetic patients is the most well-known solution to managing symptoms and it was only about 100 years ago in 1923 when insulin became commercially available (Bliss, 2021). Now, there are numerous methods and therapies available such as oral medications, insulin pumps and continuous glucose monitoring devices. The introduction of insulin to the medical field marked a groundbreaking milestone in diabetes man</w:t>
      </w:r>
      <w:r w:rsidR="007C5E7D" w:rsidRPr="007C5E7D">
        <w:rPr>
          <w:rFonts w:eastAsia="Times New Roman"/>
          <w:sz w:val="24"/>
          <w:szCs w:val="24"/>
          <w:lang w:val="en-US"/>
        </w:rPr>
        <w:t>age</w:t>
      </w:r>
      <w:r w:rsidRPr="007C5E7D">
        <w:rPr>
          <w:rFonts w:eastAsia="Times New Roman"/>
          <w:sz w:val="24"/>
          <w:szCs w:val="24"/>
          <w:lang w:val="en-US"/>
        </w:rPr>
        <w:t>ment, offering a life-saving treatment for individuals with Type 1 diabetes which eventually became an essential component in the man</w:t>
      </w:r>
      <w:r w:rsidR="007C5E7D" w:rsidRPr="007C5E7D">
        <w:rPr>
          <w:rFonts w:eastAsia="Times New Roman"/>
          <w:sz w:val="24"/>
          <w:szCs w:val="24"/>
          <w:lang w:val="en-US"/>
        </w:rPr>
        <w:t>age</w:t>
      </w:r>
      <w:r w:rsidRPr="007C5E7D">
        <w:rPr>
          <w:rFonts w:eastAsia="Times New Roman"/>
          <w:sz w:val="24"/>
          <w:szCs w:val="24"/>
          <w:lang w:val="en-US"/>
        </w:rPr>
        <w:t>ment of Type 2 diabetes. The landscape of diabetes care has evolved significantly since then, with ongoing advancements in pharmaceuticals and technology (Sugandh et al., 2023).</w:t>
      </w:r>
    </w:p>
    <w:p w14:paraId="0D63A31D" w14:textId="77777777" w:rsidR="005123A1" w:rsidRPr="007C5E7D" w:rsidRDefault="005123A1" w:rsidP="005123A1">
      <w:pPr>
        <w:spacing w:before="240" w:line="480" w:lineRule="auto"/>
        <w:ind w:left="-20" w:right="-20" w:firstLine="720"/>
        <w:rPr>
          <w:sz w:val="24"/>
          <w:szCs w:val="24"/>
        </w:rPr>
      </w:pPr>
      <w:r w:rsidRPr="007C5E7D">
        <w:rPr>
          <w:rFonts w:eastAsia="Times New Roman"/>
          <w:sz w:val="24"/>
          <w:szCs w:val="24"/>
        </w:rPr>
        <w:t>In addition to traditional insulin injections, oral medications play a crucial role in managing Type 2 diabetes. These medications aim to improve insulin sensitivity, reduce glucose production in the liver, and enhance glucose uptake by cells (Sugandh et al., 2023). Common classes of oral medications include metformin, sulfonylureas, and thiazolidinediones, each with its specific mechanism of action (American Diabetes Association, 2021).</w:t>
      </w:r>
    </w:p>
    <w:p w14:paraId="427536CC" w14:textId="3522EE06"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lastRenderedPageBreak/>
        <w:t>Technological innovations have brought about devices like insulin pumps and continuous glucose monitoring systems. Insulin pumps provide a continuous supply of insulin, offering a more flexible and personalized approach to insulin therapy (Beck et al., 2021). Continuous glucose monitoring allows individuals to track their blood glucose levels in real-time, providing valuable data for adjusting insulin doses and making informed lifestyle decisions (Beck et al., 2021). Now, in the field of pharmacogenomics, specific genes are assessed to predict whether a person is at risk for diabetes and the effectiveness of treatments. Examining the genes associated with drug metabolism, can assist in selecting the most effective medications, optimizing dos</w:t>
      </w:r>
      <w:r w:rsidR="007C5E7D" w:rsidRPr="007C5E7D">
        <w:rPr>
          <w:rFonts w:eastAsia="Times New Roman"/>
          <w:sz w:val="24"/>
          <w:szCs w:val="24"/>
          <w:lang w:val="en-US"/>
        </w:rPr>
        <w:t>age</w:t>
      </w:r>
      <w:r w:rsidRPr="007C5E7D">
        <w:rPr>
          <w:rFonts w:eastAsia="Times New Roman"/>
          <w:sz w:val="24"/>
          <w:szCs w:val="24"/>
          <w:lang w:val="en-US"/>
        </w:rPr>
        <w:t>s, and minimizing the risk of adverse reactions (Sugandh et al., 2023).</w:t>
      </w:r>
    </w:p>
    <w:p w14:paraId="25C410D8" w14:textId="0D2DD550"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Diabetes patients require daily intervention to monitor blood-glucose levels and medications to balance these levels. Oral medications for Type 2 diabetics, insulin administration for Type 1 diabetics and even cardiovascular medication are part of medication man</w:t>
      </w:r>
      <w:r w:rsidR="007C5E7D" w:rsidRPr="007C5E7D">
        <w:rPr>
          <w:rFonts w:eastAsia="Times New Roman"/>
          <w:sz w:val="24"/>
          <w:szCs w:val="24"/>
          <w:lang w:val="en-US"/>
        </w:rPr>
        <w:t>age</w:t>
      </w:r>
      <w:r w:rsidRPr="007C5E7D">
        <w:rPr>
          <w:rFonts w:eastAsia="Times New Roman"/>
          <w:sz w:val="24"/>
          <w:szCs w:val="24"/>
          <w:lang w:val="en-US"/>
        </w:rPr>
        <w:t>ment for millions of Americans (Mathews, 2008). It is possible to measure blood-glucose levels through self-monitoring devices, however, when in medical settings, an</w:t>
      </w:r>
      <w:r w:rsidR="00DB70A3" w:rsidRPr="007C5E7D">
        <w:rPr>
          <w:rFonts w:eastAsia="Times New Roman"/>
          <w:sz w:val="24"/>
          <w:szCs w:val="24"/>
          <w:lang w:val="en-US"/>
        </w:rPr>
        <w:t xml:space="preserve"> HbA1c </w:t>
      </w:r>
      <w:r w:rsidRPr="007C5E7D">
        <w:rPr>
          <w:rFonts w:eastAsia="Times New Roman"/>
          <w:sz w:val="24"/>
          <w:szCs w:val="24"/>
          <w:lang w:val="en-US"/>
        </w:rPr>
        <w:t xml:space="preserve">test will be conducted which tracks the long-term trend in blood glucose control by the level of glycosylated hemoglobin in the blood and is appropriate for type 2 diabetics that require less severe interventions (Mathews, 2008). This health issue not only spreads far and wide, but it ranges in severity.  </w:t>
      </w:r>
    </w:p>
    <w:p w14:paraId="6DC6F50C" w14:textId="484FE0D8"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Despite the availability of numerous medications and methods to help man</w:t>
      </w:r>
      <w:r w:rsidR="007C5E7D" w:rsidRPr="007C5E7D">
        <w:rPr>
          <w:rFonts w:eastAsia="Times New Roman"/>
          <w:sz w:val="24"/>
          <w:szCs w:val="24"/>
          <w:lang w:val="en-US"/>
        </w:rPr>
        <w:t>age</w:t>
      </w:r>
      <w:r w:rsidRPr="007C5E7D">
        <w:rPr>
          <w:rFonts w:eastAsia="Times New Roman"/>
          <w:sz w:val="24"/>
          <w:szCs w:val="24"/>
          <w:lang w:val="en-US"/>
        </w:rPr>
        <w:t xml:space="preserve"> symptoms, there is not a widely known or accepted cure. Along with daily man</w:t>
      </w:r>
      <w:r w:rsidR="007C5E7D" w:rsidRPr="007C5E7D">
        <w:rPr>
          <w:rFonts w:eastAsia="Times New Roman"/>
          <w:sz w:val="24"/>
          <w:szCs w:val="24"/>
          <w:lang w:val="en-US"/>
        </w:rPr>
        <w:t>age</w:t>
      </w:r>
      <w:r w:rsidRPr="007C5E7D">
        <w:rPr>
          <w:rFonts w:eastAsia="Times New Roman"/>
          <w:sz w:val="24"/>
          <w:szCs w:val="24"/>
          <w:lang w:val="en-US"/>
        </w:rPr>
        <w:t xml:space="preserve">ment interventions, diabetics face high-risk outcomes, such as a 3-fold greater chance of hospitalization compared to those without diabetes and an increased risk of </w:t>
      </w:r>
      <w:r w:rsidRPr="007C5E7D">
        <w:rPr>
          <w:rFonts w:eastAsia="Times New Roman"/>
          <w:sz w:val="24"/>
          <w:szCs w:val="24"/>
          <w:lang w:val="en-US"/>
        </w:rPr>
        <w:lastRenderedPageBreak/>
        <w:t>complications and mortality. These outcomes further highlight the need for effective, proper, timely diagnosis and intervention strategies (</w:t>
      </w:r>
      <w:proofErr w:type="spellStart"/>
      <w:r w:rsidRPr="007C5E7D">
        <w:rPr>
          <w:rFonts w:eastAsia="Times New Roman"/>
          <w:sz w:val="24"/>
          <w:szCs w:val="24"/>
          <w:lang w:val="en-US"/>
        </w:rPr>
        <w:t>Dhatariya</w:t>
      </w:r>
      <w:proofErr w:type="spellEnd"/>
      <w:r w:rsidRPr="007C5E7D">
        <w:rPr>
          <w:rFonts w:eastAsia="Times New Roman"/>
          <w:sz w:val="24"/>
          <w:szCs w:val="24"/>
          <w:lang w:val="en-US"/>
        </w:rPr>
        <w:t xml:space="preserve"> et. al, 2020).  </w:t>
      </w:r>
    </w:p>
    <w:p w14:paraId="5C153CC3" w14:textId="77777777" w:rsidR="002F17B8" w:rsidRPr="007C5E7D" w:rsidRDefault="002F17B8" w:rsidP="005123A1">
      <w:pPr>
        <w:spacing w:before="240" w:line="480" w:lineRule="auto"/>
        <w:ind w:left="-20" w:right="-20"/>
        <w:rPr>
          <w:rFonts w:eastAsia="Times New Roman"/>
          <w:b/>
          <w:bCs/>
          <w:sz w:val="24"/>
          <w:szCs w:val="24"/>
        </w:rPr>
      </w:pPr>
    </w:p>
    <w:p w14:paraId="04B3D19D" w14:textId="2AC82A8D" w:rsidR="005123A1" w:rsidRPr="007C5E7D" w:rsidRDefault="005123A1" w:rsidP="005123A1">
      <w:pPr>
        <w:spacing w:before="240" w:line="480" w:lineRule="auto"/>
        <w:ind w:left="-20" w:right="-20"/>
        <w:rPr>
          <w:sz w:val="24"/>
          <w:szCs w:val="24"/>
        </w:rPr>
      </w:pPr>
      <w:r w:rsidRPr="007C5E7D">
        <w:rPr>
          <w:rFonts w:eastAsia="Times New Roman"/>
          <w:b/>
          <w:bCs/>
          <w:sz w:val="24"/>
          <w:szCs w:val="24"/>
        </w:rPr>
        <w:t>Diagnostic Tests</w:t>
      </w:r>
    </w:p>
    <w:p w14:paraId="017D1814" w14:textId="292D2EDB" w:rsidR="005123A1" w:rsidRPr="007C5E7D" w:rsidRDefault="005123A1" w:rsidP="005123A1">
      <w:pPr>
        <w:spacing w:before="240" w:line="480" w:lineRule="auto"/>
        <w:ind w:left="-20" w:right="-20" w:firstLine="720"/>
        <w:rPr>
          <w:sz w:val="24"/>
          <w:szCs w:val="24"/>
        </w:rPr>
      </w:pPr>
      <w:r w:rsidRPr="007C5E7D">
        <w:rPr>
          <w:rFonts w:eastAsia="Times New Roman"/>
          <w:sz w:val="24"/>
          <w:szCs w:val="24"/>
        </w:rPr>
        <w:t xml:space="preserve">Serving as the cornerstone for diagnosing type 2 diabetes for nearly two decades, and initially proposed by the National Diabetes Data Group in the United States and later endorsed by the World Health Organization Expert Committee on Diabetes Mellitus, the focus on diagnosing diabetes has long been through assessing blood-glucose levels either in the fasting state or after conducting an oral glucose tolerance test (OGTT) (Florkowski, 2013).  However, in 1997, there was a shift from a focus on diagnostic test results capturing glucose levels over only a single point in time, to tests providing broader clinical outcomes, such as </w:t>
      </w:r>
      <w:r w:rsidR="00DB70A3" w:rsidRPr="007C5E7D">
        <w:rPr>
          <w:rFonts w:eastAsia="Times New Roman"/>
          <w:sz w:val="24"/>
          <w:szCs w:val="24"/>
        </w:rPr>
        <w:t>HbA1c</w:t>
      </w:r>
      <w:r w:rsidRPr="007C5E7D">
        <w:rPr>
          <w:rFonts w:eastAsia="Times New Roman"/>
          <w:sz w:val="24"/>
          <w:szCs w:val="24"/>
        </w:rPr>
        <w:t xml:space="preserve"> tests (Florkowski, 2013). </w:t>
      </w:r>
    </w:p>
    <w:p w14:paraId="371178E7" w14:textId="0FD8C148" w:rsidR="005123A1" w:rsidRPr="007C5E7D" w:rsidRDefault="005123A1" w:rsidP="005123A1">
      <w:pPr>
        <w:spacing w:before="240" w:line="480" w:lineRule="auto"/>
        <w:ind w:left="-20" w:right="-20" w:firstLine="720"/>
        <w:rPr>
          <w:rFonts w:eastAsia="Times New Roman"/>
          <w:sz w:val="24"/>
          <w:szCs w:val="24"/>
          <w:lang w:val="en-US"/>
        </w:rPr>
      </w:pPr>
      <w:r w:rsidRPr="007C5E7D">
        <w:rPr>
          <w:rFonts w:eastAsia="Times New Roman"/>
          <w:sz w:val="24"/>
          <w:szCs w:val="24"/>
          <w:lang w:val="en-US"/>
        </w:rPr>
        <w:t xml:space="preserve">Unlike fasting glucose measurements or glucose levels during an OGTT, </w:t>
      </w:r>
      <w:r w:rsidR="00DB70A3" w:rsidRPr="007C5E7D">
        <w:rPr>
          <w:rFonts w:eastAsia="Times New Roman"/>
          <w:sz w:val="24"/>
          <w:szCs w:val="24"/>
          <w:lang w:val="en-US"/>
        </w:rPr>
        <w:t>HbA1c</w:t>
      </w:r>
      <w:r w:rsidRPr="007C5E7D">
        <w:rPr>
          <w:rFonts w:eastAsia="Times New Roman"/>
          <w:sz w:val="24"/>
          <w:szCs w:val="24"/>
          <w:lang w:val="en-US"/>
        </w:rPr>
        <w:t xml:space="preserve"> test results reflect a person’s aver</w:t>
      </w:r>
      <w:r w:rsidR="007C5E7D" w:rsidRPr="007C5E7D">
        <w:rPr>
          <w:rFonts w:eastAsia="Times New Roman"/>
          <w:sz w:val="24"/>
          <w:szCs w:val="24"/>
          <w:lang w:val="en-US"/>
        </w:rPr>
        <w:t>age</w:t>
      </w:r>
      <w:r w:rsidRPr="007C5E7D">
        <w:rPr>
          <w:rFonts w:eastAsia="Times New Roman"/>
          <w:sz w:val="24"/>
          <w:szCs w:val="24"/>
          <w:lang w:val="en-US"/>
        </w:rPr>
        <w:t xml:space="preserve"> blood sugar levels over the past 2-3 months. </w:t>
      </w:r>
      <w:r w:rsidR="00DB70A3" w:rsidRPr="007C5E7D">
        <w:rPr>
          <w:rFonts w:eastAsia="Times New Roman"/>
          <w:sz w:val="24"/>
          <w:szCs w:val="24"/>
          <w:lang w:val="en-US"/>
        </w:rPr>
        <w:t>HbA1c</w:t>
      </w:r>
      <w:r w:rsidRPr="007C5E7D">
        <w:rPr>
          <w:rFonts w:eastAsia="Times New Roman"/>
          <w:sz w:val="24"/>
          <w:szCs w:val="24"/>
          <w:lang w:val="en-US"/>
        </w:rPr>
        <w:t xml:space="preserve"> tests not only provide a wider range of information but require less time and resources in comparison to previous blood glucose testing options. This shift towards utilizing </w:t>
      </w:r>
      <w:r w:rsidR="00DB70A3" w:rsidRPr="007C5E7D">
        <w:rPr>
          <w:rFonts w:eastAsia="Times New Roman"/>
          <w:sz w:val="24"/>
          <w:szCs w:val="24"/>
          <w:lang w:val="en-US"/>
        </w:rPr>
        <w:t>HbA1c</w:t>
      </w:r>
      <w:r w:rsidRPr="007C5E7D">
        <w:rPr>
          <w:rFonts w:eastAsia="Times New Roman"/>
          <w:sz w:val="24"/>
          <w:szCs w:val="24"/>
          <w:lang w:val="en-US"/>
        </w:rPr>
        <w:t xml:space="preserve"> as a diagnostic tool parallels the growing understanding of diabetes as a condition with far-reaching implications, emphasizing the importance of addressing long-term complications associated with the disease (Florkowski, 2013).</w:t>
      </w:r>
    </w:p>
    <w:p w14:paraId="34581441" w14:textId="6469BBB9"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Florkowski (2013) highlights several advant</w:t>
      </w:r>
      <w:r w:rsidR="007C5E7D" w:rsidRPr="007C5E7D">
        <w:rPr>
          <w:rFonts w:eastAsia="Times New Roman"/>
          <w:sz w:val="24"/>
          <w:szCs w:val="24"/>
          <w:lang w:val="en-US"/>
        </w:rPr>
        <w:t>age</w:t>
      </w:r>
      <w:r w:rsidRPr="007C5E7D">
        <w:rPr>
          <w:rFonts w:eastAsia="Times New Roman"/>
          <w:sz w:val="24"/>
          <w:szCs w:val="24"/>
          <w:lang w:val="en-US"/>
        </w:rPr>
        <w:t xml:space="preserve">s to utilizing the </w:t>
      </w:r>
      <w:r w:rsidR="00DB70A3" w:rsidRPr="007C5E7D">
        <w:rPr>
          <w:rFonts w:eastAsia="Times New Roman"/>
          <w:sz w:val="24"/>
          <w:szCs w:val="24"/>
          <w:lang w:val="en-US"/>
        </w:rPr>
        <w:t>HbA1c</w:t>
      </w:r>
      <w:r w:rsidRPr="007C5E7D">
        <w:rPr>
          <w:rFonts w:eastAsia="Times New Roman"/>
          <w:sz w:val="24"/>
          <w:szCs w:val="24"/>
          <w:lang w:val="en-US"/>
        </w:rPr>
        <w:t xml:space="preserve"> test as a diagnostic tool for diabetes, such as its ability to reflect chronic glycemia, convenience, </w:t>
      </w:r>
      <w:r w:rsidRPr="007C5E7D">
        <w:rPr>
          <w:rFonts w:eastAsia="Times New Roman"/>
          <w:sz w:val="24"/>
          <w:szCs w:val="24"/>
          <w:lang w:val="en-US"/>
        </w:rPr>
        <w:lastRenderedPageBreak/>
        <w:t xml:space="preserve">validity, stability, and precision. </w:t>
      </w:r>
      <w:r w:rsidR="00DB70A3" w:rsidRPr="007C5E7D">
        <w:rPr>
          <w:rFonts w:eastAsia="Times New Roman"/>
          <w:sz w:val="24"/>
          <w:szCs w:val="24"/>
          <w:lang w:val="en-US"/>
        </w:rPr>
        <w:t>HbA1c</w:t>
      </w:r>
      <w:r w:rsidRPr="007C5E7D">
        <w:rPr>
          <w:rFonts w:eastAsia="Times New Roman"/>
          <w:sz w:val="24"/>
          <w:szCs w:val="24"/>
          <w:lang w:val="en-US"/>
        </w:rPr>
        <w:t xml:space="preserve"> levels can reflect chronic glycemic disfunction through highlighting glycemic control over the 120-day lifespan of red blood cells, where 50% of </w:t>
      </w:r>
      <w:r w:rsidR="00DB70A3" w:rsidRPr="007C5E7D">
        <w:rPr>
          <w:rFonts w:eastAsia="Times New Roman"/>
          <w:sz w:val="24"/>
          <w:szCs w:val="24"/>
          <w:lang w:val="en-US"/>
        </w:rPr>
        <w:t>HbA1c</w:t>
      </w:r>
      <w:r w:rsidRPr="007C5E7D">
        <w:rPr>
          <w:rFonts w:eastAsia="Times New Roman"/>
          <w:sz w:val="24"/>
          <w:szCs w:val="24"/>
          <w:lang w:val="en-US"/>
        </w:rPr>
        <w:t xml:space="preserve"> levels represent the month prior to testing and 25% in the month before that (Yasuhiro et al., 1995). This measurement makes it particularly relevant for diagnosing a disease characterized by a gradual development of complications. </w:t>
      </w:r>
    </w:p>
    <w:p w14:paraId="320DDADB" w14:textId="6B4625CB"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 xml:space="preserve"> Researchers also argue </w:t>
      </w:r>
      <w:r w:rsidR="00DB70A3" w:rsidRPr="007C5E7D">
        <w:rPr>
          <w:rFonts w:eastAsia="Times New Roman"/>
          <w:sz w:val="24"/>
          <w:szCs w:val="24"/>
          <w:lang w:val="en-US"/>
        </w:rPr>
        <w:t>HbA1c</w:t>
      </w:r>
      <w:r w:rsidRPr="007C5E7D">
        <w:rPr>
          <w:rFonts w:eastAsia="Times New Roman"/>
          <w:sz w:val="24"/>
          <w:szCs w:val="24"/>
          <w:lang w:val="en-US"/>
        </w:rPr>
        <w:t xml:space="preserve"> is more convenient and accessible as it eliminates the need for fasting and requires only a single blood sample compared to the OGTT test which requires 3 days of strict diet and test time of 2 hours. This may encour</w:t>
      </w:r>
      <w:r w:rsidR="007C5E7D" w:rsidRPr="007C5E7D">
        <w:rPr>
          <w:rFonts w:eastAsia="Times New Roman"/>
          <w:sz w:val="24"/>
          <w:szCs w:val="24"/>
          <w:lang w:val="en-US"/>
        </w:rPr>
        <w:t>age</w:t>
      </w:r>
      <w:r w:rsidRPr="007C5E7D">
        <w:rPr>
          <w:rFonts w:eastAsia="Times New Roman"/>
          <w:sz w:val="24"/>
          <w:szCs w:val="24"/>
          <w:lang w:val="en-US"/>
        </w:rPr>
        <w:t xml:space="preserve"> more individuals to undergo testing, potentially improving diabetes detection rates, particularly among undiagnosed cases (Florkowski, 2013). It was also argued that </w:t>
      </w:r>
      <w:r w:rsidR="00DB70A3" w:rsidRPr="007C5E7D">
        <w:rPr>
          <w:rFonts w:eastAsia="Times New Roman"/>
          <w:sz w:val="24"/>
          <w:szCs w:val="24"/>
          <w:lang w:val="en-US"/>
        </w:rPr>
        <w:t>HbA1c</w:t>
      </w:r>
      <w:r w:rsidRPr="007C5E7D">
        <w:rPr>
          <w:rFonts w:eastAsia="Times New Roman"/>
          <w:sz w:val="24"/>
          <w:szCs w:val="24"/>
          <w:lang w:val="en-US"/>
        </w:rPr>
        <w:t xml:space="preserve"> tests demonstrate remarkable stability and precision.  </w:t>
      </w:r>
      <w:r w:rsidR="00DB70A3" w:rsidRPr="007C5E7D">
        <w:rPr>
          <w:rFonts w:eastAsia="Times New Roman"/>
          <w:sz w:val="24"/>
          <w:szCs w:val="24"/>
          <w:lang w:val="en-US"/>
        </w:rPr>
        <w:t>HbA1c</w:t>
      </w:r>
      <w:r w:rsidRPr="007C5E7D">
        <w:rPr>
          <w:rFonts w:eastAsia="Times New Roman"/>
          <w:sz w:val="24"/>
          <w:szCs w:val="24"/>
          <w:lang w:val="en-US"/>
        </w:rPr>
        <w:t xml:space="preserve"> specimens are resilient after collection, in contrast to plasma glucose levels which require post-collection care some labs do not fulfill (Bruns et al., 2009). Lastly, </w:t>
      </w:r>
      <w:r w:rsidR="00DB70A3" w:rsidRPr="007C5E7D">
        <w:rPr>
          <w:rFonts w:eastAsia="Times New Roman"/>
          <w:sz w:val="24"/>
          <w:szCs w:val="24"/>
          <w:lang w:val="en-US"/>
        </w:rPr>
        <w:t>HbA1c</w:t>
      </w:r>
      <w:r w:rsidRPr="007C5E7D">
        <w:rPr>
          <w:rFonts w:eastAsia="Times New Roman"/>
          <w:sz w:val="24"/>
          <w:szCs w:val="24"/>
          <w:lang w:val="en-US"/>
        </w:rPr>
        <w:t xml:space="preserve"> results are correlated with clinical outcomes, notably in the context of microvascular complications like diabetic retinopathy (</w:t>
      </w:r>
      <w:proofErr w:type="spellStart"/>
      <w:r w:rsidRPr="007C5E7D">
        <w:rPr>
          <w:rFonts w:eastAsia="Times New Roman"/>
          <w:sz w:val="24"/>
          <w:szCs w:val="24"/>
          <w:lang w:val="en-US"/>
        </w:rPr>
        <w:t>Colagiuri</w:t>
      </w:r>
      <w:proofErr w:type="spellEnd"/>
      <w:r w:rsidRPr="007C5E7D">
        <w:rPr>
          <w:rFonts w:eastAsia="Times New Roman"/>
          <w:sz w:val="24"/>
          <w:szCs w:val="24"/>
          <w:lang w:val="en-US"/>
        </w:rPr>
        <w:t xml:space="preserve"> et al., 2011). </w:t>
      </w:r>
    </w:p>
    <w:p w14:paraId="5891C3D9" w14:textId="1744B9AA" w:rsidR="005123A1" w:rsidRPr="007C5E7D" w:rsidRDefault="005123A1" w:rsidP="005123A1">
      <w:pPr>
        <w:spacing w:before="240" w:line="480" w:lineRule="auto"/>
        <w:ind w:left="-20" w:right="-20" w:firstLine="720"/>
        <w:rPr>
          <w:sz w:val="24"/>
          <w:szCs w:val="24"/>
        </w:rPr>
      </w:pPr>
      <w:r w:rsidRPr="007C5E7D">
        <w:rPr>
          <w:rFonts w:eastAsia="Times New Roman"/>
          <w:sz w:val="24"/>
          <w:szCs w:val="24"/>
        </w:rPr>
        <w:t xml:space="preserve">Florkowski (2013) compared studies from different health organizations and found slight inconsistencies in the way </w:t>
      </w:r>
      <w:r w:rsidR="00DB70A3" w:rsidRPr="007C5E7D">
        <w:rPr>
          <w:rFonts w:eastAsia="Times New Roman"/>
          <w:sz w:val="24"/>
          <w:szCs w:val="24"/>
        </w:rPr>
        <w:t>HbA1c</w:t>
      </w:r>
      <w:r w:rsidRPr="007C5E7D">
        <w:rPr>
          <w:rFonts w:eastAsia="Times New Roman"/>
          <w:sz w:val="24"/>
          <w:szCs w:val="24"/>
        </w:rPr>
        <w:t xml:space="preserve"> scores are interpreted. Both the World Health Organization (WHO) and the American Diabetes Association (ADA) recommends using </w:t>
      </w:r>
      <w:r w:rsidR="00DB70A3" w:rsidRPr="007C5E7D">
        <w:rPr>
          <w:rFonts w:eastAsia="Times New Roman"/>
          <w:sz w:val="24"/>
          <w:szCs w:val="24"/>
        </w:rPr>
        <w:t>HbA1c</w:t>
      </w:r>
      <w:r w:rsidRPr="007C5E7D">
        <w:rPr>
          <w:rFonts w:eastAsia="Times New Roman"/>
          <w:sz w:val="24"/>
          <w:szCs w:val="24"/>
        </w:rPr>
        <w:t xml:space="preserve"> at a cutoff of ≥ 48 mmol/mol (≥ 6.5%) for diagnosing diabetes (World Health Organization, 2006 &amp; Diabetes Care, 1997). The ADA recommends individuals with </w:t>
      </w:r>
      <w:r w:rsidR="00DB70A3" w:rsidRPr="007C5E7D">
        <w:rPr>
          <w:rFonts w:eastAsia="Times New Roman"/>
          <w:sz w:val="24"/>
          <w:szCs w:val="24"/>
        </w:rPr>
        <w:t>HbA1c</w:t>
      </w:r>
      <w:r w:rsidRPr="007C5E7D">
        <w:rPr>
          <w:rFonts w:eastAsia="Times New Roman"/>
          <w:sz w:val="24"/>
          <w:szCs w:val="24"/>
        </w:rPr>
        <w:t xml:space="preserve"> levels of 39–46 mmol/mol (5.7–6.4%) be considered at increased risk for diabetes and cardiovascular disease (Diabetes Care, 1997). </w:t>
      </w:r>
    </w:p>
    <w:p w14:paraId="6B132FD3" w14:textId="6BFD383C" w:rsidR="005123A1" w:rsidRPr="007C5E7D" w:rsidRDefault="005123A1" w:rsidP="005123A1">
      <w:pPr>
        <w:spacing w:before="240" w:line="480" w:lineRule="auto"/>
        <w:ind w:left="-20" w:right="-20" w:firstLine="720"/>
        <w:rPr>
          <w:rFonts w:eastAsia="Times New Roman"/>
          <w:sz w:val="24"/>
          <w:szCs w:val="24"/>
          <w:lang w:val="en-US"/>
        </w:rPr>
      </w:pPr>
      <w:r w:rsidRPr="007C5E7D">
        <w:rPr>
          <w:rFonts w:eastAsia="Times New Roman"/>
          <w:sz w:val="24"/>
          <w:szCs w:val="24"/>
          <w:lang w:val="en-US"/>
        </w:rPr>
        <w:lastRenderedPageBreak/>
        <w:t xml:space="preserve">The Australian Diabetes Society recommends </w:t>
      </w:r>
      <w:r w:rsidR="00DB70A3" w:rsidRPr="007C5E7D">
        <w:rPr>
          <w:rFonts w:eastAsia="Times New Roman"/>
          <w:sz w:val="24"/>
          <w:szCs w:val="24"/>
          <w:lang w:val="en-US"/>
        </w:rPr>
        <w:t>HbA1c</w:t>
      </w:r>
      <w:r w:rsidRPr="007C5E7D">
        <w:rPr>
          <w:rFonts w:eastAsia="Times New Roman"/>
          <w:sz w:val="24"/>
          <w:szCs w:val="24"/>
          <w:lang w:val="en-US"/>
        </w:rPr>
        <w:t xml:space="preserve"> level </w:t>
      </w:r>
      <w:proofErr w:type="gramStart"/>
      <w:r w:rsidRPr="007C5E7D">
        <w:rPr>
          <w:rFonts w:eastAsia="Times New Roman"/>
          <w:sz w:val="24"/>
          <w:szCs w:val="24"/>
          <w:lang w:val="en-US"/>
        </w:rPr>
        <w:t>of  ≥</w:t>
      </w:r>
      <w:proofErr w:type="gramEnd"/>
      <w:r w:rsidRPr="007C5E7D">
        <w:rPr>
          <w:rFonts w:eastAsia="Times New Roman"/>
          <w:sz w:val="24"/>
          <w:szCs w:val="24"/>
          <w:lang w:val="en-US"/>
        </w:rPr>
        <w:t xml:space="preserve"> 48 mmol/mol (≥ 6.5%) as the cut-off point for diagnosing diabetes but an </w:t>
      </w:r>
      <w:r w:rsidR="00DB70A3" w:rsidRPr="007C5E7D">
        <w:rPr>
          <w:rFonts w:eastAsia="Times New Roman"/>
          <w:sz w:val="24"/>
          <w:szCs w:val="24"/>
          <w:lang w:val="en-US"/>
        </w:rPr>
        <w:t>HbA1c</w:t>
      </w:r>
      <w:r w:rsidRPr="007C5E7D">
        <w:rPr>
          <w:rFonts w:eastAsia="Times New Roman"/>
          <w:sz w:val="24"/>
          <w:szCs w:val="24"/>
          <w:lang w:val="en-US"/>
        </w:rPr>
        <w:t xml:space="preserve"> level of &lt; 48 mmol/mol (&lt; 6.5%) does not negate a diagnosis. Furthermore, the New Zealand Society for the Study of Diabetes recommends a diagnostic cut-off rounded up to ≥ 50 mmol/mol (≥ 6.7%). Efforts have been made to standardize </w:t>
      </w:r>
      <w:r w:rsidR="00DB70A3" w:rsidRPr="007C5E7D">
        <w:rPr>
          <w:rFonts w:eastAsia="Times New Roman"/>
          <w:sz w:val="24"/>
          <w:szCs w:val="24"/>
          <w:lang w:val="en-US"/>
        </w:rPr>
        <w:t>HbA1c</w:t>
      </w:r>
      <w:r w:rsidRPr="007C5E7D">
        <w:rPr>
          <w:rFonts w:eastAsia="Times New Roman"/>
          <w:sz w:val="24"/>
          <w:szCs w:val="24"/>
          <w:lang w:val="en-US"/>
        </w:rPr>
        <w:t xml:space="preserve"> measurements. Florkowski (2013) highlights the need for consistent interpretations and the possibility of using rule-out and rule-in criteria where, for example, </w:t>
      </w:r>
      <w:r w:rsidR="00DB70A3" w:rsidRPr="007C5E7D">
        <w:rPr>
          <w:rFonts w:eastAsia="Times New Roman"/>
          <w:sz w:val="24"/>
          <w:szCs w:val="24"/>
          <w:lang w:val="en-US"/>
        </w:rPr>
        <w:t>HbA1c</w:t>
      </w:r>
      <w:r w:rsidRPr="007C5E7D">
        <w:rPr>
          <w:rFonts w:eastAsia="Times New Roman"/>
          <w:sz w:val="24"/>
          <w:szCs w:val="24"/>
          <w:lang w:val="en-US"/>
        </w:rPr>
        <w:t xml:space="preserve"> levels ≤ 37 mmol/mol (≤ 5.5%) can be used to rule out diabetes, while levels ≥ 53 mmol/mol (≥ 7.0%) can be used to rule in diabetes. It can be concluded, however, that the target </w:t>
      </w:r>
      <w:r w:rsidR="00DB70A3" w:rsidRPr="007C5E7D">
        <w:rPr>
          <w:rFonts w:eastAsia="Times New Roman"/>
          <w:sz w:val="24"/>
          <w:szCs w:val="24"/>
          <w:lang w:val="en-US"/>
        </w:rPr>
        <w:t>HbA1c</w:t>
      </w:r>
      <w:r w:rsidRPr="007C5E7D">
        <w:rPr>
          <w:rFonts w:eastAsia="Times New Roman"/>
          <w:sz w:val="24"/>
          <w:szCs w:val="24"/>
          <w:lang w:val="en-US"/>
        </w:rPr>
        <w:t xml:space="preserve"> for most people with diabetes is less than 7% (Cooke, 2010). </w:t>
      </w:r>
    </w:p>
    <w:p w14:paraId="51D1B9C0" w14:textId="77777777" w:rsidR="00657CB0" w:rsidRDefault="005123A1" w:rsidP="005123A1">
      <w:pPr>
        <w:spacing w:before="240" w:line="480" w:lineRule="auto"/>
        <w:ind w:left="-20" w:right="-20"/>
        <w:rPr>
          <w:rFonts w:eastAsia="Times New Roman"/>
          <w:sz w:val="24"/>
          <w:szCs w:val="24"/>
        </w:rPr>
      </w:pPr>
      <w:r w:rsidRPr="007C5E7D">
        <w:rPr>
          <w:rFonts w:eastAsia="Times New Roman"/>
          <w:sz w:val="24"/>
          <w:szCs w:val="24"/>
        </w:rPr>
        <w:t xml:space="preserve"> </w:t>
      </w:r>
    </w:p>
    <w:p w14:paraId="5A1EA33E" w14:textId="30874E40" w:rsidR="005123A1" w:rsidRPr="007C5E7D" w:rsidRDefault="005123A1" w:rsidP="005123A1">
      <w:pPr>
        <w:spacing w:before="240" w:line="480" w:lineRule="auto"/>
        <w:ind w:left="-20" w:right="-20"/>
        <w:rPr>
          <w:sz w:val="24"/>
          <w:szCs w:val="24"/>
        </w:rPr>
      </w:pPr>
      <w:r w:rsidRPr="007C5E7D">
        <w:rPr>
          <w:rFonts w:eastAsia="Times New Roman"/>
          <w:b/>
          <w:bCs/>
          <w:sz w:val="24"/>
          <w:szCs w:val="24"/>
        </w:rPr>
        <w:t>Economic Impact</w:t>
      </w:r>
    </w:p>
    <w:p w14:paraId="64696972" w14:textId="77777777"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 xml:space="preserve"> In addition to the day-to-day interventions and higher rates of morbidity which diabetics face, the rising prevalence of diabetes presents an economic burden. Diabetes and associated outcomes made up more than 1 in 5 health dollars or a total of $245 billion in 2012 (Schnell et al. 2016). This substantial financial impact includes direct medical costs, such as hospital and physician services, as well as indirect costs associated with productivity losses and disability (Schnell et al., 2016). The economic impact of diabetes reaches far outside the hospital setting. </w:t>
      </w:r>
    </w:p>
    <w:p w14:paraId="3AFF3825" w14:textId="77777777" w:rsidR="005123A1" w:rsidRPr="007C5E7D" w:rsidRDefault="005123A1" w:rsidP="005123A1">
      <w:pPr>
        <w:spacing w:before="240" w:line="480" w:lineRule="auto"/>
        <w:ind w:left="-20" w:right="-20" w:firstLine="720"/>
        <w:rPr>
          <w:sz w:val="24"/>
          <w:szCs w:val="24"/>
        </w:rPr>
      </w:pPr>
      <w:r w:rsidRPr="007C5E7D">
        <w:rPr>
          <w:rFonts w:eastAsia="Times New Roman"/>
          <w:sz w:val="24"/>
          <w:szCs w:val="24"/>
        </w:rPr>
        <w:t xml:space="preserve">Furthermore, a longitudinal study examining American healthcare costs from 1996 to 2013 found that in 2013, more healthcare dollars were spent on diagnosed diabetes than on any other medical condition (Dieleman et al., 2016). The rising costs </w:t>
      </w:r>
      <w:r w:rsidRPr="007C5E7D">
        <w:rPr>
          <w:rFonts w:eastAsia="Times New Roman"/>
          <w:sz w:val="24"/>
          <w:szCs w:val="24"/>
        </w:rPr>
        <w:lastRenderedPageBreak/>
        <w:t xml:space="preserve">associated with diabetes care are not only attributed to the direct medical expenses but also to the indirect costs arising from the complications and the comorbidities associated with the disease. These complications often lead to increased hospitalizations, more frequent outpatient visits and higher demands for medical services, contributing to the economic burden (Dieleman et al., 2016). </w:t>
      </w:r>
    </w:p>
    <w:p w14:paraId="2E5879FF" w14:textId="09545294" w:rsidR="005123A1" w:rsidRPr="007C5E7D" w:rsidRDefault="005123A1" w:rsidP="002F17B8">
      <w:pPr>
        <w:spacing w:before="240" w:line="480" w:lineRule="auto"/>
        <w:ind w:left="-20" w:right="-20" w:firstLine="720"/>
        <w:rPr>
          <w:rFonts w:eastAsia="Times New Roman"/>
          <w:sz w:val="24"/>
          <w:szCs w:val="24"/>
        </w:rPr>
      </w:pPr>
      <w:r w:rsidRPr="007C5E7D">
        <w:rPr>
          <w:rFonts w:eastAsia="Times New Roman"/>
          <w:sz w:val="24"/>
          <w:szCs w:val="24"/>
        </w:rPr>
        <w:t>Moreover, the economic impact of diabetes extends beyond healthcare spending. Researchers found that of the $412.9 billion spent on diabetes health care in 2022, $106.3 billion were indirect costs (Parker et al., 2024). The major contributors to the indirect costs of diabetes are reduced employment due to disability ($28.3 billion), presenteeism ($35.8 billion) and lost productivity due to premature deaths ($32.4 billion) (Parker et al., 2024). Absenteeism is also a contributing factor, with diabetics having an aver</w:t>
      </w:r>
      <w:r w:rsidR="007C5E7D" w:rsidRPr="007C5E7D">
        <w:rPr>
          <w:rFonts w:eastAsia="Times New Roman"/>
          <w:sz w:val="24"/>
          <w:szCs w:val="24"/>
        </w:rPr>
        <w:t>age</w:t>
      </w:r>
      <w:r w:rsidRPr="007C5E7D">
        <w:rPr>
          <w:rFonts w:eastAsia="Times New Roman"/>
          <w:sz w:val="24"/>
          <w:szCs w:val="24"/>
        </w:rPr>
        <w:t xml:space="preserve"> of 1.9 days off from work (Parker et al., 2024).</w:t>
      </w:r>
    </w:p>
    <w:p w14:paraId="43B93865" w14:textId="77777777" w:rsidR="00657CB0" w:rsidRDefault="00657CB0" w:rsidP="005123A1">
      <w:pPr>
        <w:spacing w:before="240" w:line="480" w:lineRule="auto"/>
        <w:ind w:left="-20" w:right="-20"/>
        <w:rPr>
          <w:rFonts w:eastAsia="Times New Roman"/>
          <w:b/>
          <w:bCs/>
          <w:sz w:val="24"/>
          <w:szCs w:val="24"/>
        </w:rPr>
      </w:pPr>
    </w:p>
    <w:p w14:paraId="134CF884" w14:textId="75CFE60B" w:rsidR="005123A1" w:rsidRPr="007C5E7D" w:rsidRDefault="005123A1" w:rsidP="005123A1">
      <w:pPr>
        <w:spacing w:before="240" w:line="480" w:lineRule="auto"/>
        <w:ind w:left="-20" w:right="-20"/>
        <w:rPr>
          <w:sz w:val="24"/>
          <w:szCs w:val="24"/>
        </w:rPr>
      </w:pPr>
      <w:r w:rsidRPr="007C5E7D">
        <w:rPr>
          <w:rFonts w:eastAsia="Times New Roman"/>
          <w:b/>
          <w:bCs/>
          <w:sz w:val="24"/>
          <w:szCs w:val="24"/>
        </w:rPr>
        <w:t>Broader Perspectives</w:t>
      </w:r>
    </w:p>
    <w:p w14:paraId="0AE6A15E" w14:textId="6636B792" w:rsidR="005123A1" w:rsidRPr="007C5E7D" w:rsidRDefault="005123A1" w:rsidP="005123A1">
      <w:pPr>
        <w:spacing w:before="240" w:line="480" w:lineRule="auto"/>
        <w:ind w:left="-20" w:right="-20" w:firstLine="720"/>
        <w:rPr>
          <w:rFonts w:eastAsia="Times New Roman"/>
          <w:sz w:val="24"/>
          <w:szCs w:val="24"/>
          <w:lang w:val="en-US"/>
        </w:rPr>
      </w:pPr>
      <w:r w:rsidRPr="007C5E7D">
        <w:rPr>
          <w:rFonts w:eastAsia="Times New Roman"/>
          <w:sz w:val="24"/>
          <w:szCs w:val="24"/>
          <w:lang w:val="en-US"/>
        </w:rPr>
        <w:t>Connecting the history of diabetes to modern healthcare practices, the previous discussion has underscored the multifaceted nature of diabetes man</w:t>
      </w:r>
      <w:r w:rsidR="007C5E7D" w:rsidRPr="007C5E7D">
        <w:rPr>
          <w:rFonts w:eastAsia="Times New Roman"/>
          <w:sz w:val="24"/>
          <w:szCs w:val="24"/>
          <w:lang w:val="en-US"/>
        </w:rPr>
        <w:t>age</w:t>
      </w:r>
      <w:r w:rsidRPr="007C5E7D">
        <w:rPr>
          <w:rFonts w:eastAsia="Times New Roman"/>
          <w:sz w:val="24"/>
          <w:szCs w:val="24"/>
          <w:lang w:val="en-US"/>
        </w:rPr>
        <w:t xml:space="preserve">ment. From the foundational understanding of hyperglycemia to the advancements in treatment methods (insulin therapy, innovative technologies, genomics) the complexities of diabetes care are apparent. Transitioning from these broader perspectives, investigations into patient readmission provide a crucial bridge to understanding gaps in current healthcare practices. </w:t>
      </w:r>
    </w:p>
    <w:p w14:paraId="4CC95C94" w14:textId="531BE07E" w:rsidR="005123A1" w:rsidRPr="007C5E7D" w:rsidRDefault="005123A1" w:rsidP="005123A1">
      <w:pPr>
        <w:spacing w:before="240" w:line="480" w:lineRule="auto"/>
        <w:ind w:left="-20" w:right="-20" w:firstLine="720"/>
        <w:rPr>
          <w:rFonts w:eastAsia="Times New Roman"/>
          <w:sz w:val="24"/>
          <w:szCs w:val="24"/>
          <w:lang w:val="en-US"/>
        </w:rPr>
      </w:pPr>
      <w:r w:rsidRPr="007C5E7D">
        <w:rPr>
          <w:rFonts w:eastAsia="Times New Roman"/>
          <w:sz w:val="24"/>
          <w:szCs w:val="24"/>
          <w:lang w:val="en-US"/>
        </w:rPr>
        <w:lastRenderedPageBreak/>
        <w:t xml:space="preserve">Building upon the findings of Strack et al. (2014) this project explores the implications of </w:t>
      </w:r>
      <w:r w:rsidR="00DB70A3" w:rsidRPr="007C5E7D">
        <w:rPr>
          <w:rFonts w:eastAsia="Times New Roman"/>
          <w:sz w:val="24"/>
          <w:szCs w:val="24"/>
          <w:lang w:val="en-US"/>
        </w:rPr>
        <w:t>HbA1c</w:t>
      </w:r>
      <w:r w:rsidRPr="007C5E7D">
        <w:rPr>
          <w:rFonts w:eastAsia="Times New Roman"/>
          <w:sz w:val="24"/>
          <w:szCs w:val="24"/>
          <w:lang w:val="en-US"/>
        </w:rPr>
        <w:t xml:space="preserve"> measurement in influencing hospital readmission rates among patients with diagnosed hyperglycemia. The findings of Strack et al. (2014) were replicated and validated, confirming the association between </w:t>
      </w:r>
      <w:r w:rsidR="00DB70A3" w:rsidRPr="007C5E7D">
        <w:rPr>
          <w:rFonts w:eastAsia="Times New Roman"/>
          <w:sz w:val="24"/>
          <w:szCs w:val="24"/>
          <w:lang w:val="en-US"/>
        </w:rPr>
        <w:t>HbA1c</w:t>
      </w:r>
      <w:r w:rsidRPr="007C5E7D">
        <w:rPr>
          <w:rFonts w:eastAsia="Times New Roman"/>
          <w:sz w:val="24"/>
          <w:szCs w:val="24"/>
          <w:lang w:val="en-US"/>
        </w:rPr>
        <w:t xml:space="preserve"> measurement and reduced readmission rates among patients with a primary diagnosis of diabetes. There was also an investigation of other potential variable interactions such as patient demographics, medication us</w:t>
      </w:r>
      <w:r w:rsidR="007C5E7D" w:rsidRPr="007C5E7D">
        <w:rPr>
          <w:rFonts w:eastAsia="Times New Roman"/>
          <w:sz w:val="24"/>
          <w:szCs w:val="24"/>
          <w:lang w:val="en-US"/>
        </w:rPr>
        <w:t>age</w:t>
      </w:r>
      <w:r w:rsidRPr="007C5E7D">
        <w:rPr>
          <w:rFonts w:eastAsia="Times New Roman"/>
          <w:sz w:val="24"/>
          <w:szCs w:val="24"/>
          <w:lang w:val="en-US"/>
        </w:rPr>
        <w:t xml:space="preserve"> and derived features like patient comorbidities and healthcare utilization in relation to the measurement of </w:t>
      </w:r>
      <w:r w:rsidR="00DB70A3" w:rsidRPr="007C5E7D">
        <w:rPr>
          <w:rFonts w:eastAsia="Times New Roman"/>
          <w:sz w:val="24"/>
          <w:szCs w:val="24"/>
          <w:lang w:val="en-US"/>
        </w:rPr>
        <w:t>HbA1c</w:t>
      </w:r>
      <w:r w:rsidRPr="007C5E7D">
        <w:rPr>
          <w:rFonts w:eastAsia="Times New Roman"/>
          <w:sz w:val="24"/>
          <w:szCs w:val="24"/>
          <w:lang w:val="en-US"/>
        </w:rPr>
        <w:t xml:space="preserve"> levels.  </w:t>
      </w:r>
    </w:p>
    <w:p w14:paraId="63F173E7" w14:textId="77777777" w:rsidR="005123A1" w:rsidRPr="007C5E7D" w:rsidRDefault="005123A1" w:rsidP="005123A1">
      <w:pPr>
        <w:spacing w:before="240" w:line="480" w:lineRule="auto"/>
        <w:ind w:left="-20" w:right="-20" w:firstLine="720"/>
        <w:rPr>
          <w:rFonts w:eastAsia="Times New Roman"/>
          <w:sz w:val="24"/>
          <w:szCs w:val="24"/>
          <w:lang w:val="en-US"/>
        </w:rPr>
      </w:pPr>
      <w:r w:rsidRPr="007C5E7D">
        <w:rPr>
          <w:rFonts w:eastAsia="Times New Roman"/>
          <w:sz w:val="24"/>
          <w:szCs w:val="24"/>
          <w:lang w:val="en-US"/>
        </w:rPr>
        <w:t xml:space="preserve">In addition to assessing these variable relationships, a series of classification models were built to predict patient readmission. One limitation of previous research lies in the absence of detailed information regarding the performance of the models employed by Strack et. al (2014). This analysis aims to address this gap by evaluating the performance metrics not only of logistic regression models but of other machine learning methods such as decision trees, random forests, and gradient-boosting methods to determine the most effective model for predicting hospital readmission. </w:t>
      </w:r>
    </w:p>
    <w:p w14:paraId="40F85277" w14:textId="0E3E024F"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 xml:space="preserve">Researchers uncovered a notable underutilization of </w:t>
      </w:r>
      <w:r w:rsidR="00DB70A3" w:rsidRPr="007C5E7D">
        <w:rPr>
          <w:rFonts w:eastAsia="Times New Roman"/>
          <w:sz w:val="24"/>
          <w:szCs w:val="24"/>
          <w:lang w:val="en-US"/>
        </w:rPr>
        <w:t>HbA1c</w:t>
      </w:r>
      <w:r w:rsidRPr="007C5E7D">
        <w:rPr>
          <w:rFonts w:eastAsia="Times New Roman"/>
          <w:sz w:val="24"/>
          <w:szCs w:val="24"/>
          <w:lang w:val="en-US"/>
        </w:rPr>
        <w:t xml:space="preserve"> tests during hospitalizations (18.4%) and revealed a correlation between these tests and reduced readmission rates, particularly for patients with a primary diagnosis of diabetes (Strack et al., 2014). They found that among individuals with a primary diagnosis of diabetes, </w:t>
      </w:r>
      <w:r w:rsidR="00DB70A3" w:rsidRPr="007C5E7D">
        <w:rPr>
          <w:rFonts w:eastAsia="Times New Roman"/>
          <w:sz w:val="24"/>
          <w:szCs w:val="24"/>
          <w:lang w:val="en-US"/>
        </w:rPr>
        <w:t>HbA1c</w:t>
      </w:r>
      <w:r w:rsidRPr="007C5E7D">
        <w:rPr>
          <w:rFonts w:eastAsia="Times New Roman"/>
          <w:sz w:val="24"/>
          <w:szCs w:val="24"/>
          <w:lang w:val="en-US"/>
        </w:rPr>
        <w:t xml:space="preserve"> measurement alone, regardless of test result, was associated with lower readmissions rate compared to patients who did not receive </w:t>
      </w:r>
      <w:r w:rsidR="00DB70A3" w:rsidRPr="007C5E7D">
        <w:rPr>
          <w:rFonts w:eastAsia="Times New Roman"/>
          <w:sz w:val="24"/>
          <w:szCs w:val="24"/>
          <w:lang w:val="en-US"/>
        </w:rPr>
        <w:t>HbA1c</w:t>
      </w:r>
      <w:r w:rsidRPr="007C5E7D">
        <w:rPr>
          <w:rFonts w:eastAsia="Times New Roman"/>
          <w:sz w:val="24"/>
          <w:szCs w:val="24"/>
          <w:lang w:val="en-US"/>
        </w:rPr>
        <w:t xml:space="preserve"> testing (Strack et al., 2014). Patients who did not receive </w:t>
      </w:r>
      <w:r w:rsidR="00DB70A3" w:rsidRPr="007C5E7D">
        <w:rPr>
          <w:rFonts w:eastAsia="Times New Roman"/>
          <w:sz w:val="24"/>
          <w:szCs w:val="24"/>
          <w:lang w:val="en-US"/>
        </w:rPr>
        <w:t>HbA1c</w:t>
      </w:r>
      <w:r w:rsidRPr="007C5E7D">
        <w:rPr>
          <w:rFonts w:eastAsia="Times New Roman"/>
          <w:sz w:val="24"/>
          <w:szCs w:val="24"/>
          <w:lang w:val="en-US"/>
        </w:rPr>
        <w:t xml:space="preserve"> testing were also less likely to have their medication changed. These results suggest that healthcare providers may be less </w:t>
      </w:r>
      <w:r w:rsidRPr="007C5E7D">
        <w:rPr>
          <w:rFonts w:eastAsia="Times New Roman"/>
          <w:sz w:val="24"/>
          <w:szCs w:val="24"/>
          <w:lang w:val="en-US"/>
        </w:rPr>
        <w:lastRenderedPageBreak/>
        <w:t>responsive to adjusting medications in the absence of this specific diagnostic information.</w:t>
      </w:r>
    </w:p>
    <w:p w14:paraId="11806824" w14:textId="77777777" w:rsidR="005123A1" w:rsidRPr="007C5E7D" w:rsidRDefault="005123A1" w:rsidP="005123A1">
      <w:pPr>
        <w:spacing w:before="240" w:after="300" w:line="480" w:lineRule="auto"/>
        <w:ind w:left="-20" w:right="-20" w:firstLine="720"/>
        <w:rPr>
          <w:sz w:val="24"/>
          <w:szCs w:val="24"/>
          <w:lang w:val="en-US"/>
        </w:rPr>
      </w:pPr>
      <w:r w:rsidRPr="007C5E7D">
        <w:rPr>
          <w:rFonts w:eastAsia="Times New Roman"/>
          <w:sz w:val="24"/>
          <w:szCs w:val="24"/>
          <w:lang w:val="en-US"/>
        </w:rPr>
        <w:t>The health data, ranging 10 years, was extracted by Strack et al. (2014) using patient records from the Cerner Health Facts database. The Cerner Health Facts database, run through the University of Tennessee Health Science Center (UTHSC), contains medical records of over 50 million patients. The UTHSC Center for Biomedical Informatics, which uses this database, has a strong focus on applying cutting edge techniques for guiding the future of health. Current projects include using machine learning and neural networks on streaming physiologic data to predict sepsis or developing new machine learning methods to predict cardiac arrhythmias from normal electrocardiographic tracings (</w:t>
      </w:r>
      <w:hyperlink r:id="rId8">
        <w:r w:rsidRPr="007C5E7D">
          <w:rPr>
            <w:rStyle w:val="Hyperlink"/>
            <w:rFonts w:eastAsia="Times New Roman"/>
            <w:sz w:val="24"/>
            <w:szCs w:val="24"/>
            <w:lang w:val="en-US"/>
          </w:rPr>
          <w:t>https://www.uthsc.edu/cbmi/about/index.php</w:t>
        </w:r>
      </w:hyperlink>
      <w:r w:rsidRPr="007C5E7D">
        <w:rPr>
          <w:rFonts w:eastAsia="Times New Roman"/>
          <w:sz w:val="24"/>
          <w:szCs w:val="24"/>
          <w:lang w:val="en-US"/>
        </w:rPr>
        <w:t xml:space="preserve">). This data can be accessed by completing the Cerner Health Facts Request Form. </w:t>
      </w:r>
    </w:p>
    <w:p w14:paraId="0627D671" w14:textId="77777777" w:rsidR="005123A1" w:rsidRPr="007C5E7D" w:rsidRDefault="005123A1" w:rsidP="005123A1">
      <w:pPr>
        <w:spacing w:before="240" w:after="300" w:line="480" w:lineRule="auto"/>
        <w:ind w:left="-20" w:right="-20" w:firstLine="720"/>
        <w:rPr>
          <w:sz w:val="24"/>
          <w:szCs w:val="24"/>
          <w:lang w:val="en-US"/>
        </w:rPr>
      </w:pPr>
      <w:r w:rsidRPr="007C5E7D">
        <w:rPr>
          <w:rFonts w:eastAsia="Times New Roman"/>
          <w:sz w:val="24"/>
          <w:szCs w:val="24"/>
          <w:lang w:val="en-US"/>
        </w:rPr>
        <w:t xml:space="preserve">The initial data set was collected by researchers that satisfied the following criteria (Strack et al., 2014, p.2): </w:t>
      </w:r>
    </w:p>
    <w:p w14:paraId="415A6AB8" w14:textId="77777777" w:rsidR="005123A1" w:rsidRPr="007C5E7D" w:rsidRDefault="005123A1" w:rsidP="005123A1">
      <w:pPr>
        <w:pStyle w:val="ListParagraph"/>
        <w:numPr>
          <w:ilvl w:val="0"/>
          <w:numId w:val="2"/>
        </w:numPr>
        <w:spacing w:before="180" w:line="480" w:lineRule="auto"/>
        <w:ind w:left="-20" w:right="-20"/>
        <w:jc w:val="both"/>
        <w:rPr>
          <w:rFonts w:eastAsia="Times New Roman"/>
          <w:sz w:val="24"/>
          <w:szCs w:val="24"/>
        </w:rPr>
      </w:pPr>
      <w:r w:rsidRPr="007C5E7D">
        <w:rPr>
          <w:rFonts w:eastAsia="Times New Roman"/>
          <w:sz w:val="24"/>
          <w:szCs w:val="24"/>
        </w:rPr>
        <w:t>It is an inpatient encounter (a hospital admission).</w:t>
      </w:r>
    </w:p>
    <w:p w14:paraId="44BCDB20" w14:textId="6CCBE44B" w:rsidR="005123A1" w:rsidRPr="007C5E7D" w:rsidRDefault="005123A1" w:rsidP="005123A1">
      <w:pPr>
        <w:pStyle w:val="ListParagraph"/>
        <w:numPr>
          <w:ilvl w:val="0"/>
          <w:numId w:val="2"/>
        </w:numPr>
        <w:spacing w:line="480" w:lineRule="auto"/>
        <w:ind w:left="-20" w:right="-20"/>
        <w:jc w:val="both"/>
        <w:rPr>
          <w:rFonts w:eastAsia="Times New Roman"/>
          <w:sz w:val="24"/>
          <w:szCs w:val="24"/>
          <w:lang w:val="en-US"/>
        </w:rPr>
      </w:pPr>
      <w:r w:rsidRPr="007C5E7D">
        <w:rPr>
          <w:rFonts w:eastAsia="Times New Roman"/>
          <w:sz w:val="24"/>
          <w:szCs w:val="24"/>
          <w:lang w:val="en-US"/>
        </w:rPr>
        <w:t>It is a diabetic encounter, an admission where any kind of diabetes was entered into the system as a diagnosis.</w:t>
      </w:r>
    </w:p>
    <w:p w14:paraId="1C2F4301" w14:textId="77777777" w:rsidR="005123A1" w:rsidRPr="007C5E7D" w:rsidRDefault="005123A1" w:rsidP="005123A1">
      <w:pPr>
        <w:pStyle w:val="ListParagraph"/>
        <w:numPr>
          <w:ilvl w:val="0"/>
          <w:numId w:val="2"/>
        </w:numPr>
        <w:spacing w:line="480" w:lineRule="auto"/>
        <w:ind w:left="-20" w:right="-20"/>
        <w:jc w:val="both"/>
        <w:rPr>
          <w:rFonts w:eastAsia="Times New Roman"/>
          <w:sz w:val="24"/>
          <w:szCs w:val="24"/>
        </w:rPr>
      </w:pPr>
      <w:r w:rsidRPr="007C5E7D">
        <w:rPr>
          <w:rFonts w:eastAsia="Times New Roman"/>
          <w:sz w:val="24"/>
          <w:szCs w:val="24"/>
        </w:rPr>
        <w:t>The length of the stay was at least 1 day and at most 14 days.</w:t>
      </w:r>
    </w:p>
    <w:p w14:paraId="5C2A31D0" w14:textId="77777777" w:rsidR="005123A1" w:rsidRPr="007C5E7D" w:rsidRDefault="005123A1" w:rsidP="005123A1">
      <w:pPr>
        <w:pStyle w:val="ListParagraph"/>
        <w:numPr>
          <w:ilvl w:val="0"/>
          <w:numId w:val="2"/>
        </w:numPr>
        <w:spacing w:line="480" w:lineRule="auto"/>
        <w:ind w:left="-20" w:right="-20"/>
        <w:jc w:val="both"/>
        <w:rPr>
          <w:rFonts w:eastAsia="Times New Roman"/>
          <w:sz w:val="24"/>
          <w:szCs w:val="24"/>
        </w:rPr>
      </w:pPr>
      <w:r w:rsidRPr="007C5E7D">
        <w:rPr>
          <w:rFonts w:eastAsia="Times New Roman"/>
          <w:sz w:val="24"/>
          <w:szCs w:val="24"/>
        </w:rPr>
        <w:t>Laboratory tests were performed during the encounter.</w:t>
      </w:r>
    </w:p>
    <w:p w14:paraId="59C5D818" w14:textId="77777777" w:rsidR="005123A1" w:rsidRPr="007C5E7D" w:rsidRDefault="005123A1" w:rsidP="005123A1">
      <w:pPr>
        <w:pStyle w:val="ListParagraph"/>
        <w:numPr>
          <w:ilvl w:val="0"/>
          <w:numId w:val="2"/>
        </w:numPr>
        <w:spacing w:before="240" w:after="180" w:line="480" w:lineRule="auto"/>
        <w:ind w:left="-20" w:right="-20"/>
        <w:jc w:val="both"/>
        <w:rPr>
          <w:rFonts w:eastAsia="Times New Roman"/>
          <w:sz w:val="24"/>
          <w:szCs w:val="24"/>
        </w:rPr>
      </w:pPr>
      <w:r w:rsidRPr="007C5E7D">
        <w:rPr>
          <w:rFonts w:eastAsia="Times New Roman"/>
          <w:sz w:val="24"/>
          <w:szCs w:val="24"/>
        </w:rPr>
        <w:t>Medications were administered during the encounter.</w:t>
      </w:r>
    </w:p>
    <w:p w14:paraId="16000144" w14:textId="19FFCA90" w:rsidR="005123A1" w:rsidRPr="007C5E7D" w:rsidRDefault="005123A1" w:rsidP="005123A1">
      <w:pPr>
        <w:spacing w:before="240" w:after="300" w:line="480" w:lineRule="auto"/>
        <w:ind w:left="-20" w:right="-20"/>
        <w:rPr>
          <w:sz w:val="24"/>
          <w:szCs w:val="24"/>
          <w:lang w:val="en-US"/>
        </w:rPr>
      </w:pPr>
      <w:r w:rsidRPr="007C5E7D">
        <w:rPr>
          <w:rFonts w:eastAsia="Times New Roman"/>
          <w:sz w:val="24"/>
          <w:szCs w:val="24"/>
          <w:lang w:val="en-US"/>
        </w:rPr>
        <w:t xml:space="preserve">An encounter refers to an individual patient's visit to a hospital during which diabetes was recorded as a preexisting medical condition. A total of 101,766 encounters based </w:t>
      </w:r>
      <w:r w:rsidRPr="007C5E7D">
        <w:rPr>
          <w:rFonts w:eastAsia="Times New Roman"/>
          <w:sz w:val="24"/>
          <w:szCs w:val="24"/>
          <w:lang w:val="en-US"/>
        </w:rPr>
        <w:lastRenderedPageBreak/>
        <w:t xml:space="preserve">on these criteria were identified, resulting in a dataset with 55 attributes that describe diabetic encounters, patient demographics, diagnoses, medications, and insurance information (Strack et al., 2014). </w:t>
      </w:r>
    </w:p>
    <w:p w14:paraId="193D3A70" w14:textId="6958FF70" w:rsidR="005123A1" w:rsidRPr="007C5E7D" w:rsidRDefault="005123A1" w:rsidP="005123A1">
      <w:pPr>
        <w:spacing w:before="240" w:after="300" w:line="480" w:lineRule="auto"/>
        <w:ind w:left="-20" w:right="-20" w:firstLine="720"/>
        <w:rPr>
          <w:sz w:val="24"/>
          <w:szCs w:val="24"/>
          <w:lang w:val="en-US"/>
        </w:rPr>
      </w:pPr>
      <w:r w:rsidRPr="007C5E7D">
        <w:rPr>
          <w:rFonts w:eastAsia="Times New Roman"/>
          <w:sz w:val="24"/>
          <w:szCs w:val="24"/>
          <w:lang w:val="en-US"/>
        </w:rPr>
        <w:t>Researchers cleaned and manipulated the data to ensure the model assumptions were met (Strack et al., 2014). To reduce noise and fulfill the regression assumption of independence among observations, the records were limited to one (the first) encounter per patient. Features with large amounts of missing data were removed, such as weight (97%) and payer code (40%) and medical specialty (47%) (Strack et al., 2014). Control variables were selected to account for patient demographic and illness severity. A feature to represent readmission was created with two values: readmitted if the patient returned within 30 days of discharge and otherwise covering both readmission after 30 days and no readmission (Strack et al., 2014).</w:t>
      </w:r>
    </w:p>
    <w:p w14:paraId="5CF79F05" w14:textId="701F1C0B" w:rsidR="005123A1" w:rsidRPr="007C5E7D" w:rsidRDefault="005123A1" w:rsidP="005123A1">
      <w:pPr>
        <w:spacing w:before="240" w:after="300" w:line="480" w:lineRule="auto"/>
        <w:ind w:left="-20" w:right="-20" w:firstLine="720"/>
        <w:rPr>
          <w:sz w:val="24"/>
          <w:szCs w:val="24"/>
        </w:rPr>
      </w:pPr>
      <w:r w:rsidRPr="007C5E7D">
        <w:rPr>
          <w:rFonts w:eastAsia="Times New Roman"/>
          <w:sz w:val="24"/>
          <w:szCs w:val="24"/>
        </w:rPr>
        <w:t xml:space="preserve">Significant covariate relationships were found between different combinations of variables. Through assessing results of a sensitivity analysis, researchers concluded discharge disposition is significantly correlated with time in the hospital, medical specialty, </w:t>
      </w:r>
      <w:r w:rsidR="007C5E7D" w:rsidRPr="007C5E7D">
        <w:rPr>
          <w:rFonts w:eastAsia="Times New Roman"/>
          <w:sz w:val="24"/>
          <w:szCs w:val="24"/>
        </w:rPr>
        <w:t>age</w:t>
      </w:r>
      <w:r w:rsidRPr="007C5E7D">
        <w:rPr>
          <w:rFonts w:eastAsia="Times New Roman"/>
          <w:sz w:val="24"/>
          <w:szCs w:val="24"/>
        </w:rPr>
        <w:t>, and primary diagnosis, as there were significant changes in beta-coefficients when discharge disposition was removed from the model (Strack et al., 2014). Researchers also note significant pairwise correlations as: race (</w:t>
      </w:r>
      <w:r w:rsidRPr="007C5E7D">
        <w:rPr>
          <w:rFonts w:ascii="Cambria Math" w:eastAsia="Cambria Math" w:hAnsi="Cambria Math" w:cs="Cambria Math"/>
          <w:sz w:val="24"/>
          <w:szCs w:val="24"/>
        </w:rPr>
        <w:t>𝑃</w:t>
      </w:r>
      <w:r w:rsidRPr="007C5E7D">
        <w:rPr>
          <w:rFonts w:eastAsia="Times New Roman"/>
          <w:sz w:val="24"/>
          <w:szCs w:val="24"/>
        </w:rPr>
        <w:t xml:space="preserve"> &lt; 0.001), medical specialty of the admitting physician (</w:t>
      </w:r>
      <w:r w:rsidRPr="007C5E7D">
        <w:rPr>
          <w:rFonts w:ascii="Cambria Math" w:eastAsia="Cambria Math" w:hAnsi="Cambria Math" w:cs="Cambria Math"/>
          <w:sz w:val="24"/>
          <w:szCs w:val="24"/>
        </w:rPr>
        <w:t>𝑃</w:t>
      </w:r>
      <w:r w:rsidRPr="007C5E7D">
        <w:rPr>
          <w:rFonts w:eastAsia="Times New Roman"/>
          <w:sz w:val="24"/>
          <w:szCs w:val="24"/>
        </w:rPr>
        <w:t xml:space="preserve"> = 0.001), primary diagnosis (</w:t>
      </w:r>
      <w:r w:rsidRPr="007C5E7D">
        <w:rPr>
          <w:rFonts w:ascii="Cambria Math" w:eastAsia="Cambria Math" w:hAnsi="Cambria Math" w:cs="Cambria Math"/>
          <w:sz w:val="24"/>
          <w:szCs w:val="24"/>
        </w:rPr>
        <w:t>𝑃</w:t>
      </w:r>
      <w:r w:rsidRPr="007C5E7D">
        <w:rPr>
          <w:rFonts w:eastAsia="Times New Roman"/>
          <w:sz w:val="24"/>
          <w:szCs w:val="24"/>
        </w:rPr>
        <w:t xml:space="preserve"> = 0.005), and time in hospital (</w:t>
      </w:r>
      <w:r w:rsidRPr="007C5E7D">
        <w:rPr>
          <w:rFonts w:ascii="Cambria Math" w:eastAsia="Cambria Math" w:hAnsi="Cambria Math" w:cs="Cambria Math"/>
          <w:sz w:val="24"/>
          <w:szCs w:val="24"/>
        </w:rPr>
        <w:t>𝑃</w:t>
      </w:r>
      <w:r w:rsidRPr="007C5E7D">
        <w:rPr>
          <w:rFonts w:eastAsia="Times New Roman"/>
          <w:sz w:val="24"/>
          <w:szCs w:val="24"/>
        </w:rPr>
        <w:t xml:space="preserve"> &lt; 0.001); the specialty of the admitting physician with time in hospital (</w:t>
      </w:r>
      <w:r w:rsidRPr="007C5E7D">
        <w:rPr>
          <w:rFonts w:ascii="Cambria Math" w:eastAsia="Cambria Math" w:hAnsi="Cambria Math" w:cs="Cambria Math"/>
          <w:sz w:val="24"/>
          <w:szCs w:val="24"/>
        </w:rPr>
        <w:t>𝑃</w:t>
      </w:r>
      <w:r w:rsidRPr="007C5E7D">
        <w:rPr>
          <w:rFonts w:eastAsia="Times New Roman"/>
          <w:sz w:val="24"/>
          <w:szCs w:val="24"/>
        </w:rPr>
        <w:t xml:space="preserve"> = 0.001) and</w:t>
      </w:r>
      <w:r w:rsidR="007C5E7D" w:rsidRPr="007C5E7D">
        <w:rPr>
          <w:rFonts w:eastAsia="Times New Roman"/>
          <w:i/>
          <w:iCs/>
          <w:sz w:val="24"/>
          <w:szCs w:val="24"/>
        </w:rPr>
        <w:t xml:space="preserve"> age </w:t>
      </w:r>
      <w:r w:rsidRPr="007C5E7D">
        <w:rPr>
          <w:rFonts w:eastAsia="Times New Roman"/>
          <w:sz w:val="24"/>
          <w:szCs w:val="24"/>
        </w:rPr>
        <w:t>(</w:t>
      </w:r>
      <w:r w:rsidRPr="007C5E7D">
        <w:rPr>
          <w:rFonts w:ascii="Cambria Math" w:eastAsia="Cambria Math" w:hAnsi="Cambria Math" w:cs="Cambria Math"/>
          <w:sz w:val="24"/>
          <w:szCs w:val="24"/>
        </w:rPr>
        <w:t>𝑃</w:t>
      </w:r>
      <w:r w:rsidRPr="007C5E7D">
        <w:rPr>
          <w:rFonts w:eastAsia="Times New Roman"/>
          <w:sz w:val="24"/>
          <w:szCs w:val="24"/>
        </w:rPr>
        <w:t xml:space="preserve"> &lt; 0.001); and the primary diagnosis with time in the hospital (</w:t>
      </w:r>
      <w:r w:rsidRPr="007C5E7D">
        <w:rPr>
          <w:rFonts w:ascii="Cambria Math" w:eastAsia="Cambria Math" w:hAnsi="Cambria Math" w:cs="Cambria Math"/>
          <w:sz w:val="24"/>
          <w:szCs w:val="24"/>
        </w:rPr>
        <w:t>𝑃</w:t>
      </w:r>
      <w:r w:rsidRPr="007C5E7D">
        <w:rPr>
          <w:rFonts w:eastAsia="Times New Roman"/>
          <w:sz w:val="24"/>
          <w:szCs w:val="24"/>
        </w:rPr>
        <w:t xml:space="preserve"> &lt; 0.001) and </w:t>
      </w:r>
      <w:r w:rsidR="00DB70A3" w:rsidRPr="007C5E7D">
        <w:rPr>
          <w:rFonts w:eastAsia="Times New Roman"/>
          <w:sz w:val="24"/>
          <w:szCs w:val="24"/>
        </w:rPr>
        <w:t>HbA1c</w:t>
      </w:r>
      <w:r w:rsidRPr="007C5E7D">
        <w:rPr>
          <w:rFonts w:eastAsia="Times New Roman"/>
          <w:sz w:val="24"/>
          <w:szCs w:val="24"/>
        </w:rPr>
        <w:t xml:space="preserve"> (</w:t>
      </w:r>
      <w:r w:rsidRPr="007C5E7D">
        <w:rPr>
          <w:rFonts w:ascii="Cambria Math" w:eastAsia="Cambria Math" w:hAnsi="Cambria Math" w:cs="Cambria Math"/>
          <w:sz w:val="24"/>
          <w:szCs w:val="24"/>
        </w:rPr>
        <w:t>𝑃</w:t>
      </w:r>
      <w:r w:rsidRPr="007C5E7D">
        <w:rPr>
          <w:rFonts w:eastAsia="Times New Roman"/>
          <w:sz w:val="24"/>
          <w:szCs w:val="24"/>
        </w:rPr>
        <w:t xml:space="preserve"> = 0.004) (Strack et al., 2014).</w:t>
      </w:r>
    </w:p>
    <w:p w14:paraId="229C75D5" w14:textId="77777777" w:rsidR="005123A1" w:rsidRPr="007C5E7D" w:rsidRDefault="005123A1" w:rsidP="005123A1">
      <w:pPr>
        <w:spacing w:before="240" w:after="300" w:line="480" w:lineRule="auto"/>
        <w:ind w:left="-20" w:right="-20" w:firstLine="720"/>
        <w:rPr>
          <w:sz w:val="24"/>
          <w:szCs w:val="24"/>
        </w:rPr>
      </w:pPr>
      <w:r w:rsidRPr="007C5E7D">
        <w:rPr>
          <w:rFonts w:eastAsia="Times New Roman"/>
          <w:sz w:val="24"/>
          <w:szCs w:val="24"/>
        </w:rPr>
        <w:lastRenderedPageBreak/>
        <w:t xml:space="preserve">Strack et al. (2014) built 4 different multivariable logistic regression models: </w:t>
      </w:r>
    </w:p>
    <w:p w14:paraId="67613F3F" w14:textId="0AC3FA70" w:rsidR="005123A1" w:rsidRPr="007C5E7D" w:rsidRDefault="005123A1" w:rsidP="005123A1">
      <w:pPr>
        <w:pStyle w:val="ListParagraph"/>
        <w:numPr>
          <w:ilvl w:val="0"/>
          <w:numId w:val="1"/>
        </w:numPr>
        <w:spacing w:line="480" w:lineRule="auto"/>
        <w:ind w:left="-20" w:right="-20"/>
        <w:rPr>
          <w:rFonts w:eastAsia="Times New Roman"/>
          <w:sz w:val="24"/>
          <w:szCs w:val="24"/>
        </w:rPr>
      </w:pPr>
      <w:r w:rsidRPr="007C5E7D">
        <w:rPr>
          <w:rFonts w:eastAsia="Times New Roman"/>
          <w:sz w:val="24"/>
          <w:szCs w:val="24"/>
        </w:rPr>
        <w:t xml:space="preserve">Logistic regression model with all variables but </w:t>
      </w:r>
      <w:r w:rsidR="00DB70A3" w:rsidRPr="007C5E7D">
        <w:rPr>
          <w:rFonts w:eastAsia="Times New Roman"/>
          <w:sz w:val="24"/>
          <w:szCs w:val="24"/>
        </w:rPr>
        <w:t>HbA1c</w:t>
      </w:r>
      <w:r w:rsidRPr="007C5E7D">
        <w:rPr>
          <w:rFonts w:eastAsia="Times New Roman"/>
          <w:sz w:val="24"/>
          <w:szCs w:val="24"/>
        </w:rPr>
        <w:t xml:space="preserve"> (core model) </w:t>
      </w:r>
    </w:p>
    <w:p w14:paraId="18C4500C" w14:textId="7DC7FCC1" w:rsidR="005123A1" w:rsidRPr="007C5E7D" w:rsidRDefault="005123A1" w:rsidP="005123A1">
      <w:pPr>
        <w:pStyle w:val="ListParagraph"/>
        <w:numPr>
          <w:ilvl w:val="0"/>
          <w:numId w:val="1"/>
        </w:numPr>
        <w:spacing w:line="480" w:lineRule="auto"/>
        <w:ind w:left="-20" w:right="-20"/>
        <w:rPr>
          <w:rFonts w:eastAsia="Times New Roman"/>
          <w:sz w:val="24"/>
          <w:szCs w:val="24"/>
        </w:rPr>
      </w:pPr>
      <w:r w:rsidRPr="007C5E7D">
        <w:rPr>
          <w:rFonts w:eastAsia="Times New Roman"/>
          <w:sz w:val="24"/>
          <w:szCs w:val="24"/>
        </w:rPr>
        <w:t xml:space="preserve"> Core model with </w:t>
      </w:r>
      <w:r w:rsidR="00DB70A3" w:rsidRPr="007C5E7D">
        <w:rPr>
          <w:rFonts w:eastAsia="Times New Roman"/>
          <w:sz w:val="24"/>
          <w:szCs w:val="24"/>
        </w:rPr>
        <w:t>HbA1c</w:t>
      </w:r>
    </w:p>
    <w:p w14:paraId="3E3F8F03" w14:textId="77777777" w:rsidR="005123A1" w:rsidRPr="007C5E7D" w:rsidRDefault="005123A1" w:rsidP="005123A1">
      <w:pPr>
        <w:pStyle w:val="ListParagraph"/>
        <w:numPr>
          <w:ilvl w:val="0"/>
          <w:numId w:val="1"/>
        </w:numPr>
        <w:spacing w:line="480" w:lineRule="auto"/>
        <w:ind w:left="-20" w:right="-20"/>
        <w:rPr>
          <w:rFonts w:eastAsia="Times New Roman"/>
          <w:sz w:val="24"/>
          <w:szCs w:val="24"/>
        </w:rPr>
      </w:pPr>
      <w:r w:rsidRPr="007C5E7D">
        <w:rPr>
          <w:rFonts w:eastAsia="Times New Roman"/>
          <w:sz w:val="24"/>
          <w:szCs w:val="24"/>
        </w:rPr>
        <w:t>Core model with significant pairwise interactions to the core model</w:t>
      </w:r>
    </w:p>
    <w:p w14:paraId="275E37D7" w14:textId="1E4CC316" w:rsidR="005123A1" w:rsidRPr="007C5E7D" w:rsidRDefault="005123A1" w:rsidP="005123A1">
      <w:pPr>
        <w:pStyle w:val="ListParagraph"/>
        <w:numPr>
          <w:ilvl w:val="0"/>
          <w:numId w:val="1"/>
        </w:numPr>
        <w:spacing w:before="240" w:after="300" w:line="480" w:lineRule="auto"/>
        <w:ind w:left="-20" w:right="-20"/>
        <w:rPr>
          <w:rFonts w:eastAsia="Times New Roman"/>
          <w:sz w:val="24"/>
          <w:szCs w:val="24"/>
        </w:rPr>
      </w:pPr>
      <w:r w:rsidRPr="007C5E7D">
        <w:rPr>
          <w:rFonts w:eastAsia="Times New Roman"/>
          <w:sz w:val="24"/>
          <w:szCs w:val="24"/>
        </w:rPr>
        <w:t xml:space="preserve">Core model with significant pairwise interactions and </w:t>
      </w:r>
      <w:r w:rsidR="00DB70A3" w:rsidRPr="007C5E7D">
        <w:rPr>
          <w:rFonts w:eastAsia="Times New Roman"/>
          <w:sz w:val="24"/>
          <w:szCs w:val="24"/>
        </w:rPr>
        <w:t>HbA1c</w:t>
      </w:r>
    </w:p>
    <w:p w14:paraId="6490ED19" w14:textId="24B1DEE2" w:rsidR="005123A1" w:rsidRPr="007C5E7D" w:rsidRDefault="005123A1" w:rsidP="005123A1">
      <w:pPr>
        <w:spacing w:before="240" w:after="300" w:line="480" w:lineRule="auto"/>
        <w:ind w:left="-20" w:right="-20" w:firstLine="720"/>
        <w:rPr>
          <w:sz w:val="24"/>
          <w:szCs w:val="24"/>
          <w:lang w:val="en-US"/>
        </w:rPr>
      </w:pPr>
      <w:r w:rsidRPr="007C5E7D">
        <w:rPr>
          <w:rFonts w:eastAsia="Times New Roman"/>
          <w:sz w:val="24"/>
          <w:szCs w:val="24"/>
          <w:lang w:val="en-US"/>
        </w:rPr>
        <w:t xml:space="preserve">The final model included the variables discharge, race, admission, medical specialty, time in hospital, </w:t>
      </w:r>
      <w:r w:rsidR="005168D0" w:rsidRPr="007C5E7D">
        <w:rPr>
          <w:rFonts w:eastAsia="Times New Roman"/>
          <w:sz w:val="24"/>
          <w:szCs w:val="24"/>
          <w:lang w:val="en-US"/>
        </w:rPr>
        <w:t>age</w:t>
      </w:r>
      <w:r w:rsidRPr="007C5E7D">
        <w:rPr>
          <w:rFonts w:eastAsia="Times New Roman"/>
          <w:sz w:val="24"/>
          <w:szCs w:val="24"/>
          <w:lang w:val="en-US"/>
        </w:rPr>
        <w:t xml:space="preserve">, primary diagnosis and </w:t>
      </w:r>
      <w:r w:rsidR="00DB70A3" w:rsidRPr="007C5E7D">
        <w:rPr>
          <w:rFonts w:eastAsia="Times New Roman"/>
          <w:sz w:val="24"/>
          <w:szCs w:val="24"/>
          <w:lang w:val="en-US"/>
        </w:rPr>
        <w:t>HbA1c</w:t>
      </w:r>
      <w:r w:rsidRPr="007C5E7D">
        <w:rPr>
          <w:rFonts w:eastAsia="Times New Roman"/>
          <w:sz w:val="24"/>
          <w:szCs w:val="24"/>
          <w:lang w:val="en-US"/>
        </w:rPr>
        <w:t xml:space="preserve">. </w:t>
      </w:r>
      <w:r w:rsidR="00DB70A3" w:rsidRPr="007C5E7D">
        <w:rPr>
          <w:rFonts w:eastAsia="Times New Roman"/>
          <w:sz w:val="24"/>
          <w:szCs w:val="24"/>
          <w:lang w:val="en-US"/>
        </w:rPr>
        <w:t>HbA1c</w:t>
      </w:r>
      <w:r w:rsidRPr="007C5E7D">
        <w:rPr>
          <w:rFonts w:eastAsia="Times New Roman"/>
          <w:sz w:val="24"/>
          <w:szCs w:val="24"/>
          <w:lang w:val="en-US"/>
        </w:rPr>
        <w:t xml:space="preserve"> measurement was found to be significantly influenced by the primary diagnosis, with diabetes as one of the secondary diagnoses. After adjusting for covariates, researchers found the readmission profiles of patients with a primary diagnosis of diabetes mellitus differed significantly from those with primary diagnoses of circulatory diseases and approached significance for patients with primary respiratory disease diagnoses (Strack et al., 2014). Researchers compared the predicted readmission rates for these three conditions, which account for 52.4% of all records. These predictions were calculated as the aver</w:t>
      </w:r>
      <w:r w:rsidR="007C5E7D" w:rsidRPr="007C5E7D">
        <w:rPr>
          <w:rFonts w:eastAsia="Times New Roman"/>
          <w:sz w:val="24"/>
          <w:szCs w:val="24"/>
          <w:lang w:val="en-US"/>
        </w:rPr>
        <w:t>age</w:t>
      </w:r>
      <w:r w:rsidRPr="007C5E7D">
        <w:rPr>
          <w:rFonts w:eastAsia="Times New Roman"/>
          <w:sz w:val="24"/>
          <w:szCs w:val="24"/>
          <w:lang w:val="en-US"/>
        </w:rPr>
        <w:t xml:space="preserve"> time spent in the hospital and at reference levels for other covariates.</w:t>
      </w:r>
    </w:p>
    <w:p w14:paraId="26E4C88D" w14:textId="79E5BA8B" w:rsidR="005123A1" w:rsidRPr="007C5E7D" w:rsidRDefault="005123A1" w:rsidP="005123A1">
      <w:pPr>
        <w:spacing w:before="240" w:after="300" w:line="480" w:lineRule="auto"/>
        <w:ind w:left="-20" w:right="-20" w:firstLine="720"/>
        <w:rPr>
          <w:rFonts w:eastAsia="Times New Roman"/>
          <w:sz w:val="24"/>
          <w:szCs w:val="24"/>
          <w:lang w:val="en-US"/>
        </w:rPr>
      </w:pPr>
      <w:r w:rsidRPr="007C5E7D">
        <w:rPr>
          <w:rFonts w:eastAsia="Times New Roman"/>
          <w:sz w:val="24"/>
          <w:szCs w:val="24"/>
          <w:lang w:val="en-US"/>
        </w:rPr>
        <w:t xml:space="preserve">These findings highlight the underutilization of </w:t>
      </w:r>
      <w:r w:rsidR="00DB70A3" w:rsidRPr="007C5E7D">
        <w:rPr>
          <w:rFonts w:eastAsia="Times New Roman"/>
          <w:sz w:val="24"/>
          <w:szCs w:val="24"/>
          <w:lang w:val="en-US"/>
        </w:rPr>
        <w:t>HbA1c</w:t>
      </w:r>
      <w:r w:rsidRPr="007C5E7D">
        <w:rPr>
          <w:rFonts w:eastAsia="Times New Roman"/>
          <w:sz w:val="24"/>
          <w:szCs w:val="24"/>
          <w:lang w:val="en-US"/>
        </w:rPr>
        <w:t xml:space="preserve"> testing in inpatient settings with potential implications for patient outcomes (Strack et al., 2014). Authors recognize various limitations to the study, such as issues relating to data quality, the inability to establish causality, and questions of external validity. They clarified their focus on pattern identification rather than exploring the reasons behind clinical decisions and highlighted potential influences of evolving diabetes care practices on their results. In all, </w:t>
      </w:r>
      <w:r w:rsidRPr="007C5E7D">
        <w:rPr>
          <w:rFonts w:eastAsia="Times New Roman"/>
          <w:sz w:val="24"/>
          <w:szCs w:val="24"/>
          <w:lang w:val="en-US"/>
        </w:rPr>
        <w:lastRenderedPageBreak/>
        <w:t>results call for further investigation into strategies addressing glucose control during inpatient care for individuals with diabetes.</w:t>
      </w:r>
    </w:p>
    <w:p w14:paraId="61476C06" w14:textId="77777777" w:rsidR="002F17B8" w:rsidRPr="007C5E7D" w:rsidRDefault="002F17B8" w:rsidP="005123A1">
      <w:pPr>
        <w:spacing w:before="240" w:after="300" w:line="480" w:lineRule="auto"/>
        <w:ind w:left="-20" w:right="-20" w:firstLine="720"/>
        <w:rPr>
          <w:rFonts w:eastAsia="Times New Roman"/>
          <w:b/>
          <w:sz w:val="24"/>
          <w:szCs w:val="24"/>
          <w:lang w:val="en-US"/>
        </w:rPr>
      </w:pPr>
    </w:p>
    <w:p w14:paraId="31EE955A" w14:textId="77777777" w:rsidR="005123A1" w:rsidRPr="007C5E7D" w:rsidRDefault="005123A1" w:rsidP="005123A1">
      <w:pPr>
        <w:spacing w:before="240" w:after="300" w:line="480" w:lineRule="auto"/>
        <w:ind w:left="-20" w:right="-20"/>
        <w:rPr>
          <w:sz w:val="24"/>
          <w:szCs w:val="24"/>
        </w:rPr>
      </w:pPr>
      <w:r w:rsidRPr="007C5E7D">
        <w:rPr>
          <w:rFonts w:eastAsia="Times New Roman"/>
          <w:b/>
          <w:bCs/>
          <w:sz w:val="24"/>
          <w:szCs w:val="24"/>
        </w:rPr>
        <w:t>Modeling Approaches and Frameworks</w:t>
      </w:r>
    </w:p>
    <w:p w14:paraId="28E46627" w14:textId="77777777" w:rsidR="005123A1" w:rsidRPr="007C5E7D" w:rsidRDefault="005123A1" w:rsidP="005123A1">
      <w:pPr>
        <w:spacing w:before="240" w:after="300" w:line="480" w:lineRule="auto"/>
        <w:ind w:left="-20" w:right="-20" w:firstLine="720"/>
        <w:rPr>
          <w:sz w:val="24"/>
          <w:szCs w:val="24"/>
          <w:lang w:val="en-US"/>
        </w:rPr>
      </w:pPr>
      <w:r w:rsidRPr="007C5E7D">
        <w:rPr>
          <w:rFonts w:eastAsia="Times New Roman"/>
          <w:sz w:val="24"/>
          <w:szCs w:val="24"/>
          <w:lang w:val="en-US"/>
        </w:rPr>
        <w:t>Researchers argue that while conventional statistical approaches have traditionally dominated the field of health informatics, the tide is shifting towards the incorporation of machine learning techniques (</w:t>
      </w:r>
      <w:proofErr w:type="spellStart"/>
      <w:r w:rsidRPr="007C5E7D">
        <w:rPr>
          <w:rFonts w:eastAsia="Times New Roman"/>
          <w:sz w:val="24"/>
          <w:szCs w:val="24"/>
          <w:lang w:val="en-US"/>
        </w:rPr>
        <w:t>Artetexe</w:t>
      </w:r>
      <w:proofErr w:type="spellEnd"/>
      <w:r w:rsidRPr="007C5E7D">
        <w:rPr>
          <w:rFonts w:eastAsia="Times New Roman"/>
          <w:sz w:val="24"/>
          <w:szCs w:val="24"/>
          <w:lang w:val="en-US"/>
        </w:rPr>
        <w:t xml:space="preserve"> et al., 2018). In a comprehensive systematic review of 77 journal articles about studies in which patient readmission was modeled, researchers found the number of yearly publications from 2012-2017 that used machine learning techniques (tree-based models, neural networks and support vector machines) increased from 0 to 38%, highlighting the emergence of machine learning as a promising avenue for improving model accuracy and the evolving landscape of readmission risk prediction (</w:t>
      </w:r>
      <w:proofErr w:type="spellStart"/>
      <w:r w:rsidRPr="007C5E7D">
        <w:rPr>
          <w:rFonts w:eastAsia="Times New Roman"/>
          <w:sz w:val="24"/>
          <w:szCs w:val="24"/>
          <w:lang w:val="en-US"/>
        </w:rPr>
        <w:t>Artetexe</w:t>
      </w:r>
      <w:proofErr w:type="spellEnd"/>
      <w:r w:rsidRPr="007C5E7D">
        <w:rPr>
          <w:rFonts w:eastAsia="Times New Roman"/>
          <w:sz w:val="24"/>
          <w:szCs w:val="24"/>
          <w:lang w:val="en-US"/>
        </w:rPr>
        <w:t xml:space="preserve"> et al., 2018). </w:t>
      </w:r>
    </w:p>
    <w:p w14:paraId="5D2FB272" w14:textId="77777777" w:rsidR="005123A1" w:rsidRPr="007C5E7D" w:rsidRDefault="005123A1" w:rsidP="005123A1">
      <w:pPr>
        <w:spacing w:before="240" w:after="300" w:line="480" w:lineRule="auto"/>
        <w:ind w:left="-20" w:right="-20" w:firstLine="720"/>
        <w:rPr>
          <w:sz w:val="24"/>
          <w:szCs w:val="24"/>
          <w:lang w:val="en-US"/>
        </w:rPr>
      </w:pPr>
      <w:r w:rsidRPr="007C5E7D">
        <w:rPr>
          <w:rFonts w:eastAsia="Times New Roman"/>
          <w:sz w:val="24"/>
          <w:szCs w:val="24"/>
          <w:lang w:val="en-US"/>
        </w:rPr>
        <w:t>Other researchers highlight the trade-off in incorporating ML techniques into medical settings (Ben-</w:t>
      </w:r>
      <w:proofErr w:type="spellStart"/>
      <w:r w:rsidRPr="007C5E7D">
        <w:rPr>
          <w:rFonts w:eastAsia="Times New Roman"/>
          <w:sz w:val="24"/>
          <w:szCs w:val="24"/>
          <w:lang w:val="en-US"/>
        </w:rPr>
        <w:t>Assuli</w:t>
      </w:r>
      <w:proofErr w:type="spellEnd"/>
      <w:r w:rsidRPr="007C5E7D">
        <w:rPr>
          <w:rFonts w:eastAsia="Times New Roman"/>
          <w:sz w:val="24"/>
          <w:szCs w:val="24"/>
          <w:lang w:val="en-US"/>
        </w:rPr>
        <w:t xml:space="preserve"> et al., 2018). They say that although machine learning methods (boosted decision trees, random forests, and neural networks) are more robust and produce more accurate predictions, they lack interpretability. Alternatively, classical statistical methods (logistic regression, Naive-Bayes, and single decision trees) are simple and interpretable, but not nearly as accurate (Ben-</w:t>
      </w:r>
      <w:proofErr w:type="spellStart"/>
      <w:r w:rsidRPr="007C5E7D">
        <w:rPr>
          <w:rFonts w:eastAsia="Times New Roman"/>
          <w:sz w:val="24"/>
          <w:szCs w:val="24"/>
          <w:lang w:val="en-US"/>
        </w:rPr>
        <w:t>Assuli</w:t>
      </w:r>
      <w:proofErr w:type="spellEnd"/>
      <w:r w:rsidRPr="007C5E7D">
        <w:rPr>
          <w:rFonts w:eastAsia="Times New Roman"/>
          <w:sz w:val="24"/>
          <w:szCs w:val="24"/>
          <w:lang w:val="en-US"/>
        </w:rPr>
        <w:t xml:space="preserve"> et al., 2018). This poses issues in a clinical setting, where the clarity of model interpretation is crucial. </w:t>
      </w:r>
    </w:p>
    <w:p w14:paraId="09DD95CF" w14:textId="3ED2A7A3" w:rsidR="005123A1" w:rsidRPr="007C5E7D" w:rsidRDefault="005123A1" w:rsidP="005123A1">
      <w:pPr>
        <w:spacing w:before="240" w:after="300" w:line="480" w:lineRule="auto"/>
        <w:ind w:left="-20" w:right="-20" w:firstLine="720"/>
        <w:rPr>
          <w:sz w:val="24"/>
          <w:szCs w:val="24"/>
          <w:lang w:val="en-US"/>
        </w:rPr>
      </w:pPr>
      <w:r w:rsidRPr="007C5E7D">
        <w:rPr>
          <w:rFonts w:eastAsia="Times New Roman"/>
          <w:sz w:val="24"/>
          <w:szCs w:val="24"/>
          <w:lang w:val="en-US"/>
        </w:rPr>
        <w:lastRenderedPageBreak/>
        <w:t>Among the 77 studies which aimed to model patient readmission, model performance varied depending on the target population and readmission threshold. Short-term readmission thresholds (7 days or less) generally achieved better results in terms of AUC (</w:t>
      </w:r>
      <w:proofErr w:type="spellStart"/>
      <w:r w:rsidRPr="007C5E7D">
        <w:rPr>
          <w:rFonts w:eastAsia="Times New Roman"/>
          <w:sz w:val="24"/>
          <w:szCs w:val="24"/>
          <w:lang w:val="en-US"/>
        </w:rPr>
        <w:t>Artetexe</w:t>
      </w:r>
      <w:proofErr w:type="spellEnd"/>
      <w:r w:rsidRPr="007C5E7D">
        <w:rPr>
          <w:rFonts w:eastAsia="Times New Roman"/>
          <w:sz w:val="24"/>
          <w:szCs w:val="24"/>
          <w:lang w:val="en-US"/>
        </w:rPr>
        <w:t xml:space="preserve"> et al., 2018). Considering the dataset for this project contains </w:t>
      </w:r>
      <w:r w:rsidRPr="007C5E7D">
        <w:rPr>
          <w:rFonts w:eastAsia="Times New Roman"/>
          <w:i/>
          <w:sz w:val="24"/>
          <w:szCs w:val="24"/>
          <w:lang w:val="en-US"/>
        </w:rPr>
        <w:t>Readmission</w:t>
      </w:r>
      <w:r w:rsidRPr="007C5E7D">
        <w:rPr>
          <w:rFonts w:eastAsia="Times New Roman"/>
          <w:sz w:val="24"/>
          <w:szCs w:val="24"/>
          <w:lang w:val="en-US"/>
        </w:rPr>
        <w:t xml:space="preserve"> categorized by either &gt;30 Days, &lt;30 Days and No readmission, insights may arise from assessing if models can better predict readmission for patients which returned to the hospital less than 30 days from their initial encounter vs those who were readmitted more than 30 days from their encounter. </w:t>
      </w:r>
    </w:p>
    <w:p w14:paraId="14C8EA3D" w14:textId="5E359EF2"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The content analysis article also contained interesting conclusions about the methodology for modeling patient readmission. For example, for the studies that did use ML techniques, only 30% of them discussed class imbalances, which is interesting considering one of the advant</w:t>
      </w:r>
      <w:r w:rsidR="007C5E7D" w:rsidRPr="007C5E7D">
        <w:rPr>
          <w:rFonts w:eastAsia="Times New Roman"/>
          <w:sz w:val="24"/>
          <w:szCs w:val="24"/>
          <w:lang w:val="en-US"/>
        </w:rPr>
        <w:t>age</w:t>
      </w:r>
      <w:r w:rsidRPr="007C5E7D">
        <w:rPr>
          <w:rFonts w:eastAsia="Times New Roman"/>
          <w:sz w:val="24"/>
          <w:szCs w:val="24"/>
          <w:lang w:val="en-US"/>
        </w:rPr>
        <w:t>s to ML techniques like random forests, is their ability to man</w:t>
      </w:r>
      <w:r w:rsidR="007C5E7D" w:rsidRPr="007C5E7D">
        <w:rPr>
          <w:rFonts w:eastAsia="Times New Roman"/>
          <w:sz w:val="24"/>
          <w:szCs w:val="24"/>
          <w:lang w:val="en-US"/>
        </w:rPr>
        <w:t>age</w:t>
      </w:r>
      <w:r w:rsidRPr="007C5E7D">
        <w:rPr>
          <w:rFonts w:eastAsia="Times New Roman"/>
          <w:sz w:val="24"/>
          <w:szCs w:val="24"/>
          <w:lang w:val="en-US"/>
        </w:rPr>
        <w:t xml:space="preserve"> imbalanced data (</w:t>
      </w:r>
      <w:proofErr w:type="spellStart"/>
      <w:r w:rsidRPr="007C5E7D">
        <w:rPr>
          <w:rFonts w:eastAsia="Times New Roman"/>
          <w:sz w:val="24"/>
          <w:szCs w:val="24"/>
          <w:lang w:val="en-US"/>
        </w:rPr>
        <w:t>Artetexe</w:t>
      </w:r>
      <w:proofErr w:type="spellEnd"/>
      <w:r w:rsidRPr="007C5E7D">
        <w:rPr>
          <w:rFonts w:eastAsia="Times New Roman"/>
          <w:sz w:val="24"/>
          <w:szCs w:val="24"/>
          <w:lang w:val="en-US"/>
        </w:rPr>
        <w:t xml:space="preserve"> et al., 2018). The common oversight of managing class imbalances will be addressed in this project, particularly for the variables </w:t>
      </w:r>
      <w:r w:rsidRPr="007C5E7D">
        <w:rPr>
          <w:rFonts w:eastAsia="Times New Roman"/>
          <w:i/>
          <w:sz w:val="24"/>
          <w:szCs w:val="24"/>
          <w:lang w:val="en-US"/>
        </w:rPr>
        <w:t>A1Cresult</w:t>
      </w:r>
      <w:r w:rsidRPr="007C5E7D">
        <w:rPr>
          <w:rFonts w:eastAsia="Times New Roman"/>
          <w:sz w:val="24"/>
          <w:szCs w:val="24"/>
          <w:lang w:val="en-US"/>
        </w:rPr>
        <w:t xml:space="preserve"> and </w:t>
      </w:r>
      <w:r w:rsidRPr="007C5E7D">
        <w:rPr>
          <w:rFonts w:eastAsia="Times New Roman"/>
          <w:i/>
          <w:sz w:val="24"/>
          <w:szCs w:val="24"/>
          <w:lang w:val="en-US"/>
        </w:rPr>
        <w:t xml:space="preserve">Readmitted </w:t>
      </w:r>
      <w:r w:rsidRPr="007C5E7D">
        <w:rPr>
          <w:rFonts w:eastAsia="Times New Roman"/>
          <w:sz w:val="24"/>
          <w:szCs w:val="24"/>
          <w:lang w:val="en-US"/>
        </w:rPr>
        <w:t xml:space="preserve">(see Figure 2). </w:t>
      </w:r>
    </w:p>
    <w:p w14:paraId="7ACED6EF" w14:textId="77777777"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Of the 77 studies, researchers found that 54% of studies modeling hospital readmission employed random forest (RF) models (</w:t>
      </w:r>
      <w:proofErr w:type="spellStart"/>
      <w:r w:rsidRPr="007C5E7D">
        <w:rPr>
          <w:rFonts w:eastAsia="Times New Roman"/>
          <w:sz w:val="24"/>
          <w:szCs w:val="24"/>
          <w:lang w:val="en-US"/>
        </w:rPr>
        <w:t>Artetexe</w:t>
      </w:r>
      <w:proofErr w:type="spellEnd"/>
      <w:r w:rsidRPr="007C5E7D">
        <w:rPr>
          <w:rFonts w:eastAsia="Times New Roman"/>
          <w:sz w:val="24"/>
          <w:szCs w:val="24"/>
          <w:lang w:val="en-US"/>
        </w:rPr>
        <w:t xml:space="preserve"> et al., 2018). Researchers also found RF successful when modeling hospital readmission on a set of patient records from the General Hospital of </w:t>
      </w:r>
      <w:proofErr w:type="spellStart"/>
      <w:r w:rsidRPr="007C5E7D">
        <w:rPr>
          <w:rFonts w:eastAsia="Times New Roman"/>
          <w:sz w:val="24"/>
          <w:szCs w:val="24"/>
          <w:lang w:val="en-US"/>
        </w:rPr>
        <w:t>Komotini</w:t>
      </w:r>
      <w:proofErr w:type="spellEnd"/>
      <w:r w:rsidRPr="007C5E7D">
        <w:rPr>
          <w:rFonts w:eastAsia="Times New Roman"/>
          <w:sz w:val="24"/>
          <w:szCs w:val="24"/>
          <w:lang w:val="en-US"/>
        </w:rPr>
        <w:t xml:space="preserve"> (Michailidis et al., 2022). Using 11,172 records with independent variables covering administrative, medical-clinical, and operational aspects, researchers created four different models: support vector machines with linear kernels, support vector machines with RBF kernels, balanced random forests and weighted random forests to predict readmissions. The balanced random forest </w:t>
      </w:r>
      <w:r w:rsidRPr="007C5E7D">
        <w:rPr>
          <w:rFonts w:eastAsia="Times New Roman"/>
          <w:sz w:val="24"/>
          <w:szCs w:val="24"/>
          <w:lang w:val="en-US"/>
        </w:rPr>
        <w:lastRenderedPageBreak/>
        <w:t xml:space="preserve">model outperformed all others, achieving a sensitivity of 0.70 and an AUC value of 0.78 (Michailidis et al., 2022). Despite the model's effectiveness in predicting patient readmission for a general population rather than specifically for a diabetic population, the random forest algorithm still outperformed other methods and was retained as a contending model in the proposed study. </w:t>
      </w:r>
    </w:p>
    <w:p w14:paraId="6C18988A" w14:textId="77777777"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In another study, researchers used 29,702 records of adult patients who were admitted to Ghent University Hospital in 2016 (Deschepper et al., 2019). The goal of this research was to identify the most well-performing model for predicting readmission with respect to hierarchy within the ICD pathology data, which was also investigated to determine the level of detail of ICD codes necessary for the most accurate predictions. Various predictive models were evaluated, including logistic regression, penalized logistic regression, gradient boosting, and random forests.</w:t>
      </w:r>
    </w:p>
    <w:p w14:paraId="06A0E0F2" w14:textId="77777777" w:rsidR="005123A1" w:rsidRPr="007C5E7D" w:rsidRDefault="005123A1" w:rsidP="005123A1">
      <w:pPr>
        <w:spacing w:before="240" w:line="480" w:lineRule="auto"/>
        <w:ind w:left="-20" w:right="-20" w:firstLine="720"/>
        <w:rPr>
          <w:sz w:val="24"/>
          <w:szCs w:val="24"/>
        </w:rPr>
      </w:pPr>
      <w:r w:rsidRPr="007C5E7D">
        <w:rPr>
          <w:rFonts w:eastAsia="Times New Roman"/>
          <w:sz w:val="24"/>
          <w:szCs w:val="24"/>
        </w:rPr>
        <w:t xml:space="preserve"> Interestingly, researchers found having only 3-digit ICD codes versus the more detailed 5-digit ID codes produced better predictions in the modeling process. These findings suggest that across all models tested, random forests consistently outperform other methods, such as yielding a notable improvement of 7% when compared to logistic regression (Deschepper et al., 2019). This research not only suggests that an RF model may be useful in predicting readmission but also backs the logic of Strack et al. (2014) who shortened the ICD codes to 3-digits in data preprocessing steps. </w:t>
      </w:r>
    </w:p>
    <w:p w14:paraId="64E24C4C" w14:textId="394FEF48"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Researchers suggest the high performance of RF models is due to their ability to man</w:t>
      </w:r>
      <w:r w:rsidR="007C5E7D" w:rsidRPr="007C5E7D">
        <w:rPr>
          <w:rFonts w:eastAsia="Times New Roman"/>
          <w:sz w:val="24"/>
          <w:szCs w:val="24"/>
          <w:lang w:val="en-US"/>
        </w:rPr>
        <w:t>age</w:t>
      </w:r>
      <w:r w:rsidRPr="007C5E7D">
        <w:rPr>
          <w:rFonts w:eastAsia="Times New Roman"/>
          <w:sz w:val="24"/>
          <w:szCs w:val="24"/>
          <w:lang w:val="en-US"/>
        </w:rPr>
        <w:t xml:space="preserve"> imbalanced data (Deschepper et al., 2019 &amp; Michailidis et al., 2022). In healthcare datasets, the occurrence of the positive class (readmissions) is often lower </w:t>
      </w:r>
      <w:r w:rsidRPr="007C5E7D">
        <w:rPr>
          <w:rFonts w:eastAsia="Times New Roman"/>
          <w:sz w:val="24"/>
          <w:szCs w:val="24"/>
          <w:lang w:val="en-US"/>
        </w:rPr>
        <w:lastRenderedPageBreak/>
        <w:t xml:space="preserve">than the negative class (non-readmissions), making it challenging for some algorithms to predict the minority class (Larose &amp; Larose, 2015). This research demonstrates the effectiveness of using a balanced RF model to overcome some of the complexities of medical data, like imbalanced distributions. </w:t>
      </w:r>
    </w:p>
    <w:p w14:paraId="5895FC24" w14:textId="32A2AD4B" w:rsidR="005123A1" w:rsidRPr="007C5E7D" w:rsidRDefault="005123A1" w:rsidP="005123A1">
      <w:pPr>
        <w:spacing w:before="240" w:after="300" w:line="480" w:lineRule="auto"/>
        <w:ind w:left="-20" w:right="-20" w:firstLine="720"/>
        <w:rPr>
          <w:sz w:val="24"/>
          <w:szCs w:val="24"/>
          <w:lang w:val="en-US"/>
        </w:rPr>
      </w:pPr>
      <w:r w:rsidRPr="007C5E7D">
        <w:rPr>
          <w:rFonts w:eastAsia="Times New Roman"/>
          <w:sz w:val="24"/>
          <w:szCs w:val="24"/>
          <w:lang w:val="en-US"/>
        </w:rPr>
        <w:t xml:space="preserve">Gradient boosting machine (GBM) models will also be employed in this analysis. In a study of hospital readmission data from patients in Alberta, Canada, researchers used a population-based cohort study design with linked administrative observational data to train prediction models for 30-day all-cause hospital readmissions (Davis et al., 2022). GBM models were utilized and significantly outperformed the conventional Logistic Regression (LR) model. The GBM model, using decision trees as base learners, demonstrated a substantial improvement in Area Under the Curve (AUC) on the test set, </w:t>
      </w:r>
      <w:r w:rsidR="7FCEB886" w:rsidRPr="6801115E">
        <w:rPr>
          <w:rFonts w:eastAsia="Times New Roman"/>
          <w:sz w:val="24"/>
          <w:szCs w:val="24"/>
          <w:lang w:val="en-US"/>
        </w:rPr>
        <w:t>highlighting</w:t>
      </w:r>
      <w:r w:rsidRPr="007C5E7D">
        <w:rPr>
          <w:rFonts w:eastAsia="Times New Roman"/>
          <w:sz w:val="24"/>
          <w:szCs w:val="24"/>
          <w:lang w:val="en-US"/>
        </w:rPr>
        <w:t xml:space="preserve"> an increase in prediction accuracy of 17% at 0.83 compared to the LR model, with an AUC of 0.66. Given the success of GBM modeling in a comparable scenario, this modeling technique will also be incorporated into the project.</w:t>
      </w:r>
    </w:p>
    <w:p w14:paraId="0CF6C693" w14:textId="77777777" w:rsidR="005123A1" w:rsidRPr="007C5E7D" w:rsidRDefault="005123A1" w:rsidP="005123A1">
      <w:pPr>
        <w:spacing w:before="240" w:line="480" w:lineRule="auto"/>
        <w:ind w:left="-20" w:right="-20" w:firstLine="720"/>
        <w:rPr>
          <w:sz w:val="24"/>
          <w:szCs w:val="24"/>
          <w:lang w:val="en-US"/>
        </w:rPr>
      </w:pPr>
      <w:r w:rsidRPr="007C5E7D">
        <w:rPr>
          <w:rFonts w:eastAsia="Times New Roman"/>
          <w:sz w:val="24"/>
          <w:szCs w:val="24"/>
          <w:lang w:val="en-US"/>
        </w:rPr>
        <w:t xml:space="preserve">In another study, researchers aimed to model readmission risk to healthcare facilities for patients with Chronic Obstructive Pulmonary Disease and asthma (Demir, 2014). The study defines numerous factors related to patients' medical history, comorbidities, and healthcare service utilization as well as over 100 additional variables derived by researchers about patient medical service history. The predictive models (logistic regression, classification trees, Generalized Additive Models (GAMs), and Multivariate Adaptive Regression Splines (MARS)) were evaluated using performance metrics such as the area under the Receiver Operating Characteristic (ROC) curve, sensitivity, specificity, Brier's score, and generalized R2N index (Demir, 2014). </w:t>
      </w:r>
    </w:p>
    <w:p w14:paraId="722CB28B" w14:textId="77777777" w:rsidR="005123A1" w:rsidRPr="007C5E7D" w:rsidRDefault="005123A1" w:rsidP="005123A1">
      <w:pPr>
        <w:spacing w:before="240" w:line="480" w:lineRule="auto"/>
        <w:ind w:left="-20" w:right="-20" w:firstLine="720"/>
        <w:rPr>
          <w:rFonts w:eastAsia="Times New Roman"/>
          <w:sz w:val="24"/>
          <w:szCs w:val="24"/>
        </w:rPr>
      </w:pPr>
      <w:r w:rsidRPr="007C5E7D">
        <w:rPr>
          <w:rFonts w:eastAsia="Times New Roman"/>
          <w:sz w:val="24"/>
          <w:szCs w:val="24"/>
        </w:rPr>
        <w:lastRenderedPageBreak/>
        <w:t>Results show comparable performance between logistic regression and regression trees, with mean ROC curve areas of 0.924 and 0.928, respectively (Demir, 2014). This comparable performance suggests a CART model would be useful to incorporate into the selection of models for the project at hand. Despite the success of applying machine learning techniques in similar readmission risk scenarios, complex models like GAMs and MARS had lower predictive accuracy. Researchers suggest this is due to potential overfitting (Demir, 2014). This study highlights the importance of incorporating both classical statistical methods and newer, more complex machine learning techniques.</w:t>
      </w:r>
    </w:p>
    <w:p w14:paraId="50AC2BAE" w14:textId="77777777" w:rsidR="009B547C" w:rsidRPr="007C5E7D" w:rsidRDefault="009B547C" w:rsidP="009B547C">
      <w:pPr>
        <w:pStyle w:val="Heading4"/>
        <w:spacing w:before="240" w:line="480" w:lineRule="auto"/>
        <w:ind w:left="-20" w:right="-20"/>
        <w:jc w:val="center"/>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INVESTIGATORY PROCESS</w:t>
      </w:r>
    </w:p>
    <w:p w14:paraId="7814848E" w14:textId="77777777" w:rsidR="009B547C" w:rsidRPr="007C5E7D" w:rsidRDefault="009B547C" w:rsidP="009B547C">
      <w:pPr>
        <w:spacing w:before="240" w:line="480" w:lineRule="auto"/>
        <w:ind w:right="-20"/>
        <w:rPr>
          <w:rFonts w:eastAsia="Times New Roman"/>
          <w:b/>
          <w:bCs/>
          <w:sz w:val="24"/>
          <w:szCs w:val="24"/>
        </w:rPr>
      </w:pPr>
      <w:r w:rsidRPr="007C5E7D">
        <w:rPr>
          <w:rFonts w:eastAsia="Times New Roman"/>
          <w:b/>
          <w:bCs/>
          <w:sz w:val="24"/>
          <w:szCs w:val="24"/>
        </w:rPr>
        <w:t>Data Acquisition</w:t>
      </w:r>
    </w:p>
    <w:p w14:paraId="462E2D54" w14:textId="5CC7029B" w:rsidR="009B547C" w:rsidRPr="007C5E7D" w:rsidRDefault="009B547C" w:rsidP="009B547C">
      <w:pPr>
        <w:spacing w:before="240" w:line="480" w:lineRule="auto"/>
        <w:ind w:left="-20" w:right="-20" w:firstLine="720"/>
        <w:rPr>
          <w:rFonts w:eastAsia="Times New Roman"/>
          <w:sz w:val="24"/>
          <w:szCs w:val="24"/>
          <w:lang w:val="en-US"/>
        </w:rPr>
      </w:pPr>
      <w:r w:rsidRPr="007C5E7D">
        <w:rPr>
          <w:rFonts w:eastAsia="Times New Roman"/>
          <w:sz w:val="24"/>
          <w:szCs w:val="24"/>
          <w:lang w:val="en-US"/>
        </w:rPr>
        <w:t>The data for this analysis originates from the Cerner Health Facts database. The data set was extracted and compiled by Strack et al. (2014) and can be accessed via the University California Irvine</w:t>
      </w:r>
      <w:r w:rsidR="00F76522" w:rsidRPr="007C5E7D">
        <w:rPr>
          <w:rFonts w:eastAsia="Times New Roman"/>
          <w:sz w:val="24"/>
          <w:szCs w:val="24"/>
          <w:lang w:val="en-US"/>
        </w:rPr>
        <w:t xml:space="preserve"> (UCI)</w:t>
      </w:r>
      <w:r w:rsidRPr="007C5E7D">
        <w:rPr>
          <w:rFonts w:eastAsia="Times New Roman"/>
          <w:sz w:val="24"/>
          <w:szCs w:val="24"/>
          <w:lang w:val="en-US"/>
        </w:rPr>
        <w:t xml:space="preserve"> Machine Learning Repository. The UCI Machine Learning Repository is an archive that contains donated data sets, databases and data generators, openly accessible to the public (Kelly et al., 2023). This dataset is licensed under </w:t>
      </w:r>
      <w:r w:rsidR="00D5507B" w:rsidRPr="007C5E7D">
        <w:rPr>
          <w:rFonts w:eastAsia="Times New Roman"/>
          <w:sz w:val="24"/>
          <w:szCs w:val="24"/>
          <w:lang w:val="en-US"/>
        </w:rPr>
        <w:t>the</w:t>
      </w:r>
      <w:r w:rsidRPr="007C5E7D">
        <w:rPr>
          <w:rFonts w:eastAsia="Times New Roman"/>
          <w:sz w:val="24"/>
          <w:szCs w:val="24"/>
          <w:lang w:val="en-US"/>
        </w:rPr>
        <w:t xml:space="preserve"> </w:t>
      </w:r>
      <w:hyperlink r:id="rId9">
        <w:r w:rsidRPr="007C5E7D">
          <w:rPr>
            <w:rStyle w:val="Hyperlink"/>
            <w:rFonts w:eastAsia="Times New Roman"/>
            <w:color w:val="467886"/>
            <w:sz w:val="24"/>
            <w:szCs w:val="24"/>
            <w:lang w:val="en-US"/>
          </w:rPr>
          <w:t>Creative Commons Attribution 4.0 International</w:t>
        </w:r>
      </w:hyperlink>
      <w:r w:rsidRPr="007C5E7D">
        <w:rPr>
          <w:rFonts w:eastAsia="Times New Roman"/>
          <w:sz w:val="24"/>
          <w:szCs w:val="24"/>
          <w:lang w:val="en-US"/>
        </w:rPr>
        <w:t xml:space="preserve"> (CC BY 4.0) license</w:t>
      </w:r>
      <w:r w:rsidR="00D5507B" w:rsidRPr="007C5E7D">
        <w:rPr>
          <w:rFonts w:eastAsia="Times New Roman"/>
          <w:sz w:val="24"/>
          <w:szCs w:val="24"/>
          <w:lang w:val="en-US"/>
        </w:rPr>
        <w:t>.</w:t>
      </w:r>
      <w:r w:rsidR="0066251C" w:rsidRPr="007C5E7D">
        <w:rPr>
          <w:sz w:val="24"/>
          <w:szCs w:val="24"/>
        </w:rPr>
        <w:t xml:space="preserve"> </w:t>
      </w:r>
      <w:r w:rsidR="0066251C" w:rsidRPr="007C5E7D">
        <w:rPr>
          <w:rFonts w:eastAsia="Times New Roman"/>
          <w:sz w:val="24"/>
          <w:szCs w:val="24"/>
          <w:lang w:val="en-US"/>
        </w:rPr>
        <w:t>Access to this data is permitted under the condition that proper citations are provided.</w:t>
      </w:r>
      <w:r w:rsidR="00E615BE" w:rsidRPr="007C5E7D">
        <w:rPr>
          <w:rFonts w:eastAsia="Times New Roman"/>
          <w:sz w:val="24"/>
          <w:szCs w:val="24"/>
          <w:lang w:val="en-US"/>
        </w:rPr>
        <w:t xml:space="preserve"> </w:t>
      </w:r>
      <w:r w:rsidRPr="007C5E7D">
        <w:rPr>
          <w:rFonts w:eastAsia="Times New Roman"/>
          <w:sz w:val="24"/>
          <w:szCs w:val="24"/>
          <w:lang w:val="en-US"/>
        </w:rPr>
        <w:t>The URL to access the data is:  (</w:t>
      </w:r>
      <w:hyperlink r:id="rId10">
        <w:r w:rsidRPr="007C5E7D">
          <w:rPr>
            <w:rStyle w:val="Hyperlink"/>
            <w:rFonts w:eastAsia="Times New Roman"/>
            <w:color w:val="467886"/>
            <w:sz w:val="24"/>
            <w:szCs w:val="24"/>
            <w:lang w:val="en-US"/>
          </w:rPr>
          <w:t>https://archive.ics.uci.edu/dataset/296/diabetes+130-us+hospitals+for+years+1999-2008</w:t>
        </w:r>
      </w:hyperlink>
      <w:r w:rsidRPr="007C5E7D">
        <w:rPr>
          <w:rFonts w:eastAsia="Times New Roman"/>
          <w:sz w:val="24"/>
          <w:szCs w:val="24"/>
          <w:lang w:val="en-US"/>
        </w:rPr>
        <w:t xml:space="preserve">). </w:t>
      </w:r>
    </w:p>
    <w:p w14:paraId="748DBF29" w14:textId="12550A1A" w:rsidR="009B547C" w:rsidRPr="007C5E7D" w:rsidRDefault="009B547C" w:rsidP="009B547C">
      <w:pPr>
        <w:spacing w:before="240" w:line="480" w:lineRule="auto"/>
        <w:ind w:left="-20" w:right="-20" w:firstLine="720"/>
        <w:rPr>
          <w:rFonts w:eastAsia="Times New Roman"/>
          <w:sz w:val="24"/>
          <w:szCs w:val="24"/>
          <w:lang w:val="en-US"/>
        </w:rPr>
      </w:pPr>
      <w:r w:rsidRPr="007C5E7D">
        <w:rPr>
          <w:rFonts w:eastAsia="Times New Roman"/>
          <w:sz w:val="24"/>
          <w:szCs w:val="24"/>
          <w:lang w:val="en-US"/>
        </w:rPr>
        <w:t xml:space="preserve">The methodology driving data analysis in this project follows the Cross-Industry Standard Process for Data Mining (CRISP–DM), created by analysts working for </w:t>
      </w:r>
      <w:r w:rsidRPr="007C5E7D">
        <w:rPr>
          <w:rFonts w:eastAsia="Times New Roman"/>
          <w:sz w:val="24"/>
          <w:szCs w:val="24"/>
          <w:lang w:val="en-US"/>
        </w:rPr>
        <w:lastRenderedPageBreak/>
        <w:t>Daimler-Chrysler, SPSS, and NCR (Chapman, Clinton &amp; Kerber et al., 2000). This methodology includes the six phases: Research Understanding Phase, Data Understanding Phase, Data Preparation Phase, Modeling Phase, Evaluation Phase and Deployment phase. The CRIS</w:t>
      </w:r>
      <w:r w:rsidR="00954D4C" w:rsidRPr="007C5E7D">
        <w:rPr>
          <w:rFonts w:eastAsia="Times New Roman"/>
          <w:i/>
          <w:iCs/>
          <w:sz w:val="24"/>
          <w:szCs w:val="24"/>
          <w:lang w:val="en-US"/>
        </w:rPr>
        <w:t>P-</w:t>
      </w:r>
      <w:r w:rsidRPr="007C5E7D">
        <w:rPr>
          <w:rFonts w:eastAsia="Times New Roman"/>
          <w:sz w:val="24"/>
          <w:szCs w:val="24"/>
          <w:lang w:val="en-US"/>
        </w:rPr>
        <w:t xml:space="preserve">DM method is iterative and adaptive, meaning each of the phases can be returned to in different steps of the analysis, however, the structure of this cycle remains the same (Larose &amp; Larose, 2015). These phases are incorporated into various steps of the analysis. </w:t>
      </w:r>
    </w:p>
    <w:p w14:paraId="1CCBEAE6" w14:textId="77777777" w:rsidR="00AC4BB4" w:rsidRPr="007C5E7D" w:rsidRDefault="00AC4BB4" w:rsidP="009B547C">
      <w:pPr>
        <w:spacing w:before="240" w:line="480" w:lineRule="auto"/>
        <w:ind w:left="-20" w:right="-20" w:firstLine="720"/>
        <w:rPr>
          <w:rFonts w:eastAsia="Times New Roman"/>
          <w:sz w:val="24"/>
          <w:szCs w:val="24"/>
          <w:lang w:val="en-US"/>
        </w:rPr>
      </w:pPr>
    </w:p>
    <w:p w14:paraId="7CEB8B51" w14:textId="77777777" w:rsidR="009B547C" w:rsidRPr="007C5E7D" w:rsidRDefault="009B547C" w:rsidP="009B547C">
      <w:pPr>
        <w:spacing w:before="240" w:line="480" w:lineRule="auto"/>
        <w:ind w:right="-20"/>
        <w:rPr>
          <w:rFonts w:eastAsia="Times New Roman"/>
          <w:b/>
          <w:bCs/>
          <w:sz w:val="24"/>
          <w:szCs w:val="24"/>
        </w:rPr>
      </w:pPr>
      <w:r w:rsidRPr="007C5E7D">
        <w:rPr>
          <w:rFonts w:eastAsia="Times New Roman"/>
          <w:b/>
          <w:bCs/>
          <w:sz w:val="24"/>
          <w:szCs w:val="24"/>
        </w:rPr>
        <w:t>Data Preparation</w:t>
      </w:r>
    </w:p>
    <w:p w14:paraId="66A7DE2F" w14:textId="5103AF1A" w:rsidR="006B7E1A" w:rsidRPr="007C5E7D" w:rsidRDefault="006B7E1A" w:rsidP="009B547C">
      <w:pPr>
        <w:spacing w:before="240" w:line="480" w:lineRule="auto"/>
        <w:ind w:right="-20"/>
        <w:rPr>
          <w:rFonts w:eastAsia="Times New Roman"/>
          <w:b/>
          <w:bCs/>
          <w:i/>
          <w:iCs/>
          <w:sz w:val="24"/>
          <w:szCs w:val="24"/>
        </w:rPr>
      </w:pPr>
      <w:r w:rsidRPr="007C5E7D">
        <w:rPr>
          <w:noProof/>
          <w:sz w:val="24"/>
          <w:szCs w:val="24"/>
        </w:rPr>
        <w:drawing>
          <wp:inline distT="0" distB="0" distL="0" distR="0" wp14:anchorId="15616638" wp14:editId="527AA38E">
            <wp:extent cx="5943600" cy="1510030"/>
            <wp:effectExtent l="0" t="0" r="0" b="0"/>
            <wp:docPr id="8701477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10030"/>
                    </a:xfrm>
                    <a:prstGeom prst="rect">
                      <a:avLst/>
                    </a:prstGeom>
                  </pic:spPr>
                </pic:pic>
              </a:graphicData>
            </a:graphic>
          </wp:inline>
        </w:drawing>
      </w:r>
    </w:p>
    <w:p w14:paraId="7D322A99" w14:textId="57F2DB58" w:rsidR="006B7E1A" w:rsidRPr="007C5E7D" w:rsidRDefault="006B7E1A" w:rsidP="00AC4BB4">
      <w:pPr>
        <w:spacing w:before="240" w:line="480" w:lineRule="auto"/>
        <w:ind w:right="-20"/>
        <w:jc w:val="center"/>
        <w:rPr>
          <w:rFonts w:eastAsia="Times New Roman"/>
          <w:i/>
          <w:iCs/>
          <w:sz w:val="24"/>
          <w:szCs w:val="24"/>
        </w:rPr>
      </w:pPr>
      <w:r w:rsidRPr="007C5E7D">
        <w:rPr>
          <w:rFonts w:eastAsia="Times New Roman"/>
          <w:i/>
          <w:iCs/>
          <w:sz w:val="24"/>
          <w:szCs w:val="24"/>
        </w:rPr>
        <w:t xml:space="preserve">Figure </w:t>
      </w:r>
      <w:r w:rsidR="00CE47EA" w:rsidRPr="007C5E7D">
        <w:rPr>
          <w:rFonts w:eastAsia="Times New Roman"/>
          <w:i/>
          <w:iCs/>
          <w:sz w:val="24"/>
          <w:szCs w:val="24"/>
        </w:rPr>
        <w:t>1</w:t>
      </w:r>
      <w:r w:rsidR="00AC4BB4" w:rsidRPr="007C5E7D">
        <w:rPr>
          <w:rFonts w:eastAsia="Times New Roman"/>
          <w:i/>
          <w:iCs/>
          <w:sz w:val="24"/>
          <w:szCs w:val="24"/>
        </w:rPr>
        <w:t xml:space="preserve">: </w:t>
      </w:r>
      <w:r w:rsidR="00CB48B2" w:rsidRPr="007C5E7D">
        <w:rPr>
          <w:rFonts w:eastAsia="Times New Roman"/>
          <w:i/>
          <w:iCs/>
          <w:sz w:val="24"/>
          <w:szCs w:val="24"/>
        </w:rPr>
        <w:t>Initial look at the data</w:t>
      </w:r>
    </w:p>
    <w:p w14:paraId="04D7ADE2" w14:textId="4F415766" w:rsidR="00487E68" w:rsidRPr="007C5E7D" w:rsidRDefault="006B7E1A" w:rsidP="009B547C">
      <w:pPr>
        <w:spacing w:before="240" w:line="480" w:lineRule="auto"/>
        <w:ind w:left="-20" w:right="-20" w:firstLine="720"/>
        <w:rPr>
          <w:rFonts w:eastAsia="Times New Roman"/>
          <w:sz w:val="24"/>
          <w:szCs w:val="24"/>
          <w:lang w:val="en-US"/>
        </w:rPr>
      </w:pPr>
      <w:r w:rsidRPr="007C5E7D">
        <w:rPr>
          <w:rFonts w:eastAsia="Times New Roman"/>
          <w:sz w:val="24"/>
          <w:szCs w:val="24"/>
          <w:lang w:val="en-US"/>
        </w:rPr>
        <w:t>The data was downloaded as a single comma separated value (.csv) files and loaded into R</w:t>
      </w:r>
      <w:r w:rsidR="00AC2121" w:rsidRPr="007C5E7D">
        <w:rPr>
          <w:rFonts w:eastAsia="Times New Roman"/>
          <w:sz w:val="24"/>
          <w:szCs w:val="24"/>
          <w:lang w:val="en-US"/>
        </w:rPr>
        <w:t xml:space="preserve"> Studio</w:t>
      </w:r>
      <w:r w:rsidRPr="007C5E7D">
        <w:rPr>
          <w:rFonts w:eastAsia="Times New Roman"/>
          <w:sz w:val="24"/>
          <w:szCs w:val="24"/>
          <w:lang w:val="en-US"/>
        </w:rPr>
        <w:t xml:space="preserve">. </w:t>
      </w:r>
      <w:r w:rsidR="001F304F" w:rsidRPr="007C5E7D">
        <w:rPr>
          <w:rFonts w:eastAsia="Times New Roman"/>
          <w:sz w:val="24"/>
          <w:szCs w:val="24"/>
          <w:lang w:val="en-US"/>
        </w:rPr>
        <w:t>A</w:t>
      </w:r>
      <w:r w:rsidRPr="007C5E7D">
        <w:rPr>
          <w:rFonts w:eastAsia="Times New Roman"/>
          <w:sz w:val="24"/>
          <w:szCs w:val="24"/>
          <w:lang w:val="en-US"/>
        </w:rPr>
        <w:t xml:space="preserve">ccompanying documentation </w:t>
      </w:r>
      <w:r w:rsidR="00C41421" w:rsidRPr="007C5E7D">
        <w:rPr>
          <w:rFonts w:eastAsia="Times New Roman"/>
          <w:sz w:val="24"/>
          <w:szCs w:val="24"/>
          <w:lang w:val="en-US"/>
        </w:rPr>
        <w:t xml:space="preserve">provided by Strack et al. (2014) </w:t>
      </w:r>
      <w:r w:rsidRPr="007C5E7D">
        <w:rPr>
          <w:rFonts w:eastAsia="Times New Roman"/>
          <w:sz w:val="24"/>
          <w:szCs w:val="24"/>
          <w:lang w:val="en-US"/>
        </w:rPr>
        <w:t xml:space="preserve">containing information about </w:t>
      </w:r>
      <w:r w:rsidR="001F304F" w:rsidRPr="007C5E7D">
        <w:rPr>
          <w:rFonts w:eastAsia="Times New Roman"/>
          <w:sz w:val="24"/>
          <w:szCs w:val="24"/>
          <w:lang w:val="en-US"/>
        </w:rPr>
        <w:t xml:space="preserve">ICD-9 codes, </w:t>
      </w:r>
      <w:r w:rsidR="00975FA9" w:rsidRPr="007C5E7D">
        <w:rPr>
          <w:rFonts w:eastAsia="Times New Roman"/>
          <w:sz w:val="24"/>
          <w:szCs w:val="24"/>
          <w:lang w:val="en-US"/>
        </w:rPr>
        <w:t xml:space="preserve">admission source ID, admission type ID, discharge disposition, and medical specialty was also downloaded. </w:t>
      </w:r>
      <w:r w:rsidR="008F2F39" w:rsidRPr="007C5E7D">
        <w:rPr>
          <w:rFonts w:eastAsia="Times New Roman"/>
          <w:sz w:val="24"/>
          <w:szCs w:val="24"/>
          <w:lang w:val="en-US"/>
        </w:rPr>
        <w:t>This documentation serves to map each numeric value to its corresponding categorical label</w:t>
      </w:r>
      <w:r w:rsidR="001F304F" w:rsidRPr="007C5E7D">
        <w:rPr>
          <w:rFonts w:eastAsia="Times New Roman"/>
          <w:sz w:val="24"/>
          <w:szCs w:val="24"/>
          <w:lang w:val="en-US"/>
        </w:rPr>
        <w:t xml:space="preserve"> among these variables</w:t>
      </w:r>
      <w:r w:rsidR="005F41DF" w:rsidRPr="007C5E7D">
        <w:rPr>
          <w:rFonts w:eastAsia="Times New Roman"/>
          <w:sz w:val="24"/>
          <w:szCs w:val="24"/>
          <w:lang w:val="en-US"/>
        </w:rPr>
        <w:t>.</w:t>
      </w:r>
      <w:r w:rsidR="007F5488" w:rsidRPr="007C5E7D">
        <w:rPr>
          <w:rFonts w:eastAsia="Times New Roman"/>
          <w:sz w:val="24"/>
          <w:szCs w:val="24"/>
          <w:lang w:val="en-US"/>
        </w:rPr>
        <w:t xml:space="preserve"> </w:t>
      </w:r>
      <w:r w:rsidR="009B547C" w:rsidRPr="007C5E7D">
        <w:rPr>
          <w:rFonts w:eastAsia="Times New Roman"/>
          <w:sz w:val="24"/>
          <w:szCs w:val="24"/>
          <w:lang w:val="en-US"/>
        </w:rPr>
        <w:t xml:space="preserve">The data contains one record per patient encounter, with the possibility of </w:t>
      </w:r>
      <w:r w:rsidR="009B547C" w:rsidRPr="007C5E7D">
        <w:rPr>
          <w:rFonts w:eastAsia="Times New Roman"/>
          <w:sz w:val="24"/>
          <w:szCs w:val="24"/>
          <w:lang w:val="en-US"/>
        </w:rPr>
        <w:lastRenderedPageBreak/>
        <w:t xml:space="preserve">multiple encounters per patient, trackable by patient ID field. There are 50 available fields with 101,766 total records. </w:t>
      </w:r>
      <w:r w:rsidR="003F127E" w:rsidRPr="007C5E7D">
        <w:rPr>
          <w:rFonts w:eastAsia="Times New Roman"/>
          <w:sz w:val="24"/>
          <w:szCs w:val="24"/>
          <w:lang w:val="en-US"/>
        </w:rPr>
        <w:t xml:space="preserve">Upon reviewing </w:t>
      </w:r>
      <w:r w:rsidR="00487E68" w:rsidRPr="007C5E7D">
        <w:rPr>
          <w:rFonts w:eastAsia="Times New Roman"/>
          <w:sz w:val="24"/>
          <w:szCs w:val="24"/>
          <w:lang w:val="en-US"/>
        </w:rPr>
        <w:t>the summary of</w:t>
      </w:r>
      <w:r w:rsidR="003F127E" w:rsidRPr="007C5E7D">
        <w:rPr>
          <w:rFonts w:eastAsia="Times New Roman"/>
          <w:sz w:val="24"/>
          <w:szCs w:val="24"/>
          <w:lang w:val="en-US"/>
        </w:rPr>
        <w:t xml:space="preserve"> unprocessed dataset, several notable insights emerge. </w:t>
      </w:r>
    </w:p>
    <w:p w14:paraId="59B90438" w14:textId="3350758D" w:rsidR="003F127E" w:rsidRPr="007C5E7D" w:rsidRDefault="003F127E" w:rsidP="009B547C">
      <w:pPr>
        <w:spacing w:before="240" w:line="480" w:lineRule="auto"/>
        <w:ind w:left="-20" w:right="-20" w:firstLine="720"/>
        <w:rPr>
          <w:rFonts w:eastAsia="Times New Roman"/>
          <w:sz w:val="24"/>
          <w:szCs w:val="24"/>
          <w:lang w:val="en-US"/>
        </w:rPr>
      </w:pPr>
      <w:r w:rsidRPr="007C5E7D">
        <w:rPr>
          <w:rFonts w:eastAsia="Times New Roman"/>
          <w:sz w:val="24"/>
          <w:szCs w:val="24"/>
          <w:lang w:val="en-US"/>
        </w:rPr>
        <w:t xml:space="preserve">Patients span a broad </w:t>
      </w:r>
      <w:r w:rsidR="005168D0" w:rsidRPr="007C5E7D">
        <w:rPr>
          <w:rFonts w:eastAsia="Times New Roman"/>
          <w:sz w:val="24"/>
          <w:szCs w:val="24"/>
          <w:lang w:val="en-US"/>
        </w:rPr>
        <w:t>age</w:t>
      </w:r>
      <w:r w:rsidRPr="007C5E7D">
        <w:rPr>
          <w:rFonts w:eastAsia="Times New Roman"/>
          <w:sz w:val="24"/>
          <w:szCs w:val="24"/>
          <w:lang w:val="en-US"/>
        </w:rPr>
        <w:t xml:space="preserve"> range, with a concentration between 40 and 80 years old, suggesting a demographic skew towards older adults. Clinical features, including hospitalization duration, medical procedures, medications, and diagnoses, provide valuable insights into patient healthcare utilization and medical conditions. Medication us</w:t>
      </w:r>
      <w:r w:rsidR="007C5E7D" w:rsidRPr="007C5E7D">
        <w:rPr>
          <w:rFonts w:eastAsia="Times New Roman"/>
          <w:sz w:val="24"/>
          <w:szCs w:val="24"/>
          <w:lang w:val="en-US"/>
        </w:rPr>
        <w:t>age</w:t>
      </w:r>
      <w:r w:rsidRPr="007C5E7D">
        <w:rPr>
          <w:rFonts w:eastAsia="Times New Roman"/>
          <w:sz w:val="24"/>
          <w:szCs w:val="24"/>
          <w:lang w:val="en-US"/>
        </w:rPr>
        <w:t xml:space="preserve"> data reveal diverse prescription patterns across different medication categories. Moreover, diabetes-related features, such as glucose serum levels,</w:t>
      </w:r>
      <w:r w:rsidR="00DB70A3" w:rsidRPr="007C5E7D">
        <w:rPr>
          <w:rFonts w:eastAsia="Times New Roman"/>
          <w:sz w:val="24"/>
          <w:szCs w:val="24"/>
          <w:lang w:val="en-US"/>
        </w:rPr>
        <w:t xml:space="preserve"> HbA1c </w:t>
      </w:r>
      <w:r w:rsidRPr="007C5E7D">
        <w:rPr>
          <w:rFonts w:eastAsia="Times New Roman"/>
          <w:sz w:val="24"/>
          <w:szCs w:val="24"/>
          <w:lang w:val="en-US"/>
        </w:rPr>
        <w:t xml:space="preserve">results, and </w:t>
      </w:r>
      <w:r w:rsidR="00B00609" w:rsidRPr="007C5E7D">
        <w:rPr>
          <w:rFonts w:eastAsia="Times New Roman"/>
          <w:sz w:val="24"/>
          <w:szCs w:val="24"/>
          <w:lang w:val="en-US"/>
        </w:rPr>
        <w:t>insulin</w:t>
      </w:r>
      <w:r w:rsidRPr="007C5E7D">
        <w:rPr>
          <w:rFonts w:eastAsia="Times New Roman"/>
          <w:sz w:val="24"/>
          <w:szCs w:val="24"/>
          <w:lang w:val="en-US"/>
        </w:rPr>
        <w:t>, underscore the dataset's focus on diabetes man</w:t>
      </w:r>
      <w:r w:rsidR="007C5E7D" w:rsidRPr="007C5E7D">
        <w:rPr>
          <w:rFonts w:eastAsia="Times New Roman"/>
          <w:sz w:val="24"/>
          <w:szCs w:val="24"/>
          <w:lang w:val="en-US"/>
        </w:rPr>
        <w:t>age</w:t>
      </w:r>
      <w:r w:rsidRPr="007C5E7D">
        <w:rPr>
          <w:rFonts w:eastAsia="Times New Roman"/>
          <w:sz w:val="24"/>
          <w:szCs w:val="24"/>
          <w:lang w:val="en-US"/>
        </w:rPr>
        <w:t xml:space="preserve">ment and treatment. Finally, the target variable, </w:t>
      </w:r>
      <w:r w:rsidRPr="007C5E7D">
        <w:rPr>
          <w:rFonts w:eastAsia="Times New Roman"/>
          <w:i/>
          <w:iCs/>
          <w:sz w:val="24"/>
          <w:szCs w:val="24"/>
          <w:lang w:val="en-US"/>
        </w:rPr>
        <w:t>readmitted</w:t>
      </w:r>
      <w:r w:rsidRPr="007C5E7D">
        <w:rPr>
          <w:rFonts w:eastAsia="Times New Roman"/>
          <w:sz w:val="24"/>
          <w:szCs w:val="24"/>
          <w:lang w:val="en-US"/>
        </w:rPr>
        <w:t xml:space="preserve"> stratifies patients based on their readmission status within 30 days, after 30 days, or no readmission.</w:t>
      </w:r>
    </w:p>
    <w:p w14:paraId="2CC9E2D9" w14:textId="186B114E" w:rsidR="00BD4A18" w:rsidRPr="007C5E7D" w:rsidRDefault="009B547C" w:rsidP="00834792">
      <w:pPr>
        <w:spacing w:before="240" w:line="480" w:lineRule="auto"/>
        <w:ind w:right="-20" w:firstLine="720"/>
        <w:rPr>
          <w:rFonts w:eastAsia="Times New Roman"/>
          <w:sz w:val="24"/>
          <w:szCs w:val="24"/>
          <w:lang w:val="en-US"/>
        </w:rPr>
      </w:pPr>
      <w:r w:rsidRPr="007C5E7D">
        <w:rPr>
          <w:rFonts w:eastAsia="Times New Roman"/>
          <w:sz w:val="24"/>
          <w:szCs w:val="24"/>
          <w:lang w:val="en-US"/>
        </w:rPr>
        <w:t xml:space="preserve">All categorical variables exhibited a proportion of missing values. Notably </w:t>
      </w:r>
      <w:r w:rsidRPr="007C5E7D">
        <w:rPr>
          <w:rFonts w:eastAsia="Times New Roman"/>
          <w:i/>
          <w:iCs/>
          <w:sz w:val="24"/>
          <w:szCs w:val="24"/>
        </w:rPr>
        <w:t>payer</w:t>
      </w:r>
      <w:r w:rsidR="00672F6B" w:rsidRPr="007C5E7D">
        <w:rPr>
          <w:rFonts w:eastAsia="Times New Roman"/>
          <w:i/>
          <w:iCs/>
          <w:sz w:val="24"/>
          <w:szCs w:val="24"/>
        </w:rPr>
        <w:t xml:space="preserve"> </w:t>
      </w:r>
      <w:r w:rsidRPr="007C5E7D">
        <w:rPr>
          <w:rFonts w:eastAsia="Times New Roman"/>
          <w:i/>
          <w:iCs/>
          <w:sz w:val="24"/>
          <w:szCs w:val="24"/>
        </w:rPr>
        <w:t>code</w:t>
      </w:r>
      <w:r w:rsidRPr="007C5E7D">
        <w:rPr>
          <w:rFonts w:eastAsia="Times New Roman"/>
          <w:sz w:val="24"/>
          <w:szCs w:val="24"/>
          <w:lang w:val="en-US"/>
        </w:rPr>
        <w:t xml:space="preserve"> and </w:t>
      </w:r>
      <w:r w:rsidRPr="007C5E7D">
        <w:rPr>
          <w:rFonts w:eastAsia="Times New Roman"/>
          <w:i/>
          <w:iCs/>
          <w:sz w:val="24"/>
          <w:szCs w:val="24"/>
        </w:rPr>
        <w:t>weight</w:t>
      </w:r>
      <w:r w:rsidRPr="007C5E7D">
        <w:rPr>
          <w:rFonts w:eastAsia="Times New Roman"/>
          <w:sz w:val="24"/>
          <w:szCs w:val="24"/>
          <w:lang w:val="en-US"/>
        </w:rPr>
        <w:t xml:space="preserve"> had the largest missing value rates of 39.55% and 96.85%, respectively. To address missing values in the categorical variables, </w:t>
      </w:r>
      <w:r w:rsidR="00136B9D" w:rsidRPr="007C5E7D">
        <w:rPr>
          <w:rFonts w:eastAsia="Times New Roman"/>
          <w:sz w:val="24"/>
          <w:szCs w:val="24"/>
          <w:lang w:val="en-US"/>
        </w:rPr>
        <w:t>a category was</w:t>
      </w:r>
      <w:r w:rsidRPr="007C5E7D">
        <w:rPr>
          <w:rFonts w:eastAsia="Times New Roman"/>
          <w:sz w:val="24"/>
          <w:szCs w:val="24"/>
          <w:lang w:val="en-US"/>
        </w:rPr>
        <w:t xml:space="preserve"> designated</w:t>
      </w:r>
      <w:r w:rsidR="00672F6B" w:rsidRPr="007C5E7D">
        <w:rPr>
          <w:rFonts w:eastAsia="Times New Roman"/>
          <w:sz w:val="24"/>
          <w:szCs w:val="24"/>
          <w:lang w:val="en-US"/>
        </w:rPr>
        <w:t xml:space="preserve"> to </w:t>
      </w:r>
      <w:r w:rsidRPr="007C5E7D">
        <w:rPr>
          <w:rFonts w:eastAsia="Times New Roman"/>
          <w:sz w:val="24"/>
          <w:szCs w:val="24"/>
          <w:lang w:val="en-US"/>
        </w:rPr>
        <w:t xml:space="preserve">signify absence, thus maximizing the retention of available data. </w:t>
      </w:r>
      <w:r w:rsidR="00BD4A18" w:rsidRPr="007C5E7D">
        <w:rPr>
          <w:rFonts w:eastAsia="Times New Roman"/>
          <w:color w:val="000000" w:themeColor="text1"/>
          <w:sz w:val="24"/>
          <w:szCs w:val="24"/>
          <w:lang w:val="en-US"/>
        </w:rPr>
        <w:t>Missingness itself can be indicative of underlying factors that may influence readmission risk</w:t>
      </w:r>
      <w:r w:rsidR="00834792" w:rsidRPr="007C5E7D">
        <w:rPr>
          <w:rFonts w:eastAsia="Times New Roman"/>
          <w:color w:val="000000" w:themeColor="text1"/>
          <w:sz w:val="24"/>
          <w:szCs w:val="24"/>
          <w:lang w:val="en-US"/>
        </w:rPr>
        <w:t xml:space="preserve">, </w:t>
      </w:r>
      <w:r w:rsidR="00BD4A18" w:rsidRPr="007C5E7D">
        <w:rPr>
          <w:rFonts w:eastAsia="Times New Roman"/>
          <w:color w:val="000000" w:themeColor="text1"/>
          <w:sz w:val="24"/>
          <w:szCs w:val="24"/>
          <w:lang w:val="en-US"/>
        </w:rPr>
        <w:t>stem</w:t>
      </w:r>
      <w:r w:rsidR="00834792" w:rsidRPr="007C5E7D">
        <w:rPr>
          <w:rFonts w:eastAsia="Times New Roman"/>
          <w:color w:val="000000" w:themeColor="text1"/>
          <w:sz w:val="24"/>
          <w:szCs w:val="24"/>
          <w:lang w:val="en-US"/>
        </w:rPr>
        <w:t>ming</w:t>
      </w:r>
      <w:r w:rsidR="00BD4A18" w:rsidRPr="007C5E7D">
        <w:rPr>
          <w:rFonts w:eastAsia="Times New Roman"/>
          <w:color w:val="000000" w:themeColor="text1"/>
          <w:sz w:val="24"/>
          <w:szCs w:val="24"/>
          <w:lang w:val="en-US"/>
        </w:rPr>
        <w:t xml:space="preserve"> from systemic issues such as disparities in data collection practices, differential access to healthcare services, or patient reluctance to disclose sensitive information. Recognizing and accounting for missing data as a separate category enables </w:t>
      </w:r>
      <w:r w:rsidR="00AD7FEA" w:rsidRPr="007C5E7D">
        <w:rPr>
          <w:rFonts w:eastAsia="Times New Roman"/>
          <w:color w:val="000000" w:themeColor="text1"/>
          <w:sz w:val="24"/>
          <w:szCs w:val="24"/>
          <w:lang w:val="en-US"/>
        </w:rPr>
        <w:t>these</w:t>
      </w:r>
      <w:r w:rsidR="00BD4A18" w:rsidRPr="007C5E7D">
        <w:rPr>
          <w:rFonts w:eastAsia="Times New Roman"/>
          <w:color w:val="000000" w:themeColor="text1"/>
          <w:sz w:val="24"/>
          <w:szCs w:val="24"/>
          <w:lang w:val="en-US"/>
        </w:rPr>
        <w:t xml:space="preserve"> potential biases</w:t>
      </w:r>
      <w:r w:rsidR="00AD7FEA" w:rsidRPr="007C5E7D">
        <w:rPr>
          <w:rFonts w:eastAsia="Times New Roman"/>
          <w:color w:val="000000" w:themeColor="text1"/>
          <w:sz w:val="24"/>
          <w:szCs w:val="24"/>
          <w:lang w:val="en-US"/>
        </w:rPr>
        <w:t xml:space="preserve"> to be explored</w:t>
      </w:r>
      <w:r w:rsidR="00BD4A18" w:rsidRPr="007C5E7D">
        <w:rPr>
          <w:rFonts w:eastAsia="Times New Roman"/>
          <w:color w:val="000000" w:themeColor="text1"/>
          <w:sz w:val="24"/>
          <w:szCs w:val="24"/>
          <w:lang w:val="en-US"/>
        </w:rPr>
        <w:t>.</w:t>
      </w:r>
    </w:p>
    <w:p w14:paraId="7377D619" w14:textId="7E85D2E5" w:rsidR="00C41421" w:rsidRPr="007C5E7D" w:rsidRDefault="009B547C" w:rsidP="00323A96">
      <w:pPr>
        <w:spacing w:before="240" w:line="480" w:lineRule="auto"/>
        <w:ind w:right="-20" w:firstLine="720"/>
        <w:rPr>
          <w:rFonts w:eastAsia="Times New Roman"/>
          <w:b/>
          <w:bCs/>
          <w:i/>
          <w:iCs/>
          <w:sz w:val="24"/>
          <w:szCs w:val="24"/>
        </w:rPr>
      </w:pPr>
      <w:r w:rsidRPr="007C5E7D">
        <w:rPr>
          <w:rFonts w:eastAsia="Times New Roman"/>
          <w:sz w:val="24"/>
          <w:szCs w:val="24"/>
          <w:lang w:val="en-US"/>
        </w:rPr>
        <w:lastRenderedPageBreak/>
        <w:t>Further data preprocessing steps were undertaken to ensure the data set is representative of the population we are interested in. To avoid potential biases that might arise from multiple observations per patient, only the first encounter per patient was retained in the dataset. This reduced the number of encounters from 101,766 to 71,514. To prevent undue influence on analysis outcomes, encounters with discharge dispositions indicating death or hospice care were excluded from the dataset, further reducing the data set size to 69,969. Including encounters that resulted in death could introduce inconsistencies in the dataset, as readmission is not applicable to patients who have passed away. Newborn-related encounters and patients with</w:t>
      </w:r>
      <w:r w:rsidR="007C5E7D" w:rsidRPr="007C5E7D">
        <w:rPr>
          <w:rFonts w:eastAsia="Times New Roman"/>
          <w:i/>
          <w:iCs/>
          <w:sz w:val="24"/>
          <w:szCs w:val="24"/>
          <w:lang w:val="en-US"/>
        </w:rPr>
        <w:t xml:space="preserve"> age </w:t>
      </w:r>
      <w:r w:rsidRPr="007C5E7D">
        <w:rPr>
          <w:rFonts w:eastAsia="Times New Roman"/>
          <w:sz w:val="24"/>
          <w:szCs w:val="24"/>
          <w:lang w:val="en-US"/>
        </w:rPr>
        <w:t xml:space="preserve">0-10 were also excluded to ensure the focus remained on adult patient populations, eliminating an additional 468 records with a set size of 69,501. The final data set includes 69,501 </w:t>
      </w:r>
      <w:r w:rsidR="008D4DE7" w:rsidRPr="007C5E7D">
        <w:rPr>
          <w:rFonts w:eastAsia="Times New Roman"/>
          <w:sz w:val="24"/>
          <w:szCs w:val="24"/>
          <w:lang w:val="en-US"/>
        </w:rPr>
        <w:t xml:space="preserve">records of </w:t>
      </w:r>
      <w:r w:rsidRPr="007C5E7D">
        <w:rPr>
          <w:rFonts w:eastAsia="Times New Roman"/>
          <w:sz w:val="24"/>
          <w:szCs w:val="24"/>
          <w:lang w:val="en-US"/>
        </w:rPr>
        <w:t>unique patient encounters.</w:t>
      </w:r>
      <w:r w:rsidRPr="007C5E7D">
        <w:rPr>
          <w:rFonts w:eastAsia="Times New Roman"/>
          <w:b/>
          <w:bCs/>
          <w:i/>
          <w:iCs/>
          <w:sz w:val="24"/>
          <w:szCs w:val="24"/>
        </w:rPr>
        <w:t xml:space="preserve"> </w:t>
      </w:r>
    </w:p>
    <w:p w14:paraId="06E009FE" w14:textId="77777777" w:rsidR="001D3F75" w:rsidRPr="007C5E7D" w:rsidRDefault="001D3F75" w:rsidP="00323A96">
      <w:pPr>
        <w:spacing w:before="240" w:line="480" w:lineRule="auto"/>
        <w:ind w:right="-20" w:firstLine="720"/>
        <w:rPr>
          <w:rFonts w:eastAsia="Times New Roman"/>
          <w:b/>
          <w:bCs/>
          <w:i/>
          <w:iCs/>
          <w:sz w:val="24"/>
          <w:szCs w:val="24"/>
        </w:rPr>
      </w:pPr>
    </w:p>
    <w:p w14:paraId="59E69124" w14:textId="77777777" w:rsidR="009B547C" w:rsidRPr="007C5E7D" w:rsidRDefault="009B547C" w:rsidP="009B547C">
      <w:pPr>
        <w:spacing w:before="240" w:line="480" w:lineRule="auto"/>
        <w:ind w:right="-20"/>
        <w:rPr>
          <w:rFonts w:eastAsia="Times New Roman"/>
          <w:sz w:val="24"/>
          <w:szCs w:val="24"/>
          <w:lang w:val="en-US"/>
        </w:rPr>
      </w:pPr>
      <w:r w:rsidRPr="007C5E7D">
        <w:rPr>
          <w:rFonts w:eastAsia="Times New Roman"/>
          <w:b/>
          <w:bCs/>
          <w:sz w:val="24"/>
          <w:szCs w:val="24"/>
        </w:rPr>
        <w:t>Exploratory Data Analysis</w:t>
      </w:r>
      <w:r w:rsidRPr="007C5E7D">
        <w:rPr>
          <w:rFonts w:eastAsia="Times New Roman"/>
          <w:sz w:val="24"/>
          <w:szCs w:val="24"/>
          <w:lang w:val="en-US"/>
        </w:rPr>
        <w:t xml:space="preserve"> </w:t>
      </w:r>
    </w:p>
    <w:p w14:paraId="7D5AF5F4" w14:textId="38F1FCEC" w:rsidR="009B547C" w:rsidRPr="007C5E7D" w:rsidRDefault="009B547C" w:rsidP="009B547C">
      <w:pPr>
        <w:spacing w:before="240" w:line="480" w:lineRule="auto"/>
        <w:ind w:right="-20" w:firstLine="720"/>
        <w:rPr>
          <w:rFonts w:eastAsia="Times New Roman"/>
          <w:sz w:val="24"/>
          <w:szCs w:val="24"/>
          <w:lang w:val="en-US"/>
        </w:rPr>
      </w:pPr>
      <w:r w:rsidRPr="007C5E7D">
        <w:rPr>
          <w:rFonts w:eastAsia="Times New Roman"/>
          <w:sz w:val="24"/>
          <w:szCs w:val="24"/>
          <w:lang w:val="en-US"/>
        </w:rPr>
        <w:t xml:space="preserve">The following section entails a review of steps taken as part of exploratory data analysis (EDA), such as assessing variable summaries, distributions, and the unique attributes of contending </w:t>
      </w:r>
      <w:r w:rsidRPr="00793572">
        <w:rPr>
          <w:rFonts w:eastAsia="Times New Roman"/>
          <w:sz w:val="24"/>
          <w:szCs w:val="24"/>
          <w:lang w:val="en-US"/>
        </w:rPr>
        <w:t>predictor variables</w:t>
      </w:r>
      <w:r w:rsidR="00F926D8" w:rsidRPr="00793572">
        <w:rPr>
          <w:rFonts w:eastAsia="Times New Roman"/>
          <w:sz w:val="24"/>
          <w:szCs w:val="24"/>
          <w:lang w:val="en-US"/>
        </w:rPr>
        <w:t xml:space="preserve"> </w:t>
      </w:r>
      <w:r w:rsidR="00E754F4" w:rsidRPr="00793572">
        <w:rPr>
          <w:rFonts w:eastAsia="Times New Roman"/>
          <w:sz w:val="24"/>
          <w:szCs w:val="24"/>
          <w:lang w:val="en-US"/>
        </w:rPr>
        <w:t>with the cleaned data</w:t>
      </w:r>
      <w:r w:rsidRPr="00793572">
        <w:rPr>
          <w:rFonts w:eastAsia="Times New Roman"/>
          <w:sz w:val="24"/>
          <w:szCs w:val="24"/>
          <w:lang w:val="en-US"/>
        </w:rPr>
        <w:t xml:space="preserve">. As part of EDA, some variables underwent transformations (see </w:t>
      </w:r>
      <w:r w:rsidR="006A3942" w:rsidRPr="00793572">
        <w:rPr>
          <w:rFonts w:eastAsia="Times New Roman"/>
          <w:sz w:val="24"/>
          <w:szCs w:val="24"/>
          <w:lang w:val="en-US"/>
        </w:rPr>
        <w:t>p</w:t>
      </w:r>
      <w:r w:rsidR="005168D0" w:rsidRPr="00793572">
        <w:rPr>
          <w:rFonts w:eastAsia="Times New Roman"/>
          <w:sz w:val="24"/>
          <w:szCs w:val="24"/>
          <w:lang w:val="en-US"/>
        </w:rPr>
        <w:t>age</w:t>
      </w:r>
      <w:r w:rsidR="002C6BAF" w:rsidRPr="00793572">
        <w:rPr>
          <w:rFonts w:eastAsia="Times New Roman"/>
          <w:sz w:val="24"/>
          <w:szCs w:val="24"/>
          <w:lang w:val="en-US"/>
        </w:rPr>
        <w:t xml:space="preserve"> </w:t>
      </w:r>
      <w:r w:rsidR="00793572" w:rsidRPr="00793572">
        <w:rPr>
          <w:rFonts w:eastAsia="Times New Roman"/>
          <w:sz w:val="24"/>
          <w:szCs w:val="24"/>
          <w:lang w:val="en-US"/>
        </w:rPr>
        <w:t>69</w:t>
      </w:r>
      <w:r w:rsidR="002C6BAF" w:rsidRPr="00793572">
        <w:rPr>
          <w:rFonts w:eastAsia="Times New Roman"/>
          <w:sz w:val="24"/>
          <w:szCs w:val="24"/>
          <w:lang w:val="en-US"/>
        </w:rPr>
        <w:t>)</w:t>
      </w:r>
      <w:r w:rsidRPr="00793572">
        <w:rPr>
          <w:rFonts w:eastAsia="Times New Roman"/>
          <w:sz w:val="24"/>
          <w:szCs w:val="24"/>
          <w:lang w:val="en-US"/>
        </w:rPr>
        <w:t xml:space="preserve">. Comparative </w:t>
      </w:r>
      <w:r w:rsidRPr="007C5E7D">
        <w:rPr>
          <w:rFonts w:eastAsia="Times New Roman"/>
          <w:sz w:val="24"/>
          <w:szCs w:val="24"/>
          <w:lang w:val="en-US"/>
        </w:rPr>
        <w:t>analyses were conducted between the variables’ original form in the unprocessed data and the transformed variable utilized in the model, highlighting the rationale behind them. Overall,</w:t>
      </w:r>
      <w:r w:rsidRPr="007C5E7D">
        <w:rPr>
          <w:sz w:val="24"/>
          <w:szCs w:val="24"/>
        </w:rPr>
        <w:t xml:space="preserve"> the steps taken in </w:t>
      </w:r>
      <w:r w:rsidRPr="007C5E7D">
        <w:rPr>
          <w:rFonts w:eastAsia="Times New Roman"/>
          <w:sz w:val="24"/>
          <w:szCs w:val="24"/>
          <w:lang w:val="en-US"/>
        </w:rPr>
        <w:t xml:space="preserve">EDA facilitate a more comprehensive understanding of the dataset's intricacies and serves as a guide for subsequent modeling steps. </w:t>
      </w:r>
    </w:p>
    <w:p w14:paraId="259A96B7" w14:textId="77777777" w:rsidR="009B547C" w:rsidRPr="00A83106" w:rsidRDefault="009B547C" w:rsidP="009B547C">
      <w:pPr>
        <w:spacing w:before="240"/>
        <w:ind w:right="-20"/>
        <w:rPr>
          <w:rFonts w:eastAsia="Times New Roman"/>
          <w:b/>
          <w:bCs/>
          <w:i/>
          <w:iCs/>
          <w:sz w:val="24"/>
          <w:szCs w:val="24"/>
        </w:rPr>
      </w:pPr>
      <w:r w:rsidRPr="00A83106">
        <w:rPr>
          <w:rFonts w:eastAsia="Times New Roman"/>
          <w:b/>
          <w:bCs/>
          <w:i/>
          <w:iCs/>
          <w:sz w:val="24"/>
          <w:szCs w:val="24"/>
        </w:rPr>
        <w:lastRenderedPageBreak/>
        <w:t>Readmitted</w:t>
      </w:r>
    </w:p>
    <w:p w14:paraId="3694B4BC" w14:textId="3C61BE79" w:rsidR="009B547C" w:rsidRPr="007C5E7D" w:rsidRDefault="009B547C" w:rsidP="009B547C">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In the original dataset,</w:t>
      </w:r>
      <w:r w:rsidRPr="007C5E7D">
        <w:rPr>
          <w:rFonts w:eastAsia="Times New Roman"/>
          <w:noProof/>
          <w:color w:val="000000" w:themeColor="text1"/>
          <w:sz w:val="24"/>
          <w:szCs w:val="24"/>
          <w:lang w:val="en-US"/>
        </w:rPr>
        <w:t xml:space="preserve"> </w:t>
      </w:r>
      <w:r w:rsidRPr="007C5E7D">
        <w:rPr>
          <w:rFonts w:eastAsia="Times New Roman"/>
          <w:i/>
          <w:iCs/>
          <w:color w:val="000000" w:themeColor="text1"/>
          <w:sz w:val="24"/>
          <w:szCs w:val="24"/>
          <w:lang w:val="en-US"/>
        </w:rPr>
        <w:t>readmitted</w:t>
      </w:r>
      <w:r w:rsidRPr="007C5E7D">
        <w:rPr>
          <w:rFonts w:eastAsia="Times New Roman"/>
          <w:color w:val="000000" w:themeColor="text1"/>
          <w:sz w:val="24"/>
          <w:szCs w:val="24"/>
          <w:lang w:val="en-US"/>
        </w:rPr>
        <w:t xml:space="preserve"> is a categorical variable comprising of three levels: </w:t>
      </w:r>
      <w:r w:rsidRPr="007C5E7D">
        <w:rPr>
          <w:rFonts w:eastAsia="Times New Roman"/>
          <w:i/>
          <w:iCs/>
          <w:color w:val="000000" w:themeColor="text1"/>
          <w:sz w:val="24"/>
          <w:szCs w:val="24"/>
          <w:lang w:val="en-US"/>
        </w:rPr>
        <w:t xml:space="preserve">&lt;30, &gt;30,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NO</w:t>
      </w:r>
      <w:r w:rsidRPr="007C5E7D">
        <w:rPr>
          <w:rFonts w:eastAsia="Times New Roman"/>
          <w:color w:val="000000" w:themeColor="text1"/>
          <w:sz w:val="24"/>
          <w:szCs w:val="24"/>
          <w:lang w:val="en-US"/>
        </w:rPr>
        <w:t xml:space="preserve">. These categories denote whether a patient was readmitted within less than 30 days after the initial encounter, more than 30 days after the initial encounter, or not readmitted at all, respectively. The 30-day hospital readmission marker serves as an industry standard. Different </w:t>
      </w:r>
      <w:r w:rsidR="00DB11C7" w:rsidRPr="007C5E7D">
        <w:rPr>
          <w:rFonts w:eastAsia="Times New Roman"/>
          <w:color w:val="000000" w:themeColor="text1"/>
          <w:sz w:val="24"/>
          <w:szCs w:val="24"/>
          <w:lang w:val="en-US"/>
        </w:rPr>
        <w:t>partitioning methods</w:t>
      </w:r>
      <w:r w:rsidRPr="007C5E7D">
        <w:rPr>
          <w:rFonts w:eastAsia="Times New Roman"/>
          <w:color w:val="000000" w:themeColor="text1"/>
          <w:sz w:val="24"/>
          <w:szCs w:val="24"/>
          <w:lang w:val="en-US"/>
        </w:rPr>
        <w:t xml:space="preserve"> of </w:t>
      </w:r>
      <w:r w:rsidR="00A27461" w:rsidRPr="007C5E7D">
        <w:rPr>
          <w:rFonts w:eastAsia="Times New Roman"/>
          <w:i/>
          <w:iCs/>
          <w:color w:val="000000" w:themeColor="text1"/>
          <w:sz w:val="24"/>
          <w:szCs w:val="24"/>
          <w:lang w:val="en-US"/>
        </w:rPr>
        <w:t>readmitted</w:t>
      </w:r>
      <w:r w:rsidRPr="007C5E7D">
        <w:rPr>
          <w:rFonts w:eastAsia="Times New Roman"/>
          <w:color w:val="000000" w:themeColor="text1"/>
          <w:sz w:val="24"/>
          <w:szCs w:val="24"/>
          <w:lang w:val="en-US"/>
        </w:rPr>
        <w:t xml:space="preserve"> were tested to determine the most informative split for modeling. See </w:t>
      </w:r>
      <w:r w:rsidRPr="007C5E7D">
        <w:rPr>
          <w:rFonts w:eastAsia="Times New Roman"/>
          <w:i/>
          <w:iCs/>
          <w:color w:val="000000" w:themeColor="text1"/>
          <w:sz w:val="24"/>
          <w:szCs w:val="24"/>
          <w:lang w:val="en-US"/>
        </w:rPr>
        <w:t xml:space="preserve">Figure </w:t>
      </w:r>
      <w:r w:rsidR="00A6097A" w:rsidRPr="007C5E7D">
        <w:rPr>
          <w:rFonts w:eastAsia="Times New Roman"/>
          <w:i/>
          <w:iCs/>
          <w:color w:val="000000" w:themeColor="text1"/>
          <w:sz w:val="24"/>
          <w:szCs w:val="24"/>
          <w:lang w:val="en-US"/>
        </w:rPr>
        <w:t>1</w:t>
      </w:r>
      <w:r w:rsidRPr="007C5E7D">
        <w:rPr>
          <w:rFonts w:eastAsia="Times New Roman"/>
          <w:color w:val="000000" w:themeColor="text1"/>
          <w:sz w:val="24"/>
          <w:szCs w:val="24"/>
          <w:lang w:val="en-US"/>
        </w:rPr>
        <w:t xml:space="preserve"> for a </w:t>
      </w:r>
      <w:r w:rsidR="00A6097A" w:rsidRPr="007C5E7D">
        <w:rPr>
          <w:rFonts w:eastAsia="Times New Roman"/>
          <w:color w:val="000000" w:themeColor="text1"/>
          <w:sz w:val="24"/>
          <w:szCs w:val="24"/>
          <w:lang w:val="en-US"/>
        </w:rPr>
        <w:t>bar chart</w:t>
      </w:r>
      <w:r w:rsidRPr="007C5E7D">
        <w:rPr>
          <w:rFonts w:eastAsia="Times New Roman"/>
          <w:color w:val="000000" w:themeColor="text1"/>
          <w:sz w:val="24"/>
          <w:szCs w:val="24"/>
          <w:lang w:val="en-US"/>
        </w:rPr>
        <w:t xml:space="preserve"> of </w:t>
      </w:r>
      <w:r w:rsidRPr="007C5E7D">
        <w:rPr>
          <w:rFonts w:eastAsia="Times New Roman"/>
          <w:i/>
          <w:iCs/>
          <w:color w:val="000000" w:themeColor="text1"/>
          <w:sz w:val="24"/>
          <w:szCs w:val="24"/>
          <w:lang w:val="en-US"/>
        </w:rPr>
        <w:t xml:space="preserve">readmitted </w:t>
      </w:r>
      <w:r w:rsidRPr="007C5E7D">
        <w:rPr>
          <w:rFonts w:eastAsia="Times New Roman"/>
          <w:color w:val="000000" w:themeColor="text1"/>
          <w:sz w:val="24"/>
          <w:szCs w:val="24"/>
          <w:lang w:val="en-US"/>
        </w:rPr>
        <w:t xml:space="preserve">from the original data set and </w:t>
      </w:r>
      <w:r w:rsidR="00A6097A" w:rsidRPr="007C5E7D">
        <w:rPr>
          <w:rFonts w:eastAsia="Times New Roman"/>
          <w:i/>
          <w:iCs/>
          <w:color w:val="000000" w:themeColor="text1"/>
          <w:sz w:val="24"/>
          <w:szCs w:val="24"/>
          <w:lang w:val="en-US"/>
        </w:rPr>
        <w:t>Ta</w:t>
      </w:r>
      <w:r w:rsidRPr="007C5E7D">
        <w:rPr>
          <w:rFonts w:eastAsia="Times New Roman"/>
          <w:i/>
          <w:iCs/>
          <w:color w:val="000000" w:themeColor="text1"/>
          <w:sz w:val="24"/>
          <w:szCs w:val="24"/>
          <w:lang w:val="en-US"/>
        </w:rPr>
        <w:t xml:space="preserve">ble </w:t>
      </w:r>
      <w:r w:rsidR="00A6097A" w:rsidRPr="007C5E7D">
        <w:rPr>
          <w:rFonts w:eastAsia="Times New Roman"/>
          <w:i/>
          <w:iCs/>
          <w:color w:val="000000" w:themeColor="text1"/>
          <w:sz w:val="24"/>
          <w:szCs w:val="24"/>
          <w:lang w:val="en-US"/>
        </w:rPr>
        <w:t>1</w:t>
      </w:r>
      <w:r w:rsidRPr="007C5E7D">
        <w:rPr>
          <w:rFonts w:eastAsia="Times New Roman"/>
          <w:color w:val="000000" w:themeColor="text1"/>
          <w:sz w:val="24"/>
          <w:szCs w:val="24"/>
          <w:lang w:val="en-US"/>
        </w:rPr>
        <w:t xml:space="preserve"> for a </w:t>
      </w:r>
      <w:r w:rsidR="008E2195" w:rsidRPr="007C5E7D">
        <w:rPr>
          <w:rFonts w:eastAsia="Times New Roman"/>
          <w:color w:val="000000" w:themeColor="text1"/>
          <w:sz w:val="24"/>
          <w:szCs w:val="24"/>
          <w:lang w:val="en-US"/>
        </w:rPr>
        <w:t>table of counts</w:t>
      </w:r>
      <w:r w:rsidRPr="007C5E7D">
        <w:rPr>
          <w:rFonts w:eastAsia="Times New Roman"/>
          <w:color w:val="000000" w:themeColor="text1"/>
          <w:sz w:val="24"/>
          <w:szCs w:val="24"/>
          <w:lang w:val="en-US"/>
        </w:rPr>
        <w:t xml:space="preserve">.  </w:t>
      </w:r>
    </w:p>
    <w:p w14:paraId="7F8B31FF" w14:textId="77777777" w:rsidR="009B547C" w:rsidRPr="007C5E7D" w:rsidRDefault="009B547C" w:rsidP="009B547C">
      <w:pPr>
        <w:spacing w:before="240"/>
        <w:ind w:right="-20"/>
        <w:rPr>
          <w:rFonts w:eastAsia="Times New Roman"/>
          <w:color w:val="000000" w:themeColor="text1"/>
          <w:sz w:val="24"/>
          <w:szCs w:val="24"/>
          <w:lang w:val="en-US"/>
        </w:rPr>
      </w:pPr>
    </w:p>
    <w:p w14:paraId="1A09F708" w14:textId="77777777" w:rsidR="009B547C" w:rsidRPr="007C5E7D" w:rsidRDefault="009B547C" w:rsidP="009B547C">
      <w:pPr>
        <w:spacing w:before="240"/>
        <w:ind w:left="360" w:right="-20"/>
        <w:jc w:val="center"/>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inline distT="0" distB="0" distL="0" distR="0" wp14:anchorId="194361C8" wp14:editId="5B18BE46">
            <wp:extent cx="4055318" cy="3123414"/>
            <wp:effectExtent l="0" t="0" r="2540" b="1270"/>
            <wp:docPr id="1031618475" name="Picture 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18475" name="Picture 3" descr="A graph with different colored squa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5318" cy="3123414"/>
                    </a:xfrm>
                    <a:prstGeom prst="rect">
                      <a:avLst/>
                    </a:prstGeom>
                    <a:noFill/>
                  </pic:spPr>
                </pic:pic>
              </a:graphicData>
            </a:graphic>
          </wp:inline>
        </w:drawing>
      </w:r>
    </w:p>
    <w:p w14:paraId="4E3F39AA" w14:textId="77777777" w:rsidR="00657CB0" w:rsidRDefault="00657CB0" w:rsidP="00B751F8">
      <w:pPr>
        <w:spacing w:before="240" w:line="480" w:lineRule="auto"/>
        <w:ind w:right="-20" w:firstLine="360"/>
        <w:jc w:val="center"/>
        <w:rPr>
          <w:rFonts w:eastAsia="Times New Roman"/>
          <w:i/>
          <w:iCs/>
          <w:color w:val="000000" w:themeColor="text1"/>
          <w:sz w:val="24"/>
          <w:szCs w:val="24"/>
          <w:lang w:val="en-US"/>
        </w:rPr>
      </w:pPr>
    </w:p>
    <w:p w14:paraId="64CDEBA5" w14:textId="33B55308" w:rsidR="00A6097A" w:rsidRPr="007C5E7D" w:rsidRDefault="00A6097A" w:rsidP="00B751F8">
      <w:pPr>
        <w:spacing w:before="240" w:line="480" w:lineRule="auto"/>
        <w:ind w:right="-20" w:firstLine="360"/>
        <w:jc w:val="center"/>
        <w:rPr>
          <w:rFonts w:eastAsia="Times New Roman"/>
          <w:i/>
          <w:iCs/>
          <w:sz w:val="24"/>
          <w:szCs w:val="24"/>
        </w:rPr>
      </w:pPr>
      <w:r w:rsidRPr="007C5E7D">
        <w:rPr>
          <w:rFonts w:eastAsia="Times New Roman"/>
          <w:i/>
          <w:iCs/>
          <w:color w:val="000000" w:themeColor="text1"/>
          <w:sz w:val="24"/>
          <w:szCs w:val="24"/>
          <w:lang w:val="en-US"/>
        </w:rPr>
        <w:t xml:space="preserve">Figure </w:t>
      </w:r>
      <w:r w:rsidR="00CE47EA" w:rsidRPr="007C5E7D">
        <w:rPr>
          <w:rFonts w:eastAsia="Times New Roman"/>
          <w:i/>
          <w:iCs/>
          <w:color w:val="000000" w:themeColor="text1"/>
          <w:sz w:val="24"/>
          <w:szCs w:val="24"/>
          <w:lang w:val="en-US"/>
        </w:rPr>
        <w:t>2</w:t>
      </w:r>
      <w:r w:rsidR="000E66D7" w:rsidRPr="007C5E7D">
        <w:rPr>
          <w:rFonts w:eastAsia="Times New Roman"/>
          <w:i/>
          <w:iCs/>
          <w:color w:val="000000" w:themeColor="text1"/>
          <w:sz w:val="24"/>
          <w:szCs w:val="24"/>
          <w:lang w:val="en-US"/>
        </w:rPr>
        <w:t xml:space="preserve">: Bar chart of </w:t>
      </w:r>
      <w:r w:rsidR="00B751F8" w:rsidRPr="007C5E7D">
        <w:rPr>
          <w:rFonts w:eastAsia="Times New Roman"/>
          <w:i/>
          <w:iCs/>
          <w:color w:val="000000" w:themeColor="text1"/>
          <w:sz w:val="24"/>
          <w:szCs w:val="24"/>
          <w:lang w:val="en-US"/>
        </w:rPr>
        <w:t xml:space="preserve">Readmitted </w:t>
      </w:r>
    </w:p>
    <w:tbl>
      <w:tblPr>
        <w:tblStyle w:val="TableGrid"/>
        <w:tblpPr w:leftFromText="180" w:rightFromText="180" w:vertAnchor="text" w:horzAnchor="margin" w:tblpXSpec="center" w:tblpY="829"/>
        <w:tblW w:w="5719" w:type="dxa"/>
        <w:tblLook w:val="04A0" w:firstRow="1" w:lastRow="0" w:firstColumn="1" w:lastColumn="0" w:noHBand="0" w:noVBand="1"/>
      </w:tblPr>
      <w:tblGrid>
        <w:gridCol w:w="1412"/>
        <w:gridCol w:w="1411"/>
        <w:gridCol w:w="1411"/>
        <w:gridCol w:w="1485"/>
      </w:tblGrid>
      <w:tr w:rsidR="00877202" w:rsidRPr="007C5E7D" w14:paraId="5620E4E3" w14:textId="1B151CAC" w:rsidTr="00F5453C">
        <w:trPr>
          <w:trHeight w:val="243"/>
        </w:trPr>
        <w:tc>
          <w:tcPr>
            <w:tcW w:w="0" w:type="auto"/>
            <w:gridSpan w:val="4"/>
          </w:tcPr>
          <w:p w14:paraId="13F9C5A8" w14:textId="3FF3E8BC" w:rsidR="00877202" w:rsidRPr="007C5E7D" w:rsidRDefault="00877202" w:rsidP="008C1659">
            <w:pPr>
              <w:spacing w:before="240"/>
              <w:ind w:right="-20"/>
              <w:jc w:val="center"/>
              <w:rPr>
                <w:rStyle w:val="gnd-iwgdh3b"/>
                <w:i/>
                <w:iCs/>
                <w:color w:val="000000"/>
                <w:sz w:val="24"/>
                <w:szCs w:val="24"/>
                <w:bdr w:val="none" w:sz="0" w:space="0" w:color="auto" w:frame="1"/>
              </w:rPr>
            </w:pPr>
            <w:r w:rsidRPr="007C5E7D">
              <w:rPr>
                <w:rStyle w:val="gnd-iwgdh3b"/>
                <w:i/>
                <w:iCs/>
                <w:color w:val="000000"/>
                <w:sz w:val="24"/>
                <w:szCs w:val="24"/>
                <w:bdr w:val="none" w:sz="0" w:space="0" w:color="auto" w:frame="1"/>
              </w:rPr>
              <w:lastRenderedPageBreak/>
              <w:t>Readmitted</w:t>
            </w:r>
          </w:p>
        </w:tc>
      </w:tr>
      <w:tr w:rsidR="00994565" w:rsidRPr="007C5E7D" w14:paraId="5C38356A" w14:textId="08902F2E" w:rsidTr="00F5453C">
        <w:trPr>
          <w:trHeight w:val="243"/>
        </w:trPr>
        <w:tc>
          <w:tcPr>
            <w:tcW w:w="0" w:type="auto"/>
          </w:tcPr>
          <w:p w14:paraId="774DC892" w14:textId="77777777" w:rsidR="00994565" w:rsidRPr="007C5E7D" w:rsidRDefault="00994565" w:rsidP="008C1659">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7E147827" w14:textId="77777777" w:rsidR="00994565" w:rsidRPr="007C5E7D" w:rsidRDefault="00994565" w:rsidP="008C1659">
            <w:pPr>
              <w:pStyle w:val="HTMLPreformatted"/>
              <w:shd w:val="clear" w:color="auto" w:fill="FFFFFF"/>
              <w:wordWrap w:val="0"/>
              <w:jc w:val="center"/>
              <w:rPr>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&lt;30</w:t>
            </w:r>
          </w:p>
        </w:tc>
        <w:tc>
          <w:tcPr>
            <w:tcW w:w="0" w:type="auto"/>
          </w:tcPr>
          <w:p w14:paraId="72527EC1" w14:textId="77777777" w:rsidR="00994565" w:rsidRPr="007C5E7D" w:rsidRDefault="00994565" w:rsidP="008C1659">
            <w:pPr>
              <w:spacing w:before="240"/>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&gt;30</w:t>
            </w:r>
          </w:p>
        </w:tc>
        <w:tc>
          <w:tcPr>
            <w:tcW w:w="0" w:type="auto"/>
          </w:tcPr>
          <w:p w14:paraId="61D5A56D" w14:textId="77777777" w:rsidR="00994565" w:rsidRPr="007C5E7D" w:rsidRDefault="00994565" w:rsidP="008C1659">
            <w:pPr>
              <w:spacing w:before="240"/>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NO</w:t>
            </w:r>
          </w:p>
        </w:tc>
        <w:tc>
          <w:tcPr>
            <w:tcW w:w="0" w:type="auto"/>
          </w:tcPr>
          <w:p w14:paraId="1E6EA39F" w14:textId="022A89B8" w:rsidR="00994565" w:rsidRPr="007C5E7D" w:rsidRDefault="00994565" w:rsidP="008C1659">
            <w:pPr>
              <w:spacing w:before="240"/>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Total</w:t>
            </w:r>
          </w:p>
        </w:tc>
      </w:tr>
      <w:tr w:rsidR="00994565" w:rsidRPr="007C5E7D" w14:paraId="0F63D464" w14:textId="6F886F0E" w:rsidTr="00F5453C">
        <w:trPr>
          <w:trHeight w:val="239"/>
        </w:trPr>
        <w:tc>
          <w:tcPr>
            <w:tcW w:w="0" w:type="auto"/>
          </w:tcPr>
          <w:p w14:paraId="687216F4" w14:textId="77777777" w:rsidR="00994565" w:rsidRPr="007C5E7D" w:rsidRDefault="00994565" w:rsidP="008C1659">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9E26E47" w14:textId="12267563" w:rsidR="00994565" w:rsidRPr="007C5E7D" w:rsidRDefault="00994565" w:rsidP="008C1659">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11,354</w:t>
            </w:r>
          </w:p>
          <w:p w14:paraId="2E6C8633" w14:textId="64E7C37B" w:rsidR="00994565" w:rsidRPr="007C5E7D" w:rsidRDefault="00994565" w:rsidP="008C1659">
            <w:pPr>
              <w:pStyle w:val="HTMLPreformatted"/>
              <w:shd w:val="clear" w:color="auto" w:fill="FFFFFF"/>
              <w:wordWrap w:val="0"/>
              <w:jc w:val="center"/>
              <w:rPr>
                <w:rFonts w:ascii="Arial" w:hAnsi="Arial" w:cs="Arial"/>
                <w:color w:val="000000"/>
                <w:sz w:val="24"/>
                <w:szCs w:val="24"/>
              </w:rPr>
            </w:pPr>
          </w:p>
        </w:tc>
        <w:tc>
          <w:tcPr>
            <w:tcW w:w="0" w:type="auto"/>
          </w:tcPr>
          <w:p w14:paraId="146516A4" w14:textId="77777777" w:rsidR="00994565" w:rsidRPr="007C5E7D" w:rsidRDefault="00994565" w:rsidP="008C1659">
            <w:pPr>
              <w:spacing w:before="240"/>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35,519</w:t>
            </w:r>
          </w:p>
        </w:tc>
        <w:tc>
          <w:tcPr>
            <w:tcW w:w="0" w:type="auto"/>
          </w:tcPr>
          <w:p w14:paraId="05224954" w14:textId="77777777" w:rsidR="00994565" w:rsidRPr="007C5E7D" w:rsidRDefault="00994565" w:rsidP="008C1659">
            <w:pPr>
              <w:spacing w:before="240"/>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54,727</w:t>
            </w:r>
          </w:p>
        </w:tc>
        <w:tc>
          <w:tcPr>
            <w:tcW w:w="0" w:type="auto"/>
          </w:tcPr>
          <w:p w14:paraId="6019689D" w14:textId="7175947B" w:rsidR="00994565" w:rsidRPr="007C5E7D" w:rsidRDefault="00877202" w:rsidP="008C1659">
            <w:pPr>
              <w:spacing w:before="240"/>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101,600</w:t>
            </w:r>
          </w:p>
        </w:tc>
      </w:tr>
      <w:tr w:rsidR="00994565" w:rsidRPr="007C5E7D" w14:paraId="33692CC8" w14:textId="0735A2E5" w:rsidTr="00F5453C">
        <w:trPr>
          <w:trHeight w:val="239"/>
        </w:trPr>
        <w:tc>
          <w:tcPr>
            <w:tcW w:w="0" w:type="auto"/>
          </w:tcPr>
          <w:p w14:paraId="03D7AEA3" w14:textId="77777777" w:rsidR="00994565" w:rsidRPr="007C5E7D" w:rsidRDefault="00994565" w:rsidP="008C1659">
            <w:pPr>
              <w:pStyle w:val="HTMLPreformatted"/>
              <w:shd w:val="clear" w:color="auto" w:fill="FFFFFF"/>
              <w:jc w:val="center"/>
              <w:rPr>
                <w:rFonts w:ascii="Arial" w:hAnsi="Arial" w:cs="Arial"/>
                <w:color w:val="000000"/>
                <w:sz w:val="24"/>
                <w:szCs w:val="24"/>
              </w:rPr>
            </w:pPr>
          </w:p>
          <w:p w14:paraId="0453606F" w14:textId="77777777" w:rsidR="00994565" w:rsidRPr="007C5E7D" w:rsidRDefault="00994565" w:rsidP="008C1659">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11.18%</w:t>
            </w:r>
          </w:p>
          <w:p w14:paraId="0DA7452A" w14:textId="77777777" w:rsidR="00994565" w:rsidRPr="007C5E7D" w:rsidRDefault="00994565" w:rsidP="008C1659">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651510A1" w14:textId="77777777" w:rsidR="00994565" w:rsidRPr="007C5E7D" w:rsidRDefault="00994565" w:rsidP="008C1659">
            <w:pPr>
              <w:spacing w:before="240"/>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34.96%</w:t>
            </w:r>
          </w:p>
        </w:tc>
        <w:tc>
          <w:tcPr>
            <w:tcW w:w="0" w:type="auto"/>
          </w:tcPr>
          <w:p w14:paraId="742BEF6A" w14:textId="77777777" w:rsidR="00994565" w:rsidRPr="007C5E7D" w:rsidRDefault="00994565" w:rsidP="008C1659">
            <w:pPr>
              <w:pStyle w:val="HTMLPreformatted"/>
              <w:shd w:val="clear" w:color="auto" w:fill="FFFFFF"/>
              <w:jc w:val="center"/>
              <w:rPr>
                <w:rFonts w:ascii="Arial" w:hAnsi="Arial" w:cs="Arial"/>
                <w:color w:val="000000"/>
                <w:sz w:val="24"/>
                <w:szCs w:val="24"/>
              </w:rPr>
            </w:pPr>
          </w:p>
          <w:p w14:paraId="548CAA2C" w14:textId="77777777" w:rsidR="00994565" w:rsidRPr="007C5E7D" w:rsidRDefault="00994565" w:rsidP="008C1659">
            <w:pPr>
              <w:pStyle w:val="HTMLPreformatted"/>
              <w:shd w:val="clear" w:color="auto" w:fill="FFFFFF"/>
              <w:jc w:val="center"/>
              <w:rPr>
                <w:rStyle w:val="gnd-iwgdh3b"/>
                <w:rFonts w:ascii="Arial" w:hAnsi="Arial" w:cs="Arial"/>
                <w:color w:val="000000"/>
                <w:sz w:val="24"/>
                <w:szCs w:val="24"/>
              </w:rPr>
            </w:pPr>
            <w:r w:rsidRPr="007C5E7D">
              <w:rPr>
                <w:rFonts w:ascii="Arial" w:hAnsi="Arial" w:cs="Arial"/>
                <w:color w:val="000000"/>
                <w:sz w:val="24"/>
                <w:szCs w:val="24"/>
              </w:rPr>
              <w:t>53.86%</w:t>
            </w:r>
          </w:p>
        </w:tc>
        <w:tc>
          <w:tcPr>
            <w:tcW w:w="0" w:type="auto"/>
          </w:tcPr>
          <w:p w14:paraId="24E2B3AF" w14:textId="77777777" w:rsidR="00877202" w:rsidRPr="007C5E7D" w:rsidRDefault="00877202" w:rsidP="008C1659">
            <w:pPr>
              <w:pStyle w:val="HTMLPreformatted"/>
              <w:shd w:val="clear" w:color="auto" w:fill="FFFFFF"/>
              <w:jc w:val="center"/>
              <w:rPr>
                <w:rFonts w:ascii="Arial" w:hAnsi="Arial" w:cs="Arial"/>
                <w:color w:val="000000"/>
                <w:sz w:val="24"/>
                <w:szCs w:val="24"/>
              </w:rPr>
            </w:pPr>
          </w:p>
          <w:p w14:paraId="2FB6E470" w14:textId="2A449A5D" w:rsidR="00994565" w:rsidRPr="007C5E7D" w:rsidRDefault="00877202" w:rsidP="008C1659">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100%</w:t>
            </w:r>
          </w:p>
        </w:tc>
      </w:tr>
    </w:tbl>
    <w:p w14:paraId="62521A73" w14:textId="77777777" w:rsidR="009B547C" w:rsidRPr="007C5E7D" w:rsidRDefault="009B547C" w:rsidP="009B547C">
      <w:pPr>
        <w:spacing w:before="240" w:line="480" w:lineRule="auto"/>
        <w:ind w:right="-20"/>
        <w:rPr>
          <w:rFonts w:eastAsia="Times New Roman"/>
          <w:color w:val="000000" w:themeColor="text1"/>
          <w:sz w:val="24"/>
          <w:szCs w:val="24"/>
          <w:lang w:val="en-US"/>
        </w:rPr>
      </w:pPr>
    </w:p>
    <w:p w14:paraId="15B4D03C" w14:textId="77777777" w:rsidR="009B547C" w:rsidRPr="007C5E7D" w:rsidRDefault="009B547C" w:rsidP="009B547C">
      <w:pPr>
        <w:spacing w:before="240" w:line="480" w:lineRule="auto"/>
        <w:ind w:right="-20" w:firstLine="360"/>
        <w:rPr>
          <w:rFonts w:eastAsia="Times New Roman"/>
          <w:color w:val="000000" w:themeColor="text1"/>
          <w:sz w:val="24"/>
          <w:szCs w:val="24"/>
          <w:lang w:val="en-US"/>
        </w:rPr>
      </w:pPr>
    </w:p>
    <w:p w14:paraId="12BF7C3E" w14:textId="77777777" w:rsidR="00877202" w:rsidRPr="007C5E7D" w:rsidRDefault="00877202" w:rsidP="00877202">
      <w:pPr>
        <w:spacing w:before="240" w:line="480" w:lineRule="auto"/>
        <w:ind w:right="-20"/>
        <w:rPr>
          <w:rFonts w:eastAsia="Times New Roman"/>
          <w:color w:val="000000" w:themeColor="text1"/>
          <w:sz w:val="24"/>
          <w:szCs w:val="24"/>
          <w:lang w:val="en-US"/>
        </w:rPr>
      </w:pPr>
    </w:p>
    <w:p w14:paraId="6795BCAE" w14:textId="77777777" w:rsidR="00323A96" w:rsidRPr="007C5E7D" w:rsidRDefault="00323A96" w:rsidP="00877202">
      <w:pPr>
        <w:spacing w:before="240" w:line="480" w:lineRule="auto"/>
        <w:ind w:right="-20"/>
        <w:rPr>
          <w:rFonts w:eastAsia="Times New Roman"/>
          <w:color w:val="000000" w:themeColor="text1"/>
          <w:sz w:val="24"/>
          <w:szCs w:val="24"/>
          <w:lang w:val="en-US"/>
        </w:rPr>
      </w:pPr>
    </w:p>
    <w:p w14:paraId="6A5CFC66" w14:textId="77777777" w:rsidR="008C1659" w:rsidRPr="007C5E7D" w:rsidRDefault="008C1659" w:rsidP="00877202">
      <w:pPr>
        <w:spacing w:before="240" w:line="480" w:lineRule="auto"/>
        <w:ind w:right="-20"/>
        <w:rPr>
          <w:rFonts w:eastAsia="Times New Roman"/>
          <w:color w:val="000000" w:themeColor="text1"/>
          <w:sz w:val="24"/>
          <w:szCs w:val="24"/>
          <w:lang w:val="en-US"/>
        </w:rPr>
      </w:pPr>
    </w:p>
    <w:p w14:paraId="7A38A07E" w14:textId="6439AF31" w:rsidR="00A6097A" w:rsidRPr="007C5E7D" w:rsidRDefault="00B751F8" w:rsidP="008C1659">
      <w:pPr>
        <w:spacing w:before="240" w:line="480" w:lineRule="auto"/>
        <w:ind w:right="-20" w:firstLine="360"/>
        <w:jc w:val="center"/>
        <w:rPr>
          <w:rFonts w:eastAsia="Times New Roman"/>
          <w:i/>
          <w:iCs/>
          <w:sz w:val="24"/>
          <w:szCs w:val="24"/>
        </w:rPr>
      </w:pPr>
      <w:r w:rsidRPr="007C5E7D">
        <w:rPr>
          <w:rFonts w:eastAsia="Times New Roman"/>
          <w:i/>
          <w:iCs/>
          <w:color w:val="000000" w:themeColor="text1"/>
          <w:sz w:val="24"/>
          <w:szCs w:val="24"/>
          <w:lang w:val="en-US"/>
        </w:rPr>
        <w:t xml:space="preserve">Table 1: </w:t>
      </w:r>
      <w:r w:rsidR="00A27461" w:rsidRPr="007C5E7D">
        <w:rPr>
          <w:rFonts w:eastAsia="Times New Roman"/>
          <w:i/>
          <w:iCs/>
          <w:color w:val="000000" w:themeColor="text1"/>
          <w:sz w:val="24"/>
          <w:szCs w:val="24"/>
          <w:lang w:val="en-US"/>
        </w:rPr>
        <w:t>T</w:t>
      </w:r>
      <w:r w:rsidRPr="007C5E7D">
        <w:rPr>
          <w:rFonts w:eastAsia="Times New Roman"/>
          <w:i/>
          <w:iCs/>
          <w:color w:val="000000" w:themeColor="text1"/>
          <w:sz w:val="24"/>
          <w:szCs w:val="24"/>
          <w:lang w:val="en-US"/>
        </w:rPr>
        <w:t>otal counts</w:t>
      </w:r>
      <w:r w:rsidR="00994565" w:rsidRPr="007C5E7D">
        <w:rPr>
          <w:rFonts w:eastAsia="Times New Roman"/>
          <w:i/>
          <w:iCs/>
          <w:color w:val="000000" w:themeColor="text1"/>
          <w:sz w:val="24"/>
          <w:szCs w:val="24"/>
          <w:lang w:val="en-US"/>
        </w:rPr>
        <w:t xml:space="preserve"> and proportions</w:t>
      </w:r>
      <w:r w:rsidR="00DD2D27" w:rsidRPr="007C5E7D">
        <w:rPr>
          <w:rFonts w:eastAsia="Times New Roman"/>
          <w:i/>
          <w:iCs/>
          <w:color w:val="000000" w:themeColor="text1"/>
          <w:sz w:val="24"/>
          <w:szCs w:val="24"/>
          <w:lang w:val="en-US"/>
        </w:rPr>
        <w:t xml:space="preserve"> of Readmitted</w:t>
      </w:r>
    </w:p>
    <w:p w14:paraId="4CE3DE33" w14:textId="77777777" w:rsidR="00657CB0" w:rsidRDefault="00657CB0" w:rsidP="00774725">
      <w:pPr>
        <w:spacing w:before="240" w:line="480" w:lineRule="auto"/>
        <w:ind w:right="-20" w:firstLine="360"/>
        <w:rPr>
          <w:rFonts w:eastAsia="Times New Roman"/>
          <w:sz w:val="24"/>
          <w:szCs w:val="24"/>
          <w:lang w:val="en-US"/>
        </w:rPr>
      </w:pPr>
    </w:p>
    <w:p w14:paraId="63A62203" w14:textId="6A940DD7" w:rsidR="009B547C" w:rsidRPr="007C5E7D" w:rsidRDefault="009B547C" w:rsidP="00774725">
      <w:pPr>
        <w:spacing w:before="240" w:line="480" w:lineRule="auto"/>
        <w:ind w:right="-20" w:firstLine="360"/>
        <w:rPr>
          <w:rFonts w:eastAsia="Times New Roman"/>
          <w:color w:val="000000" w:themeColor="text1"/>
          <w:sz w:val="24"/>
          <w:szCs w:val="24"/>
          <w:lang w:val="en-US"/>
        </w:rPr>
      </w:pPr>
      <w:r w:rsidRPr="007C5E7D">
        <w:rPr>
          <w:rFonts w:eastAsia="Times New Roman"/>
          <w:sz w:val="24"/>
          <w:szCs w:val="24"/>
          <w:lang w:val="en-US"/>
        </w:rPr>
        <w:t xml:space="preserve">To identify the optimal classification split for predicting </w:t>
      </w:r>
      <w:r w:rsidRPr="007C5E7D">
        <w:rPr>
          <w:rFonts w:eastAsia="Times New Roman"/>
          <w:i/>
          <w:iCs/>
          <w:sz w:val="24"/>
          <w:szCs w:val="24"/>
          <w:lang w:val="en-US"/>
        </w:rPr>
        <w:t>readmitted</w:t>
      </w:r>
      <w:r w:rsidRPr="007C5E7D">
        <w:rPr>
          <w:rFonts w:eastAsia="Times New Roman"/>
          <w:sz w:val="24"/>
          <w:szCs w:val="24"/>
          <w:lang w:val="en-US"/>
        </w:rPr>
        <w:t xml:space="preserve"> we evaluated the performance of two logistic regression models. These models were constructed based on two subsets of the data, distinguished by different definitions of positive occurrences (</w:t>
      </w:r>
      <w:r w:rsidRPr="007C5E7D">
        <w:rPr>
          <w:rFonts w:eastAsia="Times New Roman"/>
          <w:i/>
          <w:iCs/>
          <w:sz w:val="24"/>
          <w:szCs w:val="24"/>
          <w:lang w:val="en-US"/>
        </w:rPr>
        <w:t>y</w:t>
      </w:r>
      <w:r w:rsidRPr="007C5E7D">
        <w:rPr>
          <w:rFonts w:eastAsia="Times New Roman"/>
          <w:sz w:val="24"/>
          <w:szCs w:val="24"/>
          <w:lang w:val="en-US"/>
        </w:rPr>
        <w:t xml:space="preserve"> = 1) and negative occurrences (</w:t>
      </w:r>
      <w:r w:rsidRPr="007C5E7D">
        <w:rPr>
          <w:rFonts w:eastAsia="Times New Roman"/>
          <w:i/>
          <w:iCs/>
          <w:sz w:val="24"/>
          <w:szCs w:val="24"/>
          <w:lang w:val="en-US"/>
        </w:rPr>
        <w:t>y</w:t>
      </w:r>
      <w:r w:rsidRPr="007C5E7D">
        <w:rPr>
          <w:rFonts w:eastAsia="Times New Roman"/>
          <w:sz w:val="24"/>
          <w:szCs w:val="24"/>
          <w:lang w:val="en-US"/>
        </w:rPr>
        <w:t xml:space="preserve"> = 0) for </w:t>
      </w:r>
      <w:r w:rsidRPr="007C5E7D">
        <w:rPr>
          <w:rFonts w:eastAsia="Times New Roman"/>
          <w:i/>
          <w:iCs/>
          <w:sz w:val="24"/>
          <w:szCs w:val="24"/>
          <w:lang w:val="en-US"/>
        </w:rPr>
        <w:t>readmitted.</w:t>
      </w:r>
      <w:r w:rsidRPr="007C5E7D">
        <w:rPr>
          <w:rFonts w:eastAsia="Times New Roman"/>
          <w:sz w:val="24"/>
          <w:szCs w:val="24"/>
          <w:lang w:val="en-US"/>
        </w:rPr>
        <w:t xml:space="preserve"> One subset categorized occurrences as positive when </w:t>
      </w:r>
      <w:r w:rsidRPr="007C5E7D">
        <w:rPr>
          <w:rFonts w:eastAsia="Times New Roman"/>
          <w:i/>
          <w:iCs/>
          <w:sz w:val="24"/>
          <w:szCs w:val="24"/>
          <w:lang w:val="en-US"/>
        </w:rPr>
        <w:t>readmitted</w:t>
      </w:r>
      <w:r w:rsidRPr="007C5E7D">
        <w:rPr>
          <w:rFonts w:eastAsia="Times New Roman"/>
          <w:sz w:val="24"/>
          <w:szCs w:val="24"/>
          <w:lang w:val="en-US"/>
        </w:rPr>
        <w:t xml:space="preserve"> was less than 30 days (&lt;30) and negative when </w:t>
      </w:r>
      <w:r w:rsidRPr="007C5E7D">
        <w:rPr>
          <w:rFonts w:eastAsia="Times New Roman"/>
          <w:i/>
          <w:iCs/>
          <w:sz w:val="24"/>
          <w:szCs w:val="24"/>
          <w:lang w:val="en-US"/>
        </w:rPr>
        <w:t>readmitted</w:t>
      </w:r>
      <w:r w:rsidRPr="007C5E7D">
        <w:rPr>
          <w:rFonts w:eastAsia="Times New Roman"/>
          <w:sz w:val="24"/>
          <w:szCs w:val="24"/>
          <w:lang w:val="en-US"/>
        </w:rPr>
        <w:t xml:space="preserve"> was greater than 30 days or </w:t>
      </w:r>
      <w:r w:rsidRPr="007C5E7D">
        <w:rPr>
          <w:rFonts w:eastAsia="Times New Roman"/>
          <w:i/>
          <w:iCs/>
          <w:sz w:val="24"/>
          <w:szCs w:val="24"/>
          <w:lang w:val="en-US"/>
        </w:rPr>
        <w:t>NO.</w:t>
      </w:r>
      <w:r w:rsidRPr="007C5E7D">
        <w:rPr>
          <w:rFonts w:eastAsia="Times New Roman"/>
          <w:sz w:val="24"/>
          <w:szCs w:val="24"/>
          <w:lang w:val="en-US"/>
        </w:rPr>
        <w:t xml:space="preserve"> The other subset excluded occurrences where </w:t>
      </w:r>
      <w:r w:rsidRPr="007C5E7D">
        <w:rPr>
          <w:rFonts w:eastAsia="Times New Roman"/>
          <w:i/>
          <w:iCs/>
          <w:sz w:val="24"/>
          <w:szCs w:val="24"/>
          <w:lang w:val="en-US"/>
        </w:rPr>
        <w:t>readmitted</w:t>
      </w:r>
      <w:r w:rsidRPr="007C5E7D">
        <w:rPr>
          <w:rFonts w:eastAsia="Times New Roman"/>
          <w:sz w:val="24"/>
          <w:szCs w:val="24"/>
          <w:lang w:val="en-US"/>
        </w:rPr>
        <w:t xml:space="preserve"> was greater than 30 days entirely</w:t>
      </w:r>
      <w:r w:rsidRPr="007C5E7D">
        <w:rPr>
          <w:rFonts w:eastAsia="Times New Roman"/>
          <w:color w:val="000000" w:themeColor="text1"/>
          <w:sz w:val="24"/>
          <w:szCs w:val="24"/>
          <w:lang w:val="en-US"/>
        </w:rPr>
        <w:t xml:space="preserve">, defining positive occurrences as less than 30 days and negative occurrences as </w:t>
      </w:r>
      <w:r w:rsidRPr="007C5E7D">
        <w:rPr>
          <w:rFonts w:eastAsia="Times New Roman"/>
          <w:i/>
          <w:iCs/>
          <w:color w:val="000000" w:themeColor="text1"/>
          <w:sz w:val="24"/>
          <w:szCs w:val="24"/>
          <w:lang w:val="en-US"/>
        </w:rPr>
        <w:t>NO</w:t>
      </w:r>
      <w:r w:rsidRPr="007C5E7D">
        <w:rPr>
          <w:rFonts w:eastAsia="Times New Roman"/>
          <w:color w:val="000000" w:themeColor="text1"/>
          <w:sz w:val="24"/>
          <w:szCs w:val="24"/>
          <w:lang w:val="en-US"/>
        </w:rPr>
        <w:t xml:space="preserve">. </w:t>
      </w:r>
      <w:r w:rsidR="008E2195" w:rsidRPr="007C5E7D">
        <w:rPr>
          <w:rFonts w:eastAsia="Times New Roman"/>
          <w:color w:val="000000" w:themeColor="text1"/>
          <w:sz w:val="24"/>
          <w:szCs w:val="24"/>
          <w:lang w:val="en-US"/>
        </w:rPr>
        <w:t>Th</w:t>
      </w:r>
      <w:r w:rsidR="00722976" w:rsidRPr="007C5E7D">
        <w:rPr>
          <w:rFonts w:eastAsia="Times New Roman"/>
          <w:color w:val="000000" w:themeColor="text1"/>
          <w:sz w:val="24"/>
          <w:szCs w:val="24"/>
          <w:lang w:val="en-US"/>
        </w:rPr>
        <w:t>ese</w:t>
      </w:r>
      <w:r w:rsidR="008E2195" w:rsidRPr="007C5E7D">
        <w:rPr>
          <w:rFonts w:eastAsia="Times New Roman"/>
          <w:color w:val="000000" w:themeColor="text1"/>
          <w:sz w:val="24"/>
          <w:szCs w:val="24"/>
          <w:lang w:val="en-US"/>
        </w:rPr>
        <w:t xml:space="preserve"> model</w:t>
      </w:r>
      <w:r w:rsidR="00722976" w:rsidRPr="007C5E7D">
        <w:rPr>
          <w:rFonts w:eastAsia="Times New Roman"/>
          <w:color w:val="000000" w:themeColor="text1"/>
          <w:sz w:val="24"/>
          <w:szCs w:val="24"/>
          <w:lang w:val="en-US"/>
        </w:rPr>
        <w:t>s</w:t>
      </w:r>
      <w:r w:rsidR="008E2195" w:rsidRPr="007C5E7D">
        <w:rPr>
          <w:rFonts w:eastAsia="Times New Roman"/>
          <w:color w:val="000000" w:themeColor="text1"/>
          <w:sz w:val="24"/>
          <w:szCs w:val="24"/>
          <w:lang w:val="en-US"/>
        </w:rPr>
        <w:t xml:space="preserve"> </w:t>
      </w:r>
      <w:r w:rsidR="006D40A8" w:rsidRPr="007C5E7D">
        <w:rPr>
          <w:rFonts w:eastAsia="Times New Roman"/>
          <w:color w:val="000000" w:themeColor="text1"/>
          <w:sz w:val="24"/>
          <w:szCs w:val="24"/>
          <w:lang w:val="en-US"/>
        </w:rPr>
        <w:t xml:space="preserve">used predictor variables, </w:t>
      </w:r>
      <w:r w:rsidR="007C5E7D" w:rsidRPr="007C5E7D">
        <w:rPr>
          <w:rFonts w:eastAsia="Times New Roman"/>
          <w:color w:val="000000" w:themeColor="text1"/>
          <w:sz w:val="24"/>
          <w:szCs w:val="24"/>
          <w:lang w:val="en-US"/>
        </w:rPr>
        <w:t>age</w:t>
      </w:r>
      <w:r w:rsidR="006D40A8" w:rsidRPr="007C5E7D">
        <w:rPr>
          <w:rFonts w:eastAsia="Times New Roman"/>
          <w:i/>
          <w:iCs/>
          <w:color w:val="000000" w:themeColor="text1"/>
          <w:sz w:val="24"/>
          <w:szCs w:val="24"/>
          <w:lang w:val="en-US"/>
        </w:rPr>
        <w:t xml:space="preserve">, </w:t>
      </w:r>
      <w:r w:rsidR="00954D4C" w:rsidRPr="007C5E7D">
        <w:rPr>
          <w:rFonts w:eastAsia="Times New Roman"/>
          <w:i/>
          <w:iCs/>
          <w:color w:val="000000" w:themeColor="text1"/>
          <w:sz w:val="24"/>
          <w:szCs w:val="24"/>
          <w:lang w:val="en-US"/>
        </w:rPr>
        <w:t>gender</w:t>
      </w:r>
      <w:r w:rsidR="006D40A8" w:rsidRPr="007C5E7D">
        <w:rPr>
          <w:rFonts w:eastAsia="Times New Roman"/>
          <w:i/>
          <w:iCs/>
          <w:color w:val="000000" w:themeColor="text1"/>
          <w:sz w:val="24"/>
          <w:szCs w:val="24"/>
          <w:lang w:val="en-US"/>
        </w:rPr>
        <w:t xml:space="preserve">, race, discharge disposition, admission source ID, admission type ID, </w:t>
      </w:r>
      <w:r w:rsidR="00DB70A3" w:rsidRPr="007C5E7D">
        <w:rPr>
          <w:rFonts w:eastAsia="Times New Roman"/>
          <w:i/>
          <w:iCs/>
          <w:color w:val="000000" w:themeColor="text1"/>
          <w:sz w:val="24"/>
          <w:szCs w:val="24"/>
          <w:lang w:val="en-US"/>
        </w:rPr>
        <w:t>HbA1c</w:t>
      </w:r>
      <w:r w:rsidR="00C47C9D" w:rsidRPr="007C5E7D">
        <w:rPr>
          <w:rFonts w:eastAsia="Times New Roman"/>
          <w:i/>
          <w:iCs/>
          <w:color w:val="000000" w:themeColor="text1"/>
          <w:sz w:val="24"/>
          <w:szCs w:val="24"/>
          <w:lang w:val="en-US"/>
        </w:rPr>
        <w:t xml:space="preserve"> result,</w:t>
      </w:r>
      <w:r w:rsidR="0052577A" w:rsidRPr="007C5E7D">
        <w:rPr>
          <w:rFonts w:eastAsia="Times New Roman"/>
          <w:i/>
          <w:iCs/>
          <w:color w:val="000000" w:themeColor="text1"/>
          <w:sz w:val="24"/>
          <w:szCs w:val="24"/>
          <w:lang w:val="en-US"/>
        </w:rPr>
        <w:t xml:space="preserve"> </w:t>
      </w:r>
      <w:r w:rsidR="00F8368B" w:rsidRPr="007C5E7D">
        <w:rPr>
          <w:rFonts w:eastAsia="Times New Roman"/>
          <w:i/>
          <w:iCs/>
          <w:color w:val="000000" w:themeColor="text1"/>
          <w:sz w:val="24"/>
          <w:szCs w:val="24"/>
          <w:lang w:val="en-US"/>
        </w:rPr>
        <w:t>time in hospital,</w:t>
      </w:r>
      <w:r w:rsidR="00C47C9D" w:rsidRPr="007C5E7D">
        <w:rPr>
          <w:rFonts w:eastAsia="Times New Roman"/>
          <w:i/>
          <w:iCs/>
          <w:color w:val="000000" w:themeColor="text1"/>
          <w:sz w:val="24"/>
          <w:szCs w:val="24"/>
          <w:lang w:val="en-US"/>
        </w:rPr>
        <w:t xml:space="preserve"> </w:t>
      </w:r>
      <w:r w:rsidR="00C47C9D" w:rsidRPr="007C5E7D">
        <w:rPr>
          <w:rFonts w:eastAsia="Times New Roman"/>
          <w:color w:val="000000" w:themeColor="text1"/>
          <w:sz w:val="24"/>
          <w:szCs w:val="24"/>
          <w:lang w:val="en-US"/>
        </w:rPr>
        <w:t>and</w:t>
      </w:r>
      <w:r w:rsidR="00C47C9D" w:rsidRPr="007C5E7D">
        <w:rPr>
          <w:rFonts w:eastAsia="Times New Roman"/>
          <w:i/>
          <w:iCs/>
          <w:color w:val="000000" w:themeColor="text1"/>
          <w:sz w:val="24"/>
          <w:szCs w:val="24"/>
          <w:lang w:val="en-US"/>
        </w:rPr>
        <w:t xml:space="preserve"> medication change. </w:t>
      </w:r>
      <w:r w:rsidR="00722976" w:rsidRPr="007C5E7D">
        <w:rPr>
          <w:rFonts w:eastAsia="Times New Roman"/>
          <w:color w:val="000000" w:themeColor="text1"/>
          <w:sz w:val="24"/>
          <w:szCs w:val="24"/>
          <w:lang w:val="en-US"/>
        </w:rPr>
        <w:t>Due to t</w:t>
      </w:r>
      <w:r w:rsidR="000B381F" w:rsidRPr="007C5E7D">
        <w:rPr>
          <w:rFonts w:eastAsia="Times New Roman"/>
          <w:color w:val="000000" w:themeColor="text1"/>
          <w:sz w:val="24"/>
          <w:szCs w:val="24"/>
          <w:lang w:val="en-US"/>
        </w:rPr>
        <w:t>he iterative nature of the data science methodology, the model used to evaluate the impact of th</w:t>
      </w:r>
      <w:r w:rsidR="00697D49" w:rsidRPr="007C5E7D">
        <w:rPr>
          <w:rFonts w:eastAsia="Times New Roman"/>
          <w:color w:val="000000" w:themeColor="text1"/>
          <w:sz w:val="24"/>
          <w:szCs w:val="24"/>
          <w:lang w:val="en-US"/>
        </w:rPr>
        <w:t>is</w:t>
      </w:r>
      <w:r w:rsidR="000B381F" w:rsidRPr="007C5E7D">
        <w:rPr>
          <w:rFonts w:eastAsia="Times New Roman"/>
          <w:color w:val="000000" w:themeColor="text1"/>
          <w:sz w:val="24"/>
          <w:szCs w:val="24"/>
          <w:lang w:val="en-US"/>
        </w:rPr>
        <w:t xml:space="preserve"> variable partition, and </w:t>
      </w:r>
      <w:r w:rsidR="00697D49" w:rsidRPr="007C5E7D">
        <w:rPr>
          <w:rFonts w:eastAsia="Times New Roman"/>
          <w:color w:val="000000" w:themeColor="text1"/>
          <w:sz w:val="24"/>
          <w:szCs w:val="24"/>
          <w:lang w:val="en-US"/>
        </w:rPr>
        <w:t>subsequent</w:t>
      </w:r>
      <w:r w:rsidR="000B381F" w:rsidRPr="007C5E7D">
        <w:rPr>
          <w:rFonts w:eastAsia="Times New Roman"/>
          <w:color w:val="000000" w:themeColor="text1"/>
          <w:sz w:val="24"/>
          <w:szCs w:val="24"/>
          <w:lang w:val="en-US"/>
        </w:rPr>
        <w:t xml:space="preserve"> sensitivity analyses, is based on models developed in subsequent steps, following initial EDA. </w:t>
      </w:r>
    </w:p>
    <w:p w14:paraId="7773BE4E" w14:textId="77777777" w:rsidR="009B547C" w:rsidRPr="007C5E7D" w:rsidRDefault="009B547C" w:rsidP="009B547C">
      <w:pPr>
        <w:spacing w:before="240" w:line="480" w:lineRule="auto"/>
        <w:ind w:right="-20" w:firstLine="360"/>
        <w:rPr>
          <w:rFonts w:eastAsia="Times New Roman"/>
          <w:sz w:val="24"/>
          <w:szCs w:val="24"/>
          <w:lang w:val="en-US"/>
        </w:rPr>
      </w:pPr>
      <w:r w:rsidRPr="007C5E7D">
        <w:rPr>
          <w:rFonts w:eastAsia="Times New Roman"/>
          <w:color w:val="000000" w:themeColor="text1"/>
          <w:sz w:val="24"/>
          <w:szCs w:val="24"/>
          <w:lang w:val="en-US"/>
        </w:rPr>
        <w:lastRenderedPageBreak/>
        <w:t xml:space="preserve">The </w:t>
      </w:r>
      <w:r w:rsidRPr="007C5E7D">
        <w:rPr>
          <w:rFonts w:eastAsia="Times New Roman"/>
          <w:i/>
          <w:iCs/>
          <w:color w:val="000000" w:themeColor="text1"/>
          <w:sz w:val="24"/>
          <w:szCs w:val="24"/>
          <w:lang w:val="en-US"/>
        </w:rPr>
        <w:t>&gt;30</w:t>
      </w:r>
      <w:r w:rsidRPr="007C5E7D">
        <w:rPr>
          <w:rFonts w:eastAsia="Times New Roman"/>
          <w:color w:val="000000" w:themeColor="text1"/>
          <w:sz w:val="24"/>
          <w:szCs w:val="24"/>
          <w:lang w:val="en-US"/>
        </w:rPr>
        <w:t xml:space="preserve"> marker indicates readmission occurring more than 30 days but less than one year after the initial encounter. Due to the uncertainty regarding the timeline beyond 30 days, including these records</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 xml:space="preserve">could potentially obscure the distinctions between the readmitted groups. In the logistic regression model </w:t>
      </w:r>
      <w:r w:rsidRPr="007C5E7D">
        <w:rPr>
          <w:rFonts w:eastAsia="Times New Roman"/>
          <w:sz w:val="24"/>
          <w:szCs w:val="24"/>
          <w:lang w:val="en-US"/>
        </w:rPr>
        <w:t xml:space="preserve">including records of patients who were readmitted more than 30 days after their initial encounter, model accuracy was 59.1%, with a specificity of 59.3% and a sensitivity of 57.8%. Conversely, in the model excluding records of patients readmitted more than 30 days after their initial encounter, the accuracy improved to 62.8%, showing higher specificity (63.9%), and lower sensitivity (51.97%). </w:t>
      </w:r>
    </w:p>
    <w:p w14:paraId="3A90662A" w14:textId="225AFE65" w:rsidR="009B547C" w:rsidRPr="007C5E7D" w:rsidRDefault="009B547C" w:rsidP="009B547C">
      <w:pPr>
        <w:spacing w:before="240" w:line="480" w:lineRule="auto"/>
        <w:ind w:left="-20"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These results show a model excluding records of patients who were readmitted more than 30 days later, increases model sensitivity by 5.85%. This may be because this subset encapsulates records with the most distinct information from each other, making the features that lead to these outcomes more apparent. Ultimately, it was concluded that records with levels </w:t>
      </w:r>
      <w:r w:rsidRPr="007C5E7D">
        <w:rPr>
          <w:rFonts w:eastAsia="Times New Roman"/>
          <w:i/>
          <w:iCs/>
          <w:color w:val="000000" w:themeColor="text1"/>
          <w:sz w:val="24"/>
          <w:szCs w:val="24"/>
          <w:lang w:val="en-US"/>
        </w:rPr>
        <w:t xml:space="preserve">&lt;30 </w:t>
      </w:r>
      <w:r w:rsidRPr="007C5E7D">
        <w:rPr>
          <w:rFonts w:eastAsia="Times New Roman"/>
          <w:color w:val="000000" w:themeColor="text1"/>
          <w:sz w:val="24"/>
          <w:szCs w:val="24"/>
          <w:lang w:val="en-US"/>
        </w:rPr>
        <w:t xml:space="preserve">and </w:t>
      </w:r>
      <w:r w:rsidRPr="007C5E7D">
        <w:rPr>
          <w:rFonts w:eastAsia="Times New Roman"/>
          <w:i/>
          <w:iCs/>
          <w:color w:val="000000" w:themeColor="text1"/>
          <w:sz w:val="24"/>
          <w:szCs w:val="24"/>
          <w:lang w:val="en-US"/>
        </w:rPr>
        <w:t>NO</w:t>
      </w:r>
      <w:r w:rsidRPr="007C5E7D">
        <w:rPr>
          <w:rFonts w:eastAsia="Times New Roman"/>
          <w:color w:val="000000" w:themeColor="text1"/>
          <w:sz w:val="24"/>
          <w:szCs w:val="24"/>
          <w:lang w:val="en-US"/>
        </w:rPr>
        <w:t xml:space="preserve"> would form the binary split of the response variable in the final model. Figure </w:t>
      </w:r>
      <w:r w:rsidR="008C1659" w:rsidRPr="007C5E7D">
        <w:rPr>
          <w:rFonts w:eastAsia="Times New Roman"/>
          <w:color w:val="000000" w:themeColor="text1"/>
          <w:sz w:val="24"/>
          <w:szCs w:val="24"/>
          <w:lang w:val="en-US"/>
        </w:rPr>
        <w:t>2</w:t>
      </w:r>
      <w:r w:rsidRPr="007C5E7D">
        <w:rPr>
          <w:rFonts w:eastAsia="Times New Roman"/>
          <w:color w:val="000000" w:themeColor="text1"/>
          <w:sz w:val="24"/>
          <w:szCs w:val="24"/>
          <w:lang w:val="en-US"/>
        </w:rPr>
        <w:t xml:space="preserve"> illustrates the distribution of the binary variable, readmission, in the final data set, with </w:t>
      </w:r>
      <w:r w:rsidR="002C6BAF" w:rsidRPr="007C5E7D">
        <w:rPr>
          <w:rFonts w:eastAsia="Times New Roman"/>
          <w:i/>
          <w:iCs/>
          <w:color w:val="000000" w:themeColor="text1"/>
          <w:sz w:val="24"/>
          <w:szCs w:val="24"/>
          <w:lang w:val="en-US"/>
        </w:rPr>
        <w:t>T</w:t>
      </w:r>
      <w:r w:rsidRPr="007C5E7D">
        <w:rPr>
          <w:rFonts w:eastAsia="Times New Roman"/>
          <w:i/>
          <w:iCs/>
          <w:color w:val="000000" w:themeColor="text1"/>
          <w:sz w:val="24"/>
          <w:szCs w:val="24"/>
          <w:lang w:val="en-US"/>
        </w:rPr>
        <w:t xml:space="preserve">able </w:t>
      </w:r>
      <w:r w:rsidR="002C6BAF" w:rsidRPr="007C5E7D">
        <w:rPr>
          <w:rFonts w:eastAsia="Times New Roman"/>
          <w:i/>
          <w:iCs/>
          <w:color w:val="000000" w:themeColor="text1"/>
          <w:sz w:val="24"/>
          <w:szCs w:val="24"/>
          <w:lang w:val="en-US"/>
        </w:rPr>
        <w:t xml:space="preserve">2 </w:t>
      </w:r>
      <w:r w:rsidRPr="007C5E7D">
        <w:rPr>
          <w:rFonts w:eastAsia="Times New Roman"/>
          <w:color w:val="000000" w:themeColor="text1"/>
          <w:sz w:val="24"/>
          <w:szCs w:val="24"/>
          <w:lang w:val="en-US"/>
        </w:rPr>
        <w:t>providing a variable summary.</w:t>
      </w:r>
      <w:r w:rsidR="00B30C4E" w:rsidRPr="007C5E7D">
        <w:rPr>
          <w:rFonts w:eastAsia="Times New Roman"/>
          <w:color w:val="000000" w:themeColor="text1"/>
          <w:sz w:val="24"/>
          <w:szCs w:val="24"/>
          <w:lang w:val="en-US"/>
        </w:rPr>
        <w:t xml:space="preserve"> Removing records of patients who were readmitted more than 30 days after their encounter further reduced the data set to 43,508 records. </w:t>
      </w:r>
    </w:p>
    <w:p w14:paraId="4743695B" w14:textId="1F75BF7E" w:rsidR="00DD2D27" w:rsidRPr="007C5E7D" w:rsidRDefault="00DD2D27" w:rsidP="009B547C">
      <w:pPr>
        <w:spacing w:before="240" w:line="480" w:lineRule="auto"/>
        <w:ind w:left="-20" w:right="-20" w:firstLine="720"/>
        <w:rPr>
          <w:rFonts w:eastAsia="Times New Roman"/>
          <w:color w:val="000000" w:themeColor="text1"/>
          <w:sz w:val="24"/>
          <w:szCs w:val="24"/>
          <w:lang w:val="en-US"/>
        </w:rPr>
      </w:pPr>
    </w:p>
    <w:p w14:paraId="0052C1ED" w14:textId="03401A6C" w:rsidR="006F1147" w:rsidRPr="007C5E7D" w:rsidRDefault="00697D49" w:rsidP="006F1147">
      <w:pPr>
        <w:spacing w:before="240" w:line="480" w:lineRule="auto"/>
        <w:ind w:right="-20" w:firstLine="360"/>
        <w:rPr>
          <w:rFonts w:eastAsia="Times New Roman"/>
          <w:color w:val="000000" w:themeColor="text1"/>
          <w:sz w:val="24"/>
          <w:szCs w:val="24"/>
          <w:lang w:val="en-US"/>
        </w:rPr>
      </w:pPr>
      <w:r w:rsidRPr="007C5E7D">
        <w:rPr>
          <w:rFonts w:eastAsia="Times New Roman"/>
          <w:noProof/>
          <w:color w:val="000000" w:themeColor="text1"/>
          <w:sz w:val="24"/>
          <w:szCs w:val="24"/>
          <w:lang w:val="en-US"/>
        </w:rPr>
        <w:lastRenderedPageBreak/>
        <w:drawing>
          <wp:anchor distT="0" distB="0" distL="114300" distR="114300" simplePos="0" relativeHeight="251658253" behindDoc="0" locked="0" layoutInCell="1" allowOverlap="1" wp14:anchorId="3C667D01" wp14:editId="2A7A42AC">
            <wp:simplePos x="0" y="0"/>
            <wp:positionH relativeFrom="margin">
              <wp:posOffset>1200931</wp:posOffset>
            </wp:positionH>
            <wp:positionV relativeFrom="paragraph">
              <wp:posOffset>160557</wp:posOffset>
            </wp:positionV>
            <wp:extent cx="3489325" cy="2687955"/>
            <wp:effectExtent l="0" t="0" r="0" b="0"/>
            <wp:wrapSquare wrapText="bothSides"/>
            <wp:docPr id="979495207" name="Picture 6" descr="A bar chart with a bar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95207" name="Picture 6" descr="A bar chart with a bar and a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9325" cy="2687955"/>
                    </a:xfrm>
                    <a:prstGeom prst="rect">
                      <a:avLst/>
                    </a:prstGeom>
                    <a:noFill/>
                  </pic:spPr>
                </pic:pic>
              </a:graphicData>
            </a:graphic>
            <wp14:sizeRelH relativeFrom="margin">
              <wp14:pctWidth>0</wp14:pctWidth>
            </wp14:sizeRelH>
            <wp14:sizeRelV relativeFrom="margin">
              <wp14:pctHeight>0</wp14:pctHeight>
            </wp14:sizeRelV>
          </wp:anchor>
        </w:drawing>
      </w:r>
    </w:p>
    <w:p w14:paraId="01E6455E" w14:textId="2C29DB64" w:rsidR="006F1147" w:rsidRPr="007C5E7D" w:rsidRDefault="006F1147" w:rsidP="006F1147">
      <w:pPr>
        <w:spacing w:before="240" w:line="480" w:lineRule="auto"/>
        <w:ind w:right="-20" w:firstLine="360"/>
        <w:rPr>
          <w:rFonts w:eastAsia="Times New Roman"/>
          <w:color w:val="000000" w:themeColor="text1"/>
          <w:sz w:val="24"/>
          <w:szCs w:val="24"/>
          <w:lang w:val="en-US"/>
        </w:rPr>
      </w:pPr>
    </w:p>
    <w:p w14:paraId="79FFD753" w14:textId="77777777" w:rsidR="006F1147" w:rsidRPr="007C5E7D" w:rsidRDefault="006F1147" w:rsidP="006F1147">
      <w:pPr>
        <w:spacing w:before="240" w:line="480" w:lineRule="auto"/>
        <w:ind w:right="-20" w:firstLine="360"/>
        <w:rPr>
          <w:rFonts w:eastAsia="Times New Roman"/>
          <w:color w:val="000000" w:themeColor="text1"/>
          <w:sz w:val="24"/>
          <w:szCs w:val="24"/>
          <w:lang w:val="en-US"/>
        </w:rPr>
      </w:pPr>
    </w:p>
    <w:p w14:paraId="29B9A92F" w14:textId="77777777" w:rsidR="00697D49" w:rsidRPr="007C5E7D" w:rsidRDefault="00697D49" w:rsidP="006F1147">
      <w:pPr>
        <w:spacing w:before="240" w:line="480" w:lineRule="auto"/>
        <w:ind w:right="-20" w:firstLine="360"/>
        <w:rPr>
          <w:rFonts w:eastAsia="Times New Roman"/>
          <w:color w:val="000000" w:themeColor="text1"/>
          <w:sz w:val="24"/>
          <w:szCs w:val="24"/>
          <w:lang w:val="en-US"/>
        </w:rPr>
      </w:pPr>
    </w:p>
    <w:p w14:paraId="66F491DC" w14:textId="40835260" w:rsidR="006F1147" w:rsidRPr="007C5E7D" w:rsidRDefault="006F1147" w:rsidP="006F1147">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w:t>
      </w:r>
    </w:p>
    <w:p w14:paraId="4F8C958A" w14:textId="77777777" w:rsidR="006F1147" w:rsidRPr="007C5E7D" w:rsidRDefault="006F1147" w:rsidP="006F1147">
      <w:pPr>
        <w:spacing w:before="240"/>
        <w:ind w:left="1080" w:right="-20"/>
        <w:jc w:val="center"/>
        <w:rPr>
          <w:rFonts w:eastAsia="Times New Roman"/>
          <w:color w:val="000000" w:themeColor="text1"/>
          <w:sz w:val="24"/>
          <w:szCs w:val="24"/>
          <w:lang w:val="en-US"/>
        </w:rPr>
      </w:pPr>
    </w:p>
    <w:p w14:paraId="226478C5" w14:textId="77777777" w:rsidR="0024621A" w:rsidRPr="007C5E7D" w:rsidRDefault="0024621A" w:rsidP="006F1147">
      <w:pPr>
        <w:spacing w:before="240"/>
        <w:ind w:right="-20"/>
        <w:rPr>
          <w:rFonts w:eastAsia="Times New Roman"/>
          <w:color w:val="000000" w:themeColor="text1"/>
          <w:sz w:val="24"/>
          <w:szCs w:val="24"/>
          <w:lang w:val="en-US"/>
        </w:rPr>
      </w:pPr>
    </w:p>
    <w:p w14:paraId="7AB7D8C3" w14:textId="118C0396" w:rsidR="006F1147" w:rsidRPr="007C5E7D" w:rsidRDefault="008C1659" w:rsidP="008C1659">
      <w:pPr>
        <w:spacing w:before="240"/>
        <w:ind w:right="-20"/>
        <w:jc w:val="center"/>
        <w:rPr>
          <w:rFonts w:eastAsia="Times New Roman"/>
          <w:b/>
          <w:bCs/>
          <w:i/>
          <w:iCs/>
          <w:color w:val="000000" w:themeColor="text1"/>
          <w:sz w:val="24"/>
          <w:szCs w:val="24"/>
          <w:lang w:val="en-US"/>
        </w:rPr>
      </w:pPr>
      <w:r w:rsidRPr="007C5E7D">
        <w:rPr>
          <w:rFonts w:eastAsia="Times New Roman"/>
          <w:i/>
          <w:iCs/>
          <w:color w:val="000000" w:themeColor="text1"/>
          <w:sz w:val="24"/>
          <w:szCs w:val="24"/>
          <w:lang w:val="en-US"/>
        </w:rPr>
        <w:t xml:space="preserve">Figure </w:t>
      </w:r>
      <w:r w:rsidR="00CE47EA" w:rsidRPr="007C5E7D">
        <w:rPr>
          <w:rFonts w:eastAsia="Times New Roman"/>
          <w:i/>
          <w:iCs/>
          <w:color w:val="000000" w:themeColor="text1"/>
          <w:sz w:val="24"/>
          <w:szCs w:val="24"/>
          <w:lang w:val="en-US"/>
        </w:rPr>
        <w:t>3</w:t>
      </w:r>
      <w:r w:rsidRPr="007C5E7D">
        <w:rPr>
          <w:rFonts w:eastAsia="Times New Roman"/>
          <w:i/>
          <w:iCs/>
          <w:color w:val="000000" w:themeColor="text1"/>
          <w:sz w:val="24"/>
          <w:szCs w:val="24"/>
          <w:lang w:val="en-US"/>
        </w:rPr>
        <w:t xml:space="preserve">: Distribution of </w:t>
      </w:r>
      <w:r w:rsidR="00EA526D" w:rsidRPr="007C5E7D">
        <w:rPr>
          <w:rFonts w:eastAsia="Times New Roman"/>
          <w:i/>
          <w:iCs/>
          <w:color w:val="000000" w:themeColor="text1"/>
          <w:sz w:val="24"/>
          <w:szCs w:val="24"/>
          <w:lang w:val="en-US"/>
        </w:rPr>
        <w:t>r</w:t>
      </w:r>
      <w:r w:rsidRPr="007C5E7D">
        <w:rPr>
          <w:rFonts w:eastAsia="Times New Roman"/>
          <w:i/>
          <w:iCs/>
          <w:color w:val="000000" w:themeColor="text1"/>
          <w:sz w:val="24"/>
          <w:szCs w:val="24"/>
          <w:lang w:val="en-US"/>
        </w:rPr>
        <w:t>eadmitted</w:t>
      </w:r>
      <w:r w:rsidR="006A6D3C" w:rsidRPr="007C5E7D">
        <w:rPr>
          <w:rFonts w:eastAsia="Times New Roman"/>
          <w:i/>
          <w:iCs/>
          <w:color w:val="000000" w:themeColor="text1"/>
          <w:sz w:val="24"/>
          <w:szCs w:val="24"/>
          <w:lang w:val="en-US"/>
        </w:rPr>
        <w:t xml:space="preserve"> in final data set</w:t>
      </w:r>
    </w:p>
    <w:p w14:paraId="7A03BB87" w14:textId="77777777" w:rsidR="006F1147" w:rsidRPr="007C5E7D" w:rsidRDefault="006F1147" w:rsidP="006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olor w:val="000000"/>
          <w:sz w:val="24"/>
          <w:szCs w:val="24"/>
          <w:bdr w:val="none" w:sz="0" w:space="0" w:color="auto" w:frame="1"/>
          <w:lang w:val="en-US"/>
        </w:rPr>
      </w:pPr>
      <w:r w:rsidRPr="007C5E7D">
        <w:rPr>
          <w:rFonts w:eastAsia="Times New Roman"/>
          <w:color w:val="000000"/>
          <w:sz w:val="24"/>
          <w:szCs w:val="24"/>
          <w:bdr w:val="none" w:sz="0" w:space="0" w:color="auto" w:frame="1"/>
          <w:lang w:val="en-US"/>
        </w:rPr>
        <w:t xml:space="preserve">  </w:t>
      </w:r>
    </w:p>
    <w:p w14:paraId="034B0C01" w14:textId="77777777" w:rsidR="00697D49" w:rsidRPr="007C5E7D" w:rsidRDefault="00697D49" w:rsidP="006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olor w:val="000000"/>
          <w:sz w:val="24"/>
          <w:szCs w:val="24"/>
          <w:bdr w:val="none" w:sz="0" w:space="0" w:color="auto" w:frame="1"/>
          <w:lang w:val="en-US"/>
        </w:rPr>
      </w:pPr>
    </w:p>
    <w:p w14:paraId="0DAEAF9F" w14:textId="77777777" w:rsidR="00697D49" w:rsidRPr="007C5E7D" w:rsidRDefault="00697D49" w:rsidP="006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olor w:val="000000"/>
          <w:sz w:val="24"/>
          <w:szCs w:val="24"/>
          <w:bdr w:val="none" w:sz="0" w:space="0" w:color="auto" w:frame="1"/>
          <w:lang w:val="en-US"/>
        </w:rPr>
      </w:pPr>
    </w:p>
    <w:p w14:paraId="07AFA739" w14:textId="77777777" w:rsidR="00697D49" w:rsidRPr="007C5E7D" w:rsidRDefault="00697D49" w:rsidP="006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olor w:val="000000"/>
          <w:sz w:val="24"/>
          <w:szCs w:val="24"/>
          <w:lang w:val="en-US"/>
        </w:rPr>
      </w:pPr>
    </w:p>
    <w:tbl>
      <w:tblPr>
        <w:tblStyle w:val="TableGrid"/>
        <w:tblpPr w:leftFromText="180" w:rightFromText="180" w:vertAnchor="text" w:horzAnchor="margin" w:tblpXSpec="center" w:tblpY="223"/>
        <w:tblW w:w="0" w:type="auto"/>
        <w:tblLook w:val="04A0" w:firstRow="1" w:lastRow="0" w:firstColumn="1" w:lastColumn="0" w:noHBand="0" w:noVBand="1"/>
      </w:tblPr>
      <w:tblGrid>
        <w:gridCol w:w="2599"/>
        <w:gridCol w:w="2635"/>
      </w:tblGrid>
      <w:tr w:rsidR="00697D49" w:rsidRPr="007C5E7D" w14:paraId="1E93C85E" w14:textId="77777777" w:rsidTr="00697D49">
        <w:trPr>
          <w:trHeight w:val="188"/>
        </w:trPr>
        <w:tc>
          <w:tcPr>
            <w:tcW w:w="5234" w:type="dxa"/>
            <w:gridSpan w:val="2"/>
          </w:tcPr>
          <w:p w14:paraId="179A8959" w14:textId="77777777" w:rsidR="00697D49" w:rsidRPr="007C5E7D" w:rsidRDefault="00697D49" w:rsidP="00697D49">
            <w:pPr>
              <w:spacing w:before="240"/>
              <w:ind w:right="-20"/>
              <w:jc w:val="center"/>
              <w:rPr>
                <w:rStyle w:val="gnd-iwgdh3b"/>
                <w:color w:val="000000"/>
                <w:sz w:val="24"/>
                <w:szCs w:val="24"/>
                <w:bdr w:val="none" w:sz="0" w:space="0" w:color="auto" w:frame="1"/>
              </w:rPr>
            </w:pPr>
            <w:r w:rsidRPr="007C5E7D">
              <w:rPr>
                <w:rStyle w:val="gnd-iwgdh3b"/>
                <w:i/>
                <w:iCs/>
                <w:color w:val="000000"/>
                <w:sz w:val="24"/>
                <w:szCs w:val="24"/>
                <w:bdr w:val="none" w:sz="0" w:space="0" w:color="auto" w:frame="1"/>
              </w:rPr>
              <w:t xml:space="preserve">Readmitted </w:t>
            </w:r>
          </w:p>
        </w:tc>
      </w:tr>
      <w:tr w:rsidR="00697D49" w:rsidRPr="007C5E7D" w14:paraId="7E8D14F5" w14:textId="77777777" w:rsidTr="00697D49">
        <w:trPr>
          <w:trHeight w:val="188"/>
        </w:trPr>
        <w:tc>
          <w:tcPr>
            <w:tcW w:w="2599" w:type="dxa"/>
          </w:tcPr>
          <w:p w14:paraId="267A77FF" w14:textId="77777777" w:rsidR="00697D49" w:rsidRPr="007C5E7D" w:rsidRDefault="00697D49" w:rsidP="00697D49">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35A2DCE" w14:textId="77777777" w:rsidR="00697D49" w:rsidRPr="007C5E7D" w:rsidRDefault="00697D49" w:rsidP="00697D49">
            <w:pPr>
              <w:pStyle w:val="HTMLPreformatted"/>
              <w:shd w:val="clear" w:color="auto" w:fill="FFFFFF"/>
              <w:wordWrap w:val="0"/>
              <w:jc w:val="center"/>
              <w:rPr>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&lt;30</w:t>
            </w:r>
          </w:p>
        </w:tc>
        <w:tc>
          <w:tcPr>
            <w:tcW w:w="2635" w:type="dxa"/>
          </w:tcPr>
          <w:p w14:paraId="759C0C34" w14:textId="77777777" w:rsidR="00697D49" w:rsidRPr="007C5E7D" w:rsidRDefault="00697D49" w:rsidP="00697D49">
            <w:pPr>
              <w:spacing w:before="240" w:line="240" w:lineRule="auto"/>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NO</w:t>
            </w:r>
          </w:p>
        </w:tc>
      </w:tr>
      <w:tr w:rsidR="00697D49" w:rsidRPr="007C5E7D" w14:paraId="7250AE6F" w14:textId="77777777" w:rsidTr="00697D49">
        <w:trPr>
          <w:trHeight w:val="185"/>
        </w:trPr>
        <w:tc>
          <w:tcPr>
            <w:tcW w:w="2599" w:type="dxa"/>
          </w:tcPr>
          <w:p w14:paraId="0569F4C4" w14:textId="77777777" w:rsidR="00697D49" w:rsidRPr="007C5E7D" w:rsidRDefault="00697D49" w:rsidP="00697D49">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CDFBD1F" w14:textId="77777777" w:rsidR="00697D49" w:rsidRPr="007C5E7D" w:rsidRDefault="00697D49" w:rsidP="00697D49">
            <w:pPr>
              <w:pStyle w:val="HTMLPreformatted"/>
              <w:shd w:val="clear" w:color="auto" w:fill="FFFFFF"/>
              <w:wordWrap w:val="0"/>
              <w:jc w:val="center"/>
              <w:rPr>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5,736</w:t>
            </w:r>
          </w:p>
        </w:tc>
        <w:tc>
          <w:tcPr>
            <w:tcW w:w="2635" w:type="dxa"/>
          </w:tcPr>
          <w:p w14:paraId="3E6737C3" w14:textId="77777777" w:rsidR="00697D49" w:rsidRPr="007C5E7D" w:rsidRDefault="00697D49" w:rsidP="00697D49">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8D30417" w14:textId="77777777" w:rsidR="00697D49" w:rsidRPr="007C5E7D" w:rsidRDefault="00697D49" w:rsidP="00697D49">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37,772</w:t>
            </w:r>
          </w:p>
        </w:tc>
      </w:tr>
      <w:tr w:rsidR="00697D49" w:rsidRPr="007C5E7D" w14:paraId="0BC28BA4" w14:textId="77777777" w:rsidTr="00697D49">
        <w:trPr>
          <w:trHeight w:val="185"/>
        </w:trPr>
        <w:tc>
          <w:tcPr>
            <w:tcW w:w="2599" w:type="dxa"/>
          </w:tcPr>
          <w:p w14:paraId="1C40CE7D" w14:textId="77777777" w:rsidR="00697D49" w:rsidRPr="007C5E7D" w:rsidRDefault="00697D49" w:rsidP="00697D49">
            <w:pPr>
              <w:pStyle w:val="HTMLPreformatted"/>
              <w:shd w:val="clear" w:color="auto" w:fill="FFFFFF"/>
              <w:jc w:val="center"/>
              <w:rPr>
                <w:rFonts w:ascii="Arial" w:hAnsi="Arial" w:cs="Arial"/>
                <w:color w:val="000000"/>
                <w:sz w:val="24"/>
                <w:szCs w:val="24"/>
              </w:rPr>
            </w:pPr>
          </w:p>
          <w:p w14:paraId="7D3E561E" w14:textId="77777777" w:rsidR="00697D49" w:rsidRPr="007C5E7D" w:rsidRDefault="00697D49" w:rsidP="00697D49">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13.184%</w:t>
            </w:r>
          </w:p>
          <w:p w14:paraId="5B7AAC64" w14:textId="77777777" w:rsidR="00697D49" w:rsidRPr="007C5E7D" w:rsidRDefault="00697D49" w:rsidP="00697D49">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2635" w:type="dxa"/>
          </w:tcPr>
          <w:p w14:paraId="0C345CF6" w14:textId="77777777" w:rsidR="00697D49" w:rsidRPr="007C5E7D" w:rsidRDefault="00697D49" w:rsidP="00697D49">
            <w:pPr>
              <w:pStyle w:val="HTMLPreformatted"/>
              <w:shd w:val="clear" w:color="auto" w:fill="FFFFFF"/>
              <w:jc w:val="center"/>
              <w:rPr>
                <w:rFonts w:ascii="Arial" w:hAnsi="Arial" w:cs="Arial"/>
                <w:color w:val="000000"/>
                <w:sz w:val="24"/>
                <w:szCs w:val="24"/>
              </w:rPr>
            </w:pPr>
          </w:p>
          <w:p w14:paraId="4FDEFAAB" w14:textId="77777777" w:rsidR="00697D49" w:rsidRPr="007C5E7D" w:rsidRDefault="00697D49" w:rsidP="00697D49">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86.816%</w:t>
            </w:r>
          </w:p>
          <w:p w14:paraId="38435FE4" w14:textId="77777777" w:rsidR="00697D49" w:rsidRPr="007C5E7D" w:rsidRDefault="00697D49" w:rsidP="00697D49">
            <w:pPr>
              <w:pStyle w:val="HTMLPreformatted"/>
              <w:shd w:val="clear" w:color="auto" w:fill="FFFFFF"/>
              <w:jc w:val="center"/>
              <w:rPr>
                <w:rStyle w:val="gnd-iwgdh3b"/>
                <w:rFonts w:ascii="Arial" w:hAnsi="Arial" w:cs="Arial"/>
                <w:color w:val="000000"/>
                <w:sz w:val="24"/>
                <w:szCs w:val="24"/>
              </w:rPr>
            </w:pPr>
          </w:p>
        </w:tc>
      </w:tr>
    </w:tbl>
    <w:p w14:paraId="6AE1218B" w14:textId="77777777" w:rsidR="00595728" w:rsidRPr="007C5E7D" w:rsidRDefault="00595728" w:rsidP="006F1147">
      <w:pPr>
        <w:spacing w:before="240" w:line="480" w:lineRule="auto"/>
        <w:ind w:right="-20"/>
        <w:rPr>
          <w:rFonts w:eastAsia="Times New Roman"/>
          <w:b/>
          <w:bCs/>
          <w:i/>
          <w:iCs/>
          <w:color w:val="000000" w:themeColor="text1"/>
          <w:sz w:val="24"/>
          <w:szCs w:val="24"/>
          <w:lang w:val="en-US"/>
        </w:rPr>
      </w:pPr>
    </w:p>
    <w:p w14:paraId="4F09A9F1" w14:textId="77777777" w:rsidR="00595728" w:rsidRPr="007C5E7D" w:rsidRDefault="00595728" w:rsidP="006F1147">
      <w:pPr>
        <w:spacing w:before="240" w:line="480" w:lineRule="auto"/>
        <w:ind w:right="-20"/>
        <w:rPr>
          <w:rFonts w:eastAsia="Times New Roman"/>
          <w:b/>
          <w:bCs/>
          <w:i/>
          <w:iCs/>
          <w:color w:val="000000" w:themeColor="text1"/>
          <w:sz w:val="24"/>
          <w:szCs w:val="24"/>
          <w:lang w:val="en-US"/>
        </w:rPr>
      </w:pPr>
    </w:p>
    <w:p w14:paraId="06A5689E" w14:textId="77777777" w:rsidR="00595728" w:rsidRPr="007C5E7D" w:rsidRDefault="00595728" w:rsidP="006F1147">
      <w:pPr>
        <w:spacing w:before="240" w:line="480" w:lineRule="auto"/>
        <w:ind w:right="-20"/>
        <w:rPr>
          <w:rFonts w:eastAsia="Times New Roman"/>
          <w:b/>
          <w:bCs/>
          <w:i/>
          <w:iCs/>
          <w:color w:val="000000" w:themeColor="text1"/>
          <w:sz w:val="24"/>
          <w:szCs w:val="24"/>
          <w:lang w:val="en-US"/>
        </w:rPr>
      </w:pPr>
    </w:p>
    <w:p w14:paraId="5296493A" w14:textId="77777777" w:rsidR="00595728" w:rsidRPr="007C5E7D" w:rsidRDefault="00595728" w:rsidP="00595728">
      <w:pPr>
        <w:spacing w:before="240"/>
        <w:ind w:right="-20"/>
        <w:jc w:val="center"/>
        <w:rPr>
          <w:rFonts w:eastAsia="Times New Roman"/>
          <w:i/>
          <w:iCs/>
          <w:color w:val="000000" w:themeColor="text1"/>
          <w:sz w:val="24"/>
          <w:szCs w:val="24"/>
          <w:lang w:val="en-US"/>
        </w:rPr>
      </w:pPr>
    </w:p>
    <w:p w14:paraId="22F3B8EE" w14:textId="77777777" w:rsidR="00DD2D27" w:rsidRPr="007C5E7D" w:rsidRDefault="00DD2D27" w:rsidP="00595728">
      <w:pPr>
        <w:spacing w:before="240"/>
        <w:ind w:right="-20"/>
        <w:jc w:val="center"/>
        <w:rPr>
          <w:rFonts w:eastAsia="Times New Roman"/>
          <w:i/>
          <w:iCs/>
          <w:color w:val="000000" w:themeColor="text1"/>
          <w:sz w:val="24"/>
          <w:szCs w:val="24"/>
          <w:lang w:val="en-US"/>
        </w:rPr>
      </w:pPr>
    </w:p>
    <w:p w14:paraId="62A7924C" w14:textId="45067F2C" w:rsidR="00D44BA5" w:rsidRPr="007C5E7D" w:rsidRDefault="00595728" w:rsidP="0024621A">
      <w:pPr>
        <w:spacing w:before="240"/>
        <w:ind w:right="-20"/>
        <w:jc w:val="center"/>
        <w:rPr>
          <w:rFonts w:eastAsia="Times New Roman"/>
          <w:b/>
          <w:bCs/>
          <w:i/>
          <w:iCs/>
          <w:color w:val="000000" w:themeColor="text1"/>
          <w:sz w:val="24"/>
          <w:szCs w:val="24"/>
          <w:lang w:val="en-US"/>
        </w:rPr>
      </w:pPr>
      <w:r w:rsidRPr="007C5E7D">
        <w:rPr>
          <w:rFonts w:eastAsia="Times New Roman"/>
          <w:i/>
          <w:iCs/>
          <w:color w:val="000000" w:themeColor="text1"/>
          <w:sz w:val="24"/>
          <w:szCs w:val="24"/>
          <w:lang w:val="en-US"/>
        </w:rPr>
        <w:t xml:space="preserve">Table 2: Counts and Proportions of </w:t>
      </w:r>
      <w:r w:rsidR="00EA526D" w:rsidRPr="007C5E7D">
        <w:rPr>
          <w:rFonts w:eastAsia="Times New Roman"/>
          <w:i/>
          <w:iCs/>
          <w:color w:val="000000" w:themeColor="text1"/>
          <w:sz w:val="24"/>
          <w:szCs w:val="24"/>
          <w:lang w:val="en-US"/>
        </w:rPr>
        <w:t>r</w:t>
      </w:r>
      <w:r w:rsidRPr="007C5E7D">
        <w:rPr>
          <w:rFonts w:eastAsia="Times New Roman"/>
          <w:i/>
          <w:iCs/>
          <w:color w:val="000000" w:themeColor="text1"/>
          <w:sz w:val="24"/>
          <w:szCs w:val="24"/>
          <w:lang w:val="en-US"/>
        </w:rPr>
        <w:t>eadmitted in final data set</w:t>
      </w:r>
    </w:p>
    <w:p w14:paraId="0FB514B1" w14:textId="77777777" w:rsidR="00697D49" w:rsidRPr="007C5E7D" w:rsidRDefault="00697D49" w:rsidP="00D44BA5">
      <w:pPr>
        <w:spacing w:before="240" w:line="480" w:lineRule="auto"/>
        <w:ind w:right="-20"/>
        <w:rPr>
          <w:rFonts w:eastAsia="Times New Roman"/>
          <w:i/>
          <w:iCs/>
          <w:color w:val="000000" w:themeColor="text1"/>
          <w:sz w:val="24"/>
          <w:szCs w:val="24"/>
          <w:lang w:val="en-US"/>
        </w:rPr>
      </w:pPr>
    </w:p>
    <w:p w14:paraId="3AC1DCC8" w14:textId="77777777" w:rsidR="00657CB0" w:rsidRDefault="00657CB0" w:rsidP="00D44BA5">
      <w:pPr>
        <w:spacing w:before="240" w:line="480" w:lineRule="auto"/>
        <w:ind w:right="-20"/>
        <w:rPr>
          <w:rFonts w:eastAsia="Times New Roman"/>
          <w:b/>
          <w:bCs/>
          <w:i/>
          <w:iCs/>
          <w:color w:val="000000" w:themeColor="text1"/>
          <w:sz w:val="24"/>
          <w:szCs w:val="24"/>
          <w:lang w:val="en-US"/>
        </w:rPr>
      </w:pPr>
    </w:p>
    <w:p w14:paraId="3BAC921A" w14:textId="77777777" w:rsidR="00657CB0" w:rsidRDefault="00657CB0" w:rsidP="00D44BA5">
      <w:pPr>
        <w:spacing w:before="240" w:line="480" w:lineRule="auto"/>
        <w:ind w:right="-20"/>
        <w:rPr>
          <w:rFonts w:eastAsia="Times New Roman"/>
          <w:b/>
          <w:bCs/>
          <w:i/>
          <w:iCs/>
          <w:color w:val="000000" w:themeColor="text1"/>
          <w:sz w:val="24"/>
          <w:szCs w:val="24"/>
          <w:lang w:val="en-US"/>
        </w:rPr>
      </w:pPr>
    </w:p>
    <w:p w14:paraId="284CDC5F" w14:textId="3A3FC670" w:rsidR="00D44BA5" w:rsidRPr="00A83106" w:rsidRDefault="007C5E7D" w:rsidP="00D44BA5">
      <w:pPr>
        <w:spacing w:before="240" w:line="480" w:lineRule="auto"/>
        <w:ind w:right="-20"/>
        <w:rPr>
          <w:rFonts w:eastAsia="Times New Roman"/>
          <w:b/>
          <w:bCs/>
          <w:i/>
          <w:iCs/>
          <w:color w:val="000000" w:themeColor="text1"/>
          <w:sz w:val="24"/>
          <w:szCs w:val="24"/>
          <w:lang w:val="en-US"/>
        </w:rPr>
      </w:pPr>
      <w:r w:rsidRPr="00A83106">
        <w:rPr>
          <w:rFonts w:eastAsia="Times New Roman"/>
          <w:b/>
          <w:bCs/>
          <w:i/>
          <w:iCs/>
          <w:color w:val="000000" w:themeColor="text1"/>
          <w:sz w:val="24"/>
          <w:szCs w:val="24"/>
          <w:lang w:val="en-US"/>
        </w:rPr>
        <w:lastRenderedPageBreak/>
        <w:t>Age</w:t>
      </w:r>
    </w:p>
    <w:p w14:paraId="747A97F6" w14:textId="6CE1552E" w:rsidR="00856141" w:rsidRPr="007C5E7D" w:rsidRDefault="00F66C5F" w:rsidP="00D44BA5">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next variable explored was </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which is a continuous variable representing 10-year intervals. Each class has a width of 10, indicating the</w:t>
      </w:r>
      <w:r w:rsidR="007C5E7D" w:rsidRPr="007C5E7D">
        <w:rPr>
          <w:rFonts w:eastAsia="Times New Roman"/>
          <w:i/>
          <w:iCs/>
          <w:color w:val="000000" w:themeColor="text1"/>
          <w:sz w:val="24"/>
          <w:szCs w:val="24"/>
          <w:lang w:val="en-US"/>
        </w:rPr>
        <w:t xml:space="preserve"> age </w:t>
      </w:r>
      <w:r w:rsidRPr="007C5E7D">
        <w:rPr>
          <w:rFonts w:eastAsia="Times New Roman"/>
          <w:color w:val="000000" w:themeColor="text1"/>
          <w:sz w:val="24"/>
          <w:szCs w:val="24"/>
          <w:lang w:val="en-US"/>
        </w:rPr>
        <w:t xml:space="preserve">ranges covered by each interval. </w:t>
      </w:r>
      <w:r w:rsidR="00B30C4E" w:rsidRPr="007C5E7D">
        <w:rPr>
          <w:rFonts w:eastAsia="Times New Roman"/>
          <w:color w:val="000000" w:themeColor="text1"/>
          <w:sz w:val="24"/>
          <w:szCs w:val="24"/>
          <w:lang w:val="en-US"/>
        </w:rPr>
        <w:t>G</w:t>
      </w:r>
      <w:r w:rsidR="006F1147" w:rsidRPr="007C5E7D">
        <w:rPr>
          <w:rFonts w:eastAsia="Times New Roman"/>
          <w:color w:val="000000" w:themeColor="text1"/>
          <w:sz w:val="24"/>
          <w:szCs w:val="24"/>
          <w:lang w:val="en-US"/>
        </w:rPr>
        <w:t xml:space="preserve">iven </w:t>
      </w:r>
      <w:r w:rsidR="009E12E5" w:rsidRPr="007C5E7D">
        <w:rPr>
          <w:rFonts w:eastAsia="Times New Roman"/>
          <w:color w:val="000000" w:themeColor="text1"/>
          <w:sz w:val="24"/>
          <w:szCs w:val="24"/>
          <w:lang w:val="en-US"/>
        </w:rPr>
        <w:t>the structure of</w:t>
      </w:r>
      <w:r w:rsidR="006F1147" w:rsidRPr="007C5E7D">
        <w:rPr>
          <w:rFonts w:eastAsia="Times New Roman"/>
          <w:color w:val="000000" w:themeColor="text1"/>
          <w:sz w:val="24"/>
          <w:szCs w:val="24"/>
          <w:lang w:val="en-US"/>
        </w:rPr>
        <w:t xml:space="preserve"> </w:t>
      </w:r>
      <w:r w:rsidR="007C5E7D" w:rsidRPr="007C5E7D">
        <w:rPr>
          <w:rFonts w:eastAsia="Times New Roman"/>
          <w:color w:val="000000" w:themeColor="text1"/>
          <w:sz w:val="24"/>
          <w:szCs w:val="24"/>
          <w:lang w:val="en-US"/>
        </w:rPr>
        <w:t>age</w:t>
      </w:r>
      <w:r w:rsidR="006F1147" w:rsidRPr="007C5E7D">
        <w:rPr>
          <w:rFonts w:eastAsia="Times New Roman"/>
          <w:color w:val="000000" w:themeColor="text1"/>
          <w:sz w:val="24"/>
          <w:szCs w:val="24"/>
          <w:lang w:val="en-US"/>
        </w:rPr>
        <w:t>, assessing its relationship with the logit of the outcome poses a challenge. To address this,</w:t>
      </w:r>
      <w:r w:rsidR="00DD2D27" w:rsidRPr="007C5E7D">
        <w:rPr>
          <w:rFonts w:eastAsia="Times New Roman"/>
          <w:i/>
          <w:iCs/>
          <w:color w:val="000000" w:themeColor="text1"/>
          <w:sz w:val="24"/>
          <w:szCs w:val="24"/>
          <w:lang w:val="en-US"/>
        </w:rPr>
        <w:t xml:space="preserve"> </w:t>
      </w:r>
      <w:r w:rsidR="007C5E7D" w:rsidRPr="007C5E7D">
        <w:rPr>
          <w:rFonts w:eastAsia="Times New Roman"/>
          <w:color w:val="000000" w:themeColor="text1"/>
          <w:sz w:val="24"/>
          <w:szCs w:val="24"/>
          <w:lang w:val="en-US"/>
        </w:rPr>
        <w:t>age</w:t>
      </w:r>
      <w:r w:rsidR="006F1147" w:rsidRPr="007C5E7D">
        <w:rPr>
          <w:rFonts w:eastAsia="Times New Roman"/>
          <w:color w:val="000000" w:themeColor="text1"/>
          <w:sz w:val="24"/>
          <w:szCs w:val="24"/>
          <w:lang w:val="en-US"/>
        </w:rPr>
        <w:t xml:space="preserve"> was transformed into a numeric variable to enable a clearer quantitative assessment of the relationship to </w:t>
      </w:r>
      <w:r w:rsidR="006F1147" w:rsidRPr="007C5E7D">
        <w:rPr>
          <w:rFonts w:eastAsia="Times New Roman"/>
          <w:i/>
          <w:iCs/>
          <w:color w:val="000000" w:themeColor="text1"/>
          <w:sz w:val="24"/>
          <w:szCs w:val="24"/>
          <w:lang w:val="en-US"/>
        </w:rPr>
        <w:t>readmission</w:t>
      </w:r>
      <w:r w:rsidR="006F1147" w:rsidRPr="007C5E7D">
        <w:rPr>
          <w:rFonts w:eastAsia="Times New Roman"/>
          <w:color w:val="000000" w:themeColor="text1"/>
          <w:sz w:val="24"/>
          <w:szCs w:val="24"/>
          <w:lang w:val="en-US"/>
        </w:rPr>
        <w:t xml:space="preserve">. </w:t>
      </w:r>
    </w:p>
    <w:p w14:paraId="79297625" w14:textId="504D3185" w:rsidR="006F1147" w:rsidRPr="007C5E7D" w:rsidRDefault="006F1147" w:rsidP="00D44BA5">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This transformation involved assigning the </w:t>
      </w:r>
      <w:r w:rsidR="003D3772" w:rsidRPr="007C5E7D">
        <w:rPr>
          <w:rFonts w:eastAsia="Times New Roman"/>
          <w:color w:val="000000" w:themeColor="text1"/>
          <w:sz w:val="24"/>
          <w:szCs w:val="24"/>
          <w:lang w:val="en-US"/>
        </w:rPr>
        <w:t>midpoint</w:t>
      </w:r>
      <w:r w:rsidRPr="007C5E7D">
        <w:rPr>
          <w:rFonts w:eastAsia="Times New Roman"/>
          <w:color w:val="000000" w:themeColor="text1"/>
          <w:sz w:val="24"/>
          <w:szCs w:val="24"/>
          <w:lang w:val="en-US"/>
        </w:rPr>
        <w:t xml:space="preserve"> value of each</w:t>
      </w:r>
      <w:r w:rsidR="007C5E7D" w:rsidRPr="007C5E7D">
        <w:rPr>
          <w:rFonts w:eastAsia="Times New Roman"/>
          <w:i/>
          <w:iCs/>
          <w:color w:val="000000" w:themeColor="text1"/>
          <w:sz w:val="24"/>
          <w:szCs w:val="24"/>
          <w:lang w:val="en-US"/>
        </w:rPr>
        <w:t xml:space="preserve"> age </w:t>
      </w:r>
      <w:r w:rsidRPr="007C5E7D">
        <w:rPr>
          <w:rFonts w:eastAsia="Times New Roman"/>
          <w:color w:val="000000" w:themeColor="text1"/>
          <w:sz w:val="24"/>
          <w:szCs w:val="24"/>
          <w:lang w:val="en-US"/>
        </w:rPr>
        <w:t>group as its representative numeric value. For instance, if an individual fell into the</w:t>
      </w:r>
      <w:r w:rsidR="007C5E7D" w:rsidRPr="007C5E7D">
        <w:rPr>
          <w:rFonts w:eastAsia="Times New Roman"/>
          <w:i/>
          <w:iCs/>
          <w:color w:val="000000" w:themeColor="text1"/>
          <w:sz w:val="24"/>
          <w:szCs w:val="24"/>
          <w:lang w:val="en-US"/>
        </w:rPr>
        <w:t xml:space="preserve"> age </w:t>
      </w:r>
      <w:r w:rsidRPr="007C5E7D">
        <w:rPr>
          <w:rFonts w:eastAsia="Times New Roman"/>
          <w:color w:val="000000" w:themeColor="text1"/>
          <w:sz w:val="24"/>
          <w:szCs w:val="24"/>
          <w:lang w:val="en-US"/>
        </w:rPr>
        <w:t>category of 30-40, their numeric value would be set to 35; likewise, for the category of 60-70, the numeric value would be assigned as 65. These newly assigned numeric values allowed for the evaluation of the linearity of</w:t>
      </w:r>
      <w:r w:rsidR="007C5E7D" w:rsidRPr="007C5E7D">
        <w:rPr>
          <w:rFonts w:eastAsia="Times New Roman"/>
          <w:i/>
          <w:iCs/>
          <w:color w:val="000000" w:themeColor="text1"/>
          <w:sz w:val="24"/>
          <w:szCs w:val="24"/>
          <w:lang w:val="en-US"/>
        </w:rPr>
        <w:t xml:space="preserve"> age </w:t>
      </w:r>
      <w:r w:rsidRPr="007C5E7D">
        <w:rPr>
          <w:rFonts w:eastAsia="Times New Roman"/>
          <w:color w:val="000000" w:themeColor="text1"/>
          <w:sz w:val="24"/>
          <w:szCs w:val="24"/>
          <w:lang w:val="en-US"/>
        </w:rPr>
        <w:t xml:space="preserve">with respect to the logit of the outcome. Examining the histogram of </w:t>
      </w:r>
      <w:r w:rsidR="007C5E7D" w:rsidRPr="007C5E7D">
        <w:rPr>
          <w:rFonts w:eastAsia="Times New Roman"/>
          <w:color w:val="000000" w:themeColor="text1"/>
          <w:sz w:val="24"/>
          <w:szCs w:val="24"/>
          <w:lang w:val="en-US"/>
        </w:rPr>
        <w:t>age</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it appears the distribution is somewhat normal, with a slight left skew.</w:t>
      </w:r>
      <w:r w:rsidR="00261DDE" w:rsidRPr="007C5E7D">
        <w:rPr>
          <w:rFonts w:eastAsia="Times New Roman"/>
          <w:color w:val="000000" w:themeColor="text1"/>
          <w:sz w:val="24"/>
          <w:szCs w:val="24"/>
          <w:lang w:val="en-US"/>
        </w:rPr>
        <w:t xml:space="preserve"> </w:t>
      </w:r>
    </w:p>
    <w:p w14:paraId="44DF375C" w14:textId="66501BDF" w:rsidR="00B30C4E" w:rsidRPr="007C5E7D" w:rsidRDefault="00657CB0" w:rsidP="00856141">
      <w:pPr>
        <w:spacing w:before="240" w:line="480" w:lineRule="auto"/>
        <w:ind w:right="-20"/>
        <w:rPr>
          <w:rFonts w:eastAsia="Times New Roman"/>
          <w:color w:val="000000" w:themeColor="text1"/>
          <w:sz w:val="24"/>
          <w:szCs w:val="24"/>
          <w:lang w:val="en-US"/>
        </w:rPr>
      </w:pPr>
      <w:r w:rsidRPr="007C5E7D">
        <w:rPr>
          <w:rFonts w:eastAsia="Times New Roman"/>
          <w:i/>
          <w:iCs/>
          <w:noProof/>
          <w:color w:val="000000" w:themeColor="text1"/>
          <w:sz w:val="24"/>
          <w:szCs w:val="24"/>
          <w:lang w:val="en-US"/>
        </w:rPr>
        <w:drawing>
          <wp:anchor distT="0" distB="0" distL="114300" distR="114300" simplePos="0" relativeHeight="251658283" behindDoc="1" locked="0" layoutInCell="1" allowOverlap="1" wp14:anchorId="475EA0E1" wp14:editId="238FF554">
            <wp:simplePos x="0" y="0"/>
            <wp:positionH relativeFrom="column">
              <wp:posOffset>876300</wp:posOffset>
            </wp:positionH>
            <wp:positionV relativeFrom="paragraph">
              <wp:posOffset>260350</wp:posOffset>
            </wp:positionV>
            <wp:extent cx="3956539" cy="2715853"/>
            <wp:effectExtent l="0" t="0" r="6350" b="8890"/>
            <wp:wrapTight wrapText="bothSides">
              <wp:wrapPolygon edited="0">
                <wp:start x="0" y="0"/>
                <wp:lineTo x="0" y="21519"/>
                <wp:lineTo x="21531" y="21519"/>
                <wp:lineTo x="21531" y="0"/>
                <wp:lineTo x="0" y="0"/>
              </wp:wrapPolygon>
            </wp:wrapTight>
            <wp:docPr id="211768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6539" cy="2715853"/>
                    </a:xfrm>
                    <a:prstGeom prst="rect">
                      <a:avLst/>
                    </a:prstGeom>
                    <a:noFill/>
                  </pic:spPr>
                </pic:pic>
              </a:graphicData>
            </a:graphic>
          </wp:anchor>
        </w:drawing>
      </w:r>
    </w:p>
    <w:p w14:paraId="12090F1B" w14:textId="3809AD74" w:rsidR="00DD718B" w:rsidRPr="007C5E7D" w:rsidRDefault="00DD718B" w:rsidP="008C1659">
      <w:pPr>
        <w:spacing w:before="240" w:line="480" w:lineRule="auto"/>
        <w:ind w:right="-20" w:firstLine="720"/>
        <w:jc w:val="center"/>
        <w:rPr>
          <w:rFonts w:eastAsia="Times New Roman"/>
          <w:i/>
          <w:iCs/>
          <w:color w:val="000000" w:themeColor="text1"/>
          <w:sz w:val="24"/>
          <w:szCs w:val="24"/>
          <w:lang w:val="en-US"/>
        </w:rPr>
      </w:pPr>
    </w:p>
    <w:p w14:paraId="27CACCF4" w14:textId="77777777" w:rsidR="00657CB0" w:rsidRDefault="00657CB0" w:rsidP="008C1659">
      <w:pPr>
        <w:spacing w:before="240" w:line="480" w:lineRule="auto"/>
        <w:ind w:right="-20" w:firstLine="720"/>
        <w:jc w:val="center"/>
        <w:rPr>
          <w:rFonts w:eastAsia="Times New Roman"/>
          <w:i/>
          <w:iCs/>
          <w:color w:val="000000" w:themeColor="text1"/>
          <w:sz w:val="24"/>
          <w:szCs w:val="24"/>
          <w:lang w:val="en-US"/>
        </w:rPr>
      </w:pPr>
    </w:p>
    <w:p w14:paraId="14CBB552" w14:textId="77777777" w:rsidR="00657CB0" w:rsidRDefault="00657CB0" w:rsidP="008C1659">
      <w:pPr>
        <w:spacing w:before="240" w:line="480" w:lineRule="auto"/>
        <w:ind w:right="-20" w:firstLine="720"/>
        <w:jc w:val="center"/>
        <w:rPr>
          <w:rFonts w:eastAsia="Times New Roman"/>
          <w:i/>
          <w:iCs/>
          <w:color w:val="000000" w:themeColor="text1"/>
          <w:sz w:val="24"/>
          <w:szCs w:val="24"/>
          <w:lang w:val="en-US"/>
        </w:rPr>
      </w:pPr>
    </w:p>
    <w:p w14:paraId="6F19A80A" w14:textId="77777777" w:rsidR="00657CB0" w:rsidRDefault="00657CB0" w:rsidP="008C1659">
      <w:pPr>
        <w:spacing w:before="240" w:line="480" w:lineRule="auto"/>
        <w:ind w:right="-20" w:firstLine="720"/>
        <w:jc w:val="center"/>
        <w:rPr>
          <w:rFonts w:eastAsia="Times New Roman"/>
          <w:i/>
          <w:iCs/>
          <w:color w:val="000000" w:themeColor="text1"/>
          <w:sz w:val="24"/>
          <w:szCs w:val="24"/>
          <w:lang w:val="en-US"/>
        </w:rPr>
      </w:pPr>
    </w:p>
    <w:p w14:paraId="7B7D2F19" w14:textId="77777777" w:rsidR="00657CB0" w:rsidRDefault="00657CB0" w:rsidP="008C1659">
      <w:pPr>
        <w:spacing w:before="240" w:line="480" w:lineRule="auto"/>
        <w:ind w:right="-20" w:firstLine="720"/>
        <w:jc w:val="center"/>
        <w:rPr>
          <w:rFonts w:eastAsia="Times New Roman"/>
          <w:i/>
          <w:iCs/>
          <w:color w:val="000000" w:themeColor="text1"/>
          <w:sz w:val="24"/>
          <w:szCs w:val="24"/>
          <w:lang w:val="en-US"/>
        </w:rPr>
      </w:pPr>
    </w:p>
    <w:p w14:paraId="74A42F10" w14:textId="2A4A326C" w:rsidR="008C1659" w:rsidRPr="007C5E7D" w:rsidRDefault="008C1659" w:rsidP="008C1659">
      <w:pPr>
        <w:spacing w:before="240" w:line="480" w:lineRule="auto"/>
        <w:ind w:right="-20" w:firstLine="7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Figure </w:t>
      </w:r>
      <w:r w:rsidR="00CE47EA" w:rsidRPr="007C5E7D">
        <w:rPr>
          <w:rFonts w:eastAsia="Times New Roman"/>
          <w:i/>
          <w:iCs/>
          <w:color w:val="000000" w:themeColor="text1"/>
          <w:sz w:val="24"/>
          <w:szCs w:val="24"/>
          <w:lang w:val="en-US"/>
        </w:rPr>
        <w:t>4</w:t>
      </w:r>
      <w:r w:rsidRPr="007C5E7D">
        <w:rPr>
          <w:rFonts w:eastAsia="Times New Roman"/>
          <w:i/>
          <w:iCs/>
          <w:color w:val="000000" w:themeColor="text1"/>
          <w:sz w:val="24"/>
          <w:szCs w:val="24"/>
          <w:lang w:val="en-US"/>
        </w:rPr>
        <w:t xml:space="preserve">: </w:t>
      </w:r>
      <w:r w:rsidR="00631817" w:rsidRPr="007C5E7D">
        <w:rPr>
          <w:rFonts w:eastAsia="Times New Roman"/>
          <w:i/>
          <w:iCs/>
          <w:color w:val="000000" w:themeColor="text1"/>
          <w:sz w:val="24"/>
          <w:szCs w:val="24"/>
          <w:lang w:val="en-US"/>
        </w:rPr>
        <w:t xml:space="preserve">Distribution of </w:t>
      </w:r>
      <w:r w:rsidR="007C5E7D" w:rsidRPr="007C5E7D">
        <w:rPr>
          <w:rFonts w:eastAsia="Times New Roman"/>
          <w:color w:val="000000" w:themeColor="text1"/>
          <w:sz w:val="24"/>
          <w:szCs w:val="24"/>
          <w:lang w:val="en-US"/>
        </w:rPr>
        <w:t>age</w:t>
      </w:r>
      <w:r w:rsidR="006A6D3C" w:rsidRPr="007C5E7D">
        <w:rPr>
          <w:rFonts w:eastAsia="Times New Roman"/>
          <w:i/>
          <w:iCs/>
          <w:color w:val="000000" w:themeColor="text1"/>
          <w:sz w:val="24"/>
          <w:szCs w:val="24"/>
          <w:lang w:val="en-US"/>
        </w:rPr>
        <w:t xml:space="preserve"> in final data set</w:t>
      </w:r>
    </w:p>
    <w:p w14:paraId="69856FE7" w14:textId="77777777" w:rsidR="0024621A" w:rsidRPr="007C5E7D" w:rsidRDefault="0024621A" w:rsidP="008C1659">
      <w:pPr>
        <w:spacing w:before="240" w:line="480" w:lineRule="auto"/>
        <w:ind w:right="-20" w:firstLine="720"/>
        <w:jc w:val="center"/>
        <w:rPr>
          <w:rFonts w:eastAsia="Times New Roman"/>
          <w:i/>
          <w:iCs/>
          <w:color w:val="000000" w:themeColor="text1"/>
          <w:sz w:val="24"/>
          <w:szCs w:val="24"/>
          <w:lang w:val="en-US"/>
        </w:rPr>
      </w:pPr>
    </w:p>
    <w:p w14:paraId="470B9D15" w14:textId="77777777" w:rsidR="00B30C4E" w:rsidRPr="007C5E7D" w:rsidRDefault="00B30C4E" w:rsidP="00B30C4E">
      <w:pPr>
        <w:spacing w:before="240" w:line="480" w:lineRule="auto"/>
        <w:ind w:right="-20" w:firstLine="720"/>
        <w:jc w:val="center"/>
        <w:rPr>
          <w:rFonts w:eastAsia="Times New Roman"/>
          <w:i/>
          <w:iCs/>
          <w:color w:val="000000" w:themeColor="text1"/>
          <w:sz w:val="24"/>
          <w:szCs w:val="24"/>
          <w:lang w:val="en-US"/>
        </w:rPr>
      </w:pPr>
    </w:p>
    <w:p w14:paraId="2304D426" w14:textId="0BB92AC0" w:rsidR="0024621A" w:rsidRPr="007C5E7D" w:rsidRDefault="00631817" w:rsidP="00A1266C">
      <w:pPr>
        <w:spacing w:before="240" w:line="480" w:lineRule="auto"/>
        <w:ind w:right="-20" w:firstLine="720"/>
        <w:jc w:val="center"/>
        <w:rPr>
          <w:rFonts w:eastAsia="Times New Roman"/>
          <w:color w:val="000000" w:themeColor="text1"/>
          <w:sz w:val="24"/>
          <w:szCs w:val="24"/>
          <w:lang w:val="en-US"/>
        </w:rPr>
      </w:pPr>
      <w:r w:rsidRPr="007C5E7D">
        <w:rPr>
          <w:rFonts w:eastAsia="Times New Roman"/>
          <w:noProof/>
          <w:color w:val="000000" w:themeColor="text1"/>
          <w:sz w:val="24"/>
          <w:szCs w:val="24"/>
          <w:lang w:val="en-US"/>
          <w14:ligatures w14:val="standardContextual"/>
        </w:rPr>
        <mc:AlternateContent>
          <mc:Choice Requires="wps">
            <w:drawing>
              <wp:anchor distT="0" distB="0" distL="114300" distR="114300" simplePos="0" relativeHeight="251658240" behindDoc="0" locked="0" layoutInCell="1" allowOverlap="1" wp14:anchorId="3424BD5E" wp14:editId="45D86C7A">
                <wp:simplePos x="0" y="0"/>
                <wp:positionH relativeFrom="column">
                  <wp:posOffset>1207135</wp:posOffset>
                </wp:positionH>
                <wp:positionV relativeFrom="paragraph">
                  <wp:posOffset>-549910</wp:posOffset>
                </wp:positionV>
                <wp:extent cx="3847722" cy="425513"/>
                <wp:effectExtent l="0" t="0" r="19685" b="12700"/>
                <wp:wrapNone/>
                <wp:docPr id="868899434" name="Text Box 4"/>
                <wp:cNvGraphicFramePr/>
                <a:graphic xmlns:a="http://schemas.openxmlformats.org/drawingml/2006/main">
                  <a:graphicData uri="http://schemas.microsoft.com/office/word/2010/wordprocessingShape">
                    <wps:wsp>
                      <wps:cNvSpPr txBox="1"/>
                      <wps:spPr>
                        <a:xfrm>
                          <a:off x="0" y="0"/>
                          <a:ext cx="3847722" cy="425513"/>
                        </a:xfrm>
                        <a:prstGeom prst="rect">
                          <a:avLst/>
                        </a:prstGeom>
                        <a:solidFill>
                          <a:schemeClr val="lt1"/>
                        </a:solidFill>
                        <a:ln w="6350">
                          <a:solidFill>
                            <a:prstClr val="black"/>
                          </a:solidFill>
                        </a:ln>
                      </wps:spPr>
                      <wps:txbx>
                        <w:txbxContent>
                          <w:p w14:paraId="0E201DA6" w14:textId="77777777" w:rsidR="00A4670B" w:rsidRDefault="00A4670B" w:rsidP="006F1147">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Min.   1st Qu.  Median    Mean 3rd Qu.    Max.</w:t>
                            </w:r>
                          </w:p>
                          <w:p w14:paraId="011E2A92" w14:textId="77777777" w:rsidR="00A4670B" w:rsidRDefault="00A4670B" w:rsidP="006F1147">
                            <w:pPr>
                              <w:pStyle w:val="HTMLPreformatted"/>
                              <w:shd w:val="clear" w:color="auto" w:fill="FFFFFF"/>
                              <w:wordWrap w:val="0"/>
                              <w:jc w:val="center"/>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15.00   55.00   65.00   65.34   75.00   95.00</w:t>
                            </w:r>
                          </w:p>
                          <w:p w14:paraId="7D53DE87" w14:textId="77777777" w:rsidR="00A4670B" w:rsidRDefault="00A4670B" w:rsidP="006F11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4BD5E" id="_x0000_t202" coordsize="21600,21600" o:spt="202" path="m,l,21600r21600,l21600,xe">
                <v:stroke joinstyle="miter"/>
                <v:path gradientshapeok="t" o:connecttype="rect"/>
              </v:shapetype>
              <v:shape id="Text Box 4" o:spid="_x0000_s1026" type="#_x0000_t202" style="position:absolute;left:0;text-align:left;margin-left:95.05pt;margin-top:-43.3pt;width:302.95pt;height: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" fillcolor="white [3201]" strokeweight=".5pt">
                <v:textbox>
                  <w:txbxContent>
                    <w:p w14:paraId="0E201DA6" w14:textId="77777777" w:rsidR="00A4670B" w:rsidRDefault="00A4670B" w:rsidP="006F1147">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Min.   1st Qu.  Median    Mean 3rd Qu.    Max.</w:t>
                      </w:r>
                    </w:p>
                    <w:p w14:paraId="011E2A92" w14:textId="77777777" w:rsidR="00A4670B" w:rsidRDefault="00A4670B" w:rsidP="006F1147">
                      <w:pPr>
                        <w:pStyle w:val="HTMLPreformatted"/>
                        <w:shd w:val="clear" w:color="auto" w:fill="FFFFFF"/>
                        <w:wordWrap w:val="0"/>
                        <w:jc w:val="center"/>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15.00   55.00   65.00   65.34   75.00   95.00</w:t>
                      </w:r>
                    </w:p>
                    <w:p w14:paraId="7D53DE87" w14:textId="77777777" w:rsidR="00A4670B" w:rsidRDefault="00A4670B" w:rsidP="006F1147"/>
                  </w:txbxContent>
                </v:textbox>
              </v:shape>
            </w:pict>
          </mc:Fallback>
        </mc:AlternateContent>
      </w:r>
      <w:r w:rsidR="005168D0" w:rsidRPr="007C5E7D">
        <w:rPr>
          <w:rFonts w:eastAsia="Times New Roman"/>
          <w:i/>
          <w:iCs/>
          <w:color w:val="000000" w:themeColor="text1"/>
          <w:sz w:val="24"/>
          <w:szCs w:val="24"/>
          <w:lang w:val="en-US"/>
        </w:rPr>
        <w:t>Table 3</w:t>
      </w:r>
      <w:r w:rsidRPr="007C5E7D">
        <w:rPr>
          <w:rFonts w:eastAsia="Times New Roman"/>
          <w:i/>
          <w:iCs/>
          <w:color w:val="000000" w:themeColor="text1"/>
          <w:sz w:val="24"/>
          <w:szCs w:val="24"/>
          <w:lang w:val="en-US"/>
        </w:rPr>
        <w:t xml:space="preserve">: Variable summary of </w:t>
      </w:r>
      <w:r w:rsidR="007C5E7D" w:rsidRPr="007C5E7D">
        <w:rPr>
          <w:rFonts w:eastAsia="Times New Roman"/>
          <w:color w:val="000000" w:themeColor="text1"/>
          <w:sz w:val="24"/>
          <w:szCs w:val="24"/>
          <w:lang w:val="en-US"/>
        </w:rPr>
        <w:t>age</w:t>
      </w:r>
      <w:r w:rsidR="0092074A" w:rsidRPr="007C5E7D">
        <w:rPr>
          <w:rFonts w:eastAsia="Times New Roman"/>
          <w:i/>
          <w:iCs/>
          <w:color w:val="000000" w:themeColor="text1"/>
          <w:sz w:val="24"/>
          <w:szCs w:val="24"/>
          <w:lang w:val="en-US"/>
        </w:rPr>
        <w:t xml:space="preserve"> in final data set</w:t>
      </w:r>
    </w:p>
    <w:p w14:paraId="14C4FF84" w14:textId="77777777" w:rsidR="00D87464" w:rsidRPr="007C5E7D" w:rsidRDefault="00D87464" w:rsidP="0024621A">
      <w:pPr>
        <w:spacing w:before="240" w:line="480" w:lineRule="auto"/>
        <w:ind w:right="-20"/>
        <w:rPr>
          <w:rFonts w:eastAsia="Times New Roman"/>
          <w:i/>
          <w:iCs/>
          <w:color w:val="000000" w:themeColor="text1"/>
          <w:sz w:val="24"/>
          <w:szCs w:val="24"/>
          <w:lang w:val="en-US"/>
        </w:rPr>
      </w:pPr>
    </w:p>
    <w:p w14:paraId="4893429C" w14:textId="4FE51035" w:rsidR="00CB19BE" w:rsidRPr="007C5E7D" w:rsidRDefault="00CB19BE" w:rsidP="00D8746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By utilizing the midpoint of each class to represent</w:t>
      </w:r>
      <w:r w:rsidR="007C5E7D" w:rsidRPr="007C5E7D">
        <w:rPr>
          <w:rFonts w:eastAsia="Times New Roman"/>
          <w:i/>
          <w:iCs/>
          <w:color w:val="000000" w:themeColor="text1"/>
          <w:sz w:val="24"/>
          <w:szCs w:val="24"/>
          <w:lang w:val="en-US"/>
        </w:rPr>
        <w:t xml:space="preserve"> age </w:t>
      </w:r>
      <w:r w:rsidRPr="007C5E7D">
        <w:rPr>
          <w:rFonts w:eastAsia="Times New Roman"/>
          <w:color w:val="000000" w:themeColor="text1"/>
          <w:sz w:val="24"/>
          <w:szCs w:val="24"/>
          <w:lang w:val="en-US"/>
        </w:rPr>
        <w:t xml:space="preserve">categories, we observe that the minimum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recorded is 15 years old. However, it's crucial to note that these values correspond to the midpoint of the 10-20</w:t>
      </w:r>
      <w:r w:rsidR="007C5E7D" w:rsidRPr="007C5E7D">
        <w:rPr>
          <w:rFonts w:eastAsia="Times New Roman"/>
          <w:i/>
          <w:iCs/>
          <w:color w:val="000000" w:themeColor="text1"/>
          <w:sz w:val="24"/>
          <w:szCs w:val="24"/>
          <w:lang w:val="en-US"/>
        </w:rPr>
        <w:t xml:space="preserve"> age </w:t>
      </w:r>
      <w:r w:rsidRPr="007C5E7D">
        <w:rPr>
          <w:rFonts w:eastAsia="Times New Roman"/>
          <w:color w:val="000000" w:themeColor="text1"/>
          <w:sz w:val="24"/>
          <w:szCs w:val="24"/>
          <w:lang w:val="en-US"/>
        </w:rPr>
        <w:t xml:space="preserve">category. In the finalized dataset, all encounters related to pediatric cases were excluded, along with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s ranging from 0 to 10 years. Nevertheless,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s falling within the 10-20 range were retained because they provide pertinent information about the adult population.</w:t>
      </w:r>
      <w:r w:rsidR="00D87464" w:rsidRPr="007C5E7D">
        <w:rPr>
          <w:rFonts w:eastAsia="Times New Roman"/>
          <w:color w:val="000000" w:themeColor="text1"/>
          <w:sz w:val="24"/>
          <w:szCs w:val="24"/>
          <w:lang w:val="en-US"/>
        </w:rPr>
        <w:t xml:space="preserve"> </w:t>
      </w:r>
    </w:p>
    <w:p w14:paraId="6D6CBC72" w14:textId="73B91F7A" w:rsidR="00D72C7E" w:rsidRPr="007C5E7D" w:rsidRDefault="00D87464" w:rsidP="00A83106">
      <w:pPr>
        <w:spacing w:before="240" w:line="480" w:lineRule="auto"/>
        <w:ind w:right="-20" w:firstLine="720"/>
        <w:rPr>
          <w:rFonts w:eastAsia="Times New Roman"/>
          <w:i/>
          <w:iCs/>
          <w:color w:val="000000" w:themeColor="text1"/>
          <w:sz w:val="24"/>
          <w:szCs w:val="24"/>
          <w:lang w:val="en-US"/>
        </w:rPr>
      </w:pPr>
      <w:r w:rsidRPr="007C5E7D">
        <w:rPr>
          <w:rFonts w:eastAsia="Times New Roman"/>
          <w:color w:val="000000" w:themeColor="text1"/>
          <w:sz w:val="24"/>
          <w:szCs w:val="24"/>
          <w:lang w:val="en-US"/>
        </w:rPr>
        <w:t xml:space="preserve">The first quartile, representing the 25th percentile, indicates that a quarter of the individuals are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d 55 or younger. The median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which marks the midpoint of the dataset, stands at 65 years, suggesting that half of the individuals are 65 or younger. The mean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calculated at 65.34 years, provides a measure of central tendency for the dataset's</w:t>
      </w:r>
      <w:r w:rsidR="007C5E7D" w:rsidRPr="007C5E7D">
        <w:rPr>
          <w:rFonts w:eastAsia="Times New Roman"/>
          <w:i/>
          <w:iCs/>
          <w:color w:val="000000" w:themeColor="text1"/>
          <w:sz w:val="24"/>
          <w:szCs w:val="24"/>
          <w:lang w:val="en-US"/>
        </w:rPr>
        <w:t xml:space="preserve"> age </w:t>
      </w:r>
      <w:r w:rsidRPr="007C5E7D">
        <w:rPr>
          <w:rFonts w:eastAsia="Times New Roman"/>
          <w:color w:val="000000" w:themeColor="text1"/>
          <w:sz w:val="24"/>
          <w:szCs w:val="24"/>
          <w:lang w:val="en-US"/>
        </w:rPr>
        <w:t xml:space="preserve">distribution. Furthermore, the third quartile, at 75 years, implies that three-quarters of the individuals are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d 75 or younger. Finally, the maximum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recorded is 95 years old, indicating the presence of older individuals within the dataset. </w:t>
      </w:r>
      <w:r w:rsidR="00E26BC4" w:rsidRPr="007C5E7D">
        <w:rPr>
          <w:rFonts w:eastAsia="Times New Roman"/>
          <w:color w:val="000000" w:themeColor="text1"/>
          <w:sz w:val="24"/>
          <w:szCs w:val="24"/>
          <w:lang w:val="en-US"/>
        </w:rPr>
        <w:t xml:space="preserve">Overall, we observe that this population is relatively diverse in terms of </w:t>
      </w:r>
      <w:r w:rsidR="005168D0" w:rsidRPr="007C5E7D">
        <w:rPr>
          <w:rFonts w:eastAsia="Times New Roman"/>
          <w:color w:val="000000" w:themeColor="text1"/>
          <w:sz w:val="24"/>
          <w:szCs w:val="24"/>
          <w:lang w:val="en-US"/>
        </w:rPr>
        <w:t>age</w:t>
      </w:r>
      <w:r w:rsidR="001766FB" w:rsidRPr="007C5E7D">
        <w:rPr>
          <w:rFonts w:eastAsia="Times New Roman"/>
          <w:color w:val="000000" w:themeColor="text1"/>
          <w:sz w:val="24"/>
          <w:szCs w:val="24"/>
          <w:lang w:val="en-US"/>
        </w:rPr>
        <w:t xml:space="preserve">, however there is a </w:t>
      </w:r>
      <w:r w:rsidR="00E26BC4" w:rsidRPr="007C5E7D">
        <w:rPr>
          <w:rFonts w:eastAsia="Times New Roman"/>
          <w:color w:val="000000" w:themeColor="text1"/>
          <w:sz w:val="24"/>
          <w:szCs w:val="24"/>
          <w:lang w:val="en-US"/>
        </w:rPr>
        <w:t xml:space="preserve">notable concentration of individuals between the </w:t>
      </w:r>
      <w:r w:rsidR="005168D0" w:rsidRPr="007C5E7D">
        <w:rPr>
          <w:rFonts w:eastAsia="Times New Roman"/>
          <w:color w:val="000000" w:themeColor="text1"/>
          <w:sz w:val="24"/>
          <w:szCs w:val="24"/>
          <w:lang w:val="en-US"/>
        </w:rPr>
        <w:t>age</w:t>
      </w:r>
      <w:r w:rsidR="00E26BC4" w:rsidRPr="007C5E7D">
        <w:rPr>
          <w:rFonts w:eastAsia="Times New Roman"/>
          <w:color w:val="000000" w:themeColor="text1"/>
          <w:sz w:val="24"/>
          <w:szCs w:val="24"/>
          <w:lang w:val="en-US"/>
        </w:rPr>
        <w:t xml:space="preserve">s of 55 and 75. </w:t>
      </w:r>
      <w:r w:rsidR="00AD5BCB" w:rsidRPr="007C5E7D">
        <w:rPr>
          <w:rFonts w:eastAsia="Times New Roman"/>
          <w:color w:val="000000" w:themeColor="text1"/>
          <w:sz w:val="24"/>
          <w:szCs w:val="24"/>
          <w:lang w:val="en-US"/>
        </w:rPr>
        <w:t xml:space="preserve">See </w:t>
      </w:r>
      <w:r w:rsidR="00AD5BCB" w:rsidRPr="007C5E7D">
        <w:rPr>
          <w:rFonts w:eastAsia="Times New Roman"/>
          <w:i/>
          <w:iCs/>
          <w:color w:val="000000" w:themeColor="text1"/>
          <w:sz w:val="24"/>
          <w:szCs w:val="24"/>
          <w:lang w:val="en-US"/>
        </w:rPr>
        <w:t>Table 3</w:t>
      </w:r>
      <w:r w:rsidR="00AD5BCB" w:rsidRPr="007C5E7D">
        <w:rPr>
          <w:rFonts w:eastAsia="Times New Roman"/>
          <w:color w:val="000000" w:themeColor="text1"/>
          <w:sz w:val="24"/>
          <w:szCs w:val="24"/>
          <w:lang w:val="en-US"/>
        </w:rPr>
        <w:t xml:space="preserve"> for a variable summary of </w:t>
      </w:r>
      <w:r w:rsidR="007C5E7D" w:rsidRPr="007C5E7D">
        <w:rPr>
          <w:rFonts w:eastAsia="Times New Roman"/>
          <w:color w:val="000000" w:themeColor="text1"/>
          <w:sz w:val="24"/>
          <w:szCs w:val="24"/>
          <w:lang w:val="en-US"/>
        </w:rPr>
        <w:t>age</w:t>
      </w:r>
      <w:r w:rsidR="00AD5BCB" w:rsidRPr="007C5E7D">
        <w:rPr>
          <w:rFonts w:eastAsia="Times New Roman"/>
          <w:i/>
          <w:iCs/>
          <w:color w:val="000000" w:themeColor="text1"/>
          <w:sz w:val="24"/>
          <w:szCs w:val="24"/>
          <w:lang w:val="en-US"/>
        </w:rPr>
        <w:t>.</w:t>
      </w:r>
    </w:p>
    <w:p w14:paraId="5F6FC1A9" w14:textId="77777777" w:rsidR="00657CB0" w:rsidRDefault="00657CB0" w:rsidP="0024621A">
      <w:pPr>
        <w:spacing w:before="240" w:line="480" w:lineRule="auto"/>
        <w:ind w:right="-20"/>
        <w:rPr>
          <w:rFonts w:eastAsia="Times New Roman"/>
          <w:b/>
          <w:bCs/>
          <w:i/>
          <w:iCs/>
          <w:color w:val="000000" w:themeColor="text1"/>
          <w:sz w:val="24"/>
          <w:szCs w:val="24"/>
          <w:lang w:val="en-US"/>
        </w:rPr>
      </w:pPr>
    </w:p>
    <w:p w14:paraId="6ACEAD47" w14:textId="0C84D86F" w:rsidR="0024621A" w:rsidRPr="007C5E7D" w:rsidRDefault="00954D4C" w:rsidP="0024621A">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Gender</w:t>
      </w:r>
    </w:p>
    <w:p w14:paraId="226093EB" w14:textId="31E2C782" w:rsidR="006F1147" w:rsidRPr="007C5E7D" w:rsidRDefault="006F1147" w:rsidP="0024621A">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next variable to be explored was </w:t>
      </w:r>
      <w:r w:rsidR="00954D4C"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There were 3 missing values for </w:t>
      </w:r>
      <w:r w:rsidR="00AD5BCB" w:rsidRPr="007C5E7D">
        <w:rPr>
          <w:rFonts w:eastAsia="Times New Roman"/>
          <w:color w:val="000000" w:themeColor="text1"/>
          <w:sz w:val="24"/>
          <w:szCs w:val="24"/>
          <w:lang w:val="en-US"/>
        </w:rPr>
        <w:t xml:space="preserve">this variable </w:t>
      </w:r>
      <w:r w:rsidRPr="007C5E7D">
        <w:rPr>
          <w:rFonts w:eastAsia="Times New Roman"/>
          <w:color w:val="000000" w:themeColor="text1"/>
          <w:sz w:val="24"/>
          <w:szCs w:val="24"/>
          <w:lang w:val="en-US"/>
        </w:rPr>
        <w:t xml:space="preserve">in the original data set. Levels of either </w:t>
      </w:r>
      <w:r w:rsidRPr="007C5E7D">
        <w:rPr>
          <w:rFonts w:eastAsia="Times New Roman"/>
          <w:i/>
          <w:iCs/>
          <w:color w:val="000000" w:themeColor="text1"/>
          <w:sz w:val="24"/>
          <w:szCs w:val="24"/>
          <w:lang w:val="en-US"/>
        </w:rPr>
        <w:t>male</w:t>
      </w:r>
      <w:r w:rsidRPr="007C5E7D">
        <w:rPr>
          <w:rFonts w:eastAsia="Times New Roman"/>
          <w:color w:val="000000" w:themeColor="text1"/>
          <w:sz w:val="24"/>
          <w:szCs w:val="24"/>
          <w:lang w:val="en-US"/>
        </w:rPr>
        <w:t xml:space="preserve"> or </w:t>
      </w:r>
      <w:r w:rsidRPr="007C5E7D">
        <w:rPr>
          <w:rFonts w:eastAsia="Times New Roman"/>
          <w:i/>
          <w:iCs/>
          <w:color w:val="000000" w:themeColor="text1"/>
          <w:sz w:val="24"/>
          <w:szCs w:val="24"/>
          <w:lang w:val="en-US"/>
        </w:rPr>
        <w:t>female</w:t>
      </w:r>
      <w:r w:rsidRPr="007C5E7D">
        <w:rPr>
          <w:rFonts w:eastAsia="Times New Roman"/>
          <w:color w:val="000000" w:themeColor="text1"/>
          <w:sz w:val="24"/>
          <w:szCs w:val="24"/>
          <w:lang w:val="en-US"/>
        </w:rPr>
        <w:t xml:space="preserve"> were assigned to these records randomly with no evidence that systematic changes were introduced among the distributions of </w:t>
      </w:r>
      <w:r w:rsidR="00954D4C"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or </w:t>
      </w:r>
      <w:r w:rsidRPr="007C5E7D">
        <w:rPr>
          <w:rFonts w:eastAsia="Times New Roman"/>
          <w:i/>
          <w:iCs/>
          <w:color w:val="000000" w:themeColor="text1"/>
          <w:sz w:val="24"/>
          <w:szCs w:val="24"/>
          <w:lang w:val="en-US"/>
        </w:rPr>
        <w:t>readmitted</w:t>
      </w:r>
      <w:r w:rsidRPr="007C5E7D">
        <w:rPr>
          <w:rFonts w:eastAsia="Times New Roman"/>
          <w:color w:val="000000" w:themeColor="text1"/>
          <w:sz w:val="24"/>
          <w:szCs w:val="24"/>
          <w:lang w:val="en-US"/>
        </w:rPr>
        <w:t xml:space="preserve">. As these three records make up less than 0.005% of the </w:t>
      </w:r>
      <w:r w:rsidR="00856141" w:rsidRPr="007C5E7D">
        <w:rPr>
          <w:rFonts w:eastAsia="Times New Roman"/>
          <w:color w:val="000000" w:themeColor="text1"/>
          <w:sz w:val="24"/>
          <w:szCs w:val="24"/>
          <w:lang w:val="en-US"/>
        </w:rPr>
        <w:t>entire</w:t>
      </w:r>
      <w:r w:rsidRPr="007C5E7D">
        <w:rPr>
          <w:rFonts w:eastAsia="Times New Roman"/>
          <w:color w:val="000000" w:themeColor="text1"/>
          <w:sz w:val="24"/>
          <w:szCs w:val="24"/>
          <w:lang w:val="en-US"/>
        </w:rPr>
        <w:t xml:space="preserve"> data set, it was assumed that any potential impact on the distributions of </w:t>
      </w:r>
      <w:r w:rsidR="00954D4C"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or </w:t>
      </w:r>
      <w:r w:rsidRPr="007C5E7D">
        <w:rPr>
          <w:rFonts w:eastAsia="Times New Roman"/>
          <w:i/>
          <w:iCs/>
          <w:color w:val="000000" w:themeColor="text1"/>
          <w:sz w:val="24"/>
          <w:szCs w:val="24"/>
          <w:lang w:val="en-US"/>
        </w:rPr>
        <w:t>readmitted</w:t>
      </w:r>
      <w:r w:rsidRPr="007C5E7D">
        <w:rPr>
          <w:rFonts w:eastAsia="Times New Roman"/>
          <w:color w:val="000000" w:themeColor="text1"/>
          <w:sz w:val="24"/>
          <w:szCs w:val="24"/>
          <w:lang w:val="en-US"/>
        </w:rPr>
        <w:t xml:space="preserve"> due to randomly assigning levels to the missing values is negligible. To support this assertion, a 2-sample test for equality of proportions with continuity correction was conducted to determine whether there was a significant difference in the distribution</w:t>
      </w:r>
      <w:r w:rsidR="001604CC" w:rsidRPr="007C5E7D">
        <w:rPr>
          <w:rFonts w:eastAsia="Times New Roman"/>
          <w:color w:val="000000" w:themeColor="text1"/>
          <w:sz w:val="24"/>
          <w:szCs w:val="24"/>
          <w:lang w:val="en-US"/>
        </w:rPr>
        <w:t xml:space="preserve"> of </w:t>
      </w:r>
      <w:r w:rsidR="001604CC"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before and after assigning random levels to missing values. </w:t>
      </w:r>
    </w:p>
    <w:p w14:paraId="407C6E7F" w14:textId="26885016" w:rsidR="00954F35" w:rsidRPr="007C5E7D" w:rsidRDefault="006F1147" w:rsidP="00954F35">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To conduct this test, counts were defined for males and females in each group, representing the number of individuals belonging to each level of </w:t>
      </w:r>
      <w:r w:rsidR="00954D4C"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Then, the </w:t>
      </w:r>
      <w:proofErr w:type="spellStart"/>
      <w:r w:rsidRPr="007C5E7D">
        <w:rPr>
          <w:rFonts w:eastAsia="Times New Roman"/>
          <w:i/>
          <w:iCs/>
          <w:color w:val="000000" w:themeColor="text1"/>
          <w:sz w:val="24"/>
          <w:szCs w:val="24"/>
          <w:lang w:val="en-US"/>
        </w:rPr>
        <w:t>prop.</w:t>
      </w:r>
      <w:proofErr w:type="gramStart"/>
      <w:r w:rsidRPr="007C5E7D">
        <w:rPr>
          <w:rFonts w:eastAsia="Times New Roman"/>
          <w:i/>
          <w:iCs/>
          <w:color w:val="000000" w:themeColor="text1"/>
          <w:sz w:val="24"/>
          <w:szCs w:val="24"/>
          <w:lang w:val="en-US"/>
        </w:rPr>
        <w:t>test</w:t>
      </w:r>
      <w:proofErr w:type="spellEnd"/>
      <w:r w:rsidRPr="007C5E7D">
        <w:rPr>
          <w:rFonts w:eastAsia="Times New Roman"/>
          <w:i/>
          <w:iCs/>
          <w:color w:val="000000" w:themeColor="text1"/>
          <w:sz w:val="24"/>
          <w:szCs w:val="24"/>
          <w:lang w:val="en-US"/>
        </w:rPr>
        <w:t>(</w:t>
      </w:r>
      <w:proofErr w:type="gramEnd"/>
      <w:r w:rsidRPr="007C5E7D">
        <w:rPr>
          <w:rFonts w:eastAsia="Times New Roman"/>
          <w:i/>
          <w:iCs/>
          <w:color w:val="000000" w:themeColor="text1"/>
          <w:sz w:val="24"/>
          <w:szCs w:val="24"/>
          <w:lang w:val="en-US"/>
        </w:rPr>
        <w:t>)</w:t>
      </w:r>
      <w:r w:rsidRPr="007C5E7D">
        <w:rPr>
          <w:rFonts w:eastAsia="Times New Roman"/>
          <w:color w:val="000000" w:themeColor="text1"/>
          <w:sz w:val="24"/>
          <w:szCs w:val="24"/>
          <w:lang w:val="en-US"/>
        </w:rPr>
        <w:t xml:space="preserve"> function in R is used to perform the test.</w:t>
      </w:r>
      <w:r w:rsidR="003C3773" w:rsidRPr="007C5E7D">
        <w:rPr>
          <w:rFonts w:eastAsia="Times New Roman"/>
          <w:color w:val="000000" w:themeColor="text1"/>
          <w:sz w:val="24"/>
          <w:szCs w:val="24"/>
          <w:lang w:val="en-US"/>
        </w:rPr>
        <w:t xml:space="preserve"> </w:t>
      </w:r>
      <w:r w:rsidR="00954F35" w:rsidRPr="007C5E7D">
        <w:rPr>
          <w:rFonts w:eastAsia="Times New Roman"/>
          <w:color w:val="000000" w:themeColor="text1"/>
          <w:sz w:val="24"/>
          <w:szCs w:val="24"/>
          <w:lang w:val="en-US"/>
        </w:rPr>
        <w:t xml:space="preserve">The test of two proportions yielded a test statistic of 1.9666e-27 with 1 degree of freedom, resulting in a </w:t>
      </w:r>
      <w:r w:rsidR="00954D4C" w:rsidRPr="007C5E7D">
        <w:rPr>
          <w:rFonts w:eastAsia="Times New Roman"/>
          <w:i/>
          <w:iCs/>
          <w:color w:val="000000" w:themeColor="text1"/>
          <w:sz w:val="24"/>
          <w:szCs w:val="24"/>
          <w:lang w:val="en-US"/>
        </w:rPr>
        <w:t>p-value</w:t>
      </w:r>
      <w:r w:rsidR="00954F35" w:rsidRPr="007C5E7D">
        <w:rPr>
          <w:rFonts w:eastAsia="Times New Roman"/>
          <w:color w:val="000000" w:themeColor="text1"/>
          <w:sz w:val="24"/>
          <w:szCs w:val="24"/>
          <w:lang w:val="en-US"/>
        </w:rPr>
        <w:t xml:space="preserve"> of 1. With such a high </w:t>
      </w:r>
      <w:r w:rsidR="00954D4C" w:rsidRPr="007C5E7D">
        <w:rPr>
          <w:rFonts w:eastAsia="Times New Roman"/>
          <w:i/>
          <w:iCs/>
          <w:color w:val="000000" w:themeColor="text1"/>
          <w:sz w:val="24"/>
          <w:szCs w:val="24"/>
          <w:lang w:val="en-US"/>
        </w:rPr>
        <w:t>p-</w:t>
      </w:r>
      <w:r w:rsidR="00954F35" w:rsidRPr="007C5E7D">
        <w:rPr>
          <w:rFonts w:eastAsia="Times New Roman"/>
          <w:color w:val="000000" w:themeColor="text1"/>
          <w:sz w:val="24"/>
          <w:szCs w:val="24"/>
          <w:lang w:val="en-US"/>
        </w:rPr>
        <w:t xml:space="preserve">value, there is insufficient evidence to reject the null hypothesis of no difference in proportions of males between the two groups. Therefore, we fail to find statistically significant evidence that the proportions of males differ between the two groups. It can be concluded that randomly assigning a level of </w:t>
      </w:r>
      <w:r w:rsidR="00954D4C" w:rsidRPr="007C5E7D">
        <w:rPr>
          <w:rFonts w:eastAsia="Times New Roman"/>
          <w:i/>
          <w:iCs/>
          <w:color w:val="000000" w:themeColor="text1"/>
          <w:sz w:val="24"/>
          <w:szCs w:val="24"/>
          <w:lang w:val="en-US"/>
        </w:rPr>
        <w:t>gender</w:t>
      </w:r>
      <w:r w:rsidR="00954F35" w:rsidRPr="007C5E7D">
        <w:rPr>
          <w:rFonts w:eastAsia="Times New Roman"/>
          <w:color w:val="000000" w:themeColor="text1"/>
          <w:sz w:val="24"/>
          <w:szCs w:val="24"/>
          <w:lang w:val="en-US"/>
        </w:rPr>
        <w:t xml:space="preserve"> to the three missing values of </w:t>
      </w:r>
      <w:r w:rsidR="00954D4C" w:rsidRPr="007C5E7D">
        <w:rPr>
          <w:rFonts w:eastAsia="Times New Roman"/>
          <w:i/>
          <w:iCs/>
          <w:color w:val="000000" w:themeColor="text1"/>
          <w:sz w:val="24"/>
          <w:szCs w:val="24"/>
          <w:lang w:val="en-US"/>
        </w:rPr>
        <w:t>gender</w:t>
      </w:r>
      <w:r w:rsidR="00954F35" w:rsidRPr="007C5E7D">
        <w:rPr>
          <w:rFonts w:eastAsia="Times New Roman"/>
          <w:color w:val="000000" w:themeColor="text1"/>
          <w:sz w:val="24"/>
          <w:szCs w:val="24"/>
          <w:lang w:val="en-US"/>
        </w:rPr>
        <w:t xml:space="preserve"> did not introduce any systematic biases in the data. The distribution of </w:t>
      </w:r>
      <w:r w:rsidR="00954D4C" w:rsidRPr="007C5E7D">
        <w:rPr>
          <w:rFonts w:eastAsia="Times New Roman"/>
          <w:i/>
          <w:iCs/>
          <w:color w:val="000000" w:themeColor="text1"/>
          <w:sz w:val="24"/>
          <w:szCs w:val="24"/>
          <w:lang w:val="en-US"/>
        </w:rPr>
        <w:t>gender</w:t>
      </w:r>
      <w:r w:rsidR="00954F35" w:rsidRPr="007C5E7D">
        <w:rPr>
          <w:rFonts w:eastAsia="Times New Roman"/>
          <w:color w:val="000000" w:themeColor="text1"/>
          <w:sz w:val="24"/>
          <w:szCs w:val="24"/>
          <w:lang w:val="en-US"/>
        </w:rPr>
        <w:t xml:space="preserve"> in the final data set is visualized through a bar chart in </w:t>
      </w:r>
      <w:r w:rsidR="00954F35" w:rsidRPr="007C5E7D">
        <w:rPr>
          <w:rFonts w:eastAsia="Times New Roman"/>
          <w:i/>
          <w:iCs/>
          <w:color w:val="000000" w:themeColor="text1"/>
          <w:sz w:val="24"/>
          <w:szCs w:val="24"/>
          <w:lang w:val="en-US"/>
        </w:rPr>
        <w:t xml:space="preserve">Figure </w:t>
      </w:r>
      <w:r w:rsidR="005678D6" w:rsidRPr="007C5E7D">
        <w:rPr>
          <w:rFonts w:eastAsia="Times New Roman"/>
          <w:i/>
          <w:iCs/>
          <w:color w:val="000000" w:themeColor="text1"/>
          <w:sz w:val="24"/>
          <w:szCs w:val="24"/>
          <w:lang w:val="en-US"/>
        </w:rPr>
        <w:t>5</w:t>
      </w:r>
      <w:r w:rsidR="00954F35" w:rsidRPr="007C5E7D">
        <w:rPr>
          <w:rFonts w:eastAsia="Times New Roman"/>
          <w:color w:val="000000" w:themeColor="text1"/>
          <w:sz w:val="24"/>
          <w:szCs w:val="24"/>
          <w:lang w:val="en-US"/>
        </w:rPr>
        <w:t xml:space="preserve">. </w:t>
      </w:r>
    </w:p>
    <w:p w14:paraId="4B023C45" w14:textId="77777777" w:rsidR="003C3773" w:rsidRPr="007C5E7D" w:rsidRDefault="003C3773" w:rsidP="00954F35">
      <w:pPr>
        <w:spacing w:before="240" w:line="480" w:lineRule="auto"/>
        <w:ind w:right="-20" w:firstLine="720"/>
        <w:rPr>
          <w:rFonts w:eastAsia="Times New Roman"/>
          <w:color w:val="000000" w:themeColor="text1"/>
          <w:sz w:val="24"/>
          <w:szCs w:val="24"/>
          <w:lang w:val="en-US"/>
        </w:rPr>
      </w:pPr>
    </w:p>
    <w:p w14:paraId="5036D997" w14:textId="22185C7B" w:rsidR="00B30C4E" w:rsidRPr="007C5E7D" w:rsidRDefault="0024621A" w:rsidP="006F1147">
      <w:pPr>
        <w:spacing w:before="240" w:line="480" w:lineRule="auto"/>
        <w:ind w:right="-20" w:firstLine="720"/>
        <w:rPr>
          <w:rFonts w:eastAsia="Times New Roman"/>
          <w:color w:val="000000" w:themeColor="text1"/>
          <w:sz w:val="24"/>
          <w:szCs w:val="24"/>
          <w:lang w:val="en-US"/>
        </w:rPr>
      </w:pPr>
      <w:r w:rsidRPr="007C5E7D">
        <w:rPr>
          <w:rFonts w:eastAsia="Times New Roman"/>
          <w:noProof/>
          <w:color w:val="000000" w:themeColor="text1"/>
          <w:sz w:val="24"/>
          <w:szCs w:val="24"/>
          <w:lang w:val="en-US"/>
          <w14:ligatures w14:val="standardContextual"/>
        </w:rPr>
        <w:lastRenderedPageBreak/>
        <mc:AlternateContent>
          <mc:Choice Requires="wps">
            <w:drawing>
              <wp:anchor distT="0" distB="0" distL="114300" distR="114300" simplePos="0" relativeHeight="251658241" behindDoc="0" locked="0" layoutInCell="1" allowOverlap="1" wp14:anchorId="1A9364C4" wp14:editId="1578DD6F">
                <wp:simplePos x="0" y="0"/>
                <wp:positionH relativeFrom="margin">
                  <wp:posOffset>548640</wp:posOffset>
                </wp:positionH>
                <wp:positionV relativeFrom="paragraph">
                  <wp:posOffset>7620</wp:posOffset>
                </wp:positionV>
                <wp:extent cx="5074920" cy="1516380"/>
                <wp:effectExtent l="0" t="0" r="11430" b="26670"/>
                <wp:wrapNone/>
                <wp:docPr id="1370148462" name="Text Box 7"/>
                <wp:cNvGraphicFramePr/>
                <a:graphic xmlns:a="http://schemas.openxmlformats.org/drawingml/2006/main">
                  <a:graphicData uri="http://schemas.microsoft.com/office/word/2010/wordprocessingShape">
                    <wps:wsp>
                      <wps:cNvSpPr txBox="1"/>
                      <wps:spPr>
                        <a:xfrm>
                          <a:off x="0" y="0"/>
                          <a:ext cx="5074920" cy="1516380"/>
                        </a:xfrm>
                        <a:prstGeom prst="rect">
                          <a:avLst/>
                        </a:prstGeom>
                        <a:solidFill>
                          <a:schemeClr val="lt1"/>
                        </a:solidFill>
                        <a:ln w="6350">
                          <a:solidFill>
                            <a:prstClr val="black"/>
                          </a:solidFill>
                        </a:ln>
                      </wps:spPr>
                      <wps:txbx>
                        <w:txbxContent>
                          <w:p w14:paraId="59F1BC6E"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2-sample test for equality of proportions with continuity correction</w:t>
                            </w:r>
                          </w:p>
                          <w:p w14:paraId="29D69DD5"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6AF85A64"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data:  </w:t>
                            </w:r>
                            <w:proofErr w:type="gramStart"/>
                            <w:r>
                              <w:rPr>
                                <w:rStyle w:val="gnd-iwgdh3b"/>
                                <w:rFonts w:ascii="Lucida Console" w:eastAsiaTheme="majorEastAsia" w:hAnsi="Lucida Console"/>
                                <w:color w:val="000000"/>
                                <w:sz w:val="18"/>
                                <w:szCs w:val="18"/>
                                <w:bdr w:val="none" w:sz="0" w:space="0" w:color="auto" w:frame="1"/>
                              </w:rPr>
                              <w:t>c(</w:t>
                            </w:r>
                            <w:proofErr w:type="gramEnd"/>
                            <w:r>
                              <w:rPr>
                                <w:rStyle w:val="gnd-iwgdh3b"/>
                                <w:rFonts w:ascii="Lucida Console" w:eastAsiaTheme="majorEastAsia" w:hAnsi="Lucida Console"/>
                                <w:color w:val="000000"/>
                                <w:sz w:val="18"/>
                                <w:szCs w:val="18"/>
                                <w:bdr w:val="none" w:sz="0" w:space="0" w:color="auto" w:frame="1"/>
                              </w:rPr>
                              <w:t xml:space="preserve">group1_male, group2_male) out of </w:t>
                            </w:r>
                          </w:p>
                          <w:p w14:paraId="2971AE00" w14:textId="10717092"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gramStart"/>
                            <w:r>
                              <w:rPr>
                                <w:rStyle w:val="gnd-iwgdh3b"/>
                                <w:rFonts w:ascii="Lucida Console" w:eastAsiaTheme="majorEastAsia" w:hAnsi="Lucida Console"/>
                                <w:color w:val="000000"/>
                                <w:sz w:val="18"/>
                                <w:szCs w:val="18"/>
                                <w:bdr w:val="none" w:sz="0" w:space="0" w:color="auto" w:frame="1"/>
                              </w:rPr>
                              <w:t>c(</w:t>
                            </w:r>
                            <w:proofErr w:type="gramEnd"/>
                            <w:r>
                              <w:rPr>
                                <w:rStyle w:val="gnd-iwgdh3b"/>
                                <w:rFonts w:ascii="Lucida Console" w:eastAsiaTheme="majorEastAsia" w:hAnsi="Lucida Console"/>
                                <w:color w:val="000000"/>
                                <w:sz w:val="18"/>
                                <w:szCs w:val="18"/>
                                <w:bdr w:val="none" w:sz="0" w:space="0" w:color="auto" w:frame="1"/>
                              </w:rPr>
                              <w:t>group1_male + group1_female, group2_male + group2_female)</w:t>
                            </w:r>
                          </w:p>
                          <w:p w14:paraId="092D03A1"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1EF0F1DC" w14:textId="6D651C30"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X-squared = 1.9666e-27, df = 1, </w:t>
                            </w:r>
                            <w:r w:rsidRPr="00954D4C">
                              <w:rPr>
                                <w:rStyle w:val="gnd-iwgdh3b"/>
                                <w:rFonts w:ascii="Lucida Console" w:eastAsiaTheme="majorEastAsia" w:hAnsi="Lucida Console"/>
                                <w:i/>
                                <w:iCs/>
                                <w:color w:val="000000"/>
                                <w:sz w:val="18"/>
                                <w:szCs w:val="18"/>
                                <w:bdr w:val="none" w:sz="0" w:space="0" w:color="auto" w:frame="1"/>
                              </w:rPr>
                              <w:t>p-</w:t>
                            </w:r>
                            <w:r>
                              <w:rPr>
                                <w:rStyle w:val="gnd-iwgdh3b"/>
                                <w:rFonts w:ascii="Lucida Console" w:eastAsiaTheme="majorEastAsia" w:hAnsi="Lucida Console"/>
                                <w:color w:val="000000"/>
                                <w:sz w:val="18"/>
                                <w:szCs w:val="18"/>
                                <w:bdr w:val="none" w:sz="0" w:space="0" w:color="auto" w:frame="1"/>
                              </w:rPr>
                              <w:t>value = 1</w:t>
                            </w:r>
                          </w:p>
                          <w:p w14:paraId="1C7B4B8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alternative hypothesis: </w:t>
                            </w:r>
                            <w:proofErr w:type="spellStart"/>
                            <w:proofErr w:type="gramStart"/>
                            <w:r>
                              <w:rPr>
                                <w:rStyle w:val="gnd-iwgdh3b"/>
                                <w:rFonts w:ascii="Lucida Console" w:eastAsiaTheme="majorEastAsia" w:hAnsi="Lucida Console"/>
                                <w:color w:val="000000"/>
                                <w:sz w:val="18"/>
                                <w:szCs w:val="18"/>
                                <w:bdr w:val="none" w:sz="0" w:space="0" w:color="auto" w:frame="1"/>
                              </w:rPr>
                              <w:t>two.sided</w:t>
                            </w:r>
                            <w:proofErr w:type="spellEnd"/>
                            <w:proofErr w:type="gramEnd"/>
                          </w:p>
                          <w:p w14:paraId="410C71C0"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95 percent confidence interval:</w:t>
                            </w:r>
                          </w:p>
                          <w:p w14:paraId="15749D15"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-0.</w:t>
                            </w:r>
                            <w:proofErr w:type="gramStart"/>
                            <w:r>
                              <w:rPr>
                                <w:rStyle w:val="gnd-iwgdh3b"/>
                                <w:rFonts w:ascii="Lucida Console" w:eastAsiaTheme="majorEastAsia" w:hAnsi="Lucida Console"/>
                                <w:color w:val="000000"/>
                                <w:sz w:val="18"/>
                                <w:szCs w:val="18"/>
                                <w:bdr w:val="none" w:sz="0" w:space="0" w:color="auto" w:frame="1"/>
                              </w:rPr>
                              <w:t>004335559  0.004347623</w:t>
                            </w:r>
                            <w:proofErr w:type="gramEnd"/>
                          </w:p>
                          <w:p w14:paraId="35BAE94C"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sample estimates:</w:t>
                            </w:r>
                          </w:p>
                          <w:p w14:paraId="5E94EB10"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prop 1    prop 2 </w:t>
                            </w:r>
                          </w:p>
                          <w:p w14:paraId="120AB894" w14:textId="77777777" w:rsidR="00A4670B" w:rsidRDefault="00A4670B" w:rsidP="006F1147">
                            <w:pPr>
                              <w:pStyle w:val="HTMLPreformatted"/>
                              <w:shd w:val="clear" w:color="auto" w:fill="FFFFFF"/>
                              <w:wordWrap w:val="0"/>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 xml:space="preserve">0.4623690 0.4623629 </w:t>
                            </w:r>
                          </w:p>
                          <w:p w14:paraId="4057D198" w14:textId="77777777" w:rsidR="00A4670B" w:rsidRDefault="00A4670B" w:rsidP="006F11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64C4" id="Text Box 7" o:spid="_x0000_s1027" type="#_x0000_t202" style="position:absolute;left:0;text-align:left;margin-left:43.2pt;margin-top:.6pt;width:399.6pt;height:119.4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" fillcolor="white [3201]" strokeweight=".5pt">
                <v:textbox>
                  <w:txbxContent>
                    <w:p w14:paraId="59F1BC6E"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2-sample test for equality of proportions with continuity correction</w:t>
                      </w:r>
                    </w:p>
                    <w:p w14:paraId="29D69DD5"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6AF85A64"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data:  </w:t>
                      </w:r>
                      <w:proofErr w:type="gramStart"/>
                      <w:r>
                        <w:rPr>
                          <w:rStyle w:val="gnd-iwgdh3b"/>
                          <w:rFonts w:ascii="Lucida Console" w:eastAsiaTheme="majorEastAsia" w:hAnsi="Lucida Console"/>
                          <w:color w:val="000000"/>
                          <w:sz w:val="18"/>
                          <w:szCs w:val="18"/>
                          <w:bdr w:val="none" w:sz="0" w:space="0" w:color="auto" w:frame="1"/>
                        </w:rPr>
                        <w:t>c(</w:t>
                      </w:r>
                      <w:proofErr w:type="gramEnd"/>
                      <w:r>
                        <w:rPr>
                          <w:rStyle w:val="gnd-iwgdh3b"/>
                          <w:rFonts w:ascii="Lucida Console" w:eastAsiaTheme="majorEastAsia" w:hAnsi="Lucida Console"/>
                          <w:color w:val="000000"/>
                          <w:sz w:val="18"/>
                          <w:szCs w:val="18"/>
                          <w:bdr w:val="none" w:sz="0" w:space="0" w:color="auto" w:frame="1"/>
                        </w:rPr>
                        <w:t xml:space="preserve">group1_male, group2_male) out of </w:t>
                      </w:r>
                    </w:p>
                    <w:p w14:paraId="2971AE00" w14:textId="10717092"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gramStart"/>
                      <w:r>
                        <w:rPr>
                          <w:rStyle w:val="gnd-iwgdh3b"/>
                          <w:rFonts w:ascii="Lucida Console" w:eastAsiaTheme="majorEastAsia" w:hAnsi="Lucida Console"/>
                          <w:color w:val="000000"/>
                          <w:sz w:val="18"/>
                          <w:szCs w:val="18"/>
                          <w:bdr w:val="none" w:sz="0" w:space="0" w:color="auto" w:frame="1"/>
                        </w:rPr>
                        <w:t>c(</w:t>
                      </w:r>
                      <w:proofErr w:type="gramEnd"/>
                      <w:r>
                        <w:rPr>
                          <w:rStyle w:val="gnd-iwgdh3b"/>
                          <w:rFonts w:ascii="Lucida Console" w:eastAsiaTheme="majorEastAsia" w:hAnsi="Lucida Console"/>
                          <w:color w:val="000000"/>
                          <w:sz w:val="18"/>
                          <w:szCs w:val="18"/>
                          <w:bdr w:val="none" w:sz="0" w:space="0" w:color="auto" w:frame="1"/>
                        </w:rPr>
                        <w:t>group1_male + group1_female, group2_male + group2_female)</w:t>
                      </w:r>
                    </w:p>
                    <w:p w14:paraId="092D03A1"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1EF0F1DC" w14:textId="6D651C30"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X-squared = 1.9666e-27, df = 1, </w:t>
                      </w:r>
                      <w:r w:rsidRPr="00954D4C">
                        <w:rPr>
                          <w:rStyle w:val="gnd-iwgdh3b"/>
                          <w:rFonts w:ascii="Lucida Console" w:eastAsiaTheme="majorEastAsia" w:hAnsi="Lucida Console"/>
                          <w:i/>
                          <w:iCs/>
                          <w:color w:val="000000"/>
                          <w:sz w:val="18"/>
                          <w:szCs w:val="18"/>
                          <w:bdr w:val="none" w:sz="0" w:space="0" w:color="auto" w:frame="1"/>
                        </w:rPr>
                        <w:t>p-</w:t>
                      </w:r>
                      <w:r>
                        <w:rPr>
                          <w:rStyle w:val="gnd-iwgdh3b"/>
                          <w:rFonts w:ascii="Lucida Console" w:eastAsiaTheme="majorEastAsia" w:hAnsi="Lucida Console"/>
                          <w:color w:val="000000"/>
                          <w:sz w:val="18"/>
                          <w:szCs w:val="18"/>
                          <w:bdr w:val="none" w:sz="0" w:space="0" w:color="auto" w:frame="1"/>
                        </w:rPr>
                        <w:t>value = 1</w:t>
                      </w:r>
                    </w:p>
                    <w:p w14:paraId="1C7B4B8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alternative hypothesis: </w:t>
                      </w:r>
                      <w:proofErr w:type="spellStart"/>
                      <w:proofErr w:type="gramStart"/>
                      <w:r>
                        <w:rPr>
                          <w:rStyle w:val="gnd-iwgdh3b"/>
                          <w:rFonts w:ascii="Lucida Console" w:eastAsiaTheme="majorEastAsia" w:hAnsi="Lucida Console"/>
                          <w:color w:val="000000"/>
                          <w:sz w:val="18"/>
                          <w:szCs w:val="18"/>
                          <w:bdr w:val="none" w:sz="0" w:space="0" w:color="auto" w:frame="1"/>
                        </w:rPr>
                        <w:t>two.sided</w:t>
                      </w:r>
                      <w:proofErr w:type="spellEnd"/>
                      <w:proofErr w:type="gramEnd"/>
                    </w:p>
                    <w:p w14:paraId="410C71C0"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95 percent confidence interval:</w:t>
                      </w:r>
                    </w:p>
                    <w:p w14:paraId="15749D15"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-0.</w:t>
                      </w:r>
                      <w:proofErr w:type="gramStart"/>
                      <w:r>
                        <w:rPr>
                          <w:rStyle w:val="gnd-iwgdh3b"/>
                          <w:rFonts w:ascii="Lucida Console" w:eastAsiaTheme="majorEastAsia" w:hAnsi="Lucida Console"/>
                          <w:color w:val="000000"/>
                          <w:sz w:val="18"/>
                          <w:szCs w:val="18"/>
                          <w:bdr w:val="none" w:sz="0" w:space="0" w:color="auto" w:frame="1"/>
                        </w:rPr>
                        <w:t>004335559  0.004347623</w:t>
                      </w:r>
                      <w:proofErr w:type="gramEnd"/>
                    </w:p>
                    <w:p w14:paraId="35BAE94C"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sample estimates:</w:t>
                      </w:r>
                    </w:p>
                    <w:p w14:paraId="5E94EB10"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prop 1    prop 2 </w:t>
                      </w:r>
                    </w:p>
                    <w:p w14:paraId="120AB894" w14:textId="77777777" w:rsidR="00A4670B" w:rsidRDefault="00A4670B" w:rsidP="006F1147">
                      <w:pPr>
                        <w:pStyle w:val="HTMLPreformatted"/>
                        <w:shd w:val="clear" w:color="auto" w:fill="FFFFFF"/>
                        <w:wordWrap w:val="0"/>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 xml:space="preserve">0.4623690 0.4623629 </w:t>
                      </w:r>
                    </w:p>
                    <w:p w14:paraId="4057D198" w14:textId="77777777" w:rsidR="00A4670B" w:rsidRDefault="00A4670B" w:rsidP="006F1147"/>
                  </w:txbxContent>
                </v:textbox>
                <w10:wrap anchorx="margin"/>
              </v:shape>
            </w:pict>
          </mc:Fallback>
        </mc:AlternateContent>
      </w:r>
    </w:p>
    <w:p w14:paraId="1B6C3157" w14:textId="77777777" w:rsidR="00B30C4E" w:rsidRPr="007C5E7D" w:rsidRDefault="00B30C4E" w:rsidP="006F1147">
      <w:pPr>
        <w:spacing w:before="240" w:line="480" w:lineRule="auto"/>
        <w:ind w:right="-20" w:firstLine="720"/>
        <w:rPr>
          <w:rFonts w:eastAsia="Times New Roman"/>
          <w:color w:val="000000" w:themeColor="text1"/>
          <w:sz w:val="24"/>
          <w:szCs w:val="24"/>
          <w:lang w:val="en-US"/>
        </w:rPr>
      </w:pPr>
    </w:p>
    <w:p w14:paraId="3C85DA14" w14:textId="15CAD9F6" w:rsidR="00B30C4E" w:rsidRPr="007C5E7D" w:rsidRDefault="00B30C4E" w:rsidP="006F1147">
      <w:pPr>
        <w:spacing w:before="240" w:line="480" w:lineRule="auto"/>
        <w:ind w:right="-20" w:firstLine="720"/>
        <w:rPr>
          <w:rFonts w:eastAsia="Times New Roman"/>
          <w:color w:val="000000" w:themeColor="text1"/>
          <w:sz w:val="24"/>
          <w:szCs w:val="24"/>
          <w:lang w:val="en-US"/>
        </w:rPr>
      </w:pPr>
    </w:p>
    <w:p w14:paraId="4DAD4009" w14:textId="77777777" w:rsidR="00657CB0" w:rsidRDefault="00657CB0" w:rsidP="006A743E">
      <w:pPr>
        <w:spacing w:before="240" w:line="480" w:lineRule="auto"/>
        <w:ind w:right="-20" w:firstLine="720"/>
        <w:jc w:val="center"/>
        <w:rPr>
          <w:rFonts w:eastAsia="Times New Roman"/>
          <w:i/>
          <w:iCs/>
          <w:color w:val="000000" w:themeColor="text1"/>
          <w:sz w:val="24"/>
          <w:szCs w:val="24"/>
          <w:lang w:val="en-US"/>
        </w:rPr>
      </w:pPr>
    </w:p>
    <w:p w14:paraId="2A3B0FF4" w14:textId="58D3BAAC" w:rsidR="006F1147" w:rsidRPr="007C5E7D" w:rsidRDefault="001604CC" w:rsidP="006A743E">
      <w:pPr>
        <w:spacing w:before="240" w:line="480" w:lineRule="auto"/>
        <w:ind w:right="-20" w:firstLine="7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4</w:t>
      </w:r>
      <w:r w:rsidR="00631817" w:rsidRPr="007C5E7D">
        <w:rPr>
          <w:rFonts w:eastAsia="Times New Roman"/>
          <w:i/>
          <w:iCs/>
          <w:color w:val="000000" w:themeColor="text1"/>
          <w:sz w:val="24"/>
          <w:szCs w:val="24"/>
          <w:lang w:val="en-US"/>
        </w:rPr>
        <w:t>: Results of 2-sample test for equality of proportions with continuity correction</w:t>
      </w:r>
      <w:r w:rsidR="00823C36" w:rsidRPr="007C5E7D">
        <w:rPr>
          <w:rFonts w:eastAsia="Times New Roman"/>
          <w:i/>
          <w:iCs/>
          <w:color w:val="000000" w:themeColor="text1"/>
          <w:sz w:val="24"/>
          <w:szCs w:val="24"/>
          <w:lang w:val="en-US"/>
        </w:rPr>
        <w:t xml:space="preserve"> </w:t>
      </w:r>
      <w:r w:rsidR="00457A35" w:rsidRPr="007C5E7D">
        <w:rPr>
          <w:rFonts w:eastAsia="Times New Roman"/>
          <w:i/>
          <w:iCs/>
          <w:color w:val="000000" w:themeColor="text1"/>
          <w:sz w:val="24"/>
          <w:szCs w:val="24"/>
          <w:lang w:val="en-US"/>
        </w:rPr>
        <w:t>following</w:t>
      </w:r>
      <w:r w:rsidR="00823C36" w:rsidRPr="007C5E7D">
        <w:rPr>
          <w:rFonts w:eastAsia="Times New Roman"/>
          <w:i/>
          <w:iCs/>
          <w:color w:val="000000" w:themeColor="text1"/>
          <w:sz w:val="24"/>
          <w:szCs w:val="24"/>
          <w:lang w:val="en-US"/>
        </w:rPr>
        <w:t xml:space="preserve"> imputation of </w:t>
      </w:r>
      <w:r w:rsidR="00457A35" w:rsidRPr="007C5E7D">
        <w:rPr>
          <w:rFonts w:eastAsia="Times New Roman"/>
          <w:i/>
          <w:iCs/>
          <w:color w:val="000000" w:themeColor="text1"/>
          <w:sz w:val="24"/>
          <w:szCs w:val="24"/>
          <w:lang w:val="en-US"/>
        </w:rPr>
        <w:t xml:space="preserve">the </w:t>
      </w:r>
      <w:r w:rsidR="00823C36" w:rsidRPr="007C5E7D">
        <w:rPr>
          <w:rFonts w:eastAsia="Times New Roman"/>
          <w:i/>
          <w:iCs/>
          <w:color w:val="000000" w:themeColor="text1"/>
          <w:sz w:val="24"/>
          <w:szCs w:val="24"/>
          <w:lang w:val="en-US"/>
        </w:rPr>
        <w:t>gender</w:t>
      </w:r>
      <w:r w:rsidR="00457A35" w:rsidRPr="007C5E7D">
        <w:rPr>
          <w:rFonts w:eastAsia="Times New Roman"/>
          <w:i/>
          <w:iCs/>
          <w:color w:val="000000" w:themeColor="text1"/>
          <w:sz w:val="24"/>
          <w:szCs w:val="24"/>
          <w:lang w:val="en-US"/>
        </w:rPr>
        <w:t xml:space="preserve"> variable</w:t>
      </w:r>
    </w:p>
    <w:p w14:paraId="36DFC55B" w14:textId="22DCCC1D" w:rsidR="006F1147" w:rsidRPr="007C5E7D" w:rsidRDefault="006F1147" w:rsidP="006F1147">
      <w:pPr>
        <w:spacing w:before="240" w:line="480" w:lineRule="auto"/>
        <w:ind w:right="-20"/>
        <w:rPr>
          <w:rFonts w:eastAsia="Times New Roman"/>
          <w:b/>
          <w:bCs/>
          <w:i/>
          <w:iCs/>
          <w:color w:val="000000" w:themeColor="text1"/>
          <w:sz w:val="24"/>
          <w:szCs w:val="24"/>
          <w:lang w:val="en-US"/>
        </w:rPr>
      </w:pPr>
    </w:p>
    <w:p w14:paraId="42F76923" w14:textId="391DDF41" w:rsidR="00954F35" w:rsidRPr="007C5E7D" w:rsidRDefault="00954F35" w:rsidP="006F1147">
      <w:pPr>
        <w:spacing w:before="240" w:line="480" w:lineRule="auto"/>
        <w:ind w:right="-20"/>
        <w:rPr>
          <w:rFonts w:eastAsia="Times New Roman"/>
          <w:b/>
          <w:bCs/>
          <w:i/>
          <w:iCs/>
          <w:color w:val="000000" w:themeColor="text1"/>
          <w:sz w:val="24"/>
          <w:szCs w:val="24"/>
          <w:lang w:val="en-US"/>
        </w:rPr>
      </w:pPr>
    </w:p>
    <w:p w14:paraId="41A2F300" w14:textId="4A0A9F66" w:rsidR="006F1147" w:rsidRPr="007C5E7D" w:rsidRDefault="00657CB0" w:rsidP="006F1147">
      <w:pPr>
        <w:spacing w:before="240" w:line="480" w:lineRule="auto"/>
        <w:ind w:right="-20"/>
        <w:rPr>
          <w:rFonts w:eastAsia="Times New Roman"/>
          <w:b/>
          <w:bCs/>
          <w:i/>
          <w:iCs/>
          <w:color w:val="000000" w:themeColor="text1"/>
          <w:sz w:val="24"/>
          <w:szCs w:val="24"/>
          <w:lang w:val="en-US"/>
        </w:rPr>
      </w:pPr>
      <w:r w:rsidRPr="007C5E7D">
        <w:rPr>
          <w:rStyle w:val="gnd-iwgdh3b"/>
          <w:rFonts w:eastAsiaTheme="majorEastAsia"/>
          <w:noProof/>
          <w:color w:val="000000"/>
          <w:sz w:val="24"/>
          <w:szCs w:val="24"/>
          <w:bdr w:val="none" w:sz="0" w:space="0" w:color="auto" w:frame="1"/>
        </w:rPr>
        <w:drawing>
          <wp:anchor distT="0" distB="0" distL="114300" distR="114300" simplePos="0" relativeHeight="251658242" behindDoc="1" locked="0" layoutInCell="1" allowOverlap="1" wp14:anchorId="030C1E6D" wp14:editId="3645CE2C">
            <wp:simplePos x="0" y="0"/>
            <wp:positionH relativeFrom="margin">
              <wp:align>center</wp:align>
            </wp:positionH>
            <wp:positionV relativeFrom="paragraph">
              <wp:posOffset>157480</wp:posOffset>
            </wp:positionV>
            <wp:extent cx="4121785" cy="2546985"/>
            <wp:effectExtent l="0" t="0" r="0" b="5715"/>
            <wp:wrapTight wrapText="bothSides">
              <wp:wrapPolygon edited="0">
                <wp:start x="0" y="0"/>
                <wp:lineTo x="0" y="21487"/>
                <wp:lineTo x="21464" y="21487"/>
                <wp:lineTo x="21464" y="0"/>
                <wp:lineTo x="0" y="0"/>
              </wp:wrapPolygon>
            </wp:wrapTight>
            <wp:docPr id="1629227727" name="Picture 5" descr="A graph with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27727" name="Picture 5" descr="A graph with blue and green squa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1785" cy="2546985"/>
                    </a:xfrm>
                    <a:prstGeom prst="rect">
                      <a:avLst/>
                    </a:prstGeom>
                    <a:noFill/>
                  </pic:spPr>
                </pic:pic>
              </a:graphicData>
            </a:graphic>
            <wp14:sizeRelH relativeFrom="margin">
              <wp14:pctWidth>0</wp14:pctWidth>
            </wp14:sizeRelH>
            <wp14:sizeRelV relativeFrom="margin">
              <wp14:pctHeight>0</wp14:pctHeight>
            </wp14:sizeRelV>
          </wp:anchor>
        </w:drawing>
      </w:r>
    </w:p>
    <w:p w14:paraId="235110A8" w14:textId="77777777" w:rsidR="006F1147" w:rsidRPr="007C5E7D" w:rsidRDefault="006F1147" w:rsidP="006F1147">
      <w:pPr>
        <w:spacing w:before="240" w:line="480" w:lineRule="auto"/>
        <w:ind w:right="-20"/>
        <w:rPr>
          <w:rFonts w:eastAsia="Times New Roman"/>
          <w:b/>
          <w:bCs/>
          <w:i/>
          <w:iCs/>
          <w:color w:val="000000" w:themeColor="text1"/>
          <w:sz w:val="24"/>
          <w:szCs w:val="24"/>
          <w:lang w:val="en-US"/>
        </w:rPr>
      </w:pPr>
    </w:p>
    <w:p w14:paraId="77F8C5B5" w14:textId="77777777" w:rsidR="006F1147" w:rsidRPr="007C5E7D" w:rsidRDefault="006F1147" w:rsidP="006F1147">
      <w:pPr>
        <w:spacing w:before="240" w:line="480" w:lineRule="auto"/>
        <w:ind w:right="-20"/>
        <w:rPr>
          <w:rFonts w:eastAsia="Times New Roman"/>
          <w:b/>
          <w:bCs/>
          <w:i/>
          <w:iCs/>
          <w:color w:val="000000" w:themeColor="text1"/>
          <w:sz w:val="24"/>
          <w:szCs w:val="24"/>
          <w:lang w:val="en-US"/>
        </w:rPr>
      </w:pPr>
    </w:p>
    <w:p w14:paraId="1DC5B84D" w14:textId="77777777" w:rsidR="006F1147" w:rsidRPr="007C5E7D" w:rsidRDefault="006F1147" w:rsidP="006F1147">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453C2C14" w14:textId="77777777" w:rsidR="006F1147" w:rsidRPr="007C5E7D" w:rsidRDefault="006F1147" w:rsidP="006F1147">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3073C765" w14:textId="77777777" w:rsidR="006F1147" w:rsidRDefault="006F1147" w:rsidP="006F1147">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13F1798C" w14:textId="77777777" w:rsidR="00657CB0" w:rsidRDefault="00657CB0" w:rsidP="006F1147">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3D7E9EF9" w14:textId="77777777" w:rsidR="00657CB0" w:rsidRPr="007C5E7D" w:rsidRDefault="00657CB0" w:rsidP="006F1147">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3AE2C2BD" w14:textId="77777777" w:rsidR="00657CB0" w:rsidRDefault="00657CB0" w:rsidP="00A714FA">
      <w:pPr>
        <w:pStyle w:val="HTMLPreformatted"/>
        <w:shd w:val="clear" w:color="auto" w:fill="FFFFFF"/>
        <w:wordWrap w:val="0"/>
        <w:jc w:val="center"/>
        <w:rPr>
          <w:rStyle w:val="gnd-iwgdh3b"/>
          <w:rFonts w:ascii="Arial" w:eastAsiaTheme="majorEastAsia" w:hAnsi="Arial" w:cs="Arial"/>
          <w:i/>
          <w:iCs/>
          <w:color w:val="000000"/>
          <w:sz w:val="24"/>
          <w:szCs w:val="24"/>
          <w:bdr w:val="none" w:sz="0" w:space="0" w:color="auto" w:frame="1"/>
        </w:rPr>
      </w:pPr>
    </w:p>
    <w:p w14:paraId="751899C0" w14:textId="77777777" w:rsidR="00657CB0" w:rsidRDefault="00657CB0" w:rsidP="00A714FA">
      <w:pPr>
        <w:pStyle w:val="HTMLPreformatted"/>
        <w:shd w:val="clear" w:color="auto" w:fill="FFFFFF"/>
        <w:wordWrap w:val="0"/>
        <w:jc w:val="center"/>
        <w:rPr>
          <w:rStyle w:val="gnd-iwgdh3b"/>
          <w:rFonts w:ascii="Arial" w:eastAsiaTheme="majorEastAsia" w:hAnsi="Arial" w:cs="Arial"/>
          <w:i/>
          <w:iCs/>
          <w:color w:val="000000"/>
          <w:sz w:val="24"/>
          <w:szCs w:val="24"/>
          <w:bdr w:val="none" w:sz="0" w:space="0" w:color="auto" w:frame="1"/>
        </w:rPr>
      </w:pPr>
    </w:p>
    <w:p w14:paraId="6DF7E7C4" w14:textId="77777777" w:rsidR="00657CB0" w:rsidRDefault="00657CB0" w:rsidP="00A714FA">
      <w:pPr>
        <w:pStyle w:val="HTMLPreformatted"/>
        <w:shd w:val="clear" w:color="auto" w:fill="FFFFFF"/>
        <w:wordWrap w:val="0"/>
        <w:jc w:val="center"/>
        <w:rPr>
          <w:rStyle w:val="gnd-iwgdh3b"/>
          <w:rFonts w:ascii="Arial" w:eastAsiaTheme="majorEastAsia" w:hAnsi="Arial" w:cs="Arial"/>
          <w:i/>
          <w:iCs/>
          <w:color w:val="000000"/>
          <w:sz w:val="24"/>
          <w:szCs w:val="24"/>
          <w:bdr w:val="none" w:sz="0" w:space="0" w:color="auto" w:frame="1"/>
        </w:rPr>
      </w:pPr>
    </w:p>
    <w:p w14:paraId="774F062E" w14:textId="77777777" w:rsidR="00657CB0" w:rsidRDefault="00657CB0" w:rsidP="00A714FA">
      <w:pPr>
        <w:pStyle w:val="HTMLPreformatted"/>
        <w:shd w:val="clear" w:color="auto" w:fill="FFFFFF"/>
        <w:wordWrap w:val="0"/>
        <w:jc w:val="center"/>
        <w:rPr>
          <w:rStyle w:val="gnd-iwgdh3b"/>
          <w:rFonts w:ascii="Arial" w:eastAsiaTheme="majorEastAsia" w:hAnsi="Arial" w:cs="Arial"/>
          <w:i/>
          <w:iCs/>
          <w:color w:val="000000"/>
          <w:sz w:val="24"/>
          <w:szCs w:val="24"/>
          <w:bdr w:val="none" w:sz="0" w:space="0" w:color="auto" w:frame="1"/>
        </w:rPr>
      </w:pPr>
    </w:p>
    <w:p w14:paraId="0C21C25A" w14:textId="5A8339D8" w:rsidR="00A714FA" w:rsidRPr="007C5E7D" w:rsidRDefault="006A6D3C" w:rsidP="00A714FA">
      <w:pPr>
        <w:pStyle w:val="HTMLPreformatted"/>
        <w:shd w:val="clear" w:color="auto" w:fill="FFFFFF"/>
        <w:wordWrap w:val="0"/>
        <w:jc w:val="center"/>
        <w:rPr>
          <w:rStyle w:val="gnd-iwgdh3b"/>
          <w:rFonts w:ascii="Arial" w:eastAsiaTheme="majorEastAsia" w:hAnsi="Arial" w:cs="Arial"/>
          <w:i/>
          <w:iCs/>
          <w:color w:val="000000"/>
          <w:sz w:val="24"/>
          <w:szCs w:val="24"/>
          <w:bdr w:val="none" w:sz="0" w:space="0" w:color="auto" w:frame="1"/>
        </w:rPr>
      </w:pPr>
      <w:r w:rsidRPr="007C5E7D">
        <w:rPr>
          <w:rStyle w:val="gnd-iwgdh3b"/>
          <w:rFonts w:ascii="Arial" w:eastAsiaTheme="majorEastAsia" w:hAnsi="Arial" w:cs="Arial"/>
          <w:i/>
          <w:iCs/>
          <w:color w:val="000000"/>
          <w:sz w:val="24"/>
          <w:szCs w:val="24"/>
          <w:bdr w:val="none" w:sz="0" w:space="0" w:color="auto" w:frame="1"/>
        </w:rPr>
        <w:t>Figure</w:t>
      </w:r>
      <w:r w:rsidR="004B0271" w:rsidRPr="007C5E7D">
        <w:rPr>
          <w:rStyle w:val="gnd-iwgdh3b"/>
          <w:rFonts w:ascii="Arial" w:eastAsiaTheme="majorEastAsia" w:hAnsi="Arial" w:cs="Arial"/>
          <w:i/>
          <w:iCs/>
          <w:color w:val="000000"/>
          <w:sz w:val="24"/>
          <w:szCs w:val="24"/>
          <w:bdr w:val="none" w:sz="0" w:space="0" w:color="auto" w:frame="1"/>
        </w:rPr>
        <w:t xml:space="preserve"> </w:t>
      </w:r>
      <w:r w:rsidR="005678D6" w:rsidRPr="007C5E7D">
        <w:rPr>
          <w:rStyle w:val="gnd-iwgdh3b"/>
          <w:rFonts w:ascii="Arial" w:eastAsiaTheme="majorEastAsia" w:hAnsi="Arial" w:cs="Arial"/>
          <w:i/>
          <w:iCs/>
          <w:color w:val="000000"/>
          <w:sz w:val="24"/>
          <w:szCs w:val="24"/>
          <w:bdr w:val="none" w:sz="0" w:space="0" w:color="auto" w:frame="1"/>
        </w:rPr>
        <w:t>5</w:t>
      </w:r>
      <w:r w:rsidRPr="007C5E7D">
        <w:rPr>
          <w:rStyle w:val="gnd-iwgdh3b"/>
          <w:rFonts w:ascii="Arial" w:eastAsiaTheme="majorEastAsia" w:hAnsi="Arial" w:cs="Arial"/>
          <w:i/>
          <w:iCs/>
          <w:color w:val="000000"/>
          <w:sz w:val="24"/>
          <w:szCs w:val="24"/>
          <w:bdr w:val="none" w:sz="0" w:space="0" w:color="auto" w:frame="1"/>
        </w:rPr>
        <w:t xml:space="preserve">: Distribution of </w:t>
      </w:r>
      <w:r w:rsidR="00EA526D" w:rsidRPr="007C5E7D">
        <w:rPr>
          <w:rStyle w:val="gnd-iwgdh3b"/>
          <w:rFonts w:ascii="Arial" w:eastAsiaTheme="majorEastAsia" w:hAnsi="Arial" w:cs="Arial"/>
          <w:i/>
          <w:iCs/>
          <w:color w:val="000000"/>
          <w:sz w:val="24"/>
          <w:szCs w:val="24"/>
          <w:bdr w:val="none" w:sz="0" w:space="0" w:color="auto" w:frame="1"/>
        </w:rPr>
        <w:t>g</w:t>
      </w:r>
      <w:r w:rsidR="00954D4C" w:rsidRPr="007C5E7D">
        <w:rPr>
          <w:rStyle w:val="gnd-iwgdh3b"/>
          <w:rFonts w:ascii="Arial" w:eastAsiaTheme="majorEastAsia" w:hAnsi="Arial" w:cs="Arial"/>
          <w:i/>
          <w:iCs/>
          <w:color w:val="000000"/>
          <w:sz w:val="24"/>
          <w:szCs w:val="24"/>
          <w:bdr w:val="none" w:sz="0" w:space="0" w:color="auto" w:frame="1"/>
        </w:rPr>
        <w:t>ender</w:t>
      </w:r>
      <w:r w:rsidRPr="007C5E7D">
        <w:rPr>
          <w:rStyle w:val="gnd-iwgdh3b"/>
          <w:rFonts w:ascii="Arial" w:eastAsiaTheme="majorEastAsia" w:hAnsi="Arial" w:cs="Arial"/>
          <w:i/>
          <w:iCs/>
          <w:color w:val="000000"/>
          <w:sz w:val="24"/>
          <w:szCs w:val="24"/>
          <w:bdr w:val="none" w:sz="0" w:space="0" w:color="auto" w:frame="1"/>
        </w:rPr>
        <w:t xml:space="preserve"> in final data se</w:t>
      </w:r>
      <w:r w:rsidR="00A714FA" w:rsidRPr="007C5E7D">
        <w:rPr>
          <w:rStyle w:val="gnd-iwgdh3b"/>
          <w:rFonts w:ascii="Arial" w:eastAsiaTheme="majorEastAsia" w:hAnsi="Arial" w:cs="Arial"/>
          <w:i/>
          <w:iCs/>
          <w:color w:val="000000"/>
          <w:sz w:val="24"/>
          <w:szCs w:val="24"/>
          <w:bdr w:val="none" w:sz="0" w:space="0" w:color="auto" w:frame="1"/>
        </w:rPr>
        <w:t>t</w:t>
      </w:r>
    </w:p>
    <w:p w14:paraId="049048F3" w14:textId="77777777" w:rsidR="00A714FA" w:rsidRPr="007C5E7D" w:rsidRDefault="00A714FA" w:rsidP="00A714FA">
      <w:pPr>
        <w:spacing w:before="240" w:line="480" w:lineRule="auto"/>
        <w:ind w:right="-20"/>
        <w:rPr>
          <w:rFonts w:eastAsia="Times New Roman"/>
          <w:b/>
          <w:bCs/>
          <w:i/>
          <w:iCs/>
          <w:color w:val="000000" w:themeColor="text1"/>
          <w:sz w:val="24"/>
          <w:szCs w:val="24"/>
          <w:lang w:val="en-US"/>
        </w:rPr>
      </w:pPr>
    </w:p>
    <w:p w14:paraId="3F94BE9E" w14:textId="77777777" w:rsidR="00657CB0" w:rsidRDefault="00657CB0" w:rsidP="00A714FA">
      <w:pPr>
        <w:spacing w:before="240" w:line="480" w:lineRule="auto"/>
        <w:ind w:right="-20"/>
        <w:rPr>
          <w:rFonts w:eastAsia="Times New Roman"/>
          <w:b/>
          <w:bCs/>
          <w:i/>
          <w:iCs/>
          <w:color w:val="000000" w:themeColor="text1"/>
          <w:sz w:val="24"/>
          <w:szCs w:val="24"/>
          <w:lang w:val="en-US"/>
        </w:rPr>
      </w:pPr>
    </w:p>
    <w:p w14:paraId="0B23B223" w14:textId="002C53BA" w:rsidR="00A714FA" w:rsidRPr="007C5E7D" w:rsidRDefault="00A714FA" w:rsidP="00A714FA">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Medical Specialty</w:t>
      </w:r>
    </w:p>
    <w:p w14:paraId="12F3B042" w14:textId="509CF8BC" w:rsidR="00A714FA" w:rsidRPr="007C5E7D" w:rsidRDefault="00A714FA" w:rsidP="00A714FA">
      <w:pPr>
        <w:spacing w:before="240" w:line="480" w:lineRule="auto"/>
        <w:ind w:right="-20" w:firstLine="720"/>
        <w:rPr>
          <w:rFonts w:eastAsia="Times New Roman"/>
          <w:b/>
          <w:bCs/>
          <w:i/>
          <w:iCs/>
          <w:color w:val="000000" w:themeColor="text1"/>
          <w:sz w:val="24"/>
          <w:szCs w:val="24"/>
          <w:lang w:val="en-US"/>
        </w:rPr>
      </w:pPr>
      <w:r w:rsidRPr="007C5E7D">
        <w:rPr>
          <w:rFonts w:eastAsia="Times New Roman"/>
          <w:color w:val="000000" w:themeColor="text1"/>
          <w:sz w:val="24"/>
          <w:szCs w:val="24"/>
          <w:lang w:val="en-US"/>
        </w:rPr>
        <w:t xml:space="preserve">The variable </w:t>
      </w:r>
      <w:r w:rsidR="00626C5D" w:rsidRPr="007C5E7D">
        <w:rPr>
          <w:rFonts w:eastAsia="Times New Roman"/>
          <w:i/>
          <w:iCs/>
          <w:color w:val="000000" w:themeColor="text1"/>
          <w:sz w:val="24"/>
          <w:szCs w:val="24"/>
          <w:lang w:val="en-US"/>
        </w:rPr>
        <w:t>specialty</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 xml:space="preserve">represents the medical specialty of the physician or practitioner by which the patient was referred for their encounter. In the original dataset, </w:t>
      </w:r>
      <w:r w:rsidRPr="007C5E7D">
        <w:rPr>
          <w:rFonts w:eastAsia="Times New Roman"/>
          <w:i/>
          <w:iCs/>
          <w:color w:val="000000" w:themeColor="text1"/>
          <w:sz w:val="24"/>
          <w:szCs w:val="24"/>
          <w:lang w:val="en-US"/>
        </w:rPr>
        <w:t>specialty</w:t>
      </w:r>
      <w:r w:rsidRPr="007C5E7D">
        <w:rPr>
          <w:rFonts w:eastAsia="Times New Roman"/>
          <w:color w:val="000000" w:themeColor="text1"/>
          <w:sz w:val="24"/>
          <w:szCs w:val="24"/>
          <w:lang w:val="en-US"/>
        </w:rPr>
        <w:t xml:space="preserve"> encompassed 73 unique values, with the predominant category being missing values, accounting for 49,949 records. Referencing the documentation provided by Strack et al. (2014), a comprehensive spreadsheet detailing associated codes and corresponding medical specialty names facilitated the translation of codes and categorization of variable levels. After careful consideration, it was determined that dividing medical specialty into the categories outlined in </w:t>
      </w:r>
      <w:r w:rsidRPr="007C5E7D">
        <w:rPr>
          <w:rFonts w:eastAsia="Times New Roman"/>
          <w:i/>
          <w:iCs/>
          <w:color w:val="000000" w:themeColor="text1"/>
          <w:sz w:val="24"/>
          <w:szCs w:val="24"/>
          <w:lang w:val="en-US"/>
        </w:rPr>
        <w:t xml:space="preserve">Figure </w:t>
      </w:r>
      <w:r w:rsidR="000A4F95" w:rsidRPr="007C5E7D">
        <w:rPr>
          <w:rFonts w:eastAsia="Times New Roman"/>
          <w:i/>
          <w:iCs/>
          <w:color w:val="000000" w:themeColor="text1"/>
          <w:sz w:val="24"/>
          <w:szCs w:val="24"/>
          <w:lang w:val="en-US"/>
        </w:rPr>
        <w:t>6</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achieved a balanced representation of the data while ensuring interpretability. Despite exploring various categorical levels, medical specialty did not demonstrate significant predictive power</w:t>
      </w:r>
      <w:r w:rsidR="00377D9D" w:rsidRPr="007C5E7D">
        <w:rPr>
          <w:rFonts w:eastAsia="Times New Roman"/>
          <w:color w:val="000000" w:themeColor="text1"/>
          <w:sz w:val="24"/>
          <w:szCs w:val="24"/>
          <w:lang w:val="en-US"/>
        </w:rPr>
        <w:t xml:space="preserve"> in subsequent logistic regression models</w:t>
      </w:r>
      <w:r w:rsidRPr="007C5E7D">
        <w:rPr>
          <w:rFonts w:eastAsia="Times New Roman"/>
          <w:color w:val="000000" w:themeColor="text1"/>
          <w:sz w:val="24"/>
          <w:szCs w:val="24"/>
          <w:lang w:val="en-US"/>
        </w:rPr>
        <w:t xml:space="preserve">. Consequently, </w:t>
      </w:r>
      <w:r w:rsidRPr="007C5E7D">
        <w:rPr>
          <w:rFonts w:eastAsia="Times New Roman"/>
          <w:i/>
          <w:iCs/>
          <w:color w:val="000000" w:themeColor="text1"/>
          <w:sz w:val="24"/>
          <w:szCs w:val="24"/>
          <w:lang w:val="en-US"/>
        </w:rPr>
        <w:t>specialty</w:t>
      </w:r>
      <w:r w:rsidRPr="007C5E7D">
        <w:rPr>
          <w:rFonts w:eastAsia="Times New Roman"/>
          <w:color w:val="000000" w:themeColor="text1"/>
          <w:sz w:val="24"/>
          <w:szCs w:val="24"/>
          <w:lang w:val="en-US"/>
        </w:rPr>
        <w:t xml:space="preserve"> was excluded from the model, likely attributable to the extensive presence of missing data</w:t>
      </w:r>
      <w:r w:rsidR="00377D9D" w:rsidRPr="007C5E7D">
        <w:rPr>
          <w:rFonts w:eastAsia="Times New Roman"/>
          <w:color w:val="000000" w:themeColor="text1"/>
          <w:sz w:val="24"/>
          <w:szCs w:val="24"/>
          <w:lang w:val="en-US"/>
        </w:rPr>
        <w:t>.</w:t>
      </w:r>
    </w:p>
    <w:p w14:paraId="3CBF0C98" w14:textId="24F024FA" w:rsidR="00A714FA" w:rsidRPr="007C5E7D" w:rsidRDefault="00A714FA" w:rsidP="00A714FA">
      <w:pPr>
        <w:spacing w:before="240" w:line="480" w:lineRule="auto"/>
        <w:ind w:right="-20"/>
        <w:rPr>
          <w:rFonts w:eastAsia="Times New Roman"/>
          <w:b/>
          <w:bCs/>
          <w:i/>
          <w:iCs/>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63" behindDoc="0" locked="0" layoutInCell="1" allowOverlap="1" wp14:anchorId="29BD989D" wp14:editId="6F7CCA15">
            <wp:simplePos x="0" y="0"/>
            <wp:positionH relativeFrom="margin">
              <wp:align>center</wp:align>
            </wp:positionH>
            <wp:positionV relativeFrom="paragraph">
              <wp:posOffset>324485</wp:posOffset>
            </wp:positionV>
            <wp:extent cx="4890770" cy="2790190"/>
            <wp:effectExtent l="0" t="0" r="5080" b="0"/>
            <wp:wrapSquare wrapText="bothSides"/>
            <wp:docPr id="1750851382" name="Picture 6"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1382" name="Picture 6" descr="A graph showing different colored squar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0770" cy="2790190"/>
                    </a:xfrm>
                    <a:prstGeom prst="rect">
                      <a:avLst/>
                    </a:prstGeom>
                    <a:noFill/>
                  </pic:spPr>
                </pic:pic>
              </a:graphicData>
            </a:graphic>
            <wp14:sizeRelH relativeFrom="margin">
              <wp14:pctWidth>0</wp14:pctWidth>
            </wp14:sizeRelH>
            <wp14:sizeRelV relativeFrom="margin">
              <wp14:pctHeight>0</wp14:pctHeight>
            </wp14:sizeRelV>
          </wp:anchor>
        </w:drawing>
      </w:r>
    </w:p>
    <w:p w14:paraId="1AC55684" w14:textId="3C9BB8BC" w:rsidR="00626C5D" w:rsidRPr="007C5E7D" w:rsidRDefault="00A714FA" w:rsidP="001F5D29">
      <w:pPr>
        <w:spacing w:before="240" w:line="480" w:lineRule="auto"/>
        <w:ind w:right="-20" w:firstLine="7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Figure </w:t>
      </w:r>
      <w:r w:rsidR="000A4F95" w:rsidRPr="007C5E7D">
        <w:rPr>
          <w:rFonts w:eastAsia="Times New Roman"/>
          <w:i/>
          <w:iCs/>
          <w:color w:val="000000" w:themeColor="text1"/>
          <w:sz w:val="24"/>
          <w:szCs w:val="24"/>
          <w:lang w:val="en-US"/>
        </w:rPr>
        <w:t>6</w:t>
      </w:r>
      <w:r w:rsidRPr="007C5E7D">
        <w:rPr>
          <w:rFonts w:eastAsia="Times New Roman"/>
          <w:i/>
          <w:iCs/>
          <w:color w:val="000000" w:themeColor="text1"/>
          <w:sz w:val="24"/>
          <w:szCs w:val="24"/>
          <w:lang w:val="en-US"/>
        </w:rPr>
        <w:t xml:space="preserve">: Bar chart of </w:t>
      </w:r>
      <w:r w:rsidR="00EA526D" w:rsidRPr="007C5E7D">
        <w:rPr>
          <w:rFonts w:eastAsia="Times New Roman"/>
          <w:i/>
          <w:iCs/>
          <w:color w:val="000000" w:themeColor="text1"/>
          <w:sz w:val="24"/>
          <w:szCs w:val="24"/>
          <w:lang w:val="en-US"/>
        </w:rPr>
        <w:t>m</w:t>
      </w:r>
      <w:r w:rsidRPr="007C5E7D">
        <w:rPr>
          <w:rFonts w:eastAsia="Times New Roman"/>
          <w:i/>
          <w:iCs/>
          <w:color w:val="000000" w:themeColor="text1"/>
          <w:sz w:val="24"/>
          <w:szCs w:val="24"/>
          <w:lang w:val="en-US"/>
        </w:rPr>
        <w:t xml:space="preserve">edical </w:t>
      </w:r>
      <w:r w:rsidR="00EA526D" w:rsidRPr="007C5E7D">
        <w:rPr>
          <w:rFonts w:eastAsia="Times New Roman"/>
          <w:i/>
          <w:iCs/>
          <w:color w:val="000000" w:themeColor="text1"/>
          <w:sz w:val="24"/>
          <w:szCs w:val="24"/>
          <w:lang w:val="en-US"/>
        </w:rPr>
        <w:t>s</w:t>
      </w:r>
      <w:r w:rsidRPr="007C5E7D">
        <w:rPr>
          <w:rFonts w:eastAsia="Times New Roman"/>
          <w:i/>
          <w:iCs/>
          <w:color w:val="000000" w:themeColor="text1"/>
          <w:sz w:val="24"/>
          <w:szCs w:val="24"/>
          <w:lang w:val="en-US"/>
        </w:rPr>
        <w:t>pecialty</w:t>
      </w:r>
    </w:p>
    <w:p w14:paraId="0D6C3A09" w14:textId="0D23356D" w:rsidR="00A714FA" w:rsidRPr="007C5E7D" w:rsidRDefault="00A714FA" w:rsidP="00A714FA">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Diagnosis Codes</w:t>
      </w:r>
    </w:p>
    <w:p w14:paraId="0BFB3035" w14:textId="18B41975" w:rsidR="00A714FA" w:rsidRPr="007C5E7D" w:rsidRDefault="00A714FA" w:rsidP="00A714FA">
      <w:pPr>
        <w:spacing w:before="240" w:line="480" w:lineRule="auto"/>
        <w:ind w:right="-20" w:firstLine="720"/>
        <w:rPr>
          <w:rFonts w:eastAsia="Times New Roman"/>
          <w:i/>
          <w:iCs/>
          <w:color w:val="000000" w:themeColor="text1"/>
          <w:sz w:val="24"/>
          <w:szCs w:val="24"/>
          <w:lang w:val="en-US"/>
        </w:rPr>
      </w:pPr>
      <w:r w:rsidRPr="007C5E7D">
        <w:rPr>
          <w:rFonts w:eastAsia="Times New Roman"/>
          <w:color w:val="000000" w:themeColor="text1"/>
          <w:sz w:val="24"/>
          <w:szCs w:val="24"/>
          <w:lang w:val="en-US"/>
        </w:rPr>
        <w:t>ICD-9 codes are a standardized method for categorizing and encoding diagnoses, symptoms, and medical procedures within the healthcare field</w:t>
      </w:r>
      <w:r w:rsidR="00954F35"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These codes, consisting of alphanumeric characters, are organized into chapters and sections based on body systems and medical conditions, ranging from values 0 – 999 with over 14,000 unique available codes. Each code provides a shorthand representation of a specific disease, injury, symptom, or medical procedure encountered in clinical practice. For each patient encounter in the data, three diagnoses codes were provided (</w:t>
      </w:r>
      <w:r w:rsidRPr="007C5E7D">
        <w:rPr>
          <w:rFonts w:eastAsia="Times New Roman"/>
          <w:i/>
          <w:iCs/>
          <w:color w:val="000000" w:themeColor="text1"/>
          <w:sz w:val="24"/>
          <w:szCs w:val="24"/>
          <w:lang w:val="en-US"/>
        </w:rPr>
        <w:t>diag_1, diag_2, diag_3</w:t>
      </w:r>
      <w:r w:rsidRPr="007C5E7D">
        <w:rPr>
          <w:rFonts w:eastAsia="Times New Roman"/>
          <w:color w:val="000000" w:themeColor="text1"/>
          <w:sz w:val="24"/>
          <w:szCs w:val="24"/>
          <w:lang w:val="en-US"/>
        </w:rPr>
        <w:t>). These represent the primary, secondary and tertiary diagnoses at the encounter, in the form of ICD</w:t>
      </w:r>
      <w:r w:rsidR="00626C5D" w:rsidRPr="007C5E7D">
        <w:rPr>
          <w:rFonts w:eastAsia="Times New Roman"/>
          <w:color w:val="000000" w:themeColor="text1"/>
          <w:sz w:val="24"/>
          <w:szCs w:val="24"/>
          <w:lang w:val="en-US"/>
        </w:rPr>
        <w:t>-</w:t>
      </w:r>
      <w:r w:rsidRPr="007C5E7D">
        <w:rPr>
          <w:rFonts w:eastAsia="Times New Roman"/>
          <w:color w:val="000000" w:themeColor="text1"/>
          <w:sz w:val="24"/>
          <w:szCs w:val="24"/>
          <w:lang w:val="en-US"/>
        </w:rPr>
        <w:t xml:space="preserve">9 codes. There were 665 unique codes in </w:t>
      </w:r>
      <w:r w:rsidRPr="007C5E7D">
        <w:rPr>
          <w:rFonts w:eastAsia="Times New Roman"/>
          <w:i/>
          <w:iCs/>
          <w:color w:val="000000" w:themeColor="text1"/>
          <w:sz w:val="24"/>
          <w:szCs w:val="24"/>
          <w:lang w:val="en-US"/>
        </w:rPr>
        <w:t>diag_1</w:t>
      </w:r>
      <w:r w:rsidRPr="007C5E7D">
        <w:rPr>
          <w:rFonts w:eastAsia="Times New Roman"/>
          <w:color w:val="000000" w:themeColor="text1"/>
          <w:sz w:val="24"/>
          <w:szCs w:val="24"/>
          <w:lang w:val="en-US"/>
        </w:rPr>
        <w:t xml:space="preserve">, 614 unique codes in </w:t>
      </w:r>
      <w:r w:rsidRPr="007C5E7D">
        <w:rPr>
          <w:rFonts w:eastAsia="Times New Roman"/>
          <w:i/>
          <w:iCs/>
          <w:color w:val="000000" w:themeColor="text1"/>
          <w:sz w:val="24"/>
          <w:szCs w:val="24"/>
          <w:lang w:val="en-US"/>
        </w:rPr>
        <w:t>diag_2</w:t>
      </w:r>
      <w:r w:rsidRPr="007C5E7D">
        <w:rPr>
          <w:rFonts w:eastAsia="Times New Roman"/>
          <w:color w:val="000000" w:themeColor="text1"/>
          <w:sz w:val="24"/>
          <w:szCs w:val="24"/>
          <w:lang w:val="en-US"/>
        </w:rPr>
        <w:t xml:space="preserve"> and 632 unique codes in </w:t>
      </w:r>
      <w:r w:rsidRPr="007C5E7D">
        <w:rPr>
          <w:rFonts w:eastAsia="Times New Roman"/>
          <w:i/>
          <w:iCs/>
          <w:color w:val="000000" w:themeColor="text1"/>
          <w:sz w:val="24"/>
          <w:szCs w:val="24"/>
          <w:lang w:val="en-US"/>
        </w:rPr>
        <w:t>diag_3</w:t>
      </w:r>
      <w:r w:rsidRPr="007C5E7D">
        <w:rPr>
          <w:rFonts w:eastAsia="Times New Roman"/>
          <w:color w:val="000000" w:themeColor="text1"/>
          <w:sz w:val="24"/>
          <w:szCs w:val="24"/>
          <w:lang w:val="en-US"/>
        </w:rPr>
        <w:t>. In the original data set, these diagnosis codes are either three- or five-digit ICD</w:t>
      </w:r>
      <w:r w:rsidR="00626C5D" w:rsidRPr="007C5E7D">
        <w:rPr>
          <w:rFonts w:eastAsia="Times New Roman"/>
          <w:color w:val="000000" w:themeColor="text1"/>
          <w:sz w:val="24"/>
          <w:szCs w:val="24"/>
          <w:lang w:val="en-US"/>
        </w:rPr>
        <w:t>-</w:t>
      </w:r>
      <w:r w:rsidRPr="007C5E7D">
        <w:rPr>
          <w:rFonts w:eastAsia="Times New Roman"/>
          <w:color w:val="000000" w:themeColor="text1"/>
          <w:sz w:val="24"/>
          <w:szCs w:val="24"/>
          <w:lang w:val="en-US"/>
        </w:rPr>
        <w:t xml:space="preserve">9 codes. Data preprocessing was used to categorize the </w:t>
      </w:r>
      <w:r w:rsidR="00626C5D" w:rsidRPr="007C5E7D">
        <w:rPr>
          <w:rFonts w:eastAsia="Times New Roman"/>
          <w:color w:val="000000" w:themeColor="text1"/>
          <w:sz w:val="24"/>
          <w:szCs w:val="24"/>
          <w:lang w:val="en-US"/>
        </w:rPr>
        <w:t>ICD-</w:t>
      </w:r>
      <w:r w:rsidRPr="007C5E7D">
        <w:rPr>
          <w:rFonts w:eastAsia="Times New Roman"/>
          <w:color w:val="000000" w:themeColor="text1"/>
          <w:sz w:val="24"/>
          <w:szCs w:val="24"/>
          <w:lang w:val="en-US"/>
        </w:rPr>
        <w:t xml:space="preserve">9 codes.  </w:t>
      </w:r>
      <w:r w:rsidR="00511837" w:rsidRPr="007C5E7D">
        <w:rPr>
          <w:rFonts w:eastAsia="Times New Roman"/>
          <w:color w:val="000000" w:themeColor="text1"/>
          <w:sz w:val="24"/>
          <w:szCs w:val="24"/>
          <w:lang w:val="en-US"/>
        </w:rPr>
        <w:t xml:space="preserve">See </w:t>
      </w:r>
      <w:r w:rsidR="002C6BAF" w:rsidRPr="007C5E7D">
        <w:rPr>
          <w:rFonts w:eastAsia="Times New Roman"/>
          <w:i/>
          <w:iCs/>
          <w:color w:val="000000" w:themeColor="text1"/>
          <w:sz w:val="24"/>
          <w:szCs w:val="24"/>
          <w:lang w:val="en-US"/>
        </w:rPr>
        <w:t xml:space="preserve">Table </w:t>
      </w:r>
      <w:r w:rsidR="005678D6" w:rsidRPr="007C5E7D">
        <w:rPr>
          <w:rFonts w:eastAsia="Times New Roman"/>
          <w:i/>
          <w:iCs/>
          <w:color w:val="000000" w:themeColor="text1"/>
          <w:sz w:val="24"/>
          <w:szCs w:val="24"/>
          <w:lang w:val="en-US"/>
        </w:rPr>
        <w:t>5</w:t>
      </w:r>
      <w:r w:rsidR="00511837" w:rsidRPr="007C5E7D">
        <w:rPr>
          <w:rFonts w:eastAsia="Times New Roman"/>
          <w:color w:val="000000" w:themeColor="text1"/>
          <w:sz w:val="24"/>
          <w:szCs w:val="24"/>
          <w:lang w:val="en-US"/>
        </w:rPr>
        <w:t xml:space="preserve"> for summary of </w:t>
      </w:r>
      <w:r w:rsidR="00EA526D" w:rsidRPr="007C5E7D">
        <w:rPr>
          <w:rFonts w:eastAsia="Times New Roman"/>
          <w:i/>
          <w:iCs/>
          <w:color w:val="000000" w:themeColor="text1"/>
          <w:sz w:val="24"/>
          <w:szCs w:val="24"/>
          <w:lang w:val="en-US"/>
        </w:rPr>
        <w:t>diag_1.</w:t>
      </w:r>
    </w:p>
    <w:p w14:paraId="26F87211" w14:textId="0F0EDDA6" w:rsidR="00286CDC" w:rsidRPr="007C5E7D" w:rsidRDefault="00A714FA" w:rsidP="00A83106">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utilization of ICD-9 codes served two primary purposes in our analysis: first, for generating comorbidity scores, and second, for establishing a method to monitor diagnoses among patients with high comorbidity scores. By preserving the original diagnosis variables within our dataset, we can effectively evaluate the subset of patients with elevated comorbidity scores and discern the specific diagnoses associated with this group. This approach allowed us to investigate whether these patients exhibited similar or differing diagnoses compared to commonly recognized related diseases, such as renal disease, heart problems, retinopathy, and kidney disease. </w:t>
      </w:r>
    </w:p>
    <w:p w14:paraId="6496FAC8" w14:textId="77777777" w:rsidR="001F5D29" w:rsidRDefault="001F5D29" w:rsidP="00626C5D">
      <w:pPr>
        <w:spacing w:before="240" w:line="480" w:lineRule="auto"/>
        <w:ind w:right="-20"/>
        <w:rPr>
          <w:rFonts w:eastAsia="Times New Roman"/>
          <w:b/>
          <w:bCs/>
          <w:i/>
          <w:iCs/>
          <w:color w:val="000000" w:themeColor="text1"/>
          <w:sz w:val="24"/>
          <w:szCs w:val="24"/>
          <w:lang w:val="en-US"/>
        </w:rPr>
      </w:pPr>
    </w:p>
    <w:p w14:paraId="38C889BA" w14:textId="4DB36B46" w:rsidR="00A83106" w:rsidRPr="0047172D" w:rsidRDefault="00626C5D" w:rsidP="0047172D">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Discharge Disposition</w:t>
      </w:r>
    </w:p>
    <w:tbl>
      <w:tblPr>
        <w:tblStyle w:val="TableGrid"/>
        <w:tblpPr w:leftFromText="180" w:rightFromText="180" w:vertAnchor="text" w:horzAnchor="margin" w:tblpXSpec="center" w:tblpY="566"/>
        <w:tblW w:w="10796" w:type="dxa"/>
        <w:tblLayout w:type="fixed"/>
        <w:tblLook w:val="04A0" w:firstRow="1" w:lastRow="0" w:firstColumn="1" w:lastColumn="0" w:noHBand="0" w:noVBand="1"/>
      </w:tblPr>
      <w:tblGrid>
        <w:gridCol w:w="1710"/>
        <w:gridCol w:w="2283"/>
        <w:gridCol w:w="1193"/>
        <w:gridCol w:w="1110"/>
        <w:gridCol w:w="4500"/>
      </w:tblGrid>
      <w:tr w:rsidR="006F1147" w:rsidRPr="007C5E7D" w14:paraId="7EC1B3C9" w14:textId="77777777" w:rsidTr="00932F08">
        <w:trPr>
          <w:trHeight w:val="184"/>
        </w:trPr>
        <w:tc>
          <w:tcPr>
            <w:tcW w:w="1710" w:type="dxa"/>
            <w:tcBorders>
              <w:top w:val="single" w:sz="4" w:space="0" w:color="auto"/>
              <w:left w:val="single" w:sz="4" w:space="0" w:color="auto"/>
              <w:bottom w:val="single" w:sz="4" w:space="0" w:color="auto"/>
              <w:right w:val="nil"/>
            </w:tcBorders>
            <w:vAlign w:val="center"/>
          </w:tcPr>
          <w:p w14:paraId="3B583F1F" w14:textId="77777777" w:rsidR="006F1147" w:rsidRPr="00A83106" w:rsidRDefault="006F1147" w:rsidP="00A75316">
            <w:pPr>
              <w:jc w:val="center"/>
              <w:rPr>
                <w:sz w:val="20"/>
                <w:szCs w:val="20"/>
              </w:rPr>
            </w:pPr>
            <w:r w:rsidRPr="00A83106">
              <w:rPr>
                <w:sz w:val="20"/>
                <w:szCs w:val="20"/>
              </w:rPr>
              <w:t>Group Name</w:t>
            </w:r>
          </w:p>
        </w:tc>
        <w:tc>
          <w:tcPr>
            <w:tcW w:w="2283" w:type="dxa"/>
            <w:tcBorders>
              <w:top w:val="single" w:sz="4" w:space="0" w:color="auto"/>
              <w:left w:val="nil"/>
              <w:bottom w:val="single" w:sz="4" w:space="0" w:color="auto"/>
              <w:right w:val="nil"/>
            </w:tcBorders>
            <w:vAlign w:val="center"/>
          </w:tcPr>
          <w:p w14:paraId="437A6B9E" w14:textId="77777777" w:rsidR="006F1147" w:rsidRPr="00A83106" w:rsidRDefault="006F1147" w:rsidP="00A75316">
            <w:pPr>
              <w:jc w:val="center"/>
              <w:rPr>
                <w:sz w:val="20"/>
                <w:szCs w:val="20"/>
              </w:rPr>
            </w:pPr>
            <w:r w:rsidRPr="00A83106">
              <w:rPr>
                <w:sz w:val="20"/>
                <w:szCs w:val="20"/>
              </w:rPr>
              <w:t>ICD-9 codes</w:t>
            </w:r>
          </w:p>
        </w:tc>
        <w:tc>
          <w:tcPr>
            <w:tcW w:w="1193" w:type="dxa"/>
            <w:tcBorders>
              <w:top w:val="single" w:sz="4" w:space="0" w:color="auto"/>
              <w:left w:val="nil"/>
              <w:bottom w:val="single" w:sz="4" w:space="0" w:color="auto"/>
              <w:right w:val="nil"/>
            </w:tcBorders>
            <w:vAlign w:val="center"/>
          </w:tcPr>
          <w:p w14:paraId="4A7F60B1" w14:textId="77777777" w:rsidR="006F1147" w:rsidRPr="00A83106" w:rsidRDefault="006F1147" w:rsidP="00A75316">
            <w:pPr>
              <w:jc w:val="center"/>
              <w:rPr>
                <w:sz w:val="20"/>
                <w:szCs w:val="20"/>
              </w:rPr>
            </w:pPr>
            <w:r w:rsidRPr="00A83106">
              <w:rPr>
                <w:sz w:val="20"/>
                <w:szCs w:val="20"/>
              </w:rPr>
              <w:t>Number of encounters</w:t>
            </w:r>
          </w:p>
        </w:tc>
        <w:tc>
          <w:tcPr>
            <w:tcW w:w="1110" w:type="dxa"/>
            <w:tcBorders>
              <w:top w:val="single" w:sz="4" w:space="0" w:color="auto"/>
              <w:left w:val="nil"/>
              <w:bottom w:val="single" w:sz="4" w:space="0" w:color="auto"/>
              <w:right w:val="nil"/>
            </w:tcBorders>
            <w:vAlign w:val="center"/>
          </w:tcPr>
          <w:p w14:paraId="13AD4D68" w14:textId="77777777" w:rsidR="006F1147" w:rsidRPr="00A83106" w:rsidRDefault="006F1147" w:rsidP="00A75316">
            <w:pPr>
              <w:jc w:val="center"/>
              <w:rPr>
                <w:sz w:val="20"/>
                <w:szCs w:val="20"/>
              </w:rPr>
            </w:pPr>
            <w:r w:rsidRPr="00A83106">
              <w:rPr>
                <w:sz w:val="20"/>
                <w:szCs w:val="20"/>
              </w:rPr>
              <w:t>% of encounters</w:t>
            </w:r>
          </w:p>
        </w:tc>
        <w:tc>
          <w:tcPr>
            <w:tcW w:w="4500" w:type="dxa"/>
            <w:tcBorders>
              <w:top w:val="single" w:sz="4" w:space="0" w:color="auto"/>
              <w:left w:val="nil"/>
              <w:bottom w:val="single" w:sz="4" w:space="0" w:color="auto"/>
              <w:right w:val="single" w:sz="4" w:space="0" w:color="auto"/>
            </w:tcBorders>
            <w:vAlign w:val="center"/>
          </w:tcPr>
          <w:p w14:paraId="7A7F3FDB" w14:textId="77777777" w:rsidR="006F1147" w:rsidRPr="00A83106" w:rsidRDefault="006F1147" w:rsidP="00A75316">
            <w:pPr>
              <w:jc w:val="center"/>
              <w:rPr>
                <w:sz w:val="20"/>
                <w:szCs w:val="20"/>
              </w:rPr>
            </w:pPr>
            <w:r w:rsidRPr="00A83106">
              <w:rPr>
                <w:sz w:val="20"/>
                <w:szCs w:val="20"/>
              </w:rPr>
              <w:t>Description</w:t>
            </w:r>
          </w:p>
        </w:tc>
      </w:tr>
      <w:tr w:rsidR="006F1147" w:rsidRPr="007C5E7D" w14:paraId="70DA6E30" w14:textId="77777777" w:rsidTr="00932F08">
        <w:trPr>
          <w:trHeight w:val="180"/>
        </w:trPr>
        <w:tc>
          <w:tcPr>
            <w:tcW w:w="1710" w:type="dxa"/>
            <w:tcBorders>
              <w:top w:val="single" w:sz="4" w:space="0" w:color="auto"/>
              <w:left w:val="single" w:sz="4" w:space="0" w:color="auto"/>
              <w:bottom w:val="nil"/>
              <w:right w:val="nil"/>
            </w:tcBorders>
            <w:vAlign w:val="center"/>
          </w:tcPr>
          <w:p w14:paraId="681B1057" w14:textId="77777777" w:rsidR="006F1147" w:rsidRPr="00A83106" w:rsidRDefault="006F1147" w:rsidP="00A75316">
            <w:pPr>
              <w:spacing w:line="360" w:lineRule="auto"/>
              <w:rPr>
                <w:sz w:val="20"/>
                <w:szCs w:val="20"/>
              </w:rPr>
            </w:pPr>
            <w:r w:rsidRPr="00A83106">
              <w:rPr>
                <w:sz w:val="20"/>
                <w:szCs w:val="20"/>
              </w:rPr>
              <w:t>Circulatory</w:t>
            </w:r>
          </w:p>
        </w:tc>
        <w:tc>
          <w:tcPr>
            <w:tcW w:w="2283" w:type="dxa"/>
            <w:tcBorders>
              <w:top w:val="single" w:sz="4" w:space="0" w:color="auto"/>
              <w:left w:val="nil"/>
              <w:bottom w:val="nil"/>
              <w:right w:val="nil"/>
            </w:tcBorders>
            <w:vAlign w:val="center"/>
          </w:tcPr>
          <w:p w14:paraId="714ED037" w14:textId="77777777" w:rsidR="006F1147" w:rsidRPr="00A83106" w:rsidRDefault="006F1147" w:rsidP="00A75316">
            <w:pPr>
              <w:spacing w:line="360" w:lineRule="auto"/>
              <w:jc w:val="center"/>
              <w:rPr>
                <w:sz w:val="20"/>
                <w:szCs w:val="20"/>
              </w:rPr>
            </w:pPr>
            <w:r w:rsidRPr="00A83106">
              <w:rPr>
                <w:sz w:val="20"/>
                <w:szCs w:val="20"/>
              </w:rPr>
              <w:t>390-459, 785</w:t>
            </w:r>
          </w:p>
        </w:tc>
        <w:tc>
          <w:tcPr>
            <w:tcW w:w="1193" w:type="dxa"/>
            <w:tcBorders>
              <w:top w:val="single" w:sz="4" w:space="0" w:color="auto"/>
              <w:left w:val="nil"/>
              <w:bottom w:val="nil"/>
              <w:right w:val="nil"/>
            </w:tcBorders>
            <w:vAlign w:val="center"/>
          </w:tcPr>
          <w:p w14:paraId="7796BC6C" w14:textId="77777777" w:rsidR="006F1147" w:rsidRPr="00A83106" w:rsidRDefault="006F1147" w:rsidP="00A75316">
            <w:pPr>
              <w:spacing w:line="360" w:lineRule="auto"/>
              <w:jc w:val="center"/>
              <w:rPr>
                <w:sz w:val="20"/>
                <w:szCs w:val="20"/>
              </w:rPr>
            </w:pPr>
            <w:r w:rsidRPr="00A83106">
              <w:rPr>
                <w:sz w:val="20"/>
                <w:szCs w:val="20"/>
              </w:rPr>
              <w:t>8,849</w:t>
            </w:r>
          </w:p>
        </w:tc>
        <w:tc>
          <w:tcPr>
            <w:tcW w:w="1110" w:type="dxa"/>
            <w:tcBorders>
              <w:top w:val="single" w:sz="4" w:space="0" w:color="auto"/>
              <w:left w:val="nil"/>
              <w:bottom w:val="nil"/>
              <w:right w:val="nil"/>
            </w:tcBorders>
            <w:vAlign w:val="center"/>
          </w:tcPr>
          <w:p w14:paraId="6CC7718B" w14:textId="77777777" w:rsidR="006F1147" w:rsidRPr="00A83106" w:rsidRDefault="006F1147" w:rsidP="00A75316">
            <w:pPr>
              <w:spacing w:line="360" w:lineRule="auto"/>
              <w:jc w:val="center"/>
              <w:rPr>
                <w:sz w:val="20"/>
                <w:szCs w:val="20"/>
              </w:rPr>
            </w:pPr>
            <w:r w:rsidRPr="00A83106">
              <w:rPr>
                <w:sz w:val="20"/>
                <w:szCs w:val="20"/>
              </w:rPr>
              <w:t>23.27%</w:t>
            </w:r>
          </w:p>
        </w:tc>
        <w:tc>
          <w:tcPr>
            <w:tcW w:w="4500" w:type="dxa"/>
            <w:tcBorders>
              <w:top w:val="single" w:sz="4" w:space="0" w:color="auto"/>
              <w:left w:val="nil"/>
              <w:bottom w:val="nil"/>
              <w:right w:val="single" w:sz="4" w:space="0" w:color="auto"/>
            </w:tcBorders>
            <w:vAlign w:val="center"/>
          </w:tcPr>
          <w:p w14:paraId="3A5BDA82" w14:textId="77777777" w:rsidR="006F1147" w:rsidRPr="00A83106" w:rsidRDefault="006F1147" w:rsidP="00A75316">
            <w:pPr>
              <w:spacing w:line="360" w:lineRule="auto"/>
              <w:rPr>
                <w:sz w:val="20"/>
                <w:szCs w:val="20"/>
              </w:rPr>
            </w:pPr>
            <w:r w:rsidRPr="00A83106">
              <w:rPr>
                <w:sz w:val="20"/>
                <w:szCs w:val="20"/>
              </w:rPr>
              <w:t>Diseases of the circulatory system</w:t>
            </w:r>
          </w:p>
        </w:tc>
      </w:tr>
      <w:tr w:rsidR="006F1147" w:rsidRPr="007C5E7D" w14:paraId="6515845D" w14:textId="77777777" w:rsidTr="00932F08">
        <w:trPr>
          <w:trHeight w:val="229"/>
        </w:trPr>
        <w:tc>
          <w:tcPr>
            <w:tcW w:w="1710" w:type="dxa"/>
            <w:tcBorders>
              <w:top w:val="nil"/>
              <w:left w:val="single" w:sz="4" w:space="0" w:color="auto"/>
              <w:bottom w:val="nil"/>
              <w:right w:val="nil"/>
            </w:tcBorders>
            <w:vAlign w:val="center"/>
          </w:tcPr>
          <w:p w14:paraId="06C213CA" w14:textId="77777777" w:rsidR="006F1147" w:rsidRPr="00A83106" w:rsidRDefault="006F1147" w:rsidP="00A75316">
            <w:pPr>
              <w:spacing w:line="360" w:lineRule="auto"/>
              <w:rPr>
                <w:sz w:val="20"/>
                <w:szCs w:val="20"/>
              </w:rPr>
            </w:pPr>
            <w:r w:rsidRPr="00A83106">
              <w:rPr>
                <w:sz w:val="20"/>
                <w:szCs w:val="20"/>
              </w:rPr>
              <w:t>Respiratory</w:t>
            </w:r>
          </w:p>
        </w:tc>
        <w:tc>
          <w:tcPr>
            <w:tcW w:w="2283" w:type="dxa"/>
            <w:tcBorders>
              <w:top w:val="nil"/>
              <w:left w:val="nil"/>
              <w:bottom w:val="nil"/>
              <w:right w:val="nil"/>
            </w:tcBorders>
            <w:vAlign w:val="center"/>
          </w:tcPr>
          <w:p w14:paraId="5E7DD2AB" w14:textId="77777777" w:rsidR="006F1147" w:rsidRPr="00A83106" w:rsidRDefault="006F1147" w:rsidP="00A75316">
            <w:pPr>
              <w:spacing w:line="360" w:lineRule="auto"/>
              <w:jc w:val="center"/>
              <w:rPr>
                <w:sz w:val="20"/>
                <w:szCs w:val="20"/>
              </w:rPr>
            </w:pPr>
            <w:r w:rsidRPr="00A83106">
              <w:rPr>
                <w:sz w:val="20"/>
                <w:szCs w:val="20"/>
              </w:rPr>
              <w:t>460-519, 786</w:t>
            </w:r>
          </w:p>
        </w:tc>
        <w:tc>
          <w:tcPr>
            <w:tcW w:w="1193" w:type="dxa"/>
            <w:tcBorders>
              <w:top w:val="nil"/>
              <w:left w:val="nil"/>
              <w:bottom w:val="nil"/>
              <w:right w:val="nil"/>
            </w:tcBorders>
            <w:vAlign w:val="center"/>
          </w:tcPr>
          <w:p w14:paraId="1C07E35C" w14:textId="77777777" w:rsidR="006F1147" w:rsidRPr="00A83106" w:rsidRDefault="006F1147" w:rsidP="00A75316">
            <w:pPr>
              <w:spacing w:line="360" w:lineRule="auto"/>
              <w:jc w:val="center"/>
              <w:rPr>
                <w:sz w:val="20"/>
                <w:szCs w:val="20"/>
              </w:rPr>
            </w:pPr>
            <w:r w:rsidRPr="00A83106">
              <w:rPr>
                <w:sz w:val="20"/>
                <w:szCs w:val="20"/>
              </w:rPr>
              <w:t>3,476</w:t>
            </w:r>
          </w:p>
        </w:tc>
        <w:tc>
          <w:tcPr>
            <w:tcW w:w="1110" w:type="dxa"/>
            <w:tcBorders>
              <w:top w:val="nil"/>
              <w:left w:val="nil"/>
              <w:bottom w:val="nil"/>
              <w:right w:val="nil"/>
            </w:tcBorders>
            <w:vAlign w:val="center"/>
          </w:tcPr>
          <w:p w14:paraId="75A9EFD9" w14:textId="77777777" w:rsidR="006F1147" w:rsidRPr="00A83106" w:rsidRDefault="006F1147" w:rsidP="00A75316">
            <w:pPr>
              <w:spacing w:line="360" w:lineRule="auto"/>
              <w:jc w:val="center"/>
              <w:rPr>
                <w:sz w:val="20"/>
                <w:szCs w:val="20"/>
              </w:rPr>
            </w:pPr>
            <w:r w:rsidRPr="00A83106">
              <w:rPr>
                <w:sz w:val="20"/>
                <w:szCs w:val="20"/>
              </w:rPr>
              <w:t>12.68%</w:t>
            </w:r>
          </w:p>
        </w:tc>
        <w:tc>
          <w:tcPr>
            <w:tcW w:w="4500" w:type="dxa"/>
            <w:tcBorders>
              <w:top w:val="nil"/>
              <w:left w:val="nil"/>
              <w:bottom w:val="nil"/>
              <w:right w:val="single" w:sz="4" w:space="0" w:color="auto"/>
            </w:tcBorders>
            <w:vAlign w:val="center"/>
          </w:tcPr>
          <w:p w14:paraId="13635737" w14:textId="77777777" w:rsidR="006F1147" w:rsidRPr="00A83106" w:rsidRDefault="006F1147" w:rsidP="00A75316">
            <w:pPr>
              <w:spacing w:line="360" w:lineRule="auto"/>
              <w:rPr>
                <w:sz w:val="20"/>
                <w:szCs w:val="20"/>
              </w:rPr>
            </w:pPr>
            <w:r w:rsidRPr="00A83106">
              <w:rPr>
                <w:sz w:val="20"/>
                <w:szCs w:val="20"/>
              </w:rPr>
              <w:t>Diseases of the respiratory system</w:t>
            </w:r>
          </w:p>
        </w:tc>
      </w:tr>
      <w:tr w:rsidR="006F1147" w:rsidRPr="007C5E7D" w14:paraId="4BEB993B" w14:textId="77777777" w:rsidTr="00932F08">
        <w:trPr>
          <w:trHeight w:val="423"/>
        </w:trPr>
        <w:tc>
          <w:tcPr>
            <w:tcW w:w="1710" w:type="dxa"/>
            <w:tcBorders>
              <w:top w:val="nil"/>
              <w:left w:val="single" w:sz="4" w:space="0" w:color="auto"/>
              <w:bottom w:val="nil"/>
              <w:right w:val="nil"/>
            </w:tcBorders>
            <w:vAlign w:val="center"/>
          </w:tcPr>
          <w:p w14:paraId="0583C426" w14:textId="77777777" w:rsidR="006F1147" w:rsidRPr="00A83106" w:rsidRDefault="006F1147" w:rsidP="00A75316">
            <w:pPr>
              <w:spacing w:line="360" w:lineRule="auto"/>
              <w:rPr>
                <w:sz w:val="20"/>
                <w:szCs w:val="20"/>
              </w:rPr>
            </w:pPr>
            <w:r w:rsidRPr="00A83106">
              <w:rPr>
                <w:sz w:val="20"/>
                <w:szCs w:val="20"/>
              </w:rPr>
              <w:t>Diabetes</w:t>
            </w:r>
          </w:p>
        </w:tc>
        <w:tc>
          <w:tcPr>
            <w:tcW w:w="2283" w:type="dxa"/>
            <w:tcBorders>
              <w:top w:val="nil"/>
              <w:left w:val="nil"/>
              <w:bottom w:val="nil"/>
              <w:right w:val="nil"/>
            </w:tcBorders>
            <w:vAlign w:val="center"/>
          </w:tcPr>
          <w:p w14:paraId="2B08898C" w14:textId="77777777" w:rsidR="006F1147" w:rsidRPr="00A83106" w:rsidRDefault="006F1147" w:rsidP="00A75316">
            <w:pPr>
              <w:spacing w:line="360" w:lineRule="auto"/>
              <w:jc w:val="center"/>
              <w:rPr>
                <w:sz w:val="20"/>
                <w:szCs w:val="20"/>
              </w:rPr>
            </w:pPr>
            <w:r w:rsidRPr="00A83106">
              <w:rPr>
                <w:sz w:val="20"/>
                <w:szCs w:val="20"/>
              </w:rPr>
              <w:t>250.xx</w:t>
            </w:r>
          </w:p>
          <w:p w14:paraId="01918BFE" w14:textId="77777777" w:rsidR="006F1147" w:rsidRPr="00A83106" w:rsidRDefault="006F1147" w:rsidP="00A75316">
            <w:pPr>
              <w:spacing w:line="360" w:lineRule="auto"/>
              <w:jc w:val="center"/>
              <w:rPr>
                <w:sz w:val="20"/>
                <w:szCs w:val="20"/>
              </w:rPr>
            </w:pPr>
            <w:r w:rsidRPr="00A83106">
              <w:rPr>
                <w:sz w:val="20"/>
                <w:szCs w:val="20"/>
              </w:rPr>
              <w:t>250.x3 and 250.x2</w:t>
            </w:r>
          </w:p>
          <w:p w14:paraId="47B4315E" w14:textId="77777777" w:rsidR="006F1147" w:rsidRPr="00A83106" w:rsidRDefault="006F1147" w:rsidP="00A75316">
            <w:pPr>
              <w:spacing w:line="360" w:lineRule="auto"/>
              <w:jc w:val="center"/>
              <w:rPr>
                <w:sz w:val="20"/>
                <w:szCs w:val="20"/>
              </w:rPr>
            </w:pPr>
            <w:r w:rsidRPr="00A83106">
              <w:rPr>
                <w:sz w:val="20"/>
                <w:szCs w:val="20"/>
              </w:rPr>
              <w:t>250.x1</w:t>
            </w:r>
          </w:p>
        </w:tc>
        <w:tc>
          <w:tcPr>
            <w:tcW w:w="1193" w:type="dxa"/>
            <w:tcBorders>
              <w:top w:val="nil"/>
              <w:left w:val="nil"/>
              <w:bottom w:val="nil"/>
              <w:right w:val="nil"/>
            </w:tcBorders>
            <w:vAlign w:val="center"/>
          </w:tcPr>
          <w:p w14:paraId="66D6AF6D" w14:textId="77777777" w:rsidR="006F1147" w:rsidRPr="00A83106" w:rsidRDefault="006F1147" w:rsidP="00A75316">
            <w:pPr>
              <w:spacing w:line="360" w:lineRule="auto"/>
              <w:jc w:val="center"/>
              <w:rPr>
                <w:sz w:val="20"/>
                <w:szCs w:val="20"/>
              </w:rPr>
            </w:pPr>
            <w:r w:rsidRPr="00A83106">
              <w:rPr>
                <w:sz w:val="20"/>
                <w:szCs w:val="20"/>
              </w:rPr>
              <w:t>4,698</w:t>
            </w:r>
          </w:p>
          <w:p w14:paraId="5514CA74" w14:textId="77777777" w:rsidR="006F1147" w:rsidRPr="00A83106" w:rsidRDefault="006F1147" w:rsidP="00A75316">
            <w:pPr>
              <w:spacing w:line="360" w:lineRule="auto"/>
              <w:jc w:val="center"/>
              <w:rPr>
                <w:sz w:val="20"/>
                <w:szCs w:val="20"/>
              </w:rPr>
            </w:pPr>
            <w:r w:rsidRPr="00A83106">
              <w:rPr>
                <w:sz w:val="20"/>
                <w:szCs w:val="20"/>
              </w:rPr>
              <w:t>3,064</w:t>
            </w:r>
          </w:p>
          <w:p w14:paraId="19A7A686" w14:textId="77777777" w:rsidR="006F1147" w:rsidRPr="00A83106" w:rsidRDefault="006F1147" w:rsidP="00A75316">
            <w:pPr>
              <w:spacing w:line="360" w:lineRule="auto"/>
              <w:jc w:val="center"/>
              <w:rPr>
                <w:sz w:val="20"/>
                <w:szCs w:val="20"/>
              </w:rPr>
            </w:pPr>
            <w:r w:rsidRPr="00A83106">
              <w:rPr>
                <w:sz w:val="20"/>
                <w:szCs w:val="20"/>
              </w:rPr>
              <w:t>995</w:t>
            </w:r>
          </w:p>
        </w:tc>
        <w:tc>
          <w:tcPr>
            <w:tcW w:w="1110" w:type="dxa"/>
            <w:tcBorders>
              <w:top w:val="nil"/>
              <w:left w:val="nil"/>
              <w:bottom w:val="nil"/>
              <w:right w:val="nil"/>
            </w:tcBorders>
            <w:vAlign w:val="center"/>
          </w:tcPr>
          <w:p w14:paraId="4FAC291D" w14:textId="77777777" w:rsidR="006F1147" w:rsidRPr="00A83106" w:rsidRDefault="006F1147" w:rsidP="00A75316">
            <w:pPr>
              <w:spacing w:line="360" w:lineRule="auto"/>
              <w:jc w:val="center"/>
              <w:rPr>
                <w:sz w:val="20"/>
                <w:szCs w:val="20"/>
              </w:rPr>
            </w:pPr>
            <w:r w:rsidRPr="00A83106">
              <w:rPr>
                <w:sz w:val="20"/>
                <w:szCs w:val="20"/>
              </w:rPr>
              <w:t>12.36%</w:t>
            </w:r>
          </w:p>
          <w:p w14:paraId="1AB20D7C" w14:textId="77777777" w:rsidR="006F1147" w:rsidRPr="00A83106" w:rsidRDefault="006F1147" w:rsidP="00A75316">
            <w:pPr>
              <w:spacing w:line="360" w:lineRule="auto"/>
              <w:jc w:val="center"/>
              <w:rPr>
                <w:sz w:val="20"/>
                <w:szCs w:val="20"/>
              </w:rPr>
            </w:pPr>
            <w:r w:rsidRPr="00A83106">
              <w:rPr>
                <w:sz w:val="20"/>
                <w:szCs w:val="20"/>
              </w:rPr>
              <w:t>8.06%</w:t>
            </w:r>
          </w:p>
          <w:p w14:paraId="3BBC209E" w14:textId="77777777" w:rsidR="006F1147" w:rsidRPr="00A83106" w:rsidRDefault="006F1147" w:rsidP="00A75316">
            <w:pPr>
              <w:spacing w:line="360" w:lineRule="auto"/>
              <w:jc w:val="center"/>
              <w:rPr>
                <w:sz w:val="20"/>
                <w:szCs w:val="20"/>
              </w:rPr>
            </w:pPr>
            <w:r w:rsidRPr="00A83106">
              <w:rPr>
                <w:sz w:val="20"/>
                <w:szCs w:val="20"/>
              </w:rPr>
              <w:t>2.62 %</w:t>
            </w:r>
          </w:p>
        </w:tc>
        <w:tc>
          <w:tcPr>
            <w:tcW w:w="4500" w:type="dxa"/>
            <w:tcBorders>
              <w:top w:val="nil"/>
              <w:left w:val="nil"/>
              <w:bottom w:val="nil"/>
              <w:right w:val="single" w:sz="4" w:space="0" w:color="auto"/>
            </w:tcBorders>
            <w:vAlign w:val="center"/>
          </w:tcPr>
          <w:p w14:paraId="3B3C2DAF" w14:textId="77777777" w:rsidR="006F1147" w:rsidRPr="00A83106" w:rsidRDefault="006F1147" w:rsidP="00A75316">
            <w:pPr>
              <w:spacing w:line="360" w:lineRule="auto"/>
              <w:rPr>
                <w:sz w:val="20"/>
                <w:szCs w:val="20"/>
              </w:rPr>
            </w:pPr>
            <w:r w:rsidRPr="00A83106">
              <w:rPr>
                <w:sz w:val="20"/>
                <w:szCs w:val="20"/>
              </w:rPr>
              <w:t>Diabetes (Unspecified)</w:t>
            </w:r>
          </w:p>
          <w:p w14:paraId="0EB155B7" w14:textId="77777777" w:rsidR="006F1147" w:rsidRPr="00A83106" w:rsidRDefault="006F1147" w:rsidP="00A75316">
            <w:pPr>
              <w:spacing w:line="360" w:lineRule="auto"/>
              <w:rPr>
                <w:sz w:val="20"/>
                <w:szCs w:val="20"/>
              </w:rPr>
            </w:pPr>
            <w:r w:rsidRPr="00A83106">
              <w:rPr>
                <w:sz w:val="20"/>
                <w:szCs w:val="20"/>
              </w:rPr>
              <w:t>Uncontrolled Diabetes Mellitus</w:t>
            </w:r>
          </w:p>
          <w:p w14:paraId="4431F75E" w14:textId="77777777" w:rsidR="006F1147" w:rsidRPr="00A83106" w:rsidRDefault="006F1147" w:rsidP="00A75316">
            <w:pPr>
              <w:spacing w:line="360" w:lineRule="auto"/>
              <w:rPr>
                <w:sz w:val="20"/>
                <w:szCs w:val="20"/>
              </w:rPr>
            </w:pPr>
            <w:r w:rsidRPr="00A83106">
              <w:rPr>
                <w:sz w:val="20"/>
                <w:szCs w:val="20"/>
              </w:rPr>
              <w:t>Controlled Diabetes Mellitus</w:t>
            </w:r>
          </w:p>
        </w:tc>
      </w:tr>
      <w:tr w:rsidR="006F1147" w:rsidRPr="007C5E7D" w14:paraId="0FFF6659" w14:textId="77777777" w:rsidTr="00932F08">
        <w:trPr>
          <w:trHeight w:val="423"/>
        </w:trPr>
        <w:tc>
          <w:tcPr>
            <w:tcW w:w="1710" w:type="dxa"/>
            <w:tcBorders>
              <w:top w:val="nil"/>
              <w:left w:val="single" w:sz="4" w:space="0" w:color="auto"/>
              <w:bottom w:val="nil"/>
              <w:right w:val="nil"/>
            </w:tcBorders>
            <w:vAlign w:val="center"/>
          </w:tcPr>
          <w:p w14:paraId="28623C3C" w14:textId="77777777" w:rsidR="006F1147" w:rsidRPr="00A83106" w:rsidRDefault="006F1147" w:rsidP="00A75316">
            <w:pPr>
              <w:spacing w:line="360" w:lineRule="auto"/>
              <w:rPr>
                <w:sz w:val="20"/>
                <w:szCs w:val="20"/>
              </w:rPr>
            </w:pPr>
            <w:r w:rsidRPr="00A83106">
              <w:rPr>
                <w:sz w:val="20"/>
                <w:szCs w:val="20"/>
              </w:rPr>
              <w:t>Digestive</w:t>
            </w:r>
          </w:p>
        </w:tc>
        <w:tc>
          <w:tcPr>
            <w:tcW w:w="2283" w:type="dxa"/>
            <w:tcBorders>
              <w:top w:val="nil"/>
              <w:left w:val="nil"/>
              <w:bottom w:val="nil"/>
              <w:right w:val="nil"/>
            </w:tcBorders>
            <w:vAlign w:val="center"/>
          </w:tcPr>
          <w:p w14:paraId="5BAD8E6E" w14:textId="77777777" w:rsidR="006F1147" w:rsidRPr="00A83106" w:rsidRDefault="006F1147" w:rsidP="00A75316">
            <w:pPr>
              <w:spacing w:line="360" w:lineRule="auto"/>
              <w:jc w:val="center"/>
              <w:rPr>
                <w:sz w:val="20"/>
                <w:szCs w:val="20"/>
              </w:rPr>
            </w:pPr>
            <w:r w:rsidRPr="00A83106">
              <w:rPr>
                <w:sz w:val="20"/>
                <w:szCs w:val="20"/>
              </w:rPr>
              <w:t>520–579, 787</w:t>
            </w:r>
          </w:p>
        </w:tc>
        <w:tc>
          <w:tcPr>
            <w:tcW w:w="1193" w:type="dxa"/>
            <w:tcBorders>
              <w:top w:val="nil"/>
              <w:left w:val="nil"/>
              <w:bottom w:val="nil"/>
              <w:right w:val="nil"/>
            </w:tcBorders>
            <w:vAlign w:val="center"/>
          </w:tcPr>
          <w:p w14:paraId="2C3DFA7D" w14:textId="77777777" w:rsidR="006F1147" w:rsidRPr="00A83106" w:rsidRDefault="006F1147" w:rsidP="00A75316">
            <w:pPr>
              <w:spacing w:line="360" w:lineRule="auto"/>
              <w:jc w:val="center"/>
              <w:rPr>
                <w:sz w:val="20"/>
                <w:szCs w:val="20"/>
              </w:rPr>
            </w:pPr>
            <w:r w:rsidRPr="00A83106">
              <w:rPr>
                <w:sz w:val="20"/>
                <w:szCs w:val="20"/>
              </w:rPr>
              <w:t>3,043</w:t>
            </w:r>
          </w:p>
        </w:tc>
        <w:tc>
          <w:tcPr>
            <w:tcW w:w="1110" w:type="dxa"/>
            <w:tcBorders>
              <w:top w:val="nil"/>
              <w:left w:val="nil"/>
              <w:bottom w:val="nil"/>
              <w:right w:val="nil"/>
            </w:tcBorders>
            <w:vAlign w:val="center"/>
          </w:tcPr>
          <w:p w14:paraId="60BF4FCC" w14:textId="77777777" w:rsidR="006F1147" w:rsidRPr="00A83106" w:rsidRDefault="006F1147" w:rsidP="00A75316">
            <w:pPr>
              <w:spacing w:line="360" w:lineRule="auto"/>
              <w:jc w:val="center"/>
              <w:rPr>
                <w:sz w:val="20"/>
                <w:szCs w:val="20"/>
              </w:rPr>
            </w:pPr>
            <w:r w:rsidRPr="00A83106">
              <w:rPr>
                <w:sz w:val="20"/>
                <w:szCs w:val="20"/>
              </w:rPr>
              <w:t>8.00%</w:t>
            </w:r>
          </w:p>
        </w:tc>
        <w:tc>
          <w:tcPr>
            <w:tcW w:w="4500" w:type="dxa"/>
            <w:tcBorders>
              <w:top w:val="nil"/>
              <w:left w:val="nil"/>
              <w:bottom w:val="nil"/>
              <w:right w:val="single" w:sz="4" w:space="0" w:color="auto"/>
            </w:tcBorders>
            <w:vAlign w:val="center"/>
          </w:tcPr>
          <w:p w14:paraId="26651C67" w14:textId="77777777" w:rsidR="006F1147" w:rsidRPr="00A83106" w:rsidRDefault="006F1147" w:rsidP="00A75316">
            <w:pPr>
              <w:spacing w:line="360" w:lineRule="auto"/>
              <w:rPr>
                <w:sz w:val="20"/>
                <w:szCs w:val="20"/>
              </w:rPr>
            </w:pPr>
            <w:r w:rsidRPr="00A83106">
              <w:rPr>
                <w:sz w:val="20"/>
                <w:szCs w:val="20"/>
              </w:rPr>
              <w:t>Diseases of digestive system</w:t>
            </w:r>
          </w:p>
        </w:tc>
      </w:tr>
      <w:tr w:rsidR="006F1147" w:rsidRPr="007C5E7D" w14:paraId="2133BCF5" w14:textId="77777777" w:rsidTr="00932F08">
        <w:trPr>
          <w:trHeight w:val="31"/>
        </w:trPr>
        <w:tc>
          <w:tcPr>
            <w:tcW w:w="1710" w:type="dxa"/>
            <w:tcBorders>
              <w:top w:val="nil"/>
              <w:left w:val="single" w:sz="4" w:space="0" w:color="auto"/>
              <w:bottom w:val="nil"/>
              <w:right w:val="nil"/>
            </w:tcBorders>
            <w:vAlign w:val="center"/>
          </w:tcPr>
          <w:p w14:paraId="54063062" w14:textId="77777777" w:rsidR="006F1147" w:rsidRPr="00A83106" w:rsidRDefault="006F1147" w:rsidP="00A75316">
            <w:pPr>
              <w:spacing w:line="360" w:lineRule="auto"/>
              <w:rPr>
                <w:sz w:val="20"/>
                <w:szCs w:val="20"/>
              </w:rPr>
            </w:pPr>
            <w:r w:rsidRPr="00A83106">
              <w:rPr>
                <w:sz w:val="20"/>
                <w:szCs w:val="20"/>
              </w:rPr>
              <w:t>Musculoskeletal</w:t>
            </w:r>
          </w:p>
        </w:tc>
        <w:tc>
          <w:tcPr>
            <w:tcW w:w="2283" w:type="dxa"/>
            <w:tcBorders>
              <w:top w:val="nil"/>
              <w:left w:val="nil"/>
              <w:bottom w:val="nil"/>
              <w:right w:val="nil"/>
            </w:tcBorders>
            <w:vAlign w:val="center"/>
          </w:tcPr>
          <w:p w14:paraId="0C7B0775" w14:textId="77777777" w:rsidR="006F1147" w:rsidRPr="00A83106" w:rsidRDefault="006F1147" w:rsidP="00A75316">
            <w:pPr>
              <w:spacing w:line="360" w:lineRule="auto"/>
              <w:jc w:val="center"/>
              <w:rPr>
                <w:sz w:val="20"/>
                <w:szCs w:val="20"/>
              </w:rPr>
            </w:pPr>
            <w:r w:rsidRPr="00A83106">
              <w:rPr>
                <w:sz w:val="20"/>
                <w:szCs w:val="20"/>
              </w:rPr>
              <w:t>710-739</w:t>
            </w:r>
          </w:p>
        </w:tc>
        <w:tc>
          <w:tcPr>
            <w:tcW w:w="1193" w:type="dxa"/>
            <w:tcBorders>
              <w:top w:val="nil"/>
              <w:left w:val="nil"/>
              <w:bottom w:val="nil"/>
              <w:right w:val="nil"/>
            </w:tcBorders>
            <w:vAlign w:val="center"/>
          </w:tcPr>
          <w:p w14:paraId="66D9BD89" w14:textId="77777777" w:rsidR="006F1147" w:rsidRPr="00A83106" w:rsidRDefault="006F1147" w:rsidP="00A75316">
            <w:pPr>
              <w:spacing w:line="360" w:lineRule="auto"/>
              <w:jc w:val="center"/>
              <w:rPr>
                <w:sz w:val="20"/>
                <w:szCs w:val="20"/>
              </w:rPr>
            </w:pPr>
            <w:r w:rsidRPr="00A83106">
              <w:rPr>
                <w:sz w:val="20"/>
                <w:szCs w:val="20"/>
              </w:rPr>
              <w:t>2,307</w:t>
            </w:r>
          </w:p>
        </w:tc>
        <w:tc>
          <w:tcPr>
            <w:tcW w:w="1110" w:type="dxa"/>
            <w:tcBorders>
              <w:top w:val="nil"/>
              <w:left w:val="nil"/>
              <w:bottom w:val="nil"/>
              <w:right w:val="nil"/>
            </w:tcBorders>
            <w:vAlign w:val="center"/>
          </w:tcPr>
          <w:p w14:paraId="4A492D26" w14:textId="77777777" w:rsidR="006F1147" w:rsidRPr="00A83106" w:rsidRDefault="006F1147" w:rsidP="00A75316">
            <w:pPr>
              <w:spacing w:line="360" w:lineRule="auto"/>
              <w:jc w:val="center"/>
              <w:rPr>
                <w:sz w:val="20"/>
                <w:szCs w:val="20"/>
              </w:rPr>
            </w:pPr>
            <w:r w:rsidRPr="00A83106">
              <w:rPr>
                <w:sz w:val="20"/>
                <w:szCs w:val="20"/>
              </w:rPr>
              <w:t>6.07%</w:t>
            </w:r>
          </w:p>
        </w:tc>
        <w:tc>
          <w:tcPr>
            <w:tcW w:w="4500" w:type="dxa"/>
            <w:tcBorders>
              <w:top w:val="nil"/>
              <w:left w:val="nil"/>
              <w:bottom w:val="nil"/>
              <w:right w:val="single" w:sz="4" w:space="0" w:color="auto"/>
            </w:tcBorders>
            <w:vAlign w:val="center"/>
          </w:tcPr>
          <w:p w14:paraId="7455F8B9" w14:textId="77777777" w:rsidR="006F1147" w:rsidRPr="00A83106" w:rsidRDefault="006F1147" w:rsidP="00A75316">
            <w:pPr>
              <w:spacing w:line="360" w:lineRule="auto"/>
              <w:rPr>
                <w:sz w:val="20"/>
                <w:szCs w:val="20"/>
              </w:rPr>
            </w:pPr>
            <w:r w:rsidRPr="00A83106">
              <w:rPr>
                <w:sz w:val="20"/>
                <w:szCs w:val="20"/>
              </w:rPr>
              <w:t>Diseases of the musculoskeletal system</w:t>
            </w:r>
          </w:p>
        </w:tc>
      </w:tr>
      <w:tr w:rsidR="006F1147" w:rsidRPr="007C5E7D" w14:paraId="4B406725" w14:textId="77777777" w:rsidTr="00932F08">
        <w:trPr>
          <w:trHeight w:val="31"/>
        </w:trPr>
        <w:tc>
          <w:tcPr>
            <w:tcW w:w="1710" w:type="dxa"/>
            <w:tcBorders>
              <w:top w:val="nil"/>
              <w:left w:val="single" w:sz="4" w:space="0" w:color="auto"/>
              <w:bottom w:val="nil"/>
              <w:right w:val="nil"/>
            </w:tcBorders>
            <w:vAlign w:val="center"/>
          </w:tcPr>
          <w:p w14:paraId="58E4BE45" w14:textId="77777777" w:rsidR="006F1147" w:rsidRPr="00A83106" w:rsidRDefault="006F1147" w:rsidP="00A75316">
            <w:pPr>
              <w:spacing w:line="360" w:lineRule="auto"/>
              <w:rPr>
                <w:sz w:val="20"/>
                <w:szCs w:val="20"/>
              </w:rPr>
            </w:pPr>
            <w:r w:rsidRPr="00A83106">
              <w:rPr>
                <w:sz w:val="20"/>
                <w:szCs w:val="20"/>
              </w:rPr>
              <w:t>Genitourinary</w:t>
            </w:r>
          </w:p>
        </w:tc>
        <w:tc>
          <w:tcPr>
            <w:tcW w:w="2283" w:type="dxa"/>
            <w:tcBorders>
              <w:top w:val="nil"/>
              <w:left w:val="nil"/>
              <w:bottom w:val="nil"/>
              <w:right w:val="nil"/>
            </w:tcBorders>
            <w:vAlign w:val="center"/>
          </w:tcPr>
          <w:p w14:paraId="5A6450E7" w14:textId="77777777" w:rsidR="006F1147" w:rsidRPr="00A83106" w:rsidRDefault="006F1147" w:rsidP="00A75316">
            <w:pPr>
              <w:spacing w:line="360" w:lineRule="auto"/>
              <w:jc w:val="center"/>
              <w:rPr>
                <w:sz w:val="20"/>
                <w:szCs w:val="20"/>
              </w:rPr>
            </w:pPr>
            <w:r w:rsidRPr="00A83106">
              <w:rPr>
                <w:sz w:val="20"/>
                <w:szCs w:val="20"/>
              </w:rPr>
              <w:t>580-629, 788</w:t>
            </w:r>
          </w:p>
        </w:tc>
        <w:tc>
          <w:tcPr>
            <w:tcW w:w="1193" w:type="dxa"/>
            <w:tcBorders>
              <w:top w:val="nil"/>
              <w:left w:val="nil"/>
              <w:bottom w:val="nil"/>
              <w:right w:val="nil"/>
            </w:tcBorders>
            <w:vAlign w:val="center"/>
          </w:tcPr>
          <w:p w14:paraId="5580A713" w14:textId="77777777" w:rsidR="006F1147" w:rsidRPr="00A83106" w:rsidRDefault="006F1147" w:rsidP="00A75316">
            <w:pPr>
              <w:spacing w:line="360" w:lineRule="auto"/>
              <w:jc w:val="center"/>
              <w:rPr>
                <w:sz w:val="20"/>
                <w:szCs w:val="20"/>
              </w:rPr>
            </w:pPr>
            <w:r w:rsidRPr="00A83106">
              <w:rPr>
                <w:sz w:val="20"/>
                <w:szCs w:val="20"/>
              </w:rPr>
              <w:t>1,419</w:t>
            </w:r>
          </w:p>
        </w:tc>
        <w:tc>
          <w:tcPr>
            <w:tcW w:w="1110" w:type="dxa"/>
            <w:tcBorders>
              <w:top w:val="nil"/>
              <w:left w:val="nil"/>
              <w:bottom w:val="nil"/>
              <w:right w:val="nil"/>
            </w:tcBorders>
            <w:vAlign w:val="center"/>
          </w:tcPr>
          <w:p w14:paraId="43967917" w14:textId="77777777" w:rsidR="006F1147" w:rsidRPr="00A83106" w:rsidRDefault="006F1147" w:rsidP="00A75316">
            <w:pPr>
              <w:spacing w:line="360" w:lineRule="auto"/>
              <w:jc w:val="center"/>
              <w:rPr>
                <w:sz w:val="20"/>
                <w:szCs w:val="20"/>
              </w:rPr>
            </w:pPr>
            <w:r w:rsidRPr="00A83106">
              <w:rPr>
                <w:sz w:val="20"/>
                <w:szCs w:val="20"/>
              </w:rPr>
              <w:t>3.73%</w:t>
            </w:r>
          </w:p>
        </w:tc>
        <w:tc>
          <w:tcPr>
            <w:tcW w:w="4500" w:type="dxa"/>
            <w:tcBorders>
              <w:top w:val="nil"/>
              <w:left w:val="nil"/>
              <w:bottom w:val="nil"/>
              <w:right w:val="single" w:sz="4" w:space="0" w:color="auto"/>
            </w:tcBorders>
            <w:vAlign w:val="center"/>
          </w:tcPr>
          <w:p w14:paraId="7EB0447D" w14:textId="77777777" w:rsidR="006F1147" w:rsidRPr="00A83106" w:rsidRDefault="006F1147" w:rsidP="00A75316">
            <w:pPr>
              <w:spacing w:line="360" w:lineRule="auto"/>
              <w:rPr>
                <w:sz w:val="20"/>
                <w:szCs w:val="20"/>
              </w:rPr>
            </w:pPr>
            <w:r w:rsidRPr="00A83106">
              <w:rPr>
                <w:sz w:val="20"/>
                <w:szCs w:val="20"/>
              </w:rPr>
              <w:t>Diseases of genitourinary system</w:t>
            </w:r>
          </w:p>
        </w:tc>
      </w:tr>
      <w:tr w:rsidR="006F1147" w:rsidRPr="007C5E7D" w14:paraId="7B5C3660" w14:textId="77777777" w:rsidTr="00932F08">
        <w:trPr>
          <w:trHeight w:val="3120"/>
        </w:trPr>
        <w:tc>
          <w:tcPr>
            <w:tcW w:w="1710" w:type="dxa"/>
            <w:tcBorders>
              <w:top w:val="nil"/>
              <w:left w:val="single" w:sz="4" w:space="0" w:color="auto"/>
              <w:bottom w:val="single" w:sz="4" w:space="0" w:color="auto"/>
              <w:right w:val="nil"/>
            </w:tcBorders>
            <w:vAlign w:val="center"/>
          </w:tcPr>
          <w:p w14:paraId="00C1DA7A" w14:textId="77777777" w:rsidR="006F1147" w:rsidRPr="00A83106" w:rsidRDefault="006F1147" w:rsidP="00A75316">
            <w:pPr>
              <w:spacing w:line="360" w:lineRule="auto"/>
              <w:rPr>
                <w:sz w:val="20"/>
                <w:szCs w:val="20"/>
              </w:rPr>
            </w:pPr>
            <w:r w:rsidRPr="00A83106">
              <w:rPr>
                <w:sz w:val="20"/>
                <w:szCs w:val="20"/>
              </w:rPr>
              <w:t xml:space="preserve">Other </w:t>
            </w:r>
          </w:p>
          <w:p w14:paraId="27E71A3E" w14:textId="77777777" w:rsidR="006F1147" w:rsidRPr="00A83106" w:rsidRDefault="006F1147" w:rsidP="00A75316">
            <w:pPr>
              <w:spacing w:line="360" w:lineRule="auto"/>
              <w:rPr>
                <w:sz w:val="20"/>
                <w:szCs w:val="20"/>
              </w:rPr>
            </w:pPr>
            <w:r w:rsidRPr="00A83106">
              <w:rPr>
                <w:sz w:val="20"/>
                <w:szCs w:val="20"/>
              </w:rPr>
              <w:t>(20.7%)</w:t>
            </w:r>
          </w:p>
        </w:tc>
        <w:tc>
          <w:tcPr>
            <w:tcW w:w="2283" w:type="dxa"/>
            <w:tcBorders>
              <w:top w:val="nil"/>
              <w:left w:val="nil"/>
              <w:bottom w:val="single" w:sz="4" w:space="0" w:color="auto"/>
              <w:right w:val="nil"/>
            </w:tcBorders>
            <w:vAlign w:val="center"/>
          </w:tcPr>
          <w:p w14:paraId="67E67E89" w14:textId="7553F8FA" w:rsidR="006F1147" w:rsidRPr="00A83106" w:rsidRDefault="006F1147" w:rsidP="00A75316">
            <w:pPr>
              <w:spacing w:line="360" w:lineRule="auto"/>
              <w:jc w:val="center"/>
              <w:rPr>
                <w:sz w:val="20"/>
                <w:szCs w:val="20"/>
              </w:rPr>
            </w:pPr>
            <w:r w:rsidRPr="00A83106">
              <w:rPr>
                <w:sz w:val="20"/>
                <w:szCs w:val="20"/>
              </w:rPr>
              <w:t>800-999</w:t>
            </w:r>
          </w:p>
          <w:p w14:paraId="10913416" w14:textId="77777777" w:rsidR="006F1147" w:rsidRPr="00A83106" w:rsidRDefault="006F1147" w:rsidP="00A75316">
            <w:pPr>
              <w:spacing w:line="360" w:lineRule="auto"/>
              <w:jc w:val="center"/>
              <w:rPr>
                <w:sz w:val="20"/>
                <w:szCs w:val="20"/>
              </w:rPr>
            </w:pPr>
            <w:r w:rsidRPr="00A83106">
              <w:rPr>
                <w:sz w:val="20"/>
                <w:szCs w:val="20"/>
              </w:rPr>
              <w:t>680-709, 782</w:t>
            </w:r>
          </w:p>
          <w:p w14:paraId="2D87F7C6" w14:textId="77777777" w:rsidR="006F1147" w:rsidRPr="00A83106" w:rsidRDefault="006F1147" w:rsidP="00A75316">
            <w:pPr>
              <w:spacing w:line="360" w:lineRule="auto"/>
              <w:jc w:val="center"/>
              <w:rPr>
                <w:sz w:val="20"/>
                <w:szCs w:val="20"/>
              </w:rPr>
            </w:pPr>
            <w:r w:rsidRPr="00A83106">
              <w:rPr>
                <w:sz w:val="20"/>
                <w:szCs w:val="20"/>
              </w:rPr>
              <w:t>780,781,784,790,799</w:t>
            </w:r>
          </w:p>
          <w:p w14:paraId="54394138" w14:textId="77777777" w:rsidR="006F1147" w:rsidRPr="00A83106" w:rsidRDefault="006F1147" w:rsidP="00A75316">
            <w:pPr>
              <w:spacing w:line="360" w:lineRule="auto"/>
              <w:jc w:val="center"/>
              <w:rPr>
                <w:sz w:val="20"/>
                <w:szCs w:val="20"/>
              </w:rPr>
            </w:pPr>
            <w:r w:rsidRPr="00A83106">
              <w:rPr>
                <w:sz w:val="20"/>
                <w:szCs w:val="20"/>
              </w:rPr>
              <w:t>290-319</w:t>
            </w:r>
          </w:p>
          <w:p w14:paraId="3387D677" w14:textId="77777777" w:rsidR="006F1147" w:rsidRPr="00A83106" w:rsidRDefault="006F1147" w:rsidP="00A75316">
            <w:pPr>
              <w:spacing w:line="360" w:lineRule="auto"/>
              <w:jc w:val="center"/>
              <w:rPr>
                <w:sz w:val="20"/>
                <w:szCs w:val="20"/>
              </w:rPr>
            </w:pPr>
            <w:r w:rsidRPr="00A83106">
              <w:rPr>
                <w:sz w:val="20"/>
                <w:szCs w:val="20"/>
              </w:rPr>
              <w:t>140-239</w:t>
            </w:r>
          </w:p>
          <w:p w14:paraId="4CDEEF8E" w14:textId="4434FB2F" w:rsidR="002C6BAF" w:rsidRPr="00A83106" w:rsidRDefault="006F1147" w:rsidP="00E14D1E">
            <w:pPr>
              <w:spacing w:line="360" w:lineRule="auto"/>
              <w:jc w:val="center"/>
              <w:rPr>
                <w:sz w:val="20"/>
                <w:szCs w:val="20"/>
              </w:rPr>
            </w:pPr>
            <w:r w:rsidRPr="00A83106">
              <w:rPr>
                <w:sz w:val="20"/>
                <w:szCs w:val="20"/>
              </w:rPr>
              <w:t>240-279</w:t>
            </w:r>
          </w:p>
          <w:p w14:paraId="1E59283D" w14:textId="568BD107" w:rsidR="00E53926" w:rsidRPr="00A83106" w:rsidRDefault="006F1147" w:rsidP="00F528CA">
            <w:pPr>
              <w:spacing w:line="360" w:lineRule="auto"/>
              <w:jc w:val="center"/>
              <w:rPr>
                <w:sz w:val="20"/>
                <w:szCs w:val="20"/>
              </w:rPr>
            </w:pPr>
            <w:r w:rsidRPr="00A83106">
              <w:rPr>
                <w:sz w:val="20"/>
                <w:szCs w:val="20"/>
              </w:rPr>
              <w:t>1:139</w:t>
            </w:r>
          </w:p>
          <w:p w14:paraId="07067EE6" w14:textId="275260D2" w:rsidR="006F1147" w:rsidRPr="00A83106" w:rsidRDefault="006F1147" w:rsidP="00A75316">
            <w:pPr>
              <w:spacing w:line="360" w:lineRule="auto"/>
              <w:jc w:val="center"/>
              <w:rPr>
                <w:sz w:val="20"/>
                <w:szCs w:val="20"/>
              </w:rPr>
            </w:pPr>
            <w:r w:rsidRPr="00A83106">
              <w:rPr>
                <w:sz w:val="20"/>
                <w:szCs w:val="20"/>
              </w:rPr>
              <w:t>630-679</w:t>
            </w:r>
          </w:p>
          <w:p w14:paraId="1F3EE891" w14:textId="77777777" w:rsidR="006F1147" w:rsidRPr="00A83106" w:rsidRDefault="006F1147" w:rsidP="00A75316">
            <w:pPr>
              <w:spacing w:line="360" w:lineRule="auto"/>
              <w:jc w:val="center"/>
              <w:rPr>
                <w:sz w:val="20"/>
                <w:szCs w:val="20"/>
              </w:rPr>
            </w:pPr>
            <w:r w:rsidRPr="00A83106">
              <w:rPr>
                <w:sz w:val="20"/>
                <w:szCs w:val="20"/>
              </w:rPr>
              <w:t>E-V</w:t>
            </w:r>
          </w:p>
          <w:p w14:paraId="4B6CC031" w14:textId="77777777" w:rsidR="006F1147" w:rsidRPr="00A83106" w:rsidRDefault="006F1147" w:rsidP="00A75316">
            <w:pPr>
              <w:spacing w:line="360" w:lineRule="auto"/>
              <w:jc w:val="center"/>
              <w:rPr>
                <w:sz w:val="20"/>
                <w:szCs w:val="20"/>
              </w:rPr>
            </w:pPr>
            <w:r w:rsidRPr="00A83106">
              <w:rPr>
                <w:sz w:val="20"/>
                <w:szCs w:val="20"/>
              </w:rPr>
              <w:t>320-359</w:t>
            </w:r>
          </w:p>
          <w:p w14:paraId="2615F683" w14:textId="77777777" w:rsidR="006F1147" w:rsidRPr="00A83106" w:rsidRDefault="006F1147" w:rsidP="00A75316">
            <w:pPr>
              <w:spacing w:line="360" w:lineRule="auto"/>
              <w:jc w:val="center"/>
              <w:rPr>
                <w:sz w:val="20"/>
                <w:szCs w:val="20"/>
              </w:rPr>
            </w:pPr>
            <w:r w:rsidRPr="00A83106">
              <w:rPr>
                <w:sz w:val="20"/>
                <w:szCs w:val="20"/>
              </w:rPr>
              <w:t>280-289</w:t>
            </w:r>
          </w:p>
          <w:p w14:paraId="339EC9D8" w14:textId="77777777" w:rsidR="006F1147" w:rsidRPr="00A83106" w:rsidRDefault="006F1147" w:rsidP="00A75316">
            <w:pPr>
              <w:spacing w:line="360" w:lineRule="auto"/>
              <w:jc w:val="center"/>
              <w:rPr>
                <w:sz w:val="20"/>
                <w:szCs w:val="20"/>
              </w:rPr>
            </w:pPr>
            <w:r w:rsidRPr="00A83106">
              <w:rPr>
                <w:sz w:val="20"/>
                <w:szCs w:val="20"/>
              </w:rPr>
              <w:t>360-389</w:t>
            </w:r>
          </w:p>
          <w:p w14:paraId="6DB23D88" w14:textId="77777777" w:rsidR="006F1147" w:rsidRPr="00A83106" w:rsidRDefault="006F1147" w:rsidP="00A75316">
            <w:pPr>
              <w:spacing w:line="360" w:lineRule="auto"/>
              <w:jc w:val="center"/>
              <w:rPr>
                <w:sz w:val="20"/>
                <w:szCs w:val="20"/>
              </w:rPr>
            </w:pPr>
            <w:r w:rsidRPr="00A83106">
              <w:rPr>
                <w:sz w:val="20"/>
                <w:szCs w:val="20"/>
              </w:rPr>
              <w:t>740-759</w:t>
            </w:r>
          </w:p>
        </w:tc>
        <w:tc>
          <w:tcPr>
            <w:tcW w:w="1193" w:type="dxa"/>
            <w:tcBorders>
              <w:top w:val="nil"/>
              <w:left w:val="nil"/>
              <w:bottom w:val="single" w:sz="4" w:space="0" w:color="auto"/>
              <w:right w:val="nil"/>
            </w:tcBorders>
            <w:vAlign w:val="center"/>
          </w:tcPr>
          <w:p w14:paraId="69EF70FB" w14:textId="2F4B30D0" w:rsidR="006F1147" w:rsidRPr="00A83106" w:rsidRDefault="006F1147" w:rsidP="00A75316">
            <w:pPr>
              <w:spacing w:line="360" w:lineRule="auto"/>
              <w:jc w:val="center"/>
              <w:rPr>
                <w:sz w:val="20"/>
                <w:szCs w:val="20"/>
              </w:rPr>
            </w:pPr>
            <w:r w:rsidRPr="00A83106">
              <w:rPr>
                <w:sz w:val="20"/>
                <w:szCs w:val="20"/>
              </w:rPr>
              <w:t>1,746</w:t>
            </w:r>
          </w:p>
          <w:p w14:paraId="21CE40A6" w14:textId="77777777" w:rsidR="006F1147" w:rsidRPr="00A83106" w:rsidRDefault="006F1147" w:rsidP="00A75316">
            <w:pPr>
              <w:spacing w:line="360" w:lineRule="auto"/>
              <w:jc w:val="center"/>
              <w:rPr>
                <w:sz w:val="20"/>
                <w:szCs w:val="20"/>
              </w:rPr>
            </w:pPr>
            <w:r w:rsidRPr="00A83106">
              <w:rPr>
                <w:sz w:val="20"/>
                <w:szCs w:val="20"/>
              </w:rPr>
              <w:t>1,203</w:t>
            </w:r>
          </w:p>
          <w:p w14:paraId="0092F6A0" w14:textId="77777777" w:rsidR="006F1147" w:rsidRPr="00A83106" w:rsidRDefault="006F1147" w:rsidP="00A75316">
            <w:pPr>
              <w:spacing w:line="360" w:lineRule="auto"/>
              <w:jc w:val="center"/>
              <w:rPr>
                <w:sz w:val="20"/>
                <w:szCs w:val="20"/>
              </w:rPr>
            </w:pPr>
            <w:r w:rsidRPr="00A83106">
              <w:rPr>
                <w:sz w:val="20"/>
                <w:szCs w:val="20"/>
              </w:rPr>
              <w:t>977</w:t>
            </w:r>
          </w:p>
          <w:p w14:paraId="210C1532" w14:textId="77777777" w:rsidR="006F1147" w:rsidRPr="00A83106" w:rsidRDefault="006F1147" w:rsidP="00A75316">
            <w:pPr>
              <w:spacing w:line="360" w:lineRule="auto"/>
              <w:jc w:val="center"/>
              <w:rPr>
                <w:sz w:val="20"/>
                <w:szCs w:val="20"/>
              </w:rPr>
            </w:pPr>
            <w:r w:rsidRPr="00A83106">
              <w:rPr>
                <w:sz w:val="20"/>
                <w:szCs w:val="20"/>
              </w:rPr>
              <w:t>966</w:t>
            </w:r>
            <w:r w:rsidRPr="00A83106">
              <w:rPr>
                <w:sz w:val="20"/>
                <w:szCs w:val="20"/>
              </w:rPr>
              <w:br/>
              <w:t>929</w:t>
            </w:r>
          </w:p>
          <w:p w14:paraId="7B8C75B0" w14:textId="7ED1FA33" w:rsidR="002C6BAF" w:rsidRPr="00A83106" w:rsidRDefault="006F1147" w:rsidP="00F528CA">
            <w:pPr>
              <w:spacing w:line="360" w:lineRule="auto"/>
              <w:jc w:val="center"/>
              <w:rPr>
                <w:sz w:val="20"/>
                <w:szCs w:val="20"/>
              </w:rPr>
            </w:pPr>
            <w:r w:rsidRPr="00A83106">
              <w:rPr>
                <w:sz w:val="20"/>
                <w:szCs w:val="20"/>
              </w:rPr>
              <w:t>901</w:t>
            </w:r>
          </w:p>
          <w:p w14:paraId="332FAC38" w14:textId="1CE796AF" w:rsidR="00E53926" w:rsidRPr="00A83106" w:rsidRDefault="006F1147" w:rsidP="00F528CA">
            <w:pPr>
              <w:spacing w:line="360" w:lineRule="auto"/>
              <w:jc w:val="center"/>
              <w:rPr>
                <w:sz w:val="20"/>
                <w:szCs w:val="20"/>
              </w:rPr>
            </w:pPr>
            <w:r w:rsidRPr="00A83106">
              <w:rPr>
                <w:sz w:val="20"/>
                <w:szCs w:val="20"/>
              </w:rPr>
              <w:t>565</w:t>
            </w:r>
          </w:p>
          <w:p w14:paraId="79F5584B" w14:textId="5D697EBB" w:rsidR="006F1147" w:rsidRPr="00A83106" w:rsidRDefault="006F1147" w:rsidP="00A75316">
            <w:pPr>
              <w:spacing w:line="360" w:lineRule="auto"/>
              <w:jc w:val="center"/>
              <w:rPr>
                <w:sz w:val="20"/>
                <w:szCs w:val="20"/>
              </w:rPr>
            </w:pPr>
            <w:r w:rsidRPr="00A83106">
              <w:rPr>
                <w:sz w:val="20"/>
                <w:szCs w:val="20"/>
              </w:rPr>
              <w:t>446</w:t>
            </w:r>
          </w:p>
          <w:p w14:paraId="54491BBF" w14:textId="77777777" w:rsidR="006F1147" w:rsidRPr="00A83106" w:rsidRDefault="006F1147" w:rsidP="00A75316">
            <w:pPr>
              <w:spacing w:line="360" w:lineRule="auto"/>
              <w:jc w:val="center"/>
              <w:rPr>
                <w:sz w:val="20"/>
                <w:szCs w:val="20"/>
              </w:rPr>
            </w:pPr>
            <w:r w:rsidRPr="00A83106">
              <w:rPr>
                <w:sz w:val="20"/>
                <w:szCs w:val="20"/>
              </w:rPr>
              <w:t>345</w:t>
            </w:r>
          </w:p>
          <w:p w14:paraId="13BA5AD0" w14:textId="77777777" w:rsidR="006F1147" w:rsidRPr="00A83106" w:rsidRDefault="006F1147" w:rsidP="00A75316">
            <w:pPr>
              <w:spacing w:line="360" w:lineRule="auto"/>
              <w:jc w:val="center"/>
              <w:rPr>
                <w:sz w:val="20"/>
                <w:szCs w:val="20"/>
              </w:rPr>
            </w:pPr>
            <w:r w:rsidRPr="00A83106">
              <w:rPr>
                <w:sz w:val="20"/>
                <w:szCs w:val="20"/>
              </w:rPr>
              <w:t>313</w:t>
            </w:r>
            <w:r w:rsidRPr="00A83106">
              <w:rPr>
                <w:sz w:val="20"/>
                <w:szCs w:val="20"/>
              </w:rPr>
              <w:br/>
              <w:t>295</w:t>
            </w:r>
            <w:r w:rsidRPr="00A83106">
              <w:rPr>
                <w:sz w:val="20"/>
                <w:szCs w:val="20"/>
              </w:rPr>
              <w:br/>
              <w:t>120</w:t>
            </w:r>
          </w:p>
          <w:p w14:paraId="6F3A8AAB" w14:textId="77777777" w:rsidR="006F1147" w:rsidRPr="00A83106" w:rsidRDefault="006F1147" w:rsidP="00A75316">
            <w:pPr>
              <w:spacing w:line="360" w:lineRule="auto"/>
              <w:jc w:val="center"/>
              <w:rPr>
                <w:sz w:val="20"/>
                <w:szCs w:val="20"/>
              </w:rPr>
            </w:pPr>
            <w:r w:rsidRPr="00A83106">
              <w:rPr>
                <w:sz w:val="20"/>
                <w:szCs w:val="20"/>
              </w:rPr>
              <w:t>20</w:t>
            </w:r>
          </w:p>
        </w:tc>
        <w:tc>
          <w:tcPr>
            <w:tcW w:w="1110" w:type="dxa"/>
            <w:tcBorders>
              <w:top w:val="nil"/>
              <w:left w:val="nil"/>
              <w:bottom w:val="single" w:sz="4" w:space="0" w:color="auto"/>
              <w:right w:val="nil"/>
            </w:tcBorders>
            <w:vAlign w:val="center"/>
          </w:tcPr>
          <w:p w14:paraId="33E6A94C" w14:textId="46069447" w:rsidR="006F1147" w:rsidRPr="00A83106" w:rsidRDefault="006F1147" w:rsidP="00A75316">
            <w:pPr>
              <w:spacing w:line="360" w:lineRule="auto"/>
              <w:jc w:val="center"/>
              <w:rPr>
                <w:sz w:val="20"/>
                <w:szCs w:val="20"/>
              </w:rPr>
            </w:pPr>
            <w:r w:rsidRPr="00A83106">
              <w:rPr>
                <w:sz w:val="20"/>
                <w:szCs w:val="20"/>
              </w:rPr>
              <w:t>4.59%</w:t>
            </w:r>
          </w:p>
          <w:p w14:paraId="32F9A718" w14:textId="77777777" w:rsidR="006F1147" w:rsidRPr="00A83106" w:rsidRDefault="006F1147" w:rsidP="00A75316">
            <w:pPr>
              <w:spacing w:line="360" w:lineRule="auto"/>
              <w:jc w:val="center"/>
              <w:rPr>
                <w:sz w:val="20"/>
                <w:szCs w:val="20"/>
              </w:rPr>
            </w:pPr>
            <w:r w:rsidRPr="00A83106">
              <w:rPr>
                <w:sz w:val="20"/>
                <w:szCs w:val="20"/>
              </w:rPr>
              <w:t>3.16%</w:t>
            </w:r>
          </w:p>
          <w:p w14:paraId="2E8C1F6F" w14:textId="77777777" w:rsidR="006F1147" w:rsidRPr="00A83106" w:rsidRDefault="006F1147" w:rsidP="00A75316">
            <w:pPr>
              <w:spacing w:line="360" w:lineRule="auto"/>
              <w:jc w:val="center"/>
              <w:rPr>
                <w:sz w:val="20"/>
                <w:szCs w:val="20"/>
              </w:rPr>
            </w:pPr>
            <w:r w:rsidRPr="00A83106">
              <w:rPr>
                <w:sz w:val="20"/>
                <w:szCs w:val="20"/>
              </w:rPr>
              <w:t>2.57%</w:t>
            </w:r>
          </w:p>
          <w:p w14:paraId="509EA563" w14:textId="77777777" w:rsidR="006F1147" w:rsidRPr="00A83106" w:rsidRDefault="006F1147" w:rsidP="00A75316">
            <w:pPr>
              <w:spacing w:line="360" w:lineRule="auto"/>
              <w:jc w:val="center"/>
              <w:rPr>
                <w:sz w:val="20"/>
                <w:szCs w:val="20"/>
              </w:rPr>
            </w:pPr>
            <w:r w:rsidRPr="00A83106">
              <w:rPr>
                <w:sz w:val="20"/>
                <w:szCs w:val="20"/>
              </w:rPr>
              <w:t>2.54%</w:t>
            </w:r>
          </w:p>
          <w:p w14:paraId="713BAC6A" w14:textId="77777777" w:rsidR="006F1147" w:rsidRPr="00A83106" w:rsidRDefault="006F1147" w:rsidP="00A75316">
            <w:pPr>
              <w:spacing w:line="360" w:lineRule="auto"/>
              <w:jc w:val="center"/>
              <w:rPr>
                <w:sz w:val="20"/>
                <w:szCs w:val="20"/>
              </w:rPr>
            </w:pPr>
            <w:r w:rsidRPr="00A83106">
              <w:rPr>
                <w:sz w:val="20"/>
                <w:szCs w:val="20"/>
              </w:rPr>
              <w:t>2.44%</w:t>
            </w:r>
          </w:p>
          <w:p w14:paraId="43728F13" w14:textId="3E41D695" w:rsidR="002C6BAF" w:rsidRPr="00A83106" w:rsidRDefault="006F1147" w:rsidP="00D33634">
            <w:pPr>
              <w:spacing w:line="360" w:lineRule="auto"/>
              <w:jc w:val="center"/>
              <w:rPr>
                <w:sz w:val="20"/>
                <w:szCs w:val="20"/>
              </w:rPr>
            </w:pPr>
            <w:r w:rsidRPr="00A83106">
              <w:rPr>
                <w:sz w:val="20"/>
                <w:szCs w:val="20"/>
              </w:rPr>
              <w:t>2.36%</w:t>
            </w:r>
          </w:p>
          <w:p w14:paraId="4C0275EE" w14:textId="1174A88B" w:rsidR="00E53926" w:rsidRPr="00A83106" w:rsidRDefault="006F1147" w:rsidP="00F528CA">
            <w:pPr>
              <w:spacing w:line="360" w:lineRule="auto"/>
              <w:jc w:val="center"/>
              <w:rPr>
                <w:sz w:val="20"/>
                <w:szCs w:val="20"/>
              </w:rPr>
            </w:pPr>
            <w:r w:rsidRPr="00A83106">
              <w:rPr>
                <w:sz w:val="20"/>
                <w:szCs w:val="20"/>
              </w:rPr>
              <w:t>1.49%</w:t>
            </w:r>
          </w:p>
          <w:p w14:paraId="52F9BEEC" w14:textId="46EEA37B" w:rsidR="006F1147" w:rsidRPr="00A83106" w:rsidRDefault="006F1147" w:rsidP="00A75316">
            <w:pPr>
              <w:spacing w:line="360" w:lineRule="auto"/>
              <w:jc w:val="center"/>
              <w:rPr>
                <w:sz w:val="20"/>
                <w:szCs w:val="20"/>
              </w:rPr>
            </w:pPr>
            <w:r w:rsidRPr="00A83106">
              <w:rPr>
                <w:sz w:val="20"/>
                <w:szCs w:val="20"/>
              </w:rPr>
              <w:t>1.17%</w:t>
            </w:r>
          </w:p>
          <w:p w14:paraId="521E48F6" w14:textId="77777777" w:rsidR="006F1147" w:rsidRPr="00A83106" w:rsidRDefault="006F1147" w:rsidP="00A75316">
            <w:pPr>
              <w:spacing w:line="360" w:lineRule="auto"/>
              <w:jc w:val="center"/>
              <w:rPr>
                <w:sz w:val="20"/>
                <w:szCs w:val="20"/>
              </w:rPr>
            </w:pPr>
            <w:r w:rsidRPr="00A83106">
              <w:rPr>
                <w:sz w:val="20"/>
                <w:szCs w:val="20"/>
              </w:rPr>
              <w:t>0.91%</w:t>
            </w:r>
          </w:p>
          <w:p w14:paraId="6EE1EE6A" w14:textId="77777777" w:rsidR="006F1147" w:rsidRPr="00A83106" w:rsidRDefault="006F1147" w:rsidP="00A75316">
            <w:pPr>
              <w:spacing w:line="360" w:lineRule="auto"/>
              <w:jc w:val="center"/>
              <w:rPr>
                <w:sz w:val="20"/>
                <w:szCs w:val="20"/>
              </w:rPr>
            </w:pPr>
            <w:r w:rsidRPr="00A83106">
              <w:rPr>
                <w:sz w:val="20"/>
                <w:szCs w:val="20"/>
              </w:rPr>
              <w:t>0.82%</w:t>
            </w:r>
          </w:p>
          <w:p w14:paraId="6C844BAC" w14:textId="77777777" w:rsidR="006F1147" w:rsidRPr="00A83106" w:rsidRDefault="006F1147" w:rsidP="00A75316">
            <w:pPr>
              <w:spacing w:line="360" w:lineRule="auto"/>
              <w:jc w:val="center"/>
              <w:rPr>
                <w:sz w:val="20"/>
                <w:szCs w:val="20"/>
              </w:rPr>
            </w:pPr>
            <w:r w:rsidRPr="00A83106">
              <w:rPr>
                <w:sz w:val="20"/>
                <w:szCs w:val="20"/>
              </w:rPr>
              <w:t>0.78%</w:t>
            </w:r>
          </w:p>
          <w:p w14:paraId="2A57E65E" w14:textId="77777777" w:rsidR="006F1147" w:rsidRPr="00A83106" w:rsidRDefault="006F1147" w:rsidP="00A75316">
            <w:pPr>
              <w:spacing w:line="360" w:lineRule="auto"/>
              <w:jc w:val="center"/>
              <w:rPr>
                <w:sz w:val="20"/>
                <w:szCs w:val="20"/>
              </w:rPr>
            </w:pPr>
            <w:r w:rsidRPr="00A83106">
              <w:rPr>
                <w:sz w:val="20"/>
                <w:szCs w:val="20"/>
              </w:rPr>
              <w:t>0.32%</w:t>
            </w:r>
          </w:p>
          <w:p w14:paraId="092D78BF" w14:textId="77777777" w:rsidR="006F1147" w:rsidRPr="00A83106" w:rsidRDefault="006F1147" w:rsidP="00A75316">
            <w:pPr>
              <w:spacing w:line="360" w:lineRule="auto"/>
              <w:jc w:val="center"/>
              <w:rPr>
                <w:sz w:val="20"/>
                <w:szCs w:val="20"/>
              </w:rPr>
            </w:pPr>
            <w:r w:rsidRPr="00A83106">
              <w:rPr>
                <w:sz w:val="20"/>
                <w:szCs w:val="20"/>
              </w:rPr>
              <w:t>0.05%</w:t>
            </w:r>
          </w:p>
        </w:tc>
        <w:tc>
          <w:tcPr>
            <w:tcW w:w="4500" w:type="dxa"/>
            <w:tcBorders>
              <w:top w:val="nil"/>
              <w:left w:val="nil"/>
              <w:bottom w:val="single" w:sz="4" w:space="0" w:color="auto"/>
              <w:right w:val="single" w:sz="4" w:space="0" w:color="auto"/>
            </w:tcBorders>
            <w:vAlign w:val="center"/>
          </w:tcPr>
          <w:p w14:paraId="307DEDA3" w14:textId="5961FB01" w:rsidR="006F1147" w:rsidRPr="00A83106" w:rsidRDefault="006F1147" w:rsidP="00A75316">
            <w:pPr>
              <w:spacing w:line="360" w:lineRule="auto"/>
              <w:rPr>
                <w:sz w:val="20"/>
                <w:szCs w:val="20"/>
              </w:rPr>
            </w:pPr>
            <w:r w:rsidRPr="00A83106">
              <w:rPr>
                <w:sz w:val="20"/>
                <w:szCs w:val="20"/>
              </w:rPr>
              <w:t>Injury and poisoning</w:t>
            </w:r>
          </w:p>
          <w:p w14:paraId="6A124D2B" w14:textId="77777777" w:rsidR="006F1147" w:rsidRPr="00A83106" w:rsidRDefault="006F1147" w:rsidP="00A75316">
            <w:pPr>
              <w:spacing w:line="360" w:lineRule="auto"/>
              <w:rPr>
                <w:sz w:val="20"/>
                <w:szCs w:val="20"/>
              </w:rPr>
            </w:pPr>
            <w:r w:rsidRPr="00A83106">
              <w:rPr>
                <w:sz w:val="20"/>
                <w:szCs w:val="20"/>
              </w:rPr>
              <w:t>Diseases of the skin and subcutaneous tissues</w:t>
            </w:r>
          </w:p>
          <w:p w14:paraId="5B276B59" w14:textId="77777777" w:rsidR="006F1147" w:rsidRPr="00A83106" w:rsidRDefault="006F1147" w:rsidP="00A75316">
            <w:pPr>
              <w:spacing w:line="360" w:lineRule="auto"/>
              <w:rPr>
                <w:sz w:val="20"/>
                <w:szCs w:val="20"/>
              </w:rPr>
            </w:pPr>
            <w:r w:rsidRPr="00A83106">
              <w:rPr>
                <w:sz w:val="20"/>
                <w:szCs w:val="20"/>
              </w:rPr>
              <w:t>Other symptoms and ill-defined conditions</w:t>
            </w:r>
          </w:p>
          <w:p w14:paraId="124E116C" w14:textId="77777777" w:rsidR="006F1147" w:rsidRPr="00A83106" w:rsidRDefault="006F1147" w:rsidP="00A75316">
            <w:pPr>
              <w:spacing w:line="360" w:lineRule="auto"/>
              <w:rPr>
                <w:sz w:val="20"/>
                <w:szCs w:val="20"/>
              </w:rPr>
            </w:pPr>
            <w:r w:rsidRPr="00A83106">
              <w:rPr>
                <w:sz w:val="20"/>
                <w:szCs w:val="20"/>
              </w:rPr>
              <w:t>Psychological disorders</w:t>
            </w:r>
          </w:p>
          <w:p w14:paraId="57FF18C6" w14:textId="77777777" w:rsidR="006F1147" w:rsidRPr="00A83106" w:rsidRDefault="006F1147" w:rsidP="00A75316">
            <w:pPr>
              <w:spacing w:line="360" w:lineRule="auto"/>
              <w:rPr>
                <w:sz w:val="20"/>
                <w:szCs w:val="20"/>
              </w:rPr>
            </w:pPr>
            <w:r w:rsidRPr="00A83106">
              <w:rPr>
                <w:sz w:val="20"/>
                <w:szCs w:val="20"/>
              </w:rPr>
              <w:t>Neoplasms</w:t>
            </w:r>
          </w:p>
          <w:p w14:paraId="12C7A273" w14:textId="7B55E45A" w:rsidR="002C6BAF" w:rsidRPr="00A83106" w:rsidRDefault="006F1147" w:rsidP="00A75316">
            <w:pPr>
              <w:spacing w:line="360" w:lineRule="auto"/>
              <w:rPr>
                <w:sz w:val="20"/>
                <w:szCs w:val="20"/>
              </w:rPr>
            </w:pPr>
            <w:r w:rsidRPr="00A83106">
              <w:rPr>
                <w:sz w:val="20"/>
                <w:szCs w:val="20"/>
              </w:rPr>
              <w:t>Other endocrine</w:t>
            </w:r>
            <w:r w:rsidR="00D33634" w:rsidRPr="00A83106">
              <w:rPr>
                <w:sz w:val="20"/>
                <w:szCs w:val="20"/>
              </w:rPr>
              <w:t xml:space="preserve"> </w:t>
            </w:r>
            <w:r w:rsidRPr="00A83106">
              <w:rPr>
                <w:sz w:val="20"/>
                <w:szCs w:val="20"/>
              </w:rPr>
              <w:t>and metabolic diseases</w:t>
            </w:r>
          </w:p>
          <w:p w14:paraId="21C34D8B" w14:textId="77777777" w:rsidR="006F1147" w:rsidRPr="00A83106" w:rsidRDefault="006F1147" w:rsidP="00A75316">
            <w:pPr>
              <w:spacing w:line="360" w:lineRule="auto"/>
              <w:rPr>
                <w:sz w:val="20"/>
                <w:szCs w:val="20"/>
              </w:rPr>
            </w:pPr>
            <w:r w:rsidRPr="00A83106">
              <w:rPr>
                <w:sz w:val="20"/>
                <w:szCs w:val="20"/>
              </w:rPr>
              <w:t>Infections and parasitic diseases</w:t>
            </w:r>
          </w:p>
          <w:p w14:paraId="5C82A2D7" w14:textId="77777777" w:rsidR="006F1147" w:rsidRPr="00A83106" w:rsidRDefault="006F1147" w:rsidP="00A75316">
            <w:pPr>
              <w:spacing w:line="360" w:lineRule="auto"/>
              <w:rPr>
                <w:sz w:val="20"/>
                <w:szCs w:val="20"/>
              </w:rPr>
            </w:pPr>
            <w:r w:rsidRPr="00A83106">
              <w:rPr>
                <w:sz w:val="20"/>
                <w:szCs w:val="20"/>
              </w:rPr>
              <w:t>Childbirth/pregnancy complications</w:t>
            </w:r>
          </w:p>
          <w:p w14:paraId="1AADE7AD" w14:textId="77777777" w:rsidR="006F1147" w:rsidRPr="00A83106" w:rsidRDefault="006F1147" w:rsidP="00A75316">
            <w:pPr>
              <w:spacing w:line="360" w:lineRule="auto"/>
              <w:rPr>
                <w:sz w:val="20"/>
                <w:szCs w:val="20"/>
              </w:rPr>
            </w:pPr>
            <w:r w:rsidRPr="00A83106">
              <w:rPr>
                <w:sz w:val="20"/>
                <w:szCs w:val="20"/>
              </w:rPr>
              <w:t>External factors of injury</w:t>
            </w:r>
          </w:p>
          <w:p w14:paraId="1C9D9BF6" w14:textId="77777777" w:rsidR="006F1147" w:rsidRPr="00A83106" w:rsidRDefault="006F1147" w:rsidP="00A75316">
            <w:pPr>
              <w:spacing w:line="360" w:lineRule="auto"/>
              <w:rPr>
                <w:sz w:val="20"/>
                <w:szCs w:val="20"/>
              </w:rPr>
            </w:pPr>
            <w:r w:rsidRPr="00A83106">
              <w:rPr>
                <w:sz w:val="20"/>
                <w:szCs w:val="20"/>
              </w:rPr>
              <w:t>Diseases of the nervous System</w:t>
            </w:r>
          </w:p>
          <w:p w14:paraId="6574E41D" w14:textId="77777777" w:rsidR="006F1147" w:rsidRPr="00A83106" w:rsidRDefault="006F1147" w:rsidP="00A75316">
            <w:pPr>
              <w:spacing w:line="360" w:lineRule="auto"/>
              <w:rPr>
                <w:sz w:val="20"/>
                <w:szCs w:val="20"/>
              </w:rPr>
            </w:pPr>
            <w:r w:rsidRPr="00A83106">
              <w:rPr>
                <w:sz w:val="20"/>
                <w:szCs w:val="20"/>
              </w:rPr>
              <w:t>Diseases of the blood and blood-forming organs</w:t>
            </w:r>
          </w:p>
          <w:p w14:paraId="50600BC5" w14:textId="77777777" w:rsidR="006F1147" w:rsidRPr="00A83106" w:rsidRDefault="006F1147" w:rsidP="00A75316">
            <w:pPr>
              <w:spacing w:line="360" w:lineRule="auto"/>
              <w:rPr>
                <w:sz w:val="20"/>
                <w:szCs w:val="20"/>
              </w:rPr>
            </w:pPr>
            <w:r w:rsidRPr="00A83106">
              <w:rPr>
                <w:sz w:val="20"/>
                <w:szCs w:val="20"/>
              </w:rPr>
              <w:t>Diseases of the sense organs</w:t>
            </w:r>
          </w:p>
          <w:p w14:paraId="0FB0593D" w14:textId="77777777" w:rsidR="006F1147" w:rsidRPr="00A83106" w:rsidRDefault="006F1147" w:rsidP="00A75316">
            <w:pPr>
              <w:spacing w:line="360" w:lineRule="auto"/>
              <w:rPr>
                <w:sz w:val="20"/>
                <w:szCs w:val="20"/>
              </w:rPr>
            </w:pPr>
            <w:r w:rsidRPr="00A83106">
              <w:rPr>
                <w:sz w:val="20"/>
                <w:szCs w:val="20"/>
              </w:rPr>
              <w:t>Congenital anomalies</w:t>
            </w:r>
          </w:p>
        </w:tc>
      </w:tr>
    </w:tbl>
    <w:p w14:paraId="1B9EEA14" w14:textId="77777777" w:rsidR="006F1147" w:rsidRPr="007C5E7D" w:rsidRDefault="006F1147" w:rsidP="006F1147">
      <w:pPr>
        <w:spacing w:before="240" w:line="480" w:lineRule="auto"/>
        <w:ind w:right="-20"/>
        <w:rPr>
          <w:rFonts w:eastAsia="Times New Roman"/>
          <w:b/>
          <w:bCs/>
          <w:i/>
          <w:iCs/>
          <w:color w:val="000000" w:themeColor="text1"/>
          <w:sz w:val="24"/>
          <w:szCs w:val="24"/>
          <w:lang w:val="en-US"/>
        </w:rPr>
      </w:pPr>
    </w:p>
    <w:p w14:paraId="5CF32D24" w14:textId="16BB4A3F" w:rsidR="006F1147" w:rsidRDefault="006F1147" w:rsidP="00B53F49">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Table </w:t>
      </w:r>
      <w:r w:rsidR="005678D6" w:rsidRPr="007C5E7D">
        <w:rPr>
          <w:rFonts w:eastAsia="Times New Roman"/>
          <w:i/>
          <w:iCs/>
          <w:color w:val="000000" w:themeColor="text1"/>
          <w:sz w:val="24"/>
          <w:szCs w:val="24"/>
          <w:lang w:val="en-US"/>
        </w:rPr>
        <w:t>5</w:t>
      </w:r>
      <w:r w:rsidRPr="007C5E7D">
        <w:rPr>
          <w:rFonts w:eastAsia="Times New Roman"/>
          <w:i/>
          <w:iCs/>
          <w:color w:val="000000" w:themeColor="text1"/>
          <w:sz w:val="24"/>
          <w:szCs w:val="24"/>
          <w:lang w:val="en-US"/>
        </w:rPr>
        <w:t xml:space="preserve">: Summary of </w:t>
      </w:r>
      <w:r w:rsidR="00E252DD" w:rsidRPr="007C5E7D">
        <w:rPr>
          <w:rFonts w:eastAsia="Times New Roman"/>
          <w:i/>
          <w:iCs/>
          <w:color w:val="000000" w:themeColor="text1"/>
          <w:sz w:val="24"/>
          <w:szCs w:val="24"/>
          <w:lang w:val="en-US"/>
        </w:rPr>
        <w:t>p</w:t>
      </w:r>
      <w:r w:rsidRPr="007C5E7D">
        <w:rPr>
          <w:rFonts w:eastAsia="Times New Roman"/>
          <w:i/>
          <w:iCs/>
          <w:color w:val="000000" w:themeColor="text1"/>
          <w:sz w:val="24"/>
          <w:szCs w:val="24"/>
          <w:lang w:val="en-US"/>
        </w:rPr>
        <w:t xml:space="preserve">rimary </w:t>
      </w:r>
      <w:r w:rsidR="00E252DD" w:rsidRPr="007C5E7D">
        <w:rPr>
          <w:rFonts w:eastAsia="Times New Roman"/>
          <w:i/>
          <w:iCs/>
          <w:color w:val="000000" w:themeColor="text1"/>
          <w:sz w:val="24"/>
          <w:szCs w:val="24"/>
          <w:lang w:val="en-US"/>
        </w:rPr>
        <w:t>d</w:t>
      </w:r>
      <w:r w:rsidRPr="007C5E7D">
        <w:rPr>
          <w:rFonts w:eastAsia="Times New Roman"/>
          <w:i/>
          <w:iCs/>
          <w:color w:val="000000" w:themeColor="text1"/>
          <w:sz w:val="24"/>
          <w:szCs w:val="24"/>
          <w:lang w:val="en-US"/>
        </w:rPr>
        <w:t xml:space="preserve">iagnosis </w:t>
      </w:r>
      <w:r w:rsidR="00EA526D" w:rsidRPr="007C5E7D">
        <w:rPr>
          <w:rFonts w:eastAsia="Times New Roman"/>
          <w:i/>
          <w:iCs/>
          <w:color w:val="000000" w:themeColor="text1"/>
          <w:sz w:val="24"/>
          <w:szCs w:val="24"/>
          <w:lang w:val="en-US"/>
        </w:rPr>
        <w:t>(diag_1)</w:t>
      </w:r>
    </w:p>
    <w:p w14:paraId="38C6AACE" w14:textId="77777777" w:rsidR="0047172D" w:rsidRDefault="0047172D" w:rsidP="0047172D">
      <w:pPr>
        <w:spacing w:before="240" w:line="480" w:lineRule="auto"/>
        <w:ind w:right="-20" w:firstLine="720"/>
        <w:rPr>
          <w:rFonts w:eastAsia="Times New Roman"/>
          <w:color w:val="000000" w:themeColor="text1"/>
          <w:sz w:val="24"/>
          <w:szCs w:val="24"/>
          <w:lang w:val="en-US"/>
        </w:rPr>
      </w:pPr>
    </w:p>
    <w:p w14:paraId="6C7AA085" w14:textId="77274673" w:rsidR="0047172D" w:rsidRDefault="0047172D" w:rsidP="0047172D">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Discharge disposition refers to the subsequent plan for a patient’s ongoing care or management prior to their hospital stay. In the original dataset</w:t>
      </w:r>
      <w:r w:rsidRPr="007C5E7D">
        <w:rPr>
          <w:rFonts w:eastAsia="Times New Roman"/>
          <w:i/>
          <w:iCs/>
          <w:color w:val="000000" w:themeColor="text1"/>
          <w:sz w:val="24"/>
          <w:szCs w:val="24"/>
          <w:lang w:val="en-US"/>
        </w:rPr>
        <w:t>, discharge disposition</w:t>
      </w:r>
      <w:r w:rsidRPr="007C5E7D">
        <w:rPr>
          <w:rFonts w:eastAsia="Times New Roman"/>
          <w:color w:val="000000" w:themeColor="text1"/>
          <w:sz w:val="24"/>
          <w:szCs w:val="24"/>
          <w:lang w:val="en-US"/>
        </w:rPr>
        <w:t xml:space="preserve"> is represented by numeric codes, comprising 16 unique values.</w:t>
      </w:r>
      <w:r>
        <w:rPr>
          <w:rFonts w:eastAsia="Times New Roman"/>
          <w:color w:val="000000" w:themeColor="text1"/>
          <w:sz w:val="24"/>
          <w:szCs w:val="24"/>
          <w:lang w:val="en-US"/>
        </w:rPr>
        <w:t xml:space="preserve"> See </w:t>
      </w:r>
      <w:r>
        <w:rPr>
          <w:rFonts w:eastAsia="Times New Roman"/>
          <w:i/>
          <w:iCs/>
          <w:color w:val="000000" w:themeColor="text1"/>
          <w:sz w:val="24"/>
          <w:szCs w:val="24"/>
          <w:lang w:val="en-US"/>
        </w:rPr>
        <w:t xml:space="preserve">Table 5 </w:t>
      </w:r>
      <w:r>
        <w:rPr>
          <w:rFonts w:eastAsia="Times New Roman"/>
          <w:color w:val="000000" w:themeColor="text1"/>
          <w:sz w:val="24"/>
          <w:szCs w:val="24"/>
          <w:lang w:val="en-US"/>
        </w:rPr>
        <w:t xml:space="preserve">for a </w:t>
      </w:r>
      <w:r>
        <w:rPr>
          <w:rFonts w:eastAsia="Times New Roman"/>
          <w:color w:val="000000" w:themeColor="text1"/>
          <w:sz w:val="24"/>
          <w:szCs w:val="24"/>
          <w:lang w:val="en-US"/>
        </w:rPr>
        <w:lastRenderedPageBreak/>
        <w:t xml:space="preserve">summary of </w:t>
      </w:r>
      <w:r w:rsidRPr="007C5E7D">
        <w:rPr>
          <w:rFonts w:eastAsia="Times New Roman"/>
          <w:i/>
          <w:iCs/>
          <w:color w:val="000000" w:themeColor="text1"/>
          <w:sz w:val="24"/>
          <w:szCs w:val="24"/>
          <w:lang w:val="en-US"/>
        </w:rPr>
        <w:t>discharge disposition</w:t>
      </w:r>
      <w:r>
        <w:rPr>
          <w:rFonts w:eastAsia="Times New Roman"/>
          <w:color w:val="000000" w:themeColor="text1"/>
          <w:sz w:val="24"/>
          <w:szCs w:val="24"/>
          <w:lang w:val="en-US"/>
        </w:rPr>
        <w:t xml:space="preserve"> in the final data set. </w:t>
      </w:r>
      <w:r w:rsidRPr="007C5E7D">
        <w:rPr>
          <w:rFonts w:eastAsia="Times New Roman"/>
          <w:color w:val="000000" w:themeColor="text1"/>
          <w:sz w:val="24"/>
          <w:szCs w:val="24"/>
          <w:lang w:val="en-US"/>
        </w:rPr>
        <w:t xml:space="preserve">The accompanying documentation provided by the authors facilitated the translation of these codes into meaningful categories. The distribution of discharge disposition is illustrated in </w:t>
      </w:r>
      <w:r w:rsidRPr="007C5E7D">
        <w:rPr>
          <w:rFonts w:eastAsia="Times New Roman"/>
          <w:i/>
          <w:iCs/>
          <w:color w:val="000000" w:themeColor="text1"/>
          <w:sz w:val="24"/>
          <w:szCs w:val="24"/>
          <w:lang w:val="en-US"/>
        </w:rPr>
        <w:t>Figure 7</w:t>
      </w:r>
      <w:r w:rsidRPr="007C5E7D">
        <w:rPr>
          <w:rFonts w:eastAsia="Times New Roman"/>
          <w:color w:val="000000" w:themeColor="text1"/>
          <w:sz w:val="24"/>
          <w:szCs w:val="24"/>
          <w:lang w:val="en-US"/>
        </w:rPr>
        <w:t>.</w:t>
      </w:r>
    </w:p>
    <w:p w14:paraId="1F067369" w14:textId="77777777" w:rsidR="001F5D29" w:rsidRPr="007C5E7D" w:rsidRDefault="001F5D29" w:rsidP="001F5D29">
      <w:pPr>
        <w:spacing w:before="240" w:line="480" w:lineRule="auto"/>
        <w:ind w:right="-20" w:firstLine="720"/>
        <w:rPr>
          <w:rFonts w:eastAsia="Times New Roman"/>
          <w:i/>
          <w:iCs/>
          <w:color w:val="000000" w:themeColor="text1"/>
          <w:sz w:val="24"/>
          <w:szCs w:val="24"/>
          <w:lang w:val="en-US"/>
        </w:rPr>
      </w:pPr>
      <w:r w:rsidRPr="007C5E7D">
        <w:rPr>
          <w:rFonts w:eastAsia="Times New Roman"/>
          <w:color w:val="000000" w:themeColor="text1"/>
          <w:sz w:val="24"/>
          <w:szCs w:val="24"/>
          <w:lang w:val="en-US"/>
        </w:rPr>
        <w:t xml:space="preserve">Patients who were discharged to home make up 59.139% of records, with the second largest category being a skilled nursing facility (SNF) at 13.734%. To address the challenge of class imbalances and simplify subsequent analyses, a binary variable named </w:t>
      </w:r>
      <w:r w:rsidRPr="007C5E7D">
        <w:rPr>
          <w:rFonts w:eastAsia="Times New Roman"/>
          <w:i/>
          <w:iCs/>
          <w:color w:val="000000" w:themeColor="text1"/>
          <w:sz w:val="24"/>
          <w:szCs w:val="24"/>
          <w:lang w:val="en-US"/>
        </w:rPr>
        <w:t>discharge</w:t>
      </w:r>
      <w:r w:rsidRPr="007C5E7D">
        <w:rPr>
          <w:rFonts w:eastAsia="Times New Roman"/>
          <w:color w:val="000000" w:themeColor="text1"/>
          <w:sz w:val="24"/>
          <w:szCs w:val="24"/>
          <w:lang w:val="en-US"/>
        </w:rPr>
        <w:t xml:space="preserve"> is derived. This binary variable categorizes patients into two groups: those discharged to home and those discharged elsewhere (including SNFs and all other facilities).</w:t>
      </w:r>
    </w:p>
    <w:p w14:paraId="2F02A3F0" w14:textId="77777777" w:rsidR="00EF102B" w:rsidRDefault="001F5D29" w:rsidP="00EF102B">
      <w:pPr>
        <w:spacing w:before="240" w:line="480" w:lineRule="auto"/>
        <w:ind w:right="-20" w:firstLine="720"/>
        <w:rPr>
          <w:rFonts w:eastAsia="Times New Roman"/>
          <w:i/>
          <w:iCs/>
          <w:color w:val="000000" w:themeColor="text1"/>
          <w:sz w:val="24"/>
          <w:szCs w:val="24"/>
          <w:lang w:val="en-US"/>
        </w:rPr>
      </w:pPr>
      <w:r w:rsidRPr="007C5E7D">
        <w:rPr>
          <w:rFonts w:eastAsia="Times New Roman"/>
          <w:color w:val="000000" w:themeColor="text1"/>
          <w:sz w:val="24"/>
          <w:szCs w:val="24"/>
          <w:lang w:val="en-US"/>
        </w:rPr>
        <w:t xml:space="preserve">By collapsing multiple discharge disposition categories into a binary outcome, this variable facilitates more straightforward modeling and interpretation while still capturing the most impactful conclusions about discharge outcomes and transitions in patient care (see </w:t>
      </w:r>
      <w:r w:rsidRPr="007C5E7D">
        <w:rPr>
          <w:rFonts w:eastAsia="Times New Roman"/>
          <w:i/>
          <w:iCs/>
          <w:color w:val="000000" w:themeColor="text1"/>
          <w:sz w:val="24"/>
          <w:szCs w:val="24"/>
          <w:lang w:val="en-US"/>
        </w:rPr>
        <w:t>Figure 8)</w:t>
      </w:r>
      <w:r w:rsidRPr="007C5E7D">
        <w:rPr>
          <w:rFonts w:eastAsia="Times New Roman"/>
          <w:color w:val="000000" w:themeColor="text1"/>
          <w:sz w:val="24"/>
          <w:szCs w:val="24"/>
          <w:lang w:val="en-US"/>
        </w:rPr>
        <w:t xml:space="preserve">. Although it could be argued that some complexity is lost, updating this variable is guided by goals of parsimony and supports the goals of building a model with sufficient predictive power. Converting </w:t>
      </w:r>
      <w:r w:rsidRPr="007C5E7D">
        <w:rPr>
          <w:rFonts w:eastAsia="Times New Roman"/>
          <w:i/>
          <w:iCs/>
          <w:color w:val="000000" w:themeColor="text1"/>
          <w:sz w:val="24"/>
          <w:szCs w:val="24"/>
          <w:lang w:val="en-US"/>
        </w:rPr>
        <w:t xml:space="preserve">discharge disposition ID </w:t>
      </w:r>
      <w:r w:rsidRPr="007C5E7D">
        <w:rPr>
          <w:rFonts w:eastAsia="Times New Roman"/>
          <w:color w:val="000000" w:themeColor="text1"/>
          <w:sz w:val="24"/>
          <w:szCs w:val="24"/>
          <w:lang w:val="en-US"/>
        </w:rPr>
        <w:t xml:space="preserve">to a binary variable decreases model accuracy from 66.52% to 62.38% but increases model sensitivity from 55.20% to 58.62%. Due to the increased sensitivity, </w:t>
      </w:r>
      <w:r w:rsidRPr="007C5E7D">
        <w:rPr>
          <w:rFonts w:eastAsia="Times New Roman"/>
          <w:i/>
          <w:iCs/>
          <w:color w:val="000000" w:themeColor="text1"/>
          <w:sz w:val="24"/>
          <w:szCs w:val="24"/>
          <w:lang w:val="en-US"/>
        </w:rPr>
        <w:t>discharge</w:t>
      </w:r>
      <w:r w:rsidRPr="007C5E7D">
        <w:rPr>
          <w:rFonts w:eastAsia="Times New Roman"/>
          <w:color w:val="000000" w:themeColor="text1"/>
          <w:sz w:val="24"/>
          <w:szCs w:val="24"/>
          <w:lang w:val="en-US"/>
        </w:rPr>
        <w:t xml:space="preserve"> was retained a contending predictor variable in its binary form.</w:t>
      </w:r>
    </w:p>
    <w:p w14:paraId="0F184C17" w14:textId="76A83B94" w:rsidR="00A714FA" w:rsidRPr="0047172D" w:rsidRDefault="009C0B33" w:rsidP="0047172D">
      <w:pPr>
        <w:spacing w:before="240" w:line="480" w:lineRule="auto"/>
        <w:ind w:right="-20"/>
        <w:jc w:val="center"/>
        <w:rPr>
          <w:rFonts w:eastAsia="Times New Roman"/>
          <w:i/>
          <w:iCs/>
          <w:color w:val="000000" w:themeColor="text1"/>
          <w:sz w:val="24"/>
          <w:szCs w:val="24"/>
          <w:lang w:val="en-US"/>
        </w:rPr>
      </w:pPr>
      <w:r w:rsidRPr="007C5E7D">
        <w:rPr>
          <w:rFonts w:eastAsia="Times New Roman"/>
          <w:noProof/>
          <w:color w:val="000000" w:themeColor="text1"/>
          <w:sz w:val="24"/>
          <w:szCs w:val="24"/>
          <w:lang w:val="en-US"/>
        </w:rPr>
        <w:lastRenderedPageBreak/>
        <w:drawing>
          <wp:anchor distT="0" distB="0" distL="114300" distR="114300" simplePos="0" relativeHeight="251658261" behindDoc="0" locked="0" layoutInCell="1" allowOverlap="1" wp14:anchorId="5C2A1AC4" wp14:editId="6E53FA0B">
            <wp:simplePos x="0" y="0"/>
            <wp:positionH relativeFrom="margin">
              <wp:align>center</wp:align>
            </wp:positionH>
            <wp:positionV relativeFrom="paragraph">
              <wp:posOffset>198408</wp:posOffset>
            </wp:positionV>
            <wp:extent cx="5385435" cy="3073400"/>
            <wp:effectExtent l="0" t="0" r="5715" b="0"/>
            <wp:wrapSquare wrapText="bothSides"/>
            <wp:docPr id="1047338702" name="Picture 7"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8702" name="Picture 7" descr="A graph with numbers and tex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5435" cy="3073400"/>
                    </a:xfrm>
                    <a:prstGeom prst="rect">
                      <a:avLst/>
                    </a:prstGeom>
                    <a:noFill/>
                  </pic:spPr>
                </pic:pic>
              </a:graphicData>
            </a:graphic>
            <wp14:sizeRelH relativeFrom="margin">
              <wp14:pctWidth>0</wp14:pctWidth>
            </wp14:sizeRelH>
            <wp14:sizeRelV relativeFrom="margin">
              <wp14:pctHeight>0</wp14:pctHeight>
            </wp14:sizeRelV>
          </wp:anchor>
        </w:drawing>
      </w:r>
    </w:p>
    <w:p w14:paraId="518C726F" w14:textId="53007C3F" w:rsidR="00A714FA" w:rsidRPr="007C5E7D" w:rsidRDefault="00A714FA" w:rsidP="00A714FA">
      <w:pPr>
        <w:spacing w:before="240" w:line="480" w:lineRule="auto"/>
        <w:ind w:right="-20" w:firstLine="7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Figure </w:t>
      </w:r>
      <w:r w:rsidR="000A4F95" w:rsidRPr="007C5E7D">
        <w:rPr>
          <w:rFonts w:eastAsia="Times New Roman"/>
          <w:i/>
          <w:iCs/>
          <w:color w:val="000000" w:themeColor="text1"/>
          <w:sz w:val="24"/>
          <w:szCs w:val="24"/>
          <w:lang w:val="en-US"/>
        </w:rPr>
        <w:t>7</w:t>
      </w:r>
      <w:r w:rsidRPr="007C5E7D">
        <w:rPr>
          <w:rFonts w:eastAsia="Times New Roman"/>
          <w:i/>
          <w:iCs/>
          <w:color w:val="000000" w:themeColor="text1"/>
          <w:sz w:val="24"/>
          <w:szCs w:val="24"/>
          <w:lang w:val="en-US"/>
        </w:rPr>
        <w:t xml:space="preserve">: Distribution of </w:t>
      </w:r>
      <w:r w:rsidR="00EA526D" w:rsidRPr="007C5E7D">
        <w:rPr>
          <w:rFonts w:eastAsia="Times New Roman"/>
          <w:i/>
          <w:iCs/>
          <w:color w:val="000000" w:themeColor="text1"/>
          <w:sz w:val="24"/>
          <w:szCs w:val="24"/>
          <w:lang w:val="en-US"/>
        </w:rPr>
        <w:t>d</w:t>
      </w:r>
      <w:r w:rsidRPr="007C5E7D">
        <w:rPr>
          <w:rFonts w:eastAsia="Times New Roman"/>
          <w:i/>
          <w:iCs/>
          <w:color w:val="000000" w:themeColor="text1"/>
          <w:sz w:val="24"/>
          <w:szCs w:val="24"/>
          <w:lang w:val="en-US"/>
        </w:rPr>
        <w:t xml:space="preserve">ischarge </w:t>
      </w:r>
      <w:r w:rsidR="00EA526D" w:rsidRPr="007C5E7D">
        <w:rPr>
          <w:rFonts w:eastAsia="Times New Roman"/>
          <w:i/>
          <w:iCs/>
          <w:color w:val="000000" w:themeColor="text1"/>
          <w:sz w:val="24"/>
          <w:szCs w:val="24"/>
          <w:lang w:val="en-US"/>
        </w:rPr>
        <w:t>d</w:t>
      </w:r>
      <w:r w:rsidRPr="007C5E7D">
        <w:rPr>
          <w:rFonts w:eastAsia="Times New Roman"/>
          <w:i/>
          <w:iCs/>
          <w:color w:val="000000" w:themeColor="text1"/>
          <w:sz w:val="24"/>
          <w:szCs w:val="24"/>
          <w:lang w:val="en-US"/>
        </w:rPr>
        <w:t>isposition</w:t>
      </w:r>
      <w:r w:rsidR="00F51AAD" w:rsidRPr="007C5E7D">
        <w:rPr>
          <w:rFonts w:eastAsia="Times New Roman"/>
          <w:i/>
          <w:iCs/>
          <w:color w:val="000000" w:themeColor="text1"/>
          <w:sz w:val="24"/>
          <w:szCs w:val="24"/>
          <w:lang w:val="en-US"/>
        </w:rPr>
        <w:t xml:space="preserve"> ID</w:t>
      </w:r>
    </w:p>
    <w:p w14:paraId="3F72080E" w14:textId="77777777" w:rsidR="0068354B" w:rsidRDefault="0068354B" w:rsidP="00B232E2">
      <w:pPr>
        <w:spacing w:before="240" w:line="480" w:lineRule="auto"/>
        <w:ind w:right="-20"/>
        <w:rPr>
          <w:rFonts w:eastAsia="Times New Roman"/>
          <w:color w:val="000000" w:themeColor="text1"/>
          <w:sz w:val="24"/>
          <w:szCs w:val="24"/>
          <w:lang w:val="en-US"/>
        </w:rPr>
      </w:pPr>
    </w:p>
    <w:p w14:paraId="4A30D423" w14:textId="26AC6A2D" w:rsidR="006F1147" w:rsidRPr="007C5E7D" w:rsidRDefault="00DD776A" w:rsidP="00B232E2">
      <w:pPr>
        <w:spacing w:before="240" w:line="480" w:lineRule="auto"/>
        <w:ind w:right="-20"/>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43" behindDoc="0" locked="0" layoutInCell="1" allowOverlap="1" wp14:anchorId="16E4CD9E" wp14:editId="53206A21">
            <wp:simplePos x="0" y="0"/>
            <wp:positionH relativeFrom="margin">
              <wp:align>center</wp:align>
            </wp:positionH>
            <wp:positionV relativeFrom="paragraph">
              <wp:posOffset>443949</wp:posOffset>
            </wp:positionV>
            <wp:extent cx="5078095" cy="2898775"/>
            <wp:effectExtent l="0" t="0" r="8255" b="0"/>
            <wp:wrapSquare wrapText="bothSides"/>
            <wp:docPr id="1422871657" name="Picture 9" descr="A green and pin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71657" name="Picture 9" descr="A green and pink rectangl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8095" cy="2898775"/>
                    </a:xfrm>
                    <a:prstGeom prst="rect">
                      <a:avLst/>
                    </a:prstGeom>
                    <a:noFill/>
                  </pic:spPr>
                </pic:pic>
              </a:graphicData>
            </a:graphic>
            <wp14:sizeRelH relativeFrom="margin">
              <wp14:pctWidth>0</wp14:pctWidth>
            </wp14:sizeRelH>
            <wp14:sizeRelV relativeFrom="margin">
              <wp14:pctHeight>0</wp14:pctHeight>
            </wp14:sizeRelV>
          </wp:anchor>
        </w:drawing>
      </w:r>
    </w:p>
    <w:p w14:paraId="4E472612" w14:textId="0DE043B9" w:rsidR="006F1147" w:rsidRPr="007C5E7D" w:rsidRDefault="006F1147" w:rsidP="006F1147">
      <w:pPr>
        <w:spacing w:before="240" w:line="480" w:lineRule="auto"/>
        <w:ind w:right="-20"/>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 </w:t>
      </w:r>
    </w:p>
    <w:p w14:paraId="0F5841B7" w14:textId="77777777" w:rsidR="00B232E2" w:rsidRPr="007C5E7D" w:rsidRDefault="00B232E2" w:rsidP="006F1147">
      <w:pPr>
        <w:spacing w:before="240" w:line="480" w:lineRule="auto"/>
        <w:ind w:right="-20"/>
        <w:rPr>
          <w:rFonts w:eastAsia="Times New Roman"/>
          <w:b/>
          <w:bCs/>
          <w:i/>
          <w:iCs/>
          <w:color w:val="000000" w:themeColor="text1"/>
          <w:sz w:val="24"/>
          <w:szCs w:val="24"/>
          <w:lang w:val="en-US"/>
        </w:rPr>
      </w:pPr>
    </w:p>
    <w:p w14:paraId="226A2060" w14:textId="77777777" w:rsidR="00B232E2" w:rsidRPr="007C5E7D" w:rsidRDefault="00B232E2" w:rsidP="006F1147">
      <w:pPr>
        <w:spacing w:before="240" w:line="480" w:lineRule="auto"/>
        <w:ind w:right="-20"/>
        <w:rPr>
          <w:rFonts w:eastAsia="Times New Roman"/>
          <w:b/>
          <w:bCs/>
          <w:i/>
          <w:iCs/>
          <w:color w:val="000000" w:themeColor="text1"/>
          <w:sz w:val="24"/>
          <w:szCs w:val="24"/>
          <w:lang w:val="en-US"/>
        </w:rPr>
      </w:pPr>
    </w:p>
    <w:p w14:paraId="38DD8438" w14:textId="77777777" w:rsidR="00B232E2" w:rsidRPr="007C5E7D" w:rsidRDefault="00B232E2" w:rsidP="006F1147">
      <w:pPr>
        <w:spacing w:before="240" w:line="480" w:lineRule="auto"/>
        <w:ind w:right="-20"/>
        <w:rPr>
          <w:rFonts w:eastAsia="Times New Roman"/>
          <w:b/>
          <w:bCs/>
          <w:i/>
          <w:iCs/>
          <w:color w:val="000000" w:themeColor="text1"/>
          <w:sz w:val="24"/>
          <w:szCs w:val="24"/>
          <w:lang w:val="en-US"/>
        </w:rPr>
      </w:pPr>
    </w:p>
    <w:p w14:paraId="46A4D822" w14:textId="77777777" w:rsidR="00B232E2" w:rsidRPr="007C5E7D" w:rsidRDefault="00B232E2" w:rsidP="006F1147">
      <w:pPr>
        <w:spacing w:before="240" w:line="480" w:lineRule="auto"/>
        <w:ind w:right="-20"/>
        <w:rPr>
          <w:rFonts w:eastAsia="Times New Roman"/>
          <w:b/>
          <w:bCs/>
          <w:i/>
          <w:iCs/>
          <w:color w:val="000000" w:themeColor="text1"/>
          <w:sz w:val="24"/>
          <w:szCs w:val="24"/>
          <w:lang w:val="en-US"/>
        </w:rPr>
      </w:pPr>
    </w:p>
    <w:p w14:paraId="6C8D556E" w14:textId="77777777" w:rsidR="00B232E2" w:rsidRPr="007C5E7D" w:rsidRDefault="00B232E2" w:rsidP="006F1147">
      <w:pPr>
        <w:spacing w:before="240" w:line="480" w:lineRule="auto"/>
        <w:ind w:right="-20"/>
        <w:rPr>
          <w:rFonts w:eastAsia="Times New Roman"/>
          <w:b/>
          <w:bCs/>
          <w:i/>
          <w:iCs/>
          <w:color w:val="000000" w:themeColor="text1"/>
          <w:sz w:val="24"/>
          <w:szCs w:val="24"/>
          <w:lang w:val="en-US"/>
        </w:rPr>
      </w:pPr>
    </w:p>
    <w:p w14:paraId="591D1B9A" w14:textId="6F496D77" w:rsidR="00502819" w:rsidRDefault="00B232E2" w:rsidP="0068354B">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w:t>
      </w:r>
      <w:r w:rsidR="00E00126" w:rsidRPr="007C5E7D">
        <w:rPr>
          <w:rFonts w:eastAsia="Times New Roman"/>
          <w:i/>
          <w:iCs/>
          <w:color w:val="000000" w:themeColor="text1"/>
          <w:sz w:val="24"/>
          <w:szCs w:val="24"/>
          <w:lang w:val="en-US"/>
        </w:rPr>
        <w:t xml:space="preserve"> </w:t>
      </w:r>
      <w:r w:rsidR="000A4F95" w:rsidRPr="007C5E7D">
        <w:rPr>
          <w:rFonts w:eastAsia="Times New Roman"/>
          <w:i/>
          <w:iCs/>
          <w:color w:val="000000" w:themeColor="text1"/>
          <w:sz w:val="24"/>
          <w:szCs w:val="24"/>
          <w:lang w:val="en-US"/>
        </w:rPr>
        <w:t>8</w:t>
      </w:r>
      <w:r w:rsidRPr="007C5E7D">
        <w:rPr>
          <w:rFonts w:eastAsia="Times New Roman"/>
          <w:i/>
          <w:iCs/>
          <w:color w:val="000000" w:themeColor="text1"/>
          <w:sz w:val="24"/>
          <w:szCs w:val="24"/>
          <w:lang w:val="en-US"/>
        </w:rPr>
        <w:t xml:space="preserve">: Distribution of </w:t>
      </w:r>
      <w:r w:rsidR="00EA526D" w:rsidRPr="007C5E7D">
        <w:rPr>
          <w:rFonts w:eastAsia="Times New Roman"/>
          <w:i/>
          <w:iCs/>
          <w:color w:val="000000" w:themeColor="text1"/>
          <w:sz w:val="24"/>
          <w:szCs w:val="24"/>
          <w:lang w:val="en-US"/>
        </w:rPr>
        <w:t>d</w:t>
      </w:r>
      <w:r w:rsidRPr="007C5E7D">
        <w:rPr>
          <w:rFonts w:eastAsia="Times New Roman"/>
          <w:i/>
          <w:iCs/>
          <w:color w:val="000000" w:themeColor="text1"/>
          <w:sz w:val="24"/>
          <w:szCs w:val="24"/>
          <w:lang w:val="en-US"/>
        </w:rPr>
        <w:t>ischarge</w:t>
      </w:r>
      <w:r w:rsidR="00F51AAD" w:rsidRPr="007C5E7D">
        <w:rPr>
          <w:rFonts w:eastAsia="Times New Roman"/>
          <w:i/>
          <w:iCs/>
          <w:color w:val="000000" w:themeColor="text1"/>
          <w:sz w:val="24"/>
          <w:szCs w:val="24"/>
          <w:lang w:val="en-US"/>
        </w:rPr>
        <w:t xml:space="preserve"> disposition ID</w:t>
      </w:r>
      <w:r w:rsidRPr="007C5E7D">
        <w:rPr>
          <w:rFonts w:eastAsia="Times New Roman"/>
          <w:i/>
          <w:iCs/>
          <w:color w:val="000000" w:themeColor="text1"/>
          <w:sz w:val="24"/>
          <w:szCs w:val="24"/>
          <w:lang w:val="en-US"/>
        </w:rPr>
        <w:t xml:space="preserve"> in final data set</w:t>
      </w:r>
    </w:p>
    <w:p w14:paraId="712E3428" w14:textId="77777777" w:rsidR="0068354B" w:rsidRPr="007C5E7D" w:rsidRDefault="0068354B" w:rsidP="0068354B">
      <w:pPr>
        <w:spacing w:before="240" w:line="480" w:lineRule="auto"/>
        <w:ind w:right="-20"/>
        <w:jc w:val="center"/>
        <w:rPr>
          <w:rFonts w:eastAsia="Times New Roman"/>
          <w:i/>
          <w:iCs/>
          <w:color w:val="000000" w:themeColor="text1"/>
          <w:sz w:val="24"/>
          <w:szCs w:val="24"/>
          <w:lang w:val="en-US"/>
        </w:rPr>
      </w:pPr>
    </w:p>
    <w:tbl>
      <w:tblPr>
        <w:tblStyle w:val="TableGrid"/>
        <w:tblpPr w:leftFromText="180" w:rightFromText="180" w:vertAnchor="text" w:horzAnchor="margin" w:tblpXSpec="center" w:tblpY="528"/>
        <w:tblW w:w="0" w:type="auto"/>
        <w:tblLook w:val="04A0" w:firstRow="1" w:lastRow="0" w:firstColumn="1" w:lastColumn="0" w:noHBand="0" w:noVBand="1"/>
      </w:tblPr>
      <w:tblGrid>
        <w:gridCol w:w="2040"/>
        <w:gridCol w:w="2040"/>
      </w:tblGrid>
      <w:tr w:rsidR="00F51AAD" w:rsidRPr="007C5E7D" w14:paraId="65E3C934" w14:textId="77777777" w:rsidTr="00F51AAD">
        <w:trPr>
          <w:trHeight w:val="383"/>
        </w:trPr>
        <w:tc>
          <w:tcPr>
            <w:tcW w:w="4080" w:type="dxa"/>
            <w:gridSpan w:val="2"/>
          </w:tcPr>
          <w:p w14:paraId="1485A3A6" w14:textId="6193700F" w:rsidR="00F51AAD" w:rsidRPr="007C5E7D" w:rsidRDefault="00F51AAD" w:rsidP="00F51AAD">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of counts:</w:t>
            </w:r>
            <w:r w:rsidR="00E252DD" w:rsidRPr="007C5E7D">
              <w:rPr>
                <w:rFonts w:eastAsia="Times New Roman"/>
                <w:i/>
                <w:iCs/>
                <w:color w:val="000000" w:themeColor="text1"/>
                <w:sz w:val="24"/>
                <w:szCs w:val="24"/>
                <w:lang w:val="en-US"/>
              </w:rPr>
              <w:t xml:space="preserve"> d</w:t>
            </w:r>
            <w:r w:rsidRPr="007C5E7D">
              <w:rPr>
                <w:rFonts w:eastAsia="Times New Roman"/>
                <w:i/>
                <w:iCs/>
                <w:color w:val="000000" w:themeColor="text1"/>
                <w:sz w:val="24"/>
                <w:szCs w:val="24"/>
                <w:lang w:val="en-US"/>
              </w:rPr>
              <w:t>ischarge</w:t>
            </w:r>
          </w:p>
        </w:tc>
      </w:tr>
      <w:tr w:rsidR="00F51AAD" w:rsidRPr="007C5E7D" w14:paraId="44EA586D" w14:textId="77777777" w:rsidTr="00F51AAD">
        <w:trPr>
          <w:trHeight w:val="239"/>
        </w:trPr>
        <w:tc>
          <w:tcPr>
            <w:tcW w:w="2040" w:type="dxa"/>
          </w:tcPr>
          <w:p w14:paraId="6EAACF0B" w14:textId="77777777" w:rsidR="00F51AAD" w:rsidRPr="007C5E7D" w:rsidRDefault="00F51AAD" w:rsidP="00F51AAD">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9D5BC34" w14:textId="77777777" w:rsidR="00F51AAD" w:rsidRPr="007C5E7D" w:rsidRDefault="00F51AAD" w:rsidP="00F51AAD">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Home</w:t>
            </w:r>
          </w:p>
          <w:p w14:paraId="07A1DD41" w14:textId="77777777" w:rsidR="00F51AAD" w:rsidRPr="007C5E7D" w:rsidRDefault="00F51AAD" w:rsidP="00F51AAD">
            <w:pPr>
              <w:pStyle w:val="HTMLPreformatted"/>
              <w:shd w:val="clear" w:color="auto" w:fill="FFFFFF"/>
              <w:wordWrap w:val="0"/>
              <w:jc w:val="center"/>
              <w:rPr>
                <w:rFonts w:ascii="Arial" w:hAnsi="Arial" w:cs="Arial"/>
                <w:b/>
                <w:bCs/>
                <w:i/>
                <w:iCs/>
                <w:color w:val="000000" w:themeColor="text1"/>
                <w:sz w:val="24"/>
                <w:szCs w:val="24"/>
              </w:rPr>
            </w:pPr>
          </w:p>
        </w:tc>
        <w:tc>
          <w:tcPr>
            <w:tcW w:w="2040" w:type="dxa"/>
          </w:tcPr>
          <w:p w14:paraId="67B1A93A" w14:textId="77777777" w:rsidR="00F51AAD" w:rsidRPr="007C5E7D" w:rsidRDefault="00F51AAD" w:rsidP="00F51AAD">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5B61321" w14:textId="77777777" w:rsidR="00F51AAD" w:rsidRPr="007C5E7D" w:rsidRDefault="00F51AAD" w:rsidP="00F51AAD">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Other</w:t>
            </w:r>
          </w:p>
          <w:p w14:paraId="55089288" w14:textId="77777777" w:rsidR="00F51AAD" w:rsidRPr="007C5E7D" w:rsidRDefault="00F51AAD" w:rsidP="00F51AAD">
            <w:pPr>
              <w:pStyle w:val="HTMLPreformatted"/>
              <w:shd w:val="clear" w:color="auto" w:fill="FFFFFF"/>
              <w:wordWrap w:val="0"/>
              <w:jc w:val="center"/>
              <w:rPr>
                <w:rFonts w:ascii="Arial" w:hAnsi="Arial" w:cs="Arial"/>
                <w:b/>
                <w:bCs/>
                <w:i/>
                <w:iCs/>
                <w:color w:val="000000" w:themeColor="text1"/>
                <w:sz w:val="24"/>
                <w:szCs w:val="24"/>
              </w:rPr>
            </w:pPr>
          </w:p>
        </w:tc>
      </w:tr>
      <w:tr w:rsidR="00F51AAD" w:rsidRPr="007C5E7D" w14:paraId="75AD6E76" w14:textId="77777777" w:rsidTr="00F51AAD">
        <w:trPr>
          <w:trHeight w:val="503"/>
        </w:trPr>
        <w:tc>
          <w:tcPr>
            <w:tcW w:w="2040" w:type="dxa"/>
          </w:tcPr>
          <w:p w14:paraId="6D4F3273" w14:textId="77777777" w:rsidR="00F51AAD" w:rsidRPr="007C5E7D" w:rsidRDefault="00F51AAD" w:rsidP="00F51AAD">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24F525A" w14:textId="77777777" w:rsidR="00F51AAD" w:rsidRPr="007C5E7D" w:rsidRDefault="00F51AAD" w:rsidP="00F51AAD">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29918</w:t>
            </w:r>
          </w:p>
        </w:tc>
        <w:tc>
          <w:tcPr>
            <w:tcW w:w="2040" w:type="dxa"/>
          </w:tcPr>
          <w:p w14:paraId="081701D1" w14:textId="77777777" w:rsidR="00F51AAD" w:rsidRPr="007C5E7D" w:rsidRDefault="00F51AAD" w:rsidP="00F51AAD">
            <w:pPr>
              <w:spacing w:before="240" w:line="480" w:lineRule="auto"/>
              <w:ind w:right="-20"/>
              <w:jc w:val="center"/>
              <w:rPr>
                <w:rFonts w:eastAsia="Times New Roman"/>
                <w:b/>
                <w:bCs/>
                <w:i/>
                <w:iCs/>
                <w:color w:val="000000" w:themeColor="text1"/>
                <w:sz w:val="24"/>
                <w:szCs w:val="24"/>
                <w:lang w:val="en-US"/>
              </w:rPr>
            </w:pPr>
            <w:r w:rsidRPr="007C5E7D">
              <w:rPr>
                <w:rStyle w:val="gnd-iwgdh3b"/>
                <w:color w:val="000000"/>
                <w:sz w:val="24"/>
                <w:szCs w:val="24"/>
                <w:bdr w:val="none" w:sz="0" w:space="0" w:color="auto" w:frame="1"/>
              </w:rPr>
              <w:t>17449</w:t>
            </w:r>
          </w:p>
        </w:tc>
      </w:tr>
    </w:tbl>
    <w:p w14:paraId="5F9E09FB" w14:textId="77777777" w:rsidR="00F51AAD" w:rsidRPr="007C5E7D" w:rsidRDefault="00F51AAD" w:rsidP="00B232E2">
      <w:pPr>
        <w:spacing w:before="240" w:line="480" w:lineRule="auto"/>
        <w:ind w:right="-20"/>
        <w:jc w:val="center"/>
        <w:rPr>
          <w:rFonts w:eastAsia="Times New Roman"/>
          <w:i/>
          <w:iCs/>
          <w:color w:val="000000" w:themeColor="text1"/>
          <w:sz w:val="24"/>
          <w:szCs w:val="24"/>
          <w:lang w:val="en-US"/>
        </w:rPr>
      </w:pPr>
    </w:p>
    <w:p w14:paraId="04BE7338" w14:textId="77777777" w:rsidR="00F51AAD" w:rsidRPr="007C5E7D" w:rsidRDefault="00F51AAD" w:rsidP="00F51AAD">
      <w:pPr>
        <w:spacing w:before="240" w:line="480" w:lineRule="auto"/>
        <w:ind w:right="-20"/>
        <w:jc w:val="center"/>
        <w:rPr>
          <w:rFonts w:eastAsia="Times New Roman"/>
          <w:i/>
          <w:iCs/>
          <w:color w:val="000000" w:themeColor="text1"/>
          <w:sz w:val="24"/>
          <w:szCs w:val="24"/>
          <w:lang w:val="en-US"/>
        </w:rPr>
      </w:pPr>
    </w:p>
    <w:p w14:paraId="3746F216" w14:textId="77777777" w:rsidR="00F51AAD" w:rsidRPr="007C5E7D" w:rsidRDefault="00F51AAD" w:rsidP="00F51AAD">
      <w:pPr>
        <w:spacing w:before="240" w:line="480" w:lineRule="auto"/>
        <w:ind w:right="-20"/>
        <w:jc w:val="center"/>
        <w:rPr>
          <w:rFonts w:eastAsia="Times New Roman"/>
          <w:i/>
          <w:iCs/>
          <w:color w:val="000000" w:themeColor="text1"/>
          <w:sz w:val="24"/>
          <w:szCs w:val="24"/>
          <w:lang w:val="en-US"/>
        </w:rPr>
      </w:pPr>
    </w:p>
    <w:p w14:paraId="2BE6048B" w14:textId="77777777" w:rsidR="00F51AAD" w:rsidRPr="007C5E7D" w:rsidRDefault="00F51AAD" w:rsidP="00F51AAD">
      <w:pPr>
        <w:spacing w:before="240" w:line="480" w:lineRule="auto"/>
        <w:ind w:right="-20"/>
        <w:jc w:val="center"/>
        <w:rPr>
          <w:rFonts w:eastAsia="Times New Roman"/>
          <w:i/>
          <w:iCs/>
          <w:color w:val="000000" w:themeColor="text1"/>
          <w:sz w:val="24"/>
          <w:szCs w:val="24"/>
          <w:lang w:val="en-US"/>
        </w:rPr>
      </w:pPr>
    </w:p>
    <w:p w14:paraId="6D6D62DE" w14:textId="374664D1" w:rsidR="00B232E2" w:rsidRPr="007C5E7D" w:rsidRDefault="00502819" w:rsidP="00F51AAD">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Table </w:t>
      </w:r>
      <w:r w:rsidR="000A4F95" w:rsidRPr="007C5E7D">
        <w:rPr>
          <w:rFonts w:eastAsia="Times New Roman"/>
          <w:i/>
          <w:iCs/>
          <w:color w:val="000000" w:themeColor="text1"/>
          <w:sz w:val="24"/>
          <w:szCs w:val="24"/>
          <w:lang w:val="en-US"/>
        </w:rPr>
        <w:t>6:</w:t>
      </w:r>
      <w:r w:rsidRPr="007C5E7D">
        <w:rPr>
          <w:rFonts w:eastAsia="Times New Roman"/>
          <w:i/>
          <w:iCs/>
          <w:color w:val="000000" w:themeColor="text1"/>
          <w:sz w:val="24"/>
          <w:szCs w:val="24"/>
          <w:lang w:val="en-US"/>
        </w:rPr>
        <w:t xml:space="preserve"> </w:t>
      </w:r>
      <w:r w:rsidR="005671B1" w:rsidRPr="007C5E7D">
        <w:rPr>
          <w:rFonts w:eastAsia="Times New Roman"/>
          <w:i/>
          <w:iCs/>
          <w:color w:val="000000" w:themeColor="text1"/>
          <w:sz w:val="24"/>
          <w:szCs w:val="24"/>
          <w:lang w:val="en-US"/>
        </w:rPr>
        <w:t xml:space="preserve">Distribution of </w:t>
      </w:r>
      <w:r w:rsidR="00E252DD" w:rsidRPr="007C5E7D">
        <w:rPr>
          <w:rFonts w:eastAsia="Times New Roman"/>
          <w:i/>
          <w:iCs/>
          <w:color w:val="000000" w:themeColor="text1"/>
          <w:sz w:val="24"/>
          <w:szCs w:val="24"/>
          <w:lang w:val="en-US"/>
        </w:rPr>
        <w:t>d</w:t>
      </w:r>
      <w:r w:rsidR="00F51AAD" w:rsidRPr="007C5E7D">
        <w:rPr>
          <w:rFonts w:eastAsia="Times New Roman"/>
          <w:i/>
          <w:iCs/>
          <w:color w:val="000000" w:themeColor="text1"/>
          <w:sz w:val="24"/>
          <w:szCs w:val="24"/>
          <w:lang w:val="en-US"/>
        </w:rPr>
        <w:t>ischarge (binary) in the final data set</w:t>
      </w:r>
    </w:p>
    <w:p w14:paraId="750592F7" w14:textId="77777777" w:rsidR="00F51AAD" w:rsidRPr="007C5E7D" w:rsidRDefault="00F51AAD" w:rsidP="006F1147">
      <w:pPr>
        <w:spacing w:before="240" w:line="480" w:lineRule="auto"/>
        <w:ind w:right="-20"/>
        <w:rPr>
          <w:rFonts w:eastAsia="Times New Roman"/>
          <w:b/>
          <w:bCs/>
          <w:i/>
          <w:iCs/>
          <w:color w:val="000000" w:themeColor="text1"/>
          <w:sz w:val="24"/>
          <w:szCs w:val="24"/>
          <w:lang w:val="en-US"/>
        </w:rPr>
      </w:pPr>
    </w:p>
    <w:p w14:paraId="05D8F5CB" w14:textId="77777777" w:rsidR="0068354B" w:rsidRDefault="0068354B" w:rsidP="006F1147">
      <w:pPr>
        <w:spacing w:before="240" w:line="480" w:lineRule="auto"/>
        <w:ind w:right="-20"/>
        <w:rPr>
          <w:rFonts w:eastAsia="Times New Roman"/>
          <w:b/>
          <w:bCs/>
          <w:i/>
          <w:iCs/>
          <w:color w:val="000000" w:themeColor="text1"/>
          <w:sz w:val="24"/>
          <w:szCs w:val="24"/>
          <w:lang w:val="en-US"/>
        </w:rPr>
      </w:pPr>
    </w:p>
    <w:p w14:paraId="1A8C54D6" w14:textId="1493D181" w:rsidR="006F1147" w:rsidRPr="007C5E7D" w:rsidRDefault="006F1147" w:rsidP="006F1147">
      <w:pPr>
        <w:spacing w:before="240" w:line="480" w:lineRule="auto"/>
        <w:ind w:right="-20"/>
        <w:rPr>
          <w:rFonts w:eastAsia="Times New Roman"/>
          <w:b/>
          <w:bCs/>
          <w:color w:val="000000" w:themeColor="text1"/>
          <w:sz w:val="24"/>
          <w:szCs w:val="24"/>
          <w:lang w:val="en-US"/>
        </w:rPr>
      </w:pPr>
      <w:r w:rsidRPr="007C5E7D">
        <w:rPr>
          <w:rFonts w:eastAsia="Times New Roman"/>
          <w:b/>
          <w:bCs/>
          <w:i/>
          <w:iCs/>
          <w:color w:val="000000" w:themeColor="text1"/>
          <w:sz w:val="24"/>
          <w:szCs w:val="24"/>
          <w:lang w:val="en-US"/>
        </w:rPr>
        <w:t>Admission source</w:t>
      </w:r>
      <w:r w:rsidR="0089104B" w:rsidRPr="007C5E7D">
        <w:rPr>
          <w:rFonts w:eastAsia="Times New Roman"/>
          <w:b/>
          <w:bCs/>
          <w:i/>
          <w:iCs/>
          <w:color w:val="000000" w:themeColor="text1"/>
          <w:sz w:val="24"/>
          <w:szCs w:val="24"/>
          <w:lang w:val="en-US"/>
        </w:rPr>
        <w:t xml:space="preserve"> ID</w:t>
      </w:r>
    </w:p>
    <w:p w14:paraId="149F567C" w14:textId="135ED040" w:rsidR="006F1147" w:rsidRPr="007C5E7D" w:rsidRDefault="006F1147" w:rsidP="006F1147">
      <w:pPr>
        <w:spacing w:before="240" w:line="480" w:lineRule="auto"/>
        <w:ind w:right="-20" w:firstLine="720"/>
        <w:rPr>
          <w:rFonts w:eastAsia="Times New Roman"/>
          <w:color w:val="000000" w:themeColor="text1"/>
          <w:sz w:val="24"/>
          <w:szCs w:val="24"/>
          <w:lang w:val="en-US"/>
        </w:rPr>
      </w:pPr>
      <w:r w:rsidRPr="007C5E7D">
        <w:rPr>
          <w:rFonts w:eastAsia="Times New Roman"/>
          <w:i/>
          <w:iCs/>
          <w:color w:val="000000" w:themeColor="text1"/>
          <w:sz w:val="24"/>
          <w:szCs w:val="24"/>
          <w:lang w:val="en-US"/>
        </w:rPr>
        <w:t>Admission source</w:t>
      </w:r>
      <w:r w:rsidR="0089104B" w:rsidRPr="007C5E7D">
        <w:rPr>
          <w:rFonts w:eastAsia="Times New Roman"/>
          <w:i/>
          <w:iCs/>
          <w:color w:val="000000" w:themeColor="text1"/>
          <w:sz w:val="24"/>
          <w:szCs w:val="24"/>
          <w:lang w:val="en-US"/>
        </w:rPr>
        <w:t xml:space="preserve"> ID</w:t>
      </w:r>
      <w:r w:rsidRPr="007C5E7D">
        <w:rPr>
          <w:rFonts w:eastAsia="Times New Roman"/>
          <w:color w:val="000000" w:themeColor="text1"/>
          <w:sz w:val="24"/>
          <w:szCs w:val="24"/>
          <w:lang w:val="en-US"/>
        </w:rPr>
        <w:t xml:space="preserve">, indicating where a patient was admitted from, underwent a similar data preprocessing approach as </w:t>
      </w:r>
      <w:r w:rsidRPr="007C5E7D">
        <w:rPr>
          <w:rFonts w:eastAsia="Times New Roman"/>
          <w:i/>
          <w:iCs/>
          <w:color w:val="000000" w:themeColor="text1"/>
          <w:sz w:val="24"/>
          <w:szCs w:val="24"/>
          <w:lang w:val="en-US"/>
        </w:rPr>
        <w:t>discharge disposition</w:t>
      </w:r>
      <w:r w:rsidR="00C27EE0" w:rsidRPr="007C5E7D">
        <w:rPr>
          <w:rFonts w:eastAsia="Times New Roman"/>
          <w:i/>
          <w:iCs/>
          <w:color w:val="000000" w:themeColor="text1"/>
          <w:sz w:val="24"/>
          <w:szCs w:val="24"/>
          <w:lang w:val="en-US"/>
        </w:rPr>
        <w:t xml:space="preserve"> ID</w:t>
      </w:r>
      <w:r w:rsidRPr="007C5E7D">
        <w:rPr>
          <w:rFonts w:eastAsia="Times New Roman"/>
          <w:color w:val="000000" w:themeColor="text1"/>
          <w:sz w:val="24"/>
          <w:szCs w:val="24"/>
          <w:lang w:val="en-US"/>
        </w:rPr>
        <w:t xml:space="preserve">. In the original dataset, there were 17 unique categories for admission source, represented by numeric codes. </w:t>
      </w:r>
      <w:r w:rsidR="00ED747B" w:rsidRPr="007C5E7D">
        <w:rPr>
          <w:rFonts w:eastAsia="Times New Roman"/>
          <w:color w:val="000000" w:themeColor="text1"/>
          <w:sz w:val="24"/>
          <w:szCs w:val="24"/>
          <w:lang w:val="en-US"/>
        </w:rPr>
        <w:t xml:space="preserve">See </w:t>
      </w:r>
      <w:r w:rsidR="0019587E" w:rsidRPr="007C5E7D">
        <w:rPr>
          <w:rFonts w:eastAsia="Times New Roman"/>
          <w:i/>
          <w:iCs/>
          <w:color w:val="000000" w:themeColor="text1"/>
          <w:sz w:val="24"/>
          <w:szCs w:val="24"/>
          <w:lang w:val="en-US"/>
        </w:rPr>
        <w:t xml:space="preserve">Figure </w:t>
      </w:r>
      <w:r w:rsidR="0089104B" w:rsidRPr="007C5E7D">
        <w:rPr>
          <w:rFonts w:eastAsia="Times New Roman"/>
          <w:i/>
          <w:iCs/>
          <w:color w:val="000000" w:themeColor="text1"/>
          <w:sz w:val="24"/>
          <w:szCs w:val="24"/>
          <w:lang w:val="en-US"/>
        </w:rPr>
        <w:t>9</w:t>
      </w:r>
      <w:r w:rsidR="0019587E" w:rsidRPr="007C5E7D">
        <w:rPr>
          <w:rFonts w:eastAsia="Times New Roman"/>
          <w:i/>
          <w:iCs/>
          <w:color w:val="000000" w:themeColor="text1"/>
          <w:sz w:val="24"/>
          <w:szCs w:val="24"/>
          <w:lang w:val="en-US"/>
        </w:rPr>
        <w:t xml:space="preserve"> </w:t>
      </w:r>
      <w:r w:rsidR="0019587E" w:rsidRPr="007C5E7D">
        <w:rPr>
          <w:rFonts w:eastAsia="Times New Roman"/>
          <w:color w:val="000000" w:themeColor="text1"/>
          <w:sz w:val="24"/>
          <w:szCs w:val="24"/>
          <w:lang w:val="en-US"/>
        </w:rPr>
        <w:t xml:space="preserve">for a distribution of admission source ID in the final data set. </w:t>
      </w:r>
      <w:r w:rsidRPr="007C5E7D">
        <w:rPr>
          <w:rFonts w:eastAsia="Times New Roman"/>
          <w:color w:val="000000" w:themeColor="text1"/>
          <w:sz w:val="24"/>
          <w:szCs w:val="24"/>
          <w:lang w:val="en-US"/>
        </w:rPr>
        <w:t xml:space="preserve">The accompanying documentation provided by the authors facilitated the translation of these codes. Interestingly, 15 of the 17 categories represented less than 1% of the dataset each. Notably, the category </w:t>
      </w:r>
      <w:r w:rsidR="00463D6F" w:rsidRPr="007C5E7D">
        <w:rPr>
          <w:rFonts w:eastAsia="Times New Roman"/>
          <w:i/>
          <w:iCs/>
          <w:color w:val="000000" w:themeColor="text1"/>
          <w:sz w:val="24"/>
          <w:szCs w:val="24"/>
          <w:lang w:val="en-US"/>
        </w:rPr>
        <w:t>ER</w:t>
      </w:r>
      <w:r w:rsidRPr="007C5E7D">
        <w:rPr>
          <w:rFonts w:eastAsia="Times New Roman"/>
          <w:color w:val="000000" w:themeColor="text1"/>
          <w:sz w:val="24"/>
          <w:szCs w:val="24"/>
          <w:lang w:val="en-US"/>
        </w:rPr>
        <w:t xml:space="preserve"> accounted for a significant portion, comprising 56.496% of the dataset, followed by physicians' referral at 29.052%. The third largest category was </w:t>
      </w:r>
      <w:r w:rsidR="00463D6F" w:rsidRPr="007C5E7D">
        <w:rPr>
          <w:rFonts w:eastAsia="Times New Roman"/>
          <w:i/>
          <w:iCs/>
          <w:color w:val="000000" w:themeColor="text1"/>
          <w:sz w:val="24"/>
          <w:szCs w:val="24"/>
          <w:lang w:val="en-US"/>
        </w:rPr>
        <w:t xml:space="preserve">missing </w:t>
      </w:r>
      <w:r w:rsidRPr="007C5E7D">
        <w:rPr>
          <w:rFonts w:eastAsia="Times New Roman"/>
          <w:color w:val="000000" w:themeColor="text1"/>
          <w:sz w:val="24"/>
          <w:szCs w:val="24"/>
          <w:lang w:val="en-US"/>
        </w:rPr>
        <w:t xml:space="preserve">while transfer from hospital represented only 3% of the data. </w:t>
      </w:r>
      <w:r w:rsidRPr="007C5E7D">
        <w:rPr>
          <w:rFonts w:eastAsia="Times New Roman"/>
          <w:color w:val="000000" w:themeColor="text1"/>
          <w:sz w:val="24"/>
          <w:szCs w:val="24"/>
          <w:lang w:val="en-US"/>
        </w:rPr>
        <w:tab/>
      </w:r>
    </w:p>
    <w:p w14:paraId="3FC58420" w14:textId="6E5636FA" w:rsidR="006F1147" w:rsidRDefault="006F1147" w:rsidP="006F114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To streamline the variable and improve interpretability, all transfers—including those from hospitals, skilled nursing facilities, other facilities, critical access hospitals, and home health </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ncies—were grouped under the category </w:t>
      </w:r>
      <w:r w:rsidR="00E00126" w:rsidRPr="007C5E7D">
        <w:rPr>
          <w:rFonts w:eastAsia="Times New Roman"/>
          <w:i/>
          <w:iCs/>
          <w:color w:val="000000" w:themeColor="text1"/>
          <w:sz w:val="24"/>
          <w:szCs w:val="24"/>
          <w:lang w:val="en-US"/>
        </w:rPr>
        <w:t>transfer</w:t>
      </w:r>
      <w:r w:rsidRPr="007C5E7D">
        <w:rPr>
          <w:rFonts w:eastAsia="Times New Roman"/>
          <w:color w:val="000000" w:themeColor="text1"/>
          <w:sz w:val="24"/>
          <w:szCs w:val="24"/>
          <w:lang w:val="en-US"/>
        </w:rPr>
        <w:t xml:space="preserve">. Similarly, all referrals, originating from physicians, clinics, HMOs, or court orders, were consolidated. The category </w:t>
      </w:r>
      <w:r w:rsidR="00E00126" w:rsidRPr="007C5E7D">
        <w:rPr>
          <w:rFonts w:eastAsia="Times New Roman"/>
          <w:i/>
          <w:iCs/>
          <w:color w:val="000000" w:themeColor="text1"/>
          <w:sz w:val="24"/>
          <w:szCs w:val="24"/>
          <w:lang w:val="en-US"/>
        </w:rPr>
        <w:t>missing</w:t>
      </w:r>
      <w:r w:rsidR="00E00126"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encompassed instances of missing data and other unspecified entries. The category </w:t>
      </w:r>
      <w:r w:rsidRPr="007C5E7D">
        <w:rPr>
          <w:rFonts w:eastAsia="Times New Roman"/>
          <w:i/>
          <w:iCs/>
          <w:color w:val="000000" w:themeColor="text1"/>
          <w:sz w:val="24"/>
          <w:szCs w:val="24"/>
          <w:lang w:val="en-US"/>
        </w:rPr>
        <w:t>ER</w:t>
      </w:r>
      <w:r w:rsidRPr="007C5E7D">
        <w:rPr>
          <w:rFonts w:eastAsia="Times New Roman"/>
          <w:color w:val="000000" w:themeColor="text1"/>
          <w:sz w:val="24"/>
          <w:szCs w:val="24"/>
          <w:lang w:val="en-US"/>
        </w:rPr>
        <w:t xml:space="preserve"> was inclusive of all emergency room visits, as well as transfers from ambulatory centers and critical access facilities. Overall, assessing these distributions revealed that most patients were admitted based on a referral from a physician, clinic or health maintenance organization (HMO).</w:t>
      </w:r>
    </w:p>
    <w:p w14:paraId="45FFAAD4" w14:textId="77777777" w:rsidR="00EF102B" w:rsidRPr="007C5E7D" w:rsidRDefault="00EF102B" w:rsidP="006F1147">
      <w:pPr>
        <w:spacing w:before="240" w:line="480" w:lineRule="auto"/>
        <w:ind w:right="-20" w:firstLine="720"/>
        <w:rPr>
          <w:rFonts w:eastAsia="Times New Roman"/>
          <w:color w:val="000000" w:themeColor="text1"/>
          <w:sz w:val="24"/>
          <w:szCs w:val="24"/>
          <w:lang w:val="en-US"/>
        </w:rPr>
      </w:pPr>
    </w:p>
    <w:p w14:paraId="3DF1ECD2" w14:textId="2F4E7ADB" w:rsidR="00E00126" w:rsidRPr="007C5E7D" w:rsidRDefault="00DD776A" w:rsidP="0019587E">
      <w:pPr>
        <w:spacing w:before="240" w:line="480" w:lineRule="auto"/>
        <w:ind w:right="-20"/>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44" behindDoc="1" locked="0" layoutInCell="1" allowOverlap="1" wp14:anchorId="38551902" wp14:editId="4DDB9230">
            <wp:simplePos x="0" y="0"/>
            <wp:positionH relativeFrom="margin">
              <wp:posOffset>352425</wp:posOffset>
            </wp:positionH>
            <wp:positionV relativeFrom="paragraph">
              <wp:posOffset>3200</wp:posOffset>
            </wp:positionV>
            <wp:extent cx="5236845" cy="2988310"/>
            <wp:effectExtent l="0" t="0" r="1905" b="2540"/>
            <wp:wrapTight wrapText="bothSides">
              <wp:wrapPolygon edited="0">
                <wp:start x="0" y="0"/>
                <wp:lineTo x="0" y="21481"/>
                <wp:lineTo x="21529" y="21481"/>
                <wp:lineTo x="21529" y="0"/>
                <wp:lineTo x="0" y="0"/>
              </wp:wrapPolygon>
            </wp:wrapTight>
            <wp:docPr id="599279684" name="Picture 11" descr="A graph of a number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79684" name="Picture 11" descr="A graph of a number of colored squar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845" cy="2988310"/>
                    </a:xfrm>
                    <a:prstGeom prst="rect">
                      <a:avLst/>
                    </a:prstGeom>
                    <a:noFill/>
                  </pic:spPr>
                </pic:pic>
              </a:graphicData>
            </a:graphic>
            <wp14:sizeRelH relativeFrom="margin">
              <wp14:pctWidth>0</wp14:pctWidth>
            </wp14:sizeRelH>
            <wp14:sizeRelV relativeFrom="margin">
              <wp14:pctHeight>0</wp14:pctHeight>
            </wp14:sizeRelV>
          </wp:anchor>
        </w:drawing>
      </w:r>
    </w:p>
    <w:p w14:paraId="176A987E" w14:textId="43A0320D" w:rsidR="006F1147" w:rsidRPr="007C5E7D" w:rsidRDefault="006F1147" w:rsidP="00890BC6">
      <w:pPr>
        <w:spacing w:before="240" w:line="480" w:lineRule="auto"/>
        <w:ind w:right="-20" w:firstLine="7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w:t>
      </w:r>
      <w:r w:rsidR="004B0271" w:rsidRPr="007C5E7D">
        <w:rPr>
          <w:rFonts w:eastAsia="Times New Roman"/>
          <w:i/>
          <w:iCs/>
          <w:color w:val="000000" w:themeColor="text1"/>
          <w:sz w:val="24"/>
          <w:szCs w:val="24"/>
          <w:lang w:val="en-US"/>
        </w:rPr>
        <w:t xml:space="preserve"> </w:t>
      </w:r>
      <w:r w:rsidR="006D65CE" w:rsidRPr="007C5E7D">
        <w:rPr>
          <w:rFonts w:eastAsia="Times New Roman"/>
          <w:i/>
          <w:iCs/>
          <w:color w:val="000000" w:themeColor="text1"/>
          <w:sz w:val="24"/>
          <w:szCs w:val="24"/>
          <w:lang w:val="en-US"/>
        </w:rPr>
        <w:t>9</w:t>
      </w:r>
      <w:r w:rsidR="00890BC6" w:rsidRPr="007C5E7D">
        <w:rPr>
          <w:rFonts w:eastAsia="Times New Roman"/>
          <w:i/>
          <w:iCs/>
          <w:color w:val="000000" w:themeColor="text1"/>
          <w:sz w:val="24"/>
          <w:szCs w:val="24"/>
          <w:lang w:val="en-US"/>
        </w:rPr>
        <w:t xml:space="preserve">: Distribution of </w:t>
      </w:r>
      <w:r w:rsidR="00EA526D" w:rsidRPr="007C5E7D">
        <w:rPr>
          <w:rFonts w:eastAsia="Times New Roman"/>
          <w:i/>
          <w:iCs/>
          <w:color w:val="000000" w:themeColor="text1"/>
          <w:sz w:val="24"/>
          <w:szCs w:val="24"/>
          <w:lang w:val="en-US"/>
        </w:rPr>
        <w:t>a</w:t>
      </w:r>
      <w:r w:rsidR="00890BC6" w:rsidRPr="007C5E7D">
        <w:rPr>
          <w:rFonts w:eastAsia="Times New Roman"/>
          <w:i/>
          <w:iCs/>
          <w:color w:val="000000" w:themeColor="text1"/>
          <w:sz w:val="24"/>
          <w:szCs w:val="24"/>
          <w:lang w:val="en-US"/>
        </w:rPr>
        <w:t xml:space="preserve">dmission </w:t>
      </w:r>
      <w:r w:rsidR="00EA526D" w:rsidRPr="007C5E7D">
        <w:rPr>
          <w:rFonts w:eastAsia="Times New Roman"/>
          <w:i/>
          <w:iCs/>
          <w:color w:val="000000" w:themeColor="text1"/>
          <w:sz w:val="24"/>
          <w:szCs w:val="24"/>
          <w:lang w:val="en-US"/>
        </w:rPr>
        <w:t>s</w:t>
      </w:r>
      <w:r w:rsidR="00890BC6" w:rsidRPr="007C5E7D">
        <w:rPr>
          <w:rFonts w:eastAsia="Times New Roman"/>
          <w:i/>
          <w:iCs/>
          <w:color w:val="000000" w:themeColor="text1"/>
          <w:sz w:val="24"/>
          <w:szCs w:val="24"/>
          <w:lang w:val="en-US"/>
        </w:rPr>
        <w:t>ource ID in final data set</w:t>
      </w:r>
    </w:p>
    <w:p w14:paraId="07590615" w14:textId="77777777" w:rsidR="00A714FA" w:rsidRPr="007C5E7D" w:rsidRDefault="00A714FA" w:rsidP="006F1147">
      <w:pPr>
        <w:spacing w:before="240" w:line="480" w:lineRule="auto"/>
        <w:ind w:right="-20"/>
        <w:rPr>
          <w:rFonts w:eastAsia="Times New Roman"/>
          <w:b/>
          <w:bCs/>
          <w:i/>
          <w:iCs/>
          <w:color w:val="000000" w:themeColor="text1"/>
          <w:sz w:val="24"/>
          <w:szCs w:val="24"/>
          <w:lang w:val="en-US"/>
        </w:rPr>
      </w:pPr>
    </w:p>
    <w:p w14:paraId="16A0E43C" w14:textId="77777777" w:rsidR="0068354B" w:rsidRDefault="0068354B" w:rsidP="006F1147">
      <w:pPr>
        <w:spacing w:before="240" w:line="480" w:lineRule="auto"/>
        <w:ind w:right="-20"/>
        <w:rPr>
          <w:rFonts w:eastAsia="Times New Roman"/>
          <w:b/>
          <w:bCs/>
          <w:i/>
          <w:iCs/>
          <w:color w:val="000000" w:themeColor="text1"/>
          <w:sz w:val="24"/>
          <w:szCs w:val="24"/>
          <w:lang w:val="en-US"/>
        </w:rPr>
      </w:pPr>
    </w:p>
    <w:p w14:paraId="6F68DD95" w14:textId="3B4FE524" w:rsidR="006F1147" w:rsidRPr="007C5E7D" w:rsidRDefault="006F1147" w:rsidP="006F1147">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Admission type</w:t>
      </w:r>
      <w:r w:rsidR="0089104B" w:rsidRPr="007C5E7D">
        <w:rPr>
          <w:rFonts w:eastAsia="Times New Roman"/>
          <w:b/>
          <w:bCs/>
          <w:i/>
          <w:iCs/>
          <w:color w:val="000000" w:themeColor="text1"/>
          <w:sz w:val="24"/>
          <w:szCs w:val="24"/>
          <w:lang w:val="en-US"/>
        </w:rPr>
        <w:t xml:space="preserve"> ID</w:t>
      </w:r>
    </w:p>
    <w:p w14:paraId="6FD23804" w14:textId="2989C642" w:rsidR="003277CD" w:rsidRDefault="003277CD" w:rsidP="00413E5E">
      <w:pPr>
        <w:spacing w:before="240" w:line="480" w:lineRule="auto"/>
        <w:ind w:right="-20" w:firstLine="720"/>
        <w:rPr>
          <w:rFonts w:eastAsia="Times New Roman"/>
          <w:i/>
          <w:iCs/>
          <w:color w:val="000000" w:themeColor="text1"/>
          <w:sz w:val="24"/>
          <w:szCs w:val="24"/>
          <w:lang w:val="en-US"/>
        </w:rPr>
      </w:pPr>
      <w:r w:rsidRPr="007C5E7D">
        <w:rPr>
          <w:rFonts w:eastAsia="Times New Roman"/>
          <w:b/>
          <w:bCs/>
          <w:i/>
          <w:iCs/>
          <w:noProof/>
          <w:color w:val="000000" w:themeColor="text1"/>
          <w:sz w:val="24"/>
          <w:szCs w:val="24"/>
          <w:lang w:val="en-US"/>
        </w:rPr>
        <w:drawing>
          <wp:anchor distT="0" distB="0" distL="114300" distR="114300" simplePos="0" relativeHeight="251658247" behindDoc="1" locked="0" layoutInCell="1" allowOverlap="1" wp14:anchorId="1903ADA4" wp14:editId="121F9211">
            <wp:simplePos x="0" y="0"/>
            <wp:positionH relativeFrom="margin">
              <wp:align>center</wp:align>
            </wp:positionH>
            <wp:positionV relativeFrom="paragraph">
              <wp:posOffset>527619</wp:posOffset>
            </wp:positionV>
            <wp:extent cx="5165725" cy="2946400"/>
            <wp:effectExtent l="0" t="0" r="0" b="6350"/>
            <wp:wrapSquare wrapText="bothSides"/>
            <wp:docPr id="2009212539" name="Picture 12" descr="A graph of a number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12539" name="Picture 12" descr="A graph of a number of colored squar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5725" cy="2946400"/>
                    </a:xfrm>
                    <a:prstGeom prst="rect">
                      <a:avLst/>
                    </a:prstGeom>
                    <a:noFill/>
                  </pic:spPr>
                </pic:pic>
              </a:graphicData>
            </a:graphic>
            <wp14:sizeRelH relativeFrom="margin">
              <wp14:pctWidth>0</wp14:pctWidth>
            </wp14:sizeRelH>
            <wp14:sizeRelV relativeFrom="margin">
              <wp14:pctHeight>0</wp14:pctHeight>
            </wp14:sizeRelV>
          </wp:anchor>
        </w:drawing>
      </w:r>
    </w:p>
    <w:p w14:paraId="60EC6D56" w14:textId="7AD18E04" w:rsidR="003277CD" w:rsidRDefault="003277CD" w:rsidP="003277CD">
      <w:pPr>
        <w:spacing w:before="240" w:line="480" w:lineRule="auto"/>
        <w:ind w:right="-20"/>
        <w:rPr>
          <w:rFonts w:eastAsia="Times New Roman"/>
          <w:i/>
          <w:iCs/>
          <w:color w:val="000000" w:themeColor="text1"/>
          <w:sz w:val="24"/>
          <w:szCs w:val="24"/>
          <w:lang w:val="en-US"/>
        </w:rPr>
      </w:pPr>
    </w:p>
    <w:p w14:paraId="6E6DBD8B" w14:textId="77777777" w:rsidR="003277CD" w:rsidRDefault="003277CD" w:rsidP="003277CD">
      <w:pPr>
        <w:spacing w:before="240" w:line="480" w:lineRule="auto"/>
        <w:ind w:right="-20"/>
        <w:rPr>
          <w:rFonts w:eastAsia="Times New Roman"/>
          <w:i/>
          <w:iCs/>
          <w:color w:val="000000" w:themeColor="text1"/>
          <w:sz w:val="24"/>
          <w:szCs w:val="24"/>
          <w:lang w:val="en-US"/>
        </w:rPr>
      </w:pPr>
    </w:p>
    <w:p w14:paraId="35D1D18E" w14:textId="77777777" w:rsidR="003277CD" w:rsidRDefault="003277CD" w:rsidP="003277CD">
      <w:pPr>
        <w:spacing w:before="240" w:line="480" w:lineRule="auto"/>
        <w:ind w:right="-20"/>
        <w:rPr>
          <w:rFonts w:eastAsia="Times New Roman"/>
          <w:i/>
          <w:iCs/>
          <w:color w:val="000000" w:themeColor="text1"/>
          <w:sz w:val="24"/>
          <w:szCs w:val="24"/>
          <w:lang w:val="en-US"/>
        </w:rPr>
      </w:pPr>
    </w:p>
    <w:p w14:paraId="1FBDF9E9" w14:textId="77777777" w:rsidR="003277CD" w:rsidRDefault="003277CD" w:rsidP="003277CD">
      <w:pPr>
        <w:spacing w:before="240" w:line="480" w:lineRule="auto"/>
        <w:ind w:right="-20"/>
        <w:rPr>
          <w:rFonts w:eastAsia="Times New Roman"/>
          <w:i/>
          <w:iCs/>
          <w:color w:val="000000" w:themeColor="text1"/>
          <w:sz w:val="24"/>
          <w:szCs w:val="24"/>
          <w:lang w:val="en-US"/>
        </w:rPr>
      </w:pPr>
    </w:p>
    <w:p w14:paraId="01EED101" w14:textId="77777777" w:rsidR="003277CD" w:rsidRDefault="003277CD" w:rsidP="003277CD">
      <w:pPr>
        <w:spacing w:before="240" w:line="480" w:lineRule="auto"/>
        <w:ind w:right="-20"/>
        <w:rPr>
          <w:rFonts w:eastAsia="Times New Roman"/>
          <w:i/>
          <w:iCs/>
          <w:color w:val="000000" w:themeColor="text1"/>
          <w:sz w:val="24"/>
          <w:szCs w:val="24"/>
          <w:lang w:val="en-US"/>
        </w:rPr>
      </w:pPr>
    </w:p>
    <w:p w14:paraId="631B0B07" w14:textId="77777777" w:rsidR="003277CD" w:rsidRDefault="003277CD" w:rsidP="005C3A9B">
      <w:pPr>
        <w:spacing w:before="240" w:line="480" w:lineRule="auto"/>
        <w:ind w:right="-20"/>
        <w:rPr>
          <w:rFonts w:eastAsia="Times New Roman"/>
          <w:i/>
          <w:iCs/>
          <w:color w:val="000000" w:themeColor="text1"/>
          <w:sz w:val="24"/>
          <w:szCs w:val="24"/>
          <w:lang w:val="en-US"/>
        </w:rPr>
      </w:pPr>
    </w:p>
    <w:p w14:paraId="1F82EB3B" w14:textId="77777777" w:rsidR="003277CD" w:rsidRPr="007C5E7D" w:rsidRDefault="003277CD" w:rsidP="003277CD">
      <w:pPr>
        <w:spacing w:before="240" w:line="480" w:lineRule="auto"/>
        <w:ind w:right="-20" w:firstLine="720"/>
        <w:jc w:val="center"/>
        <w:rPr>
          <w:rFonts w:eastAsia="Times New Roman"/>
          <w:color w:val="000000" w:themeColor="text1"/>
          <w:sz w:val="24"/>
          <w:szCs w:val="24"/>
          <w:lang w:val="en-US"/>
        </w:rPr>
      </w:pPr>
      <w:r w:rsidRPr="007C5E7D">
        <w:rPr>
          <w:rFonts w:eastAsia="Times New Roman"/>
          <w:i/>
          <w:iCs/>
          <w:color w:val="000000" w:themeColor="text1"/>
          <w:sz w:val="24"/>
          <w:szCs w:val="24"/>
          <w:lang w:val="en-US"/>
        </w:rPr>
        <w:t>Figure 10: Distribution of Admission Type ID in final data set</w:t>
      </w:r>
    </w:p>
    <w:p w14:paraId="74E407A4" w14:textId="77777777" w:rsidR="003277CD" w:rsidRDefault="003277CD" w:rsidP="003277CD">
      <w:pPr>
        <w:spacing w:before="240" w:line="480" w:lineRule="auto"/>
        <w:ind w:right="-20"/>
        <w:rPr>
          <w:rFonts w:eastAsia="Times New Roman"/>
          <w:i/>
          <w:iCs/>
          <w:color w:val="000000" w:themeColor="text1"/>
          <w:sz w:val="24"/>
          <w:szCs w:val="24"/>
          <w:lang w:val="en-US"/>
        </w:rPr>
      </w:pPr>
    </w:p>
    <w:p w14:paraId="37DB4AEE" w14:textId="77777777" w:rsidR="003277CD" w:rsidRDefault="003277CD" w:rsidP="00413E5E">
      <w:pPr>
        <w:spacing w:before="240" w:line="480" w:lineRule="auto"/>
        <w:ind w:right="-20" w:firstLine="720"/>
        <w:rPr>
          <w:rFonts w:eastAsia="Times New Roman"/>
          <w:i/>
          <w:iCs/>
          <w:color w:val="000000" w:themeColor="text1"/>
          <w:sz w:val="24"/>
          <w:szCs w:val="24"/>
          <w:lang w:val="en-US"/>
        </w:rPr>
      </w:pPr>
    </w:p>
    <w:p w14:paraId="168A21CF" w14:textId="1BD755A3" w:rsidR="0068354B" w:rsidRPr="005C3A9B" w:rsidRDefault="006F1147" w:rsidP="005C3A9B">
      <w:pPr>
        <w:spacing w:before="240" w:line="480" w:lineRule="auto"/>
        <w:ind w:right="-20" w:firstLine="720"/>
        <w:rPr>
          <w:rFonts w:eastAsia="Times New Roman"/>
          <w:b/>
          <w:bCs/>
          <w:i/>
          <w:iCs/>
          <w:color w:val="000000" w:themeColor="text1"/>
          <w:sz w:val="24"/>
          <w:szCs w:val="24"/>
          <w:lang w:val="en-US"/>
        </w:rPr>
      </w:pPr>
      <w:r w:rsidRPr="007C5E7D">
        <w:rPr>
          <w:rFonts w:eastAsia="Times New Roman"/>
          <w:i/>
          <w:iCs/>
          <w:color w:val="000000" w:themeColor="text1"/>
          <w:sz w:val="24"/>
          <w:szCs w:val="24"/>
          <w:lang w:val="en-US"/>
        </w:rPr>
        <w:t>Admission type</w:t>
      </w:r>
      <w:r w:rsidR="0089104B" w:rsidRPr="007C5E7D">
        <w:rPr>
          <w:rFonts w:eastAsia="Times New Roman"/>
          <w:i/>
          <w:iCs/>
          <w:color w:val="000000" w:themeColor="text1"/>
          <w:sz w:val="24"/>
          <w:szCs w:val="24"/>
          <w:lang w:val="en-US"/>
        </w:rPr>
        <w:t xml:space="preserve"> ID</w:t>
      </w:r>
      <w:r w:rsidRPr="007C5E7D">
        <w:rPr>
          <w:rFonts w:eastAsia="Times New Roman"/>
          <w:color w:val="000000" w:themeColor="text1"/>
          <w:sz w:val="24"/>
          <w:szCs w:val="24"/>
          <w:lang w:val="en-US"/>
        </w:rPr>
        <w:t xml:space="preserve">, denoting the method through which a patient was admitted, underwent a similar preprocessing procedure to </w:t>
      </w:r>
      <w:r w:rsidRPr="007C5E7D">
        <w:rPr>
          <w:rFonts w:eastAsia="Times New Roman"/>
          <w:i/>
          <w:iCs/>
          <w:color w:val="000000" w:themeColor="text1"/>
          <w:sz w:val="24"/>
          <w:szCs w:val="24"/>
          <w:lang w:val="en-US"/>
        </w:rPr>
        <w:t>admission source ID</w:t>
      </w:r>
      <w:r w:rsidRPr="007C5E7D">
        <w:rPr>
          <w:rFonts w:eastAsia="Times New Roman"/>
          <w:color w:val="000000" w:themeColor="text1"/>
          <w:sz w:val="24"/>
          <w:szCs w:val="24"/>
          <w:lang w:val="en-US"/>
        </w:rPr>
        <w:t xml:space="preserve">. In the original dataset, there were 8 unique values for admission type, represented by numeric codes. The accompanying documentation provided by the authors facilitated the translation of these codes. Notably, 5 of these values or categories constituted less than 1% of the original data each. Among the predominant categories, </w:t>
      </w:r>
      <w:r w:rsidRPr="007C5E7D">
        <w:rPr>
          <w:rFonts w:eastAsia="Times New Roman"/>
          <w:i/>
          <w:iCs/>
          <w:color w:val="000000" w:themeColor="text1"/>
          <w:sz w:val="24"/>
          <w:szCs w:val="24"/>
          <w:lang w:val="en-US"/>
        </w:rPr>
        <w:t xml:space="preserve">emergency/trauma </w:t>
      </w:r>
      <w:r w:rsidRPr="007C5E7D">
        <w:rPr>
          <w:rFonts w:eastAsia="Times New Roman"/>
          <w:color w:val="000000" w:themeColor="text1"/>
          <w:sz w:val="24"/>
          <w:szCs w:val="24"/>
          <w:lang w:val="en-US"/>
        </w:rPr>
        <w:t xml:space="preserve">emerged as the largest, accounting for 53.05% of the original dataset, followed by urgent at 18.159% and elective at 18.542%. Levels such as NULL, not mapped, and not available were </w:t>
      </w:r>
      <w:r w:rsidRPr="007C5E7D">
        <w:rPr>
          <w:rFonts w:eastAsia="Times New Roman"/>
          <w:color w:val="000000" w:themeColor="text1"/>
          <w:sz w:val="24"/>
          <w:szCs w:val="24"/>
          <w:lang w:val="en-US"/>
        </w:rPr>
        <w:lastRenderedPageBreak/>
        <w:t xml:space="preserve">grouped together as </w:t>
      </w:r>
      <w:r w:rsidRPr="007C5E7D">
        <w:rPr>
          <w:rFonts w:eastAsia="Times New Roman"/>
          <w:i/>
          <w:iCs/>
          <w:color w:val="000000" w:themeColor="text1"/>
          <w:sz w:val="24"/>
          <w:szCs w:val="24"/>
          <w:lang w:val="en-US"/>
        </w:rPr>
        <w:t>missing</w:t>
      </w:r>
      <w:r w:rsidRPr="007C5E7D">
        <w:rPr>
          <w:rFonts w:eastAsia="Times New Roman"/>
          <w:color w:val="000000" w:themeColor="text1"/>
          <w:sz w:val="24"/>
          <w:szCs w:val="24"/>
          <w:lang w:val="en-US"/>
        </w:rPr>
        <w:t>. This consolidation allowed for a more cohesive representation of missing or unspecified entries within the dataset. Overall, the analysis highlighted the prevalence of emergency and urgent admissions, indicating the significance of these categories in the admission process</w:t>
      </w:r>
      <w:r w:rsidRPr="007C5E7D">
        <w:rPr>
          <w:rFonts w:eastAsia="Times New Roman"/>
          <w:b/>
          <w:bCs/>
          <w:i/>
          <w:iCs/>
          <w:color w:val="000000" w:themeColor="text1"/>
          <w:sz w:val="24"/>
          <w:szCs w:val="24"/>
          <w:lang w:val="en-US"/>
        </w:rPr>
        <w:t>.</w:t>
      </w:r>
      <w:r w:rsidR="008D71E7" w:rsidRPr="007C5E7D">
        <w:rPr>
          <w:rFonts w:eastAsia="Times New Roman"/>
          <w:b/>
          <w:bCs/>
          <w:i/>
          <w:iCs/>
          <w:color w:val="000000" w:themeColor="text1"/>
          <w:sz w:val="24"/>
          <w:szCs w:val="24"/>
          <w:lang w:val="en-US"/>
        </w:rPr>
        <w:t xml:space="preserve"> </w:t>
      </w:r>
      <w:r w:rsidR="008D71E7" w:rsidRPr="007C5E7D">
        <w:rPr>
          <w:rFonts w:eastAsia="Times New Roman"/>
          <w:color w:val="000000" w:themeColor="text1"/>
          <w:sz w:val="24"/>
          <w:szCs w:val="24"/>
          <w:lang w:val="en-US"/>
        </w:rPr>
        <w:t>See</w:t>
      </w:r>
      <w:r w:rsidR="008D71E7" w:rsidRPr="007C5E7D">
        <w:rPr>
          <w:rFonts w:eastAsia="Times New Roman"/>
          <w:i/>
          <w:iCs/>
          <w:color w:val="000000" w:themeColor="text1"/>
          <w:sz w:val="24"/>
          <w:szCs w:val="24"/>
          <w:lang w:val="en-US"/>
        </w:rPr>
        <w:t xml:space="preserve"> Figure 1</w:t>
      </w:r>
      <w:r w:rsidR="00455626" w:rsidRPr="007C5E7D">
        <w:rPr>
          <w:rFonts w:eastAsia="Times New Roman"/>
          <w:i/>
          <w:iCs/>
          <w:color w:val="000000" w:themeColor="text1"/>
          <w:sz w:val="24"/>
          <w:szCs w:val="24"/>
          <w:lang w:val="en-US"/>
        </w:rPr>
        <w:t>0</w:t>
      </w:r>
      <w:r w:rsidR="008D71E7" w:rsidRPr="007C5E7D">
        <w:rPr>
          <w:rFonts w:eastAsia="Times New Roman"/>
          <w:i/>
          <w:iCs/>
          <w:color w:val="000000" w:themeColor="text1"/>
          <w:sz w:val="24"/>
          <w:szCs w:val="24"/>
          <w:lang w:val="en-US"/>
        </w:rPr>
        <w:t xml:space="preserve"> </w:t>
      </w:r>
      <w:r w:rsidR="008D71E7" w:rsidRPr="007C5E7D">
        <w:rPr>
          <w:rFonts w:eastAsia="Times New Roman"/>
          <w:color w:val="000000" w:themeColor="text1"/>
          <w:sz w:val="24"/>
          <w:szCs w:val="24"/>
          <w:lang w:val="en-US"/>
        </w:rPr>
        <w:t>for bar chart of admission type.</w:t>
      </w:r>
      <w:r w:rsidR="008D71E7" w:rsidRPr="007C5E7D">
        <w:rPr>
          <w:rFonts w:eastAsia="Times New Roman"/>
          <w:b/>
          <w:bCs/>
          <w:i/>
          <w:iCs/>
          <w:color w:val="000000" w:themeColor="text1"/>
          <w:sz w:val="24"/>
          <w:szCs w:val="24"/>
          <w:lang w:val="en-US"/>
        </w:rPr>
        <w:t xml:space="preserve"> </w:t>
      </w:r>
    </w:p>
    <w:p w14:paraId="52F274B0" w14:textId="7B22FF00" w:rsidR="00A77345" w:rsidRPr="007C5E7D" w:rsidRDefault="00A77345" w:rsidP="00A77345">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Medication Type</w:t>
      </w:r>
    </w:p>
    <w:p w14:paraId="3A736E69" w14:textId="341CC525" w:rsidR="00A77345" w:rsidRDefault="00A77345" w:rsidP="00A77345">
      <w:pPr>
        <w:spacing w:before="240" w:line="480" w:lineRule="auto"/>
        <w:ind w:right="-20" w:firstLine="720"/>
        <w:rPr>
          <w:rFonts w:eastAsia="Times New Roman"/>
          <w:i/>
          <w:iCs/>
          <w:color w:val="000000" w:themeColor="text1"/>
          <w:sz w:val="24"/>
          <w:szCs w:val="24"/>
          <w:lang w:val="en-US"/>
        </w:rPr>
      </w:pPr>
      <w:r w:rsidRPr="007C5E7D">
        <w:rPr>
          <w:rFonts w:eastAsia="Times New Roman"/>
          <w:color w:val="000000" w:themeColor="text1"/>
          <w:sz w:val="24"/>
          <w:szCs w:val="24"/>
          <w:lang w:val="en-US"/>
        </w:rPr>
        <w:t xml:space="preserve">There are 23 columns in the dataset that indicate whether a patient is taking specific diabetic medications. Most of these columns exhibit significant imbalance, with most of these variables having less than 5% of all patients prescribed the given medication. </w:t>
      </w:r>
      <w:r w:rsidR="00623B58" w:rsidRPr="007C5E7D">
        <w:rPr>
          <w:rFonts w:eastAsia="Times New Roman"/>
          <w:color w:val="000000" w:themeColor="text1"/>
          <w:sz w:val="24"/>
          <w:szCs w:val="24"/>
          <w:lang w:val="en-US"/>
        </w:rPr>
        <w:t>See the glossary on p</w:t>
      </w:r>
      <w:r w:rsidR="005168D0" w:rsidRPr="007C5E7D">
        <w:rPr>
          <w:rFonts w:eastAsia="Times New Roman"/>
          <w:color w:val="000000" w:themeColor="text1"/>
          <w:sz w:val="24"/>
          <w:szCs w:val="24"/>
          <w:lang w:val="en-US"/>
        </w:rPr>
        <w:t>age</w:t>
      </w:r>
      <w:r w:rsidR="00623B58" w:rsidRPr="007C5E7D">
        <w:rPr>
          <w:rFonts w:eastAsia="Times New Roman"/>
          <w:color w:val="000000" w:themeColor="text1"/>
          <w:sz w:val="24"/>
          <w:szCs w:val="24"/>
          <w:lang w:val="en-US"/>
        </w:rPr>
        <w:t xml:space="preserve"> 121 for a list of these medications. </w:t>
      </w:r>
      <w:r w:rsidRPr="007C5E7D">
        <w:rPr>
          <w:rFonts w:eastAsia="Times New Roman"/>
          <w:color w:val="000000" w:themeColor="text1"/>
          <w:sz w:val="24"/>
          <w:szCs w:val="24"/>
          <w:lang w:val="en-US"/>
        </w:rPr>
        <w:t>To address th</w:t>
      </w:r>
      <w:r w:rsidR="000B5171" w:rsidRPr="007C5E7D">
        <w:rPr>
          <w:rFonts w:eastAsia="Times New Roman"/>
          <w:color w:val="000000" w:themeColor="text1"/>
          <w:sz w:val="24"/>
          <w:szCs w:val="24"/>
          <w:lang w:val="en-US"/>
        </w:rPr>
        <w:t>e imbalances and consolidate important variable information</w:t>
      </w:r>
      <w:r w:rsidRPr="007C5E7D">
        <w:rPr>
          <w:rFonts w:eastAsia="Times New Roman"/>
          <w:color w:val="000000" w:themeColor="text1"/>
          <w:sz w:val="24"/>
          <w:szCs w:val="24"/>
          <w:lang w:val="en-US"/>
        </w:rPr>
        <w:t xml:space="preserve">, a new variable, </w:t>
      </w:r>
      <w:r w:rsidRPr="007C5E7D">
        <w:rPr>
          <w:rFonts w:eastAsia="Times New Roman"/>
          <w:i/>
          <w:iCs/>
          <w:color w:val="000000" w:themeColor="text1"/>
          <w:sz w:val="24"/>
          <w:szCs w:val="24"/>
          <w:lang w:val="en-US"/>
        </w:rPr>
        <w:t>medication type,</w:t>
      </w:r>
      <w:r w:rsidRPr="007C5E7D">
        <w:rPr>
          <w:rFonts w:eastAsia="Times New Roman"/>
          <w:color w:val="000000" w:themeColor="text1"/>
          <w:sz w:val="24"/>
          <w:szCs w:val="24"/>
          <w:lang w:val="en-US"/>
        </w:rPr>
        <w:t xml:space="preserve"> was </w:t>
      </w:r>
      <w:r w:rsidR="000B5171" w:rsidRPr="007C5E7D">
        <w:rPr>
          <w:rFonts w:eastAsia="Times New Roman"/>
          <w:color w:val="000000" w:themeColor="text1"/>
          <w:sz w:val="24"/>
          <w:szCs w:val="24"/>
          <w:lang w:val="en-US"/>
        </w:rPr>
        <w:t>created</w:t>
      </w:r>
      <w:r w:rsidRPr="007C5E7D">
        <w:rPr>
          <w:rFonts w:eastAsia="Times New Roman"/>
          <w:color w:val="000000" w:themeColor="text1"/>
          <w:sz w:val="24"/>
          <w:szCs w:val="24"/>
          <w:lang w:val="en-US"/>
        </w:rPr>
        <w:t xml:space="preserve"> to categorize patients based on their medication regimen. The objective is to streamline the dataset by differentiating between patients prescribed oral medications, those receiving injectable insulin, and those on a combination of both medication types. This consolidation aims to simplify the data while retaining the most important information about patients' medication regimens. See </w:t>
      </w:r>
      <w:r w:rsidRPr="007C5E7D">
        <w:rPr>
          <w:rFonts w:eastAsia="Times New Roman"/>
          <w:i/>
          <w:iCs/>
          <w:color w:val="000000" w:themeColor="text1"/>
          <w:sz w:val="24"/>
          <w:szCs w:val="24"/>
          <w:lang w:val="en-US"/>
        </w:rPr>
        <w:t>Figure 1</w:t>
      </w:r>
      <w:r w:rsidR="00306122" w:rsidRPr="007C5E7D">
        <w:rPr>
          <w:rFonts w:eastAsia="Times New Roman"/>
          <w:i/>
          <w:iCs/>
          <w:color w:val="000000" w:themeColor="text1"/>
          <w:sz w:val="24"/>
          <w:szCs w:val="24"/>
          <w:lang w:val="en-US"/>
        </w:rPr>
        <w:t xml:space="preserve">1 </w:t>
      </w:r>
      <w:r w:rsidRPr="007C5E7D">
        <w:rPr>
          <w:rFonts w:eastAsia="Times New Roman"/>
          <w:color w:val="000000" w:themeColor="text1"/>
          <w:sz w:val="24"/>
          <w:szCs w:val="24"/>
          <w:lang w:val="en-US"/>
        </w:rPr>
        <w:t xml:space="preserve">for the distribution of </w:t>
      </w:r>
      <w:r w:rsidRPr="007C5E7D">
        <w:rPr>
          <w:rFonts w:eastAsia="Times New Roman"/>
          <w:i/>
          <w:iCs/>
          <w:color w:val="000000" w:themeColor="text1"/>
          <w:sz w:val="24"/>
          <w:szCs w:val="24"/>
          <w:lang w:val="en-US"/>
        </w:rPr>
        <w:t>medication type.</w:t>
      </w:r>
    </w:p>
    <w:p w14:paraId="0C04A16B" w14:textId="4D7427D0" w:rsidR="005C3A9B" w:rsidRPr="0068354B" w:rsidRDefault="005C3A9B" w:rsidP="005C3A9B">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Lists of the oral and injectable medications were defined, using the column fields in the data set as oral medication and insulin as an injectable. Conditional statements were employed to determine if patients are on oral medications or injectable insulin, with their medication status being categorized accordingly. If a patient is found to be taking </w:t>
      </w:r>
      <w:r w:rsidRPr="007C5E7D">
        <w:rPr>
          <w:rFonts w:eastAsia="Times New Roman"/>
          <w:color w:val="000000" w:themeColor="text1"/>
          <w:sz w:val="24"/>
          <w:szCs w:val="24"/>
          <w:lang w:val="en-US"/>
        </w:rPr>
        <w:lastRenderedPageBreak/>
        <w:t xml:space="preserve">both oral and injectable medications, they are classified as being on both types of medication. </w:t>
      </w:r>
    </w:p>
    <w:p w14:paraId="2BF25DC9" w14:textId="77798673" w:rsidR="005C3A9B" w:rsidRDefault="005C3A9B" w:rsidP="00A77345">
      <w:pPr>
        <w:spacing w:before="240" w:line="480" w:lineRule="auto"/>
        <w:ind w:right="-20" w:firstLine="720"/>
        <w:rPr>
          <w:rFonts w:eastAsia="Times New Roman"/>
          <w:i/>
          <w:iCs/>
          <w:color w:val="000000" w:themeColor="text1"/>
          <w:sz w:val="24"/>
          <w:szCs w:val="24"/>
          <w:lang w:val="en-US"/>
        </w:rPr>
      </w:pPr>
    </w:p>
    <w:p w14:paraId="0139AAEA" w14:textId="0C27E5DD" w:rsidR="0068354B" w:rsidRDefault="005C3A9B" w:rsidP="00A77345">
      <w:pPr>
        <w:spacing w:before="240" w:line="480" w:lineRule="auto"/>
        <w:ind w:right="-20" w:firstLine="720"/>
        <w:rPr>
          <w:rFonts w:eastAsia="Times New Roman"/>
          <w:i/>
          <w:iCs/>
          <w:color w:val="000000" w:themeColor="text1"/>
          <w:sz w:val="24"/>
          <w:szCs w:val="24"/>
          <w:lang w:val="en-US"/>
        </w:rPr>
      </w:pPr>
      <w:r w:rsidRPr="007C5E7D">
        <w:rPr>
          <w:rFonts w:eastAsia="Times New Roman"/>
          <w:b/>
          <w:bCs/>
          <w:i/>
          <w:iCs/>
          <w:noProof/>
          <w:color w:val="000000" w:themeColor="text1"/>
          <w:sz w:val="24"/>
          <w:szCs w:val="24"/>
          <w:lang w:val="en-US"/>
        </w:rPr>
        <w:drawing>
          <wp:anchor distT="0" distB="0" distL="114300" distR="114300" simplePos="0" relativeHeight="251658245" behindDoc="0" locked="0" layoutInCell="1" allowOverlap="1" wp14:anchorId="7134E2EC" wp14:editId="669B409D">
            <wp:simplePos x="0" y="0"/>
            <wp:positionH relativeFrom="margin">
              <wp:posOffset>529590</wp:posOffset>
            </wp:positionH>
            <wp:positionV relativeFrom="paragraph">
              <wp:posOffset>440690</wp:posOffset>
            </wp:positionV>
            <wp:extent cx="4885055" cy="2787650"/>
            <wp:effectExtent l="0" t="0" r="0" b="0"/>
            <wp:wrapSquare wrapText="bothSides"/>
            <wp:docPr id="123484454" name="Picture 14" descr="A graph showing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454" name="Picture 14" descr="A graph showing different colored rectangl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5055" cy="2787650"/>
                    </a:xfrm>
                    <a:prstGeom prst="rect">
                      <a:avLst/>
                    </a:prstGeom>
                    <a:noFill/>
                  </pic:spPr>
                </pic:pic>
              </a:graphicData>
            </a:graphic>
            <wp14:sizeRelH relativeFrom="margin">
              <wp14:pctWidth>0</wp14:pctWidth>
            </wp14:sizeRelH>
            <wp14:sizeRelV relativeFrom="margin">
              <wp14:pctHeight>0</wp14:pctHeight>
            </wp14:sizeRelV>
          </wp:anchor>
        </w:drawing>
      </w:r>
    </w:p>
    <w:p w14:paraId="49475562" w14:textId="77777777" w:rsidR="0068354B" w:rsidRDefault="0068354B" w:rsidP="0068354B">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 11: Distribution of Medication Type in final data set</w:t>
      </w:r>
    </w:p>
    <w:p w14:paraId="0BE78D0D" w14:textId="77777777" w:rsidR="005C3A9B" w:rsidRDefault="005C3A9B" w:rsidP="0068354B">
      <w:pPr>
        <w:spacing w:before="240" w:line="480" w:lineRule="auto"/>
        <w:ind w:right="-20"/>
        <w:jc w:val="center"/>
        <w:rPr>
          <w:rFonts w:eastAsia="Times New Roman"/>
          <w:i/>
          <w:iCs/>
          <w:color w:val="000000" w:themeColor="text1"/>
          <w:sz w:val="24"/>
          <w:szCs w:val="24"/>
          <w:lang w:val="en-US"/>
        </w:rPr>
      </w:pPr>
    </w:p>
    <w:p w14:paraId="68D6486D" w14:textId="77777777" w:rsidR="005C3A9B" w:rsidRPr="007C5E7D" w:rsidRDefault="005C3A9B" w:rsidP="0068354B">
      <w:pPr>
        <w:spacing w:before="240" w:line="480" w:lineRule="auto"/>
        <w:ind w:right="-20"/>
        <w:jc w:val="center"/>
        <w:rPr>
          <w:rFonts w:eastAsia="Times New Roman"/>
          <w:i/>
          <w:iCs/>
          <w:color w:val="000000" w:themeColor="text1"/>
          <w:sz w:val="24"/>
          <w:szCs w:val="24"/>
          <w:lang w:val="en-US"/>
        </w:rPr>
      </w:pPr>
    </w:p>
    <w:p w14:paraId="41C5AA4F" w14:textId="447434B8" w:rsidR="006F1147" w:rsidRPr="007C5E7D" w:rsidRDefault="006F1147" w:rsidP="006F1147">
      <w:pPr>
        <w:spacing w:before="240" w:line="480" w:lineRule="auto"/>
        <w:ind w:right="-20"/>
        <w:rPr>
          <w:rFonts w:eastAsia="Times New Roman"/>
          <w:b/>
          <w:bCs/>
          <w:color w:val="000000" w:themeColor="text1"/>
          <w:sz w:val="24"/>
          <w:szCs w:val="24"/>
          <w:lang w:val="en-US"/>
        </w:rPr>
      </w:pPr>
      <w:r w:rsidRPr="007C5E7D">
        <w:rPr>
          <w:rFonts w:eastAsia="Times New Roman"/>
          <w:b/>
          <w:bCs/>
          <w:i/>
          <w:iCs/>
          <w:color w:val="000000" w:themeColor="text1"/>
          <w:sz w:val="24"/>
          <w:szCs w:val="24"/>
          <w:lang w:val="en-US"/>
        </w:rPr>
        <w:t>Time in Hospital</w:t>
      </w:r>
    </w:p>
    <w:p w14:paraId="28A67A46" w14:textId="553B4ADF" w:rsidR="00D709C8" w:rsidRPr="007C5E7D" w:rsidRDefault="006F1147" w:rsidP="00A77345">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 total number of days a given encounter last</w:t>
      </w:r>
      <w:r w:rsidR="000B5171" w:rsidRPr="007C5E7D">
        <w:rPr>
          <w:rFonts w:eastAsia="Times New Roman"/>
          <w:color w:val="000000" w:themeColor="text1"/>
          <w:sz w:val="24"/>
          <w:szCs w:val="24"/>
          <w:lang w:val="en-US"/>
        </w:rPr>
        <w:t>s</w:t>
      </w:r>
      <w:r w:rsidRPr="007C5E7D">
        <w:rPr>
          <w:rFonts w:eastAsia="Times New Roman"/>
          <w:color w:val="000000" w:themeColor="text1"/>
          <w:sz w:val="24"/>
          <w:szCs w:val="24"/>
          <w:lang w:val="en-US"/>
        </w:rPr>
        <w:t xml:space="preserve"> is represented by </w:t>
      </w:r>
      <w:r w:rsidRPr="007C5E7D">
        <w:rPr>
          <w:rFonts w:eastAsia="Times New Roman"/>
          <w:i/>
          <w:iCs/>
          <w:color w:val="000000" w:themeColor="text1"/>
          <w:sz w:val="24"/>
          <w:szCs w:val="24"/>
          <w:lang w:val="en-US"/>
        </w:rPr>
        <w:t>time in hospital</w:t>
      </w:r>
      <w:r w:rsidRPr="007C5E7D">
        <w:rPr>
          <w:rFonts w:eastAsia="Times New Roman"/>
          <w:color w:val="000000" w:themeColor="text1"/>
          <w:sz w:val="24"/>
          <w:szCs w:val="24"/>
          <w:lang w:val="en-US"/>
        </w:rPr>
        <w:t>. A histogram was constructed to assess the distribution of this variable.</w:t>
      </w:r>
      <w:r w:rsidR="00290298" w:rsidRPr="007C5E7D">
        <w:rPr>
          <w:rFonts w:eastAsia="Times New Roman"/>
          <w:color w:val="000000" w:themeColor="text1"/>
          <w:sz w:val="24"/>
          <w:szCs w:val="24"/>
          <w:lang w:val="en-US"/>
        </w:rPr>
        <w:t xml:space="preserve"> See </w:t>
      </w:r>
      <w:r w:rsidR="00290298" w:rsidRPr="007C5E7D">
        <w:rPr>
          <w:rFonts w:eastAsia="Times New Roman"/>
          <w:i/>
          <w:iCs/>
          <w:color w:val="000000" w:themeColor="text1"/>
          <w:sz w:val="24"/>
          <w:szCs w:val="24"/>
          <w:lang w:val="en-US"/>
        </w:rPr>
        <w:t>Figure 12.</w:t>
      </w:r>
      <w:r w:rsidRPr="007C5E7D">
        <w:rPr>
          <w:rFonts w:eastAsia="Times New Roman"/>
          <w:color w:val="000000" w:themeColor="text1"/>
          <w:sz w:val="24"/>
          <w:szCs w:val="24"/>
          <w:lang w:val="en-US"/>
        </w:rPr>
        <w:t xml:space="preserve"> The right-skewed distribution indicates that most encounters tend to have relatively brief hospital durations, with a few instances of significantly prolonged stays, observed at the upper end of the spectrum. </w:t>
      </w:r>
    </w:p>
    <w:p w14:paraId="3F3B70A8" w14:textId="4439009F" w:rsidR="00D709C8" w:rsidRPr="007C5E7D" w:rsidRDefault="00D709C8" w:rsidP="00A77345">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The minimum recorded time spent in the hospital is 1 day, indicating that some individuals had very brief hospitalizations. Moving through the quartiles, we find that 25% of patients spent 2 days or fewer, while the median duration of hospitalization stands at 3 days. This implies that half of the patients had stays lasting 3 days or fewer. The mean time in hospital is calculated to be approximately 4.24 days, suggesting a slightly longer aver</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duration compared to the median. </w:t>
      </w:r>
    </w:p>
    <w:p w14:paraId="30C13E8E" w14:textId="2A3CAA80" w:rsidR="00812F18" w:rsidRPr="007C5E7D" w:rsidRDefault="00812F18" w:rsidP="005C3A9B">
      <w:pPr>
        <w:spacing w:before="240" w:line="480" w:lineRule="auto"/>
        <w:ind w:right="-20" w:firstLine="720"/>
        <w:rPr>
          <w:rFonts w:eastAsia="Times New Roman"/>
          <w:i/>
          <w:iCs/>
          <w:color w:val="000000" w:themeColor="text1"/>
          <w:sz w:val="24"/>
          <w:szCs w:val="24"/>
          <w:lang w:val="en-US"/>
        </w:rPr>
      </w:pPr>
      <w:r w:rsidRPr="007C5E7D">
        <w:rPr>
          <w:rFonts w:eastAsia="Times New Roman"/>
          <w:color w:val="000000" w:themeColor="text1"/>
          <w:sz w:val="24"/>
          <w:szCs w:val="24"/>
          <w:lang w:val="en-US"/>
        </w:rPr>
        <w:t>P</w:t>
      </w:r>
      <w:r w:rsidR="00D709C8" w:rsidRPr="007C5E7D">
        <w:rPr>
          <w:rFonts w:eastAsia="Times New Roman"/>
          <w:color w:val="000000" w:themeColor="text1"/>
          <w:sz w:val="24"/>
          <w:szCs w:val="24"/>
          <w:lang w:val="en-US"/>
        </w:rPr>
        <w:t>rogress</w:t>
      </w:r>
      <w:r w:rsidRPr="007C5E7D">
        <w:rPr>
          <w:rFonts w:eastAsia="Times New Roman"/>
          <w:color w:val="000000" w:themeColor="text1"/>
          <w:sz w:val="24"/>
          <w:szCs w:val="24"/>
          <w:lang w:val="en-US"/>
        </w:rPr>
        <w:t>ing</w:t>
      </w:r>
      <w:r w:rsidR="00D709C8" w:rsidRPr="007C5E7D">
        <w:rPr>
          <w:rFonts w:eastAsia="Times New Roman"/>
          <w:color w:val="000000" w:themeColor="text1"/>
          <w:sz w:val="24"/>
          <w:szCs w:val="24"/>
          <w:lang w:val="en-US"/>
        </w:rPr>
        <w:t xml:space="preserve"> to the third quartile, we observe that 75% of patients had hospital stays of 6 days or fewer. The maximum recorded duration is 14 days, indicating that some patients experienced relatively extended hospitalizations. Interestingly, while the aver</w:t>
      </w:r>
      <w:r w:rsidR="005168D0" w:rsidRPr="007C5E7D">
        <w:rPr>
          <w:rFonts w:eastAsia="Times New Roman"/>
          <w:color w:val="000000" w:themeColor="text1"/>
          <w:sz w:val="24"/>
          <w:szCs w:val="24"/>
          <w:lang w:val="en-US"/>
        </w:rPr>
        <w:t>age</w:t>
      </w:r>
      <w:r w:rsidR="00D709C8" w:rsidRPr="007C5E7D">
        <w:rPr>
          <w:rFonts w:eastAsia="Times New Roman"/>
          <w:color w:val="000000" w:themeColor="text1"/>
          <w:sz w:val="24"/>
          <w:szCs w:val="24"/>
          <w:lang w:val="en-US"/>
        </w:rPr>
        <w:t xml:space="preserve"> time suggests a moderate overall duration, the presence of patients with stays as short as 1 day and as long as 14 days underscores the variability in hospitalization lengths within the dataset. </w:t>
      </w:r>
      <w:r w:rsidR="00306122" w:rsidRPr="007C5E7D">
        <w:rPr>
          <w:rFonts w:eastAsia="Times New Roman"/>
          <w:i/>
          <w:iCs/>
          <w:color w:val="000000" w:themeColor="text1"/>
          <w:sz w:val="24"/>
          <w:szCs w:val="24"/>
          <w:lang w:val="en-US"/>
        </w:rPr>
        <w:t>Table 7</w:t>
      </w:r>
      <w:r w:rsidR="00D03A35" w:rsidRPr="007C5E7D">
        <w:rPr>
          <w:rFonts w:eastAsia="Times New Roman"/>
          <w:i/>
          <w:iCs/>
          <w:color w:val="000000" w:themeColor="text1"/>
          <w:sz w:val="24"/>
          <w:szCs w:val="24"/>
          <w:lang w:val="en-US"/>
        </w:rPr>
        <w:t xml:space="preserve"> </w:t>
      </w:r>
      <w:r w:rsidR="00910D62" w:rsidRPr="007C5E7D">
        <w:rPr>
          <w:rFonts w:eastAsia="Times New Roman"/>
          <w:color w:val="000000" w:themeColor="text1"/>
          <w:sz w:val="24"/>
          <w:szCs w:val="24"/>
          <w:lang w:val="en-US"/>
        </w:rPr>
        <w:t>shows the variable</w:t>
      </w:r>
      <w:r w:rsidR="00D03A35" w:rsidRPr="007C5E7D">
        <w:rPr>
          <w:rFonts w:eastAsia="Times New Roman"/>
          <w:color w:val="000000" w:themeColor="text1"/>
          <w:sz w:val="24"/>
          <w:szCs w:val="24"/>
          <w:lang w:val="en-US"/>
        </w:rPr>
        <w:t xml:space="preserve"> summary of</w:t>
      </w:r>
      <w:r w:rsidR="00910D62" w:rsidRPr="007C5E7D">
        <w:rPr>
          <w:rFonts w:eastAsia="Times New Roman"/>
          <w:color w:val="000000" w:themeColor="text1"/>
          <w:sz w:val="24"/>
          <w:szCs w:val="24"/>
          <w:lang w:val="en-US"/>
        </w:rPr>
        <w:t xml:space="preserve"> </w:t>
      </w:r>
      <w:r w:rsidR="00910D62" w:rsidRPr="007C5E7D">
        <w:rPr>
          <w:rFonts w:eastAsia="Times New Roman"/>
          <w:i/>
          <w:iCs/>
          <w:color w:val="000000" w:themeColor="text1"/>
          <w:sz w:val="24"/>
          <w:szCs w:val="24"/>
          <w:lang w:val="en-US"/>
        </w:rPr>
        <w:t>time in hospit</w:t>
      </w:r>
      <w:r w:rsidRPr="007C5E7D">
        <w:rPr>
          <w:rFonts w:eastAsia="Times New Roman"/>
          <w:i/>
          <w:iCs/>
          <w:color w:val="000000" w:themeColor="text1"/>
          <w:sz w:val="24"/>
          <w:szCs w:val="24"/>
          <w:lang w:val="en-US"/>
        </w:rPr>
        <w:t>al.</w:t>
      </w:r>
    </w:p>
    <w:p w14:paraId="6D321DE1" w14:textId="77777777" w:rsidR="00D1436C" w:rsidRPr="007C5E7D" w:rsidRDefault="00D1436C" w:rsidP="00D1436C">
      <w:pPr>
        <w:spacing w:before="240" w:line="480" w:lineRule="auto"/>
        <w:ind w:right="-20"/>
        <w:rPr>
          <w:rFonts w:eastAsia="Times New Roman"/>
          <w:b/>
          <w:bCs/>
          <w:i/>
          <w:iCs/>
          <w:color w:val="000000" w:themeColor="text1"/>
          <w:sz w:val="24"/>
          <w:szCs w:val="24"/>
          <w:lang w:val="en-US"/>
        </w:rPr>
      </w:pPr>
      <w:r w:rsidRPr="007C5E7D">
        <w:rPr>
          <w:rFonts w:eastAsia="Times New Roman"/>
          <w:b/>
          <w:bCs/>
          <w:i/>
          <w:iCs/>
          <w:noProof/>
          <w:color w:val="000000" w:themeColor="text1"/>
          <w:sz w:val="24"/>
          <w:szCs w:val="24"/>
          <w:lang w:val="en-US"/>
        </w:rPr>
        <w:drawing>
          <wp:anchor distT="0" distB="0" distL="114300" distR="114300" simplePos="0" relativeHeight="251658284" behindDoc="0" locked="0" layoutInCell="1" allowOverlap="1" wp14:anchorId="34D00740" wp14:editId="2BB2F6C5">
            <wp:simplePos x="0" y="0"/>
            <wp:positionH relativeFrom="margin">
              <wp:posOffset>506001</wp:posOffset>
            </wp:positionH>
            <wp:positionV relativeFrom="paragraph">
              <wp:posOffset>439729</wp:posOffset>
            </wp:positionV>
            <wp:extent cx="5011420" cy="2859405"/>
            <wp:effectExtent l="0" t="0" r="0" b="0"/>
            <wp:wrapSquare wrapText="bothSides"/>
            <wp:docPr id="1437062294" name="Picture 16"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62294" name="Picture 16" descr="A graph of a number of patien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1420" cy="2859405"/>
                    </a:xfrm>
                    <a:prstGeom prst="rect">
                      <a:avLst/>
                    </a:prstGeom>
                    <a:noFill/>
                  </pic:spPr>
                </pic:pic>
              </a:graphicData>
            </a:graphic>
            <wp14:sizeRelH relativeFrom="margin">
              <wp14:pctWidth>0</wp14:pctWidth>
            </wp14:sizeRelH>
            <wp14:sizeRelV relativeFrom="margin">
              <wp14:pctHeight>0</wp14:pctHeight>
            </wp14:sizeRelV>
          </wp:anchor>
        </w:drawing>
      </w:r>
    </w:p>
    <w:p w14:paraId="36B1357A" w14:textId="77777777" w:rsidR="00D1436C" w:rsidRPr="007C5E7D" w:rsidRDefault="00D1436C" w:rsidP="00D1436C">
      <w:pPr>
        <w:spacing w:before="240" w:line="480" w:lineRule="auto"/>
        <w:ind w:right="-20"/>
        <w:rPr>
          <w:rFonts w:eastAsia="Times New Roman"/>
          <w:b/>
          <w:bCs/>
          <w:i/>
          <w:iCs/>
          <w:color w:val="000000" w:themeColor="text1"/>
          <w:sz w:val="24"/>
          <w:szCs w:val="24"/>
          <w:lang w:val="en-US"/>
        </w:rPr>
      </w:pPr>
    </w:p>
    <w:p w14:paraId="475D6329" w14:textId="77777777" w:rsidR="00D1436C" w:rsidRPr="007C5E7D" w:rsidRDefault="00D1436C" w:rsidP="00D1436C">
      <w:pPr>
        <w:spacing w:before="240" w:line="480" w:lineRule="auto"/>
        <w:ind w:right="-20"/>
        <w:rPr>
          <w:rFonts w:eastAsia="Times New Roman"/>
          <w:b/>
          <w:bCs/>
          <w:i/>
          <w:iCs/>
          <w:color w:val="000000" w:themeColor="text1"/>
          <w:sz w:val="24"/>
          <w:szCs w:val="24"/>
          <w:lang w:val="en-US"/>
        </w:rPr>
      </w:pPr>
    </w:p>
    <w:p w14:paraId="64B1ED91" w14:textId="77777777" w:rsidR="00D1436C" w:rsidRPr="007C5E7D" w:rsidRDefault="00D1436C" w:rsidP="00D1436C">
      <w:pPr>
        <w:spacing w:before="240" w:line="480" w:lineRule="auto"/>
        <w:ind w:right="-20"/>
        <w:rPr>
          <w:rFonts w:eastAsia="Times New Roman"/>
          <w:b/>
          <w:bCs/>
          <w:i/>
          <w:iCs/>
          <w:color w:val="000000" w:themeColor="text1"/>
          <w:sz w:val="24"/>
          <w:szCs w:val="24"/>
          <w:lang w:val="en-US"/>
        </w:rPr>
      </w:pPr>
    </w:p>
    <w:p w14:paraId="18F3AD11" w14:textId="77777777" w:rsidR="00D1436C" w:rsidRPr="007C5E7D" w:rsidRDefault="00D1436C" w:rsidP="00D1436C">
      <w:pPr>
        <w:spacing w:before="240" w:line="480" w:lineRule="auto"/>
        <w:ind w:right="-20"/>
        <w:rPr>
          <w:rFonts w:eastAsia="Times New Roman"/>
          <w:b/>
          <w:bCs/>
          <w:i/>
          <w:iCs/>
          <w:color w:val="000000" w:themeColor="text1"/>
          <w:sz w:val="24"/>
          <w:szCs w:val="24"/>
          <w:lang w:val="en-US"/>
        </w:rPr>
      </w:pPr>
    </w:p>
    <w:p w14:paraId="57433366" w14:textId="77777777" w:rsidR="00D1436C" w:rsidRPr="007C5E7D" w:rsidRDefault="00D1436C" w:rsidP="00D1436C">
      <w:pPr>
        <w:spacing w:before="240" w:line="480" w:lineRule="auto"/>
        <w:ind w:right="-20"/>
        <w:rPr>
          <w:rFonts w:eastAsia="Times New Roman"/>
          <w:b/>
          <w:bCs/>
          <w:i/>
          <w:iCs/>
          <w:color w:val="000000" w:themeColor="text1"/>
          <w:sz w:val="24"/>
          <w:szCs w:val="24"/>
          <w:lang w:val="en-US"/>
        </w:rPr>
      </w:pPr>
    </w:p>
    <w:p w14:paraId="4817C22C" w14:textId="77777777" w:rsidR="00D1436C" w:rsidRPr="007C5E7D" w:rsidRDefault="00D1436C" w:rsidP="00D1436C">
      <w:pPr>
        <w:spacing w:before="240" w:line="480" w:lineRule="auto"/>
        <w:ind w:right="-20"/>
        <w:rPr>
          <w:rFonts w:eastAsia="Times New Roman"/>
          <w:b/>
          <w:bCs/>
          <w:i/>
          <w:iCs/>
          <w:color w:val="000000" w:themeColor="text1"/>
          <w:sz w:val="24"/>
          <w:szCs w:val="24"/>
          <w:lang w:val="en-US"/>
        </w:rPr>
      </w:pPr>
    </w:p>
    <w:p w14:paraId="5280DDF6" w14:textId="77777777" w:rsidR="00D1436C" w:rsidRPr="007C5E7D" w:rsidRDefault="00D1436C" w:rsidP="00D1436C">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 12: Distribution of Time in Hospital in final data set</w:t>
      </w:r>
    </w:p>
    <w:p w14:paraId="5406579A" w14:textId="17DD0FB5" w:rsidR="00D709C8" w:rsidRPr="007C5E7D" w:rsidRDefault="00D709C8" w:rsidP="00CC40D7">
      <w:pPr>
        <w:spacing w:before="240" w:line="480" w:lineRule="auto"/>
        <w:ind w:right="-20"/>
        <w:rPr>
          <w:rFonts w:eastAsia="Times New Roman"/>
          <w:color w:val="000000" w:themeColor="text1"/>
          <w:sz w:val="24"/>
          <w:szCs w:val="24"/>
          <w:lang w:val="en-US"/>
        </w:rPr>
      </w:pPr>
    </w:p>
    <w:p w14:paraId="22A01557" w14:textId="77777777" w:rsidR="00B92B37" w:rsidRDefault="00B92B37" w:rsidP="006F1147">
      <w:pPr>
        <w:spacing w:before="240" w:line="480" w:lineRule="auto"/>
        <w:ind w:right="-20"/>
        <w:rPr>
          <w:rFonts w:eastAsia="Times New Roman"/>
          <w:color w:val="000000" w:themeColor="text1"/>
          <w:sz w:val="24"/>
          <w:szCs w:val="24"/>
          <w:lang w:val="en-US"/>
        </w:rPr>
      </w:pPr>
    </w:p>
    <w:p w14:paraId="4458EDF6" w14:textId="1667AE8D" w:rsidR="00812F18" w:rsidRPr="007C5E7D" w:rsidRDefault="00910D62" w:rsidP="006F1147">
      <w:pPr>
        <w:spacing w:before="240" w:line="480" w:lineRule="auto"/>
        <w:ind w:right="-20"/>
        <w:rPr>
          <w:rFonts w:eastAsia="Times New Roman"/>
          <w:color w:val="000000" w:themeColor="text1"/>
          <w:sz w:val="24"/>
          <w:szCs w:val="24"/>
          <w:lang w:val="en-US"/>
        </w:rPr>
      </w:pPr>
      <w:r w:rsidRPr="007C5E7D">
        <w:rPr>
          <w:rFonts w:eastAsia="Times New Roman"/>
          <w:b/>
          <w:bCs/>
          <w:i/>
          <w:iCs/>
          <w:noProof/>
          <w:color w:val="000000" w:themeColor="text1"/>
          <w:sz w:val="24"/>
          <w:szCs w:val="24"/>
          <w:lang w:val="en-US"/>
          <w14:ligatures w14:val="standardContextual"/>
        </w:rPr>
        <mc:AlternateContent>
          <mc:Choice Requires="wps">
            <w:drawing>
              <wp:anchor distT="0" distB="0" distL="114300" distR="114300" simplePos="0" relativeHeight="251658246" behindDoc="0" locked="0" layoutInCell="1" allowOverlap="1" wp14:anchorId="10CBD30B" wp14:editId="0A2FB448">
                <wp:simplePos x="0" y="0"/>
                <wp:positionH relativeFrom="margin">
                  <wp:posOffset>948426</wp:posOffset>
                </wp:positionH>
                <wp:positionV relativeFrom="paragraph">
                  <wp:posOffset>72959</wp:posOffset>
                </wp:positionV>
                <wp:extent cx="3720974" cy="419100"/>
                <wp:effectExtent l="0" t="0" r="13335" b="19050"/>
                <wp:wrapNone/>
                <wp:docPr id="1870287573" name="Text Box 17"/>
                <wp:cNvGraphicFramePr/>
                <a:graphic xmlns:a="http://schemas.openxmlformats.org/drawingml/2006/main">
                  <a:graphicData uri="http://schemas.microsoft.com/office/word/2010/wordprocessingShape">
                    <wps:wsp>
                      <wps:cNvSpPr txBox="1"/>
                      <wps:spPr>
                        <a:xfrm>
                          <a:off x="0" y="0"/>
                          <a:ext cx="3720974" cy="419100"/>
                        </a:xfrm>
                        <a:prstGeom prst="rect">
                          <a:avLst/>
                        </a:prstGeom>
                        <a:solidFill>
                          <a:schemeClr val="lt1"/>
                        </a:solidFill>
                        <a:ln w="6350">
                          <a:solidFill>
                            <a:prstClr val="black"/>
                          </a:solidFill>
                        </a:ln>
                      </wps:spPr>
                      <wps:txbx>
                        <w:txbxContent>
                          <w:p w14:paraId="66981BB5" w14:textId="5A3F2518" w:rsidR="00A4670B" w:rsidRDefault="00A4670B" w:rsidP="00CC40D7">
                            <w:pPr>
                              <w:pStyle w:val="HTMLPreformatted"/>
                              <w:shd w:val="clear" w:color="auto" w:fill="FFFFFF"/>
                              <w:jc w:val="center"/>
                              <w:rPr>
                                <w:rFonts w:ascii="Lucida Console" w:hAnsi="Lucida Console"/>
                                <w:color w:val="000000"/>
                                <w:sz w:val="18"/>
                                <w:szCs w:val="18"/>
                              </w:rPr>
                            </w:pPr>
                            <w:r>
                              <w:rPr>
                                <w:rFonts w:ascii="Lucida Console" w:hAnsi="Lucida Console"/>
                                <w:color w:val="000000"/>
                                <w:sz w:val="18"/>
                                <w:szCs w:val="18"/>
                              </w:rPr>
                              <w:t>Min. 1st Qu.  Median    Mean 3rd Qu.    Max.</w:t>
                            </w:r>
                          </w:p>
                          <w:p w14:paraId="746BE73C" w14:textId="77777777" w:rsidR="00A4670B" w:rsidRDefault="00A4670B" w:rsidP="006F1147">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1.000   2.000   3.000   4.238   </w:t>
                            </w:r>
                            <w:proofErr w:type="gramStart"/>
                            <w:r>
                              <w:rPr>
                                <w:rFonts w:ascii="Lucida Console" w:hAnsi="Lucida Console"/>
                                <w:color w:val="000000"/>
                                <w:sz w:val="18"/>
                                <w:szCs w:val="18"/>
                              </w:rPr>
                              <w:t>6.000  14.000</w:t>
                            </w:r>
                            <w:proofErr w:type="gramEnd"/>
                            <w:r>
                              <w:rPr>
                                <w:rFonts w:ascii="Lucida Console" w:hAnsi="Lucida Console"/>
                                <w:color w:val="000000"/>
                                <w:sz w:val="18"/>
                                <w:szCs w:val="18"/>
                              </w:rPr>
                              <w:t xml:space="preserve"> </w:t>
                            </w:r>
                          </w:p>
                          <w:p w14:paraId="6A92EBFE" w14:textId="77777777" w:rsidR="00A4670B" w:rsidRDefault="00A4670B" w:rsidP="006F11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BD30B" id="Text Box 17" o:spid="_x0000_s1028" type="#_x0000_t202" style="position:absolute;margin-left:74.7pt;margin-top:5.75pt;width:293pt;height:33pt;z-index:25165824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" fillcolor="white [3201]" strokeweight=".5pt">
                <v:textbox>
                  <w:txbxContent>
                    <w:p w14:paraId="66981BB5" w14:textId="5A3F2518" w:rsidR="00A4670B" w:rsidRDefault="00A4670B" w:rsidP="00CC40D7">
                      <w:pPr>
                        <w:pStyle w:val="HTMLPreformatted"/>
                        <w:shd w:val="clear" w:color="auto" w:fill="FFFFFF"/>
                        <w:jc w:val="center"/>
                        <w:rPr>
                          <w:rFonts w:ascii="Lucida Console" w:hAnsi="Lucida Console"/>
                          <w:color w:val="000000"/>
                          <w:sz w:val="18"/>
                          <w:szCs w:val="18"/>
                        </w:rPr>
                      </w:pPr>
                      <w:r>
                        <w:rPr>
                          <w:rFonts w:ascii="Lucida Console" w:hAnsi="Lucida Console"/>
                          <w:color w:val="000000"/>
                          <w:sz w:val="18"/>
                          <w:szCs w:val="18"/>
                        </w:rPr>
                        <w:t>Min. 1st Qu.  Median    Mean 3rd Qu.    Max.</w:t>
                      </w:r>
                    </w:p>
                    <w:p w14:paraId="746BE73C" w14:textId="77777777" w:rsidR="00A4670B" w:rsidRDefault="00A4670B" w:rsidP="006F1147">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1.000   2.000   3.000   4.238   </w:t>
                      </w:r>
                      <w:proofErr w:type="gramStart"/>
                      <w:r>
                        <w:rPr>
                          <w:rFonts w:ascii="Lucida Console" w:hAnsi="Lucida Console"/>
                          <w:color w:val="000000"/>
                          <w:sz w:val="18"/>
                          <w:szCs w:val="18"/>
                        </w:rPr>
                        <w:t>6.000  14.000</w:t>
                      </w:r>
                      <w:proofErr w:type="gramEnd"/>
                      <w:r>
                        <w:rPr>
                          <w:rFonts w:ascii="Lucida Console" w:hAnsi="Lucida Console"/>
                          <w:color w:val="000000"/>
                          <w:sz w:val="18"/>
                          <w:szCs w:val="18"/>
                        </w:rPr>
                        <w:t xml:space="preserve"> </w:t>
                      </w:r>
                    </w:p>
                    <w:p w14:paraId="6A92EBFE" w14:textId="77777777" w:rsidR="00A4670B" w:rsidRDefault="00A4670B" w:rsidP="006F1147"/>
                  </w:txbxContent>
                </v:textbox>
                <w10:wrap anchorx="margin"/>
              </v:shape>
            </w:pict>
          </mc:Fallback>
        </mc:AlternateContent>
      </w:r>
    </w:p>
    <w:p w14:paraId="4FF442D1" w14:textId="38C4D830" w:rsidR="00A77345" w:rsidRPr="007C5E7D" w:rsidRDefault="006D65CE" w:rsidP="005C3A9B">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7</w:t>
      </w:r>
      <w:r w:rsidR="00CC40D7" w:rsidRPr="007C5E7D">
        <w:rPr>
          <w:rFonts w:eastAsia="Times New Roman"/>
          <w:i/>
          <w:iCs/>
          <w:color w:val="000000" w:themeColor="text1"/>
          <w:sz w:val="24"/>
          <w:szCs w:val="24"/>
          <w:lang w:val="en-US"/>
        </w:rPr>
        <w:t>: Variable summary of Time in Hospital in final data set</w:t>
      </w:r>
    </w:p>
    <w:p w14:paraId="324BEC14" w14:textId="77777777" w:rsidR="00096609" w:rsidRPr="007C5E7D" w:rsidRDefault="00096609" w:rsidP="00D1436C">
      <w:pPr>
        <w:spacing w:before="240" w:line="480" w:lineRule="auto"/>
        <w:ind w:right="-20"/>
        <w:rPr>
          <w:rFonts w:eastAsia="Times New Roman"/>
          <w:i/>
          <w:iCs/>
          <w:color w:val="000000" w:themeColor="text1"/>
          <w:sz w:val="24"/>
          <w:szCs w:val="24"/>
          <w:lang w:val="en-US"/>
        </w:rPr>
      </w:pPr>
    </w:p>
    <w:p w14:paraId="06E7484F" w14:textId="7BC90EFB" w:rsidR="00D1436C" w:rsidRDefault="00D1436C" w:rsidP="00096609">
      <w:pPr>
        <w:spacing w:before="240" w:line="480" w:lineRule="auto"/>
        <w:ind w:right="-20" w:firstLine="720"/>
        <w:rPr>
          <w:rFonts w:eastAsia="Times New Roman"/>
          <w:color w:val="000000" w:themeColor="text1"/>
          <w:sz w:val="24"/>
          <w:szCs w:val="24"/>
          <w:lang w:val="en-US"/>
        </w:rPr>
      </w:pPr>
    </w:p>
    <w:p w14:paraId="52FED6E4" w14:textId="6664A34A" w:rsidR="00B92B37" w:rsidRDefault="00B92B37" w:rsidP="00096609">
      <w:pPr>
        <w:spacing w:before="240" w:line="480" w:lineRule="auto"/>
        <w:ind w:right="-20" w:firstLine="720"/>
        <w:rPr>
          <w:rFonts w:eastAsia="Times New Roman"/>
          <w:color w:val="000000" w:themeColor="text1"/>
          <w:sz w:val="24"/>
          <w:szCs w:val="24"/>
          <w:lang w:val="en-US"/>
        </w:rPr>
      </w:pPr>
    </w:p>
    <w:p w14:paraId="79B24B9B" w14:textId="5E0ECF5E" w:rsidR="00D1436C" w:rsidRDefault="00B92B37" w:rsidP="00096609">
      <w:pPr>
        <w:spacing w:before="240" w:line="480" w:lineRule="auto"/>
        <w:ind w:right="-20" w:firstLine="720"/>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71" behindDoc="1" locked="0" layoutInCell="1" allowOverlap="1" wp14:anchorId="4DAFA508" wp14:editId="793635F1">
            <wp:simplePos x="0" y="0"/>
            <wp:positionH relativeFrom="margin">
              <wp:align>center</wp:align>
            </wp:positionH>
            <wp:positionV relativeFrom="margin">
              <wp:posOffset>3720493</wp:posOffset>
            </wp:positionV>
            <wp:extent cx="4785360" cy="3284855"/>
            <wp:effectExtent l="0" t="0" r="0" b="0"/>
            <wp:wrapTight wrapText="bothSides">
              <wp:wrapPolygon edited="0">
                <wp:start x="0" y="0"/>
                <wp:lineTo x="0" y="21420"/>
                <wp:lineTo x="21497" y="21420"/>
                <wp:lineTo x="21497" y="0"/>
                <wp:lineTo x="0" y="0"/>
              </wp:wrapPolygon>
            </wp:wrapTight>
            <wp:docPr id="2096743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5360" cy="3284855"/>
                    </a:xfrm>
                    <a:prstGeom prst="rect">
                      <a:avLst/>
                    </a:prstGeom>
                    <a:noFill/>
                  </pic:spPr>
                </pic:pic>
              </a:graphicData>
            </a:graphic>
          </wp:anchor>
        </w:drawing>
      </w:r>
    </w:p>
    <w:p w14:paraId="78F702B7" w14:textId="1BCB3722" w:rsidR="00D1436C" w:rsidRDefault="00D1436C" w:rsidP="00096609">
      <w:pPr>
        <w:spacing w:before="240" w:line="480" w:lineRule="auto"/>
        <w:ind w:right="-20" w:firstLine="720"/>
        <w:rPr>
          <w:rFonts w:eastAsia="Times New Roman"/>
          <w:color w:val="000000" w:themeColor="text1"/>
          <w:sz w:val="24"/>
          <w:szCs w:val="24"/>
          <w:lang w:val="en-US"/>
        </w:rPr>
      </w:pPr>
    </w:p>
    <w:p w14:paraId="7CC3008E" w14:textId="77777777" w:rsidR="00D1436C" w:rsidRDefault="00D1436C" w:rsidP="00096609">
      <w:pPr>
        <w:spacing w:before="240" w:line="480" w:lineRule="auto"/>
        <w:ind w:right="-20" w:firstLine="720"/>
        <w:rPr>
          <w:rFonts w:eastAsia="Times New Roman"/>
          <w:color w:val="000000" w:themeColor="text1"/>
          <w:sz w:val="24"/>
          <w:szCs w:val="24"/>
          <w:lang w:val="en-US"/>
        </w:rPr>
      </w:pPr>
    </w:p>
    <w:p w14:paraId="79A87DAD" w14:textId="77777777" w:rsidR="00D1436C" w:rsidRDefault="00D1436C" w:rsidP="00096609">
      <w:pPr>
        <w:spacing w:before="240" w:line="480" w:lineRule="auto"/>
        <w:ind w:right="-20" w:firstLine="720"/>
        <w:rPr>
          <w:rFonts w:eastAsia="Times New Roman"/>
          <w:color w:val="000000" w:themeColor="text1"/>
          <w:sz w:val="24"/>
          <w:szCs w:val="24"/>
          <w:lang w:val="en-US"/>
        </w:rPr>
      </w:pPr>
    </w:p>
    <w:p w14:paraId="12DCD06F" w14:textId="77777777" w:rsidR="00D1436C" w:rsidRDefault="00D1436C" w:rsidP="00D1436C">
      <w:pPr>
        <w:spacing w:before="240" w:line="480" w:lineRule="auto"/>
        <w:ind w:right="-20"/>
        <w:rPr>
          <w:rFonts w:eastAsia="Times New Roman"/>
          <w:color w:val="000000" w:themeColor="text1"/>
          <w:sz w:val="24"/>
          <w:szCs w:val="24"/>
          <w:lang w:val="en-US"/>
        </w:rPr>
      </w:pPr>
    </w:p>
    <w:p w14:paraId="7B1D3520" w14:textId="77777777" w:rsidR="00D1436C" w:rsidRPr="007C5E7D" w:rsidRDefault="00D1436C" w:rsidP="00D1436C">
      <w:pPr>
        <w:spacing w:before="240" w:line="480" w:lineRule="auto"/>
        <w:ind w:right="-20"/>
        <w:rPr>
          <w:rFonts w:eastAsia="Times New Roman"/>
          <w:color w:val="000000" w:themeColor="text1"/>
          <w:sz w:val="24"/>
          <w:szCs w:val="24"/>
          <w:lang w:val="en-US"/>
        </w:rPr>
      </w:pPr>
    </w:p>
    <w:p w14:paraId="3C34F576" w14:textId="77777777" w:rsidR="00D1436C" w:rsidRPr="007C5E7D" w:rsidRDefault="00D1436C" w:rsidP="00D1436C">
      <w:pPr>
        <w:spacing w:before="240" w:line="480" w:lineRule="auto"/>
        <w:ind w:right="-20" w:firstLine="720"/>
        <w:rPr>
          <w:rFonts w:eastAsia="Times New Roman"/>
          <w:color w:val="000000" w:themeColor="text1"/>
          <w:sz w:val="24"/>
          <w:szCs w:val="24"/>
          <w:lang w:val="en-US"/>
        </w:rPr>
      </w:pPr>
    </w:p>
    <w:p w14:paraId="1F6047C8" w14:textId="77777777" w:rsidR="00D1436C" w:rsidRDefault="00D1436C" w:rsidP="00D1436C">
      <w:pPr>
        <w:spacing w:before="240" w:line="480" w:lineRule="auto"/>
        <w:ind w:right="-20"/>
        <w:jc w:val="center"/>
        <w:rPr>
          <w:rFonts w:eastAsia="Times New Roman"/>
          <w:i/>
          <w:iCs/>
          <w:color w:val="000000" w:themeColor="text1"/>
          <w:sz w:val="24"/>
          <w:szCs w:val="24"/>
          <w:lang w:val="en-US"/>
        </w:rPr>
      </w:pPr>
    </w:p>
    <w:p w14:paraId="56B9801D" w14:textId="2640CF5F" w:rsidR="00D1436C" w:rsidRPr="007C5E7D" w:rsidRDefault="00D1436C" w:rsidP="00D1436C">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 13: Distribution of Log of Time in Hospital in final data set</w:t>
      </w:r>
    </w:p>
    <w:p w14:paraId="2C1A3A55" w14:textId="77777777" w:rsidR="00D1436C" w:rsidRDefault="00D1436C" w:rsidP="00096609">
      <w:pPr>
        <w:spacing w:before="240" w:line="480" w:lineRule="auto"/>
        <w:ind w:right="-20" w:firstLine="720"/>
        <w:rPr>
          <w:rFonts w:eastAsia="Times New Roman"/>
          <w:color w:val="000000" w:themeColor="text1"/>
          <w:sz w:val="24"/>
          <w:szCs w:val="24"/>
          <w:lang w:val="en-US"/>
        </w:rPr>
      </w:pPr>
    </w:p>
    <w:p w14:paraId="029492DB" w14:textId="77777777" w:rsidR="00D1436C" w:rsidRDefault="00D1436C" w:rsidP="00096609">
      <w:pPr>
        <w:spacing w:before="240" w:line="480" w:lineRule="auto"/>
        <w:ind w:right="-20" w:firstLine="720"/>
        <w:rPr>
          <w:rFonts w:eastAsia="Times New Roman"/>
          <w:color w:val="000000" w:themeColor="text1"/>
          <w:sz w:val="24"/>
          <w:szCs w:val="24"/>
          <w:lang w:val="en-US"/>
        </w:rPr>
      </w:pPr>
    </w:p>
    <w:p w14:paraId="6238ED42" w14:textId="77777777" w:rsidR="00D1436C" w:rsidRDefault="00D1436C" w:rsidP="00096609">
      <w:pPr>
        <w:spacing w:before="240" w:line="480" w:lineRule="auto"/>
        <w:ind w:right="-20" w:firstLine="720"/>
        <w:rPr>
          <w:rFonts w:eastAsia="Times New Roman"/>
          <w:color w:val="000000" w:themeColor="text1"/>
          <w:sz w:val="24"/>
          <w:szCs w:val="24"/>
          <w:lang w:val="en-US"/>
        </w:rPr>
      </w:pPr>
    </w:p>
    <w:p w14:paraId="53E609BC" w14:textId="44A6A643" w:rsidR="00096609" w:rsidRPr="007C5E7D" w:rsidRDefault="00096609" w:rsidP="00096609">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To address the right-tailed nature of </w:t>
      </w:r>
      <w:r w:rsidRPr="007C5E7D">
        <w:rPr>
          <w:rFonts w:eastAsia="Times New Roman"/>
          <w:i/>
          <w:iCs/>
          <w:color w:val="000000" w:themeColor="text1"/>
          <w:sz w:val="24"/>
          <w:szCs w:val="24"/>
          <w:lang w:val="en-US"/>
        </w:rPr>
        <w:t>time in hospital</w:t>
      </w:r>
      <w:r w:rsidRPr="007C5E7D">
        <w:rPr>
          <w:rFonts w:eastAsia="Times New Roman"/>
          <w:color w:val="000000" w:themeColor="text1"/>
          <w:sz w:val="24"/>
          <w:szCs w:val="24"/>
          <w:lang w:val="en-US"/>
        </w:rPr>
        <w:t xml:space="preserve"> and assess whether transformations could make it more suitable for modeling purposes, various techniques were applied. These included standardization, logarithmic, Box-Cox, and square root transformations. A log transformation resulted in the most optimal performance in the logistic regression model. Compared to the model using the untransformed </w:t>
      </w:r>
      <w:r w:rsidR="00A44A56" w:rsidRPr="007C5E7D">
        <w:rPr>
          <w:rFonts w:eastAsia="Times New Roman"/>
          <w:i/>
          <w:iCs/>
          <w:color w:val="000000" w:themeColor="text1"/>
          <w:sz w:val="24"/>
          <w:szCs w:val="24"/>
          <w:lang w:val="en-US"/>
        </w:rPr>
        <w:t>time</w:t>
      </w:r>
      <w:r w:rsidR="00812F18" w:rsidRPr="007C5E7D">
        <w:rPr>
          <w:rFonts w:eastAsia="Times New Roman"/>
          <w:i/>
          <w:iCs/>
          <w:color w:val="000000" w:themeColor="text1"/>
          <w:sz w:val="24"/>
          <w:szCs w:val="24"/>
          <w:lang w:val="en-US"/>
        </w:rPr>
        <w:t xml:space="preserve"> </w:t>
      </w:r>
      <w:r w:rsidR="00A44A56" w:rsidRPr="007C5E7D">
        <w:rPr>
          <w:rFonts w:eastAsia="Times New Roman"/>
          <w:i/>
          <w:iCs/>
          <w:color w:val="000000" w:themeColor="text1"/>
          <w:sz w:val="24"/>
          <w:szCs w:val="24"/>
          <w:lang w:val="en-US"/>
        </w:rPr>
        <w:t>in</w:t>
      </w:r>
      <w:r w:rsidR="00812F18" w:rsidRPr="007C5E7D">
        <w:rPr>
          <w:rFonts w:eastAsia="Times New Roman"/>
          <w:i/>
          <w:iCs/>
          <w:color w:val="000000" w:themeColor="text1"/>
          <w:sz w:val="24"/>
          <w:szCs w:val="24"/>
          <w:lang w:val="en-US"/>
        </w:rPr>
        <w:t xml:space="preserve"> </w:t>
      </w:r>
      <w:r w:rsidR="00A44A56" w:rsidRPr="007C5E7D">
        <w:rPr>
          <w:rFonts w:eastAsia="Times New Roman"/>
          <w:i/>
          <w:iCs/>
          <w:color w:val="000000" w:themeColor="text1"/>
          <w:sz w:val="24"/>
          <w:szCs w:val="24"/>
          <w:lang w:val="en-US"/>
        </w:rPr>
        <w:t>hospital</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accuracy reduced slightly from 62.</w:t>
      </w:r>
      <w:r w:rsidR="00D455A8" w:rsidRPr="007C5E7D">
        <w:rPr>
          <w:rFonts w:eastAsia="Times New Roman"/>
          <w:color w:val="000000" w:themeColor="text1"/>
          <w:sz w:val="24"/>
          <w:szCs w:val="24"/>
          <w:lang w:val="en-US"/>
        </w:rPr>
        <w:t>96</w:t>
      </w:r>
      <w:r w:rsidRPr="007C5E7D">
        <w:rPr>
          <w:rFonts w:eastAsia="Times New Roman"/>
          <w:color w:val="000000" w:themeColor="text1"/>
          <w:sz w:val="24"/>
          <w:szCs w:val="24"/>
          <w:lang w:val="en-US"/>
        </w:rPr>
        <w:t>% to 62.</w:t>
      </w:r>
      <w:r w:rsidR="00D913BB" w:rsidRPr="007C5E7D">
        <w:rPr>
          <w:rFonts w:eastAsia="Times New Roman"/>
          <w:color w:val="000000" w:themeColor="text1"/>
          <w:sz w:val="24"/>
          <w:szCs w:val="24"/>
          <w:lang w:val="en-US"/>
        </w:rPr>
        <w:t>43</w:t>
      </w:r>
      <w:r w:rsidRPr="007C5E7D">
        <w:rPr>
          <w:rFonts w:eastAsia="Times New Roman"/>
          <w:color w:val="000000" w:themeColor="text1"/>
          <w:sz w:val="24"/>
          <w:szCs w:val="24"/>
          <w:lang w:val="en-US"/>
        </w:rPr>
        <w:t>% but sensitivity increased from 58.</w:t>
      </w:r>
      <w:r w:rsidR="00D455A8" w:rsidRPr="007C5E7D">
        <w:rPr>
          <w:rFonts w:eastAsia="Times New Roman"/>
          <w:color w:val="000000" w:themeColor="text1"/>
          <w:sz w:val="24"/>
          <w:szCs w:val="24"/>
          <w:lang w:val="en-US"/>
        </w:rPr>
        <w:t>211</w:t>
      </w:r>
      <w:r w:rsidRPr="007C5E7D">
        <w:rPr>
          <w:rFonts w:eastAsia="Times New Roman"/>
          <w:color w:val="000000" w:themeColor="text1"/>
          <w:sz w:val="24"/>
          <w:szCs w:val="24"/>
          <w:lang w:val="en-US"/>
        </w:rPr>
        <w:t>% to 58.</w:t>
      </w:r>
      <w:r w:rsidR="00D913BB" w:rsidRPr="007C5E7D">
        <w:rPr>
          <w:rFonts w:eastAsia="Times New Roman"/>
          <w:color w:val="000000" w:themeColor="text1"/>
          <w:sz w:val="24"/>
          <w:szCs w:val="24"/>
          <w:lang w:val="en-US"/>
        </w:rPr>
        <w:t>4</w:t>
      </w:r>
      <w:r w:rsidRPr="007C5E7D">
        <w:rPr>
          <w:rFonts w:eastAsia="Times New Roman"/>
          <w:color w:val="000000" w:themeColor="text1"/>
          <w:sz w:val="24"/>
          <w:szCs w:val="24"/>
          <w:lang w:val="en-US"/>
        </w:rPr>
        <w:t xml:space="preserve">6%. While only a slight improvement in model sensitivity, the log transformation produced the optimal results of </w:t>
      </w:r>
      <w:r w:rsidR="00D913BB" w:rsidRPr="007C5E7D">
        <w:rPr>
          <w:rFonts w:eastAsia="Times New Roman"/>
          <w:i/>
          <w:iCs/>
          <w:color w:val="000000" w:themeColor="text1"/>
          <w:sz w:val="24"/>
          <w:szCs w:val="24"/>
          <w:lang w:val="en-US"/>
        </w:rPr>
        <w:t>time</w:t>
      </w:r>
      <w:r w:rsidR="00812F18" w:rsidRPr="007C5E7D">
        <w:rPr>
          <w:rFonts w:eastAsia="Times New Roman"/>
          <w:i/>
          <w:iCs/>
          <w:color w:val="000000" w:themeColor="text1"/>
          <w:sz w:val="24"/>
          <w:szCs w:val="24"/>
          <w:lang w:val="en-US"/>
        </w:rPr>
        <w:t xml:space="preserve"> </w:t>
      </w:r>
      <w:r w:rsidR="00D913BB" w:rsidRPr="007C5E7D">
        <w:rPr>
          <w:rFonts w:eastAsia="Times New Roman"/>
          <w:i/>
          <w:iCs/>
          <w:color w:val="000000" w:themeColor="text1"/>
          <w:sz w:val="24"/>
          <w:szCs w:val="24"/>
          <w:lang w:val="en-US"/>
        </w:rPr>
        <w:t>in</w:t>
      </w:r>
      <w:r w:rsidR="00812F18" w:rsidRPr="007C5E7D">
        <w:rPr>
          <w:rFonts w:eastAsia="Times New Roman"/>
          <w:i/>
          <w:iCs/>
          <w:color w:val="000000" w:themeColor="text1"/>
          <w:sz w:val="24"/>
          <w:szCs w:val="24"/>
          <w:lang w:val="en-US"/>
        </w:rPr>
        <w:t xml:space="preserve"> </w:t>
      </w:r>
      <w:r w:rsidR="00D913BB" w:rsidRPr="007C5E7D">
        <w:rPr>
          <w:rFonts w:eastAsia="Times New Roman"/>
          <w:i/>
          <w:iCs/>
          <w:color w:val="000000" w:themeColor="text1"/>
          <w:sz w:val="24"/>
          <w:szCs w:val="24"/>
          <w:lang w:val="en-US"/>
        </w:rPr>
        <w:t>hospital</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 xml:space="preserve">for modeling goals. See </w:t>
      </w:r>
      <w:r w:rsidRPr="007C5E7D">
        <w:rPr>
          <w:rFonts w:eastAsia="Times New Roman"/>
          <w:i/>
          <w:iCs/>
          <w:color w:val="000000" w:themeColor="text1"/>
          <w:sz w:val="24"/>
          <w:szCs w:val="24"/>
          <w:lang w:val="en-US"/>
        </w:rPr>
        <w:t xml:space="preserve">Figure </w:t>
      </w:r>
      <w:proofErr w:type="gramStart"/>
      <w:r w:rsidRPr="007C5E7D">
        <w:rPr>
          <w:rFonts w:eastAsia="Times New Roman"/>
          <w:i/>
          <w:iCs/>
          <w:color w:val="000000" w:themeColor="text1"/>
          <w:sz w:val="24"/>
          <w:szCs w:val="24"/>
          <w:lang w:val="en-US"/>
        </w:rPr>
        <w:t>1</w:t>
      </w:r>
      <w:r w:rsidR="00306122" w:rsidRPr="007C5E7D">
        <w:rPr>
          <w:rFonts w:eastAsia="Times New Roman"/>
          <w:i/>
          <w:iCs/>
          <w:color w:val="000000" w:themeColor="text1"/>
          <w:sz w:val="24"/>
          <w:szCs w:val="24"/>
          <w:lang w:val="en-US"/>
        </w:rPr>
        <w:t xml:space="preserve">3 </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for</w:t>
      </w:r>
      <w:proofErr w:type="gramEnd"/>
      <w:r w:rsidRPr="007C5E7D">
        <w:rPr>
          <w:rFonts w:eastAsia="Times New Roman"/>
          <w:color w:val="000000" w:themeColor="text1"/>
          <w:sz w:val="24"/>
          <w:szCs w:val="24"/>
          <w:lang w:val="en-US"/>
        </w:rPr>
        <w:t xml:space="preserve"> a histogram of the log-transformed </w:t>
      </w:r>
      <w:r w:rsidRPr="007C5E7D">
        <w:rPr>
          <w:rFonts w:eastAsia="Times New Roman"/>
          <w:color w:val="000000" w:themeColor="text1"/>
          <w:sz w:val="24"/>
          <w:szCs w:val="24"/>
          <w:lang w:val="en-US"/>
        </w:rPr>
        <w:softHyphen/>
      </w:r>
      <w:r w:rsidR="00D913BB" w:rsidRPr="007C5E7D">
        <w:rPr>
          <w:rFonts w:eastAsia="Times New Roman"/>
          <w:i/>
          <w:iCs/>
          <w:color w:val="000000" w:themeColor="text1"/>
          <w:sz w:val="24"/>
          <w:szCs w:val="24"/>
          <w:lang w:val="en-US"/>
        </w:rPr>
        <w:t>time</w:t>
      </w:r>
      <w:r w:rsidR="00812F18" w:rsidRPr="007C5E7D">
        <w:rPr>
          <w:rFonts w:eastAsia="Times New Roman"/>
          <w:i/>
          <w:iCs/>
          <w:color w:val="000000" w:themeColor="text1"/>
          <w:sz w:val="24"/>
          <w:szCs w:val="24"/>
          <w:lang w:val="en-US"/>
        </w:rPr>
        <w:t xml:space="preserve"> </w:t>
      </w:r>
      <w:r w:rsidR="00D913BB" w:rsidRPr="007C5E7D">
        <w:rPr>
          <w:rFonts w:eastAsia="Times New Roman"/>
          <w:i/>
          <w:iCs/>
          <w:color w:val="000000" w:themeColor="text1"/>
          <w:sz w:val="24"/>
          <w:szCs w:val="24"/>
          <w:lang w:val="en-US"/>
        </w:rPr>
        <w:t>in</w:t>
      </w:r>
      <w:r w:rsidR="00812F18" w:rsidRPr="007C5E7D">
        <w:rPr>
          <w:rFonts w:eastAsia="Times New Roman"/>
          <w:i/>
          <w:iCs/>
          <w:color w:val="000000" w:themeColor="text1"/>
          <w:sz w:val="24"/>
          <w:szCs w:val="24"/>
          <w:lang w:val="en-US"/>
        </w:rPr>
        <w:t xml:space="preserve"> </w:t>
      </w:r>
      <w:r w:rsidR="00D913BB" w:rsidRPr="007C5E7D">
        <w:rPr>
          <w:rFonts w:eastAsia="Times New Roman"/>
          <w:i/>
          <w:iCs/>
          <w:color w:val="000000" w:themeColor="text1"/>
          <w:sz w:val="24"/>
          <w:szCs w:val="24"/>
          <w:lang w:val="en-US"/>
        </w:rPr>
        <w:t>hospital</w:t>
      </w:r>
      <w:r w:rsidRPr="007C5E7D">
        <w:rPr>
          <w:rFonts w:eastAsia="Times New Roman"/>
          <w:color w:val="000000" w:themeColor="text1"/>
          <w:sz w:val="24"/>
          <w:szCs w:val="24"/>
          <w:lang w:val="en-US"/>
        </w:rPr>
        <w:t xml:space="preserve"> variable in the final data set. </w:t>
      </w:r>
    </w:p>
    <w:p w14:paraId="3140C4BF" w14:textId="0A44F564" w:rsidR="00812F18" w:rsidRPr="007C5E7D" w:rsidRDefault="00812F18" w:rsidP="00932F08">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Number of Medications</w:t>
      </w:r>
    </w:p>
    <w:p w14:paraId="73B690B6" w14:textId="386B5607" w:rsidR="00384A49" w:rsidRPr="007C5E7D" w:rsidRDefault="006F1147" w:rsidP="009513F4">
      <w:pPr>
        <w:spacing w:before="240" w:line="480" w:lineRule="auto"/>
        <w:ind w:right="-20" w:firstLine="720"/>
        <w:rPr>
          <w:rFonts w:eastAsia="Times New Roman"/>
          <w:color w:val="000000" w:themeColor="text1"/>
          <w:sz w:val="24"/>
          <w:szCs w:val="24"/>
          <w:lang w:val="en-US"/>
        </w:rPr>
      </w:pPr>
      <w:r w:rsidRPr="007C5E7D">
        <w:rPr>
          <w:rFonts w:eastAsia="Times New Roman"/>
          <w:i/>
          <w:iCs/>
          <w:color w:val="000000" w:themeColor="text1"/>
          <w:sz w:val="24"/>
          <w:szCs w:val="24"/>
          <w:lang w:val="en-US"/>
        </w:rPr>
        <w:t>Number of medications</w:t>
      </w:r>
      <w:r w:rsidRPr="007C5E7D">
        <w:rPr>
          <w:rFonts w:eastAsia="Times New Roman"/>
          <w:color w:val="000000" w:themeColor="text1"/>
          <w:sz w:val="24"/>
          <w:szCs w:val="24"/>
          <w:lang w:val="en-US"/>
        </w:rPr>
        <w:t xml:space="preserve"> represents the total number of medications a patient is prescribed.</w:t>
      </w:r>
      <w:r w:rsidR="0020265A" w:rsidRPr="007C5E7D">
        <w:rPr>
          <w:rFonts w:eastAsia="Times New Roman"/>
          <w:color w:val="000000" w:themeColor="text1"/>
          <w:sz w:val="24"/>
          <w:szCs w:val="24"/>
          <w:lang w:val="en-US"/>
        </w:rPr>
        <w:t xml:space="preserve"> See </w:t>
      </w:r>
      <w:r w:rsidR="0020265A" w:rsidRPr="007C5E7D">
        <w:rPr>
          <w:rFonts w:eastAsia="Times New Roman"/>
          <w:i/>
          <w:iCs/>
          <w:color w:val="000000" w:themeColor="text1"/>
          <w:sz w:val="24"/>
          <w:szCs w:val="24"/>
          <w:lang w:val="en-US"/>
        </w:rPr>
        <w:t>Figure 1</w:t>
      </w:r>
      <w:r w:rsidR="00306122" w:rsidRPr="007C5E7D">
        <w:rPr>
          <w:rFonts w:eastAsia="Times New Roman"/>
          <w:i/>
          <w:iCs/>
          <w:color w:val="000000" w:themeColor="text1"/>
          <w:sz w:val="24"/>
          <w:szCs w:val="24"/>
          <w:lang w:val="en-US"/>
        </w:rPr>
        <w:t>4</w:t>
      </w:r>
      <w:r w:rsidR="0020265A" w:rsidRPr="007C5E7D">
        <w:rPr>
          <w:rFonts w:eastAsia="Times New Roman"/>
          <w:color w:val="000000" w:themeColor="text1"/>
          <w:sz w:val="24"/>
          <w:szCs w:val="24"/>
          <w:lang w:val="en-US"/>
        </w:rPr>
        <w:t xml:space="preserve"> for a histogram of </w:t>
      </w:r>
      <w:r w:rsidR="0020265A" w:rsidRPr="007C5E7D">
        <w:rPr>
          <w:rFonts w:eastAsia="Times New Roman"/>
          <w:i/>
          <w:iCs/>
          <w:color w:val="000000" w:themeColor="text1"/>
          <w:sz w:val="24"/>
          <w:szCs w:val="24"/>
          <w:lang w:val="en-US"/>
        </w:rPr>
        <w:t>number of medications.</w:t>
      </w:r>
      <w:r w:rsidRPr="007C5E7D">
        <w:rPr>
          <w:rFonts w:eastAsia="Times New Roman"/>
          <w:color w:val="000000" w:themeColor="text1"/>
          <w:sz w:val="24"/>
          <w:szCs w:val="24"/>
          <w:lang w:val="en-US"/>
        </w:rPr>
        <w:t xml:space="preserve"> The right-skewed distribution indicates that most patients are prescribed 10-20 medications, with fewer instances of larger quantities observed at the upper end of the spectrum. Potential high-lever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appear at the end of the right tail. These points could potentially exert considerable influence on model outcomes due to their extended durations, warranting careful consideration during data analysis and interpretation.  The </w:t>
      </w:r>
      <w:r w:rsidR="00CC40D7" w:rsidRPr="007C5E7D">
        <w:rPr>
          <w:rFonts w:eastAsia="Times New Roman"/>
          <w:color w:val="000000" w:themeColor="text1"/>
          <w:sz w:val="24"/>
          <w:szCs w:val="24"/>
          <w:lang w:val="en-US"/>
        </w:rPr>
        <w:t>largest</w:t>
      </w:r>
      <w:r w:rsidRPr="007C5E7D">
        <w:rPr>
          <w:rFonts w:eastAsia="Times New Roman"/>
          <w:color w:val="000000" w:themeColor="text1"/>
          <w:sz w:val="24"/>
          <w:szCs w:val="24"/>
          <w:lang w:val="en-US"/>
        </w:rPr>
        <w:t xml:space="preserve"> </w:t>
      </w:r>
      <w:r w:rsidR="00CC40D7" w:rsidRPr="007C5E7D">
        <w:rPr>
          <w:rFonts w:eastAsia="Times New Roman"/>
          <w:color w:val="000000" w:themeColor="text1"/>
          <w:sz w:val="24"/>
          <w:szCs w:val="24"/>
          <w:lang w:val="en-US"/>
        </w:rPr>
        <w:t>number</w:t>
      </w:r>
      <w:r w:rsidRPr="007C5E7D">
        <w:rPr>
          <w:rFonts w:eastAsia="Times New Roman"/>
          <w:color w:val="000000" w:themeColor="text1"/>
          <w:sz w:val="24"/>
          <w:szCs w:val="24"/>
          <w:lang w:val="en-US"/>
        </w:rPr>
        <w:t xml:space="preserve"> of medications prescribed to a patient is 81, but a median of 15 suggests that </w:t>
      </w:r>
      <w:r w:rsidR="00CC40D7" w:rsidRPr="007C5E7D">
        <w:rPr>
          <w:rFonts w:eastAsia="Times New Roman"/>
          <w:color w:val="000000" w:themeColor="text1"/>
          <w:sz w:val="24"/>
          <w:szCs w:val="24"/>
          <w:lang w:val="en-US"/>
        </w:rPr>
        <w:t>a v</w:t>
      </w:r>
      <w:r w:rsidR="00F95D52" w:rsidRPr="007C5E7D">
        <w:rPr>
          <w:rFonts w:eastAsia="Times New Roman"/>
          <w:color w:val="000000" w:themeColor="text1"/>
          <w:sz w:val="24"/>
          <w:szCs w:val="24"/>
          <w:lang w:val="en-US"/>
        </w:rPr>
        <w:t xml:space="preserve">alue that high </w:t>
      </w:r>
      <w:r w:rsidRPr="007C5E7D">
        <w:rPr>
          <w:rFonts w:eastAsia="Times New Roman"/>
          <w:color w:val="000000" w:themeColor="text1"/>
          <w:sz w:val="24"/>
          <w:szCs w:val="24"/>
          <w:lang w:val="en-US"/>
        </w:rPr>
        <w:t>is uncommon</w:t>
      </w:r>
      <w:r w:rsidR="00CC40D7" w:rsidRPr="007C5E7D">
        <w:rPr>
          <w:rFonts w:eastAsia="Times New Roman"/>
          <w:color w:val="000000" w:themeColor="text1"/>
          <w:sz w:val="24"/>
          <w:szCs w:val="24"/>
          <w:lang w:val="en-US"/>
        </w:rPr>
        <w:t xml:space="preserve">. </w:t>
      </w:r>
    </w:p>
    <w:p w14:paraId="568BE721" w14:textId="70CEC356" w:rsidR="00275F11" w:rsidRDefault="00275F11" w:rsidP="009513F4">
      <w:pPr>
        <w:spacing w:before="240" w:line="480" w:lineRule="auto"/>
        <w:ind w:right="-20" w:firstLine="720"/>
        <w:rPr>
          <w:rFonts w:eastAsia="Times New Roman"/>
          <w:color w:val="000000" w:themeColor="text1"/>
          <w:sz w:val="24"/>
          <w:szCs w:val="24"/>
          <w:lang w:val="en-US"/>
        </w:rPr>
      </w:pPr>
    </w:p>
    <w:p w14:paraId="2BED9BCB" w14:textId="10498451" w:rsidR="00275F11" w:rsidRDefault="006C23D5" w:rsidP="009513F4">
      <w:pPr>
        <w:spacing w:before="240" w:line="480" w:lineRule="auto"/>
        <w:ind w:right="-20" w:firstLine="720"/>
        <w:rPr>
          <w:rFonts w:eastAsia="Times New Roman"/>
          <w:color w:val="000000" w:themeColor="text1"/>
          <w:sz w:val="24"/>
          <w:szCs w:val="24"/>
          <w:lang w:val="en-US"/>
        </w:rPr>
      </w:pPr>
      <w:r w:rsidRPr="007C5E7D">
        <w:rPr>
          <w:rFonts w:eastAsia="Times New Roman"/>
          <w:b/>
          <w:bCs/>
          <w:i/>
          <w:iCs/>
          <w:noProof/>
          <w:color w:val="000000" w:themeColor="text1"/>
          <w:sz w:val="24"/>
          <w:szCs w:val="24"/>
          <w:lang w:val="en-US"/>
        </w:rPr>
        <w:drawing>
          <wp:anchor distT="0" distB="0" distL="114300" distR="114300" simplePos="0" relativeHeight="251658262" behindDoc="1" locked="0" layoutInCell="1" allowOverlap="1" wp14:anchorId="222E1E0A" wp14:editId="26948DF7">
            <wp:simplePos x="0" y="0"/>
            <wp:positionH relativeFrom="margin">
              <wp:posOffset>592120</wp:posOffset>
            </wp:positionH>
            <wp:positionV relativeFrom="page">
              <wp:posOffset>1333151</wp:posOffset>
            </wp:positionV>
            <wp:extent cx="4813300" cy="2746375"/>
            <wp:effectExtent l="0" t="0" r="6350" b="0"/>
            <wp:wrapTight wrapText="bothSides">
              <wp:wrapPolygon edited="0">
                <wp:start x="0" y="0"/>
                <wp:lineTo x="0" y="21425"/>
                <wp:lineTo x="21543" y="21425"/>
                <wp:lineTo x="21543" y="0"/>
                <wp:lineTo x="0" y="0"/>
              </wp:wrapPolygon>
            </wp:wrapTight>
            <wp:docPr id="205431879" name="Picture 19" descr="A green and black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1879" name="Picture 19" descr="A green and black line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3300" cy="2746375"/>
                    </a:xfrm>
                    <a:prstGeom prst="rect">
                      <a:avLst/>
                    </a:prstGeom>
                    <a:noFill/>
                  </pic:spPr>
                </pic:pic>
              </a:graphicData>
            </a:graphic>
            <wp14:sizeRelH relativeFrom="margin">
              <wp14:pctWidth>0</wp14:pctWidth>
            </wp14:sizeRelH>
            <wp14:sizeRelV relativeFrom="margin">
              <wp14:pctHeight>0</wp14:pctHeight>
            </wp14:sizeRelV>
          </wp:anchor>
        </w:drawing>
      </w:r>
    </w:p>
    <w:p w14:paraId="7170AEAF" w14:textId="7EAB6455" w:rsidR="00275F11" w:rsidRDefault="00275F11" w:rsidP="009513F4">
      <w:pPr>
        <w:spacing w:before="240" w:line="480" w:lineRule="auto"/>
        <w:ind w:right="-20" w:firstLine="720"/>
        <w:rPr>
          <w:rFonts w:eastAsia="Times New Roman"/>
          <w:color w:val="000000" w:themeColor="text1"/>
          <w:sz w:val="24"/>
          <w:szCs w:val="24"/>
          <w:lang w:val="en-US"/>
        </w:rPr>
      </w:pPr>
    </w:p>
    <w:p w14:paraId="5B0362C0" w14:textId="3EF32119" w:rsidR="00275F11" w:rsidRDefault="00275F11" w:rsidP="009513F4">
      <w:pPr>
        <w:spacing w:before="240" w:line="480" w:lineRule="auto"/>
        <w:ind w:right="-20" w:firstLine="720"/>
        <w:rPr>
          <w:rFonts w:eastAsia="Times New Roman"/>
          <w:color w:val="000000" w:themeColor="text1"/>
          <w:sz w:val="24"/>
          <w:szCs w:val="24"/>
          <w:lang w:val="en-US"/>
        </w:rPr>
      </w:pPr>
    </w:p>
    <w:p w14:paraId="3C9E67D8" w14:textId="4B6B5950" w:rsidR="00275F11" w:rsidRDefault="00275F11" w:rsidP="009513F4">
      <w:pPr>
        <w:spacing w:before="240" w:line="480" w:lineRule="auto"/>
        <w:ind w:right="-20" w:firstLine="720"/>
        <w:rPr>
          <w:rFonts w:eastAsia="Times New Roman"/>
          <w:color w:val="000000" w:themeColor="text1"/>
          <w:sz w:val="24"/>
          <w:szCs w:val="24"/>
          <w:lang w:val="en-US"/>
        </w:rPr>
      </w:pPr>
    </w:p>
    <w:p w14:paraId="125A153B" w14:textId="7F6FB5AC" w:rsidR="00275F11" w:rsidRDefault="00275F11" w:rsidP="009513F4">
      <w:pPr>
        <w:spacing w:before="240" w:line="480" w:lineRule="auto"/>
        <w:ind w:right="-20" w:firstLine="720"/>
        <w:rPr>
          <w:rFonts w:eastAsia="Times New Roman"/>
          <w:color w:val="000000" w:themeColor="text1"/>
          <w:sz w:val="24"/>
          <w:szCs w:val="24"/>
          <w:lang w:val="en-US"/>
        </w:rPr>
      </w:pPr>
    </w:p>
    <w:p w14:paraId="14F1F875" w14:textId="77777777" w:rsidR="00BB5CD4" w:rsidRDefault="00BB5CD4" w:rsidP="00275F11">
      <w:pPr>
        <w:spacing w:before="240" w:line="480" w:lineRule="auto"/>
        <w:ind w:right="-20"/>
        <w:jc w:val="center"/>
        <w:rPr>
          <w:rFonts w:eastAsia="Times New Roman"/>
          <w:i/>
          <w:iCs/>
          <w:color w:val="000000" w:themeColor="text1"/>
          <w:sz w:val="24"/>
          <w:szCs w:val="24"/>
          <w:lang w:val="en-US"/>
        </w:rPr>
      </w:pPr>
    </w:p>
    <w:p w14:paraId="1497516F" w14:textId="77777777" w:rsidR="00BB5CD4" w:rsidRDefault="00BB5CD4" w:rsidP="00275F11">
      <w:pPr>
        <w:spacing w:before="240" w:line="480" w:lineRule="auto"/>
        <w:ind w:right="-20"/>
        <w:jc w:val="center"/>
        <w:rPr>
          <w:rFonts w:eastAsia="Times New Roman"/>
          <w:i/>
          <w:iCs/>
          <w:color w:val="000000" w:themeColor="text1"/>
          <w:sz w:val="24"/>
          <w:szCs w:val="24"/>
          <w:lang w:val="en-US"/>
        </w:rPr>
      </w:pPr>
    </w:p>
    <w:p w14:paraId="0FA16D47" w14:textId="19A61EA2" w:rsidR="00275F11" w:rsidRPr="007C5E7D" w:rsidRDefault="00275F11" w:rsidP="00275F11">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 14: Distribution of Number of Medications in final data set</w:t>
      </w:r>
    </w:p>
    <w:p w14:paraId="1ABDB9BD" w14:textId="77777777" w:rsidR="00E249F8" w:rsidRDefault="00E249F8" w:rsidP="009513F4">
      <w:pPr>
        <w:spacing w:before="240" w:line="480" w:lineRule="auto"/>
        <w:ind w:right="-20" w:firstLine="720"/>
        <w:rPr>
          <w:rFonts w:eastAsia="Times New Roman"/>
          <w:color w:val="000000" w:themeColor="text1"/>
          <w:sz w:val="24"/>
          <w:szCs w:val="24"/>
          <w:lang w:val="en-US"/>
        </w:rPr>
      </w:pPr>
    </w:p>
    <w:p w14:paraId="78D07218" w14:textId="601D50DB" w:rsidR="00081A71" w:rsidRPr="007C5E7D" w:rsidRDefault="00081A71" w:rsidP="009513F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variable summary for </w:t>
      </w:r>
      <w:r w:rsidRPr="007C5E7D">
        <w:rPr>
          <w:rFonts w:eastAsia="Times New Roman"/>
          <w:i/>
          <w:iCs/>
          <w:color w:val="000000" w:themeColor="text1"/>
          <w:sz w:val="24"/>
          <w:szCs w:val="24"/>
          <w:lang w:val="en-US"/>
        </w:rPr>
        <w:t xml:space="preserve">number of medications </w:t>
      </w:r>
      <w:r w:rsidRPr="007C5E7D">
        <w:rPr>
          <w:rFonts w:eastAsia="Times New Roman"/>
          <w:color w:val="000000" w:themeColor="text1"/>
          <w:sz w:val="24"/>
          <w:szCs w:val="24"/>
          <w:lang w:val="en-US"/>
        </w:rPr>
        <w:t>(</w:t>
      </w:r>
      <w:r w:rsidRPr="007C5E7D">
        <w:rPr>
          <w:rFonts w:eastAsia="Times New Roman"/>
          <w:i/>
          <w:iCs/>
          <w:color w:val="000000" w:themeColor="text1"/>
          <w:sz w:val="24"/>
          <w:szCs w:val="24"/>
          <w:lang w:val="en-US"/>
        </w:rPr>
        <w:t xml:space="preserve">see </w:t>
      </w:r>
      <w:r w:rsidR="00306122" w:rsidRPr="007C5E7D">
        <w:rPr>
          <w:rFonts w:eastAsia="Times New Roman"/>
          <w:i/>
          <w:iCs/>
          <w:color w:val="000000" w:themeColor="text1"/>
          <w:sz w:val="24"/>
          <w:szCs w:val="24"/>
          <w:lang w:val="en-US"/>
        </w:rPr>
        <w:t>Table 8</w:t>
      </w:r>
      <w:r w:rsidRPr="007C5E7D">
        <w:rPr>
          <w:rFonts w:eastAsia="Times New Roman"/>
          <w:color w:val="000000" w:themeColor="text1"/>
          <w:sz w:val="24"/>
          <w:szCs w:val="24"/>
          <w:lang w:val="en-US"/>
        </w:rPr>
        <w:t xml:space="preserve">) provides further insights into medication regimen complexity of patients within the dataset. The minimum recorded number of medications is 1, indicating that some patients were prescribed a single medication. As we progress through the quartiles, we observe that 25% of patients were prescribed 10 or fewer medications (first quartile), while the median number of medications stands at 14. This implies that half of the patients were prescribed 14 medications or fewer, serving as a central reference point for medication volume. The mean number of medications is calculated to be approximately 15.62, </w:t>
      </w:r>
      <w:r w:rsidRPr="007C5E7D">
        <w:rPr>
          <w:rFonts w:eastAsia="Times New Roman"/>
          <w:color w:val="000000" w:themeColor="text1"/>
          <w:sz w:val="24"/>
          <w:szCs w:val="24"/>
          <w:lang w:val="en-US"/>
        </w:rPr>
        <w:lastRenderedPageBreak/>
        <w:t>suggesting a slightly higher aver</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than the median, indicating a tendency towards more extensive medication prescriptions within the dataset. </w:t>
      </w:r>
    </w:p>
    <w:p w14:paraId="45A2F90A" w14:textId="25E94FE9" w:rsidR="00EA24F9" w:rsidRPr="007C5E7D" w:rsidRDefault="00081A71" w:rsidP="009513F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Advancing to the third quartile, we find that 75% of patients were prescribed 20 medications or fewer, highlighting the prevalent trend of patients receiving relatively moderate medication volumes. However, the maximum recorded number of medications is notably high at 81, indicating instances where patients were prescribed a substantial number of medications, reflecting complex medical conditions or treatment requirements. This wide range, from 1 to 81 medications, underscores the considerable variability in medication prescriptions among patients</w:t>
      </w:r>
      <w:r w:rsidR="0020265A" w:rsidRPr="007C5E7D">
        <w:rPr>
          <w:rFonts w:eastAsia="Times New Roman"/>
          <w:color w:val="000000" w:themeColor="text1"/>
          <w:sz w:val="24"/>
          <w:szCs w:val="24"/>
          <w:lang w:val="en-US"/>
        </w:rPr>
        <w:t>.</w:t>
      </w:r>
    </w:p>
    <w:p w14:paraId="4B6F9767" w14:textId="21261F2B" w:rsidR="00EA24F9" w:rsidRPr="007C5E7D" w:rsidRDefault="003A441D" w:rsidP="001E70B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To address the right-tailed nature of </w:t>
      </w:r>
      <w:r w:rsidRPr="007C5E7D">
        <w:rPr>
          <w:rFonts w:eastAsia="Times New Roman"/>
          <w:i/>
          <w:iCs/>
          <w:color w:val="000000" w:themeColor="text1"/>
          <w:sz w:val="24"/>
          <w:szCs w:val="24"/>
          <w:lang w:val="en-US"/>
        </w:rPr>
        <w:t>num</w:t>
      </w:r>
      <w:r w:rsidR="00F23A81" w:rsidRPr="007C5E7D">
        <w:rPr>
          <w:rFonts w:eastAsia="Times New Roman"/>
          <w:i/>
          <w:iCs/>
          <w:color w:val="000000" w:themeColor="text1"/>
          <w:sz w:val="24"/>
          <w:szCs w:val="24"/>
          <w:lang w:val="en-US"/>
        </w:rPr>
        <w:t xml:space="preserve">ber of </w:t>
      </w:r>
      <w:r w:rsidRPr="007C5E7D">
        <w:rPr>
          <w:rFonts w:eastAsia="Times New Roman"/>
          <w:i/>
          <w:iCs/>
          <w:color w:val="000000" w:themeColor="text1"/>
          <w:sz w:val="24"/>
          <w:szCs w:val="24"/>
          <w:lang w:val="en-US"/>
        </w:rPr>
        <w:t>medications</w:t>
      </w:r>
      <w:r w:rsidRPr="007C5E7D">
        <w:rPr>
          <w:rFonts w:eastAsia="Times New Roman"/>
          <w:color w:val="000000" w:themeColor="text1"/>
          <w:sz w:val="24"/>
          <w:szCs w:val="24"/>
          <w:lang w:val="en-US"/>
        </w:rPr>
        <w:t xml:space="preserve"> and assess whether transformations could make it more suitable for modeling purposes, various transformation techniques were applied. These included standardization, logarithmic, Box-Cox, and square root transformations. </w:t>
      </w:r>
      <w:r w:rsidR="00D65109" w:rsidRPr="007C5E7D">
        <w:rPr>
          <w:rFonts w:eastAsia="Times New Roman"/>
          <w:color w:val="000000" w:themeColor="text1"/>
          <w:sz w:val="24"/>
          <w:szCs w:val="24"/>
          <w:lang w:val="en-US"/>
        </w:rPr>
        <w:t xml:space="preserve">A log transformation resulted in the most optimal performance in the logistic regression model.  Compared to the model using the untransformed </w:t>
      </w:r>
      <w:r w:rsidR="00D65109" w:rsidRPr="007C5E7D">
        <w:rPr>
          <w:rFonts w:eastAsia="Times New Roman"/>
          <w:i/>
          <w:iCs/>
          <w:color w:val="000000" w:themeColor="text1"/>
          <w:sz w:val="24"/>
          <w:szCs w:val="24"/>
          <w:lang w:val="en-US"/>
        </w:rPr>
        <w:t>num</w:t>
      </w:r>
      <w:r w:rsidR="00F23A81" w:rsidRPr="007C5E7D">
        <w:rPr>
          <w:rFonts w:eastAsia="Times New Roman"/>
          <w:i/>
          <w:iCs/>
          <w:color w:val="000000" w:themeColor="text1"/>
          <w:sz w:val="24"/>
          <w:szCs w:val="24"/>
          <w:lang w:val="en-US"/>
        </w:rPr>
        <w:t xml:space="preserve">ber of </w:t>
      </w:r>
      <w:r w:rsidR="00D65109" w:rsidRPr="007C5E7D">
        <w:rPr>
          <w:rFonts w:eastAsia="Times New Roman"/>
          <w:i/>
          <w:iCs/>
          <w:color w:val="000000" w:themeColor="text1"/>
          <w:sz w:val="24"/>
          <w:szCs w:val="24"/>
          <w:lang w:val="en-US"/>
        </w:rPr>
        <w:t xml:space="preserve">medications, </w:t>
      </w:r>
      <w:r w:rsidR="00D65109" w:rsidRPr="007C5E7D">
        <w:rPr>
          <w:rFonts w:eastAsia="Times New Roman"/>
          <w:color w:val="000000" w:themeColor="text1"/>
          <w:sz w:val="24"/>
          <w:szCs w:val="24"/>
          <w:lang w:val="en-US"/>
        </w:rPr>
        <w:t xml:space="preserve">accuracy reduced slightly from 62.43% to 62.38% </w:t>
      </w:r>
      <w:r w:rsidR="00B27BAE" w:rsidRPr="007C5E7D">
        <w:rPr>
          <w:rFonts w:eastAsia="Times New Roman"/>
          <w:color w:val="000000" w:themeColor="text1"/>
          <w:sz w:val="24"/>
          <w:szCs w:val="24"/>
          <w:lang w:val="en-US"/>
        </w:rPr>
        <w:t>but</w:t>
      </w:r>
      <w:r w:rsidR="00D65109" w:rsidRPr="007C5E7D">
        <w:rPr>
          <w:rFonts w:eastAsia="Times New Roman"/>
          <w:color w:val="000000" w:themeColor="text1"/>
          <w:sz w:val="24"/>
          <w:szCs w:val="24"/>
          <w:lang w:val="en-US"/>
        </w:rPr>
        <w:t xml:space="preserve"> sensitivity increased from 58.46% to 58.36%. While only a slight improvement in model sensitivity, th</w:t>
      </w:r>
      <w:r w:rsidR="00B27BAE" w:rsidRPr="007C5E7D">
        <w:rPr>
          <w:rFonts w:eastAsia="Times New Roman"/>
          <w:color w:val="000000" w:themeColor="text1"/>
          <w:sz w:val="24"/>
          <w:szCs w:val="24"/>
          <w:lang w:val="en-US"/>
        </w:rPr>
        <w:t>e log</w:t>
      </w:r>
      <w:r w:rsidR="00D65109" w:rsidRPr="007C5E7D">
        <w:rPr>
          <w:rFonts w:eastAsia="Times New Roman"/>
          <w:color w:val="000000" w:themeColor="text1"/>
          <w:sz w:val="24"/>
          <w:szCs w:val="24"/>
          <w:lang w:val="en-US"/>
        </w:rPr>
        <w:t xml:space="preserve"> transformation produced the optimal results </w:t>
      </w:r>
      <w:r w:rsidR="00B27BAE" w:rsidRPr="007C5E7D">
        <w:rPr>
          <w:rFonts w:eastAsia="Times New Roman"/>
          <w:color w:val="000000" w:themeColor="text1"/>
          <w:sz w:val="24"/>
          <w:szCs w:val="24"/>
          <w:lang w:val="en-US"/>
        </w:rPr>
        <w:t xml:space="preserve">of </w:t>
      </w:r>
      <w:r w:rsidR="00B27BAE" w:rsidRPr="007C5E7D">
        <w:rPr>
          <w:rFonts w:eastAsia="Times New Roman"/>
          <w:i/>
          <w:iCs/>
          <w:color w:val="000000" w:themeColor="text1"/>
          <w:sz w:val="24"/>
          <w:szCs w:val="24"/>
          <w:lang w:val="en-US"/>
        </w:rPr>
        <w:t>num</w:t>
      </w:r>
      <w:r w:rsidR="00F23A81" w:rsidRPr="007C5E7D">
        <w:rPr>
          <w:rFonts w:eastAsia="Times New Roman"/>
          <w:i/>
          <w:iCs/>
          <w:color w:val="000000" w:themeColor="text1"/>
          <w:sz w:val="24"/>
          <w:szCs w:val="24"/>
          <w:lang w:val="en-US"/>
        </w:rPr>
        <w:t xml:space="preserve">ber of </w:t>
      </w:r>
      <w:r w:rsidR="00B27BAE" w:rsidRPr="007C5E7D">
        <w:rPr>
          <w:rFonts w:eastAsia="Times New Roman"/>
          <w:i/>
          <w:iCs/>
          <w:color w:val="000000" w:themeColor="text1"/>
          <w:sz w:val="24"/>
          <w:szCs w:val="24"/>
          <w:lang w:val="en-US"/>
        </w:rPr>
        <w:t xml:space="preserve">medications </w:t>
      </w:r>
      <w:r w:rsidR="00D65109" w:rsidRPr="007C5E7D">
        <w:rPr>
          <w:rFonts w:eastAsia="Times New Roman"/>
          <w:color w:val="000000" w:themeColor="text1"/>
          <w:sz w:val="24"/>
          <w:szCs w:val="24"/>
          <w:lang w:val="en-US"/>
        </w:rPr>
        <w:t xml:space="preserve">for modeling goals. </w:t>
      </w:r>
      <w:r w:rsidR="00230212" w:rsidRPr="007C5E7D">
        <w:rPr>
          <w:rFonts w:eastAsia="Times New Roman"/>
          <w:color w:val="000000" w:themeColor="text1"/>
          <w:sz w:val="24"/>
          <w:szCs w:val="24"/>
          <w:lang w:val="en-US"/>
        </w:rPr>
        <w:t xml:space="preserve">See </w:t>
      </w:r>
      <w:r w:rsidR="00230212" w:rsidRPr="007C5E7D">
        <w:rPr>
          <w:rFonts w:eastAsia="Times New Roman"/>
          <w:i/>
          <w:iCs/>
          <w:color w:val="000000" w:themeColor="text1"/>
          <w:sz w:val="24"/>
          <w:szCs w:val="24"/>
          <w:lang w:val="en-US"/>
        </w:rPr>
        <w:t xml:space="preserve">Figure </w:t>
      </w:r>
      <w:r w:rsidR="00B27BAE" w:rsidRPr="007C5E7D">
        <w:rPr>
          <w:rFonts w:eastAsia="Times New Roman"/>
          <w:i/>
          <w:iCs/>
          <w:color w:val="000000" w:themeColor="text1"/>
          <w:sz w:val="24"/>
          <w:szCs w:val="24"/>
          <w:lang w:val="en-US"/>
        </w:rPr>
        <w:t>1</w:t>
      </w:r>
      <w:r w:rsidR="00306122" w:rsidRPr="007C5E7D">
        <w:rPr>
          <w:rFonts w:eastAsia="Times New Roman"/>
          <w:i/>
          <w:iCs/>
          <w:color w:val="000000" w:themeColor="text1"/>
          <w:sz w:val="24"/>
          <w:szCs w:val="24"/>
          <w:lang w:val="en-US"/>
        </w:rPr>
        <w:t>5</w:t>
      </w:r>
      <w:r w:rsidR="00230212" w:rsidRPr="007C5E7D">
        <w:rPr>
          <w:rFonts w:eastAsia="Times New Roman"/>
          <w:i/>
          <w:iCs/>
          <w:color w:val="000000" w:themeColor="text1"/>
          <w:sz w:val="24"/>
          <w:szCs w:val="24"/>
          <w:lang w:val="en-US"/>
        </w:rPr>
        <w:t xml:space="preserve"> </w:t>
      </w:r>
      <w:r w:rsidR="00230212" w:rsidRPr="007C5E7D">
        <w:rPr>
          <w:rFonts w:eastAsia="Times New Roman"/>
          <w:color w:val="000000" w:themeColor="text1"/>
          <w:sz w:val="24"/>
          <w:szCs w:val="24"/>
          <w:lang w:val="en-US"/>
        </w:rPr>
        <w:t xml:space="preserve">for a histogram of the log-transformed </w:t>
      </w:r>
      <w:r w:rsidR="00230212" w:rsidRPr="007C5E7D">
        <w:rPr>
          <w:rFonts w:eastAsia="Times New Roman"/>
          <w:color w:val="000000" w:themeColor="text1"/>
          <w:sz w:val="24"/>
          <w:szCs w:val="24"/>
          <w:lang w:val="en-US"/>
        </w:rPr>
        <w:softHyphen/>
      </w:r>
      <w:r w:rsidR="00230212" w:rsidRPr="007C5E7D">
        <w:rPr>
          <w:rFonts w:eastAsia="Times New Roman"/>
          <w:i/>
          <w:iCs/>
          <w:color w:val="000000" w:themeColor="text1"/>
          <w:sz w:val="24"/>
          <w:szCs w:val="24"/>
          <w:lang w:val="en-US"/>
        </w:rPr>
        <w:t>num</w:t>
      </w:r>
      <w:r w:rsidR="00F23A81" w:rsidRPr="007C5E7D">
        <w:rPr>
          <w:rFonts w:eastAsia="Times New Roman"/>
          <w:i/>
          <w:iCs/>
          <w:color w:val="000000" w:themeColor="text1"/>
          <w:sz w:val="24"/>
          <w:szCs w:val="24"/>
          <w:lang w:val="en-US"/>
        </w:rPr>
        <w:t xml:space="preserve">ber of </w:t>
      </w:r>
      <w:r w:rsidR="00230212" w:rsidRPr="007C5E7D">
        <w:rPr>
          <w:rFonts w:eastAsia="Times New Roman"/>
          <w:i/>
          <w:iCs/>
          <w:color w:val="000000" w:themeColor="text1"/>
          <w:sz w:val="24"/>
          <w:szCs w:val="24"/>
          <w:lang w:val="en-US"/>
        </w:rPr>
        <w:t>medications</w:t>
      </w:r>
      <w:r w:rsidR="00230212" w:rsidRPr="007C5E7D">
        <w:rPr>
          <w:rFonts w:eastAsia="Times New Roman"/>
          <w:color w:val="000000" w:themeColor="text1"/>
          <w:sz w:val="24"/>
          <w:szCs w:val="24"/>
          <w:lang w:val="en-US"/>
        </w:rPr>
        <w:t xml:space="preserve"> variable in the final data set. </w:t>
      </w:r>
    </w:p>
    <w:p w14:paraId="15749CC8" w14:textId="7E626533" w:rsidR="00081A71" w:rsidRDefault="00081A71" w:rsidP="006F1147">
      <w:pPr>
        <w:spacing w:before="240" w:line="480" w:lineRule="auto"/>
        <w:ind w:right="-20"/>
        <w:rPr>
          <w:rFonts w:eastAsia="Times New Roman"/>
          <w:b/>
          <w:bCs/>
          <w:i/>
          <w:iCs/>
          <w:color w:val="000000" w:themeColor="text1"/>
          <w:sz w:val="24"/>
          <w:szCs w:val="24"/>
          <w:lang w:val="en-US"/>
        </w:rPr>
      </w:pPr>
    </w:p>
    <w:p w14:paraId="61A58475" w14:textId="77777777" w:rsidR="00E249F8" w:rsidRPr="007C5E7D" w:rsidRDefault="00E249F8" w:rsidP="006F1147">
      <w:pPr>
        <w:spacing w:before="240" w:line="480" w:lineRule="auto"/>
        <w:ind w:right="-20"/>
        <w:rPr>
          <w:rFonts w:eastAsia="Times New Roman"/>
          <w:b/>
          <w:bCs/>
          <w:i/>
          <w:iCs/>
          <w:color w:val="000000" w:themeColor="text1"/>
          <w:sz w:val="24"/>
          <w:szCs w:val="24"/>
          <w:lang w:val="en-US"/>
        </w:rPr>
      </w:pPr>
    </w:p>
    <w:p w14:paraId="7C398020" w14:textId="5234A0D2" w:rsidR="003A3073" w:rsidRPr="007C5E7D" w:rsidRDefault="006C23D5" w:rsidP="006F1147">
      <w:pPr>
        <w:spacing w:before="240" w:line="480" w:lineRule="auto"/>
        <w:ind w:right="-20"/>
        <w:rPr>
          <w:rFonts w:eastAsia="Times New Roman"/>
          <w:b/>
          <w:bCs/>
          <w:i/>
          <w:iCs/>
          <w:color w:val="000000" w:themeColor="text1"/>
          <w:sz w:val="24"/>
          <w:szCs w:val="24"/>
          <w:lang w:val="en-US"/>
        </w:rPr>
      </w:pPr>
      <w:r w:rsidRPr="007C5E7D">
        <w:rPr>
          <w:rFonts w:eastAsia="Times New Roman"/>
          <w:noProof/>
          <w:color w:val="000000" w:themeColor="text1"/>
          <w:sz w:val="24"/>
          <w:szCs w:val="24"/>
          <w:lang w:val="en-US"/>
          <w14:ligatures w14:val="standardContextual"/>
        </w:rPr>
        <w:lastRenderedPageBreak/>
        <mc:AlternateContent>
          <mc:Choice Requires="wps">
            <w:drawing>
              <wp:anchor distT="0" distB="0" distL="114300" distR="114300" simplePos="0" relativeHeight="251658269" behindDoc="0" locked="0" layoutInCell="1" allowOverlap="1" wp14:anchorId="07404AB2" wp14:editId="556446A1">
                <wp:simplePos x="0" y="0"/>
                <wp:positionH relativeFrom="margin">
                  <wp:align>center</wp:align>
                </wp:positionH>
                <wp:positionV relativeFrom="paragraph">
                  <wp:posOffset>208692</wp:posOffset>
                </wp:positionV>
                <wp:extent cx="3503691" cy="325925"/>
                <wp:effectExtent l="0" t="0" r="20955" b="17145"/>
                <wp:wrapNone/>
                <wp:docPr id="1616763856" name="Text Box 3"/>
                <wp:cNvGraphicFramePr/>
                <a:graphic xmlns:a="http://schemas.openxmlformats.org/drawingml/2006/main">
                  <a:graphicData uri="http://schemas.microsoft.com/office/word/2010/wordprocessingShape">
                    <wps:wsp>
                      <wps:cNvSpPr txBox="1"/>
                      <wps:spPr>
                        <a:xfrm>
                          <a:off x="0" y="0"/>
                          <a:ext cx="3503691" cy="325925"/>
                        </a:xfrm>
                        <a:prstGeom prst="rect">
                          <a:avLst/>
                        </a:prstGeom>
                        <a:solidFill>
                          <a:schemeClr val="lt1"/>
                        </a:solidFill>
                        <a:ln w="6350">
                          <a:solidFill>
                            <a:prstClr val="black"/>
                          </a:solidFill>
                        </a:ln>
                      </wps:spPr>
                      <wps:txbx>
                        <w:txbxContent>
                          <w:p w14:paraId="2BB6558A" w14:textId="77777777" w:rsidR="00A4670B" w:rsidRDefault="00A4670B" w:rsidP="0020265A">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Min. 1st Qu.  Median    Mean 3rd Qu.    Max. </w:t>
                            </w:r>
                          </w:p>
                          <w:p w14:paraId="0CFC4948" w14:textId="77777777" w:rsidR="00A4670B" w:rsidRDefault="00A4670B" w:rsidP="0020265A">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1.00   10.00   14.00   15.62   20.00   81.00 </w:t>
                            </w:r>
                          </w:p>
                          <w:p w14:paraId="459400D5" w14:textId="77777777" w:rsidR="00A4670B" w:rsidRDefault="00A4670B" w:rsidP="002026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04AB2" id="Text Box 3" o:spid="_x0000_s1029" type="#_x0000_t202" style="position:absolute;margin-left:0;margin-top:16.45pt;width:275.9pt;height:25.65pt;z-index:25165826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WAmOgIAAIMEAAAOAAAAZHJzL2Uyb0RvYy54bWysVE1v2zAMvQ/YfxB0X5zvNU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" fillcolor="white [3201]" strokeweight=".5pt">
                <v:textbox>
                  <w:txbxContent>
                    <w:p w14:paraId="2BB6558A" w14:textId="77777777" w:rsidR="00A4670B" w:rsidRDefault="00A4670B" w:rsidP="0020265A">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Min. 1st Qu.  Median    Mean 3rd Qu.    Max. </w:t>
                      </w:r>
                    </w:p>
                    <w:p w14:paraId="0CFC4948" w14:textId="77777777" w:rsidR="00A4670B" w:rsidRDefault="00A4670B" w:rsidP="0020265A">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1.00   10.00   14.00   15.62   20.00   81.00 </w:t>
                      </w:r>
                    </w:p>
                    <w:p w14:paraId="459400D5" w14:textId="77777777" w:rsidR="00A4670B" w:rsidRDefault="00A4670B" w:rsidP="0020265A"/>
                  </w:txbxContent>
                </v:textbox>
                <w10:wrap anchorx="margin"/>
              </v:shape>
            </w:pict>
          </mc:Fallback>
        </mc:AlternateContent>
      </w:r>
    </w:p>
    <w:p w14:paraId="55065260" w14:textId="00BC4877" w:rsidR="00E249F8" w:rsidRDefault="00E249F8" w:rsidP="003647D2">
      <w:pPr>
        <w:spacing w:before="240" w:line="480" w:lineRule="auto"/>
        <w:ind w:right="-20"/>
        <w:jc w:val="center"/>
        <w:rPr>
          <w:rFonts w:eastAsia="Times New Roman"/>
          <w:i/>
          <w:iCs/>
          <w:color w:val="000000" w:themeColor="text1"/>
          <w:sz w:val="24"/>
          <w:szCs w:val="24"/>
          <w:lang w:val="en-US"/>
        </w:rPr>
      </w:pPr>
    </w:p>
    <w:p w14:paraId="352F67A0" w14:textId="25D77092" w:rsidR="003647D2" w:rsidRPr="007C5E7D" w:rsidRDefault="003647D2" w:rsidP="003647D2">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8: Variable summary of</w:t>
      </w:r>
      <w:r>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number of medications in final data set</w:t>
      </w:r>
    </w:p>
    <w:p w14:paraId="037A6EA5" w14:textId="0569A737" w:rsidR="002543B2" w:rsidRDefault="002543B2" w:rsidP="00500021">
      <w:pPr>
        <w:spacing w:before="240" w:line="480" w:lineRule="auto"/>
        <w:ind w:right="-20"/>
        <w:rPr>
          <w:rFonts w:eastAsia="Times New Roman"/>
          <w:i/>
          <w:iCs/>
          <w:color w:val="000000" w:themeColor="text1"/>
          <w:sz w:val="24"/>
          <w:szCs w:val="24"/>
          <w:lang w:val="en-US"/>
        </w:rPr>
      </w:pPr>
    </w:p>
    <w:p w14:paraId="3493448E" w14:textId="16385506" w:rsidR="002543B2" w:rsidRDefault="002543B2" w:rsidP="0020265A">
      <w:pPr>
        <w:spacing w:before="240" w:line="480" w:lineRule="auto"/>
        <w:ind w:right="-20"/>
        <w:jc w:val="center"/>
        <w:rPr>
          <w:rFonts w:eastAsia="Times New Roman"/>
          <w:i/>
          <w:iCs/>
          <w:color w:val="000000" w:themeColor="text1"/>
          <w:sz w:val="24"/>
          <w:szCs w:val="24"/>
          <w:lang w:val="en-US"/>
        </w:rPr>
      </w:pPr>
    </w:p>
    <w:p w14:paraId="42F8B6E2" w14:textId="4140A00E" w:rsidR="002543B2" w:rsidRDefault="00E249F8" w:rsidP="0020265A">
      <w:pPr>
        <w:spacing w:before="240" w:line="480" w:lineRule="auto"/>
        <w:ind w:right="-20"/>
        <w:jc w:val="center"/>
        <w:rPr>
          <w:rFonts w:eastAsia="Times New Roman"/>
          <w:i/>
          <w:iCs/>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81" behindDoc="1" locked="0" layoutInCell="1" allowOverlap="1" wp14:anchorId="186A8992" wp14:editId="6748FFF7">
            <wp:simplePos x="0" y="0"/>
            <wp:positionH relativeFrom="margin">
              <wp:align>center</wp:align>
            </wp:positionH>
            <wp:positionV relativeFrom="paragraph">
              <wp:posOffset>355649</wp:posOffset>
            </wp:positionV>
            <wp:extent cx="4120515" cy="2828925"/>
            <wp:effectExtent l="0" t="0" r="0" b="9525"/>
            <wp:wrapTight wrapText="bothSides">
              <wp:wrapPolygon edited="0">
                <wp:start x="0" y="0"/>
                <wp:lineTo x="0" y="21527"/>
                <wp:lineTo x="21470" y="21527"/>
                <wp:lineTo x="21470" y="0"/>
                <wp:lineTo x="0" y="0"/>
              </wp:wrapPolygon>
            </wp:wrapTight>
            <wp:docPr id="388252244" name="Picture 4" descr="A graph of a number of medi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52244" name="Picture 4" descr="A graph of a number of medication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0515" cy="2828925"/>
                    </a:xfrm>
                    <a:prstGeom prst="rect">
                      <a:avLst/>
                    </a:prstGeom>
                    <a:noFill/>
                  </pic:spPr>
                </pic:pic>
              </a:graphicData>
            </a:graphic>
            <wp14:sizeRelH relativeFrom="margin">
              <wp14:pctWidth>0</wp14:pctWidth>
            </wp14:sizeRelH>
            <wp14:sizeRelV relativeFrom="margin">
              <wp14:pctHeight>0</wp14:pctHeight>
            </wp14:sizeRelV>
          </wp:anchor>
        </w:drawing>
      </w:r>
    </w:p>
    <w:p w14:paraId="68B327D0" w14:textId="77777777" w:rsidR="002543B2" w:rsidRDefault="002543B2" w:rsidP="0020265A">
      <w:pPr>
        <w:spacing w:before="240" w:line="480" w:lineRule="auto"/>
        <w:ind w:right="-20"/>
        <w:jc w:val="center"/>
        <w:rPr>
          <w:rFonts w:eastAsia="Times New Roman"/>
          <w:i/>
          <w:iCs/>
          <w:color w:val="000000" w:themeColor="text1"/>
          <w:sz w:val="24"/>
          <w:szCs w:val="24"/>
          <w:lang w:val="en-US"/>
        </w:rPr>
      </w:pPr>
    </w:p>
    <w:p w14:paraId="1A150E7D" w14:textId="77777777" w:rsidR="002543B2" w:rsidRDefault="002543B2" w:rsidP="0020265A">
      <w:pPr>
        <w:spacing w:before="240" w:line="480" w:lineRule="auto"/>
        <w:ind w:right="-20"/>
        <w:jc w:val="center"/>
        <w:rPr>
          <w:rFonts w:eastAsia="Times New Roman"/>
          <w:i/>
          <w:iCs/>
          <w:color w:val="000000" w:themeColor="text1"/>
          <w:sz w:val="24"/>
          <w:szCs w:val="24"/>
          <w:lang w:val="en-US"/>
        </w:rPr>
      </w:pPr>
    </w:p>
    <w:p w14:paraId="1B9FFE0A" w14:textId="77777777" w:rsidR="002543B2" w:rsidRDefault="002543B2" w:rsidP="0020265A">
      <w:pPr>
        <w:spacing w:before="240" w:line="480" w:lineRule="auto"/>
        <w:ind w:right="-20"/>
        <w:jc w:val="center"/>
        <w:rPr>
          <w:rFonts w:eastAsia="Times New Roman"/>
          <w:i/>
          <w:iCs/>
          <w:color w:val="000000" w:themeColor="text1"/>
          <w:sz w:val="24"/>
          <w:szCs w:val="24"/>
          <w:lang w:val="en-US"/>
        </w:rPr>
      </w:pPr>
    </w:p>
    <w:p w14:paraId="1BB4524A" w14:textId="77777777" w:rsidR="00E249F8" w:rsidRDefault="00E249F8" w:rsidP="0020265A">
      <w:pPr>
        <w:spacing w:before="240" w:line="480" w:lineRule="auto"/>
        <w:ind w:right="-20"/>
        <w:jc w:val="center"/>
        <w:rPr>
          <w:rFonts w:eastAsia="Times New Roman"/>
          <w:i/>
          <w:iCs/>
          <w:color w:val="000000" w:themeColor="text1"/>
          <w:sz w:val="24"/>
          <w:szCs w:val="24"/>
          <w:lang w:val="en-US"/>
        </w:rPr>
      </w:pPr>
    </w:p>
    <w:p w14:paraId="0CC4BD79" w14:textId="77777777" w:rsidR="00E249F8" w:rsidRDefault="00E249F8" w:rsidP="0020265A">
      <w:pPr>
        <w:spacing w:before="240" w:line="480" w:lineRule="auto"/>
        <w:ind w:right="-20"/>
        <w:jc w:val="center"/>
        <w:rPr>
          <w:rFonts w:eastAsia="Times New Roman"/>
          <w:i/>
          <w:iCs/>
          <w:color w:val="000000" w:themeColor="text1"/>
          <w:sz w:val="24"/>
          <w:szCs w:val="24"/>
          <w:lang w:val="en-US"/>
        </w:rPr>
      </w:pPr>
    </w:p>
    <w:p w14:paraId="524C35DB" w14:textId="77777777" w:rsidR="00E249F8" w:rsidRDefault="00E249F8" w:rsidP="0020265A">
      <w:pPr>
        <w:spacing w:before="240" w:line="480" w:lineRule="auto"/>
        <w:ind w:right="-20"/>
        <w:jc w:val="center"/>
        <w:rPr>
          <w:rFonts w:eastAsia="Times New Roman"/>
          <w:i/>
          <w:iCs/>
          <w:color w:val="000000" w:themeColor="text1"/>
          <w:sz w:val="24"/>
          <w:szCs w:val="24"/>
          <w:lang w:val="en-US"/>
        </w:rPr>
      </w:pPr>
    </w:p>
    <w:p w14:paraId="66D958CF" w14:textId="0A48B37A" w:rsidR="0020265A" w:rsidRPr="007C5E7D" w:rsidRDefault="00E559E4" w:rsidP="000C1DBD">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 1</w:t>
      </w:r>
      <w:r w:rsidR="006D65CE" w:rsidRPr="007C5E7D">
        <w:rPr>
          <w:rFonts w:eastAsia="Times New Roman"/>
          <w:i/>
          <w:iCs/>
          <w:color w:val="000000" w:themeColor="text1"/>
          <w:sz w:val="24"/>
          <w:szCs w:val="24"/>
          <w:lang w:val="en-US"/>
        </w:rPr>
        <w:t>5</w:t>
      </w:r>
      <w:r w:rsidRPr="007C5E7D">
        <w:rPr>
          <w:rFonts w:eastAsia="Times New Roman"/>
          <w:i/>
          <w:iCs/>
          <w:color w:val="000000" w:themeColor="text1"/>
          <w:sz w:val="24"/>
          <w:szCs w:val="24"/>
          <w:lang w:val="en-US"/>
        </w:rPr>
        <w:t>: Distribution of Log of Number of Lab Procedures in final data se</w:t>
      </w:r>
      <w:r w:rsidR="00B621B2" w:rsidRPr="007C5E7D">
        <w:rPr>
          <w:rFonts w:eastAsia="Times New Roman"/>
          <w:i/>
          <w:iCs/>
          <w:color w:val="000000" w:themeColor="text1"/>
          <w:sz w:val="24"/>
          <w:szCs w:val="24"/>
          <w:lang w:val="en-US"/>
        </w:rPr>
        <w:t>t</w:t>
      </w:r>
    </w:p>
    <w:p w14:paraId="677938C9" w14:textId="0255A4A2" w:rsidR="003A3073" w:rsidRPr="007C5E7D" w:rsidRDefault="009702A2" w:rsidP="006F1147">
      <w:pPr>
        <w:spacing w:before="240" w:line="480" w:lineRule="auto"/>
        <w:ind w:right="-20"/>
        <w:rPr>
          <w:rFonts w:eastAsia="Times New Roman"/>
          <w:b/>
          <w:bCs/>
          <w:i/>
          <w:iCs/>
          <w:color w:val="000000" w:themeColor="text1"/>
          <w:sz w:val="24"/>
          <w:szCs w:val="24"/>
          <w:lang w:val="en-US"/>
        </w:rPr>
      </w:pPr>
      <w:r w:rsidRPr="007C5E7D">
        <w:rPr>
          <w:rFonts w:eastAsia="Times New Roman"/>
          <w:b/>
          <w:bCs/>
          <w:i/>
          <w:iCs/>
          <w:noProof/>
          <w:color w:val="000000" w:themeColor="text1"/>
          <w:sz w:val="24"/>
          <w:szCs w:val="24"/>
          <w:lang w:val="en-US"/>
        </w:rPr>
        <w:lastRenderedPageBreak/>
        <w:drawing>
          <wp:anchor distT="0" distB="0" distL="114300" distR="114300" simplePos="0" relativeHeight="251658272" behindDoc="1" locked="0" layoutInCell="1" allowOverlap="1" wp14:anchorId="34C2A28B" wp14:editId="2A9988C9">
            <wp:simplePos x="0" y="0"/>
            <wp:positionH relativeFrom="margin">
              <wp:align>center</wp:align>
            </wp:positionH>
            <wp:positionV relativeFrom="page">
              <wp:posOffset>1565275</wp:posOffset>
            </wp:positionV>
            <wp:extent cx="5441315" cy="3105785"/>
            <wp:effectExtent l="0" t="0" r="6985" b="0"/>
            <wp:wrapTight wrapText="bothSides">
              <wp:wrapPolygon edited="0">
                <wp:start x="0" y="0"/>
                <wp:lineTo x="0" y="21463"/>
                <wp:lineTo x="21552" y="21463"/>
                <wp:lineTo x="21552" y="0"/>
                <wp:lineTo x="0" y="0"/>
              </wp:wrapPolygon>
            </wp:wrapTight>
            <wp:docPr id="245084098" name="Picture 20" descr="A graph of a number of lab proced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4098" name="Picture 20" descr="A graph of a number of lab procedu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1315" cy="3105785"/>
                    </a:xfrm>
                    <a:prstGeom prst="rect">
                      <a:avLst/>
                    </a:prstGeom>
                    <a:noFill/>
                  </pic:spPr>
                </pic:pic>
              </a:graphicData>
            </a:graphic>
          </wp:anchor>
        </w:drawing>
      </w:r>
      <w:r w:rsidR="006F1147" w:rsidRPr="007C5E7D">
        <w:rPr>
          <w:rFonts w:eastAsia="Times New Roman"/>
          <w:b/>
          <w:bCs/>
          <w:i/>
          <w:iCs/>
          <w:color w:val="000000" w:themeColor="text1"/>
          <w:sz w:val="24"/>
          <w:szCs w:val="24"/>
          <w:lang w:val="en-US"/>
        </w:rPr>
        <w:t>Number of Lab Procedures</w:t>
      </w:r>
    </w:p>
    <w:p w14:paraId="58680867" w14:textId="798F0643" w:rsidR="009702A2" w:rsidRDefault="009702A2" w:rsidP="009702A2">
      <w:pPr>
        <w:spacing w:before="240" w:line="480" w:lineRule="auto"/>
        <w:ind w:right="-20" w:firstLine="720"/>
        <w:jc w:val="center"/>
        <w:rPr>
          <w:rFonts w:eastAsia="Times New Roman"/>
          <w:color w:val="000000" w:themeColor="text1"/>
          <w:sz w:val="24"/>
          <w:szCs w:val="24"/>
          <w:lang w:val="en-US"/>
        </w:rPr>
      </w:pPr>
      <w:r w:rsidRPr="007C5E7D">
        <w:rPr>
          <w:rFonts w:eastAsia="Times New Roman"/>
          <w:i/>
          <w:iCs/>
          <w:color w:val="000000" w:themeColor="text1"/>
          <w:sz w:val="24"/>
          <w:szCs w:val="24"/>
          <w:lang w:val="en-US"/>
        </w:rPr>
        <w:t>Figure 16: Distribution of Number of Lab Procedures in final data set</w:t>
      </w:r>
    </w:p>
    <w:p w14:paraId="58FCE94D" w14:textId="77777777" w:rsidR="009702A2" w:rsidRDefault="009702A2" w:rsidP="0020265A">
      <w:pPr>
        <w:spacing w:before="240" w:line="480" w:lineRule="auto"/>
        <w:ind w:right="-20" w:firstLine="720"/>
        <w:rPr>
          <w:rFonts w:eastAsia="Times New Roman"/>
          <w:color w:val="000000" w:themeColor="text1"/>
          <w:sz w:val="24"/>
          <w:szCs w:val="24"/>
          <w:lang w:val="en-US"/>
        </w:rPr>
      </w:pPr>
    </w:p>
    <w:p w14:paraId="4F066E12" w14:textId="2A173FF2" w:rsidR="0010404E" w:rsidRPr="007C5E7D" w:rsidRDefault="0020265A" w:rsidP="0020265A">
      <w:pPr>
        <w:spacing w:before="240" w:line="480" w:lineRule="auto"/>
        <w:ind w:right="-20" w:firstLine="720"/>
        <w:rPr>
          <w:rFonts w:eastAsia="Times New Roman"/>
          <w:b/>
          <w:bCs/>
          <w:i/>
          <w:iCs/>
          <w:noProof/>
          <w:color w:val="000000" w:themeColor="text1"/>
          <w:sz w:val="24"/>
          <w:szCs w:val="24"/>
          <w:lang w:val="en-US"/>
        </w:rPr>
      </w:pPr>
      <w:r w:rsidRPr="007C5E7D">
        <w:rPr>
          <w:rFonts w:eastAsia="Times New Roman"/>
          <w:color w:val="000000" w:themeColor="text1"/>
          <w:sz w:val="24"/>
          <w:szCs w:val="24"/>
          <w:lang w:val="en-US"/>
        </w:rPr>
        <w:t>The variable</w:t>
      </w:r>
      <w:r w:rsidRPr="007C5E7D">
        <w:rPr>
          <w:rFonts w:eastAsia="Times New Roman"/>
          <w:i/>
          <w:iCs/>
          <w:color w:val="000000" w:themeColor="text1"/>
          <w:sz w:val="24"/>
          <w:szCs w:val="24"/>
          <w:lang w:val="en-US"/>
        </w:rPr>
        <w:t xml:space="preserve"> </w:t>
      </w:r>
      <w:r w:rsidR="000D06A7" w:rsidRPr="007C5E7D">
        <w:rPr>
          <w:rFonts w:eastAsia="Times New Roman"/>
          <w:i/>
          <w:iCs/>
          <w:color w:val="000000" w:themeColor="text1"/>
          <w:sz w:val="24"/>
          <w:szCs w:val="24"/>
          <w:lang w:val="en-US"/>
        </w:rPr>
        <w:t>num</w:t>
      </w:r>
      <w:r w:rsidR="008D0033" w:rsidRPr="007C5E7D">
        <w:rPr>
          <w:rFonts w:eastAsia="Times New Roman"/>
          <w:i/>
          <w:iCs/>
          <w:color w:val="000000" w:themeColor="text1"/>
          <w:sz w:val="24"/>
          <w:szCs w:val="24"/>
          <w:lang w:val="en-US"/>
        </w:rPr>
        <w:t>ber of l</w:t>
      </w:r>
      <w:r w:rsidR="000D06A7" w:rsidRPr="007C5E7D">
        <w:rPr>
          <w:rFonts w:eastAsia="Times New Roman"/>
          <w:i/>
          <w:iCs/>
          <w:color w:val="000000" w:themeColor="text1"/>
          <w:sz w:val="24"/>
          <w:szCs w:val="24"/>
          <w:lang w:val="en-US"/>
        </w:rPr>
        <w:t>ab</w:t>
      </w:r>
      <w:r w:rsidR="008D0033"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procedures</w:t>
      </w:r>
      <w:r w:rsidRPr="007C5E7D">
        <w:rPr>
          <w:rFonts w:eastAsia="Times New Roman"/>
          <w:color w:val="000000" w:themeColor="text1"/>
          <w:sz w:val="24"/>
          <w:szCs w:val="24"/>
          <w:lang w:val="en-US"/>
        </w:rPr>
        <w:t xml:space="preserve"> represents the total number of lab procedures a given patient has during their encounter. The distribution is relatively normal, despite the large spike at the </w:t>
      </w:r>
      <w:r w:rsidRPr="007C5E7D">
        <w:rPr>
          <w:rFonts w:eastAsia="Times New Roman"/>
          <w:i/>
          <w:iCs/>
          <w:color w:val="000000" w:themeColor="text1"/>
          <w:sz w:val="24"/>
          <w:szCs w:val="24"/>
          <w:lang w:val="en-US"/>
        </w:rPr>
        <w:t>y</w:t>
      </w:r>
      <w:r w:rsidRPr="007C5E7D">
        <w:rPr>
          <w:rFonts w:eastAsia="Times New Roman"/>
          <w:color w:val="000000" w:themeColor="text1"/>
          <w:sz w:val="24"/>
          <w:szCs w:val="24"/>
          <w:lang w:val="en-US"/>
        </w:rPr>
        <w:t xml:space="preserve"> = 1 mark, indicating most patients had one lab procedure during their encounter. Potential high-lever</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appear at the end of the right tail. The largest number of lab procedures performed on a patient is 132, but with a mean value of 44, this is nearly triple the aver</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number. </w:t>
      </w:r>
      <w:r w:rsidR="001D1CA2" w:rsidRPr="007C5E7D">
        <w:rPr>
          <w:rFonts w:eastAsia="Times New Roman"/>
          <w:color w:val="000000" w:themeColor="text1"/>
          <w:sz w:val="24"/>
          <w:szCs w:val="24"/>
          <w:lang w:val="en-US"/>
        </w:rPr>
        <w:t>This predictor appears to exhibit an uneven distribution characterized not only by its long right tail but also by a substantial spike in values preceding the left tail.</w:t>
      </w:r>
      <w:r w:rsidR="00CF0432" w:rsidRPr="007C5E7D">
        <w:rPr>
          <w:rFonts w:eastAsia="Times New Roman"/>
          <w:b/>
          <w:bCs/>
          <w:i/>
          <w:iCs/>
          <w:noProof/>
          <w:color w:val="000000" w:themeColor="text1"/>
          <w:sz w:val="24"/>
          <w:szCs w:val="24"/>
          <w:lang w:val="en-US"/>
        </w:rPr>
        <w:t xml:space="preserve"> </w:t>
      </w:r>
    </w:p>
    <w:p w14:paraId="6E6B03FF" w14:textId="1ACACBEC" w:rsidR="00CF0432" w:rsidRPr="007C5E7D" w:rsidRDefault="00CF0432" w:rsidP="009702A2">
      <w:pPr>
        <w:spacing w:before="240" w:line="480" w:lineRule="auto"/>
        <w:ind w:right="-20"/>
        <w:rPr>
          <w:rFonts w:eastAsia="Times New Roman"/>
          <w:i/>
          <w:iCs/>
          <w:color w:val="000000" w:themeColor="text1"/>
          <w:sz w:val="24"/>
          <w:szCs w:val="24"/>
          <w:lang w:val="en-US"/>
        </w:rPr>
      </w:pPr>
    </w:p>
    <w:p w14:paraId="2CB5C574" w14:textId="546CE64A" w:rsidR="000521DE" w:rsidRPr="007C5E7D" w:rsidRDefault="00BF6AA8" w:rsidP="00BF6AA8">
      <w:pPr>
        <w:spacing w:before="240" w:line="480" w:lineRule="auto"/>
        <w:ind w:right="-20" w:firstLine="720"/>
        <w:rPr>
          <w:rFonts w:eastAsia="Times New Roman"/>
          <w:color w:val="000000" w:themeColor="text1"/>
          <w:sz w:val="24"/>
          <w:szCs w:val="24"/>
          <w:lang w:val="en-US"/>
        </w:rPr>
      </w:pPr>
      <w:r w:rsidRPr="007C5E7D">
        <w:rPr>
          <w:rFonts w:eastAsia="Times New Roman"/>
          <w:b/>
          <w:bCs/>
          <w:i/>
          <w:iCs/>
          <w:noProof/>
          <w:color w:val="000000" w:themeColor="text1"/>
          <w:sz w:val="24"/>
          <w:szCs w:val="24"/>
          <w:lang w:val="en-US"/>
          <w14:ligatures w14:val="standardContextual"/>
        </w:rPr>
        <mc:AlternateContent>
          <mc:Choice Requires="wps">
            <w:drawing>
              <wp:anchor distT="0" distB="0" distL="114300" distR="114300" simplePos="0" relativeHeight="251658270" behindDoc="0" locked="0" layoutInCell="1" allowOverlap="1" wp14:anchorId="38919C72" wp14:editId="0E7C4549">
                <wp:simplePos x="0" y="0"/>
                <wp:positionH relativeFrom="margin">
                  <wp:align>center</wp:align>
                </wp:positionH>
                <wp:positionV relativeFrom="paragraph">
                  <wp:posOffset>7082</wp:posOffset>
                </wp:positionV>
                <wp:extent cx="3681095" cy="325755"/>
                <wp:effectExtent l="0" t="0" r="14605" b="17145"/>
                <wp:wrapNone/>
                <wp:docPr id="1114443131" name="Text Box 21"/>
                <wp:cNvGraphicFramePr/>
                <a:graphic xmlns:a="http://schemas.openxmlformats.org/drawingml/2006/main">
                  <a:graphicData uri="http://schemas.microsoft.com/office/word/2010/wordprocessingShape">
                    <wps:wsp>
                      <wps:cNvSpPr txBox="1"/>
                      <wps:spPr>
                        <a:xfrm>
                          <a:off x="0" y="0"/>
                          <a:ext cx="3681095" cy="325755"/>
                        </a:xfrm>
                        <a:prstGeom prst="rect">
                          <a:avLst/>
                        </a:prstGeom>
                        <a:solidFill>
                          <a:schemeClr val="lt1"/>
                        </a:solidFill>
                        <a:ln w="6350">
                          <a:solidFill>
                            <a:prstClr val="black"/>
                          </a:solidFill>
                        </a:ln>
                      </wps:spPr>
                      <wps:txbx>
                        <w:txbxContent>
                          <w:p w14:paraId="3EB55EC4" w14:textId="77777777" w:rsidR="00A4670B" w:rsidRDefault="00A4670B" w:rsidP="000521DE">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Min. 1st Qu.  Median    Mean 3rd Qu.    Max.</w:t>
                            </w:r>
                          </w:p>
                          <w:p w14:paraId="4F014FC2" w14:textId="77777777" w:rsidR="00A4670B" w:rsidRDefault="00A4670B" w:rsidP="000521DE">
                            <w:pPr>
                              <w:pStyle w:val="HTMLPreformatted"/>
                              <w:shd w:val="clear" w:color="auto" w:fill="FFFFFF"/>
                              <w:wordWrap w:val="0"/>
                              <w:jc w:val="center"/>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1.0    31.0    44.0    42.8    57.0   132.0</w:t>
                            </w:r>
                          </w:p>
                          <w:p w14:paraId="005D950E" w14:textId="77777777" w:rsidR="00A4670B" w:rsidRDefault="00A4670B" w:rsidP="000521D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9C72" id="Text Box 21" o:spid="_x0000_s1030" type="#_x0000_t202" style="position:absolute;left:0;text-align:left;margin-left:0;margin-top:.55pt;width:289.85pt;height:25.65pt;z-index:25165827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" fillcolor="white [3201]" strokeweight=".5pt">
                <v:textbox>
                  <w:txbxContent>
                    <w:p w14:paraId="3EB55EC4" w14:textId="77777777" w:rsidR="00A4670B" w:rsidRDefault="00A4670B" w:rsidP="000521DE">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Min. 1st Qu.  Median    Mean 3rd Qu.    Max.</w:t>
                      </w:r>
                    </w:p>
                    <w:p w14:paraId="4F014FC2" w14:textId="77777777" w:rsidR="00A4670B" w:rsidRDefault="00A4670B" w:rsidP="000521DE">
                      <w:pPr>
                        <w:pStyle w:val="HTMLPreformatted"/>
                        <w:shd w:val="clear" w:color="auto" w:fill="FFFFFF"/>
                        <w:wordWrap w:val="0"/>
                        <w:jc w:val="center"/>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1.0    31.0    44.0    42.8    57.0   132.0</w:t>
                      </w:r>
                    </w:p>
                    <w:p w14:paraId="005D950E" w14:textId="77777777" w:rsidR="00A4670B" w:rsidRDefault="00A4670B" w:rsidP="000521DE">
                      <w:pPr>
                        <w:jc w:val="center"/>
                      </w:pPr>
                    </w:p>
                  </w:txbxContent>
                </v:textbox>
                <w10:wrap anchorx="margin"/>
              </v:shape>
            </w:pict>
          </mc:Fallback>
        </mc:AlternateContent>
      </w:r>
    </w:p>
    <w:p w14:paraId="5464C2CA" w14:textId="137F81B8" w:rsidR="000521DE" w:rsidRPr="007C5E7D" w:rsidRDefault="006D65CE" w:rsidP="000521DE">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9</w:t>
      </w:r>
      <w:r w:rsidR="000521DE" w:rsidRPr="007C5E7D">
        <w:rPr>
          <w:rFonts w:eastAsia="Times New Roman"/>
          <w:i/>
          <w:iCs/>
          <w:color w:val="000000" w:themeColor="text1"/>
          <w:sz w:val="24"/>
          <w:szCs w:val="24"/>
          <w:lang w:val="en-US"/>
        </w:rPr>
        <w:t>: Variable Summary of Number of Lab Procedures in final data set</w:t>
      </w:r>
    </w:p>
    <w:p w14:paraId="4D90CE5B" w14:textId="77777777" w:rsidR="002B0FA2" w:rsidRPr="007C5E7D" w:rsidRDefault="002B0FA2" w:rsidP="002B0FA2">
      <w:pPr>
        <w:spacing w:before="240" w:line="480" w:lineRule="auto"/>
        <w:ind w:right="-20"/>
        <w:rPr>
          <w:rFonts w:eastAsia="Times New Roman"/>
          <w:color w:val="000000" w:themeColor="text1"/>
          <w:sz w:val="24"/>
          <w:szCs w:val="24"/>
          <w:lang w:val="en-US"/>
        </w:rPr>
      </w:pPr>
    </w:p>
    <w:p w14:paraId="4E548A02" w14:textId="63471E1D" w:rsidR="009F649C" w:rsidRPr="007C5E7D" w:rsidRDefault="002B0FA2" w:rsidP="002B0FA2">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Upon reviewing both the normalized histogram (</w:t>
      </w:r>
      <w:r w:rsidR="003166C7" w:rsidRPr="007C5E7D">
        <w:rPr>
          <w:rFonts w:eastAsia="Times New Roman"/>
          <w:i/>
          <w:iCs/>
          <w:color w:val="000000" w:themeColor="text1"/>
          <w:sz w:val="24"/>
          <w:szCs w:val="24"/>
          <w:lang w:val="en-US"/>
        </w:rPr>
        <w:t>Figure 17</w:t>
      </w:r>
      <w:r w:rsidRPr="007C5E7D">
        <w:rPr>
          <w:rFonts w:eastAsia="Times New Roman"/>
          <w:color w:val="000000" w:themeColor="text1"/>
          <w:sz w:val="24"/>
          <w:szCs w:val="24"/>
          <w:lang w:val="en-US"/>
        </w:rPr>
        <w:t>) and non-normalized histogram (</w:t>
      </w:r>
      <w:r w:rsidR="003166C7" w:rsidRPr="007C5E7D">
        <w:rPr>
          <w:rFonts w:eastAsia="Times New Roman"/>
          <w:i/>
          <w:iCs/>
          <w:color w:val="000000" w:themeColor="text1"/>
          <w:sz w:val="24"/>
          <w:szCs w:val="24"/>
          <w:lang w:val="en-US"/>
        </w:rPr>
        <w:t>Figure 18</w:t>
      </w:r>
      <w:r w:rsidRPr="007C5E7D">
        <w:rPr>
          <w:rFonts w:eastAsia="Times New Roman"/>
          <w:color w:val="000000" w:themeColor="text1"/>
          <w:sz w:val="24"/>
          <w:szCs w:val="24"/>
          <w:lang w:val="en-US"/>
        </w:rPr>
        <w:t xml:space="preserve">) of the number of lab procedures with readmission overlay (binned by 5), we observe a slight positive trend: as the number of lab procedures increases, the </w:t>
      </w:r>
    </w:p>
    <w:p w14:paraId="41686483" w14:textId="31884796" w:rsidR="009F649C" w:rsidRPr="007C5E7D" w:rsidRDefault="009F649C" w:rsidP="002B0FA2">
      <w:pPr>
        <w:spacing w:before="240" w:line="480" w:lineRule="auto"/>
        <w:ind w:right="-20" w:firstLine="720"/>
        <w:rPr>
          <w:rFonts w:eastAsia="Times New Roman"/>
          <w:color w:val="000000" w:themeColor="text1"/>
          <w:sz w:val="24"/>
          <w:szCs w:val="24"/>
          <w:lang w:val="en-US"/>
        </w:rPr>
      </w:pPr>
    </w:p>
    <w:p w14:paraId="1E0D360B" w14:textId="542F00AF" w:rsidR="009F649C" w:rsidRPr="007C5E7D" w:rsidRDefault="009702A2" w:rsidP="002B0FA2">
      <w:pPr>
        <w:spacing w:before="240" w:line="480" w:lineRule="auto"/>
        <w:ind w:right="-20" w:firstLine="720"/>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79" behindDoc="1" locked="0" layoutInCell="1" allowOverlap="1" wp14:anchorId="54E7E5D8" wp14:editId="0352C388">
            <wp:simplePos x="0" y="0"/>
            <wp:positionH relativeFrom="margin">
              <wp:posOffset>974090</wp:posOffset>
            </wp:positionH>
            <wp:positionV relativeFrom="paragraph">
              <wp:posOffset>229235</wp:posOffset>
            </wp:positionV>
            <wp:extent cx="4254500" cy="3053080"/>
            <wp:effectExtent l="0" t="0" r="0" b="0"/>
            <wp:wrapTight wrapText="bothSides">
              <wp:wrapPolygon edited="0">
                <wp:start x="0" y="0"/>
                <wp:lineTo x="0" y="21429"/>
                <wp:lineTo x="21471" y="21429"/>
                <wp:lineTo x="21471" y="0"/>
                <wp:lineTo x="0" y="0"/>
              </wp:wrapPolygon>
            </wp:wrapTight>
            <wp:docPr id="523414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4500" cy="3053080"/>
                    </a:xfrm>
                    <a:prstGeom prst="rect">
                      <a:avLst/>
                    </a:prstGeom>
                    <a:noFill/>
                  </pic:spPr>
                </pic:pic>
              </a:graphicData>
            </a:graphic>
          </wp:anchor>
        </w:drawing>
      </w:r>
    </w:p>
    <w:p w14:paraId="3669505E" w14:textId="77777777" w:rsidR="009F649C" w:rsidRPr="007C5E7D" w:rsidRDefault="009F649C" w:rsidP="002B0FA2">
      <w:pPr>
        <w:spacing w:before="240" w:line="480" w:lineRule="auto"/>
        <w:ind w:right="-20" w:firstLine="720"/>
        <w:rPr>
          <w:rFonts w:eastAsia="Times New Roman"/>
          <w:color w:val="000000" w:themeColor="text1"/>
          <w:sz w:val="24"/>
          <w:szCs w:val="24"/>
          <w:lang w:val="en-US"/>
        </w:rPr>
      </w:pPr>
    </w:p>
    <w:p w14:paraId="1B5AE86A" w14:textId="77777777" w:rsidR="009F649C" w:rsidRPr="007C5E7D" w:rsidRDefault="009F649C" w:rsidP="002B0FA2">
      <w:pPr>
        <w:spacing w:before="240" w:line="480" w:lineRule="auto"/>
        <w:ind w:right="-20" w:firstLine="720"/>
        <w:rPr>
          <w:rFonts w:eastAsia="Times New Roman"/>
          <w:color w:val="000000" w:themeColor="text1"/>
          <w:sz w:val="24"/>
          <w:szCs w:val="24"/>
          <w:lang w:val="en-US"/>
        </w:rPr>
      </w:pPr>
    </w:p>
    <w:p w14:paraId="633B1FA2" w14:textId="77777777" w:rsidR="009F649C" w:rsidRPr="007C5E7D" w:rsidRDefault="009F649C" w:rsidP="002B0FA2">
      <w:pPr>
        <w:spacing w:before="240" w:line="480" w:lineRule="auto"/>
        <w:ind w:right="-20" w:firstLine="720"/>
        <w:rPr>
          <w:rFonts w:eastAsia="Times New Roman"/>
          <w:color w:val="000000" w:themeColor="text1"/>
          <w:sz w:val="24"/>
          <w:szCs w:val="24"/>
          <w:lang w:val="en-US"/>
        </w:rPr>
      </w:pPr>
    </w:p>
    <w:p w14:paraId="2AA55F98" w14:textId="77777777" w:rsidR="009F649C" w:rsidRPr="007C5E7D" w:rsidRDefault="009F649C" w:rsidP="002B0FA2">
      <w:pPr>
        <w:spacing w:before="240" w:line="480" w:lineRule="auto"/>
        <w:ind w:right="-20" w:firstLine="720"/>
        <w:rPr>
          <w:rFonts w:eastAsia="Times New Roman"/>
          <w:color w:val="000000" w:themeColor="text1"/>
          <w:sz w:val="24"/>
          <w:szCs w:val="24"/>
          <w:lang w:val="en-US"/>
        </w:rPr>
      </w:pPr>
    </w:p>
    <w:p w14:paraId="325D4217" w14:textId="77777777" w:rsidR="009F649C" w:rsidRPr="007C5E7D" w:rsidRDefault="009F649C" w:rsidP="002B0FA2">
      <w:pPr>
        <w:spacing w:before="240" w:line="480" w:lineRule="auto"/>
        <w:ind w:right="-20" w:firstLine="720"/>
        <w:rPr>
          <w:rFonts w:eastAsia="Times New Roman"/>
          <w:color w:val="000000" w:themeColor="text1"/>
          <w:sz w:val="24"/>
          <w:szCs w:val="24"/>
          <w:lang w:val="en-US"/>
        </w:rPr>
      </w:pPr>
    </w:p>
    <w:p w14:paraId="7E857A78" w14:textId="5E3DB505" w:rsidR="009F649C" w:rsidRPr="007C5E7D" w:rsidRDefault="009F649C" w:rsidP="002B0FA2">
      <w:pPr>
        <w:spacing w:before="240" w:line="480" w:lineRule="auto"/>
        <w:ind w:right="-20" w:firstLine="720"/>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 17: Histogram of number of lab procedures with readmission overlay</w:t>
      </w:r>
    </w:p>
    <w:p w14:paraId="62827BF4" w14:textId="77777777" w:rsidR="003166C7" w:rsidRPr="007C5E7D" w:rsidRDefault="003166C7" w:rsidP="002B0FA2">
      <w:pPr>
        <w:spacing w:before="240" w:line="480" w:lineRule="auto"/>
        <w:ind w:right="-20" w:firstLine="720"/>
        <w:rPr>
          <w:rFonts w:eastAsia="Times New Roman"/>
          <w:color w:val="000000" w:themeColor="text1"/>
          <w:sz w:val="24"/>
          <w:szCs w:val="24"/>
          <w:lang w:val="en-US"/>
        </w:rPr>
      </w:pPr>
    </w:p>
    <w:p w14:paraId="0A424CC2" w14:textId="3985F12F" w:rsidR="000521DE" w:rsidRPr="007C5E7D" w:rsidRDefault="002B0FA2" w:rsidP="002B0FA2">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readmission rate also tends to increase. This trend becomes noticeable around the y = 20 mark and continues to rise until reaching y = 132. However, it's important to note that although there is a clear increase in readmission rates after 100 lab procedures, the number of observations beyond this point is considerably smaller. Consequently, selecting 100 as a cutoff value for the derived binary variable may not yield practical utility. As a result, cutoff values closer to the mean</w:t>
      </w:r>
      <w:r w:rsidR="00CC4880" w:rsidRPr="007C5E7D">
        <w:rPr>
          <w:rFonts w:eastAsia="Times New Roman"/>
          <w:color w:val="000000" w:themeColor="text1"/>
          <w:sz w:val="24"/>
          <w:szCs w:val="24"/>
          <w:lang w:val="en-US"/>
        </w:rPr>
        <w:t xml:space="preserve"> were explored</w:t>
      </w:r>
      <w:r w:rsidRPr="007C5E7D">
        <w:rPr>
          <w:rFonts w:eastAsia="Times New Roman"/>
          <w:color w:val="000000" w:themeColor="text1"/>
          <w:sz w:val="24"/>
          <w:szCs w:val="24"/>
          <w:lang w:val="en-US"/>
        </w:rPr>
        <w:t>.</w:t>
      </w:r>
    </w:p>
    <w:p w14:paraId="18ED7AB0" w14:textId="77777777" w:rsidR="003166C7" w:rsidRPr="007C5E7D" w:rsidRDefault="007B4141" w:rsidP="007B4141">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number of lab procedures was transformed into a binary variable using various cutoff points, including patients with more than 1, 20, and 40 lab procedures. While this transformation helped address the issue of unbalanced distribution, it did not </w:t>
      </w:r>
    </w:p>
    <w:p w14:paraId="34F73F05" w14:textId="77777777" w:rsidR="003166C7" w:rsidRPr="007C5E7D" w:rsidRDefault="003166C7" w:rsidP="007B4141">
      <w:pPr>
        <w:spacing w:before="240" w:line="480" w:lineRule="auto"/>
        <w:ind w:right="-20" w:firstLine="720"/>
        <w:rPr>
          <w:rFonts w:eastAsia="Times New Roman"/>
          <w:color w:val="000000" w:themeColor="text1"/>
          <w:sz w:val="24"/>
          <w:szCs w:val="24"/>
          <w:lang w:val="en-US"/>
        </w:rPr>
      </w:pPr>
    </w:p>
    <w:p w14:paraId="151F62D1" w14:textId="5C183261" w:rsidR="003166C7" w:rsidRPr="007C5E7D" w:rsidRDefault="003166C7" w:rsidP="007B4141">
      <w:pPr>
        <w:spacing w:before="240" w:line="480" w:lineRule="auto"/>
        <w:ind w:right="-20" w:firstLine="720"/>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80" behindDoc="1" locked="0" layoutInCell="1" allowOverlap="1" wp14:anchorId="26A0D4C8" wp14:editId="69E85C8A">
            <wp:simplePos x="0" y="0"/>
            <wp:positionH relativeFrom="margin">
              <wp:posOffset>690880</wp:posOffset>
            </wp:positionH>
            <wp:positionV relativeFrom="paragraph">
              <wp:posOffset>0</wp:posOffset>
            </wp:positionV>
            <wp:extent cx="4466590" cy="3205480"/>
            <wp:effectExtent l="0" t="0" r="0" b="0"/>
            <wp:wrapTight wrapText="bothSides">
              <wp:wrapPolygon edited="0">
                <wp:start x="0" y="0"/>
                <wp:lineTo x="0" y="21437"/>
                <wp:lineTo x="21465" y="21437"/>
                <wp:lineTo x="21465" y="0"/>
                <wp:lineTo x="0" y="0"/>
              </wp:wrapPolygon>
            </wp:wrapTight>
            <wp:docPr id="17764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6590" cy="3205480"/>
                    </a:xfrm>
                    <a:prstGeom prst="rect">
                      <a:avLst/>
                    </a:prstGeom>
                    <a:noFill/>
                  </pic:spPr>
                </pic:pic>
              </a:graphicData>
            </a:graphic>
          </wp:anchor>
        </w:drawing>
      </w:r>
    </w:p>
    <w:p w14:paraId="7FDA3BB5" w14:textId="77777777" w:rsidR="003166C7" w:rsidRPr="007C5E7D" w:rsidRDefault="003166C7" w:rsidP="003166C7">
      <w:pPr>
        <w:spacing w:before="240" w:line="480" w:lineRule="auto"/>
        <w:ind w:right="-20"/>
        <w:rPr>
          <w:rFonts w:eastAsia="Times New Roman"/>
          <w:color w:val="000000" w:themeColor="text1"/>
          <w:sz w:val="24"/>
          <w:szCs w:val="24"/>
          <w:lang w:val="en-US"/>
        </w:rPr>
      </w:pPr>
    </w:p>
    <w:p w14:paraId="7343135E" w14:textId="77777777" w:rsidR="003166C7" w:rsidRPr="007C5E7D" w:rsidRDefault="003166C7" w:rsidP="003166C7">
      <w:pPr>
        <w:spacing w:before="240" w:line="480" w:lineRule="auto"/>
        <w:ind w:right="-20"/>
        <w:rPr>
          <w:rFonts w:eastAsia="Times New Roman"/>
          <w:color w:val="000000" w:themeColor="text1"/>
          <w:sz w:val="24"/>
          <w:szCs w:val="24"/>
          <w:lang w:val="en-US"/>
        </w:rPr>
      </w:pPr>
    </w:p>
    <w:p w14:paraId="29484A11" w14:textId="77777777" w:rsidR="003166C7" w:rsidRPr="007C5E7D" w:rsidRDefault="003166C7" w:rsidP="003166C7">
      <w:pPr>
        <w:spacing w:before="240" w:line="480" w:lineRule="auto"/>
        <w:ind w:right="-20"/>
        <w:rPr>
          <w:rFonts w:eastAsia="Times New Roman"/>
          <w:color w:val="000000" w:themeColor="text1"/>
          <w:sz w:val="24"/>
          <w:szCs w:val="24"/>
          <w:lang w:val="en-US"/>
        </w:rPr>
      </w:pPr>
    </w:p>
    <w:p w14:paraId="351CAAEC" w14:textId="77777777" w:rsidR="003166C7" w:rsidRPr="007C5E7D" w:rsidRDefault="003166C7" w:rsidP="003166C7">
      <w:pPr>
        <w:spacing w:before="240" w:line="480" w:lineRule="auto"/>
        <w:ind w:right="-20"/>
        <w:rPr>
          <w:rFonts w:eastAsia="Times New Roman"/>
          <w:color w:val="000000" w:themeColor="text1"/>
          <w:sz w:val="24"/>
          <w:szCs w:val="24"/>
          <w:lang w:val="en-US"/>
        </w:rPr>
      </w:pPr>
    </w:p>
    <w:p w14:paraId="556A1E5E" w14:textId="77777777" w:rsidR="003166C7" w:rsidRPr="007C5E7D" w:rsidRDefault="003166C7" w:rsidP="003166C7">
      <w:pPr>
        <w:spacing w:before="240" w:line="480" w:lineRule="auto"/>
        <w:ind w:right="-20"/>
        <w:rPr>
          <w:rFonts w:eastAsia="Times New Roman"/>
          <w:color w:val="000000" w:themeColor="text1"/>
          <w:sz w:val="24"/>
          <w:szCs w:val="24"/>
          <w:lang w:val="en-US"/>
        </w:rPr>
      </w:pPr>
    </w:p>
    <w:p w14:paraId="40EF79EC" w14:textId="77777777" w:rsidR="003166C7" w:rsidRPr="007C5E7D" w:rsidRDefault="003166C7" w:rsidP="003166C7">
      <w:pPr>
        <w:spacing w:before="240" w:line="480" w:lineRule="auto"/>
        <w:ind w:right="-20"/>
        <w:rPr>
          <w:rFonts w:eastAsia="Times New Roman"/>
          <w:color w:val="000000" w:themeColor="text1"/>
          <w:sz w:val="24"/>
          <w:szCs w:val="24"/>
          <w:lang w:val="en-US"/>
        </w:rPr>
      </w:pPr>
    </w:p>
    <w:p w14:paraId="75E0D8F1" w14:textId="77777777" w:rsidR="003166C7" w:rsidRPr="007C5E7D" w:rsidRDefault="003166C7" w:rsidP="003166C7">
      <w:pPr>
        <w:spacing w:before="240" w:line="480" w:lineRule="auto"/>
        <w:ind w:right="-20"/>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 18: Normalized Histogram of number of lab procedures with readmission overlay</w:t>
      </w:r>
    </w:p>
    <w:p w14:paraId="2A2AD58E" w14:textId="77777777" w:rsidR="003166C7" w:rsidRPr="007C5E7D" w:rsidRDefault="003166C7" w:rsidP="003166C7">
      <w:pPr>
        <w:spacing w:before="240" w:line="480" w:lineRule="auto"/>
        <w:ind w:right="-20"/>
        <w:rPr>
          <w:rFonts w:eastAsia="Times New Roman"/>
          <w:color w:val="000000" w:themeColor="text1"/>
          <w:sz w:val="24"/>
          <w:szCs w:val="24"/>
          <w:lang w:val="en-US"/>
        </w:rPr>
      </w:pPr>
    </w:p>
    <w:p w14:paraId="00C61F97" w14:textId="42AACCF2" w:rsidR="003166C7" w:rsidRPr="007C5E7D" w:rsidRDefault="007B4141" w:rsidP="00413DD4">
      <w:p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lead to improvements in predictive performance. Interestingly, some of these transformations resulted in identical sensitivity outcomes. </w:t>
      </w:r>
    </w:p>
    <w:p w14:paraId="1FD1F1B9" w14:textId="7C698F44" w:rsidR="003C33C7" w:rsidRPr="007C5E7D" w:rsidRDefault="007B4141" w:rsidP="007B4141">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Without variable transformation, the model accuracy using </w:t>
      </w:r>
      <w:r w:rsidRPr="007C5E7D">
        <w:rPr>
          <w:rFonts w:eastAsia="Times New Roman"/>
          <w:i/>
          <w:iCs/>
          <w:color w:val="000000" w:themeColor="text1"/>
          <w:sz w:val="24"/>
          <w:szCs w:val="24"/>
          <w:lang w:val="en-US"/>
        </w:rPr>
        <w:t>number of lab procedures</w:t>
      </w:r>
      <w:r w:rsidRPr="007C5E7D">
        <w:rPr>
          <w:rFonts w:eastAsia="Times New Roman"/>
          <w:color w:val="000000" w:themeColor="text1"/>
          <w:sz w:val="24"/>
          <w:szCs w:val="24"/>
          <w:lang w:val="en-US"/>
        </w:rPr>
        <w:t xml:space="preserve"> was 62.42%, with a sensitivity of 58.537%. Converting the variable to a binary with a cutoff of greater than 1 lab procedure slightly improved model accuracy to 62.48%, but reduced sensitivity to 58.293%. Increasing the cutoff value to 20 further decreased model sensitivity to 57.886%. Surprisingly, raising the cutoff to 40 increased model sensitivity back to the baseline of 58.537%, indicating no discernible improvement over the untransformed variable.</w:t>
      </w:r>
      <w:r w:rsidR="00056BD5" w:rsidRPr="007C5E7D">
        <w:rPr>
          <w:rFonts w:eastAsia="Times New Roman"/>
          <w:color w:val="000000" w:themeColor="text1"/>
          <w:sz w:val="24"/>
          <w:szCs w:val="24"/>
          <w:lang w:val="en-US"/>
        </w:rPr>
        <w:t xml:space="preserve"> </w:t>
      </w:r>
    </w:p>
    <w:p w14:paraId="4E942F40" w14:textId="2712CD83" w:rsidR="00D4194B" w:rsidRPr="007C5E7D" w:rsidRDefault="00D4194B" w:rsidP="009F649C">
      <w:pPr>
        <w:spacing w:before="240" w:line="480" w:lineRule="auto"/>
        <w:ind w:right="-20" w:firstLine="720"/>
        <w:rPr>
          <w:rFonts w:eastAsia="Times New Roman"/>
          <w:color w:val="000000" w:themeColor="text1"/>
          <w:sz w:val="24"/>
          <w:szCs w:val="24"/>
          <w:lang w:val="en-US"/>
        </w:rPr>
      </w:pPr>
    </w:p>
    <w:p w14:paraId="716796EB" w14:textId="1123B4B0" w:rsidR="00A31032" w:rsidRPr="007C5E7D" w:rsidRDefault="00D8354E" w:rsidP="00D8354E">
      <w:pPr>
        <w:spacing w:before="240" w:line="480" w:lineRule="auto"/>
        <w:ind w:right="-20"/>
        <w:jc w:val="center"/>
        <w:rPr>
          <w:rFonts w:eastAsia="Times New Roman"/>
          <w:i/>
          <w:iCs/>
          <w:color w:val="000000" w:themeColor="text1"/>
          <w:sz w:val="24"/>
          <w:szCs w:val="24"/>
          <w:lang w:val="en-US"/>
        </w:rPr>
      </w:pPr>
      <w:r w:rsidRPr="007C5E7D">
        <w:rPr>
          <w:rFonts w:eastAsia="Times New Roman"/>
          <w:i/>
          <w:iCs/>
          <w:noProof/>
          <w:color w:val="000000" w:themeColor="text1"/>
          <w:sz w:val="24"/>
          <w:szCs w:val="24"/>
          <w:lang w:val="en-US"/>
        </w:rPr>
        <w:drawing>
          <wp:inline distT="0" distB="0" distL="0" distR="0" wp14:anchorId="2423FD0F" wp14:editId="1D20D327">
            <wp:extent cx="4727779" cy="3392877"/>
            <wp:effectExtent l="0" t="0" r="0" b="0"/>
            <wp:docPr id="15203630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0758" cy="3395015"/>
                    </a:xfrm>
                    <a:prstGeom prst="rect">
                      <a:avLst/>
                    </a:prstGeom>
                    <a:noFill/>
                  </pic:spPr>
                </pic:pic>
              </a:graphicData>
            </a:graphic>
          </wp:inline>
        </w:drawing>
      </w:r>
    </w:p>
    <w:p w14:paraId="77C0578F" w14:textId="0CD7BC53" w:rsidR="00D4194B" w:rsidRPr="007C5E7D" w:rsidRDefault="00D4194B" w:rsidP="00D8354E">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Figure 19: Histogram of number of lab procedures under </w:t>
      </w:r>
      <w:r w:rsidR="00C305BF" w:rsidRPr="007C5E7D">
        <w:rPr>
          <w:rFonts w:eastAsia="Times New Roman"/>
          <w:i/>
          <w:iCs/>
          <w:color w:val="000000" w:themeColor="text1"/>
          <w:sz w:val="24"/>
          <w:szCs w:val="24"/>
          <w:lang w:val="en-US"/>
        </w:rPr>
        <w:t>log</w:t>
      </w:r>
      <w:r w:rsidRPr="007C5E7D">
        <w:rPr>
          <w:rFonts w:eastAsia="Times New Roman"/>
          <w:i/>
          <w:iCs/>
          <w:color w:val="000000" w:themeColor="text1"/>
          <w:sz w:val="24"/>
          <w:szCs w:val="24"/>
          <w:lang w:val="en-US"/>
        </w:rPr>
        <w:t xml:space="preserve"> transformation</w:t>
      </w:r>
    </w:p>
    <w:p w14:paraId="4FB79CCF" w14:textId="43EC7D10" w:rsidR="00815DC0" w:rsidRPr="007C5E7D" w:rsidRDefault="00056BD5" w:rsidP="007007F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Other variable transformations were explored to manage the non-normal distribution of </w:t>
      </w:r>
      <w:r w:rsidRPr="007C5E7D">
        <w:rPr>
          <w:rFonts w:eastAsia="Times New Roman"/>
          <w:i/>
          <w:iCs/>
          <w:color w:val="000000" w:themeColor="text1"/>
          <w:sz w:val="24"/>
          <w:szCs w:val="24"/>
          <w:lang w:val="en-US"/>
        </w:rPr>
        <w:t xml:space="preserve">number of lab </w:t>
      </w:r>
      <w:r w:rsidRPr="007C5E7D">
        <w:rPr>
          <w:rFonts w:eastAsia="Times New Roman"/>
          <w:color w:val="000000" w:themeColor="text1"/>
          <w:sz w:val="24"/>
          <w:szCs w:val="24"/>
          <w:lang w:val="en-US"/>
        </w:rPr>
        <w:t>procedures.</w:t>
      </w:r>
      <w:r w:rsidR="00BC52BC" w:rsidRPr="007C5E7D">
        <w:rPr>
          <w:rFonts w:eastAsia="Times New Roman"/>
          <w:color w:val="000000" w:themeColor="text1"/>
          <w:sz w:val="24"/>
          <w:szCs w:val="24"/>
          <w:lang w:val="en-US"/>
        </w:rPr>
        <w:t xml:space="preserve"> These included standardization, square root transformation, Box-Cox transformation and logarithmic transformations. Standardizing </w:t>
      </w:r>
      <w:r w:rsidR="00D0746A" w:rsidRPr="007C5E7D">
        <w:rPr>
          <w:rFonts w:eastAsia="Times New Roman"/>
          <w:i/>
          <w:iCs/>
          <w:color w:val="000000" w:themeColor="text1"/>
          <w:sz w:val="24"/>
          <w:szCs w:val="24"/>
          <w:lang w:val="en-US"/>
        </w:rPr>
        <w:t>number of lab procedures</w:t>
      </w:r>
      <w:r w:rsidR="00BC52BC" w:rsidRPr="007C5E7D">
        <w:rPr>
          <w:rFonts w:eastAsia="Times New Roman"/>
          <w:color w:val="000000" w:themeColor="text1"/>
          <w:sz w:val="24"/>
          <w:szCs w:val="24"/>
          <w:lang w:val="en-US"/>
        </w:rPr>
        <w:t xml:space="preserve"> increased accuracy slightly to 62.52% and sensitivity to 58.537%, while the log transformation reduced accuracy to 62.32% and improved sensitivity to 58.293%.</w:t>
      </w:r>
      <w:r w:rsidR="00F767B6" w:rsidRPr="007C5E7D">
        <w:rPr>
          <w:rFonts w:eastAsia="Times New Roman"/>
          <w:color w:val="000000" w:themeColor="text1"/>
          <w:sz w:val="24"/>
          <w:szCs w:val="24"/>
          <w:lang w:val="en-US"/>
        </w:rPr>
        <w:t xml:space="preserve"> Box-Cox and </w:t>
      </w:r>
      <w:r w:rsidR="00A20227" w:rsidRPr="007C5E7D">
        <w:rPr>
          <w:rFonts w:eastAsia="Times New Roman"/>
          <w:color w:val="000000" w:themeColor="text1"/>
          <w:sz w:val="24"/>
          <w:szCs w:val="24"/>
          <w:lang w:val="en-US"/>
        </w:rPr>
        <w:t>square root</w:t>
      </w:r>
      <w:r w:rsidRPr="007C5E7D">
        <w:rPr>
          <w:rFonts w:eastAsia="Times New Roman"/>
          <w:color w:val="000000" w:themeColor="text1"/>
          <w:sz w:val="24"/>
          <w:szCs w:val="24"/>
          <w:lang w:val="en-US"/>
        </w:rPr>
        <w:t xml:space="preserve"> transformation</w:t>
      </w:r>
      <w:r w:rsidR="00F767B6" w:rsidRPr="007C5E7D">
        <w:rPr>
          <w:rFonts w:eastAsia="Times New Roman"/>
          <w:color w:val="000000" w:themeColor="text1"/>
          <w:sz w:val="24"/>
          <w:szCs w:val="24"/>
          <w:lang w:val="en-US"/>
        </w:rPr>
        <w:t>s</w:t>
      </w:r>
      <w:r w:rsidRPr="007C5E7D">
        <w:rPr>
          <w:rFonts w:eastAsia="Times New Roman"/>
          <w:color w:val="000000" w:themeColor="text1"/>
          <w:sz w:val="24"/>
          <w:szCs w:val="24"/>
          <w:lang w:val="en-US"/>
        </w:rPr>
        <w:t xml:space="preserve"> yielded the most optimal performance in the logistic regression model</w:t>
      </w:r>
      <w:r w:rsidR="00F767B6" w:rsidRPr="007C5E7D">
        <w:rPr>
          <w:rFonts w:eastAsia="Times New Roman"/>
          <w:color w:val="000000" w:themeColor="text1"/>
          <w:sz w:val="24"/>
          <w:szCs w:val="24"/>
          <w:lang w:val="en-US"/>
        </w:rPr>
        <w:t xml:space="preserve"> as far as sensitivity</w:t>
      </w:r>
      <w:r w:rsidRPr="007C5E7D">
        <w:rPr>
          <w:rFonts w:eastAsia="Times New Roman"/>
          <w:color w:val="000000" w:themeColor="text1"/>
          <w:sz w:val="24"/>
          <w:szCs w:val="24"/>
          <w:lang w:val="en-US"/>
        </w:rPr>
        <w:t>,</w:t>
      </w:r>
      <w:r w:rsidR="00F767B6" w:rsidRPr="007C5E7D">
        <w:rPr>
          <w:rFonts w:eastAsia="Times New Roman"/>
          <w:color w:val="000000" w:themeColor="text1"/>
          <w:sz w:val="24"/>
          <w:szCs w:val="24"/>
          <w:lang w:val="en-US"/>
        </w:rPr>
        <w:t xml:space="preserve"> increasing it to 58.618%. However, the Box-Cox transformation outshines the square root </w:t>
      </w:r>
      <w:r w:rsidR="00B60C8F" w:rsidRPr="007C5E7D">
        <w:rPr>
          <w:rFonts w:eastAsia="Times New Roman"/>
          <w:color w:val="000000" w:themeColor="text1"/>
          <w:sz w:val="24"/>
          <w:szCs w:val="24"/>
          <w:lang w:val="en-US"/>
        </w:rPr>
        <w:t>transformation</w:t>
      </w:r>
      <w:r w:rsidR="00F767B6" w:rsidRPr="007C5E7D">
        <w:rPr>
          <w:rFonts w:eastAsia="Times New Roman"/>
          <w:color w:val="000000" w:themeColor="text1"/>
          <w:sz w:val="24"/>
          <w:szCs w:val="24"/>
          <w:lang w:val="en-US"/>
        </w:rPr>
        <w:t xml:space="preserve"> as it </w:t>
      </w:r>
      <w:r w:rsidR="00E222FA" w:rsidRPr="007C5E7D">
        <w:rPr>
          <w:rFonts w:eastAsia="Times New Roman"/>
          <w:color w:val="000000" w:themeColor="text1"/>
          <w:sz w:val="24"/>
          <w:szCs w:val="24"/>
          <w:lang w:val="en-US"/>
        </w:rPr>
        <w:t>improves</w:t>
      </w:r>
      <w:r w:rsidR="00F767B6" w:rsidRPr="007C5E7D">
        <w:rPr>
          <w:rFonts w:eastAsia="Times New Roman"/>
          <w:color w:val="000000" w:themeColor="text1"/>
          <w:sz w:val="24"/>
          <w:szCs w:val="24"/>
          <w:lang w:val="en-US"/>
        </w:rPr>
        <w:t xml:space="preserve"> accuracy too, </w:t>
      </w:r>
      <w:r w:rsidR="00C72FD3" w:rsidRPr="007C5E7D">
        <w:rPr>
          <w:rFonts w:eastAsia="Times New Roman"/>
          <w:color w:val="000000" w:themeColor="text1"/>
          <w:sz w:val="24"/>
          <w:szCs w:val="24"/>
          <w:lang w:val="en-US"/>
        </w:rPr>
        <w:t xml:space="preserve">to 62.57% while the square root transformation leads to a </w:t>
      </w:r>
      <w:r w:rsidR="008A4915" w:rsidRPr="007C5E7D">
        <w:rPr>
          <w:rFonts w:eastAsia="Times New Roman"/>
          <w:color w:val="000000" w:themeColor="text1"/>
          <w:sz w:val="24"/>
          <w:szCs w:val="24"/>
          <w:lang w:val="en-US"/>
        </w:rPr>
        <w:t xml:space="preserve">slight decrease in </w:t>
      </w:r>
      <w:r w:rsidRPr="007C5E7D">
        <w:rPr>
          <w:rFonts w:eastAsia="Times New Roman"/>
          <w:color w:val="000000" w:themeColor="text1"/>
          <w:sz w:val="24"/>
          <w:szCs w:val="24"/>
          <w:lang w:val="en-US"/>
        </w:rPr>
        <w:t xml:space="preserve">accuracy </w:t>
      </w:r>
      <w:r w:rsidR="00C72FD3" w:rsidRPr="007C5E7D">
        <w:rPr>
          <w:rFonts w:eastAsia="Times New Roman"/>
          <w:color w:val="000000" w:themeColor="text1"/>
          <w:sz w:val="24"/>
          <w:szCs w:val="24"/>
          <w:lang w:val="en-US"/>
        </w:rPr>
        <w:t xml:space="preserve">at </w:t>
      </w:r>
      <w:r w:rsidRPr="007C5E7D">
        <w:rPr>
          <w:rFonts w:eastAsia="Times New Roman"/>
          <w:color w:val="000000" w:themeColor="text1"/>
          <w:sz w:val="24"/>
          <w:szCs w:val="24"/>
          <w:lang w:val="en-US"/>
        </w:rPr>
        <w:t>62.3</w:t>
      </w:r>
      <w:r w:rsidR="005E1C9F" w:rsidRPr="007C5E7D">
        <w:rPr>
          <w:rFonts w:eastAsia="Times New Roman"/>
          <w:color w:val="000000" w:themeColor="text1"/>
          <w:sz w:val="24"/>
          <w:szCs w:val="24"/>
          <w:lang w:val="en-US"/>
        </w:rPr>
        <w:t>6</w:t>
      </w:r>
      <w:r w:rsidRPr="007C5E7D">
        <w:rPr>
          <w:rFonts w:eastAsia="Times New Roman"/>
          <w:color w:val="000000" w:themeColor="text1"/>
          <w:sz w:val="24"/>
          <w:szCs w:val="24"/>
          <w:lang w:val="en-US"/>
        </w:rPr>
        <w:t>%</w:t>
      </w:r>
      <w:r w:rsidR="00C72FD3" w:rsidRPr="007C5E7D">
        <w:rPr>
          <w:rFonts w:eastAsia="Times New Roman"/>
          <w:color w:val="000000" w:themeColor="text1"/>
          <w:sz w:val="24"/>
          <w:szCs w:val="24"/>
          <w:lang w:val="en-US"/>
        </w:rPr>
        <w:t>.</w:t>
      </w:r>
    </w:p>
    <w:p w14:paraId="077ECE99" w14:textId="0A07BB2C" w:rsidR="006E027C" w:rsidRPr="007C5E7D" w:rsidRDefault="00C72FD3" w:rsidP="007007F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w:t>
      </w:r>
      <w:r w:rsidR="00181187" w:rsidRPr="007C5E7D">
        <w:rPr>
          <w:rFonts w:eastAsia="Times New Roman"/>
          <w:color w:val="000000" w:themeColor="text1"/>
          <w:sz w:val="24"/>
          <w:szCs w:val="24"/>
          <w:lang w:val="en-US"/>
        </w:rPr>
        <w:t>Despite the enhanced performance observed with the Box-Cox transformation, this improvement was likely influenced by its increased prominence in the dataset, attributed to the transformation expanding its range from 0 to 132 to 0 to 8000. To mitigate this disparity in scale, the variable underwent standardization following the Box-Cox transformation. However, this adjustment did not yield the desired outcome; instead, it led to a decline in both accuracy and sensitivity. Furthermore, although the Box-Cox transformation resulted in the optimal model performance, integrating it into the model caused the coefficients of other predictors to become exceedingly small. This result suggests that the transformed variable was being disproportionately weighted compared to others, thus contributing to the model's improved performance.</w:t>
      </w:r>
    </w:p>
    <w:p w14:paraId="2889AC0B" w14:textId="56A91DC7" w:rsidR="005E20FA" w:rsidRPr="007C5E7D" w:rsidRDefault="00E500F7" w:rsidP="0056559D">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Although the distribution </w:t>
      </w:r>
      <w:r w:rsidR="00B60C8F" w:rsidRPr="007C5E7D">
        <w:rPr>
          <w:rFonts w:eastAsia="Times New Roman"/>
          <w:color w:val="000000" w:themeColor="text1"/>
          <w:sz w:val="24"/>
          <w:szCs w:val="24"/>
          <w:lang w:val="en-US"/>
        </w:rPr>
        <w:t xml:space="preserve">of </w:t>
      </w:r>
      <w:r w:rsidR="00B60C8F" w:rsidRPr="007C5E7D">
        <w:rPr>
          <w:rFonts w:eastAsia="Times New Roman"/>
          <w:i/>
          <w:iCs/>
          <w:color w:val="000000" w:themeColor="text1"/>
          <w:sz w:val="24"/>
          <w:szCs w:val="24"/>
          <w:lang w:val="en-US"/>
        </w:rPr>
        <w:t>number of lab procedures</w:t>
      </w:r>
      <w:r w:rsidR="00B60C8F" w:rsidRPr="007C5E7D">
        <w:rPr>
          <w:rFonts w:eastAsia="Times New Roman"/>
          <w:color w:val="000000" w:themeColor="text1"/>
          <w:sz w:val="24"/>
          <w:szCs w:val="24"/>
          <w:lang w:val="en-US"/>
        </w:rPr>
        <w:t xml:space="preserve"> under the </w:t>
      </w:r>
      <w:r w:rsidR="00E36DDD" w:rsidRPr="007C5E7D">
        <w:rPr>
          <w:rFonts w:eastAsia="Times New Roman"/>
          <w:color w:val="000000" w:themeColor="text1"/>
          <w:sz w:val="24"/>
          <w:szCs w:val="24"/>
          <w:lang w:val="en-US"/>
        </w:rPr>
        <w:t>tested</w:t>
      </w:r>
      <w:r w:rsidR="00064FC4" w:rsidRPr="007C5E7D">
        <w:rPr>
          <w:rFonts w:eastAsia="Times New Roman"/>
          <w:color w:val="000000" w:themeColor="text1"/>
          <w:sz w:val="24"/>
          <w:szCs w:val="24"/>
          <w:lang w:val="en-US"/>
        </w:rPr>
        <w:t xml:space="preserve"> transformation</w:t>
      </w:r>
      <w:r w:rsidR="00E36DDD" w:rsidRPr="007C5E7D">
        <w:rPr>
          <w:rFonts w:eastAsia="Times New Roman"/>
          <w:color w:val="000000" w:themeColor="text1"/>
          <w:sz w:val="24"/>
          <w:szCs w:val="24"/>
          <w:lang w:val="en-US"/>
        </w:rPr>
        <w:t xml:space="preserve">s </w:t>
      </w:r>
      <w:r w:rsidRPr="007C5E7D">
        <w:rPr>
          <w:rFonts w:eastAsia="Times New Roman"/>
          <w:color w:val="000000" w:themeColor="text1"/>
          <w:sz w:val="24"/>
          <w:szCs w:val="24"/>
          <w:lang w:val="en-US"/>
        </w:rPr>
        <w:t xml:space="preserve">does not achieve complete normality, </w:t>
      </w:r>
      <w:r w:rsidR="00181187" w:rsidRPr="007C5E7D">
        <w:rPr>
          <w:rFonts w:eastAsia="Times New Roman"/>
          <w:color w:val="000000" w:themeColor="text1"/>
          <w:sz w:val="24"/>
          <w:szCs w:val="24"/>
          <w:lang w:val="en-US"/>
        </w:rPr>
        <w:t>ultimately the log-</w:t>
      </w:r>
      <w:r w:rsidR="00435F6C" w:rsidRPr="007C5E7D">
        <w:rPr>
          <w:rFonts w:eastAsia="Times New Roman"/>
          <w:color w:val="000000" w:themeColor="text1"/>
          <w:sz w:val="24"/>
          <w:szCs w:val="24"/>
          <w:lang w:val="en-US"/>
        </w:rPr>
        <w:t>transformed variable was</w:t>
      </w:r>
      <w:r w:rsidRPr="007C5E7D">
        <w:rPr>
          <w:rFonts w:eastAsia="Times New Roman"/>
          <w:color w:val="000000" w:themeColor="text1"/>
          <w:sz w:val="24"/>
          <w:szCs w:val="24"/>
          <w:lang w:val="en-US"/>
        </w:rPr>
        <w:t xml:space="preserve"> retained</w:t>
      </w:r>
      <w:r w:rsidR="00F377CD" w:rsidRPr="007C5E7D">
        <w:rPr>
          <w:rFonts w:eastAsia="Times New Roman"/>
          <w:color w:val="000000" w:themeColor="text1"/>
          <w:sz w:val="24"/>
          <w:szCs w:val="24"/>
          <w:lang w:val="en-US"/>
        </w:rPr>
        <w:t xml:space="preserve"> in subsequent modeling steps</w:t>
      </w:r>
      <w:r w:rsidR="009D010C" w:rsidRPr="007C5E7D">
        <w:rPr>
          <w:rFonts w:eastAsia="Times New Roman"/>
          <w:color w:val="000000" w:themeColor="text1"/>
          <w:sz w:val="24"/>
          <w:szCs w:val="24"/>
          <w:lang w:val="en-US"/>
        </w:rPr>
        <w:t>. Using this transformation</w:t>
      </w:r>
      <w:r w:rsidRPr="007C5E7D">
        <w:rPr>
          <w:rFonts w:eastAsia="Times New Roman"/>
          <w:color w:val="000000" w:themeColor="text1"/>
          <w:sz w:val="24"/>
          <w:szCs w:val="24"/>
          <w:lang w:val="en-US"/>
        </w:rPr>
        <w:t xml:space="preserve"> </w:t>
      </w:r>
      <w:r w:rsidR="009F649C" w:rsidRPr="007C5E7D">
        <w:rPr>
          <w:rFonts w:eastAsia="Times New Roman"/>
          <w:color w:val="000000" w:themeColor="text1"/>
          <w:sz w:val="24"/>
          <w:szCs w:val="24"/>
          <w:lang w:val="en-US"/>
        </w:rPr>
        <w:t xml:space="preserve">allows for </w:t>
      </w:r>
      <w:r w:rsidR="009F649C" w:rsidRPr="007C5E7D">
        <w:rPr>
          <w:rFonts w:eastAsia="Times New Roman"/>
          <w:color w:val="000000" w:themeColor="text1"/>
          <w:sz w:val="24"/>
          <w:szCs w:val="24"/>
          <w:lang w:val="en-US"/>
        </w:rPr>
        <w:lastRenderedPageBreak/>
        <w:t xml:space="preserve">the largest number of positive </w:t>
      </w:r>
      <w:r w:rsidR="00064FC4" w:rsidRPr="007C5E7D">
        <w:rPr>
          <w:rFonts w:eastAsia="Times New Roman"/>
          <w:color w:val="000000" w:themeColor="text1"/>
          <w:sz w:val="24"/>
          <w:szCs w:val="24"/>
          <w:lang w:val="en-US"/>
        </w:rPr>
        <w:t>occurrences</w:t>
      </w:r>
      <w:r w:rsidR="009F649C" w:rsidRPr="007C5E7D">
        <w:rPr>
          <w:rFonts w:eastAsia="Times New Roman"/>
          <w:color w:val="000000" w:themeColor="text1"/>
          <w:sz w:val="24"/>
          <w:szCs w:val="24"/>
          <w:lang w:val="en-US"/>
        </w:rPr>
        <w:t xml:space="preserve"> to be identified</w:t>
      </w:r>
      <w:r w:rsidR="001F0EDA" w:rsidRPr="007C5E7D">
        <w:rPr>
          <w:rFonts w:eastAsia="Times New Roman"/>
          <w:color w:val="000000" w:themeColor="text1"/>
          <w:sz w:val="24"/>
          <w:szCs w:val="24"/>
          <w:lang w:val="en-US"/>
        </w:rPr>
        <w:t>, supporting the goals of the analysis</w:t>
      </w:r>
      <w:r w:rsidR="001D0F45" w:rsidRPr="007C5E7D">
        <w:rPr>
          <w:rFonts w:eastAsia="Times New Roman"/>
          <w:color w:val="000000" w:themeColor="text1"/>
          <w:sz w:val="24"/>
          <w:szCs w:val="24"/>
          <w:lang w:val="en-US"/>
        </w:rPr>
        <w:t xml:space="preserve"> and practical </w:t>
      </w:r>
      <w:r w:rsidR="005E20FA" w:rsidRPr="007C5E7D">
        <w:rPr>
          <w:rFonts w:eastAsia="Times New Roman"/>
          <w:color w:val="000000" w:themeColor="text1"/>
          <w:sz w:val="24"/>
          <w:szCs w:val="24"/>
          <w:lang w:val="en-US"/>
        </w:rPr>
        <w:t>utility</w:t>
      </w:r>
      <w:r w:rsidR="001D0F45" w:rsidRPr="007C5E7D">
        <w:rPr>
          <w:rFonts w:eastAsia="Times New Roman"/>
          <w:color w:val="000000" w:themeColor="text1"/>
          <w:sz w:val="24"/>
          <w:szCs w:val="24"/>
          <w:lang w:val="en-US"/>
        </w:rPr>
        <w:t xml:space="preserve"> of the model by identifying the largest number of positive records. </w:t>
      </w:r>
      <w:r w:rsidR="00056BD5" w:rsidRPr="007C5E7D">
        <w:rPr>
          <w:rFonts w:eastAsia="Times New Roman"/>
          <w:color w:val="000000" w:themeColor="text1"/>
          <w:sz w:val="24"/>
          <w:szCs w:val="24"/>
          <w:lang w:val="en-US"/>
        </w:rPr>
        <w:t xml:space="preserve">Refer to </w:t>
      </w:r>
      <w:r w:rsidR="00056BD5" w:rsidRPr="007C5E7D">
        <w:rPr>
          <w:rFonts w:eastAsia="Times New Roman"/>
          <w:i/>
          <w:iCs/>
          <w:color w:val="000000" w:themeColor="text1"/>
          <w:sz w:val="24"/>
          <w:szCs w:val="24"/>
          <w:lang w:val="en-US"/>
        </w:rPr>
        <w:t>Figure 1</w:t>
      </w:r>
      <w:r w:rsidR="00DB48AA" w:rsidRPr="007C5E7D">
        <w:rPr>
          <w:rFonts w:eastAsia="Times New Roman"/>
          <w:i/>
          <w:iCs/>
          <w:color w:val="000000" w:themeColor="text1"/>
          <w:sz w:val="24"/>
          <w:szCs w:val="24"/>
          <w:lang w:val="en-US"/>
        </w:rPr>
        <w:t>9</w:t>
      </w:r>
      <w:r w:rsidR="00056BD5" w:rsidRPr="007C5E7D">
        <w:rPr>
          <w:rFonts w:eastAsia="Times New Roman"/>
          <w:i/>
          <w:iCs/>
          <w:color w:val="000000" w:themeColor="text1"/>
          <w:sz w:val="24"/>
          <w:szCs w:val="24"/>
          <w:lang w:val="en-US"/>
        </w:rPr>
        <w:t xml:space="preserve"> </w:t>
      </w:r>
      <w:r w:rsidR="00056BD5" w:rsidRPr="007C5E7D">
        <w:rPr>
          <w:rFonts w:eastAsia="Times New Roman"/>
          <w:color w:val="000000" w:themeColor="text1"/>
          <w:sz w:val="24"/>
          <w:szCs w:val="24"/>
          <w:lang w:val="en-US"/>
        </w:rPr>
        <w:t xml:space="preserve">for a histogram of the </w:t>
      </w:r>
      <w:r w:rsidR="005E20FA" w:rsidRPr="007C5E7D">
        <w:rPr>
          <w:rFonts w:eastAsia="Times New Roman"/>
          <w:color w:val="000000" w:themeColor="text1"/>
          <w:sz w:val="24"/>
          <w:szCs w:val="24"/>
          <w:lang w:val="en-US"/>
        </w:rPr>
        <w:t>Box-Cox transformed</w:t>
      </w:r>
      <w:r w:rsidR="00056BD5" w:rsidRPr="007C5E7D">
        <w:rPr>
          <w:rFonts w:eastAsia="Times New Roman"/>
          <w:color w:val="000000" w:themeColor="text1"/>
          <w:sz w:val="24"/>
          <w:szCs w:val="24"/>
          <w:lang w:val="en-US"/>
        </w:rPr>
        <w:t xml:space="preserve"> version of </w:t>
      </w:r>
      <w:r w:rsidR="00056BD5" w:rsidRPr="007C5E7D">
        <w:rPr>
          <w:rFonts w:eastAsia="Times New Roman"/>
          <w:i/>
          <w:iCs/>
          <w:color w:val="000000" w:themeColor="text1"/>
          <w:sz w:val="24"/>
          <w:szCs w:val="24"/>
          <w:lang w:val="en-US"/>
        </w:rPr>
        <w:t xml:space="preserve">number of lab procedures. </w:t>
      </w:r>
    </w:p>
    <w:p w14:paraId="469D6A8F" w14:textId="77777777" w:rsidR="005806F1" w:rsidRPr="007C5E7D" w:rsidRDefault="005806F1" w:rsidP="005806F1">
      <w:pPr>
        <w:spacing w:before="240" w:line="480" w:lineRule="auto"/>
        <w:ind w:right="-20"/>
        <w:rPr>
          <w:rFonts w:eastAsia="Times New Roman"/>
          <w:b/>
          <w:bCs/>
          <w:i/>
          <w:iCs/>
          <w:noProof/>
          <w:color w:val="000000" w:themeColor="text1"/>
          <w:sz w:val="24"/>
          <w:szCs w:val="24"/>
          <w:lang w:val="en-US"/>
        </w:rPr>
      </w:pPr>
      <w:r w:rsidRPr="007C5E7D">
        <w:rPr>
          <w:rFonts w:eastAsia="Times New Roman"/>
          <w:b/>
          <w:bCs/>
          <w:i/>
          <w:iCs/>
          <w:noProof/>
          <w:color w:val="000000" w:themeColor="text1"/>
          <w:sz w:val="24"/>
          <w:szCs w:val="24"/>
          <w:lang w:val="en-US"/>
        </w:rPr>
        <w:t>Hemoglobin A1c Result</w:t>
      </w:r>
    </w:p>
    <w:p w14:paraId="200DCBF7" w14:textId="1506D32D" w:rsidR="005806F1" w:rsidRPr="007C5E7D" w:rsidRDefault="005806F1" w:rsidP="005806F1">
      <w:pPr>
        <w:spacing w:before="240" w:line="480" w:lineRule="auto"/>
        <w:ind w:right="-20" w:firstLine="720"/>
        <w:rPr>
          <w:rFonts w:eastAsia="Times New Roman"/>
          <w:color w:val="000000" w:themeColor="text1"/>
          <w:sz w:val="24"/>
          <w:szCs w:val="24"/>
          <w:lang w:val="en-US"/>
        </w:rPr>
      </w:pPr>
      <w:r w:rsidRPr="007C5E7D">
        <w:rPr>
          <w:rFonts w:eastAsia="Times New Roman"/>
          <w:i/>
          <w:iCs/>
          <w:noProof/>
          <w:color w:val="000000" w:themeColor="text1"/>
          <w:sz w:val="24"/>
          <w:szCs w:val="24"/>
          <w:lang w:val="en-US"/>
        </w:rPr>
        <w:t>A1C</w:t>
      </w:r>
      <w:r w:rsidRPr="007C5E7D">
        <w:rPr>
          <w:rFonts w:eastAsia="Times New Roman"/>
          <w:i/>
          <w:iCs/>
          <w:color w:val="000000" w:themeColor="text1"/>
          <w:sz w:val="24"/>
          <w:szCs w:val="24"/>
          <w:lang w:val="en-US"/>
        </w:rPr>
        <w:t>result</w:t>
      </w:r>
      <w:r w:rsidRPr="007C5E7D">
        <w:rPr>
          <w:rFonts w:eastAsia="Times New Roman"/>
          <w:color w:val="000000" w:themeColor="text1"/>
          <w:sz w:val="24"/>
          <w:szCs w:val="24"/>
          <w:lang w:val="en-US"/>
        </w:rPr>
        <w:t xml:space="preserve"> is categorical variable that indicates whether a patient’s hemoglobin bA1c levels were tested and what the levels were.</w:t>
      </w:r>
      <w:r w:rsidRPr="007C5E7D">
        <w:rPr>
          <w:sz w:val="24"/>
          <w:szCs w:val="24"/>
        </w:rPr>
        <w:t xml:space="preserve"> </w:t>
      </w:r>
      <w:r w:rsidRPr="007C5E7D">
        <w:rPr>
          <w:rFonts w:eastAsia="Times New Roman"/>
          <w:i/>
          <w:iCs/>
          <w:noProof/>
          <w:color w:val="000000" w:themeColor="text1"/>
          <w:sz w:val="24"/>
          <w:szCs w:val="24"/>
          <w:lang w:val="en-US"/>
        </w:rPr>
        <w:t>A1C</w:t>
      </w:r>
      <w:r w:rsidRPr="007C5E7D">
        <w:rPr>
          <w:rFonts w:eastAsia="Times New Roman"/>
          <w:i/>
          <w:iCs/>
          <w:color w:val="000000" w:themeColor="text1"/>
          <w:sz w:val="24"/>
          <w:szCs w:val="24"/>
          <w:lang w:val="en-US"/>
        </w:rPr>
        <w:t>result</w:t>
      </w:r>
      <w:r w:rsidRPr="007C5E7D">
        <w:rPr>
          <w:rFonts w:eastAsia="Times New Roman"/>
          <w:color w:val="000000" w:themeColor="text1"/>
          <w:sz w:val="24"/>
          <w:szCs w:val="24"/>
          <w:lang w:val="en-US"/>
        </w:rPr>
        <w:t xml:space="preserve"> was explored for goals beyond maximizing predictive power, but for broader implications in understanding patient characteristics and the impact of this test on long-term outcomes. By exploring the association between HbA1c and other predictor variables, hypotheses for future investigations can be formulated. See </w:t>
      </w:r>
      <w:r w:rsidRPr="007C5E7D">
        <w:rPr>
          <w:rFonts w:eastAsia="Times New Roman"/>
          <w:i/>
          <w:iCs/>
          <w:color w:val="000000" w:themeColor="text1"/>
          <w:sz w:val="24"/>
          <w:szCs w:val="24"/>
          <w:lang w:val="en-US"/>
        </w:rPr>
        <w:t xml:space="preserve">Figure </w:t>
      </w:r>
      <w:proofErr w:type="gramStart"/>
      <w:r w:rsidR="00503988" w:rsidRPr="007C5E7D">
        <w:rPr>
          <w:rFonts w:eastAsia="Times New Roman"/>
          <w:i/>
          <w:iCs/>
          <w:color w:val="000000" w:themeColor="text1"/>
          <w:sz w:val="24"/>
          <w:szCs w:val="24"/>
          <w:lang w:val="en-US"/>
        </w:rPr>
        <w:t xml:space="preserve">20 </w:t>
      </w:r>
      <w:r w:rsidRPr="007C5E7D">
        <w:rPr>
          <w:rFonts w:eastAsia="Times New Roman"/>
          <w:color w:val="000000" w:themeColor="text1"/>
          <w:sz w:val="24"/>
          <w:szCs w:val="24"/>
          <w:lang w:val="en-US"/>
        </w:rPr>
        <w:t xml:space="preserve"> for</w:t>
      </w:r>
      <w:proofErr w:type="gramEnd"/>
      <w:r w:rsidRPr="007C5E7D">
        <w:rPr>
          <w:rFonts w:eastAsia="Times New Roman"/>
          <w:color w:val="000000" w:themeColor="text1"/>
          <w:sz w:val="24"/>
          <w:szCs w:val="24"/>
          <w:lang w:val="en-US"/>
        </w:rPr>
        <w:t xml:space="preserve"> a distribution of </w:t>
      </w:r>
      <w:r w:rsidRPr="007C5E7D">
        <w:rPr>
          <w:rFonts w:eastAsia="Times New Roman"/>
          <w:i/>
          <w:iCs/>
          <w:color w:val="000000" w:themeColor="text1"/>
          <w:sz w:val="24"/>
          <w:szCs w:val="24"/>
          <w:lang w:val="en-US"/>
        </w:rPr>
        <w:t>A1Cresult</w:t>
      </w:r>
      <w:r w:rsidRPr="007C5E7D">
        <w:rPr>
          <w:rFonts w:eastAsia="Times New Roman"/>
          <w:color w:val="000000" w:themeColor="text1"/>
          <w:sz w:val="24"/>
          <w:szCs w:val="24"/>
          <w:lang w:val="en-US"/>
        </w:rPr>
        <w:t xml:space="preserve"> in the final data set. </w:t>
      </w:r>
    </w:p>
    <w:p w14:paraId="35D631E6" w14:textId="77777777" w:rsidR="0056559D" w:rsidRPr="007C5E7D" w:rsidRDefault="0056559D" w:rsidP="0056559D">
      <w:pPr>
        <w:spacing w:before="240" w:line="480" w:lineRule="auto"/>
        <w:ind w:right="-20" w:firstLine="720"/>
        <w:rPr>
          <w:rFonts w:eastAsia="Times New Roman"/>
          <w:color w:val="000000" w:themeColor="text1"/>
          <w:sz w:val="24"/>
          <w:szCs w:val="24"/>
          <w:lang w:val="en-US"/>
        </w:rPr>
      </w:pPr>
      <w:r w:rsidRPr="007C5E7D">
        <w:rPr>
          <w:rFonts w:eastAsia="Times New Roman"/>
          <w:i/>
          <w:iCs/>
          <w:color w:val="000000" w:themeColor="text1"/>
          <w:sz w:val="24"/>
          <w:szCs w:val="24"/>
          <w:lang w:val="en-US"/>
        </w:rPr>
        <w:t>A1Cresult</w:t>
      </w:r>
      <w:r w:rsidRPr="007C5E7D">
        <w:rPr>
          <w:rFonts w:eastAsia="Times New Roman"/>
          <w:color w:val="000000" w:themeColor="text1"/>
          <w:sz w:val="24"/>
          <w:szCs w:val="24"/>
          <w:lang w:val="en-US"/>
        </w:rPr>
        <w:t xml:space="preserve"> levels include </w:t>
      </w:r>
      <w:r w:rsidRPr="007C5E7D">
        <w:rPr>
          <w:rFonts w:eastAsia="Times New Roman"/>
          <w:i/>
          <w:iCs/>
          <w:color w:val="000000" w:themeColor="text1"/>
          <w:sz w:val="24"/>
          <w:szCs w:val="24"/>
          <w:lang w:val="en-US"/>
        </w:rPr>
        <w:t>Norm</w:t>
      </w:r>
      <w:r w:rsidRPr="007C5E7D">
        <w:rPr>
          <w:rFonts w:eastAsia="Times New Roman"/>
          <w:color w:val="000000" w:themeColor="text1"/>
          <w:sz w:val="24"/>
          <w:szCs w:val="24"/>
          <w:lang w:val="en-US"/>
        </w:rPr>
        <w:t xml:space="preserve"> indicating a normal test score, </w:t>
      </w:r>
      <w:r w:rsidRPr="007C5E7D">
        <w:rPr>
          <w:rFonts w:eastAsia="Times New Roman"/>
          <w:i/>
          <w:iCs/>
          <w:color w:val="000000" w:themeColor="text1"/>
          <w:sz w:val="24"/>
          <w:szCs w:val="24"/>
          <w:lang w:val="en-US"/>
        </w:rPr>
        <w:t>&gt;7</w:t>
      </w:r>
      <w:r w:rsidRPr="007C5E7D">
        <w:rPr>
          <w:rFonts w:eastAsia="Times New Roman"/>
          <w:color w:val="000000" w:themeColor="text1"/>
          <w:sz w:val="24"/>
          <w:szCs w:val="24"/>
          <w:lang w:val="en-US"/>
        </w:rPr>
        <w:t xml:space="preserve"> indicating levels higher than 7 but less than 8, </w:t>
      </w:r>
      <w:r w:rsidRPr="007C5E7D">
        <w:rPr>
          <w:rFonts w:eastAsia="Times New Roman"/>
          <w:i/>
          <w:iCs/>
          <w:color w:val="000000" w:themeColor="text1"/>
          <w:sz w:val="24"/>
          <w:szCs w:val="24"/>
          <w:lang w:val="en-US"/>
        </w:rPr>
        <w:t>&gt;8</w:t>
      </w:r>
      <w:r w:rsidRPr="007C5E7D">
        <w:rPr>
          <w:rFonts w:eastAsia="Times New Roman"/>
          <w:color w:val="000000" w:themeColor="text1"/>
          <w:sz w:val="24"/>
          <w:szCs w:val="24"/>
          <w:lang w:val="en-US"/>
        </w:rPr>
        <w:t xml:space="preserve"> indicating levels higher than 8, and </w:t>
      </w:r>
      <w:r w:rsidRPr="007C5E7D">
        <w:rPr>
          <w:rFonts w:eastAsia="Times New Roman"/>
          <w:i/>
          <w:iCs/>
          <w:color w:val="000000" w:themeColor="text1"/>
          <w:sz w:val="24"/>
          <w:szCs w:val="24"/>
          <w:lang w:val="en-US"/>
        </w:rPr>
        <w:t>None</w:t>
      </w:r>
      <w:r w:rsidRPr="007C5E7D">
        <w:rPr>
          <w:rFonts w:eastAsia="Times New Roman"/>
          <w:color w:val="000000" w:themeColor="text1"/>
          <w:sz w:val="24"/>
          <w:szCs w:val="24"/>
          <w:lang w:val="en-US"/>
        </w:rPr>
        <w:t xml:space="preserve"> indicating no test was taken. Most patients did not receive HbA1c tests, for a total of 35,216 or 80.941% of the records. The next largest category is </w:t>
      </w:r>
      <w:r w:rsidRPr="007C5E7D">
        <w:rPr>
          <w:rFonts w:eastAsia="Times New Roman"/>
          <w:i/>
          <w:iCs/>
          <w:color w:val="000000" w:themeColor="text1"/>
          <w:sz w:val="24"/>
          <w:szCs w:val="24"/>
          <w:lang w:val="en-US"/>
        </w:rPr>
        <w:t>Norm</w:t>
      </w:r>
      <w:r w:rsidRPr="007C5E7D">
        <w:rPr>
          <w:rFonts w:eastAsia="Times New Roman"/>
          <w:color w:val="000000" w:themeColor="text1"/>
          <w:sz w:val="24"/>
          <w:szCs w:val="24"/>
          <w:lang w:val="en-US"/>
        </w:rPr>
        <w:t xml:space="preserve"> at 8.915%, </w:t>
      </w:r>
      <w:r w:rsidRPr="007C5E7D">
        <w:rPr>
          <w:rFonts w:eastAsia="Times New Roman"/>
          <w:i/>
          <w:iCs/>
          <w:color w:val="000000" w:themeColor="text1"/>
          <w:sz w:val="24"/>
          <w:szCs w:val="24"/>
          <w:lang w:val="en-US"/>
        </w:rPr>
        <w:t>&gt;8</w:t>
      </w:r>
      <w:r w:rsidRPr="007C5E7D">
        <w:rPr>
          <w:rFonts w:eastAsia="Times New Roman"/>
          <w:color w:val="000000" w:themeColor="text1"/>
          <w:sz w:val="24"/>
          <w:szCs w:val="24"/>
          <w:lang w:val="en-US"/>
        </w:rPr>
        <w:t xml:space="preserve"> at 5.782% and</w:t>
      </w:r>
      <w:r w:rsidRPr="007C5E7D">
        <w:rPr>
          <w:rFonts w:eastAsia="Times New Roman"/>
          <w:i/>
          <w:iCs/>
          <w:color w:val="000000" w:themeColor="text1"/>
          <w:sz w:val="24"/>
          <w:szCs w:val="24"/>
          <w:lang w:val="en-US"/>
        </w:rPr>
        <w:t xml:space="preserve"> &gt;7</w:t>
      </w:r>
      <w:r w:rsidRPr="007C5E7D">
        <w:rPr>
          <w:rFonts w:eastAsia="Times New Roman"/>
          <w:color w:val="000000" w:themeColor="text1"/>
          <w:sz w:val="24"/>
          <w:szCs w:val="24"/>
          <w:lang w:val="en-US"/>
        </w:rPr>
        <w:t xml:space="preserve"> at 4.360%. A table of A1Cresult counts and proportions was constructed to summarize the distribution of HbA1C results (see </w:t>
      </w:r>
      <w:r w:rsidRPr="007C5E7D">
        <w:rPr>
          <w:rFonts w:eastAsia="Times New Roman"/>
          <w:i/>
          <w:iCs/>
          <w:color w:val="000000" w:themeColor="text1"/>
          <w:sz w:val="24"/>
          <w:szCs w:val="24"/>
          <w:lang w:val="en-US"/>
        </w:rPr>
        <w:t xml:space="preserve">Table 10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Table 11</w:t>
      </w:r>
      <w:r w:rsidRPr="007C5E7D">
        <w:rPr>
          <w:rFonts w:eastAsia="Times New Roman"/>
          <w:color w:val="000000" w:themeColor="text1"/>
          <w:sz w:val="24"/>
          <w:szCs w:val="24"/>
          <w:lang w:val="en-US"/>
        </w:rPr>
        <w:t xml:space="preserve">). </w:t>
      </w:r>
    </w:p>
    <w:p w14:paraId="1A0C4FBA" w14:textId="74BA81E7" w:rsidR="00B621B2" w:rsidRPr="007C5E7D" w:rsidRDefault="00B621B2" w:rsidP="00503988">
      <w:pPr>
        <w:spacing w:before="240" w:line="480" w:lineRule="auto"/>
        <w:ind w:right="-20" w:firstLine="720"/>
        <w:rPr>
          <w:rFonts w:eastAsia="Times New Roman"/>
          <w:color w:val="000000" w:themeColor="text1"/>
          <w:sz w:val="24"/>
          <w:szCs w:val="24"/>
          <w:lang w:val="en-US"/>
        </w:rPr>
      </w:pPr>
    </w:p>
    <w:p w14:paraId="076A7621" w14:textId="2D2398F8" w:rsidR="00B621B2" w:rsidRPr="007C5E7D" w:rsidRDefault="00B621B2" w:rsidP="00B621B2">
      <w:pPr>
        <w:spacing w:before="240" w:line="480" w:lineRule="auto"/>
        <w:ind w:right="-20"/>
        <w:rPr>
          <w:rFonts w:eastAsia="Times New Roman"/>
          <w:i/>
          <w:iCs/>
          <w:color w:val="000000" w:themeColor="text1"/>
          <w:sz w:val="24"/>
          <w:szCs w:val="24"/>
          <w:lang w:val="en-US"/>
        </w:rPr>
      </w:pPr>
    </w:p>
    <w:p w14:paraId="304E747A" w14:textId="77777777" w:rsidR="0056559D" w:rsidRDefault="0056559D" w:rsidP="008A7E07">
      <w:pPr>
        <w:spacing w:before="240" w:line="480" w:lineRule="auto"/>
        <w:ind w:right="-20" w:firstLine="720"/>
        <w:rPr>
          <w:rFonts w:eastAsia="Times New Roman"/>
          <w:i/>
          <w:iCs/>
          <w:color w:val="000000" w:themeColor="text1"/>
          <w:sz w:val="24"/>
          <w:szCs w:val="24"/>
          <w:lang w:val="en-US"/>
        </w:rPr>
      </w:pPr>
    </w:p>
    <w:p w14:paraId="75FC8EFB" w14:textId="77777777" w:rsidR="0056559D" w:rsidRDefault="0056559D" w:rsidP="008A7E07">
      <w:pPr>
        <w:spacing w:before="240" w:line="480" w:lineRule="auto"/>
        <w:ind w:right="-20" w:firstLine="720"/>
        <w:rPr>
          <w:rFonts w:eastAsia="Times New Roman"/>
          <w:i/>
          <w:iCs/>
          <w:color w:val="000000" w:themeColor="text1"/>
          <w:sz w:val="24"/>
          <w:szCs w:val="24"/>
          <w:lang w:val="en-US"/>
        </w:rPr>
      </w:pPr>
    </w:p>
    <w:p w14:paraId="0D38904A" w14:textId="064CAE3D" w:rsidR="0056559D" w:rsidRPr="007C5E7D" w:rsidRDefault="0056559D" w:rsidP="0056559D">
      <w:pPr>
        <w:spacing w:before="240" w:line="480" w:lineRule="auto"/>
        <w:ind w:right="-20"/>
        <w:jc w:val="center"/>
        <w:rPr>
          <w:rFonts w:eastAsia="Times New Roman"/>
          <w:i/>
          <w:iCs/>
          <w:color w:val="000000" w:themeColor="text1"/>
          <w:sz w:val="24"/>
          <w:szCs w:val="24"/>
          <w:lang w:val="en-US"/>
        </w:rPr>
      </w:pPr>
      <w:r w:rsidRPr="007C5E7D">
        <w:rPr>
          <w:rFonts w:eastAsia="Times New Roman"/>
          <w:i/>
          <w:iCs/>
          <w:noProof/>
          <w:color w:val="000000" w:themeColor="text1"/>
          <w:sz w:val="24"/>
          <w:szCs w:val="24"/>
          <w:lang w:val="en-US"/>
        </w:rPr>
        <w:drawing>
          <wp:anchor distT="0" distB="0" distL="114300" distR="114300" simplePos="0" relativeHeight="251658273" behindDoc="1" locked="0" layoutInCell="1" allowOverlap="1" wp14:anchorId="6E25DCC4" wp14:editId="46C502B2">
            <wp:simplePos x="0" y="0"/>
            <wp:positionH relativeFrom="margin">
              <wp:align>right</wp:align>
            </wp:positionH>
            <wp:positionV relativeFrom="paragraph">
              <wp:posOffset>0</wp:posOffset>
            </wp:positionV>
            <wp:extent cx="5977890" cy="3077845"/>
            <wp:effectExtent l="0" t="0" r="3810" b="8255"/>
            <wp:wrapTight wrapText="bothSides">
              <wp:wrapPolygon edited="0">
                <wp:start x="0" y="0"/>
                <wp:lineTo x="0" y="21524"/>
                <wp:lineTo x="21545" y="21524"/>
                <wp:lineTo x="21545" y="0"/>
                <wp:lineTo x="0" y="0"/>
              </wp:wrapPolygon>
            </wp:wrapTight>
            <wp:docPr id="1415323186" name="Picture 2" descr="A graph with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31889" name="Picture 2" descr="A graph with multiple colored ba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7890" cy="3077845"/>
                    </a:xfrm>
                    <a:prstGeom prst="rect">
                      <a:avLst/>
                    </a:prstGeom>
                    <a:noFill/>
                  </pic:spPr>
                </pic:pic>
              </a:graphicData>
            </a:graphic>
            <wp14:sizeRelH relativeFrom="margin">
              <wp14:pctWidth>0</wp14:pctWidth>
            </wp14:sizeRelH>
            <wp14:sizeRelV relativeFrom="margin">
              <wp14:pctHeight>0</wp14:pctHeight>
            </wp14:sizeRelV>
          </wp:anchor>
        </w:drawing>
      </w:r>
      <w:r w:rsidRPr="007C5E7D">
        <w:rPr>
          <w:rFonts w:eastAsia="Times New Roman"/>
          <w:i/>
          <w:iCs/>
          <w:color w:val="000000" w:themeColor="text1"/>
          <w:sz w:val="24"/>
          <w:szCs w:val="24"/>
          <w:lang w:val="en-US"/>
        </w:rPr>
        <w:t>Figure 20: Bar chart of Hba1C results in final data set</w:t>
      </w:r>
    </w:p>
    <w:p w14:paraId="19972E91" w14:textId="77777777" w:rsidR="0056559D" w:rsidRDefault="0056559D" w:rsidP="0056559D">
      <w:pPr>
        <w:spacing w:before="240" w:line="480" w:lineRule="auto"/>
        <w:ind w:right="-20"/>
        <w:rPr>
          <w:rFonts w:eastAsia="Times New Roman"/>
          <w:i/>
          <w:iCs/>
          <w:color w:val="000000" w:themeColor="text1"/>
          <w:sz w:val="24"/>
          <w:szCs w:val="24"/>
          <w:lang w:val="en-US"/>
        </w:rPr>
      </w:pPr>
    </w:p>
    <w:p w14:paraId="1A49B591" w14:textId="0E930D79" w:rsidR="0056559D" w:rsidRDefault="0056559D" w:rsidP="008A7E07">
      <w:pPr>
        <w:spacing w:before="240" w:line="480" w:lineRule="auto"/>
        <w:ind w:right="-20" w:firstLine="720"/>
        <w:rPr>
          <w:rFonts w:eastAsia="Times New Roman"/>
          <w:i/>
          <w:iCs/>
          <w:color w:val="000000" w:themeColor="text1"/>
          <w:sz w:val="24"/>
          <w:szCs w:val="24"/>
          <w:lang w:val="en-US"/>
        </w:rPr>
      </w:pPr>
    </w:p>
    <w:p w14:paraId="1B4EFF0D" w14:textId="2B298904" w:rsidR="00D427A8" w:rsidRPr="007C5E7D" w:rsidRDefault="0056559D" w:rsidP="00D427A8">
      <w:pPr>
        <w:spacing w:before="240" w:line="480" w:lineRule="auto"/>
        <w:ind w:right="-20"/>
        <w:rPr>
          <w:rFonts w:eastAsia="Times New Roman"/>
          <w:color w:val="000000" w:themeColor="text1"/>
          <w:sz w:val="24"/>
          <w:szCs w:val="24"/>
          <w:lang w:val="en-US"/>
        </w:rPr>
      </w:pPr>
      <w:r w:rsidRPr="007C5E7D">
        <w:rPr>
          <w:rFonts w:eastAsia="Times New Roman"/>
          <w:noProof/>
          <w:color w:val="000000" w:themeColor="text1"/>
          <w:sz w:val="24"/>
          <w:szCs w:val="24"/>
          <w:lang w:val="en-US"/>
          <w14:ligatures w14:val="standardContextual"/>
        </w:rPr>
        <mc:AlternateContent>
          <mc:Choice Requires="wps">
            <w:drawing>
              <wp:anchor distT="0" distB="0" distL="114300" distR="114300" simplePos="0" relativeHeight="251658267" behindDoc="0" locked="0" layoutInCell="1" allowOverlap="1" wp14:anchorId="1EC3A2D1" wp14:editId="17E49ECD">
                <wp:simplePos x="0" y="0"/>
                <wp:positionH relativeFrom="column">
                  <wp:posOffset>135255</wp:posOffset>
                </wp:positionH>
                <wp:positionV relativeFrom="paragraph">
                  <wp:posOffset>336550</wp:posOffset>
                </wp:positionV>
                <wp:extent cx="2305685" cy="527539"/>
                <wp:effectExtent l="0" t="0" r="18415" b="25400"/>
                <wp:wrapNone/>
                <wp:docPr id="1938489560" name="Text Box 3"/>
                <wp:cNvGraphicFramePr/>
                <a:graphic xmlns:a="http://schemas.openxmlformats.org/drawingml/2006/main">
                  <a:graphicData uri="http://schemas.microsoft.com/office/word/2010/wordprocessingShape">
                    <wps:wsp>
                      <wps:cNvSpPr txBox="1"/>
                      <wps:spPr>
                        <a:xfrm>
                          <a:off x="0" y="0"/>
                          <a:ext cx="2305685" cy="527539"/>
                        </a:xfrm>
                        <a:prstGeom prst="rect">
                          <a:avLst/>
                        </a:prstGeom>
                        <a:solidFill>
                          <a:schemeClr val="lt1"/>
                        </a:solidFill>
                        <a:ln w="6350">
                          <a:solidFill>
                            <a:prstClr val="black"/>
                          </a:solidFill>
                        </a:ln>
                      </wps:spPr>
                      <wps:txbx>
                        <w:txbxContent>
                          <w:p w14:paraId="070ED0EF" w14:textId="77777777" w:rsidR="00A4670B" w:rsidRDefault="00A4670B" w:rsidP="0015276C">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5E7225FB"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None   </w:t>
                            </w:r>
                            <w:r>
                              <w:rPr>
                                <w:rStyle w:val="gnd-iwgdh3b"/>
                                <w:rFonts w:ascii="Lucida Console" w:eastAsiaTheme="majorEastAsia" w:hAnsi="Lucida Console"/>
                                <w:color w:val="000000"/>
                                <w:sz w:val="18"/>
                                <w:szCs w:val="18"/>
                                <w:bdr w:val="none" w:sz="0" w:space="0" w:color="auto" w:frame="1"/>
                              </w:rPr>
                              <w:tab/>
                              <w:t xml:space="preserve"> &gt;8 </w:t>
                            </w:r>
                            <w:r>
                              <w:rPr>
                                <w:rStyle w:val="gnd-iwgdh3b"/>
                                <w:rFonts w:ascii="Lucida Console" w:eastAsiaTheme="majorEastAsia" w:hAnsi="Lucida Console"/>
                                <w:color w:val="000000"/>
                                <w:sz w:val="18"/>
                                <w:szCs w:val="18"/>
                                <w:bdr w:val="none" w:sz="0" w:space="0" w:color="auto" w:frame="1"/>
                              </w:rPr>
                              <w:tab/>
                              <w:t xml:space="preserve"> </w:t>
                            </w:r>
                            <w:proofErr w:type="gramStart"/>
                            <w:r>
                              <w:rPr>
                                <w:rStyle w:val="gnd-iwgdh3b"/>
                                <w:rFonts w:ascii="Lucida Console" w:eastAsiaTheme="majorEastAsia" w:hAnsi="Lucida Console"/>
                                <w:color w:val="000000"/>
                                <w:sz w:val="18"/>
                                <w:szCs w:val="18"/>
                                <w:bdr w:val="none" w:sz="0" w:space="0" w:color="auto" w:frame="1"/>
                              </w:rPr>
                              <w:t xml:space="preserve">Norm  </w:t>
                            </w:r>
                            <w:r>
                              <w:rPr>
                                <w:rStyle w:val="gnd-iwgdh3b"/>
                                <w:rFonts w:ascii="Lucida Console" w:eastAsiaTheme="majorEastAsia" w:hAnsi="Lucida Console"/>
                                <w:color w:val="000000"/>
                                <w:sz w:val="18"/>
                                <w:szCs w:val="18"/>
                                <w:bdr w:val="none" w:sz="0" w:space="0" w:color="auto" w:frame="1"/>
                              </w:rPr>
                              <w:tab/>
                            </w:r>
                            <w:proofErr w:type="gramEnd"/>
                            <w:r>
                              <w:rPr>
                                <w:rStyle w:val="gnd-iwgdh3b"/>
                                <w:rFonts w:ascii="Lucida Console" w:eastAsiaTheme="majorEastAsia" w:hAnsi="Lucida Console"/>
                                <w:color w:val="000000"/>
                                <w:sz w:val="18"/>
                                <w:szCs w:val="18"/>
                                <w:bdr w:val="none" w:sz="0" w:space="0" w:color="auto" w:frame="1"/>
                              </w:rPr>
                              <w:t xml:space="preserve">  &gt;7</w:t>
                            </w:r>
                          </w:p>
                          <w:p w14:paraId="5C28011F"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35,216 </w:t>
                            </w:r>
                            <w:r>
                              <w:rPr>
                                <w:rStyle w:val="gnd-iwgdh3b"/>
                                <w:rFonts w:ascii="Lucida Console" w:eastAsiaTheme="majorEastAsia" w:hAnsi="Lucida Console"/>
                                <w:color w:val="000000"/>
                                <w:sz w:val="18"/>
                                <w:szCs w:val="18"/>
                                <w:bdr w:val="none" w:sz="0" w:space="0" w:color="auto" w:frame="1"/>
                              </w:rPr>
                              <w:tab/>
                              <w:t xml:space="preserve"> </w:t>
                            </w:r>
                            <w:proofErr w:type="gramStart"/>
                            <w:r>
                              <w:rPr>
                                <w:rStyle w:val="gnd-iwgdh3b"/>
                                <w:rFonts w:ascii="Lucida Console" w:eastAsiaTheme="majorEastAsia" w:hAnsi="Lucida Console"/>
                                <w:color w:val="000000"/>
                                <w:sz w:val="18"/>
                                <w:szCs w:val="18"/>
                                <w:bdr w:val="none" w:sz="0" w:space="0" w:color="auto" w:frame="1"/>
                              </w:rPr>
                              <w:t xml:space="preserve">3,879  </w:t>
                            </w:r>
                            <w:r>
                              <w:rPr>
                                <w:rStyle w:val="gnd-iwgdh3b"/>
                                <w:rFonts w:ascii="Lucida Console" w:eastAsiaTheme="majorEastAsia" w:hAnsi="Lucida Console"/>
                                <w:color w:val="000000"/>
                                <w:sz w:val="18"/>
                                <w:szCs w:val="18"/>
                                <w:bdr w:val="none" w:sz="0" w:space="0" w:color="auto" w:frame="1"/>
                              </w:rPr>
                              <w:tab/>
                            </w:r>
                            <w:proofErr w:type="gramEnd"/>
                            <w:r>
                              <w:rPr>
                                <w:rStyle w:val="gnd-iwgdh3b"/>
                                <w:rFonts w:ascii="Lucida Console" w:eastAsiaTheme="majorEastAsia" w:hAnsi="Lucida Console"/>
                                <w:color w:val="000000"/>
                                <w:sz w:val="18"/>
                                <w:szCs w:val="18"/>
                                <w:bdr w:val="none" w:sz="0" w:space="0" w:color="auto" w:frame="1"/>
                              </w:rPr>
                              <w:t xml:space="preserve">2,516  </w:t>
                            </w:r>
                            <w:r>
                              <w:rPr>
                                <w:rStyle w:val="gnd-iwgdh3b"/>
                                <w:rFonts w:ascii="Lucida Console" w:eastAsiaTheme="majorEastAsia" w:hAnsi="Lucida Console"/>
                                <w:color w:val="000000"/>
                                <w:sz w:val="18"/>
                                <w:szCs w:val="18"/>
                                <w:bdr w:val="none" w:sz="0" w:space="0" w:color="auto" w:frame="1"/>
                              </w:rPr>
                              <w:tab/>
                              <w:t>1,897</w:t>
                            </w:r>
                          </w:p>
                          <w:p w14:paraId="4E504722"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p>
                          <w:p w14:paraId="05BFF488" w14:textId="77777777" w:rsidR="00A4670B" w:rsidRDefault="00A4670B" w:rsidP="0015276C">
                            <w:pPr>
                              <w:pStyle w:val="HTMLPreformatted"/>
                              <w:shd w:val="clear" w:color="auto" w:fill="FFFFFF"/>
                              <w:wordWrap w:val="0"/>
                              <w:rPr>
                                <w:rFonts w:ascii="Lucida Console" w:hAnsi="Lucida Console"/>
                                <w:color w:val="000000"/>
                                <w:sz w:val="18"/>
                                <w:szCs w:val="18"/>
                              </w:rPr>
                            </w:pPr>
                          </w:p>
                          <w:p w14:paraId="3014B8F5" w14:textId="77777777" w:rsidR="00A4670B" w:rsidRDefault="00A4670B" w:rsidP="00152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3A2D1" id="_x0000_s1031" type="#_x0000_t202" style="position:absolute;margin-left:10.65pt;margin-top:26.5pt;width:181.55pt;height:41.5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" fillcolor="white [3201]" strokeweight=".5pt">
                <v:textbox>
                  <w:txbxContent>
                    <w:p w14:paraId="070ED0EF" w14:textId="77777777" w:rsidR="00A4670B" w:rsidRDefault="00A4670B" w:rsidP="0015276C">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5E7225FB"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None   </w:t>
                      </w:r>
                      <w:r>
                        <w:rPr>
                          <w:rStyle w:val="gnd-iwgdh3b"/>
                          <w:rFonts w:ascii="Lucida Console" w:eastAsiaTheme="majorEastAsia" w:hAnsi="Lucida Console"/>
                          <w:color w:val="000000"/>
                          <w:sz w:val="18"/>
                          <w:szCs w:val="18"/>
                          <w:bdr w:val="none" w:sz="0" w:space="0" w:color="auto" w:frame="1"/>
                        </w:rPr>
                        <w:tab/>
                        <w:t xml:space="preserve"> &gt;8 </w:t>
                      </w:r>
                      <w:r>
                        <w:rPr>
                          <w:rStyle w:val="gnd-iwgdh3b"/>
                          <w:rFonts w:ascii="Lucida Console" w:eastAsiaTheme="majorEastAsia" w:hAnsi="Lucida Console"/>
                          <w:color w:val="000000"/>
                          <w:sz w:val="18"/>
                          <w:szCs w:val="18"/>
                          <w:bdr w:val="none" w:sz="0" w:space="0" w:color="auto" w:frame="1"/>
                        </w:rPr>
                        <w:tab/>
                        <w:t xml:space="preserve"> </w:t>
                      </w:r>
                      <w:proofErr w:type="gramStart"/>
                      <w:r>
                        <w:rPr>
                          <w:rStyle w:val="gnd-iwgdh3b"/>
                          <w:rFonts w:ascii="Lucida Console" w:eastAsiaTheme="majorEastAsia" w:hAnsi="Lucida Console"/>
                          <w:color w:val="000000"/>
                          <w:sz w:val="18"/>
                          <w:szCs w:val="18"/>
                          <w:bdr w:val="none" w:sz="0" w:space="0" w:color="auto" w:frame="1"/>
                        </w:rPr>
                        <w:t xml:space="preserve">Norm  </w:t>
                      </w:r>
                      <w:r>
                        <w:rPr>
                          <w:rStyle w:val="gnd-iwgdh3b"/>
                          <w:rFonts w:ascii="Lucida Console" w:eastAsiaTheme="majorEastAsia" w:hAnsi="Lucida Console"/>
                          <w:color w:val="000000"/>
                          <w:sz w:val="18"/>
                          <w:szCs w:val="18"/>
                          <w:bdr w:val="none" w:sz="0" w:space="0" w:color="auto" w:frame="1"/>
                        </w:rPr>
                        <w:tab/>
                      </w:r>
                      <w:proofErr w:type="gramEnd"/>
                      <w:r>
                        <w:rPr>
                          <w:rStyle w:val="gnd-iwgdh3b"/>
                          <w:rFonts w:ascii="Lucida Console" w:eastAsiaTheme="majorEastAsia" w:hAnsi="Lucida Console"/>
                          <w:color w:val="000000"/>
                          <w:sz w:val="18"/>
                          <w:szCs w:val="18"/>
                          <w:bdr w:val="none" w:sz="0" w:space="0" w:color="auto" w:frame="1"/>
                        </w:rPr>
                        <w:t xml:space="preserve">  &gt;7</w:t>
                      </w:r>
                    </w:p>
                    <w:p w14:paraId="5C28011F"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35,216 </w:t>
                      </w:r>
                      <w:r>
                        <w:rPr>
                          <w:rStyle w:val="gnd-iwgdh3b"/>
                          <w:rFonts w:ascii="Lucida Console" w:eastAsiaTheme="majorEastAsia" w:hAnsi="Lucida Console"/>
                          <w:color w:val="000000"/>
                          <w:sz w:val="18"/>
                          <w:szCs w:val="18"/>
                          <w:bdr w:val="none" w:sz="0" w:space="0" w:color="auto" w:frame="1"/>
                        </w:rPr>
                        <w:tab/>
                        <w:t xml:space="preserve"> </w:t>
                      </w:r>
                      <w:proofErr w:type="gramStart"/>
                      <w:r>
                        <w:rPr>
                          <w:rStyle w:val="gnd-iwgdh3b"/>
                          <w:rFonts w:ascii="Lucida Console" w:eastAsiaTheme="majorEastAsia" w:hAnsi="Lucida Console"/>
                          <w:color w:val="000000"/>
                          <w:sz w:val="18"/>
                          <w:szCs w:val="18"/>
                          <w:bdr w:val="none" w:sz="0" w:space="0" w:color="auto" w:frame="1"/>
                        </w:rPr>
                        <w:t xml:space="preserve">3,879  </w:t>
                      </w:r>
                      <w:r>
                        <w:rPr>
                          <w:rStyle w:val="gnd-iwgdh3b"/>
                          <w:rFonts w:ascii="Lucida Console" w:eastAsiaTheme="majorEastAsia" w:hAnsi="Lucida Console"/>
                          <w:color w:val="000000"/>
                          <w:sz w:val="18"/>
                          <w:szCs w:val="18"/>
                          <w:bdr w:val="none" w:sz="0" w:space="0" w:color="auto" w:frame="1"/>
                        </w:rPr>
                        <w:tab/>
                      </w:r>
                      <w:proofErr w:type="gramEnd"/>
                      <w:r>
                        <w:rPr>
                          <w:rStyle w:val="gnd-iwgdh3b"/>
                          <w:rFonts w:ascii="Lucida Console" w:eastAsiaTheme="majorEastAsia" w:hAnsi="Lucida Console"/>
                          <w:color w:val="000000"/>
                          <w:sz w:val="18"/>
                          <w:szCs w:val="18"/>
                          <w:bdr w:val="none" w:sz="0" w:space="0" w:color="auto" w:frame="1"/>
                        </w:rPr>
                        <w:t xml:space="preserve">2,516  </w:t>
                      </w:r>
                      <w:r>
                        <w:rPr>
                          <w:rStyle w:val="gnd-iwgdh3b"/>
                          <w:rFonts w:ascii="Lucida Console" w:eastAsiaTheme="majorEastAsia" w:hAnsi="Lucida Console"/>
                          <w:color w:val="000000"/>
                          <w:sz w:val="18"/>
                          <w:szCs w:val="18"/>
                          <w:bdr w:val="none" w:sz="0" w:space="0" w:color="auto" w:frame="1"/>
                        </w:rPr>
                        <w:tab/>
                        <w:t>1,897</w:t>
                      </w:r>
                    </w:p>
                    <w:p w14:paraId="4E504722"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p>
                    <w:p w14:paraId="05BFF488" w14:textId="77777777" w:rsidR="00A4670B" w:rsidRDefault="00A4670B" w:rsidP="0015276C">
                      <w:pPr>
                        <w:pStyle w:val="HTMLPreformatted"/>
                        <w:shd w:val="clear" w:color="auto" w:fill="FFFFFF"/>
                        <w:wordWrap w:val="0"/>
                        <w:rPr>
                          <w:rFonts w:ascii="Lucida Console" w:hAnsi="Lucida Console"/>
                          <w:color w:val="000000"/>
                          <w:sz w:val="18"/>
                          <w:szCs w:val="18"/>
                        </w:rPr>
                      </w:pPr>
                    </w:p>
                    <w:p w14:paraId="3014B8F5" w14:textId="77777777" w:rsidR="00A4670B" w:rsidRDefault="00A4670B" w:rsidP="0015276C"/>
                  </w:txbxContent>
                </v:textbox>
              </v:shape>
            </w:pict>
          </mc:Fallback>
        </mc:AlternateContent>
      </w:r>
      <w:r w:rsidR="00C714B8" w:rsidRPr="007C5E7D">
        <w:rPr>
          <w:rFonts w:eastAsia="Times New Roman"/>
          <w:noProof/>
          <w:color w:val="000000" w:themeColor="text1"/>
          <w:sz w:val="24"/>
          <w:szCs w:val="24"/>
          <w:lang w:val="en-US"/>
          <w14:ligatures w14:val="standardContextual"/>
        </w:rPr>
        <mc:AlternateContent>
          <mc:Choice Requires="wps">
            <w:drawing>
              <wp:anchor distT="0" distB="0" distL="114300" distR="114300" simplePos="0" relativeHeight="251658268" behindDoc="0" locked="0" layoutInCell="1" allowOverlap="1" wp14:anchorId="6C535923" wp14:editId="640EDFBE">
                <wp:simplePos x="0" y="0"/>
                <wp:positionH relativeFrom="column">
                  <wp:posOffset>3248214</wp:posOffset>
                </wp:positionH>
                <wp:positionV relativeFrom="paragraph">
                  <wp:posOffset>339082</wp:posOffset>
                </wp:positionV>
                <wp:extent cx="2538730" cy="548151"/>
                <wp:effectExtent l="0" t="0" r="13970" b="23495"/>
                <wp:wrapNone/>
                <wp:docPr id="768561699" name="Text Box 3"/>
                <wp:cNvGraphicFramePr/>
                <a:graphic xmlns:a="http://schemas.openxmlformats.org/drawingml/2006/main">
                  <a:graphicData uri="http://schemas.microsoft.com/office/word/2010/wordprocessingShape">
                    <wps:wsp>
                      <wps:cNvSpPr txBox="1"/>
                      <wps:spPr>
                        <a:xfrm>
                          <a:off x="0" y="0"/>
                          <a:ext cx="2538730" cy="548151"/>
                        </a:xfrm>
                        <a:prstGeom prst="rect">
                          <a:avLst/>
                        </a:prstGeom>
                        <a:solidFill>
                          <a:schemeClr val="lt1"/>
                        </a:solidFill>
                        <a:ln w="6350">
                          <a:solidFill>
                            <a:prstClr val="black"/>
                          </a:solidFill>
                        </a:ln>
                      </wps:spPr>
                      <wps:txbx>
                        <w:txbxContent>
                          <w:p w14:paraId="73534E40"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p>
                          <w:p w14:paraId="5DEDD28D"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None   </w:t>
                            </w:r>
                            <w:r>
                              <w:rPr>
                                <w:rStyle w:val="gnd-iwgdh3b"/>
                                <w:rFonts w:ascii="Lucida Console" w:eastAsiaTheme="majorEastAsia" w:hAnsi="Lucida Console"/>
                                <w:color w:val="000000"/>
                                <w:sz w:val="18"/>
                                <w:szCs w:val="18"/>
                                <w:bdr w:val="none" w:sz="0" w:space="0" w:color="auto" w:frame="1"/>
                              </w:rPr>
                              <w:tab/>
                              <w:t xml:space="preserve"> &gt;8 </w:t>
                            </w:r>
                            <w:r>
                              <w:rPr>
                                <w:rStyle w:val="gnd-iwgdh3b"/>
                                <w:rFonts w:ascii="Lucida Console" w:eastAsiaTheme="majorEastAsia" w:hAnsi="Lucida Console"/>
                                <w:color w:val="000000"/>
                                <w:sz w:val="18"/>
                                <w:szCs w:val="18"/>
                                <w:bdr w:val="none" w:sz="0" w:space="0" w:color="auto" w:frame="1"/>
                              </w:rPr>
                              <w:tab/>
                              <w:t xml:space="preserve"> </w:t>
                            </w:r>
                            <w:proofErr w:type="gramStart"/>
                            <w:r>
                              <w:rPr>
                                <w:rStyle w:val="gnd-iwgdh3b"/>
                                <w:rFonts w:ascii="Lucida Console" w:eastAsiaTheme="majorEastAsia" w:hAnsi="Lucida Console"/>
                                <w:color w:val="000000"/>
                                <w:sz w:val="18"/>
                                <w:szCs w:val="18"/>
                                <w:bdr w:val="none" w:sz="0" w:space="0" w:color="auto" w:frame="1"/>
                              </w:rPr>
                              <w:t xml:space="preserve">Norm  </w:t>
                            </w:r>
                            <w:r>
                              <w:rPr>
                                <w:rStyle w:val="gnd-iwgdh3b"/>
                                <w:rFonts w:ascii="Lucida Console" w:eastAsiaTheme="majorEastAsia" w:hAnsi="Lucida Console"/>
                                <w:color w:val="000000"/>
                                <w:sz w:val="18"/>
                                <w:szCs w:val="18"/>
                                <w:bdr w:val="none" w:sz="0" w:space="0" w:color="auto" w:frame="1"/>
                              </w:rPr>
                              <w:tab/>
                            </w:r>
                            <w:proofErr w:type="gramEnd"/>
                            <w:r>
                              <w:rPr>
                                <w:rStyle w:val="gnd-iwgdh3b"/>
                                <w:rFonts w:ascii="Lucida Console" w:eastAsiaTheme="majorEastAsia" w:hAnsi="Lucida Console"/>
                                <w:color w:val="000000"/>
                                <w:sz w:val="18"/>
                                <w:szCs w:val="18"/>
                                <w:bdr w:val="none" w:sz="0" w:space="0" w:color="auto" w:frame="1"/>
                              </w:rPr>
                              <w:t xml:space="preserve">  &gt;7</w:t>
                            </w:r>
                          </w:p>
                          <w:p w14:paraId="07B35B3F" w14:textId="77777777" w:rsidR="00A4670B" w:rsidRDefault="00A4670B" w:rsidP="0015276C">
                            <w:pPr>
                              <w:pStyle w:val="HTMLPreformatted"/>
                              <w:shd w:val="clear" w:color="auto" w:fill="FFFFFF"/>
                              <w:wordWrap w:val="0"/>
                              <w:jc w:val="center"/>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80.941</w:t>
                            </w:r>
                            <w:proofErr w:type="gramStart"/>
                            <w:r>
                              <w:rPr>
                                <w:rStyle w:val="gnd-iwgdh3b"/>
                                <w:rFonts w:ascii="Lucida Console" w:eastAsiaTheme="majorEastAsia" w:hAnsi="Lucida Console"/>
                                <w:color w:val="000000"/>
                                <w:sz w:val="18"/>
                                <w:szCs w:val="18"/>
                                <w:bdr w:val="none" w:sz="0" w:space="0" w:color="auto" w:frame="1"/>
                              </w:rPr>
                              <w:t>%  08.915</w:t>
                            </w:r>
                            <w:proofErr w:type="gramEnd"/>
                            <w:r>
                              <w:rPr>
                                <w:rStyle w:val="gnd-iwgdh3b"/>
                                <w:rFonts w:ascii="Lucida Console" w:eastAsiaTheme="majorEastAsia" w:hAnsi="Lucida Console"/>
                                <w:color w:val="000000"/>
                                <w:sz w:val="18"/>
                                <w:szCs w:val="18"/>
                                <w:bdr w:val="none" w:sz="0" w:space="0" w:color="auto" w:frame="1"/>
                              </w:rPr>
                              <w:t>% 05.782% 04.360%</w:t>
                            </w:r>
                          </w:p>
                          <w:p w14:paraId="06C02235" w14:textId="77777777" w:rsidR="00A4670B" w:rsidRDefault="00A4670B" w:rsidP="0015276C">
                            <w:pPr>
                              <w:pStyle w:val="HTMLPreformatted"/>
                              <w:shd w:val="clear" w:color="auto" w:fill="FFFFFF"/>
                              <w:wordWrap w:val="0"/>
                              <w:rPr>
                                <w:rFonts w:ascii="Lucida Console" w:hAnsi="Lucida Console"/>
                                <w:color w:val="000000"/>
                                <w:sz w:val="18"/>
                                <w:szCs w:val="18"/>
                              </w:rPr>
                            </w:pPr>
                          </w:p>
                          <w:p w14:paraId="13ED0613" w14:textId="77777777" w:rsidR="00A4670B" w:rsidRDefault="00A4670B" w:rsidP="00152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35923" id="_x0000_s1032" type="#_x0000_t202" style="position:absolute;margin-left:255.75pt;margin-top:26.7pt;width:199.9pt;height:43.1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" fillcolor="white [3201]" strokeweight=".5pt">
                <v:textbox>
                  <w:txbxContent>
                    <w:p w14:paraId="73534E40"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p>
                    <w:p w14:paraId="5DEDD28D" w14:textId="77777777" w:rsidR="00A4670B" w:rsidRDefault="00A4670B" w:rsidP="0015276C">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None   </w:t>
                      </w:r>
                      <w:r>
                        <w:rPr>
                          <w:rStyle w:val="gnd-iwgdh3b"/>
                          <w:rFonts w:ascii="Lucida Console" w:eastAsiaTheme="majorEastAsia" w:hAnsi="Lucida Console"/>
                          <w:color w:val="000000"/>
                          <w:sz w:val="18"/>
                          <w:szCs w:val="18"/>
                          <w:bdr w:val="none" w:sz="0" w:space="0" w:color="auto" w:frame="1"/>
                        </w:rPr>
                        <w:tab/>
                        <w:t xml:space="preserve"> &gt;8 </w:t>
                      </w:r>
                      <w:r>
                        <w:rPr>
                          <w:rStyle w:val="gnd-iwgdh3b"/>
                          <w:rFonts w:ascii="Lucida Console" w:eastAsiaTheme="majorEastAsia" w:hAnsi="Lucida Console"/>
                          <w:color w:val="000000"/>
                          <w:sz w:val="18"/>
                          <w:szCs w:val="18"/>
                          <w:bdr w:val="none" w:sz="0" w:space="0" w:color="auto" w:frame="1"/>
                        </w:rPr>
                        <w:tab/>
                        <w:t xml:space="preserve"> </w:t>
                      </w:r>
                      <w:proofErr w:type="gramStart"/>
                      <w:r>
                        <w:rPr>
                          <w:rStyle w:val="gnd-iwgdh3b"/>
                          <w:rFonts w:ascii="Lucida Console" w:eastAsiaTheme="majorEastAsia" w:hAnsi="Lucida Console"/>
                          <w:color w:val="000000"/>
                          <w:sz w:val="18"/>
                          <w:szCs w:val="18"/>
                          <w:bdr w:val="none" w:sz="0" w:space="0" w:color="auto" w:frame="1"/>
                        </w:rPr>
                        <w:t xml:space="preserve">Norm  </w:t>
                      </w:r>
                      <w:r>
                        <w:rPr>
                          <w:rStyle w:val="gnd-iwgdh3b"/>
                          <w:rFonts w:ascii="Lucida Console" w:eastAsiaTheme="majorEastAsia" w:hAnsi="Lucida Console"/>
                          <w:color w:val="000000"/>
                          <w:sz w:val="18"/>
                          <w:szCs w:val="18"/>
                          <w:bdr w:val="none" w:sz="0" w:space="0" w:color="auto" w:frame="1"/>
                        </w:rPr>
                        <w:tab/>
                      </w:r>
                      <w:proofErr w:type="gramEnd"/>
                      <w:r>
                        <w:rPr>
                          <w:rStyle w:val="gnd-iwgdh3b"/>
                          <w:rFonts w:ascii="Lucida Console" w:eastAsiaTheme="majorEastAsia" w:hAnsi="Lucida Console"/>
                          <w:color w:val="000000"/>
                          <w:sz w:val="18"/>
                          <w:szCs w:val="18"/>
                          <w:bdr w:val="none" w:sz="0" w:space="0" w:color="auto" w:frame="1"/>
                        </w:rPr>
                        <w:t xml:space="preserve">  &gt;7</w:t>
                      </w:r>
                    </w:p>
                    <w:p w14:paraId="07B35B3F" w14:textId="77777777" w:rsidR="00A4670B" w:rsidRDefault="00A4670B" w:rsidP="0015276C">
                      <w:pPr>
                        <w:pStyle w:val="HTMLPreformatted"/>
                        <w:shd w:val="clear" w:color="auto" w:fill="FFFFFF"/>
                        <w:wordWrap w:val="0"/>
                        <w:jc w:val="center"/>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80.941</w:t>
                      </w:r>
                      <w:proofErr w:type="gramStart"/>
                      <w:r>
                        <w:rPr>
                          <w:rStyle w:val="gnd-iwgdh3b"/>
                          <w:rFonts w:ascii="Lucida Console" w:eastAsiaTheme="majorEastAsia" w:hAnsi="Lucida Console"/>
                          <w:color w:val="000000"/>
                          <w:sz w:val="18"/>
                          <w:szCs w:val="18"/>
                          <w:bdr w:val="none" w:sz="0" w:space="0" w:color="auto" w:frame="1"/>
                        </w:rPr>
                        <w:t>%  08.915</w:t>
                      </w:r>
                      <w:proofErr w:type="gramEnd"/>
                      <w:r>
                        <w:rPr>
                          <w:rStyle w:val="gnd-iwgdh3b"/>
                          <w:rFonts w:ascii="Lucida Console" w:eastAsiaTheme="majorEastAsia" w:hAnsi="Lucida Console"/>
                          <w:color w:val="000000"/>
                          <w:sz w:val="18"/>
                          <w:szCs w:val="18"/>
                          <w:bdr w:val="none" w:sz="0" w:space="0" w:color="auto" w:frame="1"/>
                        </w:rPr>
                        <w:t>% 05.782% 04.360%</w:t>
                      </w:r>
                    </w:p>
                    <w:p w14:paraId="06C02235" w14:textId="77777777" w:rsidR="00A4670B" w:rsidRDefault="00A4670B" w:rsidP="0015276C">
                      <w:pPr>
                        <w:pStyle w:val="HTMLPreformatted"/>
                        <w:shd w:val="clear" w:color="auto" w:fill="FFFFFF"/>
                        <w:wordWrap w:val="0"/>
                        <w:rPr>
                          <w:rFonts w:ascii="Lucida Console" w:hAnsi="Lucida Console"/>
                          <w:color w:val="000000"/>
                          <w:sz w:val="18"/>
                          <w:szCs w:val="18"/>
                        </w:rPr>
                      </w:pPr>
                    </w:p>
                    <w:p w14:paraId="13ED0613" w14:textId="77777777" w:rsidR="00A4670B" w:rsidRDefault="00A4670B" w:rsidP="0015276C"/>
                  </w:txbxContent>
                </v:textbox>
              </v:shape>
            </w:pict>
          </mc:Fallback>
        </mc:AlternateContent>
      </w:r>
    </w:p>
    <w:p w14:paraId="70033AFB" w14:textId="0F64DAC6" w:rsidR="00BC45A8" w:rsidRPr="007C5E7D" w:rsidRDefault="00BC45A8" w:rsidP="00D427A8">
      <w:pPr>
        <w:spacing w:before="240" w:line="480" w:lineRule="auto"/>
        <w:ind w:right="-20" w:firstLine="720"/>
        <w:rPr>
          <w:rFonts w:eastAsia="Times New Roman"/>
          <w:color w:val="000000" w:themeColor="text1"/>
          <w:sz w:val="24"/>
          <w:szCs w:val="24"/>
          <w:lang w:val="en-US"/>
        </w:rPr>
      </w:pPr>
    </w:p>
    <w:p w14:paraId="7B830492" w14:textId="7499DE45" w:rsidR="0015276C" w:rsidRPr="007C5E7D" w:rsidRDefault="006D65CE" w:rsidP="00D427A8">
      <w:pPr>
        <w:spacing w:before="240" w:line="480" w:lineRule="auto"/>
        <w:ind w:right="-20" w:firstLine="720"/>
        <w:rPr>
          <w:rFonts w:eastAsia="Times New Roman"/>
          <w:color w:val="000000" w:themeColor="text1"/>
          <w:sz w:val="24"/>
          <w:szCs w:val="24"/>
          <w:lang w:val="en-US"/>
        </w:rPr>
      </w:pPr>
      <w:r w:rsidRPr="007C5E7D">
        <w:rPr>
          <w:rFonts w:eastAsia="Times New Roman"/>
          <w:i/>
          <w:iCs/>
          <w:color w:val="000000" w:themeColor="text1"/>
          <w:sz w:val="24"/>
          <w:szCs w:val="24"/>
          <w:lang w:val="en-US"/>
        </w:rPr>
        <w:t>Table 10</w:t>
      </w:r>
      <w:r w:rsidR="0015276C" w:rsidRPr="007C5E7D">
        <w:rPr>
          <w:rFonts w:eastAsia="Times New Roman"/>
          <w:i/>
          <w:iCs/>
          <w:color w:val="000000" w:themeColor="text1"/>
          <w:sz w:val="24"/>
          <w:szCs w:val="24"/>
          <w:lang w:val="en-US"/>
        </w:rPr>
        <w:t>: A1Cresult totals</w:t>
      </w:r>
      <w:r w:rsidR="0015276C" w:rsidRPr="007C5E7D">
        <w:rPr>
          <w:rFonts w:eastAsia="Times New Roman"/>
          <w:color w:val="000000" w:themeColor="text1"/>
          <w:sz w:val="24"/>
          <w:szCs w:val="24"/>
          <w:lang w:val="en-US"/>
        </w:rPr>
        <w:tab/>
        <w:t xml:space="preserve">                   </w:t>
      </w:r>
      <w:r w:rsidR="005254FE" w:rsidRPr="007C5E7D">
        <w:rPr>
          <w:rFonts w:eastAsia="Times New Roman"/>
          <w:color w:val="000000" w:themeColor="text1"/>
          <w:sz w:val="24"/>
          <w:szCs w:val="24"/>
          <w:lang w:val="en-US"/>
        </w:rPr>
        <w:tab/>
      </w:r>
      <w:r w:rsidR="00C714B8" w:rsidRPr="007C5E7D">
        <w:rPr>
          <w:rFonts w:eastAsia="Times New Roman"/>
          <w:color w:val="000000" w:themeColor="text1"/>
          <w:sz w:val="24"/>
          <w:szCs w:val="24"/>
          <w:lang w:val="en-US"/>
        </w:rPr>
        <w:t xml:space="preserve">      </w:t>
      </w:r>
      <w:r w:rsidRPr="007C5E7D">
        <w:rPr>
          <w:rFonts w:eastAsia="Times New Roman"/>
          <w:i/>
          <w:iCs/>
          <w:color w:val="000000" w:themeColor="text1"/>
          <w:sz w:val="24"/>
          <w:szCs w:val="24"/>
          <w:lang w:val="en-US"/>
        </w:rPr>
        <w:t>Table 11</w:t>
      </w:r>
      <w:r w:rsidR="0015276C" w:rsidRPr="007C5E7D">
        <w:rPr>
          <w:rFonts w:eastAsia="Times New Roman"/>
          <w:i/>
          <w:iCs/>
          <w:color w:val="000000" w:themeColor="text1"/>
          <w:sz w:val="24"/>
          <w:szCs w:val="24"/>
          <w:lang w:val="en-US"/>
        </w:rPr>
        <w:t xml:space="preserve">: A1Cresult </w:t>
      </w:r>
      <w:r w:rsidR="005254FE" w:rsidRPr="007C5E7D">
        <w:rPr>
          <w:rFonts w:eastAsia="Times New Roman"/>
          <w:i/>
          <w:iCs/>
          <w:color w:val="000000" w:themeColor="text1"/>
          <w:sz w:val="24"/>
          <w:szCs w:val="24"/>
          <w:lang w:val="en-US"/>
        </w:rPr>
        <w:t>proportions</w:t>
      </w:r>
      <w:r w:rsidR="0015276C" w:rsidRPr="007C5E7D">
        <w:rPr>
          <w:rFonts w:eastAsia="Times New Roman"/>
          <w:i/>
          <w:iCs/>
          <w:color w:val="000000" w:themeColor="text1"/>
          <w:sz w:val="24"/>
          <w:szCs w:val="24"/>
          <w:lang w:val="en-US"/>
        </w:rPr>
        <w:t xml:space="preserve"> </w:t>
      </w:r>
    </w:p>
    <w:p w14:paraId="1DCB97D2" w14:textId="77777777" w:rsidR="00D427A8" w:rsidRPr="007C5E7D" w:rsidRDefault="00D427A8" w:rsidP="007B694C">
      <w:pPr>
        <w:spacing w:before="240" w:line="480" w:lineRule="auto"/>
        <w:ind w:right="-20" w:firstLine="720"/>
        <w:rPr>
          <w:rFonts w:eastAsia="Times New Roman"/>
          <w:color w:val="000000" w:themeColor="text1"/>
          <w:sz w:val="24"/>
          <w:szCs w:val="24"/>
          <w:lang w:val="en-US"/>
        </w:rPr>
      </w:pPr>
    </w:p>
    <w:p w14:paraId="049F3D59" w14:textId="77777777" w:rsidR="003521CC" w:rsidRDefault="004079EE" w:rsidP="00D427A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Upon examining the contingency table of readmitted against A1Cresult</w:t>
      </w:r>
      <w:r w:rsidR="00B05A60" w:rsidRPr="007C5E7D">
        <w:rPr>
          <w:rFonts w:eastAsia="Times New Roman"/>
          <w:color w:val="000000" w:themeColor="text1"/>
          <w:sz w:val="24"/>
          <w:szCs w:val="24"/>
          <w:lang w:val="en-US"/>
        </w:rPr>
        <w:t xml:space="preserve"> (</w:t>
      </w:r>
      <w:r w:rsidR="00B05A60" w:rsidRPr="007C5E7D">
        <w:rPr>
          <w:rFonts w:eastAsia="Times New Roman"/>
          <w:i/>
          <w:iCs/>
          <w:color w:val="000000" w:themeColor="text1"/>
          <w:sz w:val="24"/>
          <w:szCs w:val="24"/>
          <w:lang w:val="en-US"/>
        </w:rPr>
        <w:t>Table</w:t>
      </w:r>
      <w:r w:rsidR="00D427A8" w:rsidRPr="007C5E7D">
        <w:rPr>
          <w:rFonts w:eastAsia="Times New Roman"/>
          <w:i/>
          <w:iCs/>
          <w:color w:val="000000" w:themeColor="text1"/>
          <w:sz w:val="24"/>
          <w:szCs w:val="24"/>
          <w:lang w:val="en-US"/>
        </w:rPr>
        <w:t xml:space="preserve"> 12</w:t>
      </w:r>
      <w:r w:rsidR="00B05A60" w:rsidRPr="007C5E7D">
        <w:rPr>
          <w:rFonts w:eastAsia="Times New Roman"/>
          <w:color w:val="000000" w:themeColor="text1"/>
          <w:sz w:val="24"/>
          <w:szCs w:val="24"/>
          <w:lang w:val="en-US"/>
        </w:rPr>
        <w:t>)</w:t>
      </w:r>
      <w:r w:rsidRPr="007C5E7D">
        <w:rPr>
          <w:rFonts w:eastAsia="Times New Roman"/>
          <w:color w:val="000000" w:themeColor="text1"/>
          <w:sz w:val="24"/>
          <w:szCs w:val="24"/>
          <w:lang w:val="en-US"/>
        </w:rPr>
        <w:t>, we can see distinct distributions of HbA1c test results across the readmission status.</w:t>
      </w:r>
      <w:r w:rsidR="00D427A8" w:rsidRPr="007C5E7D">
        <w:rPr>
          <w:rFonts w:eastAsia="Times New Roman"/>
          <w:color w:val="000000" w:themeColor="text1"/>
          <w:sz w:val="24"/>
          <w:szCs w:val="24"/>
          <w:lang w:val="en-US"/>
        </w:rPr>
        <w:t xml:space="preserve"> </w:t>
      </w:r>
      <w:r w:rsidR="00C14E10" w:rsidRPr="007C5E7D">
        <w:rPr>
          <w:rFonts w:eastAsia="Times New Roman"/>
          <w:color w:val="000000" w:themeColor="text1"/>
          <w:sz w:val="24"/>
          <w:szCs w:val="24"/>
          <w:lang w:val="en-US"/>
        </w:rPr>
        <w:t>A</w:t>
      </w:r>
      <w:r w:rsidR="007B694C" w:rsidRPr="007C5E7D">
        <w:rPr>
          <w:rFonts w:eastAsia="Times New Roman"/>
          <w:color w:val="000000" w:themeColor="text1"/>
          <w:sz w:val="24"/>
          <w:szCs w:val="24"/>
          <w:lang w:val="en-US"/>
        </w:rPr>
        <w:t xml:space="preserve">mong patients who were readmitted, the proportions of different HbA1c levels </w:t>
      </w:r>
    </w:p>
    <w:p w14:paraId="1492F86A" w14:textId="77777777" w:rsidR="003521CC" w:rsidRPr="007C5E7D" w:rsidRDefault="003521CC" w:rsidP="003521CC">
      <w:pPr>
        <w:spacing w:before="240" w:line="480" w:lineRule="auto"/>
        <w:ind w:right="-20"/>
        <w:jc w:val="center"/>
        <w:rPr>
          <w:rFonts w:eastAsia="Times New Roman"/>
          <w:color w:val="000000" w:themeColor="text1"/>
          <w:sz w:val="24"/>
          <w:szCs w:val="24"/>
          <w:lang w:val="en-US"/>
        </w:rPr>
      </w:pPr>
      <w:r w:rsidRPr="007C5E7D">
        <w:rPr>
          <w:rFonts w:eastAsia="Times New Roman"/>
          <w:i/>
          <w:iCs/>
          <w:color w:val="000000" w:themeColor="text1"/>
          <w:sz w:val="24"/>
          <w:szCs w:val="24"/>
          <w:lang w:val="en-US"/>
        </w:rPr>
        <w:lastRenderedPageBreak/>
        <w:t>Table 12: A1Cresult against Readmitted in contingency table with column proportions</w:t>
      </w:r>
    </w:p>
    <w:p w14:paraId="06E9EB26" w14:textId="77777777" w:rsidR="003521CC" w:rsidRDefault="003521CC" w:rsidP="00D427A8">
      <w:pPr>
        <w:spacing w:before="240" w:line="480" w:lineRule="auto"/>
        <w:ind w:right="-20" w:firstLine="720"/>
        <w:rPr>
          <w:rFonts w:eastAsia="Times New Roman"/>
          <w:color w:val="000000" w:themeColor="text1"/>
          <w:sz w:val="24"/>
          <w:szCs w:val="24"/>
          <w:lang w:val="en-US"/>
        </w:rPr>
      </w:pPr>
    </w:p>
    <w:p w14:paraId="51AD691C" w14:textId="5DA3F725" w:rsidR="003534C8" w:rsidRDefault="007B694C" w:rsidP="00D427A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exhibit slight variability, ranging from approximately 12.10% to 13.43%. Notably, the </w:t>
      </w:r>
      <w:r w:rsidR="005C4924" w:rsidRPr="007C5E7D">
        <w:rPr>
          <w:rFonts w:eastAsia="Times New Roman"/>
          <w:color w:val="000000" w:themeColor="text1"/>
          <w:sz w:val="24"/>
          <w:szCs w:val="24"/>
          <w:lang w:val="en-US"/>
        </w:rPr>
        <w:t>proportion of</w:t>
      </w:r>
      <w:r w:rsidRPr="007C5E7D">
        <w:rPr>
          <w:rFonts w:eastAsia="Times New Roman"/>
          <w:color w:val="000000" w:themeColor="text1"/>
          <w:sz w:val="24"/>
          <w:szCs w:val="24"/>
          <w:lang w:val="en-US"/>
        </w:rPr>
        <w:t xml:space="preserve"> readmitted patients </w:t>
      </w:r>
      <w:r w:rsidR="005C4924" w:rsidRPr="007C5E7D">
        <w:rPr>
          <w:rFonts w:eastAsia="Times New Roman"/>
          <w:color w:val="000000" w:themeColor="text1"/>
          <w:sz w:val="24"/>
          <w:szCs w:val="24"/>
          <w:lang w:val="en-US"/>
        </w:rPr>
        <w:t xml:space="preserve">among patients who did not receive an Hba1C test is higher </w:t>
      </w:r>
      <w:r w:rsidRPr="007C5E7D">
        <w:rPr>
          <w:rFonts w:eastAsia="Times New Roman"/>
          <w:color w:val="000000" w:themeColor="text1"/>
          <w:sz w:val="24"/>
          <w:szCs w:val="24"/>
          <w:lang w:val="en-US"/>
        </w:rPr>
        <w:t xml:space="preserve">compared to those who </w:t>
      </w:r>
      <w:r w:rsidR="00B60014" w:rsidRPr="007C5E7D">
        <w:rPr>
          <w:rFonts w:eastAsia="Times New Roman"/>
          <w:color w:val="000000" w:themeColor="text1"/>
          <w:sz w:val="24"/>
          <w:szCs w:val="24"/>
          <w:lang w:val="en-US"/>
        </w:rPr>
        <w:t>did receive testing, regardless of the result of the test.</w:t>
      </w:r>
      <w:r w:rsidRPr="007C5E7D">
        <w:rPr>
          <w:rFonts w:eastAsia="Times New Roman"/>
          <w:color w:val="000000" w:themeColor="text1"/>
          <w:sz w:val="24"/>
          <w:szCs w:val="24"/>
          <w:lang w:val="en-US"/>
        </w:rPr>
        <w:t xml:space="preserve"> </w:t>
      </w:r>
      <w:r w:rsidR="004937D9" w:rsidRPr="007C5E7D">
        <w:rPr>
          <w:rFonts w:eastAsia="Times New Roman"/>
          <w:color w:val="000000" w:themeColor="text1"/>
          <w:sz w:val="24"/>
          <w:szCs w:val="24"/>
          <w:lang w:val="en-US"/>
        </w:rPr>
        <w:t xml:space="preserve">Additionally, patients with normal test results had lower readmission rate (12.039%) than patients with results </w:t>
      </w:r>
      <w:r w:rsidR="004C0E15" w:rsidRPr="007C5E7D">
        <w:rPr>
          <w:rFonts w:eastAsia="Times New Roman"/>
          <w:color w:val="000000" w:themeColor="text1"/>
          <w:sz w:val="24"/>
          <w:szCs w:val="24"/>
          <w:lang w:val="en-US"/>
        </w:rPr>
        <w:t xml:space="preserve">scoring </w:t>
      </w:r>
      <w:r w:rsidR="004937D9" w:rsidRPr="007C5E7D">
        <w:rPr>
          <w:rFonts w:eastAsia="Times New Roman"/>
          <w:color w:val="000000" w:themeColor="text1"/>
          <w:sz w:val="24"/>
          <w:szCs w:val="24"/>
          <w:lang w:val="en-US"/>
        </w:rPr>
        <w:t>&gt;7 (12.36%) and &gt;8</w:t>
      </w:r>
      <w:r w:rsidR="004C0E15" w:rsidRPr="007C5E7D">
        <w:rPr>
          <w:rFonts w:eastAsia="Times New Roman"/>
          <w:color w:val="000000" w:themeColor="text1"/>
          <w:sz w:val="24"/>
          <w:szCs w:val="24"/>
          <w:lang w:val="en-US"/>
        </w:rPr>
        <w:t xml:space="preserve"> (12.</w:t>
      </w:r>
      <w:r w:rsidR="00846840" w:rsidRPr="007C5E7D">
        <w:rPr>
          <w:rFonts w:eastAsia="Times New Roman"/>
          <w:color w:val="000000" w:themeColor="text1"/>
          <w:sz w:val="24"/>
          <w:szCs w:val="24"/>
          <w:lang w:val="en-US"/>
        </w:rPr>
        <w:t>30). Interestingly, patients with A1c results</w:t>
      </w:r>
      <w:r w:rsidR="00D909E1" w:rsidRPr="007C5E7D">
        <w:rPr>
          <w:rFonts w:eastAsia="Times New Roman"/>
          <w:color w:val="000000" w:themeColor="text1"/>
          <w:sz w:val="24"/>
          <w:szCs w:val="24"/>
          <w:lang w:val="en-US"/>
        </w:rPr>
        <w:t xml:space="preserve"> higher than 7 </w:t>
      </w:r>
      <w:r w:rsidR="003534C8" w:rsidRPr="007C5E7D">
        <w:rPr>
          <w:rFonts w:eastAsia="Times New Roman"/>
          <w:color w:val="000000" w:themeColor="text1"/>
          <w:sz w:val="24"/>
          <w:szCs w:val="24"/>
          <w:lang w:val="en-US"/>
        </w:rPr>
        <w:t xml:space="preserve">exhibit higher readmission rates than patients with scores higher than 8. </w:t>
      </w:r>
    </w:p>
    <w:tbl>
      <w:tblPr>
        <w:tblStyle w:val="TableGrid"/>
        <w:tblpPr w:leftFromText="180" w:rightFromText="180" w:vertAnchor="page" w:horzAnchor="margin" w:tblpXSpec="center" w:tblpY="1693"/>
        <w:tblW w:w="0" w:type="auto"/>
        <w:tblLook w:val="04A0" w:firstRow="1" w:lastRow="0" w:firstColumn="1" w:lastColumn="0" w:noHBand="0" w:noVBand="1"/>
      </w:tblPr>
      <w:tblGrid>
        <w:gridCol w:w="1595"/>
        <w:gridCol w:w="1595"/>
        <w:gridCol w:w="1595"/>
        <w:gridCol w:w="1595"/>
        <w:gridCol w:w="1597"/>
      </w:tblGrid>
      <w:tr w:rsidR="003521CC" w:rsidRPr="007C5E7D" w14:paraId="355EC933" w14:textId="77777777" w:rsidTr="00A75316">
        <w:trPr>
          <w:trHeight w:val="391"/>
        </w:trPr>
        <w:tc>
          <w:tcPr>
            <w:tcW w:w="7977" w:type="dxa"/>
            <w:gridSpan w:val="5"/>
          </w:tcPr>
          <w:p w14:paraId="3796F5C1"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i/>
                <w:iCs/>
                <w:color w:val="000000" w:themeColor="text1"/>
                <w:sz w:val="24"/>
                <w:szCs w:val="24"/>
                <w:lang w:val="en-US"/>
              </w:rPr>
              <w:t>A1Cresult</w:t>
            </w:r>
            <w:r w:rsidRPr="007C5E7D">
              <w:rPr>
                <w:rFonts w:eastAsia="Times New Roman"/>
                <w:color w:val="000000" w:themeColor="text1"/>
                <w:sz w:val="24"/>
                <w:szCs w:val="24"/>
                <w:lang w:val="en-US"/>
              </w:rPr>
              <w:t xml:space="preserve"> against </w:t>
            </w:r>
            <w:r w:rsidRPr="007C5E7D">
              <w:rPr>
                <w:rFonts w:eastAsia="Times New Roman"/>
                <w:i/>
                <w:iCs/>
                <w:color w:val="000000" w:themeColor="text1"/>
                <w:sz w:val="24"/>
                <w:szCs w:val="24"/>
                <w:lang w:val="en-US"/>
              </w:rPr>
              <w:t>readmitted</w:t>
            </w:r>
            <w:r w:rsidRPr="007C5E7D">
              <w:rPr>
                <w:rFonts w:eastAsia="Times New Roman"/>
                <w:color w:val="000000" w:themeColor="text1"/>
                <w:sz w:val="24"/>
                <w:szCs w:val="24"/>
                <w:lang w:val="en-US"/>
              </w:rPr>
              <w:t xml:space="preserve"> with column proportions</w:t>
            </w:r>
          </w:p>
        </w:tc>
      </w:tr>
      <w:tr w:rsidR="003521CC" w:rsidRPr="007C5E7D" w14:paraId="1CED3AB6" w14:textId="77777777" w:rsidTr="00A75316">
        <w:trPr>
          <w:trHeight w:val="391"/>
        </w:trPr>
        <w:tc>
          <w:tcPr>
            <w:tcW w:w="1595" w:type="dxa"/>
          </w:tcPr>
          <w:p w14:paraId="10598C70"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p>
        </w:tc>
        <w:tc>
          <w:tcPr>
            <w:tcW w:w="1595" w:type="dxa"/>
          </w:tcPr>
          <w:p w14:paraId="566D4F2C"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&gt;7</w:t>
            </w:r>
          </w:p>
        </w:tc>
        <w:tc>
          <w:tcPr>
            <w:tcW w:w="1595" w:type="dxa"/>
          </w:tcPr>
          <w:p w14:paraId="3A832473"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&gt;8</w:t>
            </w:r>
          </w:p>
        </w:tc>
        <w:tc>
          <w:tcPr>
            <w:tcW w:w="1595" w:type="dxa"/>
          </w:tcPr>
          <w:p w14:paraId="541A24F8"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None</w:t>
            </w:r>
          </w:p>
        </w:tc>
        <w:tc>
          <w:tcPr>
            <w:tcW w:w="1597" w:type="dxa"/>
          </w:tcPr>
          <w:p w14:paraId="0A092C18"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Norm</w:t>
            </w:r>
          </w:p>
        </w:tc>
      </w:tr>
      <w:tr w:rsidR="003521CC" w:rsidRPr="007C5E7D" w14:paraId="190A9954" w14:textId="77777777" w:rsidTr="00A75316">
        <w:trPr>
          <w:trHeight w:val="391"/>
        </w:trPr>
        <w:tc>
          <w:tcPr>
            <w:tcW w:w="1595" w:type="dxa"/>
          </w:tcPr>
          <w:p w14:paraId="53F20F1D"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0</w:t>
            </w:r>
          </w:p>
        </w:tc>
        <w:tc>
          <w:tcPr>
            <w:tcW w:w="1595" w:type="dxa"/>
          </w:tcPr>
          <w:p w14:paraId="083AB1D1"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87.644%</w:t>
            </w:r>
          </w:p>
        </w:tc>
        <w:tc>
          <w:tcPr>
            <w:tcW w:w="1595" w:type="dxa"/>
          </w:tcPr>
          <w:p w14:paraId="4EC45014"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87.705%</w:t>
            </w:r>
          </w:p>
        </w:tc>
        <w:tc>
          <w:tcPr>
            <w:tcW w:w="1595" w:type="dxa"/>
          </w:tcPr>
          <w:p w14:paraId="5C40EF19"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86.565%</w:t>
            </w:r>
          </w:p>
        </w:tc>
        <w:tc>
          <w:tcPr>
            <w:tcW w:w="1597" w:type="dxa"/>
          </w:tcPr>
          <w:p w14:paraId="42217822"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87.961%</w:t>
            </w:r>
          </w:p>
        </w:tc>
      </w:tr>
      <w:tr w:rsidR="003521CC" w:rsidRPr="007C5E7D" w14:paraId="23F6F63C" w14:textId="77777777" w:rsidTr="00A75316">
        <w:trPr>
          <w:trHeight w:val="382"/>
        </w:trPr>
        <w:tc>
          <w:tcPr>
            <w:tcW w:w="1595" w:type="dxa"/>
          </w:tcPr>
          <w:p w14:paraId="46A8F159"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1</w:t>
            </w:r>
          </w:p>
        </w:tc>
        <w:tc>
          <w:tcPr>
            <w:tcW w:w="1595" w:type="dxa"/>
          </w:tcPr>
          <w:p w14:paraId="5A3FC842"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12.356%</w:t>
            </w:r>
          </w:p>
        </w:tc>
        <w:tc>
          <w:tcPr>
            <w:tcW w:w="1595" w:type="dxa"/>
          </w:tcPr>
          <w:p w14:paraId="5BF27F84"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12.295%</w:t>
            </w:r>
          </w:p>
        </w:tc>
        <w:tc>
          <w:tcPr>
            <w:tcW w:w="1595" w:type="dxa"/>
          </w:tcPr>
          <w:p w14:paraId="0112C83E"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13.435%</w:t>
            </w:r>
          </w:p>
        </w:tc>
        <w:tc>
          <w:tcPr>
            <w:tcW w:w="1597" w:type="dxa"/>
          </w:tcPr>
          <w:p w14:paraId="4898AB78" w14:textId="77777777" w:rsidR="003521CC" w:rsidRPr="007C5E7D" w:rsidRDefault="003521CC" w:rsidP="00A75316">
            <w:pPr>
              <w:spacing w:before="240" w:line="48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12.039%</w:t>
            </w:r>
          </w:p>
        </w:tc>
      </w:tr>
    </w:tbl>
    <w:p w14:paraId="76C87D2B" w14:textId="2EBEEFC9" w:rsidR="00C714B8" w:rsidRPr="003521CC" w:rsidRDefault="00A60816" w:rsidP="003521CC">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Pearson's chi-squared test for independence was used to determine whether there is a significant association between HbA1c </w:t>
      </w:r>
      <w:r w:rsidRPr="007C5E7D">
        <w:rPr>
          <w:rFonts w:eastAsia="Times New Roman"/>
          <w:i/>
          <w:iCs/>
          <w:color w:val="000000" w:themeColor="text1"/>
          <w:sz w:val="24"/>
          <w:szCs w:val="24"/>
          <w:lang w:val="en-US"/>
        </w:rPr>
        <w:t>result</w:t>
      </w:r>
      <w:r w:rsidRPr="007C5E7D">
        <w:rPr>
          <w:rFonts w:eastAsia="Times New Roman"/>
          <w:color w:val="000000" w:themeColor="text1"/>
          <w:sz w:val="24"/>
          <w:szCs w:val="24"/>
          <w:lang w:val="en-US"/>
        </w:rPr>
        <w:t xml:space="preserve"> and </w:t>
      </w:r>
      <w:r w:rsidRPr="007C5E7D">
        <w:rPr>
          <w:rFonts w:eastAsia="Times New Roman"/>
          <w:i/>
          <w:iCs/>
          <w:color w:val="000000" w:themeColor="text1"/>
          <w:sz w:val="24"/>
          <w:szCs w:val="24"/>
          <w:lang w:val="en-US"/>
        </w:rPr>
        <w:t xml:space="preserve">readmission </w:t>
      </w:r>
      <w:r w:rsidRPr="007C5E7D">
        <w:rPr>
          <w:rFonts w:eastAsia="Times New Roman"/>
          <w:color w:val="000000" w:themeColor="text1"/>
          <w:sz w:val="24"/>
          <w:szCs w:val="24"/>
          <w:lang w:val="en-US"/>
        </w:rPr>
        <w:t>(</w:t>
      </w:r>
      <w:r w:rsidRPr="007C5E7D">
        <w:rPr>
          <w:rFonts w:eastAsia="Times New Roman"/>
          <w:i/>
          <w:iCs/>
          <w:color w:val="000000" w:themeColor="text1"/>
          <w:sz w:val="24"/>
          <w:szCs w:val="24"/>
          <w:lang w:val="en-US"/>
        </w:rPr>
        <w:t>s</w:t>
      </w:r>
      <w:r w:rsidRPr="007C5E7D">
        <w:rPr>
          <w:rFonts w:eastAsia="Times New Roman"/>
          <w:color w:val="000000" w:themeColor="text1"/>
          <w:sz w:val="24"/>
          <w:szCs w:val="24"/>
          <w:lang w:val="en-US"/>
        </w:rPr>
        <w:t xml:space="preserve">ee </w:t>
      </w:r>
      <w:r w:rsidRPr="007C5E7D">
        <w:rPr>
          <w:rFonts w:eastAsia="Times New Roman"/>
          <w:i/>
          <w:iCs/>
          <w:color w:val="000000" w:themeColor="text1"/>
          <w:sz w:val="24"/>
          <w:szCs w:val="24"/>
          <w:lang w:val="en-US"/>
        </w:rPr>
        <w:t>Table 13</w:t>
      </w:r>
      <w:r w:rsidRPr="007C5E7D">
        <w:rPr>
          <w:rFonts w:eastAsia="Times New Roman"/>
          <w:color w:val="000000" w:themeColor="text1"/>
          <w:sz w:val="24"/>
          <w:szCs w:val="24"/>
          <w:lang w:val="en-US"/>
        </w:rPr>
        <w:t>)</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 xml:space="preserve"> The null hypothesis (H0) for this test is that there is no association between the two variables, meaning that the proportions of readmitted individuals are independent of the HbA1c levels. The alternative hypothesis (H1) is that there is an association between the variables, indicating that the proportions of readmitted individuals differ across </w:t>
      </w:r>
      <w:r w:rsidRPr="007C5E7D">
        <w:rPr>
          <w:rFonts w:eastAsia="Times New Roman"/>
          <w:color w:val="000000" w:themeColor="text1"/>
          <w:sz w:val="24"/>
          <w:szCs w:val="24"/>
          <w:lang w:val="en-US"/>
        </w:rPr>
        <w:lastRenderedPageBreak/>
        <w:t xml:space="preserve">different HbA1c levels. In this case, with a test statistic of X-squared = 9.16 and </w:t>
      </w:r>
      <w:r w:rsidRPr="007C5E7D">
        <w:rPr>
          <w:rFonts w:eastAsia="Times New Roman"/>
          <w:i/>
          <w:iCs/>
          <w:color w:val="000000" w:themeColor="text1"/>
          <w:sz w:val="24"/>
          <w:szCs w:val="24"/>
          <w:lang w:val="en-US"/>
        </w:rPr>
        <w:t>p-</w:t>
      </w:r>
      <w:r w:rsidRPr="007C5E7D">
        <w:rPr>
          <w:rFonts w:eastAsia="Times New Roman"/>
          <w:color w:val="000000" w:themeColor="text1"/>
          <w:sz w:val="24"/>
          <w:szCs w:val="24"/>
          <w:lang w:val="en-US"/>
        </w:rPr>
        <w:t xml:space="preserve">value = 0.0272, we have enough evidence to reject the null hypothesis and assume that there is a significant association between </w:t>
      </w:r>
      <w:r w:rsidRPr="007C5E7D">
        <w:rPr>
          <w:rFonts w:eastAsia="Times New Roman"/>
          <w:i/>
          <w:iCs/>
          <w:color w:val="000000" w:themeColor="text1"/>
          <w:sz w:val="24"/>
          <w:szCs w:val="24"/>
          <w:lang w:val="en-US"/>
        </w:rPr>
        <w:t xml:space="preserve">A1Cresult </w:t>
      </w:r>
      <w:r w:rsidRPr="007C5E7D">
        <w:rPr>
          <w:rFonts w:eastAsia="Times New Roman"/>
          <w:color w:val="000000" w:themeColor="text1"/>
          <w:sz w:val="24"/>
          <w:szCs w:val="24"/>
          <w:lang w:val="en-US"/>
        </w:rPr>
        <w:t xml:space="preserve">and </w:t>
      </w:r>
      <w:r w:rsidRPr="007C5E7D">
        <w:rPr>
          <w:rFonts w:eastAsia="Times New Roman"/>
          <w:i/>
          <w:iCs/>
          <w:color w:val="000000" w:themeColor="text1"/>
          <w:sz w:val="24"/>
          <w:szCs w:val="24"/>
          <w:lang w:val="en-US"/>
        </w:rPr>
        <w:t>readmission</w:t>
      </w:r>
      <w:r w:rsidRPr="007C5E7D">
        <w:rPr>
          <w:rFonts w:eastAsia="Times New Roman"/>
          <w:color w:val="000000" w:themeColor="text1"/>
          <w:sz w:val="24"/>
          <w:szCs w:val="24"/>
          <w:lang w:val="en-US"/>
        </w:rPr>
        <w:t>.</w:t>
      </w:r>
    </w:p>
    <w:p w14:paraId="55D9000B" w14:textId="4CA008D3" w:rsidR="00B05A60" w:rsidRPr="007C5E7D" w:rsidRDefault="00B05A60" w:rsidP="00C714B8">
      <w:pPr>
        <w:spacing w:before="240" w:line="480" w:lineRule="auto"/>
        <w:ind w:right="-20"/>
        <w:rPr>
          <w:rFonts w:eastAsia="Times New Roman"/>
          <w:color w:val="000000" w:themeColor="text1"/>
          <w:sz w:val="24"/>
          <w:szCs w:val="24"/>
          <w:lang w:val="en-US"/>
        </w:rPr>
      </w:pPr>
    </w:p>
    <w:p w14:paraId="1C27247A" w14:textId="46016384" w:rsidR="00822C18" w:rsidRPr="007C5E7D" w:rsidRDefault="00C714B8" w:rsidP="00746AA1">
      <w:pPr>
        <w:spacing w:before="240" w:line="480" w:lineRule="auto"/>
        <w:ind w:right="-20"/>
        <w:rPr>
          <w:rFonts w:eastAsia="Times New Roman"/>
          <w:color w:val="000000" w:themeColor="text1"/>
          <w:sz w:val="24"/>
          <w:szCs w:val="24"/>
          <w:lang w:val="en-US"/>
        </w:rPr>
      </w:pPr>
      <w:r w:rsidRPr="007C5E7D">
        <w:rPr>
          <w:rFonts w:eastAsia="Times New Roman"/>
          <w:noProof/>
          <w:color w:val="000000" w:themeColor="text1"/>
          <w:sz w:val="24"/>
          <w:szCs w:val="24"/>
          <w:lang w:val="en-US"/>
          <w14:ligatures w14:val="standardContextual"/>
        </w:rPr>
        <mc:AlternateContent>
          <mc:Choice Requires="wps">
            <w:drawing>
              <wp:anchor distT="0" distB="0" distL="114300" distR="114300" simplePos="0" relativeHeight="251658248" behindDoc="0" locked="0" layoutInCell="1" allowOverlap="1" wp14:anchorId="3BDFC094" wp14:editId="61C8408A">
                <wp:simplePos x="0" y="0"/>
                <wp:positionH relativeFrom="margin">
                  <wp:posOffset>1294831</wp:posOffset>
                </wp:positionH>
                <wp:positionV relativeFrom="paragraph">
                  <wp:posOffset>168531</wp:posOffset>
                </wp:positionV>
                <wp:extent cx="3431540" cy="619760"/>
                <wp:effectExtent l="0" t="0" r="16510" b="27940"/>
                <wp:wrapSquare wrapText="bothSides"/>
                <wp:docPr id="236422319" name="Text Box 5"/>
                <wp:cNvGraphicFramePr/>
                <a:graphic xmlns:a="http://schemas.openxmlformats.org/drawingml/2006/main">
                  <a:graphicData uri="http://schemas.microsoft.com/office/word/2010/wordprocessingShape">
                    <wps:wsp>
                      <wps:cNvSpPr txBox="1"/>
                      <wps:spPr>
                        <a:xfrm>
                          <a:off x="0" y="0"/>
                          <a:ext cx="3431540" cy="619760"/>
                        </a:xfrm>
                        <a:prstGeom prst="rect">
                          <a:avLst/>
                        </a:prstGeom>
                        <a:solidFill>
                          <a:schemeClr val="lt1"/>
                        </a:solidFill>
                        <a:ln w="6350">
                          <a:solidFill>
                            <a:prstClr val="black"/>
                          </a:solidFill>
                        </a:ln>
                      </wps:spPr>
                      <wps:txbx>
                        <w:txbxContent>
                          <w:p w14:paraId="58D3FDD8" w14:textId="77777777" w:rsidR="00A4670B" w:rsidRPr="008C030C" w:rsidRDefault="00A4670B" w:rsidP="008C030C">
                            <w:pPr>
                              <w:jc w:val="center"/>
                              <w:rPr>
                                <w:rStyle w:val="gnd-iwgdh3b"/>
                                <w:rFonts w:ascii="Lucida Console" w:eastAsiaTheme="majorEastAsia" w:hAnsi="Lucida Console" w:cs="Courier New"/>
                                <w:color w:val="000000"/>
                                <w:sz w:val="18"/>
                                <w:szCs w:val="18"/>
                                <w:bdr w:val="none" w:sz="0" w:space="0" w:color="auto" w:frame="1"/>
                                <w:lang w:val="en-US"/>
                              </w:rPr>
                            </w:pPr>
                            <w:r w:rsidRPr="008C030C">
                              <w:rPr>
                                <w:rStyle w:val="gnd-iwgdh3b"/>
                                <w:rFonts w:ascii="Lucida Console" w:eastAsiaTheme="majorEastAsia" w:hAnsi="Lucida Console" w:cs="Courier New"/>
                                <w:color w:val="000000"/>
                                <w:sz w:val="18"/>
                                <w:szCs w:val="18"/>
                                <w:bdr w:val="none" w:sz="0" w:space="0" w:color="auto" w:frame="1"/>
                                <w:lang w:val="en-US"/>
                              </w:rPr>
                              <w:t>Pearson's Chi-squared test</w:t>
                            </w:r>
                          </w:p>
                          <w:p w14:paraId="57BE31CA" w14:textId="77777777" w:rsidR="00A4670B" w:rsidRPr="008C030C" w:rsidRDefault="00A4670B" w:rsidP="008C030C">
                            <w:pPr>
                              <w:rPr>
                                <w:rStyle w:val="gnd-iwgdh3b"/>
                                <w:rFonts w:ascii="Lucida Console" w:eastAsiaTheme="majorEastAsia" w:hAnsi="Lucida Console" w:cs="Courier New"/>
                                <w:color w:val="000000"/>
                                <w:sz w:val="18"/>
                                <w:szCs w:val="18"/>
                                <w:bdr w:val="none" w:sz="0" w:space="0" w:color="auto" w:frame="1"/>
                                <w:lang w:val="en-US"/>
                              </w:rPr>
                            </w:pPr>
                          </w:p>
                          <w:p w14:paraId="4E1088A0" w14:textId="422806D9" w:rsidR="00A4670B" w:rsidRDefault="00A4670B" w:rsidP="008C030C">
                            <w:r w:rsidRPr="008C030C">
                              <w:rPr>
                                <w:rStyle w:val="gnd-iwgdh3b"/>
                                <w:rFonts w:ascii="Lucida Console" w:eastAsiaTheme="majorEastAsia" w:hAnsi="Lucida Console" w:cs="Courier New"/>
                                <w:color w:val="000000"/>
                                <w:sz w:val="18"/>
                                <w:szCs w:val="18"/>
                                <w:bdr w:val="none" w:sz="0" w:space="0" w:color="auto" w:frame="1"/>
                                <w:lang w:val="en-US"/>
                              </w:rPr>
                              <w:t>X-squared = 9.1599, df = 3, p-value = 0.02724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FC094" id="Text Box 5" o:spid="_x0000_s1033" type="#_x0000_t202" style="position:absolute;margin-left:101.95pt;margin-top:13.25pt;width:270.2pt;height:48.8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" fillcolor="white [3201]" strokeweight=".5pt">
                <v:textbox>
                  <w:txbxContent>
                    <w:p w14:paraId="58D3FDD8" w14:textId="77777777" w:rsidR="00A4670B" w:rsidRPr="008C030C" w:rsidRDefault="00A4670B" w:rsidP="008C030C">
                      <w:pPr>
                        <w:jc w:val="center"/>
                        <w:rPr>
                          <w:rStyle w:val="gnd-iwgdh3b"/>
                          <w:rFonts w:ascii="Lucida Console" w:eastAsiaTheme="majorEastAsia" w:hAnsi="Lucida Console" w:cs="Courier New"/>
                          <w:color w:val="000000"/>
                          <w:sz w:val="18"/>
                          <w:szCs w:val="18"/>
                          <w:bdr w:val="none" w:sz="0" w:space="0" w:color="auto" w:frame="1"/>
                          <w:lang w:val="en-US"/>
                        </w:rPr>
                      </w:pPr>
                      <w:r w:rsidRPr="008C030C">
                        <w:rPr>
                          <w:rStyle w:val="gnd-iwgdh3b"/>
                          <w:rFonts w:ascii="Lucida Console" w:eastAsiaTheme="majorEastAsia" w:hAnsi="Lucida Console" w:cs="Courier New"/>
                          <w:color w:val="000000"/>
                          <w:sz w:val="18"/>
                          <w:szCs w:val="18"/>
                          <w:bdr w:val="none" w:sz="0" w:space="0" w:color="auto" w:frame="1"/>
                          <w:lang w:val="en-US"/>
                        </w:rPr>
                        <w:t>Pearson's Chi-squared test</w:t>
                      </w:r>
                    </w:p>
                    <w:p w14:paraId="57BE31CA" w14:textId="77777777" w:rsidR="00A4670B" w:rsidRPr="008C030C" w:rsidRDefault="00A4670B" w:rsidP="008C030C">
                      <w:pPr>
                        <w:rPr>
                          <w:rStyle w:val="gnd-iwgdh3b"/>
                          <w:rFonts w:ascii="Lucida Console" w:eastAsiaTheme="majorEastAsia" w:hAnsi="Lucida Console" w:cs="Courier New"/>
                          <w:color w:val="000000"/>
                          <w:sz w:val="18"/>
                          <w:szCs w:val="18"/>
                          <w:bdr w:val="none" w:sz="0" w:space="0" w:color="auto" w:frame="1"/>
                          <w:lang w:val="en-US"/>
                        </w:rPr>
                      </w:pPr>
                    </w:p>
                    <w:p w14:paraId="4E1088A0" w14:textId="422806D9" w:rsidR="00A4670B" w:rsidRDefault="00A4670B" w:rsidP="008C030C">
                      <w:r w:rsidRPr="008C030C">
                        <w:rPr>
                          <w:rStyle w:val="gnd-iwgdh3b"/>
                          <w:rFonts w:ascii="Lucida Console" w:eastAsiaTheme="majorEastAsia" w:hAnsi="Lucida Console" w:cs="Courier New"/>
                          <w:color w:val="000000"/>
                          <w:sz w:val="18"/>
                          <w:szCs w:val="18"/>
                          <w:bdr w:val="none" w:sz="0" w:space="0" w:color="auto" w:frame="1"/>
                          <w:lang w:val="en-US"/>
                        </w:rPr>
                        <w:t>X-squared = 9.1599, df = 3, p-value = 0.02724</w:t>
                      </w:r>
                    </w:p>
                  </w:txbxContent>
                </v:textbox>
                <w10:wrap type="square" anchorx="margin"/>
              </v:shape>
            </w:pict>
          </mc:Fallback>
        </mc:AlternateContent>
      </w:r>
    </w:p>
    <w:p w14:paraId="523D807B" w14:textId="77777777" w:rsidR="00086DBD" w:rsidRPr="007C5E7D" w:rsidRDefault="00086DBD" w:rsidP="00975C1F">
      <w:pPr>
        <w:spacing w:before="240" w:line="480" w:lineRule="auto"/>
        <w:ind w:right="-20"/>
        <w:jc w:val="center"/>
        <w:rPr>
          <w:rFonts w:eastAsia="Times New Roman"/>
          <w:i/>
          <w:iCs/>
          <w:color w:val="000000" w:themeColor="text1"/>
          <w:sz w:val="24"/>
          <w:szCs w:val="24"/>
          <w:lang w:val="en-US"/>
        </w:rPr>
      </w:pPr>
    </w:p>
    <w:p w14:paraId="5A4B0A89" w14:textId="5F727537" w:rsidR="006F1147" w:rsidRPr="007C5E7D" w:rsidRDefault="006D65CE" w:rsidP="00975C1F">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13</w:t>
      </w:r>
      <w:r w:rsidR="00746AA1" w:rsidRPr="007C5E7D">
        <w:rPr>
          <w:rFonts w:eastAsia="Times New Roman"/>
          <w:i/>
          <w:iCs/>
          <w:color w:val="000000" w:themeColor="text1"/>
          <w:sz w:val="24"/>
          <w:szCs w:val="24"/>
          <w:lang w:val="en-US"/>
        </w:rPr>
        <w:t xml:space="preserve">: </w:t>
      </w:r>
      <w:r w:rsidR="00A714FA" w:rsidRPr="007C5E7D">
        <w:rPr>
          <w:rFonts w:eastAsia="Times New Roman"/>
          <w:i/>
          <w:iCs/>
          <w:color w:val="000000" w:themeColor="text1"/>
          <w:sz w:val="24"/>
          <w:szCs w:val="24"/>
          <w:lang w:val="en-US"/>
        </w:rPr>
        <w:t>Pearson’s Ch</w:t>
      </w:r>
      <w:r w:rsidR="00027FD2" w:rsidRPr="007C5E7D">
        <w:rPr>
          <w:rFonts w:eastAsia="Times New Roman"/>
          <w:i/>
          <w:iCs/>
          <w:color w:val="000000" w:themeColor="text1"/>
          <w:sz w:val="24"/>
          <w:szCs w:val="24"/>
          <w:lang w:val="en-US"/>
        </w:rPr>
        <w:t>i-squared test of independence</w:t>
      </w:r>
      <w:r w:rsidR="00C14E10" w:rsidRPr="007C5E7D">
        <w:rPr>
          <w:rFonts w:eastAsia="Times New Roman"/>
          <w:i/>
          <w:iCs/>
          <w:color w:val="000000" w:themeColor="text1"/>
          <w:sz w:val="24"/>
          <w:szCs w:val="24"/>
          <w:lang w:val="en-US"/>
        </w:rPr>
        <w:t xml:space="preserve"> for readmitted against A1Cresult</w:t>
      </w:r>
    </w:p>
    <w:p w14:paraId="49AF7331" w14:textId="315FDF2C" w:rsidR="00B05A60" w:rsidRPr="007C5E7D" w:rsidRDefault="00B05A60" w:rsidP="00975C1F">
      <w:pPr>
        <w:spacing w:before="240" w:line="480" w:lineRule="auto"/>
        <w:ind w:right="-20"/>
        <w:jc w:val="center"/>
        <w:rPr>
          <w:rFonts w:eastAsia="Times New Roman"/>
          <w:color w:val="000000" w:themeColor="text1"/>
          <w:sz w:val="24"/>
          <w:szCs w:val="24"/>
          <w:lang w:val="en-US"/>
        </w:rPr>
      </w:pPr>
    </w:p>
    <w:p w14:paraId="539BE5A8" w14:textId="77777777" w:rsidR="00A60816" w:rsidRPr="007C5E7D" w:rsidRDefault="00A60816" w:rsidP="00503988">
      <w:pPr>
        <w:spacing w:before="240" w:line="480" w:lineRule="auto"/>
        <w:ind w:right="-20"/>
        <w:rPr>
          <w:rFonts w:eastAsia="Times New Roman"/>
          <w:color w:val="000000" w:themeColor="text1"/>
          <w:sz w:val="24"/>
          <w:szCs w:val="24"/>
          <w:lang w:val="en-US"/>
        </w:rPr>
      </w:pPr>
    </w:p>
    <w:p w14:paraId="2215C9FC" w14:textId="0ED669EC" w:rsidR="00B05A60" w:rsidRPr="007C5E7D" w:rsidRDefault="00B05A60" w:rsidP="00B05A60">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Diagnosis Codes</w:t>
      </w:r>
    </w:p>
    <w:p w14:paraId="2F3603F8" w14:textId="3AC54EE4" w:rsidR="006F1147" w:rsidRPr="007C5E7D" w:rsidRDefault="006F1147" w:rsidP="006F114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Strack et al. </w:t>
      </w:r>
      <w:r w:rsidR="00975C1F" w:rsidRPr="007C5E7D">
        <w:rPr>
          <w:rFonts w:eastAsia="Times New Roman"/>
          <w:color w:val="000000" w:themeColor="text1"/>
          <w:sz w:val="24"/>
          <w:szCs w:val="24"/>
          <w:lang w:val="en-US"/>
        </w:rPr>
        <w:t xml:space="preserve">(2014) </w:t>
      </w:r>
      <w:r w:rsidRPr="007C5E7D">
        <w:rPr>
          <w:rFonts w:eastAsia="Times New Roman"/>
          <w:color w:val="000000" w:themeColor="text1"/>
          <w:sz w:val="24"/>
          <w:szCs w:val="24"/>
          <w:lang w:val="en-US"/>
        </w:rPr>
        <w:t xml:space="preserve">observed that the association between the likelihood of readmission and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 xml:space="preserve"> measurement is influenced by the primary diagnosis. Patients with a primary diagnosis of diabetes were more inclined to undergo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 xml:space="preserve"> testing compared to those with primary diagnoses of circulatory or respiratory conditions. However, the authors did not provide specific details regarding the type of diabetes or any additional information about the diagnosis.</w:t>
      </w:r>
    </w:p>
    <w:p w14:paraId="786165C0" w14:textId="77777777" w:rsidR="00DC4CDC" w:rsidRDefault="00DC4CDC" w:rsidP="003B271B">
      <w:pPr>
        <w:spacing w:before="240" w:line="480" w:lineRule="auto"/>
        <w:ind w:right="-20" w:firstLine="720"/>
        <w:rPr>
          <w:rFonts w:eastAsia="Times New Roman"/>
          <w:color w:val="000000" w:themeColor="text1"/>
          <w:sz w:val="24"/>
          <w:szCs w:val="24"/>
          <w:lang w:val="en-US"/>
        </w:rPr>
      </w:pPr>
    </w:p>
    <w:p w14:paraId="767E5679" w14:textId="77777777" w:rsidR="00741C56" w:rsidRPr="007C5E7D" w:rsidRDefault="00741C56" w:rsidP="003B271B">
      <w:pPr>
        <w:spacing w:before="240" w:line="480" w:lineRule="auto"/>
        <w:ind w:right="-20" w:firstLine="720"/>
        <w:rPr>
          <w:rFonts w:eastAsia="Times New Roman"/>
          <w:color w:val="000000" w:themeColor="text1"/>
          <w:sz w:val="24"/>
          <w:szCs w:val="24"/>
          <w:lang w:val="en-US"/>
        </w:rPr>
      </w:pPr>
    </w:p>
    <w:tbl>
      <w:tblPr>
        <w:tblStyle w:val="TableGrid"/>
        <w:tblpPr w:leftFromText="180" w:rightFromText="180" w:vertAnchor="text" w:horzAnchor="margin" w:tblpY="653"/>
        <w:tblW w:w="0" w:type="auto"/>
        <w:tblLook w:val="04A0" w:firstRow="1" w:lastRow="0" w:firstColumn="1" w:lastColumn="0" w:noHBand="0" w:noVBand="1"/>
      </w:tblPr>
      <w:tblGrid>
        <w:gridCol w:w="2698"/>
        <w:gridCol w:w="897"/>
        <w:gridCol w:w="1030"/>
        <w:gridCol w:w="1030"/>
        <w:gridCol w:w="897"/>
        <w:gridCol w:w="2324"/>
      </w:tblGrid>
      <w:tr w:rsidR="00DC4CDC" w:rsidRPr="007C5E7D" w14:paraId="2297FFD9" w14:textId="77777777" w:rsidTr="00AD4A90">
        <w:trPr>
          <w:trHeight w:val="319"/>
        </w:trPr>
        <w:tc>
          <w:tcPr>
            <w:tcW w:w="0" w:type="auto"/>
            <w:gridSpan w:val="6"/>
          </w:tcPr>
          <w:p w14:paraId="56A91A70"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Percentage of Readmissions against HbA1c result</w:t>
            </w:r>
          </w:p>
          <w:p w14:paraId="30680BC3"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p>
        </w:tc>
      </w:tr>
      <w:tr w:rsidR="00DC4CDC" w:rsidRPr="007C5E7D" w14:paraId="7891F8DE" w14:textId="77777777" w:rsidTr="00AD4A90">
        <w:trPr>
          <w:trHeight w:val="728"/>
        </w:trPr>
        <w:tc>
          <w:tcPr>
            <w:tcW w:w="0" w:type="auto"/>
          </w:tcPr>
          <w:p w14:paraId="3C3EF0AA" w14:textId="77777777" w:rsidR="00DC4CDC" w:rsidRPr="007C5E7D" w:rsidRDefault="00DC4CDC" w:rsidP="00AD4A90">
            <w:pPr>
              <w:spacing w:before="240" w:line="24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Primary Diagnosis</w:t>
            </w:r>
          </w:p>
        </w:tc>
        <w:tc>
          <w:tcPr>
            <w:tcW w:w="0" w:type="auto"/>
          </w:tcPr>
          <w:p w14:paraId="55A37283"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&gt;7</w:t>
            </w:r>
          </w:p>
        </w:tc>
        <w:tc>
          <w:tcPr>
            <w:tcW w:w="0" w:type="auto"/>
          </w:tcPr>
          <w:p w14:paraId="7A6CF3BD"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&gt;8</w:t>
            </w:r>
          </w:p>
        </w:tc>
        <w:tc>
          <w:tcPr>
            <w:tcW w:w="0" w:type="auto"/>
          </w:tcPr>
          <w:p w14:paraId="40CF85EF"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None</w:t>
            </w:r>
          </w:p>
        </w:tc>
        <w:tc>
          <w:tcPr>
            <w:tcW w:w="0" w:type="auto"/>
          </w:tcPr>
          <w:p w14:paraId="7451E76E"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Norm</w:t>
            </w:r>
          </w:p>
        </w:tc>
        <w:tc>
          <w:tcPr>
            <w:tcW w:w="0" w:type="auto"/>
          </w:tcPr>
          <w:p w14:paraId="05285D5A"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Total % Readmitted</w:t>
            </w:r>
          </w:p>
        </w:tc>
      </w:tr>
      <w:tr w:rsidR="00DC4CDC" w:rsidRPr="007C5E7D" w14:paraId="21EB471B" w14:textId="77777777" w:rsidTr="00AD4A90">
        <w:trPr>
          <w:trHeight w:val="557"/>
        </w:trPr>
        <w:tc>
          <w:tcPr>
            <w:tcW w:w="0" w:type="auto"/>
          </w:tcPr>
          <w:p w14:paraId="13055F2D"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50210502"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Diabetes (unspecified)</w:t>
            </w:r>
          </w:p>
        </w:tc>
        <w:tc>
          <w:tcPr>
            <w:tcW w:w="0" w:type="auto"/>
          </w:tcPr>
          <w:p w14:paraId="1DC9F864" w14:textId="77777777" w:rsidR="00DC4CDC" w:rsidRPr="007C5E7D" w:rsidRDefault="00DC4CDC" w:rsidP="00AD4A9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84AE5EC" w14:textId="77777777" w:rsidR="00DC4CDC" w:rsidRPr="007C5E7D" w:rsidRDefault="00DC4CDC" w:rsidP="00AD4A9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5.49%</w:t>
            </w:r>
          </w:p>
        </w:tc>
        <w:tc>
          <w:tcPr>
            <w:tcW w:w="0" w:type="auto"/>
          </w:tcPr>
          <w:p w14:paraId="1C638785"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17.99%</w:t>
            </w:r>
          </w:p>
        </w:tc>
        <w:tc>
          <w:tcPr>
            <w:tcW w:w="0" w:type="auto"/>
          </w:tcPr>
          <w:p w14:paraId="3152CBAA"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69.46%</w:t>
            </w:r>
          </w:p>
        </w:tc>
        <w:tc>
          <w:tcPr>
            <w:tcW w:w="0" w:type="auto"/>
          </w:tcPr>
          <w:p w14:paraId="505C0423" w14:textId="77777777" w:rsidR="00DC4CDC" w:rsidRPr="007C5E7D" w:rsidRDefault="00DC4CDC" w:rsidP="00AD4A90">
            <w:pPr>
              <w:spacing w:before="240" w:line="240" w:lineRule="auto"/>
              <w:ind w:right="-20"/>
              <w:jc w:val="center"/>
              <w:rPr>
                <w:rFonts w:eastAsia="Times New Roman"/>
                <w:color w:val="000000" w:themeColor="text1"/>
                <w:sz w:val="24"/>
                <w:szCs w:val="24"/>
                <w:lang w:val="en-US"/>
              </w:rPr>
            </w:pPr>
            <w:r w:rsidRPr="007C5E7D">
              <w:rPr>
                <w:rStyle w:val="gnd-iwgdh3b"/>
                <w:color w:val="000000"/>
                <w:sz w:val="24"/>
                <w:szCs w:val="24"/>
                <w:bdr w:val="none" w:sz="0" w:space="0" w:color="auto" w:frame="1"/>
              </w:rPr>
              <w:t>7.06%</w:t>
            </w:r>
          </w:p>
        </w:tc>
        <w:tc>
          <w:tcPr>
            <w:tcW w:w="0" w:type="auto"/>
          </w:tcPr>
          <w:p w14:paraId="36768FD6"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100%</w:t>
            </w:r>
          </w:p>
          <w:p w14:paraId="75178236" w14:textId="77777777" w:rsidR="00560003" w:rsidRPr="007C5E7D" w:rsidRDefault="00560003" w:rsidP="00AD4A90">
            <w:pPr>
              <w:spacing w:before="240" w:line="240" w:lineRule="auto"/>
              <w:ind w:right="-20"/>
              <w:jc w:val="center"/>
              <w:rPr>
                <w:rStyle w:val="gnd-iwgdh3b"/>
                <w:color w:val="000000"/>
                <w:sz w:val="24"/>
                <w:szCs w:val="24"/>
                <w:bdr w:val="none" w:sz="0" w:space="0" w:color="auto" w:frame="1"/>
              </w:rPr>
            </w:pPr>
          </w:p>
        </w:tc>
      </w:tr>
      <w:tr w:rsidR="00DC4CDC" w:rsidRPr="007C5E7D" w14:paraId="71D37817" w14:textId="77777777" w:rsidTr="00AD4A90">
        <w:trPr>
          <w:trHeight w:val="319"/>
        </w:trPr>
        <w:tc>
          <w:tcPr>
            <w:tcW w:w="0" w:type="auto"/>
          </w:tcPr>
          <w:p w14:paraId="5A13A974"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3F58AE64"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Diabetes (uncontrolled)</w:t>
            </w:r>
          </w:p>
        </w:tc>
        <w:tc>
          <w:tcPr>
            <w:tcW w:w="0" w:type="auto"/>
          </w:tcPr>
          <w:p w14:paraId="482717B5"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1EC54B61" w14:textId="77777777" w:rsidR="00DC4CDC" w:rsidRPr="007C5E7D" w:rsidRDefault="00DC4CDC" w:rsidP="00AD4A9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1.93%</w:t>
            </w:r>
          </w:p>
          <w:p w14:paraId="11E98CCD" w14:textId="77777777" w:rsidR="00DC4CDC" w:rsidRPr="007C5E7D" w:rsidRDefault="00DC4CDC" w:rsidP="00AD4A9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47CB4FAA"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39.77%</w:t>
            </w:r>
          </w:p>
        </w:tc>
        <w:tc>
          <w:tcPr>
            <w:tcW w:w="0" w:type="auto"/>
          </w:tcPr>
          <w:p w14:paraId="5DBC19A1"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53.64%</w:t>
            </w:r>
          </w:p>
        </w:tc>
        <w:tc>
          <w:tcPr>
            <w:tcW w:w="0" w:type="auto"/>
          </w:tcPr>
          <w:p w14:paraId="14300C68"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4.65%</w:t>
            </w:r>
          </w:p>
        </w:tc>
        <w:tc>
          <w:tcPr>
            <w:tcW w:w="0" w:type="auto"/>
          </w:tcPr>
          <w:p w14:paraId="1258C03C"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100%</w:t>
            </w:r>
          </w:p>
        </w:tc>
      </w:tr>
      <w:tr w:rsidR="00DC4CDC" w:rsidRPr="007C5E7D" w14:paraId="140FBC0F" w14:textId="77777777" w:rsidTr="00AD4A90">
        <w:trPr>
          <w:trHeight w:val="319"/>
        </w:trPr>
        <w:tc>
          <w:tcPr>
            <w:tcW w:w="0" w:type="auto"/>
          </w:tcPr>
          <w:p w14:paraId="58B2F055"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63BACEF5"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Diabetes (controlled)</w:t>
            </w:r>
          </w:p>
        </w:tc>
        <w:tc>
          <w:tcPr>
            <w:tcW w:w="0" w:type="auto"/>
          </w:tcPr>
          <w:p w14:paraId="10A2844B" w14:textId="77777777" w:rsidR="00DC4CDC" w:rsidRPr="007C5E7D" w:rsidRDefault="00DC4CDC" w:rsidP="00AD4A9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5B9EB51" w14:textId="77777777" w:rsidR="00DC4CDC" w:rsidRPr="007C5E7D" w:rsidRDefault="00DC4CDC" w:rsidP="00AD4A9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3.55%</w:t>
            </w:r>
          </w:p>
          <w:p w14:paraId="08855380" w14:textId="77777777" w:rsidR="00DC4CDC" w:rsidRPr="007C5E7D" w:rsidRDefault="00DC4CDC" w:rsidP="00AD4A9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7DE11D81"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25.44%</w:t>
            </w:r>
          </w:p>
        </w:tc>
        <w:tc>
          <w:tcPr>
            <w:tcW w:w="0" w:type="auto"/>
          </w:tcPr>
          <w:p w14:paraId="4035CD0F"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66.27%</w:t>
            </w:r>
          </w:p>
        </w:tc>
        <w:tc>
          <w:tcPr>
            <w:tcW w:w="0" w:type="auto"/>
          </w:tcPr>
          <w:p w14:paraId="6B088134"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4.73%</w:t>
            </w:r>
          </w:p>
        </w:tc>
        <w:tc>
          <w:tcPr>
            <w:tcW w:w="0" w:type="auto"/>
          </w:tcPr>
          <w:p w14:paraId="4051900B"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100%</w:t>
            </w:r>
          </w:p>
        </w:tc>
      </w:tr>
      <w:tr w:rsidR="00DC4CDC" w:rsidRPr="007C5E7D" w14:paraId="4C240CF5" w14:textId="77777777" w:rsidTr="00AD4A90">
        <w:trPr>
          <w:trHeight w:val="602"/>
        </w:trPr>
        <w:tc>
          <w:tcPr>
            <w:tcW w:w="0" w:type="auto"/>
          </w:tcPr>
          <w:p w14:paraId="3AAE388F"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1BA52767"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Respiratory</w:t>
            </w:r>
          </w:p>
          <w:p w14:paraId="48BC86C3" w14:textId="77777777" w:rsidR="00F5036D" w:rsidRPr="007C5E7D" w:rsidRDefault="00F5036D"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tc>
        <w:tc>
          <w:tcPr>
            <w:tcW w:w="0" w:type="auto"/>
          </w:tcPr>
          <w:p w14:paraId="038AC541" w14:textId="77777777" w:rsidR="00DC4CDC" w:rsidRPr="007C5E7D" w:rsidRDefault="00DC4CDC" w:rsidP="00AD4A9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DBDFCFE" w14:textId="77777777" w:rsidR="00DC4CDC" w:rsidRPr="007C5E7D" w:rsidRDefault="00DC4CDC" w:rsidP="00AD4A9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5.71%</w:t>
            </w:r>
          </w:p>
        </w:tc>
        <w:tc>
          <w:tcPr>
            <w:tcW w:w="0" w:type="auto"/>
          </w:tcPr>
          <w:p w14:paraId="7C9F86D1"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rFonts w:eastAsiaTheme="majorEastAsia"/>
                <w:color w:val="000000"/>
                <w:sz w:val="24"/>
                <w:szCs w:val="24"/>
                <w:bdr w:val="none" w:sz="0" w:space="0" w:color="auto" w:frame="1"/>
              </w:rPr>
              <w:t>8.61%</w:t>
            </w:r>
          </w:p>
        </w:tc>
        <w:tc>
          <w:tcPr>
            <w:tcW w:w="0" w:type="auto"/>
          </w:tcPr>
          <w:p w14:paraId="0F040B85"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rFonts w:eastAsiaTheme="majorEastAsia"/>
                <w:color w:val="000000"/>
                <w:sz w:val="24"/>
                <w:szCs w:val="24"/>
                <w:bdr w:val="none" w:sz="0" w:space="0" w:color="auto" w:frame="1"/>
              </w:rPr>
              <w:t>78.91%</w:t>
            </w:r>
          </w:p>
        </w:tc>
        <w:tc>
          <w:tcPr>
            <w:tcW w:w="0" w:type="auto"/>
          </w:tcPr>
          <w:p w14:paraId="293AB014"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rFonts w:eastAsiaTheme="majorEastAsia"/>
                <w:color w:val="000000"/>
                <w:sz w:val="24"/>
                <w:szCs w:val="24"/>
                <w:bdr w:val="none" w:sz="0" w:space="0" w:color="auto" w:frame="1"/>
              </w:rPr>
              <w:t>6.77%</w:t>
            </w:r>
          </w:p>
        </w:tc>
        <w:tc>
          <w:tcPr>
            <w:tcW w:w="0" w:type="auto"/>
          </w:tcPr>
          <w:p w14:paraId="4B81C309" w14:textId="77777777" w:rsidR="00DC4CDC" w:rsidRPr="007C5E7D" w:rsidRDefault="00DC4CDC" w:rsidP="00AD4A90">
            <w:pPr>
              <w:spacing w:before="240" w:line="240" w:lineRule="auto"/>
              <w:ind w:right="-20"/>
              <w:jc w:val="center"/>
              <w:rPr>
                <w:rStyle w:val="gnd-iwgdh3b"/>
                <w:rFonts w:eastAsiaTheme="majorEastAsia"/>
                <w:color w:val="000000"/>
                <w:sz w:val="24"/>
                <w:szCs w:val="24"/>
                <w:bdr w:val="none" w:sz="0" w:space="0" w:color="auto" w:frame="1"/>
              </w:rPr>
            </w:pPr>
            <w:r w:rsidRPr="007C5E7D">
              <w:rPr>
                <w:rStyle w:val="gnd-iwgdh3b"/>
                <w:color w:val="000000"/>
                <w:sz w:val="24"/>
                <w:szCs w:val="24"/>
                <w:bdr w:val="none" w:sz="0" w:space="0" w:color="auto" w:frame="1"/>
              </w:rPr>
              <w:t>100%</w:t>
            </w:r>
          </w:p>
        </w:tc>
      </w:tr>
      <w:tr w:rsidR="00DC4CDC" w:rsidRPr="007C5E7D" w14:paraId="23433A8E" w14:textId="77777777" w:rsidTr="00AD4A90">
        <w:trPr>
          <w:trHeight w:val="319"/>
        </w:trPr>
        <w:tc>
          <w:tcPr>
            <w:tcW w:w="0" w:type="auto"/>
          </w:tcPr>
          <w:p w14:paraId="1E11E0EF"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2EEEE0B4" w14:textId="77777777" w:rsidR="00DC4CDC" w:rsidRPr="007C5E7D" w:rsidRDefault="00DC4CDC" w:rsidP="00AD4A90">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Circulatory</w:t>
            </w:r>
          </w:p>
        </w:tc>
        <w:tc>
          <w:tcPr>
            <w:tcW w:w="0" w:type="auto"/>
          </w:tcPr>
          <w:p w14:paraId="1D2F35DB" w14:textId="77777777" w:rsidR="00DC4CDC" w:rsidRPr="007C5E7D" w:rsidRDefault="00DC4CDC" w:rsidP="00AD4A9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731CB94" w14:textId="77777777" w:rsidR="00DC4CDC" w:rsidRPr="007C5E7D" w:rsidRDefault="00DC4CDC" w:rsidP="00AD4A9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4.81%</w:t>
            </w:r>
          </w:p>
          <w:p w14:paraId="0C5BCF60" w14:textId="77777777" w:rsidR="00DC4CDC" w:rsidRPr="007C5E7D" w:rsidRDefault="00DC4CDC" w:rsidP="00AD4A9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392F4ADA" w14:textId="77777777" w:rsidR="00DC4CDC" w:rsidRPr="007C5E7D" w:rsidRDefault="00DC4CDC" w:rsidP="00AD4A90">
            <w:pPr>
              <w:spacing w:before="240" w:line="240" w:lineRule="auto"/>
              <w:ind w:right="-20"/>
              <w:jc w:val="center"/>
              <w:rPr>
                <w:rStyle w:val="gnd-iwgdh3b"/>
                <w:rFonts w:eastAsiaTheme="majorEastAsia"/>
                <w:color w:val="000000"/>
                <w:sz w:val="24"/>
                <w:szCs w:val="24"/>
                <w:bdr w:val="none" w:sz="0" w:space="0" w:color="auto" w:frame="1"/>
              </w:rPr>
            </w:pPr>
            <w:r w:rsidRPr="007C5E7D">
              <w:rPr>
                <w:rStyle w:val="gnd-iwgdh3b"/>
                <w:color w:val="000000"/>
                <w:sz w:val="24"/>
                <w:szCs w:val="24"/>
                <w:bdr w:val="none" w:sz="0" w:space="0" w:color="auto" w:frame="1"/>
              </w:rPr>
              <w:t>9.01%</w:t>
            </w:r>
          </w:p>
        </w:tc>
        <w:tc>
          <w:tcPr>
            <w:tcW w:w="0" w:type="auto"/>
          </w:tcPr>
          <w:p w14:paraId="665750C7" w14:textId="77777777" w:rsidR="00DC4CDC" w:rsidRPr="007C5E7D" w:rsidRDefault="00DC4CDC" w:rsidP="00AD4A90">
            <w:pPr>
              <w:spacing w:before="240" w:line="240" w:lineRule="auto"/>
              <w:ind w:right="-20"/>
              <w:jc w:val="center"/>
              <w:rPr>
                <w:rStyle w:val="gnd-iwgdh3b"/>
                <w:rFonts w:eastAsiaTheme="majorEastAsia"/>
                <w:color w:val="000000"/>
                <w:sz w:val="24"/>
                <w:szCs w:val="24"/>
                <w:bdr w:val="none" w:sz="0" w:space="0" w:color="auto" w:frame="1"/>
              </w:rPr>
            </w:pPr>
            <w:r w:rsidRPr="007C5E7D">
              <w:rPr>
                <w:rStyle w:val="gnd-iwgdh3b"/>
                <w:color w:val="000000"/>
                <w:sz w:val="24"/>
                <w:szCs w:val="24"/>
                <w:bdr w:val="none" w:sz="0" w:space="0" w:color="auto" w:frame="1"/>
              </w:rPr>
              <w:t>80.17%</w:t>
            </w:r>
          </w:p>
        </w:tc>
        <w:tc>
          <w:tcPr>
            <w:tcW w:w="0" w:type="auto"/>
          </w:tcPr>
          <w:p w14:paraId="3EC2DC5A" w14:textId="77777777" w:rsidR="00DC4CDC" w:rsidRPr="007C5E7D" w:rsidRDefault="00DC4CDC" w:rsidP="00AD4A90">
            <w:pPr>
              <w:spacing w:before="240" w:line="240" w:lineRule="auto"/>
              <w:ind w:right="-20"/>
              <w:jc w:val="center"/>
              <w:rPr>
                <w:rStyle w:val="gnd-iwgdh3b"/>
                <w:rFonts w:eastAsiaTheme="majorEastAsia"/>
                <w:color w:val="000000"/>
                <w:sz w:val="24"/>
                <w:szCs w:val="24"/>
                <w:bdr w:val="none" w:sz="0" w:space="0" w:color="auto" w:frame="1"/>
              </w:rPr>
            </w:pPr>
            <w:r w:rsidRPr="007C5E7D">
              <w:rPr>
                <w:rStyle w:val="gnd-iwgdh3b"/>
                <w:color w:val="000000"/>
                <w:sz w:val="24"/>
                <w:szCs w:val="24"/>
                <w:bdr w:val="none" w:sz="0" w:space="0" w:color="auto" w:frame="1"/>
              </w:rPr>
              <w:t>6.01%</w:t>
            </w:r>
          </w:p>
        </w:tc>
        <w:tc>
          <w:tcPr>
            <w:tcW w:w="0" w:type="auto"/>
          </w:tcPr>
          <w:p w14:paraId="548C3E6A" w14:textId="77777777" w:rsidR="00DC4CDC" w:rsidRPr="007C5E7D" w:rsidRDefault="00DC4CDC" w:rsidP="00AD4A90">
            <w:pPr>
              <w:spacing w:before="240" w:line="240" w:lineRule="auto"/>
              <w:ind w:right="-20"/>
              <w:jc w:val="center"/>
              <w:rPr>
                <w:rStyle w:val="gnd-iwgdh3b"/>
                <w:color w:val="000000"/>
                <w:sz w:val="24"/>
                <w:szCs w:val="24"/>
                <w:bdr w:val="none" w:sz="0" w:space="0" w:color="auto" w:frame="1"/>
              </w:rPr>
            </w:pPr>
            <w:r w:rsidRPr="007C5E7D">
              <w:rPr>
                <w:rStyle w:val="gnd-iwgdh3b"/>
                <w:color w:val="000000"/>
                <w:sz w:val="24"/>
                <w:szCs w:val="24"/>
                <w:bdr w:val="none" w:sz="0" w:space="0" w:color="auto" w:frame="1"/>
              </w:rPr>
              <w:t>100%</w:t>
            </w:r>
          </w:p>
        </w:tc>
      </w:tr>
    </w:tbl>
    <w:p w14:paraId="349F0E08" w14:textId="77777777" w:rsidR="00AD4A90" w:rsidRPr="007C5E7D" w:rsidRDefault="00AD4A90" w:rsidP="00DC4CDC">
      <w:pPr>
        <w:spacing w:before="240" w:line="480" w:lineRule="auto"/>
        <w:ind w:right="-20"/>
        <w:jc w:val="center"/>
        <w:rPr>
          <w:rFonts w:eastAsia="Times New Roman"/>
          <w:i/>
          <w:iCs/>
          <w:color w:val="000000" w:themeColor="text1"/>
          <w:sz w:val="24"/>
          <w:szCs w:val="24"/>
          <w:lang w:val="en-US"/>
        </w:rPr>
      </w:pPr>
    </w:p>
    <w:p w14:paraId="652A2F74" w14:textId="1BE787B2" w:rsidR="00DC4CDC" w:rsidRPr="007C5E7D" w:rsidRDefault="00DC4CDC" w:rsidP="00DC4CDC">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14: Percent</w:t>
      </w:r>
      <w:r w:rsidR="007C5E7D" w:rsidRPr="007C5E7D">
        <w:rPr>
          <w:rFonts w:eastAsia="Times New Roman"/>
          <w:color w:val="000000" w:themeColor="text1"/>
          <w:sz w:val="24"/>
          <w:szCs w:val="24"/>
          <w:lang w:val="en-US"/>
        </w:rPr>
        <w:t>age</w:t>
      </w:r>
      <w:r w:rsidRPr="007C5E7D">
        <w:rPr>
          <w:rFonts w:eastAsia="Times New Roman"/>
          <w:i/>
          <w:iCs/>
          <w:color w:val="000000" w:themeColor="text1"/>
          <w:sz w:val="24"/>
          <w:szCs w:val="24"/>
          <w:lang w:val="en-US"/>
        </w:rPr>
        <w:t xml:space="preserve"> of readmissions against HbA1c result per primary diagnosis</w:t>
      </w:r>
    </w:p>
    <w:p w14:paraId="5610676E" w14:textId="77777777" w:rsidR="003521CC" w:rsidRDefault="003521CC" w:rsidP="00560003">
      <w:pPr>
        <w:spacing w:before="240" w:line="480" w:lineRule="auto"/>
        <w:ind w:right="-20" w:firstLine="720"/>
        <w:rPr>
          <w:rFonts w:eastAsia="Times New Roman"/>
          <w:color w:val="000000" w:themeColor="text1"/>
          <w:sz w:val="24"/>
          <w:szCs w:val="24"/>
          <w:lang w:val="en-US"/>
        </w:rPr>
      </w:pPr>
    </w:p>
    <w:p w14:paraId="2F045FF6" w14:textId="4E5CC1B3" w:rsidR="00560003" w:rsidRPr="007C5E7D" w:rsidRDefault="00560003" w:rsidP="00560003">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 the dataset, the only ICD-9 codes longer than 3 digits were those for diabetes (250.XX), which offer additional characteristics about the diagnosis. The cleaned ICD-9 codes were utilized to subset the patients based on whether their diabetes type is controlled (codes ending in 250.X1), uncontrolled (codes ending in 250.X2 and 250.X3), or unspecified (all other 250.XX codes). Using the categorized diagnoses, HbA1c results were explored of patient subgroups with different primary diagnoses. </w:t>
      </w:r>
    </w:p>
    <w:p w14:paraId="0890B1F8" w14:textId="3F502825" w:rsidR="00981957" w:rsidRPr="007C5E7D" w:rsidRDefault="003B271B" w:rsidP="00CF4D00">
      <w:pPr>
        <w:spacing w:before="240" w:line="480" w:lineRule="auto"/>
        <w:ind w:right="-20" w:firstLine="720"/>
        <w:rPr>
          <w:rFonts w:eastAsia="Times New Roman"/>
          <w:color w:val="000000" w:themeColor="text1"/>
          <w:sz w:val="24"/>
          <w:szCs w:val="24"/>
          <w:lang w:val="en-US"/>
        </w:rPr>
      </w:pPr>
      <w:r w:rsidRPr="007C5E7D">
        <w:rPr>
          <w:rFonts w:eastAsia="Times New Roman"/>
          <w:i/>
          <w:iCs/>
          <w:color w:val="000000" w:themeColor="text1"/>
          <w:sz w:val="24"/>
          <w:szCs w:val="24"/>
          <w:lang w:val="en-US"/>
        </w:rPr>
        <w:lastRenderedPageBreak/>
        <w:t xml:space="preserve">Table </w:t>
      </w:r>
      <w:r w:rsidR="00DC4CDC" w:rsidRPr="007C5E7D">
        <w:rPr>
          <w:rFonts w:eastAsia="Times New Roman"/>
          <w:i/>
          <w:iCs/>
          <w:color w:val="000000" w:themeColor="text1"/>
          <w:sz w:val="24"/>
          <w:szCs w:val="24"/>
          <w:lang w:val="en-US"/>
        </w:rPr>
        <w:t>14</w:t>
      </w:r>
      <w:r w:rsidRPr="007C5E7D">
        <w:rPr>
          <w:rFonts w:eastAsia="Times New Roman"/>
          <w:color w:val="000000" w:themeColor="text1"/>
          <w:sz w:val="24"/>
          <w:szCs w:val="24"/>
          <w:lang w:val="en-US"/>
        </w:rPr>
        <w:t xml:space="preserve"> provides insights into the distribution of patients across various categories of HbA1c results based on their primary diagnosis. Patients with diabetes, regardless of whether it was specified as controlled, uncontrolled, or unspecified, had a higher proportion of patients receiving HbA1c tests compared to patients with a primary diagnosis of circulatory or respiratory. This parallels with the results of Strack et al</w:t>
      </w:r>
      <w:r w:rsidR="00B05A60"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(2014) who </w:t>
      </w:r>
      <w:r w:rsidR="00191F7F" w:rsidRPr="007C5E7D">
        <w:rPr>
          <w:rFonts w:eastAsia="Times New Roman"/>
          <w:color w:val="000000" w:themeColor="text1"/>
          <w:sz w:val="24"/>
          <w:szCs w:val="24"/>
          <w:lang w:val="en-US"/>
        </w:rPr>
        <w:t>observed</w:t>
      </w:r>
      <w:r w:rsidRPr="007C5E7D">
        <w:rPr>
          <w:rFonts w:eastAsia="Times New Roman"/>
          <w:color w:val="000000" w:themeColor="text1"/>
          <w:sz w:val="24"/>
          <w:szCs w:val="24"/>
          <w:lang w:val="en-US"/>
        </w:rPr>
        <w:t xml:space="preserve"> this association.</w:t>
      </w:r>
    </w:p>
    <w:p w14:paraId="705F9112" w14:textId="4E08763C" w:rsidR="00AD4A90" w:rsidRPr="007C5E7D" w:rsidRDefault="003B271B" w:rsidP="003521CC">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Among the different subsets of diabetes diagnoses, we see patients with uncontrolled diabetes were tested the most frequently, with only 53.64% not receiving tests compared to 66.27% of patients with controlled diabetes and 69.56% of patients with unspecified diabetes. These findings underscore</w:t>
      </w:r>
      <w:r w:rsidR="00CF4D00" w:rsidRPr="007C5E7D">
        <w:rPr>
          <w:rFonts w:eastAsia="Times New Roman"/>
          <w:color w:val="000000" w:themeColor="text1"/>
          <w:sz w:val="24"/>
          <w:szCs w:val="24"/>
          <w:lang w:val="en-US"/>
        </w:rPr>
        <w:t xml:space="preserve"> differences in HbA1c testing patterns among different diabetes subsets and suggest that healthcare providers may prioritize testing for patients with uncontrolled diabetes over other conditions.</w:t>
      </w:r>
    </w:p>
    <w:p w14:paraId="1ACBB1F3" w14:textId="7F0ED2EC" w:rsidR="003B271B" w:rsidRPr="007C5E7D" w:rsidRDefault="00E03D9E" w:rsidP="002C2A87">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Comorbidity scores</w:t>
      </w:r>
    </w:p>
    <w:p w14:paraId="27B43B6F" w14:textId="127EAC3F" w:rsidR="006F1147" w:rsidRPr="007C5E7D" w:rsidRDefault="006F1147" w:rsidP="006F1147">
      <w:pPr>
        <w:spacing w:before="240" w:line="480" w:lineRule="auto"/>
        <w:ind w:right="-20" w:firstLine="720"/>
        <w:rPr>
          <w:rFonts w:eastAsia="Times New Roman"/>
          <w:b/>
          <w:bCs/>
          <w:color w:val="000000" w:themeColor="text1"/>
          <w:sz w:val="24"/>
          <w:szCs w:val="24"/>
          <w:lang w:val="en-US"/>
        </w:rPr>
      </w:pPr>
      <w:r w:rsidRPr="007C5E7D">
        <w:rPr>
          <w:rFonts w:eastAsia="Times New Roman"/>
          <w:color w:val="000000" w:themeColor="text1"/>
          <w:sz w:val="24"/>
          <w:szCs w:val="24"/>
          <w:lang w:val="en-US"/>
        </w:rPr>
        <w:t>To explore the relationship of readmission to</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 with respect to patient diagnoses further,</w:t>
      </w:r>
      <w:r w:rsidR="00DB70A3" w:rsidRPr="007C5E7D">
        <w:rPr>
          <w:rFonts w:eastAsia="Times New Roman"/>
          <w:color w:val="000000" w:themeColor="text1"/>
          <w:sz w:val="24"/>
          <w:szCs w:val="24"/>
          <w:lang w:val="en-US"/>
        </w:rPr>
        <w:t xml:space="preserve"> HbA1c </w:t>
      </w:r>
      <w:r w:rsidR="00890AA2" w:rsidRPr="007C5E7D">
        <w:rPr>
          <w:rFonts w:eastAsia="Times New Roman"/>
          <w:color w:val="000000" w:themeColor="text1"/>
          <w:sz w:val="24"/>
          <w:szCs w:val="24"/>
          <w:lang w:val="en-US"/>
        </w:rPr>
        <w:t>result</w:t>
      </w:r>
      <w:r w:rsidR="000D0F84"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and patient comorbidity scores were assessed through a series of statistical tests. Comorbidity scores offer a more comprehensive evaluation of patients' health status by incorporating all diagnoses, including secondary and tertiary conditions. See </w:t>
      </w:r>
      <w:r w:rsidRPr="00F36789">
        <w:rPr>
          <w:rFonts w:eastAsia="Times New Roman"/>
          <w:color w:val="000000" w:themeColor="text1"/>
          <w:sz w:val="24"/>
          <w:szCs w:val="24"/>
          <w:lang w:val="en-US"/>
        </w:rPr>
        <w:t>p</w:t>
      </w:r>
      <w:r w:rsidR="005168D0" w:rsidRPr="00F36789">
        <w:rPr>
          <w:rFonts w:eastAsia="Times New Roman"/>
          <w:color w:val="000000" w:themeColor="text1"/>
          <w:sz w:val="24"/>
          <w:szCs w:val="24"/>
          <w:lang w:val="en-US"/>
        </w:rPr>
        <w:t>age</w:t>
      </w:r>
      <w:r w:rsidRPr="00F36789">
        <w:rPr>
          <w:rFonts w:eastAsia="Times New Roman"/>
          <w:color w:val="000000" w:themeColor="text1"/>
          <w:sz w:val="24"/>
          <w:szCs w:val="24"/>
          <w:lang w:val="en-US"/>
        </w:rPr>
        <w:t xml:space="preserve"> </w:t>
      </w:r>
      <w:r w:rsidR="00981957" w:rsidRPr="00F36789">
        <w:rPr>
          <w:rFonts w:eastAsia="Times New Roman"/>
          <w:color w:val="000000" w:themeColor="text1"/>
          <w:sz w:val="24"/>
          <w:szCs w:val="24"/>
          <w:lang w:val="en-US"/>
        </w:rPr>
        <w:t>6</w:t>
      </w:r>
      <w:r w:rsidR="00F36789">
        <w:rPr>
          <w:rFonts w:eastAsia="Times New Roman"/>
          <w:color w:val="000000" w:themeColor="text1"/>
          <w:sz w:val="24"/>
          <w:szCs w:val="24"/>
          <w:lang w:val="en-US"/>
        </w:rPr>
        <w:t>1</w:t>
      </w:r>
      <w:r w:rsidRPr="007C5E7D">
        <w:rPr>
          <w:rFonts w:eastAsia="Times New Roman"/>
          <w:color w:val="000000" w:themeColor="text1"/>
          <w:sz w:val="24"/>
          <w:szCs w:val="24"/>
          <w:lang w:val="en-US"/>
        </w:rPr>
        <w:t xml:space="preserve"> for how these scores are constructed. Additionally, these scores apply weights to each diagnosis based on their severity, providing a nuanced understanding of patients' overall health complexity. This approach enables the identification of high-risk patient subgroups that may be overlooked when considering primary diagnoses alone.</w:t>
      </w:r>
    </w:p>
    <w:p w14:paraId="4858EA90" w14:textId="3A035CB0" w:rsidR="006F1147" w:rsidRPr="007C5E7D" w:rsidRDefault="006F1147" w:rsidP="006F114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Assessing the boxplot (</w:t>
      </w:r>
      <w:r w:rsidR="00981957" w:rsidRPr="007C5E7D">
        <w:rPr>
          <w:rFonts w:eastAsia="Times New Roman"/>
          <w:i/>
          <w:iCs/>
          <w:color w:val="000000" w:themeColor="text1"/>
          <w:sz w:val="24"/>
          <w:szCs w:val="24"/>
          <w:lang w:val="en-US"/>
        </w:rPr>
        <w:t xml:space="preserve">Figure </w:t>
      </w:r>
      <w:r w:rsidR="00C330FB" w:rsidRPr="007C5E7D">
        <w:rPr>
          <w:rFonts w:eastAsia="Times New Roman"/>
          <w:i/>
          <w:iCs/>
          <w:color w:val="000000" w:themeColor="text1"/>
          <w:sz w:val="24"/>
          <w:szCs w:val="24"/>
          <w:lang w:val="en-US"/>
        </w:rPr>
        <w:t>19</w:t>
      </w:r>
      <w:r w:rsidRPr="007C5E7D">
        <w:rPr>
          <w:rFonts w:eastAsia="Times New Roman"/>
          <w:color w:val="000000" w:themeColor="text1"/>
          <w:sz w:val="24"/>
          <w:szCs w:val="24"/>
          <w:lang w:val="en-US"/>
        </w:rPr>
        <w:t xml:space="preserve">) of </w:t>
      </w:r>
      <w:r w:rsidRPr="007C5E7D">
        <w:rPr>
          <w:rFonts w:eastAsia="Times New Roman"/>
          <w:i/>
          <w:iCs/>
          <w:color w:val="000000" w:themeColor="text1"/>
          <w:sz w:val="24"/>
          <w:szCs w:val="24"/>
          <w:lang w:val="en-US"/>
        </w:rPr>
        <w:t>scores</w:t>
      </w:r>
      <w:r w:rsidRPr="007C5E7D">
        <w:rPr>
          <w:rFonts w:eastAsia="Times New Roman"/>
          <w:color w:val="000000" w:themeColor="text1"/>
          <w:sz w:val="24"/>
          <w:szCs w:val="24"/>
          <w:lang w:val="en-US"/>
        </w:rPr>
        <w:t xml:space="preserve"> against </w:t>
      </w:r>
      <w:r w:rsidRPr="007C5E7D">
        <w:rPr>
          <w:rFonts w:eastAsia="Times New Roman"/>
          <w:i/>
          <w:iCs/>
          <w:color w:val="000000" w:themeColor="text1"/>
          <w:sz w:val="24"/>
          <w:szCs w:val="24"/>
          <w:lang w:val="en-US"/>
        </w:rPr>
        <w:t>readmission</w:t>
      </w:r>
      <w:r w:rsidRPr="007C5E7D">
        <w:rPr>
          <w:rFonts w:eastAsia="Times New Roman"/>
          <w:color w:val="000000" w:themeColor="text1"/>
          <w:sz w:val="24"/>
          <w:szCs w:val="24"/>
          <w:lang w:val="en-US"/>
        </w:rPr>
        <w:t>, several key observations emerge. First, the distribution of means and medians across the different readmission categories appears to be relatively uniform and clustered around zero. This is largely influenced by a significant portion of patients having a score of 0, indicating a baseline or minimal health issue. However, upon closer inspection, it becomes evident that patients who</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 xml:space="preserve">were not readmitted exhibit a wider range of scores, with a maximum score of about 9.5. In contrast, all other readmission categories do not have scores that range that high. </w:t>
      </w:r>
    </w:p>
    <w:p w14:paraId="162B7CF8" w14:textId="65D11F2C" w:rsidR="006F1147" w:rsidRDefault="006F1147" w:rsidP="006F114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This finding is intriguing because conventional wisdom might imply that higher scores, reflecting the presence of higher risk conditions and poorer health, would correspond to a greater risk of early readmission. However, the data shows that among patients who were not assessed for their scores, a wider range exists, suggesting a greater presence of individuals with higher-risk health conditions. Therefore, the broader spectrum of scores observed among patients who did not undergo testing suggests the possibility of a less thorough assessment and man</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ment of their health conditions. This could potentially contribute to higher-risk health outcomes and an increased likelihood of early readmission.</w:t>
      </w:r>
    </w:p>
    <w:p w14:paraId="61B33A91" w14:textId="3161A792" w:rsidR="003521CC" w:rsidRPr="007C5E7D" w:rsidRDefault="003521CC" w:rsidP="006F114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 ANOVA results reveal a significant effect of HbA1c result on scores, indicating that there are notable differences in mean scores across the various levels of HbA1c result. The small p-value (1.92e-07) associated with the F-statistic (11.36) suggests that these differences are unlikely to have occurred by chance. With a degree of freedom of 3 for HbA1c result, the analysis highlights the presence of four distinct categories within this variable.</w:t>
      </w:r>
      <w:r>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The observed variation in scores attributed to differences </w:t>
      </w:r>
    </w:p>
    <w:p w14:paraId="238FFE02" w14:textId="1622B16D" w:rsidR="00595728" w:rsidRPr="007C5E7D" w:rsidRDefault="00503988" w:rsidP="00503988">
      <w:pPr>
        <w:spacing w:before="240" w:line="480" w:lineRule="auto"/>
        <w:ind w:right="-20" w:firstLine="720"/>
        <w:rPr>
          <w:rFonts w:eastAsia="Times New Roman"/>
          <w:color w:val="000000" w:themeColor="text1"/>
          <w:sz w:val="24"/>
          <w:szCs w:val="24"/>
          <w:lang w:val="en-US"/>
        </w:rPr>
      </w:pPr>
      <w:r w:rsidRPr="007C5E7D">
        <w:rPr>
          <w:rFonts w:eastAsia="Times New Roman"/>
          <w:b/>
          <w:bCs/>
          <w:i/>
          <w:iCs/>
          <w:noProof/>
          <w:color w:val="000000" w:themeColor="text1"/>
          <w:sz w:val="24"/>
          <w:szCs w:val="24"/>
          <w:lang w:val="en-US"/>
        </w:rPr>
        <w:lastRenderedPageBreak/>
        <w:drawing>
          <wp:anchor distT="0" distB="0" distL="114300" distR="114300" simplePos="0" relativeHeight="251658252" behindDoc="0" locked="0" layoutInCell="1" allowOverlap="1" wp14:anchorId="44FC1387" wp14:editId="3EA8849C">
            <wp:simplePos x="0" y="0"/>
            <wp:positionH relativeFrom="margin">
              <wp:align>center</wp:align>
            </wp:positionH>
            <wp:positionV relativeFrom="paragraph">
              <wp:posOffset>630687</wp:posOffset>
            </wp:positionV>
            <wp:extent cx="5492750" cy="2828290"/>
            <wp:effectExtent l="0" t="0" r="0" b="0"/>
            <wp:wrapSquare wrapText="bothSides"/>
            <wp:docPr id="1082202670" name="Picture 6"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02670" name="Picture 6" descr="A graph with red and blue squar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92750" cy="2828290"/>
                    </a:xfrm>
                    <a:prstGeom prst="rect">
                      <a:avLst/>
                    </a:prstGeom>
                    <a:noFill/>
                  </pic:spPr>
                </pic:pic>
              </a:graphicData>
            </a:graphic>
            <wp14:sizeRelH relativeFrom="margin">
              <wp14:pctWidth>0</wp14:pctWidth>
            </wp14:sizeRelH>
            <wp14:sizeRelV relativeFrom="margin">
              <wp14:pctHeight>0</wp14:pctHeight>
            </wp14:sizeRelV>
          </wp:anchor>
        </w:drawing>
      </w:r>
    </w:p>
    <w:p w14:paraId="2ED74BA7" w14:textId="3BE38697" w:rsidR="00D32B6C" w:rsidRPr="007C5E7D" w:rsidRDefault="00595728" w:rsidP="00967760">
      <w:pPr>
        <w:spacing w:before="240" w:line="480" w:lineRule="auto"/>
        <w:ind w:right="-20" w:firstLine="7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Figure </w:t>
      </w:r>
      <w:r w:rsidR="000F0837" w:rsidRPr="007C5E7D">
        <w:rPr>
          <w:rFonts w:eastAsia="Times New Roman"/>
          <w:i/>
          <w:iCs/>
          <w:color w:val="000000" w:themeColor="text1"/>
          <w:sz w:val="24"/>
          <w:szCs w:val="24"/>
          <w:lang w:val="en-US"/>
        </w:rPr>
        <w:t>21</w:t>
      </w:r>
      <w:r w:rsidR="00A714FA" w:rsidRPr="007C5E7D">
        <w:rPr>
          <w:rFonts w:eastAsia="Times New Roman"/>
          <w:i/>
          <w:iCs/>
          <w:color w:val="000000" w:themeColor="text1"/>
          <w:sz w:val="24"/>
          <w:szCs w:val="24"/>
          <w:lang w:val="en-US"/>
        </w:rPr>
        <w:t xml:space="preserve">: Boxplot of </w:t>
      </w:r>
      <w:r w:rsidR="00967760" w:rsidRPr="007C5E7D">
        <w:rPr>
          <w:rFonts w:eastAsia="Times New Roman"/>
          <w:i/>
          <w:iCs/>
          <w:color w:val="000000" w:themeColor="text1"/>
          <w:sz w:val="24"/>
          <w:szCs w:val="24"/>
          <w:lang w:val="en-US"/>
        </w:rPr>
        <w:t xml:space="preserve">Charlson scores by </w:t>
      </w:r>
      <w:r w:rsidR="00DB70A3" w:rsidRPr="007C5E7D">
        <w:rPr>
          <w:rFonts w:eastAsia="Times New Roman"/>
          <w:i/>
          <w:iCs/>
          <w:color w:val="000000" w:themeColor="text1"/>
          <w:sz w:val="24"/>
          <w:szCs w:val="24"/>
          <w:lang w:val="en-US"/>
        </w:rPr>
        <w:t>HbA1c</w:t>
      </w:r>
      <w:r w:rsidR="00967760" w:rsidRPr="007C5E7D">
        <w:rPr>
          <w:rFonts w:eastAsia="Times New Roman"/>
          <w:i/>
          <w:iCs/>
          <w:color w:val="000000" w:themeColor="text1"/>
          <w:sz w:val="24"/>
          <w:szCs w:val="24"/>
          <w:lang w:val="en-US"/>
        </w:rPr>
        <w:t xml:space="preserve"> result</w:t>
      </w:r>
    </w:p>
    <w:p w14:paraId="3967EFEA" w14:textId="77777777" w:rsidR="00AD4A90" w:rsidRPr="007C5E7D" w:rsidRDefault="00AD4A90" w:rsidP="006F1147">
      <w:pPr>
        <w:spacing w:before="240" w:line="480" w:lineRule="auto"/>
        <w:ind w:right="-20" w:firstLine="720"/>
        <w:rPr>
          <w:rFonts w:eastAsia="Times New Roman"/>
          <w:color w:val="000000" w:themeColor="text1"/>
          <w:sz w:val="24"/>
          <w:szCs w:val="24"/>
          <w:lang w:val="en-US"/>
        </w:rPr>
      </w:pPr>
    </w:p>
    <w:p w14:paraId="513DA42D" w14:textId="77777777" w:rsidR="00503988" w:rsidRPr="007C5E7D" w:rsidRDefault="00503988" w:rsidP="006F1147">
      <w:pPr>
        <w:spacing w:before="240" w:line="480" w:lineRule="auto"/>
        <w:ind w:right="-20" w:firstLine="720"/>
        <w:rPr>
          <w:rFonts w:eastAsia="Times New Roman"/>
          <w:color w:val="000000" w:themeColor="text1"/>
          <w:sz w:val="24"/>
          <w:szCs w:val="24"/>
          <w:lang w:val="en-US"/>
        </w:rPr>
      </w:pPr>
    </w:p>
    <w:p w14:paraId="6CF04E77" w14:textId="0A665FE4" w:rsidR="0008187E" w:rsidRPr="007C5E7D" w:rsidRDefault="003521CC" w:rsidP="003521CC">
      <w:p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in HbA1c result</w:t>
      </w:r>
      <w:r w:rsidR="0008187E" w:rsidRPr="007C5E7D">
        <w:rPr>
          <w:rFonts w:eastAsia="Times New Roman"/>
          <w:color w:val="000000" w:themeColor="text1"/>
          <w:sz w:val="24"/>
          <w:szCs w:val="24"/>
          <w:lang w:val="en-US"/>
        </w:rPr>
        <w:t xml:space="preserve"> (sum of squares = 33) underscores the importance of glycemic control in influencing the measured outcomes. While further investigation is needed to elucidate the precise nature of these differences and their clinical implications, these findings underscore the potential impact of HbA1c levels on the observed scores, warranting attention in patient man</w:t>
      </w:r>
      <w:r w:rsidR="005168D0" w:rsidRPr="007C5E7D">
        <w:rPr>
          <w:rFonts w:eastAsia="Times New Roman"/>
          <w:color w:val="000000" w:themeColor="text1"/>
          <w:sz w:val="24"/>
          <w:szCs w:val="24"/>
          <w:lang w:val="en-US"/>
        </w:rPr>
        <w:t>age</w:t>
      </w:r>
      <w:r w:rsidR="0008187E" w:rsidRPr="007C5E7D">
        <w:rPr>
          <w:rFonts w:eastAsia="Times New Roman"/>
          <w:color w:val="000000" w:themeColor="text1"/>
          <w:sz w:val="24"/>
          <w:szCs w:val="24"/>
          <w:lang w:val="en-US"/>
        </w:rPr>
        <w:t>ment strategies.</w:t>
      </w:r>
    </w:p>
    <w:p w14:paraId="7273B35C" w14:textId="0608C332" w:rsidR="00422962" w:rsidRPr="007C5E7D" w:rsidRDefault="006F1147" w:rsidP="00DC4CDC">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The Kruskal-Wallis test, a non-parametric alternative, also corroborates the finding of significant differences among the</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 categories (χ</w:t>
      </w:r>
      <w:proofErr w:type="gramStart"/>
      <w:r w:rsidRPr="007C5E7D">
        <w:rPr>
          <w:rFonts w:eastAsia="Times New Roman"/>
          <w:color w:val="000000" w:themeColor="text1"/>
          <w:sz w:val="24"/>
          <w:szCs w:val="24"/>
          <w:lang w:val="en-US"/>
        </w:rPr>
        <w:t>²(</w:t>
      </w:r>
      <w:proofErr w:type="gramEnd"/>
      <w:r w:rsidRPr="007C5E7D">
        <w:rPr>
          <w:rFonts w:eastAsia="Times New Roman"/>
          <w:color w:val="000000" w:themeColor="text1"/>
          <w:sz w:val="24"/>
          <w:szCs w:val="24"/>
          <w:lang w:val="en-US"/>
        </w:rPr>
        <w:t>3) = 23.126, p &lt; 0.001). These results collectively suggest that</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 xml:space="preserve">result categories significantly </w:t>
      </w:r>
      <w:r w:rsidRPr="007C5E7D">
        <w:rPr>
          <w:rFonts w:eastAsia="Times New Roman"/>
          <w:color w:val="000000" w:themeColor="text1"/>
          <w:sz w:val="24"/>
          <w:szCs w:val="24"/>
          <w:lang w:val="en-US"/>
        </w:rPr>
        <w:lastRenderedPageBreak/>
        <w:t>influence the CCI scores, with notably lower scores associated with higher</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levels.</w:t>
      </w:r>
    </w:p>
    <w:p w14:paraId="2D8AADB5" w14:textId="77777777" w:rsidR="00302434" w:rsidRPr="007C5E7D" w:rsidRDefault="00302434" w:rsidP="006F1147">
      <w:pPr>
        <w:spacing w:before="240" w:line="480" w:lineRule="auto"/>
        <w:ind w:right="-20" w:firstLine="720"/>
        <w:rPr>
          <w:rFonts w:eastAsia="Times New Roman"/>
          <w:color w:val="000000" w:themeColor="text1"/>
          <w:sz w:val="24"/>
          <w:szCs w:val="24"/>
          <w:lang w:val="en-US"/>
        </w:rPr>
      </w:pPr>
    </w:p>
    <w:p w14:paraId="439EB99E" w14:textId="2A08C56D" w:rsidR="00584EBC" w:rsidRPr="007C5E7D" w:rsidRDefault="004417A0" w:rsidP="006F1147">
      <w:pPr>
        <w:spacing w:before="240" w:line="480" w:lineRule="auto"/>
        <w:ind w:right="-20" w:firstLine="720"/>
        <w:rPr>
          <w:rFonts w:eastAsia="Times New Roman"/>
          <w:color w:val="000000" w:themeColor="text1"/>
          <w:sz w:val="24"/>
          <w:szCs w:val="24"/>
          <w:lang w:val="en-US"/>
        </w:rPr>
      </w:pPr>
      <w:r w:rsidRPr="007C5E7D">
        <w:rPr>
          <w:rFonts w:eastAsia="Times New Roman"/>
          <w:i/>
          <w:iCs/>
          <w:noProof/>
          <w:color w:val="000000" w:themeColor="text1"/>
          <w:sz w:val="24"/>
          <w:szCs w:val="24"/>
          <w:lang w:val="en-US"/>
          <w14:ligatures w14:val="standardContextual"/>
        </w:rPr>
        <mc:AlternateContent>
          <mc:Choice Requires="wps">
            <w:drawing>
              <wp:anchor distT="0" distB="0" distL="114300" distR="114300" simplePos="0" relativeHeight="251658251" behindDoc="0" locked="0" layoutInCell="1" allowOverlap="1" wp14:anchorId="4E0BF692" wp14:editId="62A72C91">
                <wp:simplePos x="0" y="0"/>
                <wp:positionH relativeFrom="margin">
                  <wp:posOffset>560879</wp:posOffset>
                </wp:positionH>
                <wp:positionV relativeFrom="paragraph">
                  <wp:posOffset>498475</wp:posOffset>
                </wp:positionV>
                <wp:extent cx="4925060" cy="879475"/>
                <wp:effectExtent l="0" t="0" r="27940" b="15875"/>
                <wp:wrapSquare wrapText="bothSides"/>
                <wp:docPr id="2058329009" name="Text Box 5"/>
                <wp:cNvGraphicFramePr/>
                <a:graphic xmlns:a="http://schemas.openxmlformats.org/drawingml/2006/main">
                  <a:graphicData uri="http://schemas.microsoft.com/office/word/2010/wordprocessingShape">
                    <wps:wsp>
                      <wps:cNvSpPr txBox="1"/>
                      <wps:spPr>
                        <a:xfrm>
                          <a:off x="0" y="0"/>
                          <a:ext cx="4925060" cy="879475"/>
                        </a:xfrm>
                        <a:prstGeom prst="rect">
                          <a:avLst/>
                        </a:prstGeom>
                        <a:solidFill>
                          <a:schemeClr val="lt1"/>
                        </a:solidFill>
                        <a:ln w="6350">
                          <a:solidFill>
                            <a:prstClr val="black"/>
                          </a:solidFill>
                        </a:ln>
                      </wps:spPr>
                      <wps:txbx>
                        <w:txbxContent>
                          <w:p w14:paraId="122179A2" w14:textId="6DD4FC47" w:rsidR="00A4670B" w:rsidRDefault="00A4670B" w:rsidP="00EA74D7">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ANOVA</w:t>
                            </w:r>
                          </w:p>
                          <w:p w14:paraId="70A079A5" w14:textId="77777777" w:rsidR="00A4670B" w:rsidRPr="00EA74D7" w:rsidRDefault="00A4670B" w:rsidP="00EA74D7">
                            <w:pPr>
                              <w:pStyle w:val="HTMLPreformatted"/>
                              <w:shd w:val="clear" w:color="auto" w:fill="FFFFFF"/>
                              <w:wordWrap w:val="0"/>
                              <w:jc w:val="center"/>
                              <w:rPr>
                                <w:rStyle w:val="gnd-iwgdn2b"/>
                                <w:rFonts w:ascii="Lucida Console" w:eastAsiaTheme="majorEastAsia" w:hAnsi="Lucida Console"/>
                                <w:color w:val="000000"/>
                                <w:sz w:val="18"/>
                                <w:szCs w:val="18"/>
                                <w:bdr w:val="none" w:sz="0" w:space="0" w:color="auto" w:frame="1"/>
                              </w:rPr>
                            </w:pPr>
                          </w:p>
                          <w:p w14:paraId="2943E9B6" w14:textId="77777777" w:rsidR="00A4670B" w:rsidRDefault="00A4670B" w:rsidP="00EA74D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w:t>
                            </w:r>
                            <w:proofErr w:type="spellStart"/>
                            <w:r>
                              <w:rPr>
                                <w:rStyle w:val="gnd-iwgdh3b"/>
                                <w:rFonts w:ascii="Lucida Console" w:eastAsiaTheme="majorEastAsia" w:hAnsi="Lucida Console"/>
                                <w:color w:val="000000"/>
                                <w:sz w:val="18"/>
                                <w:szCs w:val="18"/>
                                <w:bdr w:val="none" w:sz="0" w:space="0" w:color="auto" w:frame="1"/>
                              </w:rPr>
                              <w:t>Df</w:t>
                            </w:r>
                            <w:proofErr w:type="spellEnd"/>
                            <w:r>
                              <w:rPr>
                                <w:rStyle w:val="gnd-iwgdh3b"/>
                                <w:rFonts w:ascii="Lucida Console" w:eastAsiaTheme="majorEastAsia" w:hAnsi="Lucida Console"/>
                                <w:color w:val="000000"/>
                                <w:sz w:val="18"/>
                                <w:szCs w:val="18"/>
                                <w:bdr w:val="none" w:sz="0" w:space="0" w:color="auto" w:frame="1"/>
                              </w:rPr>
                              <w:t xml:space="preserve"> Sum Sq Mean Sq F value   </w:t>
                            </w:r>
                            <w:proofErr w:type="spellStart"/>
                            <w:r>
                              <w:rPr>
                                <w:rStyle w:val="gnd-iwgdh3b"/>
                                <w:rFonts w:ascii="Lucida Console" w:eastAsiaTheme="majorEastAsia" w:hAnsi="Lucida Console"/>
                                <w:color w:val="000000"/>
                                <w:sz w:val="18"/>
                                <w:szCs w:val="18"/>
                                <w:bdr w:val="none" w:sz="0" w:space="0" w:color="auto" w:frame="1"/>
                              </w:rPr>
                              <w:t>Pr</w:t>
                            </w:r>
                            <w:proofErr w:type="spellEnd"/>
                            <w:r>
                              <w:rPr>
                                <w:rStyle w:val="gnd-iwgdh3b"/>
                                <w:rFonts w:ascii="Lucida Console" w:eastAsiaTheme="majorEastAsia" w:hAnsi="Lucida Console"/>
                                <w:color w:val="000000"/>
                                <w:sz w:val="18"/>
                                <w:szCs w:val="18"/>
                                <w:bdr w:val="none" w:sz="0" w:space="0" w:color="auto" w:frame="1"/>
                              </w:rPr>
                              <w:t xml:space="preserve">(&gt;F)    </w:t>
                            </w:r>
                          </w:p>
                          <w:p w14:paraId="2D69A4E3" w14:textId="77777777" w:rsidR="00A4670B" w:rsidRDefault="00A4670B" w:rsidP="00EA74D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A1Cresult       3     </w:t>
                            </w:r>
                            <w:proofErr w:type="gramStart"/>
                            <w:r>
                              <w:rPr>
                                <w:rStyle w:val="gnd-iwgdh3b"/>
                                <w:rFonts w:ascii="Lucida Console" w:eastAsiaTheme="majorEastAsia" w:hAnsi="Lucida Console"/>
                                <w:color w:val="000000"/>
                                <w:sz w:val="18"/>
                                <w:szCs w:val="18"/>
                                <w:bdr w:val="none" w:sz="0" w:space="0" w:color="auto" w:frame="1"/>
                              </w:rPr>
                              <w:t>33  10.946</w:t>
                            </w:r>
                            <w:proofErr w:type="gramEnd"/>
                            <w:r>
                              <w:rPr>
                                <w:rStyle w:val="gnd-iwgdh3b"/>
                                <w:rFonts w:ascii="Lucida Console" w:eastAsiaTheme="majorEastAsia" w:hAnsi="Lucida Console"/>
                                <w:color w:val="000000"/>
                                <w:sz w:val="18"/>
                                <w:szCs w:val="18"/>
                                <w:bdr w:val="none" w:sz="0" w:space="0" w:color="auto" w:frame="1"/>
                              </w:rPr>
                              <w:t xml:space="preserve">   11.36 1.92e-07 ***</w:t>
                            </w:r>
                          </w:p>
                          <w:p w14:paraId="48E77407" w14:textId="77777777" w:rsidR="00A4670B" w:rsidRDefault="00A4670B" w:rsidP="00EA74D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Residuals   </w:t>
                            </w:r>
                            <w:proofErr w:type="gramStart"/>
                            <w:r>
                              <w:rPr>
                                <w:rStyle w:val="gnd-iwgdh3b"/>
                                <w:rFonts w:ascii="Lucida Console" w:eastAsiaTheme="majorEastAsia" w:hAnsi="Lucida Console"/>
                                <w:color w:val="000000"/>
                                <w:sz w:val="18"/>
                                <w:szCs w:val="18"/>
                                <w:bdr w:val="none" w:sz="0" w:space="0" w:color="auto" w:frame="1"/>
                              </w:rPr>
                              <w:t>47363  45641</w:t>
                            </w:r>
                            <w:proofErr w:type="gramEnd"/>
                            <w:r>
                              <w:rPr>
                                <w:rStyle w:val="gnd-iwgdh3b"/>
                                <w:rFonts w:ascii="Lucida Console" w:eastAsiaTheme="majorEastAsia" w:hAnsi="Lucida Console"/>
                                <w:color w:val="000000"/>
                                <w:sz w:val="18"/>
                                <w:szCs w:val="18"/>
                                <w:bdr w:val="none" w:sz="0" w:space="0" w:color="auto" w:frame="1"/>
                              </w:rPr>
                              <w:t xml:space="preserve">   0.964                     </w:t>
                            </w:r>
                          </w:p>
                          <w:p w14:paraId="725B0908" w14:textId="77777777" w:rsidR="00A4670B" w:rsidRDefault="00A4670B" w:rsidP="00EA74D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w:t>
                            </w:r>
                          </w:p>
                          <w:p w14:paraId="2976659A" w14:textId="77777777" w:rsidR="00A4670B" w:rsidRDefault="00A4670B" w:rsidP="00EA74D7">
                            <w:pPr>
                              <w:pStyle w:val="HTMLPreformatted"/>
                              <w:shd w:val="clear" w:color="auto" w:fill="FFFFFF"/>
                              <w:wordWrap w:val="0"/>
                              <w:rPr>
                                <w:rFonts w:ascii="Lucida Console" w:hAnsi="Lucida Console"/>
                                <w:color w:val="000000"/>
                                <w:sz w:val="18"/>
                                <w:szCs w:val="18"/>
                              </w:rPr>
                            </w:pPr>
                            <w:proofErr w:type="spellStart"/>
                            <w:r>
                              <w:rPr>
                                <w:rStyle w:val="gnd-iwgdh3b"/>
                                <w:rFonts w:ascii="Lucida Console" w:eastAsiaTheme="majorEastAsia" w:hAnsi="Lucida Console"/>
                                <w:color w:val="000000"/>
                                <w:sz w:val="18"/>
                                <w:szCs w:val="18"/>
                                <w:bdr w:val="none" w:sz="0" w:space="0" w:color="auto" w:frame="1"/>
                              </w:rPr>
                              <w:t>Signif</w:t>
                            </w:r>
                            <w:proofErr w:type="spellEnd"/>
                            <w:r>
                              <w:rPr>
                                <w:rStyle w:val="gnd-iwgdh3b"/>
                                <w:rFonts w:ascii="Lucida Console" w:eastAsiaTheme="majorEastAsia" w:hAnsi="Lucida Console"/>
                                <w:color w:val="000000"/>
                                <w:sz w:val="18"/>
                                <w:szCs w:val="18"/>
                                <w:bdr w:val="none" w:sz="0" w:space="0" w:color="auto" w:frame="1"/>
                              </w:rPr>
                              <w:t xml:space="preserve">. codes:  0 ‘***’ 0.001 ‘**’ 0.01 ‘*’ 0.05 ‘.’ 0.1 </w:t>
                            </w:r>
                            <w:proofErr w:type="gramStart"/>
                            <w:r>
                              <w:rPr>
                                <w:rStyle w:val="gnd-iwgdh3b"/>
                                <w:rFonts w:ascii="Lucida Console" w:eastAsiaTheme="majorEastAsia" w:hAnsi="Lucida Console"/>
                                <w:color w:val="000000"/>
                                <w:sz w:val="18"/>
                                <w:szCs w:val="18"/>
                                <w:bdr w:val="none" w:sz="0" w:space="0" w:color="auto" w:frame="1"/>
                              </w:rPr>
                              <w:t>‘ ’</w:t>
                            </w:r>
                            <w:proofErr w:type="gramEnd"/>
                            <w:r>
                              <w:rPr>
                                <w:rStyle w:val="gnd-iwgdh3b"/>
                                <w:rFonts w:ascii="Lucida Console" w:eastAsiaTheme="majorEastAsia" w:hAnsi="Lucida Console"/>
                                <w:color w:val="000000"/>
                                <w:sz w:val="18"/>
                                <w:szCs w:val="18"/>
                                <w:bdr w:val="none" w:sz="0" w:space="0" w:color="auto" w:frame="1"/>
                              </w:rPr>
                              <w:t xml:space="preserve"> 1</w:t>
                            </w:r>
                          </w:p>
                          <w:p w14:paraId="38D5DFA1" w14:textId="3E249BCA" w:rsidR="00A4670B" w:rsidRDefault="00A4670B" w:rsidP="00EA74D7">
                            <w:pPr>
                              <w:pStyle w:val="HTMLPreformatted"/>
                              <w:shd w:val="clear" w:color="auto" w:fill="FFFFFF"/>
                              <w:wordWrap w:val="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BF692" id="_x0000_s1034" type="#_x0000_t202" style="position:absolute;left:0;text-align:left;margin-left:44.15pt;margin-top:39.25pt;width:387.8pt;height:69.2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" fillcolor="white [3201]" strokeweight=".5pt">
                <v:textbox>
                  <w:txbxContent>
                    <w:p w14:paraId="122179A2" w14:textId="6DD4FC47" w:rsidR="00A4670B" w:rsidRDefault="00A4670B" w:rsidP="00EA74D7">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ANOVA</w:t>
                      </w:r>
                    </w:p>
                    <w:p w14:paraId="70A079A5" w14:textId="77777777" w:rsidR="00A4670B" w:rsidRPr="00EA74D7" w:rsidRDefault="00A4670B" w:rsidP="00EA74D7">
                      <w:pPr>
                        <w:pStyle w:val="HTMLPreformatted"/>
                        <w:shd w:val="clear" w:color="auto" w:fill="FFFFFF"/>
                        <w:wordWrap w:val="0"/>
                        <w:jc w:val="center"/>
                        <w:rPr>
                          <w:rStyle w:val="gnd-iwgdn2b"/>
                          <w:rFonts w:ascii="Lucida Console" w:eastAsiaTheme="majorEastAsia" w:hAnsi="Lucida Console"/>
                          <w:color w:val="000000"/>
                          <w:sz w:val="18"/>
                          <w:szCs w:val="18"/>
                          <w:bdr w:val="none" w:sz="0" w:space="0" w:color="auto" w:frame="1"/>
                        </w:rPr>
                      </w:pPr>
                    </w:p>
                    <w:p w14:paraId="2943E9B6" w14:textId="77777777" w:rsidR="00A4670B" w:rsidRDefault="00A4670B" w:rsidP="00EA74D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w:t>
                      </w:r>
                      <w:proofErr w:type="spellStart"/>
                      <w:r>
                        <w:rPr>
                          <w:rStyle w:val="gnd-iwgdh3b"/>
                          <w:rFonts w:ascii="Lucida Console" w:eastAsiaTheme="majorEastAsia" w:hAnsi="Lucida Console"/>
                          <w:color w:val="000000"/>
                          <w:sz w:val="18"/>
                          <w:szCs w:val="18"/>
                          <w:bdr w:val="none" w:sz="0" w:space="0" w:color="auto" w:frame="1"/>
                        </w:rPr>
                        <w:t>Df</w:t>
                      </w:r>
                      <w:proofErr w:type="spellEnd"/>
                      <w:r>
                        <w:rPr>
                          <w:rStyle w:val="gnd-iwgdh3b"/>
                          <w:rFonts w:ascii="Lucida Console" w:eastAsiaTheme="majorEastAsia" w:hAnsi="Lucida Console"/>
                          <w:color w:val="000000"/>
                          <w:sz w:val="18"/>
                          <w:szCs w:val="18"/>
                          <w:bdr w:val="none" w:sz="0" w:space="0" w:color="auto" w:frame="1"/>
                        </w:rPr>
                        <w:t xml:space="preserve"> Sum Sq Mean Sq F value   </w:t>
                      </w:r>
                      <w:proofErr w:type="spellStart"/>
                      <w:r>
                        <w:rPr>
                          <w:rStyle w:val="gnd-iwgdh3b"/>
                          <w:rFonts w:ascii="Lucida Console" w:eastAsiaTheme="majorEastAsia" w:hAnsi="Lucida Console"/>
                          <w:color w:val="000000"/>
                          <w:sz w:val="18"/>
                          <w:szCs w:val="18"/>
                          <w:bdr w:val="none" w:sz="0" w:space="0" w:color="auto" w:frame="1"/>
                        </w:rPr>
                        <w:t>Pr</w:t>
                      </w:r>
                      <w:proofErr w:type="spellEnd"/>
                      <w:r>
                        <w:rPr>
                          <w:rStyle w:val="gnd-iwgdh3b"/>
                          <w:rFonts w:ascii="Lucida Console" w:eastAsiaTheme="majorEastAsia" w:hAnsi="Lucida Console"/>
                          <w:color w:val="000000"/>
                          <w:sz w:val="18"/>
                          <w:szCs w:val="18"/>
                          <w:bdr w:val="none" w:sz="0" w:space="0" w:color="auto" w:frame="1"/>
                        </w:rPr>
                        <w:t xml:space="preserve">(&gt;F)    </w:t>
                      </w:r>
                    </w:p>
                    <w:p w14:paraId="2D69A4E3" w14:textId="77777777" w:rsidR="00A4670B" w:rsidRDefault="00A4670B" w:rsidP="00EA74D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A1Cresult       3     </w:t>
                      </w:r>
                      <w:proofErr w:type="gramStart"/>
                      <w:r>
                        <w:rPr>
                          <w:rStyle w:val="gnd-iwgdh3b"/>
                          <w:rFonts w:ascii="Lucida Console" w:eastAsiaTheme="majorEastAsia" w:hAnsi="Lucida Console"/>
                          <w:color w:val="000000"/>
                          <w:sz w:val="18"/>
                          <w:szCs w:val="18"/>
                          <w:bdr w:val="none" w:sz="0" w:space="0" w:color="auto" w:frame="1"/>
                        </w:rPr>
                        <w:t>33  10.946</w:t>
                      </w:r>
                      <w:proofErr w:type="gramEnd"/>
                      <w:r>
                        <w:rPr>
                          <w:rStyle w:val="gnd-iwgdh3b"/>
                          <w:rFonts w:ascii="Lucida Console" w:eastAsiaTheme="majorEastAsia" w:hAnsi="Lucida Console"/>
                          <w:color w:val="000000"/>
                          <w:sz w:val="18"/>
                          <w:szCs w:val="18"/>
                          <w:bdr w:val="none" w:sz="0" w:space="0" w:color="auto" w:frame="1"/>
                        </w:rPr>
                        <w:t xml:space="preserve">   11.36 1.92e-07 ***</w:t>
                      </w:r>
                    </w:p>
                    <w:p w14:paraId="48E77407" w14:textId="77777777" w:rsidR="00A4670B" w:rsidRDefault="00A4670B" w:rsidP="00EA74D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Residuals   </w:t>
                      </w:r>
                      <w:proofErr w:type="gramStart"/>
                      <w:r>
                        <w:rPr>
                          <w:rStyle w:val="gnd-iwgdh3b"/>
                          <w:rFonts w:ascii="Lucida Console" w:eastAsiaTheme="majorEastAsia" w:hAnsi="Lucida Console"/>
                          <w:color w:val="000000"/>
                          <w:sz w:val="18"/>
                          <w:szCs w:val="18"/>
                          <w:bdr w:val="none" w:sz="0" w:space="0" w:color="auto" w:frame="1"/>
                        </w:rPr>
                        <w:t>47363  45641</w:t>
                      </w:r>
                      <w:proofErr w:type="gramEnd"/>
                      <w:r>
                        <w:rPr>
                          <w:rStyle w:val="gnd-iwgdh3b"/>
                          <w:rFonts w:ascii="Lucida Console" w:eastAsiaTheme="majorEastAsia" w:hAnsi="Lucida Console"/>
                          <w:color w:val="000000"/>
                          <w:sz w:val="18"/>
                          <w:szCs w:val="18"/>
                          <w:bdr w:val="none" w:sz="0" w:space="0" w:color="auto" w:frame="1"/>
                        </w:rPr>
                        <w:t xml:space="preserve">   0.964                     </w:t>
                      </w:r>
                    </w:p>
                    <w:p w14:paraId="725B0908" w14:textId="77777777" w:rsidR="00A4670B" w:rsidRDefault="00A4670B" w:rsidP="00EA74D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w:t>
                      </w:r>
                    </w:p>
                    <w:p w14:paraId="2976659A" w14:textId="77777777" w:rsidR="00A4670B" w:rsidRDefault="00A4670B" w:rsidP="00EA74D7">
                      <w:pPr>
                        <w:pStyle w:val="HTMLPreformatted"/>
                        <w:shd w:val="clear" w:color="auto" w:fill="FFFFFF"/>
                        <w:wordWrap w:val="0"/>
                        <w:rPr>
                          <w:rFonts w:ascii="Lucida Console" w:hAnsi="Lucida Console"/>
                          <w:color w:val="000000"/>
                          <w:sz w:val="18"/>
                          <w:szCs w:val="18"/>
                        </w:rPr>
                      </w:pPr>
                      <w:proofErr w:type="spellStart"/>
                      <w:r>
                        <w:rPr>
                          <w:rStyle w:val="gnd-iwgdh3b"/>
                          <w:rFonts w:ascii="Lucida Console" w:eastAsiaTheme="majorEastAsia" w:hAnsi="Lucida Console"/>
                          <w:color w:val="000000"/>
                          <w:sz w:val="18"/>
                          <w:szCs w:val="18"/>
                          <w:bdr w:val="none" w:sz="0" w:space="0" w:color="auto" w:frame="1"/>
                        </w:rPr>
                        <w:t>Signif</w:t>
                      </w:r>
                      <w:proofErr w:type="spellEnd"/>
                      <w:r>
                        <w:rPr>
                          <w:rStyle w:val="gnd-iwgdh3b"/>
                          <w:rFonts w:ascii="Lucida Console" w:eastAsiaTheme="majorEastAsia" w:hAnsi="Lucida Console"/>
                          <w:color w:val="000000"/>
                          <w:sz w:val="18"/>
                          <w:szCs w:val="18"/>
                          <w:bdr w:val="none" w:sz="0" w:space="0" w:color="auto" w:frame="1"/>
                        </w:rPr>
                        <w:t xml:space="preserve">. codes:  0 ‘***’ 0.001 ‘**’ 0.01 ‘*’ 0.05 ‘.’ 0.1 </w:t>
                      </w:r>
                      <w:proofErr w:type="gramStart"/>
                      <w:r>
                        <w:rPr>
                          <w:rStyle w:val="gnd-iwgdh3b"/>
                          <w:rFonts w:ascii="Lucida Console" w:eastAsiaTheme="majorEastAsia" w:hAnsi="Lucida Console"/>
                          <w:color w:val="000000"/>
                          <w:sz w:val="18"/>
                          <w:szCs w:val="18"/>
                          <w:bdr w:val="none" w:sz="0" w:space="0" w:color="auto" w:frame="1"/>
                        </w:rPr>
                        <w:t>‘ ’</w:t>
                      </w:r>
                      <w:proofErr w:type="gramEnd"/>
                      <w:r>
                        <w:rPr>
                          <w:rStyle w:val="gnd-iwgdh3b"/>
                          <w:rFonts w:ascii="Lucida Console" w:eastAsiaTheme="majorEastAsia" w:hAnsi="Lucida Console"/>
                          <w:color w:val="000000"/>
                          <w:sz w:val="18"/>
                          <w:szCs w:val="18"/>
                          <w:bdr w:val="none" w:sz="0" w:space="0" w:color="auto" w:frame="1"/>
                        </w:rPr>
                        <w:t xml:space="preserve"> 1</w:t>
                      </w:r>
                    </w:p>
                    <w:p w14:paraId="38D5DFA1" w14:textId="3E249BCA" w:rsidR="00A4670B" w:rsidRDefault="00A4670B" w:rsidP="00EA74D7">
                      <w:pPr>
                        <w:pStyle w:val="HTMLPreformatted"/>
                        <w:shd w:val="clear" w:color="auto" w:fill="FFFFFF"/>
                        <w:wordWrap w:val="0"/>
                      </w:pPr>
                    </w:p>
                  </w:txbxContent>
                </v:textbox>
                <w10:wrap type="square" anchorx="margin"/>
              </v:shape>
            </w:pict>
          </mc:Fallback>
        </mc:AlternateContent>
      </w:r>
    </w:p>
    <w:p w14:paraId="50E6C146" w14:textId="77777777" w:rsidR="00302434" w:rsidRPr="007C5E7D" w:rsidRDefault="00302434" w:rsidP="00302434">
      <w:pPr>
        <w:spacing w:before="240" w:line="480" w:lineRule="auto"/>
        <w:ind w:right="-20"/>
        <w:rPr>
          <w:rFonts w:eastAsia="Times New Roman"/>
          <w:i/>
          <w:iCs/>
          <w:noProof/>
          <w:color w:val="000000" w:themeColor="text1"/>
          <w:sz w:val="24"/>
          <w:szCs w:val="24"/>
          <w:lang w:val="en-US"/>
          <w14:ligatures w14:val="standardContextual"/>
        </w:rPr>
      </w:pPr>
    </w:p>
    <w:p w14:paraId="4CDDED71" w14:textId="77777777" w:rsidR="00302434" w:rsidRPr="007C5E7D" w:rsidRDefault="00302434" w:rsidP="00302434">
      <w:pPr>
        <w:spacing w:before="240" w:line="480" w:lineRule="auto"/>
        <w:ind w:right="-20"/>
        <w:rPr>
          <w:rFonts w:eastAsia="Times New Roman"/>
          <w:i/>
          <w:iCs/>
          <w:noProof/>
          <w:color w:val="000000" w:themeColor="text1"/>
          <w:sz w:val="24"/>
          <w:szCs w:val="24"/>
          <w:lang w:val="en-US"/>
          <w14:ligatures w14:val="standardContextual"/>
        </w:rPr>
      </w:pPr>
    </w:p>
    <w:p w14:paraId="68DE21CC" w14:textId="3F918667" w:rsidR="006F1147" w:rsidRPr="007C5E7D" w:rsidRDefault="006D65CE" w:rsidP="00302434">
      <w:pPr>
        <w:spacing w:before="240" w:line="480" w:lineRule="auto"/>
        <w:ind w:right="-20"/>
        <w:jc w:val="center"/>
        <w:rPr>
          <w:rFonts w:eastAsia="Times New Roman"/>
          <w:i/>
          <w:iCs/>
          <w:color w:val="000000" w:themeColor="text1"/>
          <w:sz w:val="24"/>
          <w:szCs w:val="24"/>
          <w:lang w:val="en-US"/>
        </w:rPr>
      </w:pPr>
      <w:r w:rsidRPr="007C5E7D">
        <w:rPr>
          <w:rFonts w:eastAsia="Times New Roman"/>
          <w:i/>
          <w:iCs/>
          <w:noProof/>
          <w:color w:val="000000" w:themeColor="text1"/>
          <w:sz w:val="24"/>
          <w:szCs w:val="24"/>
          <w:lang w:val="en-US"/>
          <w14:ligatures w14:val="standardContextual"/>
        </w:rPr>
        <w:t>Table</w:t>
      </w:r>
      <w:r w:rsidR="006F1147"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1</w:t>
      </w:r>
      <w:r w:rsidR="004B0271" w:rsidRPr="007C5E7D">
        <w:rPr>
          <w:rFonts w:eastAsia="Times New Roman"/>
          <w:i/>
          <w:iCs/>
          <w:color w:val="000000" w:themeColor="text1"/>
          <w:sz w:val="24"/>
          <w:szCs w:val="24"/>
          <w:lang w:val="en-US"/>
        </w:rPr>
        <w:t>5</w:t>
      </w:r>
      <w:r w:rsidR="00967760" w:rsidRPr="007C5E7D">
        <w:rPr>
          <w:rFonts w:eastAsia="Times New Roman"/>
          <w:i/>
          <w:iCs/>
          <w:color w:val="000000" w:themeColor="text1"/>
          <w:sz w:val="24"/>
          <w:szCs w:val="24"/>
          <w:lang w:val="en-US"/>
        </w:rPr>
        <w:t xml:space="preserve">: ANOVA for CCI scores against </w:t>
      </w:r>
      <w:r w:rsidR="00DB70A3" w:rsidRPr="007C5E7D">
        <w:rPr>
          <w:rFonts w:eastAsia="Times New Roman"/>
          <w:i/>
          <w:iCs/>
          <w:color w:val="000000" w:themeColor="text1"/>
          <w:sz w:val="24"/>
          <w:szCs w:val="24"/>
          <w:lang w:val="en-US"/>
        </w:rPr>
        <w:t>HbA1c</w:t>
      </w:r>
    </w:p>
    <w:p w14:paraId="2CC37709" w14:textId="0DE9A0B4" w:rsidR="006F1147" w:rsidRDefault="006F1147" w:rsidP="006F1147">
      <w:pPr>
        <w:spacing w:before="240" w:line="480" w:lineRule="auto"/>
        <w:ind w:right="-20" w:firstLine="720"/>
        <w:rPr>
          <w:rFonts w:eastAsia="Times New Roman"/>
          <w:color w:val="000000" w:themeColor="text1"/>
          <w:sz w:val="24"/>
          <w:szCs w:val="24"/>
          <w:lang w:val="en-US"/>
        </w:rPr>
      </w:pPr>
    </w:p>
    <w:p w14:paraId="4329B9AC" w14:textId="77777777" w:rsidR="003521CC" w:rsidRPr="007C5E7D" w:rsidRDefault="003521CC" w:rsidP="006F1147">
      <w:pPr>
        <w:spacing w:before="240" w:line="480" w:lineRule="auto"/>
        <w:ind w:right="-20" w:firstLine="720"/>
        <w:rPr>
          <w:rFonts w:eastAsia="Times New Roman"/>
          <w:color w:val="000000" w:themeColor="text1"/>
          <w:sz w:val="24"/>
          <w:szCs w:val="24"/>
          <w:lang w:val="en-US"/>
        </w:rPr>
      </w:pPr>
    </w:p>
    <w:p w14:paraId="61BA6BA2" w14:textId="50EA81E3" w:rsidR="006F1147" w:rsidRPr="007C5E7D" w:rsidRDefault="00967760" w:rsidP="006F1147">
      <w:pPr>
        <w:spacing w:before="240" w:line="480" w:lineRule="auto"/>
        <w:ind w:right="-20" w:firstLine="720"/>
        <w:rPr>
          <w:rFonts w:eastAsia="Times New Roman"/>
          <w:color w:val="000000" w:themeColor="text1"/>
          <w:sz w:val="24"/>
          <w:szCs w:val="24"/>
          <w:lang w:val="en-US"/>
        </w:rPr>
      </w:pPr>
      <w:r w:rsidRPr="007C5E7D">
        <w:rPr>
          <w:rFonts w:eastAsia="Times New Roman"/>
          <w:noProof/>
          <w:color w:val="000000" w:themeColor="text1"/>
          <w:sz w:val="24"/>
          <w:szCs w:val="24"/>
          <w:lang w:val="en-US"/>
          <w14:ligatures w14:val="standardContextual"/>
        </w:rPr>
        <mc:AlternateContent>
          <mc:Choice Requires="wps">
            <w:drawing>
              <wp:anchor distT="0" distB="0" distL="114300" distR="114300" simplePos="0" relativeHeight="251658250" behindDoc="0" locked="0" layoutInCell="1" allowOverlap="1" wp14:anchorId="430011B5" wp14:editId="2C7DE880">
                <wp:simplePos x="0" y="0"/>
                <wp:positionH relativeFrom="margin">
                  <wp:align>center</wp:align>
                </wp:positionH>
                <wp:positionV relativeFrom="paragraph">
                  <wp:posOffset>155575</wp:posOffset>
                </wp:positionV>
                <wp:extent cx="4149725" cy="1751330"/>
                <wp:effectExtent l="0" t="0" r="22225" b="20320"/>
                <wp:wrapSquare wrapText="bothSides"/>
                <wp:docPr id="920195602" name="Text Box 5"/>
                <wp:cNvGraphicFramePr/>
                <a:graphic xmlns:a="http://schemas.openxmlformats.org/drawingml/2006/main">
                  <a:graphicData uri="http://schemas.microsoft.com/office/word/2010/wordprocessingShape">
                    <wps:wsp>
                      <wps:cNvSpPr txBox="1"/>
                      <wps:spPr>
                        <a:xfrm>
                          <a:off x="0" y="0"/>
                          <a:ext cx="4149725" cy="1751330"/>
                        </a:xfrm>
                        <a:prstGeom prst="rect">
                          <a:avLst/>
                        </a:prstGeom>
                        <a:solidFill>
                          <a:schemeClr val="lt1"/>
                        </a:solidFill>
                        <a:ln w="6350">
                          <a:solidFill>
                            <a:prstClr val="black"/>
                          </a:solidFill>
                        </a:ln>
                      </wps:spPr>
                      <wps:txbx>
                        <w:txbxContent>
                          <w:p w14:paraId="5AC0565C" w14:textId="77777777" w:rsidR="00A4670B" w:rsidRDefault="00A4670B" w:rsidP="00967760">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Tukey multiple comparisons of means</w:t>
                            </w:r>
                          </w:p>
                          <w:p w14:paraId="1FBDEC5A"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95% family-wise confidence level</w:t>
                            </w:r>
                          </w:p>
                          <w:p w14:paraId="542105DF"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11EB194D"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Fit: </w:t>
                            </w:r>
                            <w:proofErr w:type="spellStart"/>
                            <w:proofErr w:type="gramStart"/>
                            <w:r>
                              <w:rPr>
                                <w:rStyle w:val="gnd-iwgdh3b"/>
                                <w:rFonts w:ascii="Lucida Console" w:eastAsiaTheme="majorEastAsia" w:hAnsi="Lucida Console"/>
                                <w:color w:val="000000"/>
                                <w:sz w:val="18"/>
                                <w:szCs w:val="18"/>
                                <w:bdr w:val="none" w:sz="0" w:space="0" w:color="auto" w:frame="1"/>
                              </w:rPr>
                              <w:t>aov</w:t>
                            </w:r>
                            <w:proofErr w:type="spellEnd"/>
                            <w:r>
                              <w:rPr>
                                <w:rStyle w:val="gnd-iwgdh3b"/>
                                <w:rFonts w:ascii="Lucida Console" w:eastAsiaTheme="majorEastAsia" w:hAnsi="Lucida Console"/>
                                <w:color w:val="000000"/>
                                <w:sz w:val="18"/>
                                <w:szCs w:val="18"/>
                                <w:bdr w:val="none" w:sz="0" w:space="0" w:color="auto" w:frame="1"/>
                              </w:rPr>
                              <w:t>(</w:t>
                            </w:r>
                            <w:proofErr w:type="gramEnd"/>
                            <w:r>
                              <w:rPr>
                                <w:rStyle w:val="gnd-iwgdh3b"/>
                                <w:rFonts w:ascii="Lucida Console" w:eastAsiaTheme="majorEastAsia" w:hAnsi="Lucida Console"/>
                                <w:color w:val="000000"/>
                                <w:sz w:val="18"/>
                                <w:szCs w:val="18"/>
                                <w:bdr w:val="none" w:sz="0" w:space="0" w:color="auto" w:frame="1"/>
                              </w:rPr>
                              <w:t xml:space="preserve">formula = scores ~ A1Cresult, data = </w:t>
                            </w:r>
                            <w:proofErr w:type="spellStart"/>
                            <w:r>
                              <w:rPr>
                                <w:rStyle w:val="gnd-iwgdh3b"/>
                                <w:rFonts w:ascii="Lucida Console" w:eastAsiaTheme="majorEastAsia" w:hAnsi="Lucida Console"/>
                                <w:color w:val="000000"/>
                                <w:sz w:val="18"/>
                                <w:szCs w:val="18"/>
                                <w:bdr w:val="none" w:sz="0" w:space="0" w:color="auto" w:frame="1"/>
                              </w:rPr>
                              <w:t>dfC</w:t>
                            </w:r>
                            <w:proofErr w:type="spellEnd"/>
                            <w:r>
                              <w:rPr>
                                <w:rStyle w:val="gnd-iwgdh3b"/>
                                <w:rFonts w:ascii="Lucida Console" w:eastAsiaTheme="majorEastAsia" w:hAnsi="Lucida Console"/>
                                <w:color w:val="000000"/>
                                <w:sz w:val="18"/>
                                <w:szCs w:val="18"/>
                                <w:bdr w:val="none" w:sz="0" w:space="0" w:color="auto" w:frame="1"/>
                              </w:rPr>
                              <w:t>)</w:t>
                            </w:r>
                          </w:p>
                          <w:p w14:paraId="033657EC"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56D7AE0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$A1Cresult</w:t>
                            </w:r>
                          </w:p>
                          <w:p w14:paraId="2B3B6230"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diff          </w:t>
                            </w:r>
                            <w:proofErr w:type="spellStart"/>
                            <w:r>
                              <w:rPr>
                                <w:rStyle w:val="gnd-iwgdh3b"/>
                                <w:rFonts w:ascii="Lucida Console" w:eastAsiaTheme="majorEastAsia" w:hAnsi="Lucida Console"/>
                                <w:color w:val="000000"/>
                                <w:sz w:val="18"/>
                                <w:szCs w:val="18"/>
                                <w:bdr w:val="none" w:sz="0" w:space="0" w:color="auto" w:frame="1"/>
                              </w:rPr>
                              <w:t>lwr</w:t>
                            </w:r>
                            <w:proofErr w:type="spellEnd"/>
                            <w:r>
                              <w:rPr>
                                <w:rStyle w:val="gnd-iwgdh3b"/>
                                <w:rFonts w:ascii="Lucida Console" w:eastAsiaTheme="majorEastAsia" w:hAnsi="Lucida Console"/>
                                <w:color w:val="000000"/>
                                <w:sz w:val="18"/>
                                <w:szCs w:val="18"/>
                                <w:bdr w:val="none" w:sz="0" w:space="0" w:color="auto" w:frame="1"/>
                              </w:rPr>
                              <w:t xml:space="preserve">         </w:t>
                            </w:r>
                            <w:proofErr w:type="spellStart"/>
                            <w:r>
                              <w:rPr>
                                <w:rStyle w:val="gnd-iwgdh3b"/>
                                <w:rFonts w:ascii="Lucida Console" w:eastAsiaTheme="majorEastAsia" w:hAnsi="Lucida Console"/>
                                <w:color w:val="000000"/>
                                <w:sz w:val="18"/>
                                <w:szCs w:val="18"/>
                                <w:bdr w:val="none" w:sz="0" w:space="0" w:color="auto" w:frame="1"/>
                              </w:rPr>
                              <w:t>upr</w:t>
                            </w:r>
                            <w:proofErr w:type="spellEnd"/>
                            <w:r>
                              <w:rPr>
                                <w:rStyle w:val="gnd-iwgdh3b"/>
                                <w:rFonts w:ascii="Lucida Console" w:eastAsiaTheme="majorEastAsia" w:hAnsi="Lucida Console"/>
                                <w:color w:val="000000"/>
                                <w:sz w:val="18"/>
                                <w:szCs w:val="18"/>
                                <w:bdr w:val="none" w:sz="0" w:space="0" w:color="auto" w:frame="1"/>
                              </w:rPr>
                              <w:t xml:space="preserve">     p adj</w:t>
                            </w:r>
                          </w:p>
                          <w:p w14:paraId="2032A5A7"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&gt;8-None   -0.13644289 -0.187730396 -0.08515539 0.0000000</w:t>
                            </w:r>
                          </w:p>
                          <w:p w14:paraId="5209C5D1"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Norm-None -0.02826716 -0.</w:t>
                            </w:r>
                            <w:proofErr w:type="gramStart"/>
                            <w:r>
                              <w:rPr>
                                <w:rStyle w:val="gnd-iwgdh3b"/>
                                <w:rFonts w:ascii="Lucida Console" w:eastAsiaTheme="majorEastAsia" w:hAnsi="Lucida Console"/>
                                <w:color w:val="000000"/>
                                <w:sz w:val="18"/>
                                <w:szCs w:val="18"/>
                                <w:bdr w:val="none" w:sz="0" w:space="0" w:color="auto" w:frame="1"/>
                              </w:rPr>
                              <w:t>090829131  0.03429481</w:t>
                            </w:r>
                            <w:proofErr w:type="gramEnd"/>
                            <w:r>
                              <w:rPr>
                                <w:rStyle w:val="gnd-iwgdh3b"/>
                                <w:rFonts w:ascii="Lucida Console" w:eastAsiaTheme="majorEastAsia" w:hAnsi="Lucida Console"/>
                                <w:color w:val="000000"/>
                                <w:sz w:val="18"/>
                                <w:szCs w:val="18"/>
                                <w:bdr w:val="none" w:sz="0" w:space="0" w:color="auto" w:frame="1"/>
                              </w:rPr>
                              <w:t xml:space="preserve"> 0.6516714</w:t>
                            </w:r>
                          </w:p>
                          <w:p w14:paraId="5BF6CE1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&gt;7-None   -0.04504120 -0.</w:t>
                            </w:r>
                            <w:proofErr w:type="gramStart"/>
                            <w:r>
                              <w:rPr>
                                <w:rStyle w:val="gnd-iwgdh3b"/>
                                <w:rFonts w:ascii="Lucida Console" w:eastAsiaTheme="majorEastAsia" w:hAnsi="Lucida Console"/>
                                <w:color w:val="000000"/>
                                <w:sz w:val="18"/>
                                <w:szCs w:val="18"/>
                                <w:bdr w:val="none" w:sz="0" w:space="0" w:color="auto" w:frame="1"/>
                              </w:rPr>
                              <w:t>116497443  0.02641505</w:t>
                            </w:r>
                            <w:proofErr w:type="gramEnd"/>
                            <w:r>
                              <w:rPr>
                                <w:rStyle w:val="gnd-iwgdh3b"/>
                                <w:rFonts w:ascii="Lucida Console" w:eastAsiaTheme="majorEastAsia" w:hAnsi="Lucida Console"/>
                                <w:color w:val="000000"/>
                                <w:sz w:val="18"/>
                                <w:szCs w:val="18"/>
                                <w:bdr w:val="none" w:sz="0" w:space="0" w:color="auto" w:frame="1"/>
                              </w:rPr>
                              <w:t xml:space="preserve"> 0.3676075</w:t>
                            </w:r>
                          </w:p>
                          <w:p w14:paraId="264C7F01"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Norm-&gt;8    </w:t>
                            </w:r>
                            <w:proofErr w:type="gramStart"/>
                            <w:r>
                              <w:rPr>
                                <w:rStyle w:val="gnd-iwgdh3b"/>
                                <w:rFonts w:ascii="Lucida Console" w:eastAsiaTheme="majorEastAsia" w:hAnsi="Lucida Console"/>
                                <w:color w:val="000000"/>
                                <w:sz w:val="18"/>
                                <w:szCs w:val="18"/>
                                <w:bdr w:val="none" w:sz="0" w:space="0" w:color="auto" w:frame="1"/>
                              </w:rPr>
                              <w:t>0.10817573  0.030571412</w:t>
                            </w:r>
                            <w:proofErr w:type="gramEnd"/>
                            <w:r>
                              <w:rPr>
                                <w:rStyle w:val="gnd-iwgdh3b"/>
                                <w:rFonts w:ascii="Lucida Console" w:eastAsiaTheme="majorEastAsia" w:hAnsi="Lucida Console"/>
                                <w:color w:val="000000"/>
                                <w:sz w:val="18"/>
                                <w:szCs w:val="18"/>
                                <w:bdr w:val="none" w:sz="0" w:space="0" w:color="auto" w:frame="1"/>
                              </w:rPr>
                              <w:t xml:space="preserve">  0.18578006 0.0019415</w:t>
                            </w:r>
                          </w:p>
                          <w:p w14:paraId="5FB1038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&gt;7-&gt;8      </w:t>
                            </w:r>
                            <w:proofErr w:type="gramStart"/>
                            <w:r>
                              <w:rPr>
                                <w:rStyle w:val="gnd-iwgdh3b"/>
                                <w:rFonts w:ascii="Lucida Console" w:eastAsiaTheme="majorEastAsia" w:hAnsi="Lucida Console"/>
                                <w:color w:val="000000"/>
                                <w:sz w:val="18"/>
                                <w:szCs w:val="18"/>
                                <w:bdr w:val="none" w:sz="0" w:space="0" w:color="auto" w:frame="1"/>
                              </w:rPr>
                              <w:t>0.09140170  0.006463921</w:t>
                            </w:r>
                            <w:proofErr w:type="gramEnd"/>
                            <w:r>
                              <w:rPr>
                                <w:rStyle w:val="gnd-iwgdh3b"/>
                                <w:rFonts w:ascii="Lucida Console" w:eastAsiaTheme="majorEastAsia" w:hAnsi="Lucida Console"/>
                                <w:color w:val="000000"/>
                                <w:sz w:val="18"/>
                                <w:szCs w:val="18"/>
                                <w:bdr w:val="none" w:sz="0" w:space="0" w:color="auto" w:frame="1"/>
                              </w:rPr>
                              <w:t xml:space="preserve">  0.17633947 0.0291229</w:t>
                            </w:r>
                          </w:p>
                          <w:p w14:paraId="24E06A45" w14:textId="77777777" w:rsidR="00A4670B" w:rsidRDefault="00A4670B" w:rsidP="006F1147">
                            <w:pPr>
                              <w:pStyle w:val="HTMLPreformatted"/>
                              <w:shd w:val="clear" w:color="auto" w:fill="FFFFFF"/>
                              <w:wordWrap w:val="0"/>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&gt;7-Norm   -0.01677404 -0.</w:t>
                            </w:r>
                            <w:proofErr w:type="gramStart"/>
                            <w:r>
                              <w:rPr>
                                <w:rStyle w:val="gnd-iwgdh3b"/>
                                <w:rFonts w:ascii="Lucida Console" w:eastAsiaTheme="majorEastAsia" w:hAnsi="Lucida Console"/>
                                <w:color w:val="000000"/>
                                <w:sz w:val="18"/>
                                <w:szCs w:val="18"/>
                                <w:bdr w:val="none" w:sz="0" w:space="0" w:color="auto" w:frame="1"/>
                              </w:rPr>
                              <w:t>108958733  0.07541066</w:t>
                            </w:r>
                            <w:proofErr w:type="gramEnd"/>
                            <w:r>
                              <w:rPr>
                                <w:rStyle w:val="gnd-iwgdh3b"/>
                                <w:rFonts w:ascii="Lucida Console" w:eastAsiaTheme="majorEastAsia" w:hAnsi="Lucida Console"/>
                                <w:color w:val="000000"/>
                                <w:sz w:val="18"/>
                                <w:szCs w:val="18"/>
                                <w:bdr w:val="none" w:sz="0" w:space="0" w:color="auto" w:frame="1"/>
                              </w:rPr>
                              <w:t xml:space="preserve"> 0.9661721</w:t>
                            </w:r>
                          </w:p>
                          <w:p w14:paraId="50599CF3" w14:textId="77777777" w:rsidR="00A4670B" w:rsidRDefault="00A4670B" w:rsidP="006F11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011B5" id="_x0000_s1035" type="#_x0000_t202" style="position:absolute;left:0;text-align:left;margin-left:0;margin-top:12.25pt;width:326.75pt;height:137.9pt;z-index:25165825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" fillcolor="white [3201]" strokeweight=".5pt">
                <v:textbox>
                  <w:txbxContent>
                    <w:p w14:paraId="5AC0565C" w14:textId="77777777" w:rsidR="00A4670B" w:rsidRDefault="00A4670B" w:rsidP="00967760">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Tukey multiple comparisons of means</w:t>
                      </w:r>
                    </w:p>
                    <w:p w14:paraId="1FBDEC5A"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95% family-wise confidence level</w:t>
                      </w:r>
                    </w:p>
                    <w:p w14:paraId="542105DF"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11EB194D"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Fit: </w:t>
                      </w:r>
                      <w:proofErr w:type="spellStart"/>
                      <w:proofErr w:type="gramStart"/>
                      <w:r>
                        <w:rPr>
                          <w:rStyle w:val="gnd-iwgdh3b"/>
                          <w:rFonts w:ascii="Lucida Console" w:eastAsiaTheme="majorEastAsia" w:hAnsi="Lucida Console"/>
                          <w:color w:val="000000"/>
                          <w:sz w:val="18"/>
                          <w:szCs w:val="18"/>
                          <w:bdr w:val="none" w:sz="0" w:space="0" w:color="auto" w:frame="1"/>
                        </w:rPr>
                        <w:t>aov</w:t>
                      </w:r>
                      <w:proofErr w:type="spellEnd"/>
                      <w:r>
                        <w:rPr>
                          <w:rStyle w:val="gnd-iwgdh3b"/>
                          <w:rFonts w:ascii="Lucida Console" w:eastAsiaTheme="majorEastAsia" w:hAnsi="Lucida Console"/>
                          <w:color w:val="000000"/>
                          <w:sz w:val="18"/>
                          <w:szCs w:val="18"/>
                          <w:bdr w:val="none" w:sz="0" w:space="0" w:color="auto" w:frame="1"/>
                        </w:rPr>
                        <w:t>(</w:t>
                      </w:r>
                      <w:proofErr w:type="gramEnd"/>
                      <w:r>
                        <w:rPr>
                          <w:rStyle w:val="gnd-iwgdh3b"/>
                          <w:rFonts w:ascii="Lucida Console" w:eastAsiaTheme="majorEastAsia" w:hAnsi="Lucida Console"/>
                          <w:color w:val="000000"/>
                          <w:sz w:val="18"/>
                          <w:szCs w:val="18"/>
                          <w:bdr w:val="none" w:sz="0" w:space="0" w:color="auto" w:frame="1"/>
                        </w:rPr>
                        <w:t xml:space="preserve">formula = scores ~ A1Cresult, data = </w:t>
                      </w:r>
                      <w:proofErr w:type="spellStart"/>
                      <w:r>
                        <w:rPr>
                          <w:rStyle w:val="gnd-iwgdh3b"/>
                          <w:rFonts w:ascii="Lucida Console" w:eastAsiaTheme="majorEastAsia" w:hAnsi="Lucida Console"/>
                          <w:color w:val="000000"/>
                          <w:sz w:val="18"/>
                          <w:szCs w:val="18"/>
                          <w:bdr w:val="none" w:sz="0" w:space="0" w:color="auto" w:frame="1"/>
                        </w:rPr>
                        <w:t>dfC</w:t>
                      </w:r>
                      <w:proofErr w:type="spellEnd"/>
                      <w:r>
                        <w:rPr>
                          <w:rStyle w:val="gnd-iwgdh3b"/>
                          <w:rFonts w:ascii="Lucida Console" w:eastAsiaTheme="majorEastAsia" w:hAnsi="Lucida Console"/>
                          <w:color w:val="000000"/>
                          <w:sz w:val="18"/>
                          <w:szCs w:val="18"/>
                          <w:bdr w:val="none" w:sz="0" w:space="0" w:color="auto" w:frame="1"/>
                        </w:rPr>
                        <w:t>)</w:t>
                      </w:r>
                    </w:p>
                    <w:p w14:paraId="033657EC"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56D7AE0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$A1Cresult</w:t>
                      </w:r>
                    </w:p>
                    <w:p w14:paraId="2B3B6230"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diff          </w:t>
                      </w:r>
                      <w:proofErr w:type="spellStart"/>
                      <w:r>
                        <w:rPr>
                          <w:rStyle w:val="gnd-iwgdh3b"/>
                          <w:rFonts w:ascii="Lucida Console" w:eastAsiaTheme="majorEastAsia" w:hAnsi="Lucida Console"/>
                          <w:color w:val="000000"/>
                          <w:sz w:val="18"/>
                          <w:szCs w:val="18"/>
                          <w:bdr w:val="none" w:sz="0" w:space="0" w:color="auto" w:frame="1"/>
                        </w:rPr>
                        <w:t>lwr</w:t>
                      </w:r>
                      <w:proofErr w:type="spellEnd"/>
                      <w:r>
                        <w:rPr>
                          <w:rStyle w:val="gnd-iwgdh3b"/>
                          <w:rFonts w:ascii="Lucida Console" w:eastAsiaTheme="majorEastAsia" w:hAnsi="Lucida Console"/>
                          <w:color w:val="000000"/>
                          <w:sz w:val="18"/>
                          <w:szCs w:val="18"/>
                          <w:bdr w:val="none" w:sz="0" w:space="0" w:color="auto" w:frame="1"/>
                        </w:rPr>
                        <w:t xml:space="preserve">         </w:t>
                      </w:r>
                      <w:proofErr w:type="spellStart"/>
                      <w:r>
                        <w:rPr>
                          <w:rStyle w:val="gnd-iwgdh3b"/>
                          <w:rFonts w:ascii="Lucida Console" w:eastAsiaTheme="majorEastAsia" w:hAnsi="Lucida Console"/>
                          <w:color w:val="000000"/>
                          <w:sz w:val="18"/>
                          <w:szCs w:val="18"/>
                          <w:bdr w:val="none" w:sz="0" w:space="0" w:color="auto" w:frame="1"/>
                        </w:rPr>
                        <w:t>upr</w:t>
                      </w:r>
                      <w:proofErr w:type="spellEnd"/>
                      <w:r>
                        <w:rPr>
                          <w:rStyle w:val="gnd-iwgdh3b"/>
                          <w:rFonts w:ascii="Lucida Console" w:eastAsiaTheme="majorEastAsia" w:hAnsi="Lucida Console"/>
                          <w:color w:val="000000"/>
                          <w:sz w:val="18"/>
                          <w:szCs w:val="18"/>
                          <w:bdr w:val="none" w:sz="0" w:space="0" w:color="auto" w:frame="1"/>
                        </w:rPr>
                        <w:t xml:space="preserve">     p adj</w:t>
                      </w:r>
                    </w:p>
                    <w:p w14:paraId="2032A5A7"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&gt;8-None   -0.13644289 -0.187730396 -0.08515539 0.0000000</w:t>
                      </w:r>
                    </w:p>
                    <w:p w14:paraId="5209C5D1"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Norm-None -0.02826716 -0.</w:t>
                      </w:r>
                      <w:proofErr w:type="gramStart"/>
                      <w:r>
                        <w:rPr>
                          <w:rStyle w:val="gnd-iwgdh3b"/>
                          <w:rFonts w:ascii="Lucida Console" w:eastAsiaTheme="majorEastAsia" w:hAnsi="Lucida Console"/>
                          <w:color w:val="000000"/>
                          <w:sz w:val="18"/>
                          <w:szCs w:val="18"/>
                          <w:bdr w:val="none" w:sz="0" w:space="0" w:color="auto" w:frame="1"/>
                        </w:rPr>
                        <w:t>090829131  0.03429481</w:t>
                      </w:r>
                      <w:proofErr w:type="gramEnd"/>
                      <w:r>
                        <w:rPr>
                          <w:rStyle w:val="gnd-iwgdh3b"/>
                          <w:rFonts w:ascii="Lucida Console" w:eastAsiaTheme="majorEastAsia" w:hAnsi="Lucida Console"/>
                          <w:color w:val="000000"/>
                          <w:sz w:val="18"/>
                          <w:szCs w:val="18"/>
                          <w:bdr w:val="none" w:sz="0" w:space="0" w:color="auto" w:frame="1"/>
                        </w:rPr>
                        <w:t xml:space="preserve"> 0.6516714</w:t>
                      </w:r>
                    </w:p>
                    <w:p w14:paraId="5BF6CE1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&gt;7-None   -0.04504120 -0.</w:t>
                      </w:r>
                      <w:proofErr w:type="gramStart"/>
                      <w:r>
                        <w:rPr>
                          <w:rStyle w:val="gnd-iwgdh3b"/>
                          <w:rFonts w:ascii="Lucida Console" w:eastAsiaTheme="majorEastAsia" w:hAnsi="Lucida Console"/>
                          <w:color w:val="000000"/>
                          <w:sz w:val="18"/>
                          <w:szCs w:val="18"/>
                          <w:bdr w:val="none" w:sz="0" w:space="0" w:color="auto" w:frame="1"/>
                        </w:rPr>
                        <w:t>116497443  0.02641505</w:t>
                      </w:r>
                      <w:proofErr w:type="gramEnd"/>
                      <w:r>
                        <w:rPr>
                          <w:rStyle w:val="gnd-iwgdh3b"/>
                          <w:rFonts w:ascii="Lucida Console" w:eastAsiaTheme="majorEastAsia" w:hAnsi="Lucida Console"/>
                          <w:color w:val="000000"/>
                          <w:sz w:val="18"/>
                          <w:szCs w:val="18"/>
                          <w:bdr w:val="none" w:sz="0" w:space="0" w:color="auto" w:frame="1"/>
                        </w:rPr>
                        <w:t xml:space="preserve"> 0.3676075</w:t>
                      </w:r>
                    </w:p>
                    <w:p w14:paraId="264C7F01"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Norm-&gt;8    </w:t>
                      </w:r>
                      <w:proofErr w:type="gramStart"/>
                      <w:r>
                        <w:rPr>
                          <w:rStyle w:val="gnd-iwgdh3b"/>
                          <w:rFonts w:ascii="Lucida Console" w:eastAsiaTheme="majorEastAsia" w:hAnsi="Lucida Console"/>
                          <w:color w:val="000000"/>
                          <w:sz w:val="18"/>
                          <w:szCs w:val="18"/>
                          <w:bdr w:val="none" w:sz="0" w:space="0" w:color="auto" w:frame="1"/>
                        </w:rPr>
                        <w:t>0.10817573  0.030571412</w:t>
                      </w:r>
                      <w:proofErr w:type="gramEnd"/>
                      <w:r>
                        <w:rPr>
                          <w:rStyle w:val="gnd-iwgdh3b"/>
                          <w:rFonts w:ascii="Lucida Console" w:eastAsiaTheme="majorEastAsia" w:hAnsi="Lucida Console"/>
                          <w:color w:val="000000"/>
                          <w:sz w:val="18"/>
                          <w:szCs w:val="18"/>
                          <w:bdr w:val="none" w:sz="0" w:space="0" w:color="auto" w:frame="1"/>
                        </w:rPr>
                        <w:t xml:space="preserve">  0.18578006 0.0019415</w:t>
                      </w:r>
                    </w:p>
                    <w:p w14:paraId="5FB1038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&gt;7-&gt;8      </w:t>
                      </w:r>
                      <w:proofErr w:type="gramStart"/>
                      <w:r>
                        <w:rPr>
                          <w:rStyle w:val="gnd-iwgdh3b"/>
                          <w:rFonts w:ascii="Lucida Console" w:eastAsiaTheme="majorEastAsia" w:hAnsi="Lucida Console"/>
                          <w:color w:val="000000"/>
                          <w:sz w:val="18"/>
                          <w:szCs w:val="18"/>
                          <w:bdr w:val="none" w:sz="0" w:space="0" w:color="auto" w:frame="1"/>
                        </w:rPr>
                        <w:t>0.09140170  0.006463921</w:t>
                      </w:r>
                      <w:proofErr w:type="gramEnd"/>
                      <w:r>
                        <w:rPr>
                          <w:rStyle w:val="gnd-iwgdh3b"/>
                          <w:rFonts w:ascii="Lucida Console" w:eastAsiaTheme="majorEastAsia" w:hAnsi="Lucida Console"/>
                          <w:color w:val="000000"/>
                          <w:sz w:val="18"/>
                          <w:szCs w:val="18"/>
                          <w:bdr w:val="none" w:sz="0" w:space="0" w:color="auto" w:frame="1"/>
                        </w:rPr>
                        <w:t xml:space="preserve">  0.17633947 0.0291229</w:t>
                      </w:r>
                    </w:p>
                    <w:p w14:paraId="24E06A45" w14:textId="77777777" w:rsidR="00A4670B" w:rsidRDefault="00A4670B" w:rsidP="006F1147">
                      <w:pPr>
                        <w:pStyle w:val="HTMLPreformatted"/>
                        <w:shd w:val="clear" w:color="auto" w:fill="FFFFFF"/>
                        <w:wordWrap w:val="0"/>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&gt;7-Norm   -0.01677404 -0.</w:t>
                      </w:r>
                      <w:proofErr w:type="gramStart"/>
                      <w:r>
                        <w:rPr>
                          <w:rStyle w:val="gnd-iwgdh3b"/>
                          <w:rFonts w:ascii="Lucida Console" w:eastAsiaTheme="majorEastAsia" w:hAnsi="Lucida Console"/>
                          <w:color w:val="000000"/>
                          <w:sz w:val="18"/>
                          <w:szCs w:val="18"/>
                          <w:bdr w:val="none" w:sz="0" w:space="0" w:color="auto" w:frame="1"/>
                        </w:rPr>
                        <w:t>108958733  0.07541066</w:t>
                      </w:r>
                      <w:proofErr w:type="gramEnd"/>
                      <w:r>
                        <w:rPr>
                          <w:rStyle w:val="gnd-iwgdh3b"/>
                          <w:rFonts w:ascii="Lucida Console" w:eastAsiaTheme="majorEastAsia" w:hAnsi="Lucida Console"/>
                          <w:color w:val="000000"/>
                          <w:sz w:val="18"/>
                          <w:szCs w:val="18"/>
                          <w:bdr w:val="none" w:sz="0" w:space="0" w:color="auto" w:frame="1"/>
                        </w:rPr>
                        <w:t xml:space="preserve"> 0.9661721</w:t>
                      </w:r>
                    </w:p>
                    <w:p w14:paraId="50599CF3" w14:textId="77777777" w:rsidR="00A4670B" w:rsidRDefault="00A4670B" w:rsidP="006F1147"/>
                  </w:txbxContent>
                </v:textbox>
                <w10:wrap type="square" anchorx="margin"/>
              </v:shape>
            </w:pict>
          </mc:Fallback>
        </mc:AlternateContent>
      </w:r>
    </w:p>
    <w:p w14:paraId="47C01E1C" w14:textId="4D910E9D" w:rsidR="006F1147" w:rsidRPr="007C5E7D" w:rsidRDefault="006F1147" w:rsidP="006F1147">
      <w:pPr>
        <w:spacing w:before="240" w:line="480" w:lineRule="auto"/>
        <w:ind w:right="-20" w:firstLine="720"/>
        <w:rPr>
          <w:rFonts w:eastAsia="Times New Roman"/>
          <w:color w:val="000000" w:themeColor="text1"/>
          <w:sz w:val="24"/>
          <w:szCs w:val="24"/>
          <w:lang w:val="en-US"/>
        </w:rPr>
      </w:pPr>
    </w:p>
    <w:p w14:paraId="30500678" w14:textId="77777777" w:rsidR="006F1147" w:rsidRPr="007C5E7D" w:rsidRDefault="006F1147" w:rsidP="006F1147">
      <w:pPr>
        <w:spacing w:before="240" w:line="480" w:lineRule="auto"/>
        <w:ind w:right="-20"/>
        <w:rPr>
          <w:rFonts w:eastAsia="Times New Roman"/>
          <w:b/>
          <w:bCs/>
          <w:i/>
          <w:iCs/>
          <w:color w:val="000000" w:themeColor="text1"/>
          <w:sz w:val="24"/>
          <w:szCs w:val="24"/>
          <w:lang w:val="en-US"/>
        </w:rPr>
      </w:pPr>
    </w:p>
    <w:p w14:paraId="0299B462" w14:textId="57F4A8F0" w:rsidR="006F1147" w:rsidRPr="007C5E7D" w:rsidRDefault="006F1147" w:rsidP="006F1147">
      <w:pPr>
        <w:spacing w:before="240" w:line="480" w:lineRule="auto"/>
        <w:ind w:right="-20"/>
        <w:rPr>
          <w:rFonts w:eastAsia="Times New Roman"/>
          <w:b/>
          <w:bCs/>
          <w:i/>
          <w:iCs/>
          <w:color w:val="000000" w:themeColor="text1"/>
          <w:sz w:val="24"/>
          <w:szCs w:val="24"/>
          <w:lang w:val="en-US"/>
        </w:rPr>
      </w:pPr>
    </w:p>
    <w:p w14:paraId="25708C88" w14:textId="77777777" w:rsidR="00DC4CDC" w:rsidRPr="007C5E7D" w:rsidRDefault="00DC4CDC" w:rsidP="006F1147">
      <w:pPr>
        <w:spacing w:before="240" w:line="480" w:lineRule="auto"/>
        <w:ind w:right="-20"/>
        <w:rPr>
          <w:rFonts w:eastAsia="Times New Roman"/>
          <w:b/>
          <w:bCs/>
          <w:i/>
          <w:iCs/>
          <w:color w:val="000000" w:themeColor="text1"/>
          <w:sz w:val="24"/>
          <w:szCs w:val="24"/>
          <w:lang w:val="en-US"/>
        </w:rPr>
      </w:pPr>
    </w:p>
    <w:p w14:paraId="5BD73CFF" w14:textId="2223E49E" w:rsidR="00EB2956" w:rsidRPr="007C5E7D" w:rsidRDefault="006D65CE" w:rsidP="00422962">
      <w:pPr>
        <w:pStyle w:val="HTMLPreformatted"/>
        <w:shd w:val="clear" w:color="auto" w:fill="FFFFFF"/>
        <w:wordWrap w:val="0"/>
        <w:jc w:val="center"/>
        <w:rPr>
          <w:rFonts w:ascii="Arial" w:eastAsiaTheme="majorEastAsia" w:hAnsi="Arial" w:cs="Arial"/>
          <w:i/>
          <w:iCs/>
          <w:color w:val="000000"/>
          <w:sz w:val="24"/>
          <w:szCs w:val="24"/>
          <w:bdr w:val="none" w:sz="0" w:space="0" w:color="auto" w:frame="1"/>
        </w:rPr>
      </w:pPr>
      <w:r w:rsidRPr="007C5E7D">
        <w:rPr>
          <w:rFonts w:ascii="Arial" w:hAnsi="Arial" w:cs="Arial"/>
          <w:i/>
          <w:iCs/>
          <w:color w:val="000000" w:themeColor="text1"/>
          <w:sz w:val="24"/>
          <w:szCs w:val="24"/>
        </w:rPr>
        <w:t>Table</w:t>
      </w:r>
      <w:r w:rsidR="006F1147" w:rsidRPr="007C5E7D">
        <w:rPr>
          <w:rFonts w:ascii="Arial" w:hAnsi="Arial" w:cs="Arial"/>
          <w:i/>
          <w:iCs/>
          <w:color w:val="000000" w:themeColor="text1"/>
          <w:sz w:val="24"/>
          <w:szCs w:val="24"/>
        </w:rPr>
        <w:t xml:space="preserve"> </w:t>
      </w:r>
      <w:r w:rsidRPr="007C5E7D">
        <w:rPr>
          <w:rFonts w:ascii="Arial" w:hAnsi="Arial" w:cs="Arial"/>
          <w:i/>
          <w:iCs/>
          <w:color w:val="000000" w:themeColor="text1"/>
          <w:sz w:val="24"/>
          <w:szCs w:val="24"/>
        </w:rPr>
        <w:t>1</w:t>
      </w:r>
      <w:r w:rsidR="004B0271" w:rsidRPr="007C5E7D">
        <w:rPr>
          <w:rFonts w:ascii="Arial" w:hAnsi="Arial" w:cs="Arial"/>
          <w:i/>
          <w:iCs/>
          <w:color w:val="000000" w:themeColor="text1"/>
          <w:sz w:val="24"/>
          <w:szCs w:val="24"/>
        </w:rPr>
        <w:t>6</w:t>
      </w:r>
      <w:r w:rsidR="00967760" w:rsidRPr="007C5E7D">
        <w:rPr>
          <w:rFonts w:ascii="Arial" w:hAnsi="Arial" w:cs="Arial"/>
          <w:i/>
          <w:iCs/>
          <w:color w:val="000000" w:themeColor="text1"/>
          <w:sz w:val="24"/>
          <w:szCs w:val="24"/>
        </w:rPr>
        <w:t xml:space="preserve">: </w:t>
      </w:r>
      <w:r w:rsidR="00967760" w:rsidRPr="007C5E7D">
        <w:rPr>
          <w:rStyle w:val="gnd-iwgdh3b"/>
          <w:rFonts w:ascii="Arial" w:eastAsiaTheme="majorEastAsia" w:hAnsi="Arial" w:cs="Arial"/>
          <w:i/>
          <w:iCs/>
          <w:color w:val="000000"/>
          <w:sz w:val="24"/>
          <w:szCs w:val="24"/>
          <w:bdr w:val="none" w:sz="0" w:space="0" w:color="auto" w:frame="1"/>
        </w:rPr>
        <w:t>Tukey multiple comparisons of means</w:t>
      </w:r>
    </w:p>
    <w:p w14:paraId="49EA673B" w14:textId="77777777" w:rsidR="00422962" w:rsidRPr="007C5E7D" w:rsidRDefault="00422962" w:rsidP="006B206C">
      <w:pPr>
        <w:spacing w:before="240" w:line="480" w:lineRule="auto"/>
        <w:ind w:right="-20"/>
        <w:rPr>
          <w:rFonts w:eastAsia="Times New Roman"/>
          <w:b/>
          <w:bCs/>
          <w:i/>
          <w:iCs/>
          <w:color w:val="000000" w:themeColor="text1"/>
          <w:sz w:val="24"/>
          <w:szCs w:val="24"/>
          <w:lang w:val="en-US"/>
        </w:rPr>
      </w:pPr>
    </w:p>
    <w:p w14:paraId="1D9055DC" w14:textId="77777777" w:rsidR="00422962" w:rsidRPr="007C5E7D" w:rsidRDefault="00422962" w:rsidP="006B206C">
      <w:pPr>
        <w:spacing w:before="240" w:line="480" w:lineRule="auto"/>
        <w:ind w:right="-20"/>
        <w:rPr>
          <w:rFonts w:eastAsia="Times New Roman"/>
          <w:b/>
          <w:bCs/>
          <w:i/>
          <w:iCs/>
          <w:color w:val="000000" w:themeColor="text1"/>
          <w:sz w:val="24"/>
          <w:szCs w:val="24"/>
          <w:lang w:val="en-US"/>
        </w:rPr>
      </w:pPr>
    </w:p>
    <w:p w14:paraId="575DC3E2" w14:textId="2FB6B770" w:rsidR="006F1147" w:rsidRPr="007C5E7D" w:rsidRDefault="0065286D" w:rsidP="006F1147">
      <w:pPr>
        <w:spacing w:before="240" w:line="480" w:lineRule="auto"/>
        <w:ind w:right="-20"/>
        <w:rPr>
          <w:rFonts w:eastAsia="Times New Roman"/>
          <w:b/>
          <w:bCs/>
          <w:i/>
          <w:iCs/>
          <w:color w:val="000000" w:themeColor="text1"/>
          <w:sz w:val="24"/>
          <w:szCs w:val="24"/>
          <w:lang w:val="en-US"/>
        </w:rPr>
      </w:pPr>
      <w:r w:rsidRPr="007C5E7D">
        <w:rPr>
          <w:rFonts w:eastAsia="Times New Roman"/>
          <w:noProof/>
          <w:color w:val="000000" w:themeColor="text1"/>
          <w:sz w:val="24"/>
          <w:szCs w:val="24"/>
          <w:lang w:val="en-US"/>
          <w14:ligatures w14:val="standardContextual"/>
        </w:rPr>
        <w:lastRenderedPageBreak/>
        <mc:AlternateContent>
          <mc:Choice Requires="wps">
            <w:drawing>
              <wp:anchor distT="0" distB="0" distL="114300" distR="114300" simplePos="0" relativeHeight="251658249" behindDoc="0" locked="0" layoutInCell="1" allowOverlap="1" wp14:anchorId="3B7C0672" wp14:editId="4144635D">
                <wp:simplePos x="0" y="0"/>
                <wp:positionH relativeFrom="margin">
                  <wp:align>center</wp:align>
                </wp:positionH>
                <wp:positionV relativeFrom="paragraph">
                  <wp:posOffset>327792</wp:posOffset>
                </wp:positionV>
                <wp:extent cx="4102735" cy="808990"/>
                <wp:effectExtent l="0" t="0" r="12065" b="10160"/>
                <wp:wrapSquare wrapText="bothSides"/>
                <wp:docPr id="1948241145" name="Text Box 5"/>
                <wp:cNvGraphicFramePr/>
                <a:graphic xmlns:a="http://schemas.openxmlformats.org/drawingml/2006/main">
                  <a:graphicData uri="http://schemas.microsoft.com/office/word/2010/wordprocessingShape">
                    <wps:wsp>
                      <wps:cNvSpPr txBox="1"/>
                      <wps:spPr>
                        <a:xfrm>
                          <a:off x="0" y="0"/>
                          <a:ext cx="4102735" cy="808990"/>
                        </a:xfrm>
                        <a:prstGeom prst="rect">
                          <a:avLst/>
                        </a:prstGeom>
                        <a:solidFill>
                          <a:schemeClr val="lt1"/>
                        </a:solidFill>
                        <a:ln w="6350">
                          <a:solidFill>
                            <a:prstClr val="black"/>
                          </a:solidFill>
                        </a:ln>
                      </wps:spPr>
                      <wps:txbx>
                        <w:txbxContent>
                          <w:p w14:paraId="71D81B10" w14:textId="77777777" w:rsidR="00A4670B" w:rsidRDefault="00A4670B" w:rsidP="008E3AF9">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Kruskal-Wallis rank sum test</w:t>
                            </w:r>
                          </w:p>
                          <w:p w14:paraId="0A932EB9"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4B743710"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data:  scores by A1Cresult</w:t>
                            </w:r>
                          </w:p>
                          <w:p w14:paraId="4471421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Kruskal-Wallis chi-squared = 23.126, </w:t>
                            </w:r>
                          </w:p>
                          <w:p w14:paraId="55DCD82B" w14:textId="11824CF2" w:rsidR="00A4670B" w:rsidRDefault="00A4670B" w:rsidP="006F1147">
                            <w:pPr>
                              <w:pStyle w:val="HTMLPreformatted"/>
                              <w:shd w:val="clear" w:color="auto" w:fill="FFFFFF"/>
                              <w:wordWrap w:val="0"/>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 xml:space="preserve">df = 3, </w:t>
                            </w:r>
                            <w:r w:rsidRPr="00954D4C">
                              <w:rPr>
                                <w:rStyle w:val="gnd-iwgdh3b"/>
                                <w:rFonts w:ascii="Lucida Console" w:eastAsiaTheme="majorEastAsia" w:hAnsi="Lucida Console"/>
                                <w:i/>
                                <w:iCs/>
                                <w:color w:val="000000"/>
                                <w:sz w:val="18"/>
                                <w:szCs w:val="18"/>
                                <w:bdr w:val="none" w:sz="0" w:space="0" w:color="auto" w:frame="1"/>
                              </w:rPr>
                              <w:t>p-</w:t>
                            </w:r>
                            <w:r>
                              <w:rPr>
                                <w:rStyle w:val="gnd-iwgdh3b"/>
                                <w:rFonts w:ascii="Lucida Console" w:eastAsiaTheme="majorEastAsia" w:hAnsi="Lucida Console"/>
                                <w:color w:val="000000"/>
                                <w:sz w:val="18"/>
                                <w:szCs w:val="18"/>
                                <w:bdr w:val="none" w:sz="0" w:space="0" w:color="auto" w:frame="1"/>
                              </w:rPr>
                              <w:t>value = 3.801e-05</w:t>
                            </w:r>
                          </w:p>
                          <w:p w14:paraId="145DDCF0" w14:textId="77777777" w:rsidR="00A4670B" w:rsidRDefault="00A4670B" w:rsidP="006F11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C0672" id="_x0000_s1036" type="#_x0000_t202" style="position:absolute;margin-left:0;margin-top:25.8pt;width:323.05pt;height:63.7pt;z-index:25165824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" fillcolor="white [3201]" strokeweight=".5pt">
                <v:textbox>
                  <w:txbxContent>
                    <w:p w14:paraId="71D81B10" w14:textId="77777777" w:rsidR="00A4670B" w:rsidRDefault="00A4670B" w:rsidP="008E3AF9">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Kruskal-Wallis rank sum test</w:t>
                      </w:r>
                    </w:p>
                    <w:p w14:paraId="0A932EB9"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4B743710"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data:  scores by A1Cresult</w:t>
                      </w:r>
                    </w:p>
                    <w:p w14:paraId="44714212" w14:textId="77777777" w:rsidR="00A4670B" w:rsidRDefault="00A4670B" w:rsidP="006F114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Kruskal-Wallis chi-squared = 23.126, </w:t>
                      </w:r>
                    </w:p>
                    <w:p w14:paraId="55DCD82B" w14:textId="11824CF2" w:rsidR="00A4670B" w:rsidRDefault="00A4670B" w:rsidP="006F1147">
                      <w:pPr>
                        <w:pStyle w:val="HTMLPreformatted"/>
                        <w:shd w:val="clear" w:color="auto" w:fill="FFFFFF"/>
                        <w:wordWrap w:val="0"/>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 xml:space="preserve">df = 3, </w:t>
                      </w:r>
                      <w:r w:rsidRPr="00954D4C">
                        <w:rPr>
                          <w:rStyle w:val="gnd-iwgdh3b"/>
                          <w:rFonts w:ascii="Lucida Console" w:eastAsiaTheme="majorEastAsia" w:hAnsi="Lucida Console"/>
                          <w:i/>
                          <w:iCs/>
                          <w:color w:val="000000"/>
                          <w:sz w:val="18"/>
                          <w:szCs w:val="18"/>
                          <w:bdr w:val="none" w:sz="0" w:space="0" w:color="auto" w:frame="1"/>
                        </w:rPr>
                        <w:t>p-</w:t>
                      </w:r>
                      <w:r>
                        <w:rPr>
                          <w:rStyle w:val="gnd-iwgdh3b"/>
                          <w:rFonts w:ascii="Lucida Console" w:eastAsiaTheme="majorEastAsia" w:hAnsi="Lucida Console"/>
                          <w:color w:val="000000"/>
                          <w:sz w:val="18"/>
                          <w:szCs w:val="18"/>
                          <w:bdr w:val="none" w:sz="0" w:space="0" w:color="auto" w:frame="1"/>
                        </w:rPr>
                        <w:t>value = 3.801e-05</w:t>
                      </w:r>
                    </w:p>
                    <w:p w14:paraId="145DDCF0" w14:textId="77777777" w:rsidR="00A4670B" w:rsidRDefault="00A4670B" w:rsidP="006F1147"/>
                  </w:txbxContent>
                </v:textbox>
                <w10:wrap type="square" anchorx="margin"/>
              </v:shape>
            </w:pict>
          </mc:Fallback>
        </mc:AlternateContent>
      </w:r>
    </w:p>
    <w:p w14:paraId="3D03726D" w14:textId="77777777" w:rsidR="00422962" w:rsidRPr="007C5E7D" w:rsidRDefault="00422962" w:rsidP="006F1147">
      <w:pPr>
        <w:spacing w:before="240" w:line="480" w:lineRule="auto"/>
        <w:ind w:right="-20"/>
        <w:rPr>
          <w:rFonts w:eastAsia="Times New Roman"/>
          <w:b/>
          <w:bCs/>
          <w:i/>
          <w:iCs/>
          <w:color w:val="000000" w:themeColor="text1"/>
          <w:sz w:val="24"/>
          <w:szCs w:val="24"/>
          <w:lang w:val="en-US"/>
        </w:rPr>
      </w:pPr>
    </w:p>
    <w:p w14:paraId="6C9BB743" w14:textId="77777777" w:rsidR="008E3AF9" w:rsidRPr="007C5E7D" w:rsidRDefault="008E3AF9" w:rsidP="008E3AF9">
      <w:pPr>
        <w:pStyle w:val="HTMLPreformatted"/>
        <w:shd w:val="clear" w:color="auto" w:fill="FFFFFF"/>
        <w:wordWrap w:val="0"/>
        <w:rPr>
          <w:rFonts w:ascii="Arial" w:hAnsi="Arial" w:cs="Arial"/>
          <w:b/>
          <w:bCs/>
          <w:i/>
          <w:iCs/>
          <w:color w:val="000000" w:themeColor="text1"/>
          <w:sz w:val="24"/>
          <w:szCs w:val="24"/>
        </w:rPr>
      </w:pPr>
    </w:p>
    <w:p w14:paraId="2096D70F" w14:textId="77777777" w:rsidR="008E3AF9" w:rsidRPr="007C5E7D" w:rsidRDefault="008E3AF9" w:rsidP="008E3AF9">
      <w:pPr>
        <w:pStyle w:val="HTMLPreformatted"/>
        <w:shd w:val="clear" w:color="auto" w:fill="FFFFFF"/>
        <w:wordWrap w:val="0"/>
        <w:rPr>
          <w:rFonts w:ascii="Arial" w:hAnsi="Arial" w:cs="Arial"/>
          <w:b/>
          <w:bCs/>
          <w:i/>
          <w:iCs/>
          <w:color w:val="000000" w:themeColor="text1"/>
          <w:sz w:val="24"/>
          <w:szCs w:val="24"/>
        </w:rPr>
      </w:pPr>
    </w:p>
    <w:p w14:paraId="0AA15DD3" w14:textId="1E21F263" w:rsidR="008E3AF9" w:rsidRPr="007C5E7D" w:rsidRDefault="006D65CE" w:rsidP="008E3AF9">
      <w:pPr>
        <w:pStyle w:val="HTMLPreformatted"/>
        <w:shd w:val="clear" w:color="auto" w:fill="FFFFFF"/>
        <w:wordWrap w:val="0"/>
        <w:jc w:val="center"/>
        <w:rPr>
          <w:rStyle w:val="gnd-iwgdh3b"/>
          <w:rFonts w:ascii="Arial" w:eastAsiaTheme="majorEastAsia" w:hAnsi="Arial" w:cs="Arial"/>
          <w:i/>
          <w:iCs/>
          <w:color w:val="000000"/>
          <w:sz w:val="24"/>
          <w:szCs w:val="24"/>
          <w:bdr w:val="none" w:sz="0" w:space="0" w:color="auto" w:frame="1"/>
        </w:rPr>
      </w:pPr>
      <w:r w:rsidRPr="007C5E7D">
        <w:rPr>
          <w:rFonts w:ascii="Arial" w:hAnsi="Arial" w:cs="Arial"/>
          <w:i/>
          <w:iCs/>
          <w:color w:val="000000" w:themeColor="text1"/>
          <w:sz w:val="24"/>
          <w:szCs w:val="24"/>
        </w:rPr>
        <w:t>Table</w:t>
      </w:r>
      <w:r w:rsidR="006F1147" w:rsidRPr="007C5E7D">
        <w:rPr>
          <w:rFonts w:ascii="Arial" w:hAnsi="Arial" w:cs="Arial"/>
          <w:i/>
          <w:iCs/>
          <w:color w:val="000000" w:themeColor="text1"/>
          <w:sz w:val="24"/>
          <w:szCs w:val="24"/>
        </w:rPr>
        <w:t xml:space="preserve"> </w:t>
      </w:r>
      <w:r w:rsidRPr="007C5E7D">
        <w:rPr>
          <w:rFonts w:ascii="Arial" w:hAnsi="Arial" w:cs="Arial"/>
          <w:i/>
          <w:iCs/>
          <w:color w:val="000000" w:themeColor="text1"/>
          <w:sz w:val="24"/>
          <w:szCs w:val="24"/>
        </w:rPr>
        <w:t>1</w:t>
      </w:r>
      <w:r w:rsidR="004B0271" w:rsidRPr="007C5E7D">
        <w:rPr>
          <w:rFonts w:ascii="Arial" w:hAnsi="Arial" w:cs="Arial"/>
          <w:i/>
          <w:iCs/>
          <w:color w:val="000000" w:themeColor="text1"/>
          <w:sz w:val="24"/>
          <w:szCs w:val="24"/>
        </w:rPr>
        <w:t>7</w:t>
      </w:r>
      <w:r w:rsidR="008E3AF9" w:rsidRPr="007C5E7D">
        <w:rPr>
          <w:rFonts w:ascii="Arial" w:hAnsi="Arial" w:cs="Arial"/>
          <w:i/>
          <w:iCs/>
          <w:color w:val="000000" w:themeColor="text1"/>
          <w:sz w:val="24"/>
          <w:szCs w:val="24"/>
        </w:rPr>
        <w:t xml:space="preserve">:  </w:t>
      </w:r>
      <w:r w:rsidR="008E3AF9" w:rsidRPr="007C5E7D">
        <w:rPr>
          <w:rStyle w:val="gnd-iwgdh3b"/>
          <w:rFonts w:ascii="Arial" w:eastAsiaTheme="majorEastAsia" w:hAnsi="Arial" w:cs="Arial"/>
          <w:i/>
          <w:iCs/>
          <w:color w:val="000000"/>
          <w:sz w:val="24"/>
          <w:szCs w:val="24"/>
          <w:bdr w:val="none" w:sz="0" w:space="0" w:color="auto" w:frame="1"/>
        </w:rPr>
        <w:t>Kruskal-Wallis rank sum test</w:t>
      </w:r>
    </w:p>
    <w:p w14:paraId="4330A63E" w14:textId="6B990DA3" w:rsidR="006F1147" w:rsidRPr="007C5E7D" w:rsidRDefault="006F1147" w:rsidP="006F1147">
      <w:pPr>
        <w:spacing w:before="240" w:line="480" w:lineRule="auto"/>
        <w:ind w:right="-20"/>
        <w:rPr>
          <w:rFonts w:eastAsia="Times New Roman"/>
          <w:b/>
          <w:bCs/>
          <w:i/>
          <w:iCs/>
          <w:color w:val="000000" w:themeColor="text1"/>
          <w:sz w:val="24"/>
          <w:szCs w:val="24"/>
          <w:lang w:val="en-US"/>
        </w:rPr>
      </w:pPr>
    </w:p>
    <w:p w14:paraId="65DD3A04" w14:textId="77777777" w:rsidR="00302434" w:rsidRPr="007C5E7D" w:rsidRDefault="00302434" w:rsidP="006F1147">
      <w:pPr>
        <w:spacing w:before="240" w:line="480" w:lineRule="auto"/>
        <w:ind w:right="-20"/>
        <w:rPr>
          <w:rFonts w:eastAsia="Times New Roman"/>
          <w:b/>
          <w:bCs/>
          <w:i/>
          <w:iCs/>
          <w:color w:val="000000" w:themeColor="text1"/>
          <w:sz w:val="24"/>
          <w:szCs w:val="24"/>
          <w:lang w:val="en-US"/>
        </w:rPr>
      </w:pPr>
    </w:p>
    <w:p w14:paraId="6AC73BF7" w14:textId="77777777" w:rsidR="00C87F98" w:rsidRPr="007C5E7D" w:rsidRDefault="00C87F98" w:rsidP="00C87F98">
      <w:pPr>
        <w:spacing w:before="240" w:line="480" w:lineRule="auto"/>
        <w:ind w:right="-20"/>
        <w:rPr>
          <w:rFonts w:eastAsia="Times New Roman"/>
          <w:color w:val="000000" w:themeColor="text1"/>
          <w:sz w:val="24"/>
          <w:szCs w:val="24"/>
          <w:lang w:val="en-US"/>
        </w:rPr>
      </w:pPr>
      <w:r w:rsidRPr="007C5E7D">
        <w:rPr>
          <w:rFonts w:eastAsia="Times New Roman"/>
          <w:b/>
          <w:bCs/>
          <w:color w:val="000000" w:themeColor="text1"/>
          <w:sz w:val="24"/>
          <w:szCs w:val="24"/>
          <w:lang w:val="en-US"/>
        </w:rPr>
        <w:t>Multicollinearity</w:t>
      </w:r>
    </w:p>
    <w:p w14:paraId="59853B42" w14:textId="6C71B294" w:rsidR="00C87F98" w:rsidRPr="007C5E7D" w:rsidRDefault="00C87F98" w:rsidP="00BB53C6">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Multicollinearity occurs when predictor variables in a regression model are highly correlated with each other</w:t>
      </w:r>
      <w:r w:rsidR="00C565D2" w:rsidRPr="007C5E7D">
        <w:rPr>
          <w:rFonts w:eastAsia="Times New Roman"/>
          <w:color w:val="000000" w:themeColor="text1"/>
          <w:sz w:val="24"/>
          <w:szCs w:val="24"/>
          <w:lang w:val="en-US"/>
        </w:rPr>
        <w:t xml:space="preserve">. This </w:t>
      </w:r>
      <w:r w:rsidRPr="007C5E7D">
        <w:rPr>
          <w:rFonts w:eastAsia="Times New Roman"/>
          <w:color w:val="000000" w:themeColor="text1"/>
          <w:sz w:val="24"/>
          <w:szCs w:val="24"/>
          <w:lang w:val="en-US"/>
        </w:rPr>
        <w:t>can cause unstable estimates of model coefficients and inflated standard errors. To assess multicollinearity within the data, a correlation matrix was produced (see</w:t>
      </w:r>
      <w:r w:rsidRPr="007C5E7D">
        <w:rPr>
          <w:rFonts w:eastAsia="Times New Roman"/>
          <w:i/>
          <w:iCs/>
          <w:color w:val="000000" w:themeColor="text1"/>
          <w:sz w:val="24"/>
          <w:szCs w:val="24"/>
          <w:lang w:val="en-US"/>
        </w:rPr>
        <w:t xml:space="preserve"> </w:t>
      </w:r>
      <w:r w:rsidR="001B3CF2" w:rsidRPr="007C5E7D">
        <w:rPr>
          <w:rFonts w:eastAsia="Times New Roman"/>
          <w:i/>
          <w:iCs/>
          <w:color w:val="000000" w:themeColor="text1"/>
          <w:sz w:val="24"/>
          <w:szCs w:val="24"/>
          <w:lang w:val="en-US"/>
        </w:rPr>
        <w:t>F</w:t>
      </w:r>
      <w:r w:rsidRPr="007C5E7D">
        <w:rPr>
          <w:rFonts w:eastAsia="Times New Roman"/>
          <w:i/>
          <w:iCs/>
          <w:color w:val="000000" w:themeColor="text1"/>
          <w:sz w:val="24"/>
          <w:szCs w:val="24"/>
          <w:lang w:val="en-US"/>
        </w:rPr>
        <w:t xml:space="preserve">igure </w:t>
      </w:r>
      <w:r w:rsidR="006B206C" w:rsidRPr="007C5E7D">
        <w:rPr>
          <w:rFonts w:eastAsia="Times New Roman"/>
          <w:i/>
          <w:iCs/>
          <w:color w:val="000000" w:themeColor="text1"/>
          <w:sz w:val="24"/>
          <w:szCs w:val="24"/>
          <w:lang w:val="en-US"/>
        </w:rPr>
        <w:t>2</w:t>
      </w:r>
      <w:r w:rsidR="000F0837" w:rsidRPr="007C5E7D">
        <w:rPr>
          <w:rFonts w:eastAsia="Times New Roman"/>
          <w:i/>
          <w:iCs/>
          <w:color w:val="000000" w:themeColor="text1"/>
          <w:sz w:val="24"/>
          <w:szCs w:val="24"/>
          <w:lang w:val="en-US"/>
        </w:rPr>
        <w:t>2</w:t>
      </w:r>
      <w:r w:rsidR="006B206C"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A correlation matrix highlights the strength and direction of variable relationships. Each entry in the matrix denotes the correlation coefficient between two variables, ranging from -1 to 1. This coefficient quantifies the linear relationship where a value of 1 signifies a perfect positive correlation, -1 indicates a perfect negative correlation, and 0 denotes no correlation. Correlation matrices aid in identifying multicollinearity and significant variable relationships which can be used to assist in variable selection. </w:t>
      </w:r>
    </w:p>
    <w:p w14:paraId="008790E4" w14:textId="77777777" w:rsidR="003521CC" w:rsidRDefault="003521CC" w:rsidP="00302BE2">
      <w:pPr>
        <w:spacing w:before="240" w:line="480" w:lineRule="auto"/>
        <w:ind w:right="-20"/>
        <w:rPr>
          <w:rFonts w:eastAsia="Times New Roman"/>
          <w:b/>
          <w:bCs/>
          <w:i/>
          <w:iCs/>
          <w:color w:val="000000" w:themeColor="text1"/>
          <w:sz w:val="24"/>
          <w:szCs w:val="24"/>
          <w:lang w:val="en-US"/>
        </w:rPr>
      </w:pPr>
    </w:p>
    <w:p w14:paraId="5D102ED1" w14:textId="77777777" w:rsidR="003521CC" w:rsidRDefault="003521CC" w:rsidP="00302BE2">
      <w:pPr>
        <w:spacing w:before="240" w:line="480" w:lineRule="auto"/>
        <w:ind w:right="-20"/>
        <w:rPr>
          <w:rFonts w:eastAsia="Times New Roman"/>
          <w:b/>
          <w:bCs/>
          <w:i/>
          <w:iCs/>
          <w:color w:val="000000" w:themeColor="text1"/>
          <w:sz w:val="24"/>
          <w:szCs w:val="24"/>
          <w:lang w:val="en-US"/>
        </w:rPr>
      </w:pPr>
    </w:p>
    <w:p w14:paraId="622A40DE" w14:textId="77777777" w:rsidR="003521CC" w:rsidRDefault="003521CC" w:rsidP="00302BE2">
      <w:pPr>
        <w:spacing w:before="240" w:line="480" w:lineRule="auto"/>
        <w:ind w:right="-20"/>
        <w:rPr>
          <w:rFonts w:eastAsia="Times New Roman"/>
          <w:b/>
          <w:bCs/>
          <w:i/>
          <w:iCs/>
          <w:color w:val="000000" w:themeColor="text1"/>
          <w:sz w:val="24"/>
          <w:szCs w:val="24"/>
          <w:lang w:val="en-US"/>
        </w:rPr>
      </w:pPr>
    </w:p>
    <w:p w14:paraId="630CF9ED" w14:textId="50E0FBD7" w:rsidR="009F0B48" w:rsidRPr="007C5E7D" w:rsidRDefault="00302BE2" w:rsidP="00302BE2">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Correlation Matrix</w:t>
      </w:r>
    </w:p>
    <w:p w14:paraId="4B8ED3A2" w14:textId="483A6063" w:rsidR="009F0B48" w:rsidRPr="007C5E7D" w:rsidRDefault="003521CC" w:rsidP="009F0B48">
      <w:pPr>
        <w:spacing w:before="240" w:line="480" w:lineRule="auto"/>
        <w:ind w:right="-20" w:firstLine="720"/>
        <w:jc w:val="center"/>
        <w:rPr>
          <w:rFonts w:eastAsia="Times New Roman"/>
          <w:color w:val="000000" w:themeColor="text1"/>
          <w:sz w:val="24"/>
          <w:szCs w:val="24"/>
          <w:lang w:val="en-US"/>
        </w:rPr>
      </w:pPr>
      <w:r w:rsidRPr="007C5E7D">
        <w:rPr>
          <w:rFonts w:eastAsia="Times New Roman"/>
          <w:b/>
          <w:bCs/>
          <w:i/>
          <w:iCs/>
          <w:noProof/>
          <w:color w:val="000000" w:themeColor="text1"/>
          <w:sz w:val="24"/>
          <w:szCs w:val="24"/>
          <w:lang w:val="en-US"/>
        </w:rPr>
        <w:drawing>
          <wp:anchor distT="0" distB="0" distL="114300" distR="114300" simplePos="0" relativeHeight="251658277" behindDoc="0" locked="0" layoutInCell="1" allowOverlap="1" wp14:anchorId="7E5FB720" wp14:editId="7AACB9A4">
            <wp:simplePos x="0" y="0"/>
            <wp:positionH relativeFrom="margin">
              <wp:posOffset>-320040</wp:posOffset>
            </wp:positionH>
            <wp:positionV relativeFrom="paragraph">
              <wp:posOffset>22225</wp:posOffset>
            </wp:positionV>
            <wp:extent cx="6667500" cy="3433445"/>
            <wp:effectExtent l="0" t="0" r="0" b="0"/>
            <wp:wrapSquare wrapText="bothSides"/>
            <wp:docPr id="2065630660" name="Picture 23" descr="A graph of a number of numbers an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0660" name="Picture 23" descr="A graph of a number of numbers and graphs&#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67500" cy="3433445"/>
                    </a:xfrm>
                    <a:prstGeom prst="rect">
                      <a:avLst/>
                    </a:prstGeom>
                    <a:noFill/>
                  </pic:spPr>
                </pic:pic>
              </a:graphicData>
            </a:graphic>
            <wp14:sizeRelH relativeFrom="margin">
              <wp14:pctWidth>0</wp14:pctWidth>
            </wp14:sizeRelH>
            <wp14:sizeRelV relativeFrom="margin">
              <wp14:pctHeight>0</wp14:pctHeight>
            </wp14:sizeRelV>
          </wp:anchor>
        </w:drawing>
      </w:r>
      <w:r w:rsidR="009F0B48" w:rsidRPr="007C5E7D">
        <w:rPr>
          <w:rFonts w:eastAsia="Times New Roman"/>
          <w:i/>
          <w:iCs/>
          <w:color w:val="000000" w:themeColor="text1"/>
          <w:sz w:val="24"/>
          <w:szCs w:val="24"/>
          <w:lang w:val="en-US"/>
        </w:rPr>
        <w:t>Figure 2</w:t>
      </w:r>
      <w:r w:rsidR="000F0837" w:rsidRPr="007C5E7D">
        <w:rPr>
          <w:rFonts w:eastAsia="Times New Roman"/>
          <w:i/>
          <w:iCs/>
          <w:color w:val="000000" w:themeColor="text1"/>
          <w:sz w:val="24"/>
          <w:szCs w:val="24"/>
          <w:lang w:val="en-US"/>
        </w:rPr>
        <w:t>2</w:t>
      </w:r>
      <w:r w:rsidR="009F0B48" w:rsidRPr="007C5E7D">
        <w:rPr>
          <w:rFonts w:eastAsia="Times New Roman"/>
          <w:i/>
          <w:iCs/>
          <w:color w:val="000000" w:themeColor="text1"/>
          <w:sz w:val="24"/>
          <w:szCs w:val="24"/>
          <w:lang w:val="en-US"/>
        </w:rPr>
        <w:t>: Correlation matrix of numeric predictors</w:t>
      </w:r>
    </w:p>
    <w:p w14:paraId="1BBE17C5" w14:textId="77777777" w:rsidR="00302BE2" w:rsidRPr="007C5E7D" w:rsidRDefault="00302BE2" w:rsidP="00302BE2">
      <w:pPr>
        <w:spacing w:before="240" w:line="480" w:lineRule="auto"/>
        <w:ind w:right="-20"/>
        <w:rPr>
          <w:rFonts w:eastAsia="Times New Roman"/>
          <w:b/>
          <w:bCs/>
          <w:i/>
          <w:iCs/>
          <w:color w:val="000000" w:themeColor="text1"/>
          <w:sz w:val="24"/>
          <w:szCs w:val="24"/>
          <w:lang w:val="en-US"/>
        </w:rPr>
      </w:pPr>
    </w:p>
    <w:p w14:paraId="3D636CA1" w14:textId="77777777" w:rsidR="00DE3E05" w:rsidRDefault="00DE3E05" w:rsidP="00302BE2">
      <w:pPr>
        <w:spacing w:before="240" w:line="480" w:lineRule="auto"/>
        <w:ind w:right="-20"/>
        <w:rPr>
          <w:rFonts w:eastAsia="Times New Roman"/>
          <w:b/>
          <w:bCs/>
          <w:i/>
          <w:iCs/>
          <w:color w:val="000000" w:themeColor="text1"/>
          <w:sz w:val="24"/>
          <w:szCs w:val="24"/>
          <w:lang w:val="en-US"/>
        </w:rPr>
      </w:pPr>
    </w:p>
    <w:p w14:paraId="2F7C1E60" w14:textId="2EE90B4E" w:rsidR="009F0B48" w:rsidRPr="007C5E7D" w:rsidRDefault="00302BE2" w:rsidP="00302BE2">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Variance Inflation Factor</w:t>
      </w:r>
    </w:p>
    <w:p w14:paraId="1CC4466C" w14:textId="1FC7B07C"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VIF, or Variance Inflation Factor, is a commonly used metric to assess multicollinearity. </w:t>
      </w:r>
      <w:r w:rsidR="00B12548" w:rsidRPr="007C5E7D">
        <w:rPr>
          <w:rFonts w:eastAsia="Times New Roman"/>
          <w:color w:val="000000" w:themeColor="text1"/>
          <w:sz w:val="24"/>
          <w:szCs w:val="24"/>
          <w:lang w:val="en-US"/>
        </w:rPr>
        <w:t>VIF scores were calculated at various stages of the analysis, providing insights into the degree of correlation between predictor variables among different subsets</w:t>
      </w:r>
      <w:r w:rsidR="00744E5A"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The VIF measures how much the variance of an estimated regression coefficient is inflated due to multicollinearity. Specifically, for each predictor variable in the model, the VIF quantifies how much the variance of its estimated coefficient is </w:t>
      </w:r>
      <w:r w:rsidRPr="007C5E7D">
        <w:rPr>
          <w:rFonts w:eastAsia="Times New Roman"/>
          <w:color w:val="000000" w:themeColor="text1"/>
          <w:sz w:val="24"/>
          <w:szCs w:val="24"/>
          <w:lang w:val="en-US"/>
        </w:rPr>
        <w:lastRenderedPageBreak/>
        <w:t xml:space="preserve">increased by the presence of multicollinearity with other predictor variables. The formula for VIF for a predictor variable is: </w:t>
      </w:r>
    </w:p>
    <w:p w14:paraId="027CD4F3" w14:textId="059E5E86" w:rsidR="00584EBC" w:rsidRPr="007C5E7D" w:rsidRDefault="00C87F98" w:rsidP="00C87F98">
      <w:pPr>
        <w:spacing w:before="240" w:line="480" w:lineRule="auto"/>
        <w:ind w:right="-20"/>
        <w:rPr>
          <w:rFonts w:eastAsia="Times New Roman"/>
          <w:color w:val="000000" w:themeColor="text1"/>
          <w:sz w:val="24"/>
          <w:szCs w:val="24"/>
          <w:lang w:val="en-US"/>
        </w:rPr>
      </w:pPr>
      <m:oMathPara>
        <m:oMath>
          <m:r>
            <w:rPr>
              <w:rFonts w:ascii="Cambria Math" w:eastAsia="Times New Roman" w:hAnsi="Cambria Math"/>
              <w:color w:val="000000" w:themeColor="text1"/>
              <w:sz w:val="24"/>
              <w:szCs w:val="24"/>
              <w:lang w:val="en-US"/>
            </w:rPr>
            <m:t>VI</m:t>
          </m:r>
          <m:sSub>
            <m:sSubPr>
              <m:ctrlPr>
                <w:rPr>
                  <w:rFonts w:ascii="Cambria Math" w:eastAsia="Times New Roman" w:hAnsi="Cambria Math"/>
                  <w:i/>
                  <w:color w:val="000000" w:themeColor="text1"/>
                  <w:sz w:val="24"/>
                  <w:szCs w:val="24"/>
                  <w:lang w:val="en-US"/>
                </w:rPr>
              </m:ctrlPr>
            </m:sSubPr>
            <m:e>
              <m:r>
                <w:rPr>
                  <w:rFonts w:ascii="Cambria Math" w:eastAsia="Times New Roman" w:hAnsi="Cambria Math"/>
                  <w:color w:val="000000" w:themeColor="text1"/>
                  <w:sz w:val="24"/>
                  <w:szCs w:val="24"/>
                  <w:lang w:val="en-US"/>
                </w:rPr>
                <m:t>F</m:t>
              </m:r>
            </m:e>
            <m:sub>
              <m:r>
                <w:rPr>
                  <w:rFonts w:ascii="Cambria Math" w:eastAsia="Times New Roman" w:hAnsi="Cambria Math"/>
                  <w:color w:val="000000" w:themeColor="text1"/>
                  <w:sz w:val="24"/>
                  <w:szCs w:val="24"/>
                  <w:lang w:val="en-US"/>
                </w:rPr>
                <m:t>i</m:t>
              </m:r>
            </m:sub>
          </m:sSub>
          <m:r>
            <w:rPr>
              <w:rFonts w:ascii="Cambria Math" w:eastAsia="Times New Roman" w:hAnsi="Cambria Math"/>
              <w:color w:val="000000" w:themeColor="text1"/>
              <w:sz w:val="24"/>
              <w:szCs w:val="24"/>
              <w:lang w:val="en-US"/>
            </w:rPr>
            <m:t>=</m:t>
          </m:r>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1</m:t>
              </m:r>
            </m:num>
            <m:den>
              <m:r>
                <w:rPr>
                  <w:rFonts w:ascii="Cambria Math" w:eastAsia="Times New Roman" w:hAnsi="Cambria Math"/>
                  <w:color w:val="000000" w:themeColor="text1"/>
                  <w:sz w:val="24"/>
                  <w:szCs w:val="24"/>
                  <w:lang w:val="en-US"/>
                </w:rPr>
                <m:t>1-</m:t>
              </m:r>
              <m:sSubSup>
                <m:sSubSupPr>
                  <m:ctrlPr>
                    <w:rPr>
                      <w:rFonts w:ascii="Cambria Math" w:eastAsia="Times New Roman" w:hAnsi="Cambria Math"/>
                      <w:i/>
                      <w:color w:val="000000" w:themeColor="text1"/>
                      <w:sz w:val="24"/>
                      <w:szCs w:val="24"/>
                      <w:lang w:val="en-US"/>
                    </w:rPr>
                  </m:ctrlPr>
                </m:sSubSupPr>
                <m:e>
                  <m:r>
                    <w:rPr>
                      <w:rFonts w:ascii="Cambria Math" w:eastAsia="Times New Roman" w:hAnsi="Cambria Math"/>
                      <w:color w:val="000000" w:themeColor="text1"/>
                      <w:sz w:val="24"/>
                      <w:szCs w:val="24"/>
                      <w:lang w:val="en-US"/>
                    </w:rPr>
                    <m:t>R</m:t>
                  </m:r>
                </m:e>
                <m:sub>
                  <m:r>
                    <w:rPr>
                      <w:rFonts w:ascii="Cambria Math" w:eastAsia="Times New Roman" w:hAnsi="Cambria Math"/>
                      <w:color w:val="000000" w:themeColor="text1"/>
                      <w:sz w:val="24"/>
                      <w:szCs w:val="24"/>
                      <w:lang w:val="en-US"/>
                    </w:rPr>
                    <m:t>i</m:t>
                  </m:r>
                </m:sub>
                <m:sup>
                  <m:r>
                    <w:rPr>
                      <w:rFonts w:ascii="Cambria Math" w:eastAsia="Times New Roman" w:hAnsi="Cambria Math"/>
                      <w:color w:val="000000" w:themeColor="text1"/>
                      <w:sz w:val="24"/>
                      <w:szCs w:val="24"/>
                      <w:lang w:val="en-US"/>
                    </w:rPr>
                    <m:t>2</m:t>
                  </m:r>
                </m:sup>
              </m:sSubSup>
            </m:den>
          </m:f>
          <m:r>
            <w:rPr>
              <w:rFonts w:ascii="Cambria Math" w:eastAsia="Times New Roman" w:hAnsi="Cambria Math"/>
              <w:color w:val="000000" w:themeColor="text1"/>
              <w:sz w:val="24"/>
              <w:szCs w:val="24"/>
              <w:lang w:val="en-US"/>
            </w:rPr>
            <m:t xml:space="preserve"> </m:t>
          </m:r>
        </m:oMath>
      </m:oMathPara>
    </w:p>
    <w:p w14:paraId="76E408D0" w14:textId="28BB934F" w:rsidR="00C87F98" w:rsidRPr="007C5E7D" w:rsidRDefault="00C87F98" w:rsidP="00C87F98">
      <w:p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Where </w:t>
      </w:r>
      <m:oMath>
        <m:r>
          <w:rPr>
            <w:rFonts w:ascii="Cambria Math" w:eastAsia="Times New Roman" w:hAnsi="Cambria Math"/>
            <w:color w:val="000000" w:themeColor="text1"/>
            <w:sz w:val="24"/>
            <w:szCs w:val="24"/>
            <w:lang w:val="en-US"/>
          </w:rPr>
          <m:t xml:space="preserve"> </m:t>
        </m:r>
      </m:oMath>
      <w:r w:rsidRPr="007C5E7D">
        <w:rPr>
          <w:rFonts w:eastAsia="Times New Roman"/>
          <w:color w:val="000000" w:themeColor="text1"/>
          <w:sz w:val="24"/>
          <w:szCs w:val="24"/>
          <w:lang w:val="en-US"/>
        </w:rPr>
        <w:t xml:space="preserve"> </w:t>
      </w:r>
      <m:oMath>
        <m:sSubSup>
          <m:sSubSupPr>
            <m:ctrlPr>
              <w:rPr>
                <w:rFonts w:ascii="Cambria Math" w:eastAsia="Times New Roman" w:hAnsi="Cambria Math"/>
                <w:i/>
                <w:color w:val="000000" w:themeColor="text1"/>
                <w:sz w:val="24"/>
                <w:szCs w:val="24"/>
                <w:lang w:val="en-US"/>
              </w:rPr>
            </m:ctrlPr>
          </m:sSubSupPr>
          <m:e>
            <m:r>
              <w:rPr>
                <w:rFonts w:ascii="Cambria Math" w:eastAsia="Times New Roman" w:hAnsi="Cambria Math"/>
                <w:color w:val="000000" w:themeColor="text1"/>
                <w:sz w:val="24"/>
                <w:szCs w:val="24"/>
                <w:lang w:val="en-US"/>
              </w:rPr>
              <m:t>R</m:t>
            </m:r>
          </m:e>
          <m:sub>
            <m:r>
              <w:rPr>
                <w:rFonts w:ascii="Cambria Math" w:eastAsia="Times New Roman" w:hAnsi="Cambria Math"/>
                <w:color w:val="000000" w:themeColor="text1"/>
                <w:sz w:val="24"/>
                <w:szCs w:val="24"/>
                <w:lang w:val="en-US"/>
              </w:rPr>
              <m:t>i</m:t>
            </m:r>
          </m:sub>
          <m:sup>
            <m:r>
              <w:rPr>
                <w:rFonts w:ascii="Cambria Math" w:eastAsia="Times New Roman" w:hAnsi="Cambria Math"/>
                <w:color w:val="000000" w:themeColor="text1"/>
                <w:sz w:val="24"/>
                <w:szCs w:val="24"/>
                <w:lang w:val="en-US"/>
              </w:rPr>
              <m:t>2</m:t>
            </m:r>
          </m:sup>
        </m:sSubSup>
      </m:oMath>
      <w:r w:rsidRPr="007C5E7D">
        <w:rPr>
          <w:rFonts w:eastAsia="Times New Roman"/>
          <w:color w:val="000000" w:themeColor="text1"/>
          <w:sz w:val="24"/>
          <w:szCs w:val="24"/>
          <w:lang w:val="en-US"/>
        </w:rPr>
        <w:t xml:space="preserve">  is the </w:t>
      </w:r>
      <m:oMath>
        <m:sSubSup>
          <m:sSubSupPr>
            <m:ctrlPr>
              <w:rPr>
                <w:rFonts w:ascii="Cambria Math" w:eastAsia="Times New Roman" w:hAnsi="Cambria Math"/>
                <w:i/>
                <w:color w:val="000000" w:themeColor="text1"/>
                <w:sz w:val="24"/>
                <w:szCs w:val="24"/>
                <w:lang w:val="en-US"/>
              </w:rPr>
            </m:ctrlPr>
          </m:sSubSupPr>
          <m:e>
            <m:r>
              <w:rPr>
                <w:rFonts w:ascii="Cambria Math" w:eastAsia="Times New Roman" w:hAnsi="Cambria Math"/>
                <w:color w:val="000000" w:themeColor="text1"/>
                <w:sz w:val="24"/>
                <w:szCs w:val="24"/>
                <w:lang w:val="en-US"/>
              </w:rPr>
              <m:t>R</m:t>
            </m:r>
          </m:e>
          <m:sub/>
          <m:sup>
            <m:r>
              <w:rPr>
                <w:rFonts w:ascii="Cambria Math" w:eastAsia="Times New Roman" w:hAnsi="Cambria Math"/>
                <w:color w:val="000000" w:themeColor="text1"/>
                <w:sz w:val="24"/>
                <w:szCs w:val="24"/>
                <w:lang w:val="en-US"/>
              </w:rPr>
              <m:t>2</m:t>
            </m:r>
          </m:sup>
        </m:sSubSup>
      </m:oMath>
      <w:r w:rsidRPr="007C5E7D">
        <w:rPr>
          <w:rFonts w:eastAsia="Times New Roman"/>
          <w:color w:val="000000" w:themeColor="text1"/>
          <w:sz w:val="24"/>
          <w:szCs w:val="24"/>
          <w:lang w:val="en-US"/>
        </w:rPr>
        <w:t xml:space="preserve"> value obtained from regressing </w:t>
      </w:r>
      <m:oMath>
        <m:sSubSup>
          <m:sSubSupPr>
            <m:ctrlPr>
              <w:rPr>
                <w:rFonts w:ascii="Cambria Math" w:eastAsia="Times New Roman" w:hAnsi="Cambria Math"/>
                <w:i/>
                <w:color w:val="000000" w:themeColor="text1"/>
                <w:sz w:val="24"/>
                <w:szCs w:val="24"/>
                <w:lang w:val="en-US"/>
              </w:rPr>
            </m:ctrlPr>
          </m:sSubSupPr>
          <m:e>
            <m:r>
              <w:rPr>
                <w:rFonts w:ascii="Cambria Math" w:eastAsia="Times New Roman" w:hAnsi="Cambria Math"/>
                <w:color w:val="000000" w:themeColor="text1"/>
                <w:sz w:val="24"/>
                <w:szCs w:val="24"/>
                <w:lang w:val="en-US"/>
              </w:rPr>
              <m:t>X</m:t>
            </m:r>
          </m:e>
          <m:sub>
            <m:r>
              <w:rPr>
                <w:rFonts w:ascii="Cambria Math" w:eastAsia="Times New Roman" w:hAnsi="Cambria Math"/>
                <w:color w:val="000000" w:themeColor="text1"/>
                <w:sz w:val="24"/>
                <w:szCs w:val="24"/>
                <w:lang w:val="en-US"/>
              </w:rPr>
              <m:t>i</m:t>
            </m:r>
          </m:sub>
          <m:sup/>
        </m:sSubSup>
      </m:oMath>
      <w:r w:rsidRPr="007C5E7D">
        <w:rPr>
          <w:rFonts w:eastAsia="Times New Roman"/>
          <w:color w:val="000000" w:themeColor="text1"/>
          <w:sz w:val="24"/>
          <w:szCs w:val="24"/>
          <w:lang w:val="en-US"/>
        </w:rPr>
        <w:t xml:space="preserve"> on all other predictor variables in the model. A VIF value of 1 indicates no multicollinearity, while values above 5 or 10 are considered problematic and may require further investigation. </w:t>
      </w:r>
    </w:p>
    <w:p w14:paraId="25330711" w14:textId="1AC749DB"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VIF results</w:t>
      </w:r>
      <w:r w:rsidR="00D07DE6" w:rsidRPr="007C5E7D">
        <w:rPr>
          <w:rFonts w:eastAsia="Times New Roman"/>
          <w:color w:val="000000" w:themeColor="text1"/>
          <w:sz w:val="24"/>
          <w:szCs w:val="24"/>
          <w:lang w:val="en-US"/>
        </w:rPr>
        <w:t xml:space="preserve"> of the final logistic regression model</w:t>
      </w:r>
      <w:r w:rsidRPr="007C5E7D">
        <w:rPr>
          <w:rFonts w:eastAsia="Times New Roman"/>
          <w:color w:val="000000" w:themeColor="text1"/>
          <w:sz w:val="24"/>
          <w:szCs w:val="24"/>
          <w:lang w:val="en-US"/>
        </w:rPr>
        <w:t xml:space="preserve"> are in</w:t>
      </w:r>
      <w:r w:rsidR="00532A8B" w:rsidRPr="007C5E7D">
        <w:rPr>
          <w:rFonts w:eastAsia="Times New Roman"/>
          <w:color w:val="000000" w:themeColor="text1"/>
          <w:sz w:val="24"/>
          <w:szCs w:val="24"/>
          <w:lang w:val="en-US"/>
        </w:rPr>
        <w:t xml:space="preserve"> </w:t>
      </w:r>
      <w:r w:rsidR="00532A8B" w:rsidRPr="007C5E7D">
        <w:rPr>
          <w:rFonts w:eastAsia="Times New Roman"/>
          <w:i/>
          <w:iCs/>
          <w:color w:val="000000" w:themeColor="text1"/>
          <w:sz w:val="24"/>
          <w:szCs w:val="24"/>
          <w:lang w:val="en-US"/>
        </w:rPr>
        <w:t>Table 18</w:t>
      </w:r>
      <w:r w:rsidRPr="007C5E7D">
        <w:rPr>
          <w:rFonts w:eastAsia="Times New Roman"/>
          <w:color w:val="000000" w:themeColor="text1"/>
          <w:sz w:val="24"/>
          <w:szCs w:val="24"/>
          <w:lang w:val="en-US"/>
        </w:rPr>
        <w:t xml:space="preserve">. Each row in the table represents a predictor variable, with columns indicating the GVIF (Generalized Variance Inflation Factor), the degrees of freedom (Df), and the GVIF adjusted for the number of predictors and their degrees of freedom. Adjusting the number of predictors and their degrees of freedom helps provide a clearer indication of multicollinearity among variables and prevent overfitting. These values help assess multicollinearity, where lower adjusted GVIF values suggest less multicollinearity among predictor variables. </w:t>
      </w:r>
    </w:p>
    <w:p w14:paraId="2023EA0F" w14:textId="7078C4F5" w:rsidR="00744E5A" w:rsidRPr="007C5E7D" w:rsidRDefault="00744E5A" w:rsidP="00744E5A">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By examining VIF scores, instances of potential multicollinearity were identified. Subsequently, VIF scores were utilized to refine the set of predictor variables included in the final model. This iterative process </w:t>
      </w:r>
      <w:r w:rsidR="0024541F" w:rsidRPr="007C5E7D">
        <w:rPr>
          <w:rFonts w:eastAsia="Times New Roman"/>
          <w:color w:val="000000" w:themeColor="text1"/>
          <w:sz w:val="24"/>
          <w:szCs w:val="24"/>
          <w:lang w:val="en-US"/>
        </w:rPr>
        <w:t>allowed the selection of</w:t>
      </w:r>
      <w:r w:rsidRPr="007C5E7D">
        <w:rPr>
          <w:rFonts w:eastAsia="Times New Roman"/>
          <w:color w:val="000000" w:themeColor="text1"/>
          <w:sz w:val="24"/>
          <w:szCs w:val="24"/>
          <w:lang w:val="en-US"/>
        </w:rPr>
        <w:t xml:space="preserve"> a subset of predictors that demonstrated low multicollinearity, ensuring the robustness and accuracy of the logistic regression model.</w:t>
      </w:r>
    </w:p>
    <w:p w14:paraId="16FC5081" w14:textId="4B4D6A3F" w:rsidR="00C87F98" w:rsidRPr="007C5E7D" w:rsidRDefault="0009450A" w:rsidP="0009450A">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Most VIF scores of the final logistic regression model are notably low, not exceeding 1.5</w:t>
      </w:r>
      <w:r w:rsidR="00B13B92" w:rsidRPr="007C5E7D">
        <w:rPr>
          <w:rFonts w:eastAsia="Times New Roman"/>
          <w:color w:val="000000" w:themeColor="text1"/>
          <w:sz w:val="24"/>
          <w:szCs w:val="24"/>
          <w:lang w:val="en-US"/>
        </w:rPr>
        <w:t>1</w:t>
      </w:r>
      <w:r w:rsidRPr="007C5E7D">
        <w:rPr>
          <w:rFonts w:eastAsia="Times New Roman"/>
          <w:color w:val="000000" w:themeColor="text1"/>
          <w:sz w:val="24"/>
          <w:szCs w:val="24"/>
          <w:lang w:val="en-US"/>
        </w:rPr>
        <w:t xml:space="preserve">, indicating minimal multicollinearity among the predictor variables. </w:t>
      </w:r>
      <w:r w:rsidRPr="007C5E7D">
        <w:rPr>
          <w:rFonts w:eastAsia="Times New Roman"/>
          <w:color w:val="000000" w:themeColor="text1"/>
          <w:sz w:val="24"/>
          <w:szCs w:val="24"/>
          <w:lang w:val="en-US"/>
        </w:rPr>
        <w:lastRenderedPageBreak/>
        <w:t>However, admission type ID and admission source ID stand out with VIF scores of 4.678 and 4.607, respectively. These values are approaching the threshold of 5, signaling potential multicollinearity issues. When either admission source ID or admission type ID was omitted from the model, VIF scores decreased to no more than 1.3 for either variable. However, this adjustment led to a significant decline in model performance</w:t>
      </w:r>
      <w:r w:rsidR="00C31CA7" w:rsidRPr="007C5E7D">
        <w:rPr>
          <w:rFonts w:eastAsia="Times New Roman"/>
          <w:color w:val="000000" w:themeColor="text1"/>
          <w:sz w:val="24"/>
          <w:szCs w:val="24"/>
          <w:lang w:val="en-US"/>
        </w:rPr>
        <w:t xml:space="preserve"> with a </w:t>
      </w:r>
      <w:r w:rsidR="0017150B" w:rsidRPr="007C5E7D">
        <w:rPr>
          <w:rFonts w:eastAsia="Times New Roman"/>
          <w:color w:val="000000" w:themeColor="text1"/>
          <w:sz w:val="24"/>
          <w:szCs w:val="24"/>
          <w:lang w:val="en-US"/>
        </w:rPr>
        <w:t>2</w:t>
      </w:r>
      <w:r w:rsidR="00C31CA7" w:rsidRPr="007C5E7D">
        <w:rPr>
          <w:rFonts w:eastAsia="Times New Roman"/>
          <w:color w:val="000000" w:themeColor="text1"/>
          <w:sz w:val="24"/>
          <w:szCs w:val="24"/>
          <w:lang w:val="en-US"/>
        </w:rPr>
        <w:t xml:space="preserve">.26% reduction in </w:t>
      </w:r>
      <w:r w:rsidR="0017150B" w:rsidRPr="007C5E7D">
        <w:rPr>
          <w:rFonts w:eastAsia="Times New Roman"/>
          <w:color w:val="000000" w:themeColor="text1"/>
          <w:sz w:val="24"/>
          <w:szCs w:val="24"/>
          <w:lang w:val="en-US"/>
        </w:rPr>
        <w:t xml:space="preserve">model sensitivity. </w:t>
      </w:r>
      <w:r w:rsidR="002E4EF9" w:rsidRPr="007C5E7D">
        <w:rPr>
          <w:rFonts w:eastAsia="Times New Roman"/>
          <w:color w:val="000000" w:themeColor="text1"/>
          <w:sz w:val="24"/>
          <w:szCs w:val="24"/>
          <w:lang w:val="en-US"/>
        </w:rPr>
        <w:t xml:space="preserve">Despite these variables approaching multicollinearity, they were retained in the model to serve analysis goals of </w:t>
      </w:r>
      <w:r w:rsidR="000E0DBF" w:rsidRPr="007C5E7D">
        <w:rPr>
          <w:rFonts w:eastAsia="Times New Roman"/>
          <w:color w:val="000000" w:themeColor="text1"/>
          <w:sz w:val="24"/>
          <w:szCs w:val="24"/>
          <w:lang w:val="en-US"/>
        </w:rPr>
        <w:t>identifying the largest number of positive records as possible</w:t>
      </w:r>
      <w:r w:rsidR="002E4EF9" w:rsidRPr="007C5E7D">
        <w:rPr>
          <w:rFonts w:eastAsia="Times New Roman"/>
          <w:color w:val="000000" w:themeColor="text1"/>
          <w:sz w:val="24"/>
          <w:szCs w:val="24"/>
          <w:lang w:val="en-US"/>
        </w:rPr>
        <w:t xml:space="preserve">. </w:t>
      </w:r>
    </w:p>
    <w:p w14:paraId="2008E1DE" w14:textId="77777777" w:rsidR="00DE3E05" w:rsidRDefault="00DE3E05" w:rsidP="0009450A">
      <w:pPr>
        <w:spacing w:before="240" w:line="480" w:lineRule="auto"/>
        <w:ind w:right="-20" w:firstLine="720"/>
        <w:rPr>
          <w:rFonts w:eastAsia="Times New Roman"/>
          <w:b/>
          <w:bCs/>
          <w:i/>
          <w:iCs/>
          <w:color w:val="000000" w:themeColor="text1"/>
          <w:sz w:val="24"/>
          <w:szCs w:val="24"/>
          <w:lang w:val="en-US"/>
        </w:rPr>
      </w:pPr>
    </w:p>
    <w:p w14:paraId="4D383A21" w14:textId="2A4B264B" w:rsidR="00C31CA7" w:rsidRPr="007C5E7D" w:rsidRDefault="00763859" w:rsidP="0009450A">
      <w:pPr>
        <w:spacing w:before="240" w:line="480" w:lineRule="auto"/>
        <w:ind w:right="-20" w:firstLine="720"/>
        <w:rPr>
          <w:rFonts w:eastAsia="Times New Roman"/>
          <w:b/>
          <w:bCs/>
          <w:i/>
          <w:iCs/>
          <w:color w:val="000000" w:themeColor="text1"/>
          <w:sz w:val="24"/>
          <w:szCs w:val="24"/>
          <w:lang w:val="en-US"/>
        </w:rPr>
      </w:pPr>
      <w:r w:rsidRPr="007C5E7D">
        <w:rPr>
          <w:rFonts w:eastAsia="Times New Roman"/>
          <w:noProof/>
          <w:color w:val="000000" w:themeColor="text1"/>
          <w:sz w:val="24"/>
          <w:szCs w:val="24"/>
          <w:lang w:val="en-US"/>
          <w14:ligatures w14:val="standardContextual"/>
        </w:rPr>
        <mc:AlternateContent>
          <mc:Choice Requires="wps">
            <w:drawing>
              <wp:anchor distT="0" distB="0" distL="114300" distR="114300" simplePos="0" relativeHeight="251658254" behindDoc="0" locked="0" layoutInCell="1" allowOverlap="1" wp14:anchorId="37B34571" wp14:editId="692D3199">
                <wp:simplePos x="0" y="0"/>
                <wp:positionH relativeFrom="margin">
                  <wp:align>center</wp:align>
                </wp:positionH>
                <wp:positionV relativeFrom="paragraph">
                  <wp:posOffset>281551</wp:posOffset>
                </wp:positionV>
                <wp:extent cx="3886200" cy="1740090"/>
                <wp:effectExtent l="0" t="0" r="19050" b="12700"/>
                <wp:wrapNone/>
                <wp:docPr id="1665965461" name="Text Box 13"/>
                <wp:cNvGraphicFramePr/>
                <a:graphic xmlns:a="http://schemas.openxmlformats.org/drawingml/2006/main">
                  <a:graphicData uri="http://schemas.microsoft.com/office/word/2010/wordprocessingShape">
                    <wps:wsp>
                      <wps:cNvSpPr txBox="1"/>
                      <wps:spPr>
                        <a:xfrm>
                          <a:off x="0" y="0"/>
                          <a:ext cx="3886200" cy="1740090"/>
                        </a:xfrm>
                        <a:prstGeom prst="rect">
                          <a:avLst/>
                        </a:prstGeom>
                        <a:solidFill>
                          <a:schemeClr val="lt1"/>
                        </a:solidFill>
                        <a:ln w="6350">
                          <a:solidFill>
                            <a:prstClr val="black"/>
                          </a:solidFill>
                        </a:ln>
                      </wps:spPr>
                      <wps:txbx>
                        <w:txbxContent>
                          <w:p w14:paraId="2D0CFCDA" w14:textId="77777777" w:rsidR="00A4670B" w:rsidRDefault="00A4670B" w:rsidP="00A13408">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w:t>
                            </w:r>
                            <w:r w:rsidRPr="00A13408">
                              <w:rPr>
                                <w:rFonts w:ascii="Lucida Console" w:hAnsi="Lucida Console"/>
                                <w:color w:val="000000"/>
                                <w:sz w:val="18"/>
                                <w:szCs w:val="18"/>
                              </w:rPr>
                              <w:t xml:space="preserve">            </w:t>
                            </w:r>
                          </w:p>
                          <w:p w14:paraId="7B1B0B26" w14:textId="32930B8F" w:rsidR="00A4670B" w:rsidRPr="00A13408" w:rsidRDefault="00A4670B" w:rsidP="008F78F6">
                            <w:pPr>
                              <w:pStyle w:val="HTMLPreformatted"/>
                              <w:shd w:val="clear" w:color="auto" w:fill="FFFFFF"/>
                              <w:jc w:val="right"/>
                              <w:rPr>
                                <w:rFonts w:ascii="Lucida Console" w:hAnsi="Lucida Console"/>
                                <w:color w:val="000000"/>
                                <w:sz w:val="18"/>
                                <w:szCs w:val="18"/>
                              </w:rPr>
                            </w:pPr>
                            <w:r w:rsidRPr="00A13408">
                              <w:rPr>
                                <w:rFonts w:ascii="Lucida Console" w:hAnsi="Lucida Console"/>
                                <w:color w:val="000000"/>
                                <w:sz w:val="18"/>
                                <w:szCs w:val="18"/>
                              </w:rPr>
                              <w:t>GVIF</w:t>
                            </w:r>
                            <w:r>
                              <w:rPr>
                                <w:rFonts w:ascii="Lucida Console" w:hAnsi="Lucida Console"/>
                                <w:color w:val="000000"/>
                                <w:sz w:val="18"/>
                                <w:szCs w:val="18"/>
                              </w:rPr>
                              <w:t xml:space="preserve">   </w:t>
                            </w:r>
                            <w:r w:rsidRPr="00A13408">
                              <w:rPr>
                                <w:rFonts w:ascii="Lucida Console" w:hAnsi="Lucida Console"/>
                                <w:color w:val="000000"/>
                                <w:sz w:val="18"/>
                                <w:szCs w:val="18"/>
                              </w:rPr>
                              <w:t xml:space="preserve"> Df </w:t>
                            </w:r>
                            <w:r>
                              <w:rPr>
                                <w:rFonts w:ascii="Lucida Console" w:hAnsi="Lucida Console"/>
                                <w:color w:val="000000"/>
                                <w:sz w:val="18"/>
                                <w:szCs w:val="18"/>
                              </w:rPr>
                              <w:t xml:space="preserve">  </w:t>
                            </w:r>
                            <w:r w:rsidRPr="00A13408">
                              <w:rPr>
                                <w:rFonts w:ascii="Lucida Console" w:hAnsi="Lucida Console"/>
                                <w:color w:val="000000"/>
                                <w:sz w:val="18"/>
                                <w:szCs w:val="18"/>
                              </w:rPr>
                              <w:t>GVIF^(1/(2*Df))</w:t>
                            </w:r>
                          </w:p>
                          <w:p w14:paraId="519522EC" w14:textId="77777777" w:rsidR="00A4670B" w:rsidRDefault="00A4670B" w:rsidP="00345D3F">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race                      </w:t>
                            </w:r>
                            <w:proofErr w:type="gramStart"/>
                            <w:r>
                              <w:rPr>
                                <w:rFonts w:ascii="Lucida Console" w:hAnsi="Lucida Console"/>
                                <w:color w:val="000000"/>
                                <w:sz w:val="18"/>
                                <w:szCs w:val="18"/>
                              </w:rPr>
                              <w:t>1.053289  3</w:t>
                            </w:r>
                            <w:proofErr w:type="gramEnd"/>
                            <w:r>
                              <w:rPr>
                                <w:rFonts w:ascii="Lucida Console" w:hAnsi="Lucida Console"/>
                                <w:color w:val="000000"/>
                                <w:sz w:val="18"/>
                                <w:szCs w:val="18"/>
                              </w:rPr>
                              <w:t xml:space="preserve">        1.008690</w:t>
                            </w:r>
                          </w:p>
                          <w:p w14:paraId="616993E5" w14:textId="77777777" w:rsidR="00A4670B" w:rsidRDefault="00A4670B" w:rsidP="00345D3F">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gender                    </w:t>
                            </w:r>
                            <w:proofErr w:type="gramStart"/>
                            <w:r>
                              <w:rPr>
                                <w:rFonts w:ascii="Lucida Console" w:hAnsi="Lucida Console"/>
                                <w:color w:val="000000"/>
                                <w:sz w:val="18"/>
                                <w:szCs w:val="18"/>
                              </w:rPr>
                              <w:t>1.010730  1</w:t>
                            </w:r>
                            <w:proofErr w:type="gramEnd"/>
                            <w:r>
                              <w:rPr>
                                <w:rFonts w:ascii="Lucida Console" w:hAnsi="Lucida Console"/>
                                <w:color w:val="000000"/>
                                <w:sz w:val="18"/>
                                <w:szCs w:val="18"/>
                              </w:rPr>
                              <w:t xml:space="preserve">        1.005351</w:t>
                            </w:r>
                          </w:p>
                          <w:p w14:paraId="2A5BA211"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4.674563  3</w:t>
                            </w:r>
                            <w:proofErr w:type="gramEnd"/>
                            <w:r>
                              <w:rPr>
                                <w:rFonts w:ascii="Lucida Console" w:hAnsi="Lucida Console"/>
                                <w:color w:val="000000"/>
                                <w:sz w:val="18"/>
                                <w:szCs w:val="18"/>
                              </w:rPr>
                              <w:t xml:space="preserve">        1.293074</w:t>
                            </w:r>
                          </w:p>
                          <w:p w14:paraId="186532E8"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4.647064  4</w:t>
                            </w:r>
                            <w:proofErr w:type="gramEnd"/>
                            <w:r>
                              <w:rPr>
                                <w:rFonts w:ascii="Lucida Console" w:hAnsi="Lucida Console"/>
                                <w:color w:val="000000"/>
                                <w:sz w:val="18"/>
                                <w:szCs w:val="18"/>
                              </w:rPr>
                              <w:t xml:space="preserve">        1.211706</w:t>
                            </w:r>
                          </w:p>
                          <w:p w14:paraId="7D5EA1C1"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boxcox_num_lab_procedures</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1.351492  1</w:t>
                            </w:r>
                            <w:proofErr w:type="gramEnd"/>
                            <w:r>
                              <w:rPr>
                                <w:rFonts w:ascii="Lucida Console" w:hAnsi="Lucida Console"/>
                                <w:color w:val="000000"/>
                                <w:sz w:val="18"/>
                                <w:szCs w:val="18"/>
                              </w:rPr>
                              <w:t xml:space="preserve">        1.162537</w:t>
                            </w:r>
                          </w:p>
                          <w:p w14:paraId="32706126"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log_num_med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1.516537  1</w:t>
                            </w:r>
                            <w:proofErr w:type="gramEnd"/>
                            <w:r>
                              <w:rPr>
                                <w:rFonts w:ascii="Lucida Console" w:hAnsi="Lucida Console"/>
                                <w:color w:val="000000"/>
                                <w:sz w:val="18"/>
                                <w:szCs w:val="18"/>
                              </w:rPr>
                              <w:t xml:space="preserve">        1.231478</w:t>
                            </w:r>
                          </w:p>
                          <w:p w14:paraId="1C4BC859"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preceding_visits_binary</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1.020893  1</w:t>
                            </w:r>
                            <w:proofErr w:type="gramEnd"/>
                            <w:r>
                              <w:rPr>
                                <w:rFonts w:ascii="Lucida Console" w:hAnsi="Lucida Console"/>
                                <w:color w:val="000000"/>
                                <w:sz w:val="18"/>
                                <w:szCs w:val="18"/>
                              </w:rPr>
                              <w:t xml:space="preserve">        1.010392</w:t>
                            </w:r>
                          </w:p>
                          <w:p w14:paraId="2251B422" w14:textId="77777777" w:rsidR="00A4670B" w:rsidRDefault="00A4670B" w:rsidP="00345D3F">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change                    </w:t>
                            </w:r>
                            <w:proofErr w:type="gramStart"/>
                            <w:r>
                              <w:rPr>
                                <w:rFonts w:ascii="Lucida Console" w:hAnsi="Lucida Console"/>
                                <w:color w:val="000000"/>
                                <w:sz w:val="18"/>
                                <w:szCs w:val="18"/>
                              </w:rPr>
                              <w:t>1.393474  1</w:t>
                            </w:r>
                            <w:proofErr w:type="gramEnd"/>
                            <w:r>
                              <w:rPr>
                                <w:rFonts w:ascii="Lucida Console" w:hAnsi="Lucida Console"/>
                                <w:color w:val="000000"/>
                                <w:sz w:val="18"/>
                                <w:szCs w:val="18"/>
                              </w:rPr>
                              <w:t xml:space="preserve">        1.180455</w:t>
                            </w:r>
                          </w:p>
                          <w:p w14:paraId="33783FDD"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diabetesMed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1.361436  1</w:t>
                            </w:r>
                            <w:proofErr w:type="gramEnd"/>
                            <w:r>
                              <w:rPr>
                                <w:rFonts w:ascii="Lucida Console" w:hAnsi="Lucida Console"/>
                                <w:color w:val="000000"/>
                                <w:sz w:val="18"/>
                                <w:szCs w:val="18"/>
                              </w:rPr>
                              <w:t xml:space="preserve">        1.166806</w:t>
                            </w:r>
                          </w:p>
                          <w:p w14:paraId="2736CE03" w14:textId="77777777" w:rsidR="00A4670B" w:rsidRDefault="00A4670B" w:rsidP="00345D3F">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A1Cresult                 </w:t>
                            </w:r>
                            <w:proofErr w:type="gramStart"/>
                            <w:r>
                              <w:rPr>
                                <w:rFonts w:ascii="Lucida Console" w:hAnsi="Lucida Console"/>
                                <w:color w:val="000000"/>
                                <w:sz w:val="18"/>
                                <w:szCs w:val="18"/>
                              </w:rPr>
                              <w:t>1.125168  3</w:t>
                            </w:r>
                            <w:proofErr w:type="gramEnd"/>
                            <w:r>
                              <w:rPr>
                                <w:rFonts w:ascii="Lucida Console" w:hAnsi="Lucida Console"/>
                                <w:color w:val="000000"/>
                                <w:sz w:val="18"/>
                                <w:szCs w:val="18"/>
                              </w:rPr>
                              <w:t xml:space="preserve">        1.019850</w:t>
                            </w:r>
                          </w:p>
                          <w:p w14:paraId="7C8A22ED"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log_time_hosp</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1.411192  1</w:t>
                            </w:r>
                            <w:proofErr w:type="gramEnd"/>
                            <w:r>
                              <w:rPr>
                                <w:rFonts w:ascii="Lucida Console" w:hAnsi="Lucida Console"/>
                                <w:color w:val="000000"/>
                                <w:sz w:val="18"/>
                                <w:szCs w:val="18"/>
                              </w:rPr>
                              <w:t xml:space="preserve">        1.187936</w:t>
                            </w:r>
                          </w:p>
                          <w:p w14:paraId="5A6AD622"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log_scores</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1.012781  1</w:t>
                            </w:r>
                            <w:proofErr w:type="gramEnd"/>
                            <w:r>
                              <w:rPr>
                                <w:rFonts w:ascii="Lucida Console" w:hAnsi="Lucida Console"/>
                                <w:color w:val="000000"/>
                                <w:sz w:val="18"/>
                                <w:szCs w:val="18"/>
                              </w:rPr>
                              <w:t xml:space="preserve">        1.006370</w:t>
                            </w:r>
                          </w:p>
                          <w:p w14:paraId="11477603" w14:textId="77777777" w:rsidR="00A4670B" w:rsidRDefault="00A4670B" w:rsidP="00C87F98"/>
                          <w:p w14:paraId="3F7963D7" w14:textId="7C36042D" w:rsidR="00A4670B" w:rsidRDefault="00A4670B" w:rsidP="00C87F98">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34571" id="Text Box 13" o:spid="_x0000_s1037" type="#_x0000_t202" style="position:absolute;left:0;text-align:left;margin-left:0;margin-top:22.15pt;width:306pt;height:137pt;z-index:2516582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" fillcolor="white [3201]" strokeweight=".5pt">
                <v:textbox>
                  <w:txbxContent>
                    <w:p w14:paraId="2D0CFCDA" w14:textId="77777777" w:rsidR="00A4670B" w:rsidRDefault="00A4670B" w:rsidP="00A13408">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w:t>
                      </w:r>
                      <w:r w:rsidRPr="00A13408">
                        <w:rPr>
                          <w:rFonts w:ascii="Lucida Console" w:hAnsi="Lucida Console"/>
                          <w:color w:val="000000"/>
                          <w:sz w:val="18"/>
                          <w:szCs w:val="18"/>
                        </w:rPr>
                        <w:t xml:space="preserve">            </w:t>
                      </w:r>
                    </w:p>
                    <w:p w14:paraId="7B1B0B26" w14:textId="32930B8F" w:rsidR="00A4670B" w:rsidRPr="00A13408" w:rsidRDefault="00A4670B" w:rsidP="008F78F6">
                      <w:pPr>
                        <w:pStyle w:val="HTMLPreformatted"/>
                        <w:shd w:val="clear" w:color="auto" w:fill="FFFFFF"/>
                        <w:jc w:val="right"/>
                        <w:rPr>
                          <w:rFonts w:ascii="Lucida Console" w:hAnsi="Lucida Console"/>
                          <w:color w:val="000000"/>
                          <w:sz w:val="18"/>
                          <w:szCs w:val="18"/>
                        </w:rPr>
                      </w:pPr>
                      <w:r w:rsidRPr="00A13408">
                        <w:rPr>
                          <w:rFonts w:ascii="Lucida Console" w:hAnsi="Lucida Console"/>
                          <w:color w:val="000000"/>
                          <w:sz w:val="18"/>
                          <w:szCs w:val="18"/>
                        </w:rPr>
                        <w:t>GVIF</w:t>
                      </w:r>
                      <w:r>
                        <w:rPr>
                          <w:rFonts w:ascii="Lucida Console" w:hAnsi="Lucida Console"/>
                          <w:color w:val="000000"/>
                          <w:sz w:val="18"/>
                          <w:szCs w:val="18"/>
                        </w:rPr>
                        <w:t xml:space="preserve">   </w:t>
                      </w:r>
                      <w:r w:rsidRPr="00A13408">
                        <w:rPr>
                          <w:rFonts w:ascii="Lucida Console" w:hAnsi="Lucida Console"/>
                          <w:color w:val="000000"/>
                          <w:sz w:val="18"/>
                          <w:szCs w:val="18"/>
                        </w:rPr>
                        <w:t xml:space="preserve"> Df </w:t>
                      </w:r>
                      <w:r>
                        <w:rPr>
                          <w:rFonts w:ascii="Lucida Console" w:hAnsi="Lucida Console"/>
                          <w:color w:val="000000"/>
                          <w:sz w:val="18"/>
                          <w:szCs w:val="18"/>
                        </w:rPr>
                        <w:t xml:space="preserve">  </w:t>
                      </w:r>
                      <w:r w:rsidRPr="00A13408">
                        <w:rPr>
                          <w:rFonts w:ascii="Lucida Console" w:hAnsi="Lucida Console"/>
                          <w:color w:val="000000"/>
                          <w:sz w:val="18"/>
                          <w:szCs w:val="18"/>
                        </w:rPr>
                        <w:t>GVIF^(1/(2*Df))</w:t>
                      </w:r>
                    </w:p>
                    <w:p w14:paraId="519522EC" w14:textId="77777777" w:rsidR="00A4670B" w:rsidRDefault="00A4670B" w:rsidP="00345D3F">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race                      </w:t>
                      </w:r>
                      <w:proofErr w:type="gramStart"/>
                      <w:r>
                        <w:rPr>
                          <w:rFonts w:ascii="Lucida Console" w:hAnsi="Lucida Console"/>
                          <w:color w:val="000000"/>
                          <w:sz w:val="18"/>
                          <w:szCs w:val="18"/>
                        </w:rPr>
                        <w:t>1.053289  3</w:t>
                      </w:r>
                      <w:proofErr w:type="gramEnd"/>
                      <w:r>
                        <w:rPr>
                          <w:rFonts w:ascii="Lucida Console" w:hAnsi="Lucida Console"/>
                          <w:color w:val="000000"/>
                          <w:sz w:val="18"/>
                          <w:szCs w:val="18"/>
                        </w:rPr>
                        <w:t xml:space="preserve">        1.008690</w:t>
                      </w:r>
                    </w:p>
                    <w:p w14:paraId="616993E5" w14:textId="77777777" w:rsidR="00A4670B" w:rsidRDefault="00A4670B" w:rsidP="00345D3F">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gender                    </w:t>
                      </w:r>
                      <w:proofErr w:type="gramStart"/>
                      <w:r>
                        <w:rPr>
                          <w:rFonts w:ascii="Lucida Console" w:hAnsi="Lucida Console"/>
                          <w:color w:val="000000"/>
                          <w:sz w:val="18"/>
                          <w:szCs w:val="18"/>
                        </w:rPr>
                        <w:t>1.010730  1</w:t>
                      </w:r>
                      <w:proofErr w:type="gramEnd"/>
                      <w:r>
                        <w:rPr>
                          <w:rFonts w:ascii="Lucida Console" w:hAnsi="Lucida Console"/>
                          <w:color w:val="000000"/>
                          <w:sz w:val="18"/>
                          <w:szCs w:val="18"/>
                        </w:rPr>
                        <w:t xml:space="preserve">        1.005351</w:t>
                      </w:r>
                    </w:p>
                    <w:p w14:paraId="2A5BA211"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4.674563  3</w:t>
                      </w:r>
                      <w:proofErr w:type="gramEnd"/>
                      <w:r>
                        <w:rPr>
                          <w:rFonts w:ascii="Lucida Console" w:hAnsi="Lucida Console"/>
                          <w:color w:val="000000"/>
                          <w:sz w:val="18"/>
                          <w:szCs w:val="18"/>
                        </w:rPr>
                        <w:t xml:space="preserve">        1.293074</w:t>
                      </w:r>
                    </w:p>
                    <w:p w14:paraId="186532E8"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4.647064  4</w:t>
                      </w:r>
                      <w:proofErr w:type="gramEnd"/>
                      <w:r>
                        <w:rPr>
                          <w:rFonts w:ascii="Lucida Console" w:hAnsi="Lucida Console"/>
                          <w:color w:val="000000"/>
                          <w:sz w:val="18"/>
                          <w:szCs w:val="18"/>
                        </w:rPr>
                        <w:t xml:space="preserve">        1.211706</w:t>
                      </w:r>
                    </w:p>
                    <w:p w14:paraId="7D5EA1C1"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boxcox_num_lab_procedures</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1.351492  1</w:t>
                      </w:r>
                      <w:proofErr w:type="gramEnd"/>
                      <w:r>
                        <w:rPr>
                          <w:rFonts w:ascii="Lucida Console" w:hAnsi="Lucida Console"/>
                          <w:color w:val="000000"/>
                          <w:sz w:val="18"/>
                          <w:szCs w:val="18"/>
                        </w:rPr>
                        <w:t xml:space="preserve">        1.162537</w:t>
                      </w:r>
                    </w:p>
                    <w:p w14:paraId="32706126"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log_num_med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1.516537  1</w:t>
                      </w:r>
                      <w:proofErr w:type="gramEnd"/>
                      <w:r>
                        <w:rPr>
                          <w:rFonts w:ascii="Lucida Console" w:hAnsi="Lucida Console"/>
                          <w:color w:val="000000"/>
                          <w:sz w:val="18"/>
                          <w:szCs w:val="18"/>
                        </w:rPr>
                        <w:t xml:space="preserve">        1.231478</w:t>
                      </w:r>
                    </w:p>
                    <w:p w14:paraId="1C4BC859"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preceding_visits_binary</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1.020893  1</w:t>
                      </w:r>
                      <w:proofErr w:type="gramEnd"/>
                      <w:r>
                        <w:rPr>
                          <w:rFonts w:ascii="Lucida Console" w:hAnsi="Lucida Console"/>
                          <w:color w:val="000000"/>
                          <w:sz w:val="18"/>
                          <w:szCs w:val="18"/>
                        </w:rPr>
                        <w:t xml:space="preserve">        1.010392</w:t>
                      </w:r>
                    </w:p>
                    <w:p w14:paraId="2251B422" w14:textId="77777777" w:rsidR="00A4670B" w:rsidRDefault="00A4670B" w:rsidP="00345D3F">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change                    </w:t>
                      </w:r>
                      <w:proofErr w:type="gramStart"/>
                      <w:r>
                        <w:rPr>
                          <w:rFonts w:ascii="Lucida Console" w:hAnsi="Lucida Console"/>
                          <w:color w:val="000000"/>
                          <w:sz w:val="18"/>
                          <w:szCs w:val="18"/>
                        </w:rPr>
                        <w:t>1.393474  1</w:t>
                      </w:r>
                      <w:proofErr w:type="gramEnd"/>
                      <w:r>
                        <w:rPr>
                          <w:rFonts w:ascii="Lucida Console" w:hAnsi="Lucida Console"/>
                          <w:color w:val="000000"/>
                          <w:sz w:val="18"/>
                          <w:szCs w:val="18"/>
                        </w:rPr>
                        <w:t xml:space="preserve">        1.180455</w:t>
                      </w:r>
                    </w:p>
                    <w:p w14:paraId="33783FDD"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diabetesMed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1.361436  1</w:t>
                      </w:r>
                      <w:proofErr w:type="gramEnd"/>
                      <w:r>
                        <w:rPr>
                          <w:rFonts w:ascii="Lucida Console" w:hAnsi="Lucida Console"/>
                          <w:color w:val="000000"/>
                          <w:sz w:val="18"/>
                          <w:szCs w:val="18"/>
                        </w:rPr>
                        <w:t xml:space="preserve">        1.166806</w:t>
                      </w:r>
                    </w:p>
                    <w:p w14:paraId="2736CE03" w14:textId="77777777" w:rsidR="00A4670B" w:rsidRDefault="00A4670B" w:rsidP="00345D3F">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A1Cresult                 </w:t>
                      </w:r>
                      <w:proofErr w:type="gramStart"/>
                      <w:r>
                        <w:rPr>
                          <w:rFonts w:ascii="Lucida Console" w:hAnsi="Lucida Console"/>
                          <w:color w:val="000000"/>
                          <w:sz w:val="18"/>
                          <w:szCs w:val="18"/>
                        </w:rPr>
                        <w:t>1.125168  3</w:t>
                      </w:r>
                      <w:proofErr w:type="gramEnd"/>
                      <w:r>
                        <w:rPr>
                          <w:rFonts w:ascii="Lucida Console" w:hAnsi="Lucida Console"/>
                          <w:color w:val="000000"/>
                          <w:sz w:val="18"/>
                          <w:szCs w:val="18"/>
                        </w:rPr>
                        <w:t xml:space="preserve">        1.019850</w:t>
                      </w:r>
                    </w:p>
                    <w:p w14:paraId="7C8A22ED"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log_time_hosp</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1.411192  1</w:t>
                      </w:r>
                      <w:proofErr w:type="gramEnd"/>
                      <w:r>
                        <w:rPr>
                          <w:rFonts w:ascii="Lucida Console" w:hAnsi="Lucida Console"/>
                          <w:color w:val="000000"/>
                          <w:sz w:val="18"/>
                          <w:szCs w:val="18"/>
                        </w:rPr>
                        <w:t xml:space="preserve">        1.187936</w:t>
                      </w:r>
                    </w:p>
                    <w:p w14:paraId="5A6AD622" w14:textId="77777777" w:rsidR="00A4670B" w:rsidRDefault="00A4670B" w:rsidP="00345D3F">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log_scores</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1.012781  1</w:t>
                      </w:r>
                      <w:proofErr w:type="gramEnd"/>
                      <w:r>
                        <w:rPr>
                          <w:rFonts w:ascii="Lucida Console" w:hAnsi="Lucida Console"/>
                          <w:color w:val="000000"/>
                          <w:sz w:val="18"/>
                          <w:szCs w:val="18"/>
                        </w:rPr>
                        <w:t xml:space="preserve">        1.006370</w:t>
                      </w:r>
                    </w:p>
                    <w:p w14:paraId="11477603" w14:textId="77777777" w:rsidR="00A4670B" w:rsidRDefault="00A4670B" w:rsidP="00C87F98"/>
                    <w:p w14:paraId="3F7963D7" w14:textId="7C36042D" w:rsidR="00A4670B" w:rsidRDefault="00A4670B" w:rsidP="00C87F98">
                      <w:r>
                        <w:t>F</w:t>
                      </w:r>
                    </w:p>
                  </w:txbxContent>
                </v:textbox>
                <w10:wrap anchorx="margin"/>
              </v:shape>
            </w:pict>
          </mc:Fallback>
        </mc:AlternateContent>
      </w:r>
    </w:p>
    <w:p w14:paraId="233876D8" w14:textId="4AECE32C" w:rsidR="009F0B48" w:rsidRPr="007C5E7D" w:rsidRDefault="009F0B48" w:rsidP="00C87F98">
      <w:pPr>
        <w:spacing w:before="240" w:line="480" w:lineRule="auto"/>
        <w:ind w:right="-20"/>
        <w:rPr>
          <w:rFonts w:eastAsia="Times New Roman"/>
          <w:b/>
          <w:bCs/>
          <w:i/>
          <w:iCs/>
          <w:color w:val="000000" w:themeColor="text1"/>
          <w:sz w:val="24"/>
          <w:szCs w:val="24"/>
          <w:lang w:val="en-US"/>
        </w:rPr>
      </w:pPr>
    </w:p>
    <w:p w14:paraId="26783669" w14:textId="59004C61" w:rsidR="00EB2956" w:rsidRPr="007C5E7D" w:rsidRDefault="00EB2956" w:rsidP="00C87F98">
      <w:pPr>
        <w:spacing w:before="240" w:line="480" w:lineRule="auto"/>
        <w:ind w:right="-20"/>
        <w:rPr>
          <w:rFonts w:eastAsia="Times New Roman"/>
          <w:b/>
          <w:bCs/>
          <w:i/>
          <w:iCs/>
          <w:color w:val="000000" w:themeColor="text1"/>
          <w:sz w:val="24"/>
          <w:szCs w:val="24"/>
          <w:lang w:val="en-US"/>
        </w:rPr>
      </w:pPr>
    </w:p>
    <w:p w14:paraId="7BDB04D3" w14:textId="77777777" w:rsidR="001F2F0F" w:rsidRPr="007C5E7D" w:rsidRDefault="001F2F0F" w:rsidP="00C87F98">
      <w:pPr>
        <w:spacing w:before="240" w:line="480" w:lineRule="auto"/>
        <w:ind w:right="-20"/>
        <w:rPr>
          <w:rFonts w:eastAsia="Times New Roman"/>
          <w:b/>
          <w:bCs/>
          <w:i/>
          <w:iCs/>
          <w:color w:val="000000" w:themeColor="text1"/>
          <w:sz w:val="24"/>
          <w:szCs w:val="24"/>
          <w:lang w:val="en-US"/>
        </w:rPr>
      </w:pPr>
    </w:p>
    <w:p w14:paraId="1E78AB0C" w14:textId="0D05D3C2" w:rsidR="000E0DBF" w:rsidRPr="007C5E7D" w:rsidRDefault="006D65CE" w:rsidP="00503988">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18</w:t>
      </w:r>
      <w:r w:rsidR="00EB2956" w:rsidRPr="007C5E7D">
        <w:rPr>
          <w:rFonts w:eastAsia="Times New Roman"/>
          <w:i/>
          <w:iCs/>
          <w:color w:val="000000" w:themeColor="text1"/>
          <w:sz w:val="24"/>
          <w:szCs w:val="24"/>
          <w:lang w:val="en-US"/>
        </w:rPr>
        <w:t>: Variance Inflation Factor scores for LR model</w:t>
      </w:r>
    </w:p>
    <w:p w14:paraId="0593DAE7" w14:textId="77777777" w:rsidR="003521CC" w:rsidRDefault="003521CC" w:rsidP="00C87F98">
      <w:pPr>
        <w:spacing w:before="240" w:line="480" w:lineRule="auto"/>
        <w:ind w:right="-20"/>
        <w:rPr>
          <w:rFonts w:eastAsia="Times New Roman"/>
          <w:b/>
          <w:bCs/>
          <w:color w:val="000000" w:themeColor="text1"/>
          <w:sz w:val="24"/>
          <w:szCs w:val="24"/>
          <w:lang w:val="en-US"/>
        </w:rPr>
      </w:pPr>
    </w:p>
    <w:p w14:paraId="7C7F02CA" w14:textId="77777777" w:rsidR="00DE3E05" w:rsidRDefault="00DE3E05" w:rsidP="00C87F98">
      <w:pPr>
        <w:spacing w:before="240" w:line="480" w:lineRule="auto"/>
        <w:ind w:right="-20"/>
        <w:rPr>
          <w:rFonts w:eastAsia="Times New Roman"/>
          <w:b/>
          <w:bCs/>
          <w:color w:val="000000" w:themeColor="text1"/>
          <w:sz w:val="24"/>
          <w:szCs w:val="24"/>
          <w:lang w:val="en-US"/>
        </w:rPr>
      </w:pPr>
    </w:p>
    <w:p w14:paraId="3AE3AA19" w14:textId="1FE74020" w:rsidR="00C87F98" w:rsidRPr="007C5E7D" w:rsidRDefault="00C87F98" w:rsidP="00C87F98">
      <w:pPr>
        <w:spacing w:before="240" w:line="480" w:lineRule="auto"/>
        <w:ind w:right="-20"/>
        <w:rPr>
          <w:rFonts w:eastAsia="Times New Roman"/>
          <w:color w:val="000000" w:themeColor="text1"/>
          <w:sz w:val="24"/>
          <w:szCs w:val="24"/>
          <w:lang w:val="en-US"/>
        </w:rPr>
      </w:pPr>
      <w:r w:rsidRPr="007C5E7D">
        <w:rPr>
          <w:rFonts w:eastAsia="Times New Roman"/>
          <w:b/>
          <w:bCs/>
          <w:color w:val="000000" w:themeColor="text1"/>
          <w:sz w:val="24"/>
          <w:szCs w:val="24"/>
          <w:lang w:val="en-US"/>
        </w:rPr>
        <w:t>Data transformations</w:t>
      </w:r>
    </w:p>
    <w:p w14:paraId="4B01426B" w14:textId="36D8A200"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Various data transformations were explored to enhance the utility of predictor variables.  Data transformations come in various forms, each tailored to address specific </w:t>
      </w:r>
      <w:r w:rsidRPr="007C5E7D">
        <w:rPr>
          <w:rFonts w:eastAsia="Times New Roman"/>
          <w:color w:val="000000" w:themeColor="text1"/>
          <w:sz w:val="24"/>
          <w:szCs w:val="24"/>
          <w:lang w:val="en-US"/>
        </w:rPr>
        <w:lastRenderedPageBreak/>
        <w:t>challenges associated with the structure of the data. Some common transformation types include logarithmic transformations, normalization, polynomial transformation, and box-cox transformations. These transformations can prove useful by mitigating the effects of nonlinearity within the data, thereby improving the model's robustness and interpretability. Additionally, they aid in achieving better adherence to</w:t>
      </w:r>
      <w:r w:rsidR="00C565D2" w:rsidRPr="007C5E7D">
        <w:rPr>
          <w:rFonts w:eastAsia="Times New Roman"/>
          <w:color w:val="000000" w:themeColor="text1"/>
          <w:sz w:val="24"/>
          <w:szCs w:val="24"/>
          <w:lang w:val="en-US"/>
        </w:rPr>
        <w:t xml:space="preserve"> model assumptions</w:t>
      </w:r>
      <w:r w:rsidRPr="007C5E7D">
        <w:rPr>
          <w:rFonts w:eastAsia="Times New Roman"/>
          <w:color w:val="000000" w:themeColor="text1"/>
          <w:sz w:val="24"/>
          <w:szCs w:val="24"/>
          <w:lang w:val="en-US"/>
        </w:rPr>
        <w:t>, facilitating more accurate predictions.</w:t>
      </w:r>
    </w:p>
    <w:p w14:paraId="2645EFE8" w14:textId="169A2A91" w:rsidR="00C87F98" w:rsidRPr="007C5E7D" w:rsidRDefault="00C87F98" w:rsidP="00C565D2">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Logarithmic transformations were employed to mitigate issues related to skewed distributions, facilitate a more uniform spread of data </w:t>
      </w:r>
      <w:r w:rsidR="00DA3EA8" w:rsidRPr="007C5E7D">
        <w:rPr>
          <w:rFonts w:eastAsia="Times New Roman"/>
          <w:color w:val="000000" w:themeColor="text1"/>
          <w:sz w:val="24"/>
          <w:szCs w:val="24"/>
          <w:lang w:val="en-US"/>
        </w:rPr>
        <w:t>values,</w:t>
      </w:r>
      <w:r w:rsidRPr="007C5E7D">
        <w:rPr>
          <w:rFonts w:eastAsia="Times New Roman"/>
          <w:color w:val="000000" w:themeColor="text1"/>
          <w:sz w:val="24"/>
          <w:szCs w:val="24"/>
          <w:lang w:val="en-US"/>
        </w:rPr>
        <w:t xml:space="preserve"> and achieve a normal distribution among continuous variables.  The general form of a logarithmic transformation is: </w:t>
      </w:r>
      <m:oMath>
        <m:r>
          <w:rPr>
            <w:rFonts w:ascii="Cambria Math" w:eastAsia="Times New Roman" w:hAnsi="Cambria Math"/>
            <w:color w:val="000000" w:themeColor="text1"/>
            <w:sz w:val="24"/>
            <w:szCs w:val="24"/>
            <w:lang w:val="en-US"/>
          </w:rPr>
          <m:t>y=</m:t>
        </m:r>
        <m:sSub>
          <m:sSubPr>
            <m:ctrlPr>
              <w:rPr>
                <w:rFonts w:ascii="Cambria Math" w:eastAsia="Times New Roman" w:hAnsi="Cambria Math"/>
                <w:color w:val="000000" w:themeColor="text1"/>
                <w:sz w:val="24"/>
                <w:szCs w:val="24"/>
                <w:lang w:val="en-US"/>
              </w:rPr>
            </m:ctrlPr>
          </m:sSubPr>
          <m:e>
            <m:r>
              <m:rPr>
                <m:sty m:val="p"/>
              </m:rPr>
              <w:rPr>
                <w:rFonts w:ascii="Cambria Math" w:eastAsia="Times New Roman" w:hAnsi="Cambria Math"/>
                <w:color w:val="000000" w:themeColor="text1"/>
                <w:sz w:val="24"/>
                <w:szCs w:val="24"/>
                <w:lang w:val="en-US"/>
              </w:rPr>
              <m:t>log</m:t>
            </m:r>
          </m:e>
          <m:sub>
            <m:r>
              <m:rPr>
                <m:sty m:val="p"/>
              </m:rPr>
              <w:rPr>
                <w:rFonts w:ascii="Cambria Math" w:eastAsia="Times New Roman" w:hAnsi="Cambria Math"/>
                <w:color w:val="000000" w:themeColor="text1"/>
                <w:sz w:val="24"/>
                <w:szCs w:val="24"/>
                <w:lang w:val="en-US"/>
              </w:rPr>
              <m:t>β</m:t>
            </m:r>
          </m:sub>
        </m:sSub>
        <m:r>
          <w:rPr>
            <w:rFonts w:ascii="Cambria Math" w:eastAsia="Times New Roman" w:hAnsi="Cambria Math"/>
            <w:color w:val="000000" w:themeColor="text1"/>
            <w:sz w:val="24"/>
            <w:szCs w:val="24"/>
            <w:lang w:val="en-US"/>
          </w:rPr>
          <m:t>(x)</m:t>
        </m:r>
      </m:oMath>
      <w:r w:rsidRPr="007C5E7D">
        <w:rPr>
          <w:rFonts w:eastAsia="Times New Roman"/>
          <w:color w:val="000000" w:themeColor="text1"/>
          <w:sz w:val="24"/>
          <w:szCs w:val="24"/>
          <w:lang w:val="en-US"/>
        </w:rPr>
        <w:t xml:space="preserve">. Here, </w:t>
      </w:r>
      <w:r w:rsidRPr="007C5E7D">
        <w:rPr>
          <w:rFonts w:eastAsia="Times New Roman"/>
          <w:i/>
          <w:iCs/>
          <w:color w:val="000000" w:themeColor="text1"/>
          <w:sz w:val="24"/>
          <w:szCs w:val="24"/>
          <w:lang w:val="en-US"/>
        </w:rPr>
        <w:t>x</w:t>
      </w:r>
      <w:r w:rsidRPr="007C5E7D">
        <w:rPr>
          <w:rFonts w:eastAsia="Times New Roman"/>
          <w:color w:val="000000" w:themeColor="text1"/>
          <w:sz w:val="24"/>
          <w:szCs w:val="24"/>
          <w:lang w:val="en-US"/>
        </w:rPr>
        <w:t xml:space="preserve"> represents the original data point, β is the logarithmic base and </w:t>
      </w:r>
      <w:r w:rsidRPr="007C5E7D">
        <w:rPr>
          <w:rFonts w:eastAsia="Times New Roman"/>
          <w:i/>
          <w:iCs/>
          <w:color w:val="000000" w:themeColor="text1"/>
          <w:sz w:val="24"/>
          <w:szCs w:val="24"/>
          <w:lang w:val="en-US"/>
        </w:rPr>
        <w:t xml:space="preserve">y </w:t>
      </w:r>
      <w:r w:rsidRPr="007C5E7D">
        <w:rPr>
          <w:rFonts w:eastAsia="Times New Roman"/>
          <w:color w:val="000000" w:themeColor="text1"/>
          <w:sz w:val="24"/>
          <w:szCs w:val="24"/>
          <w:lang w:val="en-US"/>
        </w:rPr>
        <w:t xml:space="preserve">is the transformed value. Logarithms transform multiplicative processes into additive ones where increasing </w:t>
      </w:r>
      <w:r w:rsidRPr="007C5E7D">
        <w:rPr>
          <w:rFonts w:eastAsia="Times New Roman"/>
          <w:i/>
          <w:iCs/>
          <w:color w:val="000000" w:themeColor="text1"/>
          <w:sz w:val="24"/>
          <w:szCs w:val="24"/>
          <w:lang w:val="en-US"/>
        </w:rPr>
        <w:t xml:space="preserve">x </w:t>
      </w:r>
      <w:r w:rsidRPr="007C5E7D">
        <w:rPr>
          <w:rFonts w:eastAsia="Times New Roman"/>
          <w:color w:val="000000" w:themeColor="text1"/>
          <w:sz w:val="24"/>
          <w:szCs w:val="24"/>
          <w:lang w:val="en-US"/>
        </w:rPr>
        <w:t>by a</w:t>
      </w:r>
      <w:r w:rsidR="000F0837"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factor of β corresponds to adding 1 to </w:t>
      </w:r>
      <w:r w:rsidRPr="007C5E7D">
        <w:rPr>
          <w:rFonts w:eastAsia="Times New Roman"/>
          <w:i/>
          <w:iCs/>
          <w:color w:val="000000" w:themeColor="text1"/>
          <w:sz w:val="24"/>
          <w:szCs w:val="24"/>
          <w:lang w:val="en-US"/>
        </w:rPr>
        <w:t>y</w:t>
      </w:r>
      <w:r w:rsidRPr="007C5E7D">
        <w:rPr>
          <w:rFonts w:eastAsia="Times New Roman"/>
          <w:color w:val="000000" w:themeColor="text1"/>
          <w:sz w:val="24"/>
          <w:szCs w:val="24"/>
          <w:lang w:val="en-US"/>
        </w:rPr>
        <w:t>. This property is useful for visualizing data on a logarithmic scale, where each increment represents a multiplicative change rather than an additive one.</w:t>
      </w:r>
      <w:r w:rsidR="00C565D2"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Logarithmic transformation allows for a more intuitive interpretation of relationships between variables, as changes in the logarithmic scale correspond to proportional changes in the original scale. </w:t>
      </w:r>
    </w:p>
    <w:p w14:paraId="5B6AC971" w14:textId="77777777" w:rsidR="000E0DBF" w:rsidRPr="007C5E7D" w:rsidRDefault="00C87F98" w:rsidP="00C87F98">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Concurrently, standardization was utilized to ensure that all variables shared a consistent scale, allowing for a fairer comparative analysis. Also known as </w:t>
      </w:r>
      <w:r w:rsidR="00C565D2" w:rsidRPr="007C5E7D">
        <w:rPr>
          <w:rFonts w:eastAsia="Times New Roman"/>
          <w:color w:val="000000" w:themeColor="text1"/>
          <w:sz w:val="24"/>
          <w:szCs w:val="24"/>
          <w:lang w:val="en-US"/>
        </w:rPr>
        <w:t>z</w:t>
      </w:r>
      <w:r w:rsidRPr="007C5E7D">
        <w:rPr>
          <w:rFonts w:eastAsia="Times New Roman"/>
          <w:color w:val="000000" w:themeColor="text1"/>
          <w:sz w:val="24"/>
          <w:szCs w:val="24"/>
          <w:lang w:val="en-US"/>
        </w:rPr>
        <w:t xml:space="preserve">-score normalization, standardization is a technique that transforms the scale of variables to have a mean of zero and a standard deviation of one. This process is particularly beneficial when dealing with features that are measured in different units or scales, as it puts all variables on a common scale, allowing for fair comparison and interpretation. By </w:t>
      </w:r>
      <w:r w:rsidRPr="007C5E7D">
        <w:rPr>
          <w:rFonts w:eastAsia="Times New Roman"/>
          <w:color w:val="000000" w:themeColor="text1"/>
          <w:sz w:val="24"/>
          <w:szCs w:val="24"/>
          <w:lang w:val="en-US"/>
        </w:rPr>
        <w:lastRenderedPageBreak/>
        <w:t xml:space="preserve">standardizing the data, outliers are also less influential, making statistical analyses more robust. </w:t>
      </w:r>
    </w:p>
    <w:p w14:paraId="0A2AFB16" w14:textId="0232F799" w:rsidR="00C87F98" w:rsidRPr="007C5E7D" w:rsidRDefault="00C87F98" w:rsidP="00F10D0A">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process of standardization involves subtracting the mean of the variable from each data point and then </w:t>
      </w:r>
      <w:r w:rsidR="0017150B" w:rsidRPr="007C5E7D">
        <w:rPr>
          <w:rFonts w:eastAsia="Times New Roman"/>
          <w:color w:val="000000" w:themeColor="text1"/>
          <w:sz w:val="24"/>
          <w:szCs w:val="24"/>
          <w:lang w:val="en-US"/>
        </w:rPr>
        <w:t>dividing it</w:t>
      </w:r>
      <w:r w:rsidRPr="007C5E7D">
        <w:rPr>
          <w:rFonts w:eastAsia="Times New Roman"/>
          <w:color w:val="000000" w:themeColor="text1"/>
          <w:sz w:val="24"/>
          <w:szCs w:val="24"/>
          <w:lang w:val="en-US"/>
        </w:rPr>
        <w:t xml:space="preserve"> by the standard deviation. The formula is as follows:</w:t>
      </w:r>
      <w:r w:rsidR="00F10D0A" w:rsidRPr="007C5E7D">
        <w:rPr>
          <w:rFonts w:eastAsia="Times New Roman"/>
          <w:color w:val="000000" w:themeColor="text1"/>
          <w:sz w:val="24"/>
          <w:szCs w:val="24"/>
          <w:lang w:val="en-US"/>
        </w:rPr>
        <w:t xml:space="preserve"> </w:t>
      </w:r>
      <m:oMath>
        <m:r>
          <w:rPr>
            <w:rFonts w:ascii="Cambria Math" w:eastAsia="Times New Roman" w:hAnsi="Cambria Math"/>
            <w:color w:val="000000" w:themeColor="text1"/>
            <w:sz w:val="24"/>
            <w:szCs w:val="24"/>
            <w:lang w:val="en-US"/>
          </w:rPr>
          <m:t>z=</m:t>
        </m:r>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x-µ</m:t>
            </m:r>
          </m:num>
          <m:den>
            <m:r>
              <m:rPr>
                <m:sty m:val="p"/>
              </m:rPr>
              <w:rPr>
                <w:rFonts w:ascii="Cambria Math" w:eastAsia="Times New Roman" w:hAnsi="Cambria Math"/>
                <w:color w:val="000000" w:themeColor="text1"/>
                <w:sz w:val="24"/>
                <w:szCs w:val="24"/>
                <w:lang w:val="en-US"/>
              </w:rPr>
              <m:t>σ</m:t>
            </m:r>
          </m:den>
        </m:f>
        <m:r>
          <w:rPr>
            <w:rFonts w:ascii="Cambria Math" w:eastAsia="Times New Roman" w:hAnsi="Cambria Math"/>
            <w:color w:val="000000" w:themeColor="text1"/>
            <w:sz w:val="24"/>
            <w:szCs w:val="24"/>
            <w:lang w:val="en-US"/>
          </w:rPr>
          <m:t xml:space="preserve"> </m:t>
        </m:r>
      </m:oMath>
      <w:r w:rsidRPr="007C5E7D">
        <w:rPr>
          <w:rFonts w:eastAsia="Times New Roman"/>
          <w:color w:val="000000" w:themeColor="text1"/>
          <w:sz w:val="24"/>
          <w:szCs w:val="24"/>
          <w:lang w:val="en-US"/>
        </w:rPr>
        <w:t>,</w:t>
      </w:r>
      <w:r w:rsidR="00F10D0A"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where </w:t>
      </w:r>
      <w:r w:rsidRPr="007C5E7D">
        <w:rPr>
          <w:rFonts w:eastAsia="Times New Roman"/>
          <w:i/>
          <w:iCs/>
          <w:color w:val="000000" w:themeColor="text1"/>
          <w:sz w:val="24"/>
          <w:szCs w:val="24"/>
          <w:lang w:val="en-US"/>
        </w:rPr>
        <w:t xml:space="preserve">z </w:t>
      </w:r>
      <w:r w:rsidRPr="007C5E7D">
        <w:rPr>
          <w:rFonts w:eastAsia="Times New Roman"/>
          <w:color w:val="000000" w:themeColor="text1"/>
          <w:sz w:val="24"/>
          <w:szCs w:val="24"/>
          <w:lang w:val="en-US"/>
        </w:rPr>
        <w:t xml:space="preserve">is the standardized value, </w:t>
      </w:r>
      <w:r w:rsidRPr="007C5E7D">
        <w:rPr>
          <w:rFonts w:eastAsia="Times New Roman"/>
          <w:i/>
          <w:iCs/>
          <w:color w:val="000000" w:themeColor="text1"/>
          <w:sz w:val="24"/>
          <w:szCs w:val="24"/>
          <w:lang w:val="en-US"/>
        </w:rPr>
        <w:t xml:space="preserve">x </w:t>
      </w:r>
      <w:r w:rsidRPr="007C5E7D">
        <w:rPr>
          <w:rFonts w:eastAsia="Times New Roman"/>
          <w:color w:val="000000" w:themeColor="text1"/>
          <w:sz w:val="24"/>
          <w:szCs w:val="24"/>
          <w:lang w:val="en-US"/>
        </w:rPr>
        <w:t>is the original data point, μ is the mean of the variable, σ is the standard deviation of the variable</w:t>
      </w:r>
      <w:r w:rsidR="00C565D2"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This standardization of coefficients makes it easier to compare the relative importance of different predictors in the model.</w:t>
      </w:r>
    </w:p>
    <w:p w14:paraId="764B0676" w14:textId="7159EE5D" w:rsidR="000F0837" w:rsidRDefault="00C87F98" w:rsidP="003521CC">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efficacy of </w:t>
      </w:r>
      <w:r w:rsidR="00523E40" w:rsidRPr="007C5E7D">
        <w:rPr>
          <w:rFonts w:eastAsia="Times New Roman"/>
          <w:color w:val="000000" w:themeColor="text1"/>
          <w:sz w:val="24"/>
          <w:szCs w:val="24"/>
          <w:lang w:val="en-US"/>
        </w:rPr>
        <w:t>each variable</w:t>
      </w:r>
      <w:r w:rsidRPr="007C5E7D">
        <w:rPr>
          <w:rFonts w:eastAsia="Times New Roman"/>
          <w:color w:val="000000" w:themeColor="text1"/>
          <w:sz w:val="24"/>
          <w:szCs w:val="24"/>
          <w:lang w:val="en-US"/>
        </w:rPr>
        <w:t xml:space="preserve"> transformation was systematically evaluated through sensitivity analyses, where the impact of each transformation on model performance metrics was assessed. Ultimately, it was observed that logarithmic transformations yielded optimal results for variables </w:t>
      </w:r>
      <w:r w:rsidRPr="007C5E7D">
        <w:rPr>
          <w:rFonts w:eastAsia="Times New Roman"/>
          <w:i/>
          <w:iCs/>
          <w:color w:val="000000" w:themeColor="text1"/>
          <w:sz w:val="24"/>
          <w:szCs w:val="24"/>
          <w:lang w:val="en-US"/>
        </w:rPr>
        <w:t>time in hospital</w:t>
      </w:r>
      <w:r w:rsidR="000E0DBF"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 xml:space="preserve">and Charlson scores, </w:t>
      </w:r>
      <w:r w:rsidRPr="007C5E7D">
        <w:rPr>
          <w:rFonts w:eastAsia="Times New Roman"/>
          <w:color w:val="000000" w:themeColor="text1"/>
          <w:sz w:val="24"/>
          <w:szCs w:val="24"/>
          <w:lang w:val="en-US"/>
        </w:rPr>
        <w:t>showing an increase in LR model sensitivity compared to the non-transformed version of these variables. The log-transformed version</w:t>
      </w:r>
      <w:r w:rsidR="00B12306" w:rsidRPr="007C5E7D">
        <w:rPr>
          <w:rFonts w:eastAsia="Times New Roman"/>
          <w:color w:val="000000" w:themeColor="text1"/>
          <w:sz w:val="24"/>
          <w:szCs w:val="24"/>
          <w:lang w:val="en-US"/>
        </w:rPr>
        <w:t>s</w:t>
      </w:r>
      <w:r w:rsidRPr="007C5E7D">
        <w:rPr>
          <w:rFonts w:eastAsia="Times New Roman"/>
          <w:color w:val="000000" w:themeColor="text1"/>
          <w:sz w:val="24"/>
          <w:szCs w:val="24"/>
          <w:lang w:val="en-US"/>
        </w:rPr>
        <w:t xml:space="preserve"> of </w:t>
      </w:r>
      <w:r w:rsidR="00B12306" w:rsidRPr="007C5E7D">
        <w:rPr>
          <w:rFonts w:eastAsia="Times New Roman"/>
          <w:i/>
          <w:iCs/>
          <w:color w:val="000000" w:themeColor="text1"/>
          <w:sz w:val="24"/>
          <w:szCs w:val="24"/>
          <w:lang w:val="en-US"/>
        </w:rPr>
        <w:t>time in hospital</w:t>
      </w:r>
      <w:r w:rsidR="000F0837" w:rsidRPr="007C5E7D">
        <w:rPr>
          <w:rFonts w:eastAsia="Times New Roman"/>
          <w:i/>
          <w:iCs/>
          <w:color w:val="000000" w:themeColor="text1"/>
          <w:sz w:val="24"/>
          <w:szCs w:val="24"/>
          <w:lang w:val="en-US"/>
        </w:rPr>
        <w:t xml:space="preserve">, number of lab procedures </w:t>
      </w:r>
      <w:r w:rsidR="00B12306" w:rsidRPr="007C5E7D">
        <w:rPr>
          <w:rFonts w:eastAsia="Times New Roman"/>
          <w:i/>
          <w:iCs/>
          <w:color w:val="000000" w:themeColor="text1"/>
          <w:sz w:val="24"/>
          <w:szCs w:val="24"/>
          <w:lang w:val="en-US"/>
        </w:rPr>
        <w:t>and Charlson scores</w:t>
      </w:r>
      <w:r w:rsidR="00B12306" w:rsidRPr="007C5E7D">
        <w:rPr>
          <w:rFonts w:eastAsia="Times New Roman"/>
          <w:color w:val="000000" w:themeColor="text1"/>
          <w:sz w:val="24"/>
          <w:szCs w:val="24"/>
          <w:lang w:val="en-US"/>
        </w:rPr>
        <w:t xml:space="preserve"> were</w:t>
      </w:r>
      <w:r w:rsidRPr="007C5E7D">
        <w:rPr>
          <w:rFonts w:eastAsia="Times New Roman"/>
          <w:color w:val="000000" w:themeColor="text1"/>
          <w:sz w:val="24"/>
          <w:szCs w:val="24"/>
          <w:lang w:val="en-US"/>
        </w:rPr>
        <w:t xml:space="preserve"> retained as predictors in the model. </w:t>
      </w:r>
    </w:p>
    <w:p w14:paraId="5A4338C2" w14:textId="77777777" w:rsidR="003521CC" w:rsidRPr="007C5E7D" w:rsidRDefault="003521CC" w:rsidP="003521CC">
      <w:pPr>
        <w:spacing w:before="240" w:line="480" w:lineRule="auto"/>
        <w:ind w:right="-20" w:firstLine="360"/>
        <w:rPr>
          <w:rFonts w:eastAsia="Times New Roman"/>
          <w:color w:val="000000" w:themeColor="text1"/>
          <w:sz w:val="24"/>
          <w:szCs w:val="24"/>
          <w:lang w:val="en-US"/>
        </w:rPr>
      </w:pPr>
    </w:p>
    <w:p w14:paraId="4D1594E9" w14:textId="1010237D" w:rsidR="00C87F98" w:rsidRPr="007C5E7D" w:rsidRDefault="00C87F98" w:rsidP="00C87F98">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Feature engineering</w:t>
      </w:r>
    </w:p>
    <w:p w14:paraId="5B0D9D47" w14:textId="46D22E27" w:rsidR="00B55A1D" w:rsidRPr="007C5E7D" w:rsidRDefault="00C87F98" w:rsidP="000F0837">
      <w:pPr>
        <w:spacing w:before="240" w:line="480" w:lineRule="auto"/>
        <w:ind w:right="-20" w:firstLine="720"/>
        <w:rPr>
          <w:rFonts w:eastAsia="Times New Roman"/>
          <w:i/>
          <w:iCs/>
          <w:color w:val="000000" w:themeColor="text1"/>
          <w:sz w:val="24"/>
          <w:szCs w:val="24"/>
          <w:lang w:val="en-US"/>
        </w:rPr>
      </w:pPr>
      <w:r w:rsidRPr="007C5E7D">
        <w:rPr>
          <w:rFonts w:eastAsia="Times New Roman"/>
          <w:color w:val="000000" w:themeColor="text1"/>
          <w:sz w:val="24"/>
          <w:szCs w:val="24"/>
          <w:lang w:val="en-US"/>
        </w:rPr>
        <w:t xml:space="preserve">Through the process of feature engineering, new variables </w:t>
      </w:r>
      <w:r w:rsidR="00C565D2" w:rsidRPr="007C5E7D">
        <w:rPr>
          <w:rFonts w:eastAsia="Times New Roman"/>
          <w:color w:val="000000" w:themeColor="text1"/>
          <w:sz w:val="24"/>
          <w:szCs w:val="24"/>
          <w:lang w:val="en-US"/>
        </w:rPr>
        <w:t>were</w:t>
      </w:r>
      <w:r w:rsidRPr="007C5E7D">
        <w:rPr>
          <w:rFonts w:eastAsia="Times New Roman"/>
          <w:color w:val="000000" w:themeColor="text1"/>
          <w:sz w:val="24"/>
          <w:szCs w:val="24"/>
          <w:lang w:val="en-US"/>
        </w:rPr>
        <w:t xml:space="preserve"> derived from existing data</w:t>
      </w:r>
      <w:r w:rsidR="00C565D2"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utili</w:t>
      </w:r>
      <w:r w:rsidR="00C565D2" w:rsidRPr="007C5E7D">
        <w:rPr>
          <w:rFonts w:eastAsia="Times New Roman"/>
          <w:color w:val="000000" w:themeColor="text1"/>
          <w:sz w:val="24"/>
          <w:szCs w:val="24"/>
          <w:lang w:val="en-US"/>
        </w:rPr>
        <w:t>zing</w:t>
      </w:r>
      <w:r w:rsidRPr="007C5E7D">
        <w:rPr>
          <w:rFonts w:eastAsia="Times New Roman"/>
          <w:color w:val="000000" w:themeColor="text1"/>
          <w:sz w:val="24"/>
          <w:szCs w:val="24"/>
          <w:lang w:val="en-US"/>
        </w:rPr>
        <w:t xml:space="preserve"> domain knowledge and thorough understanding of the dataset. Through iterative experimentation, the most effective version of the</w:t>
      </w:r>
      <w:r w:rsidR="008E10AB" w:rsidRPr="007C5E7D">
        <w:rPr>
          <w:rFonts w:eastAsia="Times New Roman"/>
          <w:color w:val="000000" w:themeColor="text1"/>
          <w:sz w:val="24"/>
          <w:szCs w:val="24"/>
          <w:lang w:val="en-US"/>
        </w:rPr>
        <w:t>se</w:t>
      </w:r>
      <w:r w:rsidRPr="007C5E7D">
        <w:rPr>
          <w:rFonts w:eastAsia="Times New Roman"/>
          <w:color w:val="000000" w:themeColor="text1"/>
          <w:sz w:val="24"/>
          <w:szCs w:val="24"/>
          <w:lang w:val="en-US"/>
        </w:rPr>
        <w:t xml:space="preserve"> derived variables </w:t>
      </w:r>
      <w:proofErr w:type="gramStart"/>
      <w:r w:rsidR="00C565D2" w:rsidRPr="007C5E7D">
        <w:rPr>
          <w:rFonts w:eastAsia="Times New Roman"/>
          <w:color w:val="000000" w:themeColor="text1"/>
          <w:sz w:val="24"/>
          <w:szCs w:val="24"/>
          <w:lang w:val="en-US"/>
        </w:rPr>
        <w:lastRenderedPageBreak/>
        <w:t>were</w:t>
      </w:r>
      <w:proofErr w:type="gramEnd"/>
      <w:r w:rsidRPr="007C5E7D">
        <w:rPr>
          <w:rFonts w:eastAsia="Times New Roman"/>
          <w:color w:val="000000" w:themeColor="text1"/>
          <w:sz w:val="24"/>
          <w:szCs w:val="24"/>
          <w:lang w:val="en-US"/>
        </w:rPr>
        <w:t xml:space="preserve"> identified. Two additional features were created as predictors for the final model: </w:t>
      </w:r>
      <w:r w:rsidRPr="007C5E7D">
        <w:rPr>
          <w:rFonts w:eastAsia="Times New Roman"/>
          <w:i/>
          <w:iCs/>
          <w:color w:val="000000" w:themeColor="text1"/>
          <w:sz w:val="24"/>
          <w:szCs w:val="24"/>
          <w:lang w:val="en-US"/>
        </w:rPr>
        <w:t>preceding visits</w:t>
      </w:r>
      <w:r w:rsidRPr="007C5E7D">
        <w:rPr>
          <w:rFonts w:eastAsia="Times New Roman"/>
          <w:color w:val="000000" w:themeColor="text1"/>
          <w:sz w:val="24"/>
          <w:szCs w:val="24"/>
          <w:lang w:val="en-US"/>
        </w:rPr>
        <w:t xml:space="preserve"> and </w:t>
      </w:r>
      <w:r w:rsidRPr="007C5E7D">
        <w:rPr>
          <w:rFonts w:eastAsia="Times New Roman"/>
          <w:i/>
          <w:iCs/>
          <w:color w:val="000000" w:themeColor="text1"/>
          <w:sz w:val="24"/>
          <w:szCs w:val="24"/>
          <w:lang w:val="en-US"/>
        </w:rPr>
        <w:t>comorbidity scores</w:t>
      </w:r>
      <w:r w:rsidRPr="007C5E7D">
        <w:rPr>
          <w:rFonts w:eastAsia="Times New Roman"/>
          <w:color w:val="000000" w:themeColor="text1"/>
          <w:sz w:val="24"/>
          <w:szCs w:val="24"/>
          <w:lang w:val="en-US"/>
        </w:rPr>
        <w:t xml:space="preserve">. </w:t>
      </w:r>
    </w:p>
    <w:p w14:paraId="7325AA73" w14:textId="2197E3DF" w:rsidR="00C87F98" w:rsidRPr="007C5E7D" w:rsidRDefault="00C87F98" w:rsidP="00C87F98">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Preceding visits</w:t>
      </w:r>
    </w:p>
    <w:p w14:paraId="0708E8A1" w14:textId="77777777" w:rsidR="00C87F98" w:rsidRPr="007C5E7D" w:rsidRDefault="00C87F98" w:rsidP="00C87F98">
      <w:pPr>
        <w:spacing w:before="240" w:line="480" w:lineRule="auto"/>
        <w:ind w:right="-20" w:firstLine="720"/>
        <w:rPr>
          <w:rFonts w:eastAsia="Times New Roman"/>
          <w:b/>
          <w:bCs/>
          <w:color w:val="000000" w:themeColor="text1"/>
          <w:sz w:val="24"/>
          <w:szCs w:val="24"/>
          <w:lang w:val="en-US"/>
        </w:rPr>
      </w:pPr>
      <w:r w:rsidRPr="007C5E7D">
        <w:rPr>
          <w:rFonts w:eastAsia="Times New Roman"/>
          <w:color w:val="000000" w:themeColor="text1"/>
          <w:sz w:val="24"/>
          <w:szCs w:val="24"/>
          <w:lang w:val="en-US"/>
        </w:rPr>
        <w:t xml:space="preserve">The variables </w:t>
      </w:r>
      <w:r w:rsidRPr="007C5E7D">
        <w:rPr>
          <w:rFonts w:eastAsia="Times New Roman"/>
          <w:i/>
          <w:iCs/>
          <w:color w:val="000000" w:themeColor="text1"/>
          <w:sz w:val="24"/>
          <w:szCs w:val="24"/>
          <w:lang w:val="en-US"/>
        </w:rPr>
        <w:t>number of outpatient visits, number of inpatient visits, and number of emergency room visits</w:t>
      </w:r>
      <w:r w:rsidRPr="007C5E7D">
        <w:rPr>
          <w:rFonts w:eastAsia="Times New Roman"/>
          <w:color w:val="000000" w:themeColor="text1"/>
          <w:sz w:val="24"/>
          <w:szCs w:val="24"/>
          <w:lang w:val="en-US"/>
        </w:rPr>
        <w:t xml:space="preserve"> within the past year represent related aspects of patient healthcare patterns. These variables are also measured on the same scale, where the values represent the total number of encounter types over the past year. These variables exhibit significant imbalances, with most values being 0 for each category, posing challenges for traditional assessments of linearity to the logit of the outcome. </w:t>
      </w:r>
    </w:p>
    <w:p w14:paraId="68CD5C6B" w14:textId="19E4B9A5" w:rsidR="00075984" w:rsidRPr="007C5E7D" w:rsidRDefault="00C87F98" w:rsidP="0007598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Several techniques were experimented with to improve the usability of variables related to the number of inpatient, outpatient, and emergency room visits. </w:t>
      </w:r>
      <w:r w:rsidR="00075984" w:rsidRPr="007C5E7D">
        <w:rPr>
          <w:rFonts w:eastAsia="Times New Roman"/>
          <w:color w:val="000000" w:themeColor="text1"/>
          <w:sz w:val="24"/>
          <w:szCs w:val="24"/>
          <w:lang w:val="en-US"/>
        </w:rPr>
        <w:t xml:space="preserve">Initially, a logistic regression model was </w:t>
      </w:r>
      <w:r w:rsidR="007C1226" w:rsidRPr="007C5E7D">
        <w:rPr>
          <w:rFonts w:eastAsia="Times New Roman"/>
          <w:color w:val="000000" w:themeColor="text1"/>
          <w:sz w:val="24"/>
          <w:szCs w:val="24"/>
          <w:lang w:val="en-US"/>
        </w:rPr>
        <w:t>built</w:t>
      </w:r>
      <w:r w:rsidR="00075984" w:rsidRPr="007C5E7D">
        <w:rPr>
          <w:rFonts w:eastAsia="Times New Roman"/>
          <w:color w:val="000000" w:themeColor="text1"/>
          <w:sz w:val="24"/>
          <w:szCs w:val="24"/>
          <w:lang w:val="en-US"/>
        </w:rPr>
        <w:t xml:space="preserve"> with all predictor variables except for </w:t>
      </w:r>
      <w:r w:rsidR="00075984" w:rsidRPr="007C5E7D">
        <w:rPr>
          <w:rFonts w:eastAsia="Times New Roman"/>
          <w:i/>
          <w:iCs/>
          <w:color w:val="000000" w:themeColor="text1"/>
          <w:sz w:val="24"/>
          <w:szCs w:val="24"/>
          <w:lang w:val="en-US"/>
        </w:rPr>
        <w:t>num</w:t>
      </w:r>
      <w:r w:rsidR="00836B21" w:rsidRPr="007C5E7D">
        <w:rPr>
          <w:rFonts w:eastAsia="Times New Roman"/>
          <w:i/>
          <w:iCs/>
          <w:color w:val="000000" w:themeColor="text1"/>
          <w:sz w:val="24"/>
          <w:szCs w:val="24"/>
          <w:lang w:val="en-US"/>
        </w:rPr>
        <w:t xml:space="preserve"> </w:t>
      </w:r>
      <w:r w:rsidR="00075984" w:rsidRPr="007C5E7D">
        <w:rPr>
          <w:rFonts w:eastAsia="Times New Roman"/>
          <w:i/>
          <w:iCs/>
          <w:color w:val="000000" w:themeColor="text1"/>
          <w:sz w:val="24"/>
          <w:szCs w:val="24"/>
          <w:lang w:val="en-US"/>
        </w:rPr>
        <w:t>emergency, num</w:t>
      </w:r>
      <w:r w:rsidR="00836B21" w:rsidRPr="007C5E7D">
        <w:rPr>
          <w:rFonts w:eastAsia="Times New Roman"/>
          <w:i/>
          <w:iCs/>
          <w:color w:val="000000" w:themeColor="text1"/>
          <w:sz w:val="24"/>
          <w:szCs w:val="24"/>
          <w:lang w:val="en-US"/>
        </w:rPr>
        <w:t xml:space="preserve"> </w:t>
      </w:r>
      <w:r w:rsidR="00075984" w:rsidRPr="007C5E7D">
        <w:rPr>
          <w:rFonts w:eastAsia="Times New Roman"/>
          <w:i/>
          <w:iCs/>
          <w:color w:val="000000" w:themeColor="text1"/>
          <w:sz w:val="24"/>
          <w:szCs w:val="24"/>
          <w:lang w:val="en-US"/>
        </w:rPr>
        <w:t xml:space="preserve">outpatient </w:t>
      </w:r>
      <w:r w:rsidR="00836B21" w:rsidRPr="007C5E7D">
        <w:rPr>
          <w:rFonts w:eastAsia="Times New Roman"/>
          <w:color w:val="000000" w:themeColor="text1"/>
          <w:sz w:val="24"/>
          <w:szCs w:val="24"/>
          <w:lang w:val="en-US"/>
        </w:rPr>
        <w:t>and</w:t>
      </w:r>
      <w:r w:rsidR="00075984" w:rsidRPr="007C5E7D">
        <w:rPr>
          <w:rFonts w:eastAsia="Times New Roman"/>
          <w:i/>
          <w:iCs/>
          <w:color w:val="000000" w:themeColor="text1"/>
          <w:sz w:val="24"/>
          <w:szCs w:val="24"/>
          <w:lang w:val="en-US"/>
        </w:rPr>
        <w:t xml:space="preserve"> num</w:t>
      </w:r>
      <w:r w:rsidR="00836B21" w:rsidRPr="007C5E7D">
        <w:rPr>
          <w:rFonts w:eastAsia="Times New Roman"/>
          <w:i/>
          <w:iCs/>
          <w:color w:val="000000" w:themeColor="text1"/>
          <w:sz w:val="24"/>
          <w:szCs w:val="24"/>
          <w:lang w:val="en-US"/>
        </w:rPr>
        <w:t xml:space="preserve"> </w:t>
      </w:r>
      <w:r w:rsidR="00075984" w:rsidRPr="007C5E7D">
        <w:rPr>
          <w:rFonts w:eastAsia="Times New Roman"/>
          <w:i/>
          <w:iCs/>
          <w:color w:val="000000" w:themeColor="text1"/>
          <w:sz w:val="24"/>
          <w:szCs w:val="24"/>
          <w:lang w:val="en-US"/>
        </w:rPr>
        <w:t>inpatient</w:t>
      </w:r>
      <w:r w:rsidR="00075984" w:rsidRPr="007C5E7D">
        <w:rPr>
          <w:rFonts w:eastAsia="Times New Roman"/>
          <w:color w:val="000000" w:themeColor="text1"/>
          <w:sz w:val="24"/>
          <w:szCs w:val="24"/>
          <w:lang w:val="en-US"/>
        </w:rPr>
        <w:t xml:space="preserve">. Then, a logistic regression model containing </w:t>
      </w:r>
      <w:r w:rsidR="00836B21" w:rsidRPr="007C5E7D">
        <w:rPr>
          <w:rFonts w:eastAsia="Times New Roman"/>
          <w:i/>
          <w:iCs/>
          <w:color w:val="000000" w:themeColor="text1"/>
          <w:sz w:val="24"/>
          <w:szCs w:val="24"/>
          <w:lang w:val="en-US"/>
        </w:rPr>
        <w:t xml:space="preserve">num emergency, num outpatient </w:t>
      </w:r>
      <w:r w:rsidR="00836B21" w:rsidRPr="007C5E7D">
        <w:rPr>
          <w:rFonts w:eastAsia="Times New Roman"/>
          <w:color w:val="000000" w:themeColor="text1"/>
          <w:sz w:val="24"/>
          <w:szCs w:val="24"/>
          <w:lang w:val="en-US"/>
        </w:rPr>
        <w:t>and</w:t>
      </w:r>
      <w:r w:rsidR="00836B21" w:rsidRPr="007C5E7D">
        <w:rPr>
          <w:rFonts w:eastAsia="Times New Roman"/>
          <w:i/>
          <w:iCs/>
          <w:color w:val="000000" w:themeColor="text1"/>
          <w:sz w:val="24"/>
          <w:szCs w:val="24"/>
          <w:lang w:val="en-US"/>
        </w:rPr>
        <w:t xml:space="preserve"> num inpatient</w:t>
      </w:r>
      <w:r w:rsidR="00836B21" w:rsidRPr="007C5E7D">
        <w:rPr>
          <w:rFonts w:eastAsia="Times New Roman"/>
          <w:color w:val="000000" w:themeColor="text1"/>
          <w:sz w:val="24"/>
          <w:szCs w:val="24"/>
          <w:lang w:val="en-US"/>
        </w:rPr>
        <w:t xml:space="preserve"> </w:t>
      </w:r>
      <w:r w:rsidR="00075984" w:rsidRPr="007C5E7D">
        <w:rPr>
          <w:rFonts w:eastAsia="Times New Roman"/>
          <w:color w:val="000000" w:themeColor="text1"/>
          <w:sz w:val="24"/>
          <w:szCs w:val="24"/>
          <w:lang w:val="en-US"/>
        </w:rPr>
        <w:t xml:space="preserve">as independent predictors was </w:t>
      </w:r>
      <w:r w:rsidR="00532A8B" w:rsidRPr="007C5E7D">
        <w:rPr>
          <w:rFonts w:eastAsia="Times New Roman"/>
          <w:color w:val="000000" w:themeColor="text1"/>
          <w:sz w:val="24"/>
          <w:szCs w:val="24"/>
          <w:lang w:val="en-US"/>
        </w:rPr>
        <w:t>built</w:t>
      </w:r>
      <w:r w:rsidR="00075984" w:rsidRPr="007C5E7D">
        <w:rPr>
          <w:rFonts w:eastAsia="Times New Roman"/>
          <w:color w:val="000000" w:themeColor="text1"/>
          <w:sz w:val="24"/>
          <w:szCs w:val="24"/>
          <w:lang w:val="en-US"/>
        </w:rPr>
        <w:t xml:space="preserve"> to show the impact of these variables. Adding </w:t>
      </w:r>
      <w:r w:rsidR="007F15B0" w:rsidRPr="007C5E7D">
        <w:rPr>
          <w:rFonts w:eastAsia="Times New Roman"/>
          <w:color w:val="000000" w:themeColor="text1"/>
          <w:sz w:val="24"/>
          <w:szCs w:val="24"/>
          <w:lang w:val="en-US"/>
        </w:rPr>
        <w:t>these</w:t>
      </w:r>
      <w:r w:rsidR="00075984" w:rsidRPr="007C5E7D">
        <w:rPr>
          <w:rFonts w:eastAsia="Times New Roman"/>
          <w:color w:val="000000" w:themeColor="text1"/>
          <w:sz w:val="24"/>
          <w:szCs w:val="24"/>
          <w:lang w:val="en-US"/>
        </w:rPr>
        <w:t xml:space="preserve"> variables as independent predictors to the model only increases sensitivity by </w:t>
      </w:r>
      <w:r w:rsidR="00836B21" w:rsidRPr="007C5E7D">
        <w:rPr>
          <w:rFonts w:eastAsia="Times New Roman"/>
          <w:color w:val="000000" w:themeColor="text1"/>
          <w:sz w:val="24"/>
          <w:szCs w:val="24"/>
          <w:lang w:val="en-US"/>
        </w:rPr>
        <w:t>0</w:t>
      </w:r>
      <w:r w:rsidR="00075984" w:rsidRPr="007C5E7D">
        <w:rPr>
          <w:rFonts w:eastAsia="Times New Roman"/>
          <w:color w:val="000000" w:themeColor="text1"/>
          <w:sz w:val="24"/>
          <w:szCs w:val="24"/>
          <w:lang w:val="en-US"/>
        </w:rPr>
        <w:t xml:space="preserve">.1%. </w:t>
      </w:r>
    </w:p>
    <w:p w14:paraId="590D48A8" w14:textId="046C6A1C" w:rsidR="00191F7F" w:rsidRPr="003521CC" w:rsidRDefault="00DC178C" w:rsidP="003521CC">
      <w:pPr>
        <w:spacing w:before="240" w:line="480" w:lineRule="auto"/>
        <w:ind w:left="-20" w:right="-20" w:firstLine="740"/>
        <w:rPr>
          <w:rFonts w:eastAsia="Times New Roman"/>
          <w:i/>
          <w:iCs/>
          <w:color w:val="000000" w:themeColor="text1"/>
          <w:sz w:val="24"/>
          <w:szCs w:val="24"/>
          <w:lang w:val="en-US"/>
        </w:rPr>
      </w:pPr>
      <w:r w:rsidRPr="007C5E7D">
        <w:rPr>
          <w:rFonts w:eastAsia="Times New Roman"/>
          <w:color w:val="000000" w:themeColor="text1"/>
          <w:sz w:val="24"/>
          <w:szCs w:val="24"/>
          <w:lang w:val="en-US"/>
        </w:rPr>
        <w:t xml:space="preserve">Aggregating </w:t>
      </w:r>
      <w:r w:rsidRPr="007C5E7D">
        <w:rPr>
          <w:rFonts w:eastAsia="Times New Roman"/>
          <w:i/>
          <w:iCs/>
          <w:color w:val="000000" w:themeColor="text1"/>
          <w:sz w:val="24"/>
          <w:szCs w:val="24"/>
          <w:lang w:val="en-US"/>
        </w:rPr>
        <w:t>num</w:t>
      </w:r>
      <w:r w:rsidR="00836B21"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emergency, num</w:t>
      </w:r>
      <w:r w:rsidR="00836B21"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 xml:space="preserve">outpatient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num</w:t>
      </w:r>
      <w:r w:rsidR="00836B21"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 xml:space="preserve">inpatient </w:t>
      </w:r>
      <w:r w:rsidRPr="007C5E7D">
        <w:rPr>
          <w:rFonts w:eastAsia="Times New Roman"/>
          <w:color w:val="000000" w:themeColor="text1"/>
          <w:sz w:val="24"/>
          <w:szCs w:val="24"/>
          <w:lang w:val="en-US"/>
        </w:rPr>
        <w:t xml:space="preserve">into a single metric, representing whether a patient had an inpatient, outpatient or ER encounter within the previous year was proven to be the most impactful approach for </w:t>
      </w:r>
      <w:r w:rsidR="0010506A" w:rsidRPr="007C5E7D">
        <w:rPr>
          <w:rFonts w:eastAsia="Times New Roman"/>
          <w:color w:val="000000" w:themeColor="text1"/>
          <w:sz w:val="24"/>
          <w:szCs w:val="24"/>
          <w:lang w:val="en-US"/>
        </w:rPr>
        <w:t xml:space="preserve">improving the predictive power of these variables. </w:t>
      </w:r>
      <w:r w:rsidR="00075984" w:rsidRPr="007C5E7D">
        <w:rPr>
          <w:rFonts w:eastAsia="Times New Roman"/>
          <w:color w:val="000000" w:themeColor="text1"/>
          <w:sz w:val="24"/>
          <w:szCs w:val="24"/>
          <w:lang w:val="en-US"/>
        </w:rPr>
        <w:t xml:space="preserve">Different variations of </w:t>
      </w:r>
      <w:r w:rsidR="00075984" w:rsidRPr="007C5E7D">
        <w:rPr>
          <w:rFonts w:eastAsia="Times New Roman"/>
          <w:i/>
          <w:iCs/>
          <w:color w:val="000000" w:themeColor="text1"/>
          <w:sz w:val="24"/>
          <w:szCs w:val="24"/>
          <w:lang w:val="en-US"/>
        </w:rPr>
        <w:t>preceding visits</w:t>
      </w:r>
      <w:r w:rsidR="00075984" w:rsidRPr="007C5E7D">
        <w:rPr>
          <w:rFonts w:eastAsia="Times New Roman"/>
          <w:color w:val="000000" w:themeColor="text1"/>
          <w:sz w:val="24"/>
          <w:szCs w:val="24"/>
          <w:lang w:val="en-US"/>
        </w:rPr>
        <w:t xml:space="preserve"> </w:t>
      </w:r>
      <w:r w:rsidR="0010506A" w:rsidRPr="007C5E7D">
        <w:rPr>
          <w:rFonts w:eastAsia="Times New Roman"/>
          <w:color w:val="000000" w:themeColor="text1"/>
          <w:sz w:val="24"/>
          <w:szCs w:val="24"/>
          <w:lang w:val="en-US"/>
        </w:rPr>
        <w:t>were</w:t>
      </w:r>
      <w:r w:rsidR="00075984" w:rsidRPr="007C5E7D">
        <w:rPr>
          <w:rFonts w:eastAsia="Times New Roman"/>
          <w:color w:val="000000" w:themeColor="text1"/>
          <w:sz w:val="24"/>
          <w:szCs w:val="24"/>
          <w:lang w:val="en-US"/>
        </w:rPr>
        <w:t xml:space="preserve"> experimented with</w:t>
      </w:r>
      <w:r w:rsidR="0010506A" w:rsidRPr="007C5E7D">
        <w:rPr>
          <w:rFonts w:eastAsia="Times New Roman"/>
          <w:color w:val="000000" w:themeColor="text1"/>
          <w:sz w:val="24"/>
          <w:szCs w:val="24"/>
          <w:lang w:val="en-US"/>
        </w:rPr>
        <w:t>, s</w:t>
      </w:r>
      <w:r w:rsidR="00075984" w:rsidRPr="007C5E7D">
        <w:rPr>
          <w:rFonts w:eastAsia="Times New Roman"/>
          <w:color w:val="000000" w:themeColor="text1"/>
          <w:sz w:val="24"/>
          <w:szCs w:val="24"/>
          <w:lang w:val="en-US"/>
        </w:rPr>
        <w:t xml:space="preserve">uch as incorporating a weighting scheme, and </w:t>
      </w:r>
      <w:r w:rsidR="0010506A" w:rsidRPr="007C5E7D">
        <w:rPr>
          <w:rFonts w:eastAsia="Times New Roman"/>
          <w:color w:val="000000" w:themeColor="text1"/>
          <w:sz w:val="24"/>
          <w:szCs w:val="24"/>
          <w:lang w:val="en-US"/>
        </w:rPr>
        <w:t>converting it</w:t>
      </w:r>
      <w:r w:rsidR="00075984" w:rsidRPr="007C5E7D">
        <w:rPr>
          <w:rFonts w:eastAsia="Times New Roman"/>
          <w:color w:val="000000" w:themeColor="text1"/>
          <w:sz w:val="24"/>
          <w:szCs w:val="24"/>
          <w:lang w:val="en-US"/>
        </w:rPr>
        <w:t xml:space="preserve"> to a binary variable. </w:t>
      </w:r>
      <w:r w:rsidR="006E4802" w:rsidRPr="007C5E7D">
        <w:rPr>
          <w:rFonts w:eastAsia="Times New Roman"/>
          <w:color w:val="000000" w:themeColor="text1"/>
          <w:sz w:val="24"/>
          <w:szCs w:val="24"/>
          <w:lang w:val="en-US"/>
        </w:rPr>
        <w:t xml:space="preserve">See </w:t>
      </w:r>
      <w:r w:rsidR="006E4802" w:rsidRPr="007C5E7D">
        <w:rPr>
          <w:rFonts w:eastAsia="Times New Roman"/>
          <w:i/>
          <w:iCs/>
          <w:color w:val="000000" w:themeColor="text1"/>
          <w:sz w:val="24"/>
          <w:szCs w:val="24"/>
          <w:lang w:val="en-US"/>
        </w:rPr>
        <w:t xml:space="preserve">Table 19 </w:t>
      </w:r>
      <w:r w:rsidR="006E4802" w:rsidRPr="007C5E7D">
        <w:rPr>
          <w:rFonts w:eastAsia="Times New Roman"/>
          <w:color w:val="000000" w:themeColor="text1"/>
          <w:sz w:val="24"/>
          <w:szCs w:val="24"/>
          <w:lang w:val="en-US"/>
        </w:rPr>
        <w:t>for model results</w:t>
      </w:r>
      <w:r w:rsidR="006E4802" w:rsidRPr="007C5E7D">
        <w:rPr>
          <w:rFonts w:eastAsia="Times New Roman"/>
          <w:i/>
          <w:iCs/>
          <w:color w:val="000000" w:themeColor="text1"/>
          <w:sz w:val="24"/>
          <w:szCs w:val="24"/>
          <w:lang w:val="en-US"/>
        </w:rPr>
        <w:t xml:space="preserve">. </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004"/>
        <w:gridCol w:w="1203"/>
        <w:gridCol w:w="1508"/>
        <w:gridCol w:w="1509"/>
        <w:gridCol w:w="1618"/>
        <w:gridCol w:w="1481"/>
      </w:tblGrid>
      <w:tr w:rsidR="00191F7F" w:rsidRPr="007C5E7D" w14:paraId="5AC1C96E" w14:textId="77777777" w:rsidTr="00A75316">
        <w:trPr>
          <w:trHeight w:val="491"/>
          <w:jc w:val="center"/>
        </w:trPr>
        <w:tc>
          <w:tcPr>
            <w:tcW w:w="9295" w:type="dxa"/>
            <w:gridSpan w:val="6"/>
          </w:tcPr>
          <w:p w14:paraId="6DF635F3" w14:textId="73975B0A" w:rsidR="00191F7F" w:rsidRPr="007C5E7D" w:rsidRDefault="00191F7F"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Model Metrics: LR Model </w:t>
            </w:r>
            <w:r w:rsidR="006E4802" w:rsidRPr="007C5E7D">
              <w:rPr>
                <w:rFonts w:eastAsia="Times New Roman"/>
                <w:color w:val="000000" w:themeColor="text1"/>
                <w:sz w:val="24"/>
                <w:szCs w:val="24"/>
                <w:lang w:val="en-US"/>
              </w:rPr>
              <w:t>using</w:t>
            </w:r>
            <w:r w:rsidRPr="007C5E7D">
              <w:rPr>
                <w:rFonts w:eastAsia="Times New Roman"/>
                <w:color w:val="000000" w:themeColor="text1"/>
                <w:sz w:val="24"/>
                <w:szCs w:val="24"/>
                <w:lang w:val="en-US"/>
              </w:rPr>
              <w:t xml:space="preserve"> </w:t>
            </w:r>
            <w:r w:rsidR="00836B21" w:rsidRPr="007C5E7D">
              <w:rPr>
                <w:rFonts w:eastAsia="Times New Roman"/>
                <w:i/>
                <w:iCs/>
                <w:color w:val="000000" w:themeColor="text1"/>
                <w:sz w:val="24"/>
                <w:szCs w:val="24"/>
                <w:lang w:val="en-US"/>
              </w:rPr>
              <w:t>preceding visits</w:t>
            </w:r>
          </w:p>
          <w:p w14:paraId="06F75D45" w14:textId="08B32582" w:rsidR="00836B21" w:rsidRPr="007C5E7D" w:rsidRDefault="00836B21" w:rsidP="00A75316">
            <w:pPr>
              <w:spacing w:before="240" w:line="240" w:lineRule="auto"/>
              <w:ind w:right="-20"/>
              <w:jc w:val="center"/>
              <w:rPr>
                <w:rFonts w:eastAsia="Times New Roman"/>
                <w:color w:val="000000" w:themeColor="text1"/>
                <w:sz w:val="24"/>
                <w:szCs w:val="24"/>
                <w:lang w:val="en-US"/>
              </w:rPr>
            </w:pPr>
          </w:p>
        </w:tc>
      </w:tr>
      <w:tr w:rsidR="00191F7F" w:rsidRPr="007C5E7D" w14:paraId="5EB97A3D" w14:textId="77777777" w:rsidTr="00A75316">
        <w:trPr>
          <w:trHeight w:val="491"/>
          <w:jc w:val="center"/>
        </w:trPr>
        <w:tc>
          <w:tcPr>
            <w:tcW w:w="1994" w:type="dxa"/>
          </w:tcPr>
          <w:p w14:paraId="5759559F" w14:textId="77777777" w:rsidR="00191F7F" w:rsidRPr="007C5E7D" w:rsidRDefault="00191F7F" w:rsidP="00A75316">
            <w:pPr>
              <w:spacing w:before="240" w:line="240" w:lineRule="auto"/>
              <w:ind w:right="-20"/>
              <w:jc w:val="center"/>
              <w:rPr>
                <w:rFonts w:eastAsia="Times New Roman"/>
                <w:color w:val="000000" w:themeColor="text1"/>
                <w:sz w:val="24"/>
                <w:szCs w:val="24"/>
                <w:lang w:val="en-US"/>
              </w:rPr>
            </w:pPr>
          </w:p>
        </w:tc>
        <w:tc>
          <w:tcPr>
            <w:tcW w:w="1195" w:type="dxa"/>
          </w:tcPr>
          <w:p w14:paraId="1936890F" w14:textId="77777777" w:rsidR="00191F7F" w:rsidRPr="007C5E7D" w:rsidRDefault="00191F7F"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Accuracy</w:t>
            </w:r>
          </w:p>
        </w:tc>
        <w:tc>
          <w:tcPr>
            <w:tcW w:w="1508" w:type="dxa"/>
          </w:tcPr>
          <w:p w14:paraId="5C34C530" w14:textId="77777777" w:rsidR="00191F7F" w:rsidRPr="007C5E7D" w:rsidRDefault="00191F7F"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Sensitivity</w:t>
            </w:r>
          </w:p>
        </w:tc>
        <w:tc>
          <w:tcPr>
            <w:tcW w:w="1509" w:type="dxa"/>
          </w:tcPr>
          <w:p w14:paraId="6F7D99E0" w14:textId="77777777" w:rsidR="00191F7F" w:rsidRPr="007C5E7D" w:rsidRDefault="00191F7F"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Specificity</w:t>
            </w:r>
          </w:p>
        </w:tc>
        <w:tc>
          <w:tcPr>
            <w:tcW w:w="1608" w:type="dxa"/>
          </w:tcPr>
          <w:p w14:paraId="4085259B" w14:textId="77777777" w:rsidR="00191F7F" w:rsidRPr="007C5E7D" w:rsidRDefault="00191F7F"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AUC</w:t>
            </w:r>
          </w:p>
        </w:tc>
        <w:tc>
          <w:tcPr>
            <w:tcW w:w="1479" w:type="dxa"/>
          </w:tcPr>
          <w:p w14:paraId="0C4635DE" w14:textId="77777777" w:rsidR="00191F7F" w:rsidRDefault="00191F7F"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F2 score</w:t>
            </w:r>
          </w:p>
          <w:p w14:paraId="4F006F45" w14:textId="77777777" w:rsidR="003521CC" w:rsidRPr="007C5E7D" w:rsidRDefault="003521CC" w:rsidP="00A75316">
            <w:pPr>
              <w:spacing w:before="240" w:line="240" w:lineRule="auto"/>
              <w:ind w:right="-20"/>
              <w:jc w:val="center"/>
              <w:rPr>
                <w:rFonts w:eastAsia="Times New Roman"/>
                <w:color w:val="000000" w:themeColor="text1"/>
                <w:sz w:val="24"/>
                <w:szCs w:val="24"/>
                <w:lang w:val="en-US"/>
              </w:rPr>
            </w:pPr>
          </w:p>
        </w:tc>
      </w:tr>
      <w:tr w:rsidR="00191F7F" w:rsidRPr="007C5E7D" w14:paraId="27F9543B" w14:textId="77777777" w:rsidTr="00A75316">
        <w:trPr>
          <w:trHeight w:val="534"/>
          <w:jc w:val="center"/>
        </w:trPr>
        <w:tc>
          <w:tcPr>
            <w:tcW w:w="1994" w:type="dxa"/>
          </w:tcPr>
          <w:p w14:paraId="0C935DA4" w14:textId="77777777" w:rsidR="00191F7F" w:rsidRPr="007C5E7D" w:rsidRDefault="00191F7F" w:rsidP="00A75316">
            <w:pPr>
              <w:jc w:val="center"/>
              <w:rPr>
                <w:sz w:val="24"/>
                <w:szCs w:val="24"/>
                <w:lang w:val="en-US"/>
              </w:rPr>
            </w:pPr>
            <w:r w:rsidRPr="007C5E7D">
              <w:rPr>
                <w:sz w:val="24"/>
                <w:szCs w:val="24"/>
                <w:lang w:val="en-US"/>
              </w:rPr>
              <w:t>LR model base</w:t>
            </w:r>
          </w:p>
        </w:tc>
        <w:tc>
          <w:tcPr>
            <w:tcW w:w="1195" w:type="dxa"/>
          </w:tcPr>
          <w:p w14:paraId="0C7C0A23"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0.593</w:t>
            </w:r>
            <w:r w:rsidRPr="007C5E7D">
              <w:rPr>
                <w:rStyle w:val="gnd-iwgdh3b"/>
                <w:rFonts w:eastAsiaTheme="majorEastAsia"/>
                <w:color w:val="000000"/>
                <w:sz w:val="24"/>
                <w:szCs w:val="24"/>
                <w:bdr w:val="none" w:sz="0" w:space="0" w:color="auto" w:frame="1"/>
              </w:rPr>
              <w:t>7</w:t>
            </w:r>
          </w:p>
        </w:tc>
        <w:tc>
          <w:tcPr>
            <w:tcW w:w="1508" w:type="dxa"/>
          </w:tcPr>
          <w:p w14:paraId="0D9DA4FA"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0.59808</w:t>
            </w:r>
          </w:p>
        </w:tc>
        <w:tc>
          <w:tcPr>
            <w:tcW w:w="1509" w:type="dxa"/>
          </w:tcPr>
          <w:p w14:paraId="73CED080"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0.59325</w:t>
            </w:r>
          </w:p>
        </w:tc>
        <w:tc>
          <w:tcPr>
            <w:tcW w:w="1608" w:type="dxa"/>
          </w:tcPr>
          <w:p w14:paraId="6021BBDA" w14:textId="77777777" w:rsidR="00191F7F" w:rsidRPr="007C5E7D" w:rsidRDefault="00191F7F" w:rsidP="00A75316">
            <w:pPr>
              <w:jc w:val="center"/>
              <w:rPr>
                <w:sz w:val="24"/>
                <w:szCs w:val="24"/>
                <w:lang w:val="en-US"/>
              </w:rPr>
            </w:pPr>
            <w:r w:rsidRPr="007C5E7D">
              <w:rPr>
                <w:sz w:val="24"/>
                <w:szCs w:val="24"/>
                <w:lang w:val="en-US"/>
              </w:rPr>
              <w:t>0.595665739</w:t>
            </w:r>
          </w:p>
        </w:tc>
        <w:tc>
          <w:tcPr>
            <w:tcW w:w="1479" w:type="dxa"/>
          </w:tcPr>
          <w:p w14:paraId="0930960E"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0.343068</w:t>
            </w:r>
          </w:p>
        </w:tc>
      </w:tr>
      <w:tr w:rsidR="00191F7F" w:rsidRPr="007C5E7D" w14:paraId="3A4BE9CD" w14:textId="77777777" w:rsidTr="00A75316">
        <w:trPr>
          <w:trHeight w:val="1062"/>
          <w:jc w:val="center"/>
        </w:trPr>
        <w:tc>
          <w:tcPr>
            <w:tcW w:w="1994" w:type="dxa"/>
          </w:tcPr>
          <w:p w14:paraId="2321174E" w14:textId="77777777" w:rsidR="00191F7F" w:rsidRPr="007C5E7D" w:rsidRDefault="00191F7F" w:rsidP="00A75316">
            <w:pPr>
              <w:rPr>
                <w:sz w:val="24"/>
                <w:szCs w:val="24"/>
                <w:lang w:val="en-US"/>
              </w:rPr>
            </w:pPr>
            <w:proofErr w:type="spellStart"/>
            <w:r w:rsidRPr="007C5E7D">
              <w:rPr>
                <w:sz w:val="24"/>
                <w:szCs w:val="24"/>
                <w:lang w:val="en-US"/>
              </w:rPr>
              <w:t>num_outpatient</w:t>
            </w:r>
            <w:proofErr w:type="spellEnd"/>
            <w:r w:rsidRPr="007C5E7D">
              <w:rPr>
                <w:sz w:val="24"/>
                <w:szCs w:val="24"/>
                <w:lang w:val="en-US"/>
              </w:rPr>
              <w:t xml:space="preserve">, </w:t>
            </w:r>
            <w:proofErr w:type="spellStart"/>
            <w:r w:rsidRPr="007C5E7D">
              <w:rPr>
                <w:sz w:val="24"/>
                <w:szCs w:val="24"/>
                <w:lang w:val="en-US"/>
              </w:rPr>
              <w:t>num_inpatinet</w:t>
            </w:r>
            <w:proofErr w:type="spellEnd"/>
            <w:r w:rsidRPr="007C5E7D">
              <w:rPr>
                <w:sz w:val="24"/>
                <w:szCs w:val="24"/>
                <w:lang w:val="en-US"/>
              </w:rPr>
              <w:t xml:space="preserve">, </w:t>
            </w:r>
            <w:proofErr w:type="spellStart"/>
            <w:r w:rsidRPr="007C5E7D">
              <w:rPr>
                <w:sz w:val="24"/>
                <w:szCs w:val="24"/>
                <w:lang w:val="en-US"/>
              </w:rPr>
              <w:t>num_emergency</w:t>
            </w:r>
            <w:proofErr w:type="spellEnd"/>
          </w:p>
        </w:tc>
        <w:tc>
          <w:tcPr>
            <w:tcW w:w="1195" w:type="dxa"/>
          </w:tcPr>
          <w:p w14:paraId="4787C3D5" w14:textId="77777777" w:rsidR="00191F7F" w:rsidRPr="007C5E7D" w:rsidRDefault="00191F7F" w:rsidP="00A75316">
            <w:pPr>
              <w:jc w:val="center"/>
              <w:rPr>
                <w:rStyle w:val="gnd-iwgdh3b"/>
                <w:rFonts w:eastAsia="Times New Roman"/>
                <w:color w:val="000000"/>
                <w:sz w:val="24"/>
                <w:szCs w:val="24"/>
              </w:rPr>
            </w:pPr>
            <w:r w:rsidRPr="007C5E7D">
              <w:rPr>
                <w:rStyle w:val="gnd-iwgdh3b"/>
                <w:color w:val="000000"/>
                <w:sz w:val="24"/>
                <w:szCs w:val="24"/>
                <w:bdr w:val="none" w:sz="0" w:space="0" w:color="auto" w:frame="1"/>
              </w:rPr>
              <w:t>0.6123</w:t>
            </w:r>
          </w:p>
        </w:tc>
        <w:tc>
          <w:tcPr>
            <w:tcW w:w="1508" w:type="dxa"/>
          </w:tcPr>
          <w:p w14:paraId="3E709A92" w14:textId="77777777" w:rsidR="00191F7F" w:rsidRPr="007C5E7D" w:rsidRDefault="00191F7F" w:rsidP="00A75316">
            <w:pPr>
              <w:jc w:val="center"/>
              <w:rPr>
                <w:rStyle w:val="gnd-iwgdh3b"/>
                <w:rFonts w:eastAsia="Times New Roman"/>
                <w:color w:val="000000"/>
                <w:sz w:val="24"/>
                <w:szCs w:val="24"/>
              </w:rPr>
            </w:pPr>
            <w:r w:rsidRPr="007C5E7D">
              <w:rPr>
                <w:rStyle w:val="gnd-iwgdh3b"/>
                <w:color w:val="000000"/>
                <w:sz w:val="24"/>
                <w:szCs w:val="24"/>
                <w:bdr w:val="none" w:sz="0" w:space="0" w:color="auto" w:frame="1"/>
              </w:rPr>
              <w:t>0.58936</w:t>
            </w:r>
          </w:p>
        </w:tc>
        <w:tc>
          <w:tcPr>
            <w:tcW w:w="1509" w:type="dxa"/>
          </w:tcPr>
          <w:p w14:paraId="00E6A4DD" w14:textId="77777777" w:rsidR="00191F7F" w:rsidRPr="007C5E7D" w:rsidRDefault="00191F7F" w:rsidP="00A75316">
            <w:pPr>
              <w:jc w:val="center"/>
              <w:rPr>
                <w:rStyle w:val="gnd-iwgdh3b"/>
                <w:rFonts w:eastAsia="Times New Roman"/>
                <w:color w:val="000000"/>
                <w:sz w:val="24"/>
                <w:szCs w:val="24"/>
              </w:rPr>
            </w:pPr>
            <w:r w:rsidRPr="007C5E7D">
              <w:rPr>
                <w:rStyle w:val="gnd-iwgdh3b"/>
                <w:color w:val="000000"/>
                <w:sz w:val="24"/>
                <w:szCs w:val="24"/>
                <w:bdr w:val="none" w:sz="0" w:space="0" w:color="auto" w:frame="1"/>
              </w:rPr>
              <w:t>0.61452</w:t>
            </w:r>
          </w:p>
        </w:tc>
        <w:tc>
          <w:tcPr>
            <w:tcW w:w="1608" w:type="dxa"/>
          </w:tcPr>
          <w:p w14:paraId="2B4F7340"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0.60194</w:t>
            </w:r>
          </w:p>
        </w:tc>
        <w:tc>
          <w:tcPr>
            <w:tcW w:w="1479" w:type="dxa"/>
          </w:tcPr>
          <w:p w14:paraId="2205243D" w14:textId="77777777" w:rsidR="00191F7F" w:rsidRPr="007C5E7D" w:rsidRDefault="00191F7F" w:rsidP="00A75316">
            <w:pPr>
              <w:jc w:val="center"/>
              <w:rPr>
                <w:sz w:val="24"/>
                <w:szCs w:val="24"/>
                <w:lang w:val="en-US"/>
              </w:rPr>
            </w:pPr>
            <w:r w:rsidRPr="007C5E7D">
              <w:rPr>
                <w:sz w:val="24"/>
                <w:szCs w:val="24"/>
                <w:lang w:val="en-US"/>
              </w:rPr>
              <w:t>0.346986</w:t>
            </w:r>
          </w:p>
        </w:tc>
      </w:tr>
      <w:tr w:rsidR="00191F7F" w:rsidRPr="007C5E7D" w14:paraId="693180A7" w14:textId="77777777" w:rsidTr="00A75316">
        <w:trPr>
          <w:trHeight w:val="513"/>
          <w:jc w:val="center"/>
        </w:trPr>
        <w:tc>
          <w:tcPr>
            <w:tcW w:w="1994" w:type="dxa"/>
          </w:tcPr>
          <w:p w14:paraId="0D55310F" w14:textId="77777777" w:rsidR="00191F7F" w:rsidRPr="007C5E7D" w:rsidRDefault="00191F7F" w:rsidP="00A75316">
            <w:pPr>
              <w:rPr>
                <w:sz w:val="24"/>
                <w:szCs w:val="24"/>
                <w:lang w:val="en-US"/>
              </w:rPr>
            </w:pPr>
            <w:r w:rsidRPr="007C5E7D">
              <w:rPr>
                <w:sz w:val="24"/>
                <w:szCs w:val="24"/>
                <w:lang w:val="en-US"/>
              </w:rPr>
              <w:t>Preceding visits (total)</w:t>
            </w:r>
          </w:p>
        </w:tc>
        <w:tc>
          <w:tcPr>
            <w:tcW w:w="1195" w:type="dxa"/>
          </w:tcPr>
          <w:p w14:paraId="1847C480" w14:textId="77777777" w:rsidR="00191F7F" w:rsidRPr="007C5E7D" w:rsidRDefault="00191F7F" w:rsidP="00A75316">
            <w:pPr>
              <w:jc w:val="center"/>
              <w:rPr>
                <w:sz w:val="24"/>
                <w:szCs w:val="24"/>
                <w:lang w:val="en-US"/>
              </w:rPr>
            </w:pPr>
            <w:r w:rsidRPr="007C5E7D">
              <w:rPr>
                <w:sz w:val="24"/>
                <w:szCs w:val="24"/>
                <w:lang w:val="en-US"/>
              </w:rPr>
              <w:t>0.6007</w:t>
            </w:r>
          </w:p>
        </w:tc>
        <w:tc>
          <w:tcPr>
            <w:tcW w:w="1508" w:type="dxa"/>
          </w:tcPr>
          <w:p w14:paraId="144A10E2"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0.59024</w:t>
            </w:r>
          </w:p>
        </w:tc>
        <w:tc>
          <w:tcPr>
            <w:tcW w:w="1509" w:type="dxa"/>
          </w:tcPr>
          <w:p w14:paraId="78767248"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0.60169</w:t>
            </w:r>
          </w:p>
        </w:tc>
        <w:tc>
          <w:tcPr>
            <w:tcW w:w="1608" w:type="dxa"/>
          </w:tcPr>
          <w:p w14:paraId="730B3F98"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0.5959615</w:t>
            </w:r>
          </w:p>
        </w:tc>
        <w:tc>
          <w:tcPr>
            <w:tcW w:w="1479" w:type="dxa"/>
          </w:tcPr>
          <w:p w14:paraId="1193ABC6"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0.342230</w:t>
            </w:r>
          </w:p>
        </w:tc>
      </w:tr>
      <w:tr w:rsidR="00191F7F" w:rsidRPr="007C5E7D" w14:paraId="6A9293B6" w14:textId="77777777" w:rsidTr="00A75316">
        <w:trPr>
          <w:trHeight w:val="771"/>
          <w:jc w:val="center"/>
        </w:trPr>
        <w:tc>
          <w:tcPr>
            <w:tcW w:w="1994" w:type="dxa"/>
          </w:tcPr>
          <w:p w14:paraId="2B216993" w14:textId="77777777" w:rsidR="00191F7F" w:rsidRPr="007C5E7D" w:rsidRDefault="00191F7F" w:rsidP="00A75316">
            <w:pPr>
              <w:rPr>
                <w:sz w:val="24"/>
                <w:szCs w:val="24"/>
                <w:lang w:val="en-US"/>
              </w:rPr>
            </w:pPr>
            <w:r w:rsidRPr="007C5E7D">
              <w:rPr>
                <w:sz w:val="24"/>
                <w:szCs w:val="24"/>
                <w:lang w:val="en-US"/>
              </w:rPr>
              <w:t>Preceding visits (binary)</w:t>
            </w:r>
          </w:p>
        </w:tc>
        <w:tc>
          <w:tcPr>
            <w:tcW w:w="1195" w:type="dxa"/>
          </w:tcPr>
          <w:p w14:paraId="3BDBFD40"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0.5973</w:t>
            </w:r>
          </w:p>
        </w:tc>
        <w:tc>
          <w:tcPr>
            <w:tcW w:w="1508" w:type="dxa"/>
          </w:tcPr>
          <w:p w14:paraId="018F59B8"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0.59808</w:t>
            </w:r>
          </w:p>
        </w:tc>
        <w:tc>
          <w:tcPr>
            <w:tcW w:w="1509" w:type="dxa"/>
          </w:tcPr>
          <w:p w14:paraId="737196AC"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0.59721</w:t>
            </w:r>
          </w:p>
        </w:tc>
        <w:tc>
          <w:tcPr>
            <w:tcW w:w="1608" w:type="dxa"/>
          </w:tcPr>
          <w:p w14:paraId="67AE327A"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0.5976461</w:t>
            </w:r>
          </w:p>
        </w:tc>
        <w:tc>
          <w:tcPr>
            <w:tcW w:w="1479" w:type="dxa"/>
          </w:tcPr>
          <w:p w14:paraId="20D37094"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0.34465</w:t>
            </w:r>
          </w:p>
        </w:tc>
      </w:tr>
      <w:tr w:rsidR="00191F7F" w:rsidRPr="007C5E7D" w14:paraId="3984EA6E" w14:textId="77777777" w:rsidTr="00A75316">
        <w:trPr>
          <w:trHeight w:val="771"/>
          <w:jc w:val="center"/>
        </w:trPr>
        <w:tc>
          <w:tcPr>
            <w:tcW w:w="1994" w:type="dxa"/>
          </w:tcPr>
          <w:p w14:paraId="1439A4EE" w14:textId="77777777" w:rsidR="00191F7F" w:rsidRPr="007C5E7D" w:rsidRDefault="00191F7F" w:rsidP="00A75316">
            <w:pPr>
              <w:rPr>
                <w:sz w:val="24"/>
                <w:szCs w:val="24"/>
                <w:lang w:val="en-US"/>
              </w:rPr>
            </w:pPr>
            <w:r w:rsidRPr="007C5E7D">
              <w:rPr>
                <w:sz w:val="24"/>
                <w:szCs w:val="24"/>
                <w:lang w:val="en-US"/>
              </w:rPr>
              <w:t>Preceding visits (weighted)</w:t>
            </w:r>
          </w:p>
        </w:tc>
        <w:tc>
          <w:tcPr>
            <w:tcW w:w="1195" w:type="dxa"/>
          </w:tcPr>
          <w:p w14:paraId="027902F3"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0.6066</w:t>
            </w:r>
          </w:p>
        </w:tc>
        <w:tc>
          <w:tcPr>
            <w:tcW w:w="1508" w:type="dxa"/>
          </w:tcPr>
          <w:p w14:paraId="7772D880"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0.59111</w:t>
            </w:r>
          </w:p>
        </w:tc>
        <w:tc>
          <w:tcPr>
            <w:tcW w:w="1509" w:type="dxa"/>
          </w:tcPr>
          <w:p w14:paraId="0BE8977F"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0.60815</w:t>
            </w:r>
          </w:p>
        </w:tc>
        <w:tc>
          <w:tcPr>
            <w:tcW w:w="1608" w:type="dxa"/>
          </w:tcPr>
          <w:p w14:paraId="7508AA64"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0.59962</w:t>
            </w:r>
          </w:p>
        </w:tc>
        <w:tc>
          <w:tcPr>
            <w:tcW w:w="1479" w:type="dxa"/>
          </w:tcPr>
          <w:p w14:paraId="687DB490" w14:textId="77777777" w:rsidR="00191F7F" w:rsidRPr="007C5E7D" w:rsidRDefault="00191F7F" w:rsidP="00A75316">
            <w:pPr>
              <w:jc w:val="center"/>
              <w:rPr>
                <w:color w:val="000000"/>
                <w:sz w:val="24"/>
                <w:szCs w:val="24"/>
                <w:lang w:val="en-US"/>
              </w:rPr>
            </w:pPr>
            <w:r w:rsidRPr="007C5E7D">
              <w:rPr>
                <w:rStyle w:val="gnd-iwgdh3b"/>
                <w:color w:val="000000"/>
                <w:sz w:val="24"/>
                <w:szCs w:val="24"/>
                <w:bdr w:val="none" w:sz="0" w:space="0" w:color="auto" w:frame="1"/>
              </w:rPr>
              <w:t>0.34531</w:t>
            </w:r>
          </w:p>
        </w:tc>
      </w:tr>
    </w:tbl>
    <w:p w14:paraId="2D7B5D12" w14:textId="108C8A45" w:rsidR="00191F7F" w:rsidRPr="007C5E7D" w:rsidRDefault="00191F7F" w:rsidP="00191F7F">
      <w:pPr>
        <w:spacing w:before="240" w:line="480" w:lineRule="auto"/>
        <w:ind w:left="-20" w:right="-20"/>
        <w:jc w:val="center"/>
        <w:rPr>
          <w:rFonts w:eastAsia="Times New Roman"/>
          <w:i/>
          <w:iCs/>
          <w:sz w:val="24"/>
          <w:szCs w:val="24"/>
        </w:rPr>
      </w:pPr>
      <w:r w:rsidRPr="007C5E7D">
        <w:rPr>
          <w:rFonts w:eastAsia="Times New Roman"/>
          <w:i/>
          <w:iCs/>
          <w:sz w:val="24"/>
          <w:szCs w:val="24"/>
        </w:rPr>
        <w:t>Table 19:</w:t>
      </w:r>
      <w:r w:rsidR="006E4802" w:rsidRPr="007C5E7D">
        <w:rPr>
          <w:rFonts w:eastAsia="Times New Roman"/>
          <w:i/>
          <w:iCs/>
          <w:sz w:val="24"/>
          <w:szCs w:val="24"/>
        </w:rPr>
        <w:t xml:space="preserve"> </w:t>
      </w:r>
      <w:r w:rsidRPr="007C5E7D">
        <w:rPr>
          <w:rFonts w:eastAsia="Times New Roman"/>
          <w:i/>
          <w:iCs/>
          <w:sz w:val="24"/>
          <w:szCs w:val="24"/>
        </w:rPr>
        <w:t>Results of LR models with different trials using preceding visits variable</w:t>
      </w:r>
    </w:p>
    <w:p w14:paraId="0791E19A" w14:textId="6A422517" w:rsidR="0017412D" w:rsidRPr="007C5E7D" w:rsidRDefault="0017412D" w:rsidP="00075984">
      <w:pPr>
        <w:spacing w:before="240" w:line="480" w:lineRule="auto"/>
        <w:ind w:right="-20" w:firstLine="720"/>
        <w:rPr>
          <w:rFonts w:eastAsia="Times New Roman"/>
          <w:color w:val="000000" w:themeColor="text1"/>
          <w:sz w:val="24"/>
          <w:szCs w:val="24"/>
          <w:lang w:val="en-US"/>
        </w:rPr>
      </w:pPr>
    </w:p>
    <w:p w14:paraId="596D37E7" w14:textId="77777777" w:rsidR="000F0837" w:rsidRPr="007C5E7D" w:rsidRDefault="000F0837" w:rsidP="00075984">
      <w:pPr>
        <w:spacing w:before="240" w:line="480" w:lineRule="auto"/>
        <w:ind w:right="-20" w:firstLine="720"/>
        <w:rPr>
          <w:rFonts w:eastAsia="Times New Roman"/>
          <w:color w:val="000000" w:themeColor="text1"/>
          <w:sz w:val="24"/>
          <w:szCs w:val="24"/>
          <w:lang w:val="en-US"/>
        </w:rPr>
      </w:pPr>
    </w:p>
    <w:p w14:paraId="20BA39A6" w14:textId="4C09FC97" w:rsidR="00B55A1D" w:rsidRPr="007C5E7D" w:rsidRDefault="00DE3931" w:rsidP="003521CC">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LR base model without using </w:t>
      </w:r>
      <w:r w:rsidRPr="007C5E7D">
        <w:rPr>
          <w:rFonts w:eastAsia="Times New Roman"/>
          <w:i/>
          <w:iCs/>
          <w:color w:val="000000" w:themeColor="text1"/>
          <w:sz w:val="24"/>
          <w:szCs w:val="24"/>
          <w:lang w:val="en-US"/>
        </w:rPr>
        <w:t>num</w:t>
      </w:r>
      <w:r w:rsidR="006E4802"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inpatient, num</w:t>
      </w:r>
      <w:r w:rsidR="006E4802"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 xml:space="preserve">outpatient </w:t>
      </w:r>
      <w:r w:rsidRPr="007C5E7D">
        <w:rPr>
          <w:rFonts w:eastAsia="Times New Roman"/>
          <w:color w:val="000000" w:themeColor="text1"/>
          <w:sz w:val="24"/>
          <w:szCs w:val="24"/>
          <w:lang w:val="en-US"/>
        </w:rPr>
        <w:t xml:space="preserve">and </w:t>
      </w:r>
      <w:r w:rsidRPr="007C5E7D">
        <w:rPr>
          <w:rFonts w:eastAsia="Times New Roman"/>
          <w:i/>
          <w:iCs/>
          <w:color w:val="000000" w:themeColor="text1"/>
          <w:sz w:val="24"/>
          <w:szCs w:val="24"/>
          <w:lang w:val="en-US"/>
        </w:rPr>
        <w:t>num</w:t>
      </w:r>
      <w:r w:rsidR="006E4802"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emergency</w:t>
      </w:r>
      <w:r w:rsidRPr="007C5E7D">
        <w:rPr>
          <w:rFonts w:eastAsia="Times New Roman"/>
          <w:color w:val="000000" w:themeColor="text1"/>
          <w:sz w:val="24"/>
          <w:szCs w:val="24"/>
          <w:lang w:val="en-US"/>
        </w:rPr>
        <w:t xml:space="preserve"> yielded an accuracy of 59.37%, sensitivity of 59.808%, specificity of 59.325%, and an AUC of 59.5665. When incorporating </w:t>
      </w:r>
      <w:r w:rsidRPr="007C5E7D">
        <w:rPr>
          <w:rFonts w:eastAsia="Times New Roman"/>
          <w:i/>
          <w:iCs/>
          <w:color w:val="000000" w:themeColor="text1"/>
          <w:sz w:val="24"/>
          <w:szCs w:val="24"/>
          <w:lang w:val="en-US"/>
        </w:rPr>
        <w:t>num</w:t>
      </w:r>
      <w:r w:rsidR="006E4802"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inpatient, num</w:t>
      </w:r>
      <w:r w:rsidR="006E4802"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 xml:space="preserve">outpatient </w:t>
      </w:r>
      <w:r w:rsidRPr="007C5E7D">
        <w:rPr>
          <w:rFonts w:eastAsia="Times New Roman"/>
          <w:color w:val="000000" w:themeColor="text1"/>
          <w:sz w:val="24"/>
          <w:szCs w:val="24"/>
          <w:lang w:val="en-US"/>
        </w:rPr>
        <w:t xml:space="preserve">and </w:t>
      </w:r>
      <w:r w:rsidRPr="007C5E7D">
        <w:rPr>
          <w:rFonts w:eastAsia="Times New Roman"/>
          <w:i/>
          <w:iCs/>
          <w:color w:val="000000" w:themeColor="text1"/>
          <w:sz w:val="24"/>
          <w:szCs w:val="24"/>
          <w:lang w:val="en-US"/>
        </w:rPr>
        <w:t>num</w:t>
      </w:r>
      <w:r w:rsidR="006E4802"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emergency</w:t>
      </w:r>
      <w:r w:rsidRPr="007C5E7D">
        <w:rPr>
          <w:rFonts w:eastAsia="Times New Roman"/>
          <w:color w:val="000000" w:themeColor="text1"/>
          <w:sz w:val="24"/>
          <w:szCs w:val="24"/>
          <w:lang w:val="en-US"/>
        </w:rPr>
        <w:t xml:space="preserve">, accuracy improved slightly to 61.23%, but sensitivity decreased to 58.936%. However, when using </w:t>
      </w:r>
      <w:r w:rsidR="00562F25" w:rsidRPr="007C5E7D">
        <w:rPr>
          <w:rFonts w:eastAsia="Times New Roman"/>
          <w:i/>
          <w:iCs/>
          <w:color w:val="000000" w:themeColor="text1"/>
          <w:sz w:val="24"/>
          <w:szCs w:val="24"/>
          <w:lang w:val="en-US"/>
        </w:rPr>
        <w:t>preceding visits binary</w:t>
      </w:r>
      <w:r w:rsidRPr="007C5E7D">
        <w:rPr>
          <w:rFonts w:eastAsia="Times New Roman"/>
          <w:i/>
          <w:iCs/>
          <w:color w:val="000000" w:themeColor="text1"/>
          <w:sz w:val="24"/>
          <w:szCs w:val="24"/>
          <w:lang w:val="en-US"/>
        </w:rPr>
        <w:t>,</w:t>
      </w:r>
      <w:r w:rsidRPr="007C5E7D">
        <w:rPr>
          <w:rFonts w:eastAsia="Times New Roman"/>
          <w:color w:val="000000" w:themeColor="text1"/>
          <w:sz w:val="24"/>
          <w:szCs w:val="24"/>
          <w:lang w:val="en-US"/>
        </w:rPr>
        <w:t xml:space="preserve"> a similar accuracy (59.73%) was achieved, and sensitivity increased to 59.808%. This higher sensitivity suggests that the binary representation effectively captures true positives, making it a favorable choice for identifying early hospital readmissions. Other representations of </w:t>
      </w:r>
      <w:r w:rsidRPr="007C5E7D">
        <w:rPr>
          <w:rFonts w:eastAsia="Times New Roman"/>
          <w:i/>
          <w:iCs/>
          <w:color w:val="000000" w:themeColor="text1"/>
          <w:sz w:val="24"/>
          <w:szCs w:val="24"/>
          <w:lang w:val="en-US"/>
        </w:rPr>
        <w:t xml:space="preserve">preceding </w:t>
      </w:r>
      <w:r w:rsidRPr="007C5E7D">
        <w:rPr>
          <w:rFonts w:eastAsia="Times New Roman"/>
          <w:i/>
          <w:iCs/>
          <w:color w:val="000000" w:themeColor="text1"/>
          <w:sz w:val="24"/>
          <w:szCs w:val="24"/>
          <w:lang w:val="en-US"/>
        </w:rPr>
        <w:lastRenderedPageBreak/>
        <w:t>visits</w:t>
      </w:r>
      <w:r w:rsidRPr="007C5E7D">
        <w:rPr>
          <w:rFonts w:eastAsia="Times New Roman"/>
          <w:color w:val="000000" w:themeColor="text1"/>
          <w:sz w:val="24"/>
          <w:szCs w:val="24"/>
          <w:lang w:val="en-US"/>
        </w:rPr>
        <w:t xml:space="preserve">, such as using the total number of preceding visits or constructing a weighting scheme, yielded slightly lower sensitivity values. Therefore, the LR model with </w:t>
      </w:r>
      <w:r w:rsidRPr="007C5E7D">
        <w:rPr>
          <w:rFonts w:eastAsia="Times New Roman"/>
          <w:i/>
          <w:iCs/>
          <w:color w:val="000000" w:themeColor="text1"/>
          <w:sz w:val="24"/>
          <w:szCs w:val="24"/>
          <w:lang w:val="en-US"/>
        </w:rPr>
        <w:t>preceding visits</w:t>
      </w:r>
      <w:r w:rsidRPr="007C5E7D">
        <w:rPr>
          <w:rFonts w:eastAsia="Times New Roman"/>
          <w:color w:val="000000" w:themeColor="text1"/>
          <w:sz w:val="24"/>
          <w:szCs w:val="24"/>
          <w:lang w:val="en-US"/>
        </w:rPr>
        <w:t xml:space="preserve"> represented as a binary variable appears to offer the best balance of accuracy and sensitivity for predicting early hospital readmissions.</w:t>
      </w:r>
    </w:p>
    <w:p w14:paraId="207FEEA1" w14:textId="77777777" w:rsidR="00C87F98" w:rsidRPr="007C5E7D" w:rsidRDefault="00C87F98" w:rsidP="00C87F98">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Comorbidity scores</w:t>
      </w:r>
    </w:p>
    <w:p w14:paraId="66F26845" w14:textId="4DDCA8DF"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An additional group of predictors that posed challenges for both model performance and interpretation are </w:t>
      </w:r>
      <w:r w:rsidRPr="007C5E7D">
        <w:rPr>
          <w:rFonts w:eastAsia="Times New Roman"/>
          <w:i/>
          <w:iCs/>
          <w:color w:val="000000" w:themeColor="text1"/>
          <w:sz w:val="24"/>
          <w:szCs w:val="24"/>
          <w:lang w:val="en-US"/>
        </w:rPr>
        <w:t xml:space="preserve">diag_1, diag_2,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diag_3</w:t>
      </w:r>
      <w:r w:rsidRPr="007C5E7D">
        <w:rPr>
          <w:rFonts w:eastAsia="Times New Roman"/>
          <w:color w:val="000000" w:themeColor="text1"/>
          <w:sz w:val="24"/>
          <w:szCs w:val="24"/>
          <w:lang w:val="en-US"/>
        </w:rPr>
        <w:t>, which correspond to the ICD-9 codes indicating diagnoses recorded at each patient encounter. One notable advant</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of the structure of these variables is that variable levels are the </w:t>
      </w:r>
      <w:r w:rsidR="00DE5E98" w:rsidRPr="007C5E7D">
        <w:rPr>
          <w:rFonts w:eastAsia="Times New Roman"/>
          <w:color w:val="000000" w:themeColor="text1"/>
          <w:sz w:val="24"/>
          <w:szCs w:val="24"/>
          <w:lang w:val="en-US"/>
        </w:rPr>
        <w:t>source</w:t>
      </w:r>
      <w:r w:rsidRPr="007C5E7D">
        <w:rPr>
          <w:rFonts w:eastAsia="Times New Roman"/>
          <w:color w:val="000000" w:themeColor="text1"/>
          <w:sz w:val="24"/>
          <w:szCs w:val="24"/>
          <w:lang w:val="en-US"/>
        </w:rPr>
        <w:t xml:space="preserve"> ICD-9 codes, rather than pre-classified ones, allowing flexibility in categorizing the variables. Various strategies were employed to transform these variables into usable forms, including experimenting with different classifications of codes among the variable levels. The presentation of</w:t>
      </w:r>
      <w:r w:rsidRPr="007C5E7D">
        <w:rPr>
          <w:rFonts w:eastAsia="Times New Roman"/>
          <w:i/>
          <w:iCs/>
          <w:color w:val="000000" w:themeColor="text1"/>
          <w:sz w:val="24"/>
          <w:szCs w:val="24"/>
          <w:lang w:val="en-US"/>
        </w:rPr>
        <w:t xml:space="preserve"> diag_1, diag_2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diag_3</w:t>
      </w:r>
      <w:r w:rsidRPr="007C5E7D">
        <w:rPr>
          <w:rFonts w:eastAsia="Times New Roman"/>
          <w:color w:val="000000" w:themeColor="text1"/>
          <w:sz w:val="24"/>
          <w:szCs w:val="24"/>
          <w:lang w:val="en-US"/>
        </w:rPr>
        <w:t xml:space="preserve"> by previous authors offers just one perspective on organizing this information, prompting exploration into alternative categorizations. </w:t>
      </w:r>
    </w:p>
    <w:p w14:paraId="7C971616" w14:textId="77777777"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One method of organizing these codes involves transforming diagnoses into comorbidity scores, thereby expanding the analysis to encompass a wider range of factors. This approach not only enhances the predictive strength of these codes but also assigns meaningful rankings to patient diagnoses. Comorbidities, referring to the presence of additional medical conditions alongside the primary condition of interest, can affect patient outcomes. By utilizing these scores in the final model, we gain insights not just into patients' diagnoses but also into the magnitude of their impact or severity. </w:t>
      </w:r>
    </w:p>
    <w:p w14:paraId="4B374B9E" w14:textId="77777777"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To quantify the impact of comorbidities, two widely utilized comorbidity scoring systems, namely the Charlson Comorbidity Index (CCI) and the </w:t>
      </w:r>
      <w:proofErr w:type="spellStart"/>
      <w:r w:rsidRPr="007C5E7D">
        <w:rPr>
          <w:rFonts w:eastAsia="Times New Roman"/>
          <w:color w:val="000000" w:themeColor="text1"/>
          <w:sz w:val="24"/>
          <w:szCs w:val="24"/>
          <w:lang w:val="en-US"/>
        </w:rPr>
        <w:t>Elixhauser</w:t>
      </w:r>
      <w:proofErr w:type="spellEnd"/>
      <w:r w:rsidRPr="007C5E7D">
        <w:rPr>
          <w:rFonts w:eastAsia="Times New Roman"/>
          <w:color w:val="000000" w:themeColor="text1"/>
          <w:sz w:val="24"/>
          <w:szCs w:val="24"/>
          <w:lang w:val="en-US"/>
        </w:rPr>
        <w:t xml:space="preserve"> Comorbidity Index (ECI), were used in this analysis. While the Charlson Comorbidity Index primarily considers conditions such as myocardial infarction, congestive heart failure, and diabetes, (for a total of 19 different diagnoses) the </w:t>
      </w:r>
      <w:proofErr w:type="spellStart"/>
      <w:r w:rsidRPr="007C5E7D">
        <w:rPr>
          <w:rFonts w:eastAsia="Times New Roman"/>
          <w:color w:val="000000" w:themeColor="text1"/>
          <w:sz w:val="24"/>
          <w:szCs w:val="24"/>
          <w:lang w:val="en-US"/>
        </w:rPr>
        <w:t>Elixhauser</w:t>
      </w:r>
      <w:proofErr w:type="spellEnd"/>
      <w:r w:rsidRPr="007C5E7D">
        <w:rPr>
          <w:rFonts w:eastAsia="Times New Roman"/>
          <w:color w:val="000000" w:themeColor="text1"/>
          <w:sz w:val="24"/>
          <w:szCs w:val="24"/>
          <w:lang w:val="en-US"/>
        </w:rPr>
        <w:t xml:space="preserve"> Comorbidity Index encompasses a broader spectrum of conditions spanning various organ systems (for a total of 38 diagnoses). These scoring systems assign numerical values to various comorbid conditions based on their severity and prognostic significance. Once the weights are assigned, the total Charlson score is calculated by summing the weights of all comorbid conditions present in a patient. The calculated scores provide a quantitative representation of the overall burden of comorbidities experienced by each patient.</w:t>
      </w:r>
    </w:p>
    <w:p w14:paraId="20AE4CD4" w14:textId="77777777" w:rsidR="00DE5E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Initially developed as a means to predict one-year mortality in medical patients based on the presence of 19 comorbid conditions, the CCI has seen significant changes over time. One notable aspect of its evolution is the expansion of the list of comorbid conditions included in the index. Subsequent versions have incorporated additional conditions that have emerged as significant predictors of mortality or other clinical outcomes, reflecting advances in medical knowledge and shifts in disease prevalence.</w:t>
      </w:r>
    </w:p>
    <w:p w14:paraId="235CCF88" w14:textId="421E45BD"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There have also been modifications to the weighting scheme used in the index, updated to better capture the relative impact of different comorbidities on patient outcomes. Additionally, researchers have adapted the CCI for use beyond in-hospital mortality, such as for various populations and clinical settings, like cancer patients, surgical patients, and specific disease cohorts. The broadening utility of comorbidity </w:t>
      </w:r>
      <w:r w:rsidRPr="007C5E7D">
        <w:rPr>
          <w:rFonts w:eastAsia="Times New Roman"/>
          <w:color w:val="000000" w:themeColor="text1"/>
          <w:sz w:val="24"/>
          <w:szCs w:val="24"/>
          <w:lang w:val="en-US"/>
        </w:rPr>
        <w:lastRenderedPageBreak/>
        <w:t>scores underscores their relevance in th</w:t>
      </w:r>
      <w:r w:rsidR="00F018DF" w:rsidRPr="007C5E7D">
        <w:rPr>
          <w:rFonts w:eastAsia="Times New Roman"/>
          <w:color w:val="000000" w:themeColor="text1"/>
          <w:sz w:val="24"/>
          <w:szCs w:val="24"/>
          <w:lang w:val="en-US"/>
        </w:rPr>
        <w:t>e mo</w:t>
      </w:r>
      <w:r w:rsidRPr="007C5E7D">
        <w:rPr>
          <w:rFonts w:eastAsia="Times New Roman"/>
          <w:color w:val="000000" w:themeColor="text1"/>
          <w:sz w:val="24"/>
          <w:szCs w:val="24"/>
          <w:lang w:val="en-US"/>
        </w:rPr>
        <w:t xml:space="preserve">del. The diagnoses and associated weights of the CCI are provided in </w:t>
      </w:r>
      <w:r w:rsidRPr="007C5E7D">
        <w:rPr>
          <w:rFonts w:eastAsia="Times New Roman"/>
          <w:i/>
          <w:iCs/>
          <w:color w:val="000000" w:themeColor="text1"/>
          <w:sz w:val="24"/>
          <w:szCs w:val="24"/>
          <w:lang w:val="en-US"/>
        </w:rPr>
        <w:t xml:space="preserve">Figure </w:t>
      </w:r>
      <w:r w:rsidR="00C330FB" w:rsidRPr="007C5E7D">
        <w:rPr>
          <w:rFonts w:eastAsia="Times New Roman"/>
          <w:i/>
          <w:iCs/>
          <w:color w:val="000000" w:themeColor="text1"/>
          <w:sz w:val="24"/>
          <w:szCs w:val="24"/>
          <w:lang w:val="en-US"/>
        </w:rPr>
        <w:t>2</w:t>
      </w:r>
      <w:r w:rsidR="000F0837" w:rsidRPr="007C5E7D">
        <w:rPr>
          <w:rFonts w:eastAsia="Times New Roman"/>
          <w:i/>
          <w:iCs/>
          <w:color w:val="000000" w:themeColor="text1"/>
          <w:sz w:val="24"/>
          <w:szCs w:val="24"/>
          <w:lang w:val="en-US"/>
        </w:rPr>
        <w:t>3</w:t>
      </w:r>
      <w:r w:rsidRPr="007C5E7D">
        <w:rPr>
          <w:rFonts w:eastAsia="Times New Roman"/>
          <w:i/>
          <w:iCs/>
          <w:color w:val="000000" w:themeColor="text1"/>
          <w:sz w:val="24"/>
          <w:szCs w:val="24"/>
          <w:lang w:val="en-US"/>
        </w:rPr>
        <w:t xml:space="preserve">.  </w:t>
      </w:r>
    </w:p>
    <w:p w14:paraId="3A9253CC" w14:textId="67370D9B" w:rsidR="00C87F98" w:rsidRPr="007C5E7D" w:rsidRDefault="00B846E4" w:rsidP="00C87F98">
      <w:pPr>
        <w:spacing w:before="240" w:line="480" w:lineRule="auto"/>
        <w:ind w:right="-20"/>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55" behindDoc="1" locked="0" layoutInCell="1" allowOverlap="1" wp14:anchorId="725446A2" wp14:editId="5BCAF5C7">
            <wp:simplePos x="0" y="0"/>
            <wp:positionH relativeFrom="margin">
              <wp:posOffset>-104140</wp:posOffset>
            </wp:positionH>
            <wp:positionV relativeFrom="paragraph">
              <wp:posOffset>368300</wp:posOffset>
            </wp:positionV>
            <wp:extent cx="6384290" cy="1770380"/>
            <wp:effectExtent l="0" t="0" r="0" b="1270"/>
            <wp:wrapTight wrapText="bothSides">
              <wp:wrapPolygon edited="0">
                <wp:start x="0" y="0"/>
                <wp:lineTo x="0" y="21383"/>
                <wp:lineTo x="21527" y="21383"/>
                <wp:lineTo x="21527" y="0"/>
                <wp:lineTo x="0" y="0"/>
              </wp:wrapPolygon>
            </wp:wrapTight>
            <wp:docPr id="840739670" name="Picture 14" descr="A table with a list of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9670" name="Picture 14" descr="A table with a list of medical inform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84290" cy="1770380"/>
                    </a:xfrm>
                    <a:prstGeom prst="rect">
                      <a:avLst/>
                    </a:prstGeom>
                    <a:noFill/>
                  </pic:spPr>
                </pic:pic>
              </a:graphicData>
            </a:graphic>
            <wp14:sizeRelH relativeFrom="margin">
              <wp14:pctWidth>0</wp14:pctWidth>
            </wp14:sizeRelH>
            <wp14:sizeRelV relativeFrom="margin">
              <wp14:pctHeight>0</wp14:pctHeight>
            </wp14:sizeRelV>
          </wp:anchor>
        </w:drawing>
      </w:r>
    </w:p>
    <w:p w14:paraId="1AA58637" w14:textId="0E7C4EB6" w:rsidR="00C87F98" w:rsidRPr="007C5E7D" w:rsidRDefault="004B0271" w:rsidP="00EB2956">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Figure </w:t>
      </w:r>
      <w:r w:rsidR="006D65CE" w:rsidRPr="007C5E7D">
        <w:rPr>
          <w:rFonts w:eastAsia="Times New Roman"/>
          <w:i/>
          <w:iCs/>
          <w:color w:val="000000" w:themeColor="text1"/>
          <w:sz w:val="24"/>
          <w:szCs w:val="24"/>
          <w:lang w:val="en-US"/>
        </w:rPr>
        <w:t>2</w:t>
      </w:r>
      <w:r w:rsidR="000F0837" w:rsidRPr="007C5E7D">
        <w:rPr>
          <w:rFonts w:eastAsia="Times New Roman"/>
          <w:i/>
          <w:iCs/>
          <w:color w:val="000000" w:themeColor="text1"/>
          <w:sz w:val="24"/>
          <w:szCs w:val="24"/>
          <w:lang w:val="en-US"/>
        </w:rPr>
        <w:t>3</w:t>
      </w:r>
      <w:r w:rsidR="00C87F98" w:rsidRPr="007C5E7D">
        <w:rPr>
          <w:rFonts w:eastAsia="Times New Roman"/>
          <w:i/>
          <w:iCs/>
          <w:color w:val="000000" w:themeColor="text1"/>
          <w:sz w:val="24"/>
          <w:szCs w:val="24"/>
          <w:lang w:val="en-US"/>
        </w:rPr>
        <w:t>: Charlson Comorbidity Index Scoring</w:t>
      </w:r>
    </w:p>
    <w:p w14:paraId="038F4071" w14:textId="77777777" w:rsidR="00B846E4" w:rsidRPr="007C5E7D" w:rsidRDefault="00B846E4" w:rsidP="00C87F98">
      <w:pPr>
        <w:spacing w:before="240" w:line="480" w:lineRule="auto"/>
        <w:ind w:right="-20" w:firstLine="720"/>
        <w:rPr>
          <w:rFonts w:eastAsia="Times New Roman"/>
          <w:color w:val="000000" w:themeColor="text1"/>
          <w:sz w:val="24"/>
          <w:szCs w:val="24"/>
          <w:lang w:val="en-US"/>
        </w:rPr>
      </w:pPr>
    </w:p>
    <w:p w14:paraId="5B1A9BEF" w14:textId="223120E9"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To calculate the comorbidity scores for each patient, the </w:t>
      </w:r>
      <w:proofErr w:type="gramStart"/>
      <w:r w:rsidRPr="007C5E7D">
        <w:rPr>
          <w:rFonts w:eastAsia="Times New Roman"/>
          <w:i/>
          <w:iCs/>
          <w:color w:val="000000" w:themeColor="text1"/>
          <w:sz w:val="24"/>
          <w:szCs w:val="24"/>
          <w:lang w:val="en-US"/>
        </w:rPr>
        <w:t>comorbidity(</w:t>
      </w:r>
      <w:proofErr w:type="gramEnd"/>
      <w:r w:rsidRPr="007C5E7D">
        <w:rPr>
          <w:rFonts w:eastAsia="Times New Roman"/>
          <w:i/>
          <w:iCs/>
          <w:color w:val="000000" w:themeColor="text1"/>
          <w:sz w:val="24"/>
          <w:szCs w:val="24"/>
          <w:lang w:val="en-US"/>
        </w:rPr>
        <w:t>)</w:t>
      </w:r>
      <w:r w:rsidRPr="007C5E7D">
        <w:rPr>
          <w:rFonts w:eastAsia="Times New Roman"/>
          <w:color w:val="000000" w:themeColor="text1"/>
          <w:sz w:val="24"/>
          <w:szCs w:val="24"/>
          <w:lang w:val="en-US"/>
        </w:rPr>
        <w:t xml:space="preserve"> function from the comorbidity pack</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in R was employed. Initially, the dataset was restructured into a long format, maintaining </w:t>
      </w:r>
      <w:proofErr w:type="spellStart"/>
      <w:r w:rsidRPr="007C5E7D">
        <w:rPr>
          <w:rFonts w:eastAsia="Times New Roman"/>
          <w:color w:val="000000" w:themeColor="text1"/>
          <w:sz w:val="24"/>
          <w:szCs w:val="24"/>
          <w:lang w:val="en-US"/>
        </w:rPr>
        <w:t>encounter_id</w:t>
      </w:r>
      <w:proofErr w:type="spellEnd"/>
      <w:r w:rsidRPr="007C5E7D">
        <w:rPr>
          <w:rFonts w:eastAsia="Times New Roman"/>
          <w:color w:val="000000" w:themeColor="text1"/>
          <w:sz w:val="24"/>
          <w:szCs w:val="24"/>
          <w:lang w:val="en-US"/>
        </w:rPr>
        <w:t xml:space="preserve"> as the identifier, and converting the diagnosis codes (diag_1, diag_2, diag_3) into a single column. After reformatting, the comorbidity function was applied using the comorbidity pack</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with either the Charlson comorbidity or </w:t>
      </w:r>
      <w:proofErr w:type="spellStart"/>
      <w:r w:rsidRPr="007C5E7D">
        <w:rPr>
          <w:rFonts w:eastAsia="Times New Roman"/>
          <w:color w:val="000000" w:themeColor="text1"/>
          <w:sz w:val="24"/>
          <w:szCs w:val="24"/>
          <w:lang w:val="en-US"/>
        </w:rPr>
        <w:t>Elixhauser</w:t>
      </w:r>
      <w:proofErr w:type="spellEnd"/>
      <w:r w:rsidRPr="007C5E7D">
        <w:rPr>
          <w:rFonts w:eastAsia="Times New Roman"/>
          <w:color w:val="000000" w:themeColor="text1"/>
          <w:sz w:val="24"/>
          <w:szCs w:val="24"/>
          <w:lang w:val="en-US"/>
        </w:rPr>
        <w:t xml:space="preserve"> index specified. The resulting comorbidity scores were then calculated and appended to the original dataset. </w:t>
      </w:r>
      <w:r w:rsidR="00CB79AF" w:rsidRPr="007C5E7D">
        <w:rPr>
          <w:rFonts w:eastAsia="Times New Roman"/>
          <w:color w:val="000000" w:themeColor="text1"/>
          <w:sz w:val="24"/>
          <w:szCs w:val="24"/>
          <w:lang w:val="en-US"/>
        </w:rPr>
        <w:t xml:space="preserve">See </w:t>
      </w:r>
      <w:r w:rsidR="001C50FD" w:rsidRPr="007C5E7D">
        <w:rPr>
          <w:rFonts w:eastAsia="Times New Roman"/>
          <w:i/>
          <w:iCs/>
          <w:color w:val="000000" w:themeColor="text1"/>
          <w:sz w:val="24"/>
          <w:szCs w:val="24"/>
          <w:lang w:val="en-US"/>
        </w:rPr>
        <w:t xml:space="preserve">Table 20 </w:t>
      </w:r>
      <w:r w:rsidR="001C50FD" w:rsidRPr="007C5E7D">
        <w:rPr>
          <w:rFonts w:eastAsia="Times New Roman"/>
          <w:color w:val="000000" w:themeColor="text1"/>
          <w:sz w:val="24"/>
          <w:szCs w:val="24"/>
          <w:lang w:val="en-US"/>
        </w:rPr>
        <w:t xml:space="preserve">for a variable summary of Charlson comorbidity scores. </w:t>
      </w:r>
    </w:p>
    <w:p w14:paraId="26DD0342" w14:textId="2AF564C3"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To comprehensively evaluate the influence of CCI scores on both the dataset and model outcomes, normalized and non-normalized histograms were constructed. These histograms aimed to highlight any discernible relationships between readmission rates </w:t>
      </w:r>
      <w:r w:rsidRPr="007C5E7D">
        <w:rPr>
          <w:rFonts w:eastAsia="Times New Roman"/>
          <w:color w:val="000000" w:themeColor="text1"/>
          <w:sz w:val="24"/>
          <w:szCs w:val="24"/>
          <w:lang w:val="en-US"/>
        </w:rPr>
        <w:lastRenderedPageBreak/>
        <w:t xml:space="preserve">and CCI scores. In the normalized histogram, a subtle uptick in readmitted patients was observed, denoted by the upward trend in positive occurrences. </w:t>
      </w:r>
    </w:p>
    <w:p w14:paraId="6FF3D618" w14:textId="77777777" w:rsidR="000F0837" w:rsidRPr="007C5E7D" w:rsidRDefault="000F0837" w:rsidP="00C87F98">
      <w:pPr>
        <w:spacing w:before="240" w:line="480" w:lineRule="auto"/>
        <w:ind w:right="-20" w:firstLine="720"/>
        <w:rPr>
          <w:rFonts w:eastAsia="Times New Roman"/>
          <w:color w:val="000000" w:themeColor="text1"/>
          <w:sz w:val="24"/>
          <w:szCs w:val="24"/>
          <w:lang w:val="en-US"/>
        </w:rPr>
      </w:pPr>
    </w:p>
    <w:p w14:paraId="358F495C" w14:textId="77777777" w:rsidR="001C50FD" w:rsidRPr="007C5E7D" w:rsidRDefault="001C50FD" w:rsidP="00C87F98">
      <w:pPr>
        <w:spacing w:before="240" w:line="480" w:lineRule="auto"/>
        <w:ind w:right="-20" w:firstLine="720"/>
        <w:rPr>
          <w:rFonts w:eastAsia="Times New Roman"/>
          <w:color w:val="000000" w:themeColor="text1"/>
          <w:sz w:val="24"/>
          <w:szCs w:val="24"/>
          <w:lang w:val="en-US"/>
        </w:rPr>
      </w:pPr>
    </w:p>
    <w:p w14:paraId="44A30E0F" w14:textId="62F10F36" w:rsidR="005A7414" w:rsidRPr="007C5E7D" w:rsidRDefault="005A7414" w:rsidP="00B846E4">
      <w:pPr>
        <w:spacing w:before="240" w:line="480" w:lineRule="auto"/>
        <w:ind w:right="-20" w:firstLine="720"/>
        <w:rPr>
          <w:rFonts w:eastAsia="Times New Roman"/>
          <w:color w:val="000000" w:themeColor="text1"/>
          <w:sz w:val="24"/>
          <w:szCs w:val="24"/>
          <w:lang w:val="en-US"/>
        </w:rPr>
      </w:pPr>
      <w:r w:rsidRPr="007C5E7D">
        <w:rPr>
          <w:rFonts w:eastAsia="Times New Roman"/>
          <w:noProof/>
          <w:color w:val="000000" w:themeColor="text1"/>
          <w:sz w:val="24"/>
          <w:szCs w:val="24"/>
          <w:lang w:val="en-US"/>
          <w14:ligatures w14:val="standardContextual"/>
        </w:rPr>
        <mc:AlternateContent>
          <mc:Choice Requires="wps">
            <w:drawing>
              <wp:anchor distT="0" distB="0" distL="114300" distR="114300" simplePos="0" relativeHeight="251658278" behindDoc="0" locked="0" layoutInCell="1" allowOverlap="1" wp14:anchorId="54E17098" wp14:editId="1B86E331">
                <wp:simplePos x="0" y="0"/>
                <wp:positionH relativeFrom="margin">
                  <wp:align>center</wp:align>
                </wp:positionH>
                <wp:positionV relativeFrom="paragraph">
                  <wp:posOffset>-144780</wp:posOffset>
                </wp:positionV>
                <wp:extent cx="3543300" cy="411480"/>
                <wp:effectExtent l="0" t="0" r="19050" b="26670"/>
                <wp:wrapNone/>
                <wp:docPr id="1626754728" name="Text Box 1"/>
                <wp:cNvGraphicFramePr/>
                <a:graphic xmlns:a="http://schemas.openxmlformats.org/drawingml/2006/main">
                  <a:graphicData uri="http://schemas.microsoft.com/office/word/2010/wordprocessingShape">
                    <wps:wsp>
                      <wps:cNvSpPr txBox="1"/>
                      <wps:spPr>
                        <a:xfrm>
                          <a:off x="0" y="0"/>
                          <a:ext cx="3543300" cy="411480"/>
                        </a:xfrm>
                        <a:prstGeom prst="rect">
                          <a:avLst/>
                        </a:prstGeom>
                        <a:solidFill>
                          <a:schemeClr val="lt1"/>
                        </a:solidFill>
                        <a:ln w="6350">
                          <a:solidFill>
                            <a:prstClr val="black"/>
                          </a:solidFill>
                        </a:ln>
                      </wps:spPr>
                      <wps:txbx>
                        <w:txbxContent>
                          <w:p w14:paraId="43A435BD" w14:textId="5720D048" w:rsidR="00A4670B" w:rsidRDefault="00A4670B" w:rsidP="004A2DFF">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Min. 1st Qu.  Median    Mean 3rd Qu.    Max.</w:t>
                            </w:r>
                          </w:p>
                          <w:p w14:paraId="0DAE6DF4" w14:textId="4AAFC862" w:rsidR="00A4670B" w:rsidRDefault="00A4670B" w:rsidP="004A2DFF">
                            <w:pPr>
                              <w:pStyle w:val="HTMLPreformatted"/>
                              <w:shd w:val="clear" w:color="auto" w:fill="FFFFFF"/>
                              <w:wordWrap w:val="0"/>
                              <w:jc w:val="center"/>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0.000   0.000   0.000   0.693   2.000   7.000</w:t>
                            </w:r>
                          </w:p>
                          <w:p w14:paraId="73C95ABB" w14:textId="77777777" w:rsidR="00A4670B" w:rsidRDefault="00A4670B" w:rsidP="004A2D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17098" id="Text Box 1" o:spid="_x0000_s1038" type="#_x0000_t202" style="position:absolute;left:0;text-align:left;margin-left:0;margin-top:-11.4pt;width:279pt;height:32.4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" fillcolor="white [3201]" strokeweight=".5pt">
                <v:textbox>
                  <w:txbxContent>
                    <w:p w14:paraId="43A435BD" w14:textId="5720D048" w:rsidR="00A4670B" w:rsidRDefault="00A4670B" w:rsidP="004A2DFF">
                      <w:pPr>
                        <w:pStyle w:val="HTMLPreformatted"/>
                        <w:shd w:val="clear" w:color="auto" w:fill="FFFFFF"/>
                        <w:wordWrap w:val="0"/>
                        <w:jc w:val="center"/>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Min. 1st Qu.  Median    Mean 3rd Qu.    Max.</w:t>
                      </w:r>
                    </w:p>
                    <w:p w14:paraId="0DAE6DF4" w14:textId="4AAFC862" w:rsidR="00A4670B" w:rsidRDefault="00A4670B" w:rsidP="004A2DFF">
                      <w:pPr>
                        <w:pStyle w:val="HTMLPreformatted"/>
                        <w:shd w:val="clear" w:color="auto" w:fill="FFFFFF"/>
                        <w:wordWrap w:val="0"/>
                        <w:jc w:val="center"/>
                        <w:rPr>
                          <w:rFonts w:ascii="Lucida Console" w:hAnsi="Lucida Console"/>
                          <w:color w:val="000000"/>
                          <w:sz w:val="18"/>
                          <w:szCs w:val="18"/>
                        </w:rPr>
                      </w:pPr>
                      <w:r>
                        <w:rPr>
                          <w:rStyle w:val="gnd-iwgdh3b"/>
                          <w:rFonts w:ascii="Lucida Console" w:eastAsiaTheme="majorEastAsia" w:hAnsi="Lucida Console"/>
                          <w:color w:val="000000"/>
                          <w:sz w:val="18"/>
                          <w:szCs w:val="18"/>
                          <w:bdr w:val="none" w:sz="0" w:space="0" w:color="auto" w:frame="1"/>
                        </w:rPr>
                        <w:t>0.000   0.000   0.000   0.693   2.000   7.000</w:t>
                      </w:r>
                    </w:p>
                    <w:p w14:paraId="73C95ABB" w14:textId="77777777" w:rsidR="00A4670B" w:rsidRDefault="00A4670B" w:rsidP="004A2DFF">
                      <w:pPr>
                        <w:jc w:val="center"/>
                      </w:pPr>
                    </w:p>
                  </w:txbxContent>
                </v:textbox>
                <w10:wrap anchorx="margin"/>
              </v:shape>
            </w:pict>
          </mc:Fallback>
        </mc:AlternateContent>
      </w:r>
    </w:p>
    <w:p w14:paraId="2B23C49D" w14:textId="21A147CA" w:rsidR="004A2DFF" w:rsidRPr="007C5E7D" w:rsidRDefault="004A2DFF" w:rsidP="001C50FD">
      <w:pPr>
        <w:spacing w:before="240" w:line="480" w:lineRule="auto"/>
        <w:ind w:right="-20"/>
        <w:jc w:val="center"/>
        <w:rPr>
          <w:rFonts w:eastAsia="Times New Roman"/>
          <w:i/>
          <w:iCs/>
          <w:color w:val="000000" w:themeColor="text1"/>
          <w:sz w:val="24"/>
          <w:szCs w:val="24"/>
          <w:lang w:val="en-US"/>
        </w:rPr>
      </w:pPr>
      <w:r w:rsidRPr="00575029">
        <w:rPr>
          <w:rFonts w:eastAsia="Times New Roman"/>
          <w:i/>
          <w:iCs/>
          <w:color w:val="000000" w:themeColor="text1"/>
          <w:sz w:val="24"/>
          <w:szCs w:val="24"/>
          <w:lang w:val="en-US"/>
        </w:rPr>
        <w:t>Table 20: Variable summary of</w:t>
      </w:r>
      <w:r w:rsidR="001268E4" w:rsidRPr="00575029">
        <w:rPr>
          <w:rFonts w:eastAsia="Times New Roman"/>
          <w:i/>
          <w:iCs/>
          <w:color w:val="000000" w:themeColor="text1"/>
          <w:sz w:val="24"/>
          <w:szCs w:val="24"/>
          <w:lang w:val="en-US"/>
        </w:rPr>
        <w:t xml:space="preserve"> Charlson</w:t>
      </w:r>
      <w:r w:rsidRPr="00575029">
        <w:rPr>
          <w:rFonts w:eastAsia="Times New Roman"/>
          <w:i/>
          <w:iCs/>
          <w:color w:val="000000" w:themeColor="text1"/>
          <w:sz w:val="24"/>
          <w:szCs w:val="24"/>
          <w:lang w:val="en-US"/>
        </w:rPr>
        <w:t xml:space="preserve"> comorbidity scores</w:t>
      </w:r>
    </w:p>
    <w:p w14:paraId="63979313" w14:textId="10136495" w:rsidR="00213922" w:rsidRDefault="00213922" w:rsidP="00B846E4">
      <w:pPr>
        <w:spacing w:before="240" w:line="480" w:lineRule="auto"/>
        <w:ind w:right="-20"/>
        <w:rPr>
          <w:rFonts w:eastAsia="Times New Roman"/>
          <w:color w:val="000000" w:themeColor="text1"/>
          <w:sz w:val="24"/>
          <w:szCs w:val="24"/>
          <w:lang w:val="en-US"/>
        </w:rPr>
      </w:pPr>
    </w:p>
    <w:p w14:paraId="77B0729E" w14:textId="4D4E7554" w:rsidR="003521CC" w:rsidRPr="007C5E7D" w:rsidRDefault="003521CC" w:rsidP="00B846E4">
      <w:pPr>
        <w:spacing w:before="240" w:line="480" w:lineRule="auto"/>
        <w:ind w:right="-20"/>
        <w:rPr>
          <w:rFonts w:eastAsia="Times New Roman"/>
          <w:color w:val="000000" w:themeColor="text1"/>
          <w:sz w:val="24"/>
          <w:szCs w:val="24"/>
          <w:lang w:val="en-US"/>
        </w:rPr>
      </w:pPr>
      <w:r w:rsidRPr="007C5E7D">
        <w:rPr>
          <w:rFonts w:eastAsia="Times New Roman"/>
          <w:i/>
          <w:iCs/>
          <w:noProof/>
          <w:color w:val="000000" w:themeColor="text1"/>
          <w:sz w:val="24"/>
          <w:szCs w:val="24"/>
          <w:lang w:val="en-US"/>
        </w:rPr>
        <w:drawing>
          <wp:anchor distT="0" distB="0" distL="114300" distR="114300" simplePos="0" relativeHeight="251658256" behindDoc="1" locked="0" layoutInCell="1" allowOverlap="1" wp14:anchorId="6E6D1B84" wp14:editId="1CA650E1">
            <wp:simplePos x="0" y="0"/>
            <wp:positionH relativeFrom="margin">
              <wp:posOffset>777240</wp:posOffset>
            </wp:positionH>
            <wp:positionV relativeFrom="paragraph">
              <wp:posOffset>480060</wp:posOffset>
            </wp:positionV>
            <wp:extent cx="4673600" cy="3900805"/>
            <wp:effectExtent l="0" t="0" r="0" b="4445"/>
            <wp:wrapSquare wrapText="bothSides"/>
            <wp:docPr id="342566425" name="Picture 29"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66425" name="Picture 29" descr="A graph of a ba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3600" cy="3900805"/>
                    </a:xfrm>
                    <a:prstGeom prst="rect">
                      <a:avLst/>
                    </a:prstGeom>
                    <a:noFill/>
                  </pic:spPr>
                </pic:pic>
              </a:graphicData>
            </a:graphic>
            <wp14:sizeRelH relativeFrom="margin">
              <wp14:pctWidth>0</wp14:pctWidth>
            </wp14:sizeRelH>
            <wp14:sizeRelV relativeFrom="margin">
              <wp14:pctHeight>0</wp14:pctHeight>
            </wp14:sizeRelV>
          </wp:anchor>
        </w:drawing>
      </w:r>
    </w:p>
    <w:p w14:paraId="56D55102" w14:textId="7AF9696D" w:rsidR="000F0837" w:rsidRPr="007C5E7D" w:rsidRDefault="000F0837" w:rsidP="00B846E4">
      <w:pPr>
        <w:spacing w:before="240" w:line="480" w:lineRule="auto"/>
        <w:ind w:right="-20"/>
        <w:rPr>
          <w:rFonts w:eastAsia="Times New Roman"/>
          <w:i/>
          <w:iCs/>
          <w:color w:val="000000" w:themeColor="text1"/>
          <w:sz w:val="24"/>
          <w:szCs w:val="24"/>
          <w:lang w:val="en-US"/>
        </w:rPr>
      </w:pPr>
    </w:p>
    <w:p w14:paraId="7DD70340" w14:textId="77777777" w:rsidR="003521CC" w:rsidRDefault="003521CC" w:rsidP="000F0837">
      <w:pPr>
        <w:spacing w:before="240" w:line="480" w:lineRule="auto"/>
        <w:ind w:right="-20"/>
        <w:jc w:val="center"/>
        <w:rPr>
          <w:rFonts w:eastAsia="Times New Roman"/>
          <w:i/>
          <w:iCs/>
          <w:color w:val="000000" w:themeColor="text1"/>
          <w:sz w:val="24"/>
          <w:szCs w:val="24"/>
          <w:lang w:val="en-US"/>
        </w:rPr>
      </w:pPr>
    </w:p>
    <w:p w14:paraId="15D67DAE" w14:textId="77777777" w:rsidR="003521CC" w:rsidRDefault="003521CC" w:rsidP="000F0837">
      <w:pPr>
        <w:spacing w:before="240" w:line="480" w:lineRule="auto"/>
        <w:ind w:right="-20"/>
        <w:jc w:val="center"/>
        <w:rPr>
          <w:rFonts w:eastAsia="Times New Roman"/>
          <w:i/>
          <w:iCs/>
          <w:color w:val="000000" w:themeColor="text1"/>
          <w:sz w:val="24"/>
          <w:szCs w:val="24"/>
          <w:lang w:val="en-US"/>
        </w:rPr>
      </w:pPr>
    </w:p>
    <w:p w14:paraId="7D29DAE8" w14:textId="77777777" w:rsidR="003521CC" w:rsidRDefault="003521CC" w:rsidP="000F0837">
      <w:pPr>
        <w:spacing w:before="240" w:line="480" w:lineRule="auto"/>
        <w:ind w:right="-20"/>
        <w:jc w:val="center"/>
        <w:rPr>
          <w:rFonts w:eastAsia="Times New Roman"/>
          <w:i/>
          <w:iCs/>
          <w:color w:val="000000" w:themeColor="text1"/>
          <w:sz w:val="24"/>
          <w:szCs w:val="24"/>
          <w:lang w:val="en-US"/>
        </w:rPr>
      </w:pPr>
    </w:p>
    <w:p w14:paraId="63FB293E" w14:textId="77777777" w:rsidR="003521CC" w:rsidRDefault="003521CC" w:rsidP="000F0837">
      <w:pPr>
        <w:spacing w:before="240" w:line="480" w:lineRule="auto"/>
        <w:ind w:right="-20"/>
        <w:jc w:val="center"/>
        <w:rPr>
          <w:rFonts w:eastAsia="Times New Roman"/>
          <w:i/>
          <w:iCs/>
          <w:color w:val="000000" w:themeColor="text1"/>
          <w:sz w:val="24"/>
          <w:szCs w:val="24"/>
          <w:lang w:val="en-US"/>
        </w:rPr>
      </w:pPr>
    </w:p>
    <w:p w14:paraId="4442F4ED" w14:textId="77777777" w:rsidR="003521CC" w:rsidRDefault="003521CC" w:rsidP="000F0837">
      <w:pPr>
        <w:spacing w:before="240" w:line="480" w:lineRule="auto"/>
        <w:ind w:right="-20"/>
        <w:jc w:val="center"/>
        <w:rPr>
          <w:rFonts w:eastAsia="Times New Roman"/>
          <w:i/>
          <w:iCs/>
          <w:color w:val="000000" w:themeColor="text1"/>
          <w:sz w:val="24"/>
          <w:szCs w:val="24"/>
          <w:lang w:val="en-US"/>
        </w:rPr>
      </w:pPr>
    </w:p>
    <w:p w14:paraId="3B631014" w14:textId="77777777" w:rsidR="003521CC" w:rsidRDefault="003521CC" w:rsidP="000F0837">
      <w:pPr>
        <w:spacing w:before="240" w:line="480" w:lineRule="auto"/>
        <w:ind w:right="-20"/>
        <w:jc w:val="center"/>
        <w:rPr>
          <w:rFonts w:eastAsia="Times New Roman"/>
          <w:i/>
          <w:iCs/>
          <w:color w:val="000000" w:themeColor="text1"/>
          <w:sz w:val="24"/>
          <w:szCs w:val="24"/>
          <w:lang w:val="en-US"/>
        </w:rPr>
      </w:pPr>
    </w:p>
    <w:p w14:paraId="7A9B0544" w14:textId="77777777" w:rsidR="003521CC" w:rsidRDefault="003521CC" w:rsidP="000F0837">
      <w:pPr>
        <w:spacing w:before="240" w:line="480" w:lineRule="auto"/>
        <w:ind w:right="-20"/>
        <w:jc w:val="center"/>
        <w:rPr>
          <w:rFonts w:eastAsia="Times New Roman"/>
          <w:i/>
          <w:iCs/>
          <w:color w:val="000000" w:themeColor="text1"/>
          <w:sz w:val="24"/>
          <w:szCs w:val="24"/>
          <w:lang w:val="en-US"/>
        </w:rPr>
      </w:pPr>
    </w:p>
    <w:p w14:paraId="04F0330B" w14:textId="626C94F2" w:rsidR="000F0837" w:rsidRPr="007C5E7D" w:rsidRDefault="000F0837" w:rsidP="000F0837">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Figure 24: Normalized histogram of scores</w:t>
      </w:r>
    </w:p>
    <w:p w14:paraId="68976AAF" w14:textId="68DD180A" w:rsidR="000F0837" w:rsidRPr="007C5E7D" w:rsidRDefault="000F0837" w:rsidP="00B846E4">
      <w:pPr>
        <w:spacing w:before="240" w:line="480" w:lineRule="auto"/>
        <w:ind w:right="-20"/>
        <w:rPr>
          <w:rFonts w:eastAsia="Times New Roman"/>
          <w:i/>
          <w:iCs/>
          <w:color w:val="000000" w:themeColor="text1"/>
          <w:sz w:val="24"/>
          <w:szCs w:val="24"/>
          <w:lang w:val="en-US"/>
        </w:rPr>
      </w:pPr>
      <w:r w:rsidRPr="007C5E7D">
        <w:rPr>
          <w:rFonts w:eastAsia="Times New Roman"/>
          <w:noProof/>
          <w:color w:val="000000" w:themeColor="text1"/>
          <w:sz w:val="24"/>
          <w:szCs w:val="24"/>
          <w:lang w:val="en-US"/>
        </w:rPr>
        <w:lastRenderedPageBreak/>
        <w:drawing>
          <wp:anchor distT="0" distB="0" distL="114300" distR="114300" simplePos="0" relativeHeight="251658257" behindDoc="1" locked="0" layoutInCell="1" allowOverlap="1" wp14:anchorId="35CEADE7" wp14:editId="61A20679">
            <wp:simplePos x="0" y="0"/>
            <wp:positionH relativeFrom="margin">
              <wp:align>center</wp:align>
            </wp:positionH>
            <wp:positionV relativeFrom="paragraph">
              <wp:posOffset>0</wp:posOffset>
            </wp:positionV>
            <wp:extent cx="4751705" cy="3730625"/>
            <wp:effectExtent l="0" t="0" r="0" b="3175"/>
            <wp:wrapSquare wrapText="bothSides"/>
            <wp:docPr id="327579229" name="Picture 3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79229" name="Picture 31" descr="A graph of a bar graph&#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1705" cy="3730625"/>
                    </a:xfrm>
                    <a:prstGeom prst="rect">
                      <a:avLst/>
                    </a:prstGeom>
                    <a:noFill/>
                  </pic:spPr>
                </pic:pic>
              </a:graphicData>
            </a:graphic>
            <wp14:sizeRelH relativeFrom="margin">
              <wp14:pctWidth>0</wp14:pctWidth>
            </wp14:sizeRelH>
            <wp14:sizeRelV relativeFrom="margin">
              <wp14:pctHeight>0</wp14:pctHeight>
            </wp14:sizeRelV>
          </wp:anchor>
        </w:drawing>
      </w:r>
    </w:p>
    <w:p w14:paraId="74933392" w14:textId="77777777" w:rsidR="00575029" w:rsidRDefault="00575029" w:rsidP="00213922">
      <w:pPr>
        <w:spacing w:before="240" w:line="480" w:lineRule="auto"/>
        <w:ind w:right="-20"/>
        <w:jc w:val="center"/>
        <w:rPr>
          <w:rFonts w:eastAsia="Times New Roman"/>
          <w:i/>
          <w:iCs/>
          <w:color w:val="000000" w:themeColor="text1"/>
          <w:sz w:val="24"/>
          <w:szCs w:val="24"/>
          <w:lang w:val="en-US"/>
        </w:rPr>
      </w:pPr>
    </w:p>
    <w:p w14:paraId="621A8A08" w14:textId="77777777" w:rsidR="00575029" w:rsidRDefault="00575029" w:rsidP="00213922">
      <w:pPr>
        <w:spacing w:before="240" w:line="480" w:lineRule="auto"/>
        <w:ind w:right="-20"/>
        <w:jc w:val="center"/>
        <w:rPr>
          <w:rFonts w:eastAsia="Times New Roman"/>
          <w:i/>
          <w:iCs/>
          <w:color w:val="000000" w:themeColor="text1"/>
          <w:sz w:val="24"/>
          <w:szCs w:val="24"/>
          <w:lang w:val="en-US"/>
        </w:rPr>
      </w:pPr>
    </w:p>
    <w:p w14:paraId="1CDAA37F" w14:textId="77777777" w:rsidR="00575029" w:rsidRDefault="00575029" w:rsidP="00213922">
      <w:pPr>
        <w:spacing w:before="240" w:line="480" w:lineRule="auto"/>
        <w:ind w:right="-20"/>
        <w:jc w:val="center"/>
        <w:rPr>
          <w:rFonts w:eastAsia="Times New Roman"/>
          <w:i/>
          <w:iCs/>
          <w:color w:val="000000" w:themeColor="text1"/>
          <w:sz w:val="24"/>
          <w:szCs w:val="24"/>
          <w:lang w:val="en-US"/>
        </w:rPr>
      </w:pPr>
    </w:p>
    <w:p w14:paraId="5D008517" w14:textId="77777777" w:rsidR="00575029" w:rsidRDefault="00575029" w:rsidP="00213922">
      <w:pPr>
        <w:spacing w:before="240" w:line="480" w:lineRule="auto"/>
        <w:ind w:right="-20"/>
        <w:jc w:val="center"/>
        <w:rPr>
          <w:rFonts w:eastAsia="Times New Roman"/>
          <w:i/>
          <w:iCs/>
          <w:color w:val="000000" w:themeColor="text1"/>
          <w:sz w:val="24"/>
          <w:szCs w:val="24"/>
          <w:lang w:val="en-US"/>
        </w:rPr>
      </w:pPr>
    </w:p>
    <w:p w14:paraId="001D5F1B" w14:textId="77777777" w:rsidR="00575029" w:rsidRDefault="00575029" w:rsidP="00213922">
      <w:pPr>
        <w:spacing w:before="240" w:line="480" w:lineRule="auto"/>
        <w:ind w:right="-20"/>
        <w:jc w:val="center"/>
        <w:rPr>
          <w:rFonts w:eastAsia="Times New Roman"/>
          <w:i/>
          <w:iCs/>
          <w:color w:val="000000" w:themeColor="text1"/>
          <w:sz w:val="24"/>
          <w:szCs w:val="24"/>
          <w:lang w:val="en-US"/>
        </w:rPr>
      </w:pPr>
    </w:p>
    <w:p w14:paraId="118095CD" w14:textId="77777777" w:rsidR="00575029" w:rsidRDefault="00575029" w:rsidP="00213922">
      <w:pPr>
        <w:spacing w:before="240" w:line="480" w:lineRule="auto"/>
        <w:ind w:right="-20"/>
        <w:jc w:val="center"/>
        <w:rPr>
          <w:rFonts w:eastAsia="Times New Roman"/>
          <w:i/>
          <w:iCs/>
          <w:color w:val="000000" w:themeColor="text1"/>
          <w:sz w:val="24"/>
          <w:szCs w:val="24"/>
          <w:lang w:val="en-US"/>
        </w:rPr>
      </w:pPr>
    </w:p>
    <w:p w14:paraId="2F12D4F4" w14:textId="77777777" w:rsidR="00575029" w:rsidRDefault="00575029" w:rsidP="00213922">
      <w:pPr>
        <w:spacing w:before="240" w:line="480" w:lineRule="auto"/>
        <w:ind w:right="-20"/>
        <w:jc w:val="center"/>
        <w:rPr>
          <w:rFonts w:eastAsia="Times New Roman"/>
          <w:i/>
          <w:iCs/>
          <w:color w:val="000000" w:themeColor="text1"/>
          <w:sz w:val="24"/>
          <w:szCs w:val="24"/>
          <w:lang w:val="en-US"/>
        </w:rPr>
      </w:pPr>
    </w:p>
    <w:p w14:paraId="446159EB" w14:textId="4D2F6A6E" w:rsidR="00213922" w:rsidRPr="007C5E7D" w:rsidRDefault="00213922" w:rsidP="00213922">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Figure </w:t>
      </w:r>
      <w:r w:rsidR="006D65CE" w:rsidRPr="007C5E7D">
        <w:rPr>
          <w:rFonts w:eastAsia="Times New Roman"/>
          <w:i/>
          <w:iCs/>
          <w:color w:val="000000" w:themeColor="text1"/>
          <w:sz w:val="24"/>
          <w:szCs w:val="24"/>
          <w:lang w:val="en-US"/>
        </w:rPr>
        <w:t>2</w:t>
      </w:r>
      <w:r w:rsidR="000F0837" w:rsidRPr="007C5E7D">
        <w:rPr>
          <w:rFonts w:eastAsia="Times New Roman"/>
          <w:i/>
          <w:iCs/>
          <w:color w:val="000000" w:themeColor="text1"/>
          <w:sz w:val="24"/>
          <w:szCs w:val="24"/>
          <w:lang w:val="en-US"/>
        </w:rPr>
        <w:t>5</w:t>
      </w:r>
      <w:r w:rsidRPr="007C5E7D">
        <w:rPr>
          <w:rFonts w:eastAsia="Times New Roman"/>
          <w:i/>
          <w:iCs/>
          <w:color w:val="000000" w:themeColor="text1"/>
          <w:sz w:val="24"/>
          <w:szCs w:val="24"/>
          <w:lang w:val="en-US"/>
        </w:rPr>
        <w:t>: Non-normalized histogram of scores</w:t>
      </w:r>
    </w:p>
    <w:p w14:paraId="45F43F63" w14:textId="77777777" w:rsidR="00213922" w:rsidRPr="007C5E7D" w:rsidRDefault="00213922" w:rsidP="00C87F98">
      <w:pPr>
        <w:spacing w:before="240" w:line="480" w:lineRule="auto"/>
        <w:ind w:right="-20" w:firstLine="720"/>
        <w:rPr>
          <w:rFonts w:eastAsia="Times New Roman"/>
          <w:color w:val="000000" w:themeColor="text1"/>
          <w:sz w:val="24"/>
          <w:szCs w:val="24"/>
          <w:lang w:val="en-US"/>
        </w:rPr>
      </w:pPr>
    </w:p>
    <w:p w14:paraId="294DC123" w14:textId="77777777" w:rsidR="000F0837" w:rsidRPr="007C5E7D" w:rsidRDefault="000F0837" w:rsidP="00C87F98">
      <w:pPr>
        <w:spacing w:before="240" w:line="480" w:lineRule="auto"/>
        <w:ind w:right="-20" w:firstLine="720"/>
        <w:rPr>
          <w:rFonts w:eastAsia="Times New Roman"/>
          <w:color w:val="000000" w:themeColor="text1"/>
          <w:sz w:val="24"/>
          <w:szCs w:val="24"/>
          <w:lang w:val="en-US"/>
        </w:rPr>
      </w:pPr>
    </w:p>
    <w:p w14:paraId="39F39D9E" w14:textId="2D4979BE"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 logistic regression model was trained using the different variations of the Charlson and </w:t>
      </w:r>
      <w:proofErr w:type="spellStart"/>
      <w:r w:rsidRPr="007C5E7D">
        <w:rPr>
          <w:rFonts w:eastAsia="Times New Roman"/>
          <w:color w:val="000000" w:themeColor="text1"/>
          <w:sz w:val="24"/>
          <w:szCs w:val="24"/>
          <w:lang w:val="en-US"/>
        </w:rPr>
        <w:t>Elixhauser</w:t>
      </w:r>
      <w:proofErr w:type="spellEnd"/>
      <w:r w:rsidRPr="007C5E7D">
        <w:rPr>
          <w:rFonts w:eastAsia="Times New Roman"/>
          <w:color w:val="000000" w:themeColor="text1"/>
          <w:sz w:val="24"/>
          <w:szCs w:val="24"/>
          <w:lang w:val="en-US"/>
        </w:rPr>
        <w:t xml:space="preserve"> scoring indexes using the </w:t>
      </w:r>
      <w:proofErr w:type="spellStart"/>
      <w:proofErr w:type="gramStart"/>
      <w:r w:rsidRPr="007C5E7D">
        <w:rPr>
          <w:rFonts w:eastAsia="Times New Roman"/>
          <w:i/>
          <w:iCs/>
          <w:color w:val="000000" w:themeColor="text1"/>
          <w:sz w:val="24"/>
          <w:szCs w:val="24"/>
          <w:lang w:val="en-US"/>
        </w:rPr>
        <w:t>glm</w:t>
      </w:r>
      <w:proofErr w:type="spellEnd"/>
      <w:r w:rsidRPr="007C5E7D">
        <w:rPr>
          <w:rFonts w:eastAsia="Times New Roman"/>
          <w:i/>
          <w:iCs/>
          <w:color w:val="000000" w:themeColor="text1"/>
          <w:sz w:val="24"/>
          <w:szCs w:val="24"/>
          <w:lang w:val="en-US"/>
        </w:rPr>
        <w:t>(</w:t>
      </w:r>
      <w:proofErr w:type="gramEnd"/>
      <w:r w:rsidRPr="007C5E7D">
        <w:rPr>
          <w:rFonts w:eastAsia="Times New Roman"/>
          <w:i/>
          <w:iCs/>
          <w:color w:val="000000" w:themeColor="text1"/>
          <w:sz w:val="24"/>
          <w:szCs w:val="24"/>
          <w:lang w:val="en-US"/>
        </w:rPr>
        <w:t>)</w:t>
      </w:r>
      <w:r w:rsidRPr="007C5E7D">
        <w:rPr>
          <w:rFonts w:eastAsia="Times New Roman"/>
          <w:color w:val="000000" w:themeColor="text1"/>
          <w:sz w:val="24"/>
          <w:szCs w:val="24"/>
          <w:lang w:val="en-US"/>
        </w:rPr>
        <w:t xml:space="preserve"> function. Models were evaluated using k-fold cross-validation and confusion matrices were constructed to assess model performance. Through a series of sensitivity analyses, it was determined that the most effective model includes the logarithm of Charlson scores. This optimization demonstrates how variables not only become more useful but are also consolidated into a single score with appropriate weights assigned to each diagnosis. </w:t>
      </w:r>
      <w:r w:rsidRPr="007C5E7D">
        <w:rPr>
          <w:rFonts w:eastAsia="Times New Roman"/>
          <w:color w:val="000000" w:themeColor="text1"/>
          <w:sz w:val="24"/>
          <w:szCs w:val="24"/>
          <w:lang w:val="en-US"/>
        </w:rPr>
        <w:lastRenderedPageBreak/>
        <w:t>This transition elevates these variables from mere factors (categories of diseases/diagnoses) to meaningful, systematically interpretable numeric outputs.</w:t>
      </w:r>
    </w:p>
    <w:p w14:paraId="51F29482" w14:textId="77777777" w:rsidR="00C87F98" w:rsidRPr="007C5E7D" w:rsidRDefault="00C87F98" w:rsidP="000F0837">
      <w:pPr>
        <w:spacing w:before="240" w:line="480" w:lineRule="auto"/>
        <w:ind w:right="-20"/>
        <w:rPr>
          <w:rFonts w:eastAsia="Times New Roman"/>
          <w:color w:val="000000" w:themeColor="text1"/>
          <w:sz w:val="24"/>
          <w:szCs w:val="24"/>
          <w:lang w:val="en-US"/>
        </w:rPr>
      </w:pPr>
    </w:p>
    <w:p w14:paraId="0AC6B984" w14:textId="77777777" w:rsidR="0021470B" w:rsidRPr="007C5E7D" w:rsidRDefault="0021470B" w:rsidP="00C87F98">
      <w:pPr>
        <w:spacing w:before="240" w:line="480" w:lineRule="auto"/>
        <w:ind w:right="-20" w:firstLine="720"/>
        <w:rPr>
          <w:rFonts w:eastAsia="Times New Roman"/>
          <w:color w:val="000000" w:themeColor="text1"/>
          <w:sz w:val="24"/>
          <w:szCs w:val="24"/>
          <w:lang w:val="en-US"/>
        </w:rPr>
      </w:pPr>
    </w:p>
    <w:tbl>
      <w:tblPr>
        <w:tblStyle w:val="TableGrid"/>
        <w:tblpPr w:leftFromText="180" w:rightFromText="180" w:vertAnchor="text" w:tblpXSpec="center" w:tblpY="1"/>
        <w:tblOverlap w:val="never"/>
        <w:tblW w:w="9965" w:type="dxa"/>
        <w:tblLook w:val="04A0" w:firstRow="1" w:lastRow="0" w:firstColumn="1" w:lastColumn="0" w:noHBand="0" w:noVBand="1"/>
      </w:tblPr>
      <w:tblGrid>
        <w:gridCol w:w="3257"/>
        <w:gridCol w:w="1399"/>
        <w:gridCol w:w="1426"/>
        <w:gridCol w:w="1426"/>
        <w:gridCol w:w="1192"/>
        <w:gridCol w:w="1265"/>
      </w:tblGrid>
      <w:tr w:rsidR="00C87F98" w:rsidRPr="007C5E7D" w14:paraId="1DF5698A" w14:textId="77777777" w:rsidTr="00A75316">
        <w:trPr>
          <w:trHeight w:val="665"/>
        </w:trPr>
        <w:tc>
          <w:tcPr>
            <w:tcW w:w="9965" w:type="dxa"/>
            <w:gridSpan w:val="6"/>
          </w:tcPr>
          <w:p w14:paraId="62381E75"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Model Metrics: LR Model with Comorbidity Scores</w:t>
            </w:r>
          </w:p>
        </w:tc>
      </w:tr>
      <w:tr w:rsidR="00C87F98" w:rsidRPr="007C5E7D" w14:paraId="2F414A0F" w14:textId="77777777" w:rsidTr="00A75316">
        <w:trPr>
          <w:trHeight w:val="665"/>
        </w:trPr>
        <w:tc>
          <w:tcPr>
            <w:tcW w:w="2961" w:type="dxa"/>
          </w:tcPr>
          <w:p w14:paraId="6ADE9059"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p>
        </w:tc>
        <w:tc>
          <w:tcPr>
            <w:tcW w:w="1272" w:type="dxa"/>
          </w:tcPr>
          <w:p w14:paraId="77548F87"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Accuracy</w:t>
            </w:r>
          </w:p>
        </w:tc>
        <w:tc>
          <w:tcPr>
            <w:tcW w:w="0" w:type="auto"/>
          </w:tcPr>
          <w:p w14:paraId="02132F26"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Sensitivity</w:t>
            </w:r>
          </w:p>
        </w:tc>
        <w:tc>
          <w:tcPr>
            <w:tcW w:w="0" w:type="auto"/>
          </w:tcPr>
          <w:p w14:paraId="35047715"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Specificity</w:t>
            </w:r>
          </w:p>
        </w:tc>
        <w:tc>
          <w:tcPr>
            <w:tcW w:w="0" w:type="auto"/>
          </w:tcPr>
          <w:p w14:paraId="075935E7"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AUC</w:t>
            </w:r>
          </w:p>
        </w:tc>
        <w:tc>
          <w:tcPr>
            <w:tcW w:w="0" w:type="auto"/>
          </w:tcPr>
          <w:p w14:paraId="04759E29"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F2 score</w:t>
            </w:r>
          </w:p>
        </w:tc>
      </w:tr>
      <w:tr w:rsidR="00C87F98" w:rsidRPr="007C5E7D" w14:paraId="0737D393" w14:textId="77777777" w:rsidTr="00A75316">
        <w:trPr>
          <w:trHeight w:val="665"/>
        </w:trPr>
        <w:tc>
          <w:tcPr>
            <w:tcW w:w="2961" w:type="dxa"/>
          </w:tcPr>
          <w:p w14:paraId="76C30001"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Base model</w:t>
            </w:r>
          </w:p>
        </w:tc>
        <w:tc>
          <w:tcPr>
            <w:tcW w:w="1272" w:type="dxa"/>
          </w:tcPr>
          <w:p w14:paraId="31E42F69"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0.603</w:t>
            </w:r>
          </w:p>
        </w:tc>
        <w:tc>
          <w:tcPr>
            <w:tcW w:w="0" w:type="auto"/>
          </w:tcPr>
          <w:p w14:paraId="19FB8B2A"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0.56670</w:t>
            </w:r>
          </w:p>
        </w:tc>
        <w:tc>
          <w:tcPr>
            <w:tcW w:w="0" w:type="auto"/>
          </w:tcPr>
          <w:p w14:paraId="621690B0"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0.60660</w:t>
            </w:r>
          </w:p>
        </w:tc>
        <w:tc>
          <w:tcPr>
            <w:tcW w:w="0" w:type="auto"/>
          </w:tcPr>
          <w:p w14:paraId="16B9A641"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0.5866</w:t>
            </w:r>
          </w:p>
        </w:tc>
        <w:tc>
          <w:tcPr>
            <w:tcW w:w="0" w:type="auto"/>
          </w:tcPr>
          <w:p w14:paraId="6B2BB7D2"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0.33139</w:t>
            </w:r>
          </w:p>
        </w:tc>
      </w:tr>
      <w:tr w:rsidR="00C87F98" w:rsidRPr="007C5E7D" w14:paraId="38F66EDC" w14:textId="77777777" w:rsidTr="00A75316">
        <w:trPr>
          <w:trHeight w:val="665"/>
        </w:trPr>
        <w:tc>
          <w:tcPr>
            <w:tcW w:w="2961" w:type="dxa"/>
          </w:tcPr>
          <w:p w14:paraId="03BC719E"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proofErr w:type="spellStart"/>
            <w:r w:rsidRPr="007C5E7D">
              <w:rPr>
                <w:rFonts w:eastAsia="Times New Roman"/>
                <w:color w:val="000000" w:themeColor="text1"/>
                <w:sz w:val="24"/>
                <w:szCs w:val="24"/>
                <w:lang w:val="en-US"/>
              </w:rPr>
              <w:t>Elixhauser</w:t>
            </w:r>
            <w:proofErr w:type="spellEnd"/>
            <w:r w:rsidRPr="007C5E7D">
              <w:rPr>
                <w:rFonts w:eastAsia="Times New Roman"/>
                <w:color w:val="000000" w:themeColor="text1"/>
                <w:sz w:val="24"/>
                <w:szCs w:val="24"/>
                <w:lang w:val="en-US"/>
              </w:rPr>
              <w:t xml:space="preserve"> scores</w:t>
            </w:r>
          </w:p>
        </w:tc>
        <w:tc>
          <w:tcPr>
            <w:tcW w:w="1272" w:type="dxa"/>
          </w:tcPr>
          <w:p w14:paraId="6F5F6B40" w14:textId="77777777" w:rsidR="00C87F98" w:rsidRPr="007C5E7D" w:rsidRDefault="00C87F98" w:rsidP="00A75316">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0.5983</w:t>
            </w:r>
          </w:p>
        </w:tc>
        <w:tc>
          <w:tcPr>
            <w:tcW w:w="0" w:type="auto"/>
          </w:tcPr>
          <w:p w14:paraId="3AA26093" w14:textId="77777777" w:rsidR="00C87F98" w:rsidRPr="007C5E7D" w:rsidRDefault="00C87F98" w:rsidP="00A75316">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0.58326</w:t>
            </w:r>
          </w:p>
        </w:tc>
        <w:tc>
          <w:tcPr>
            <w:tcW w:w="0" w:type="auto"/>
          </w:tcPr>
          <w:p w14:paraId="025FB7A8" w14:textId="77777777" w:rsidR="00C87F98" w:rsidRPr="007C5E7D" w:rsidRDefault="00C87F98" w:rsidP="00A75316">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0.59979</w:t>
            </w:r>
          </w:p>
        </w:tc>
        <w:tc>
          <w:tcPr>
            <w:tcW w:w="0" w:type="auto"/>
          </w:tcPr>
          <w:p w14:paraId="2D1549C0"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0.59152</w:t>
            </w:r>
          </w:p>
        </w:tc>
        <w:tc>
          <w:tcPr>
            <w:tcW w:w="0" w:type="auto"/>
          </w:tcPr>
          <w:p w14:paraId="24BB1A8E"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0.33737</w:t>
            </w:r>
          </w:p>
        </w:tc>
      </w:tr>
      <w:tr w:rsidR="00C87F98" w:rsidRPr="007C5E7D" w14:paraId="218DAFC4" w14:textId="77777777" w:rsidTr="00A75316">
        <w:trPr>
          <w:trHeight w:val="665"/>
        </w:trPr>
        <w:tc>
          <w:tcPr>
            <w:tcW w:w="2961" w:type="dxa"/>
          </w:tcPr>
          <w:p w14:paraId="6107CD61"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proofErr w:type="gramStart"/>
            <w:r w:rsidRPr="007C5E7D">
              <w:rPr>
                <w:rFonts w:eastAsia="Times New Roman"/>
                <w:color w:val="000000" w:themeColor="text1"/>
                <w:sz w:val="24"/>
                <w:szCs w:val="24"/>
                <w:lang w:val="en-US"/>
              </w:rPr>
              <w:t>ln(</w:t>
            </w:r>
            <w:proofErr w:type="spellStart"/>
            <w:proofErr w:type="gramEnd"/>
            <w:r w:rsidRPr="007C5E7D">
              <w:rPr>
                <w:rFonts w:eastAsia="Times New Roman"/>
                <w:color w:val="000000" w:themeColor="text1"/>
                <w:sz w:val="24"/>
                <w:szCs w:val="24"/>
                <w:lang w:val="en-US"/>
              </w:rPr>
              <w:t>elixhauser</w:t>
            </w:r>
            <w:proofErr w:type="spellEnd"/>
            <w:r w:rsidRPr="007C5E7D">
              <w:rPr>
                <w:rFonts w:eastAsia="Times New Roman"/>
                <w:color w:val="000000" w:themeColor="text1"/>
                <w:sz w:val="24"/>
                <w:szCs w:val="24"/>
                <w:lang w:val="en-US"/>
              </w:rPr>
              <w:t xml:space="preserve"> scores)</w:t>
            </w:r>
          </w:p>
        </w:tc>
        <w:tc>
          <w:tcPr>
            <w:tcW w:w="1272" w:type="dxa"/>
          </w:tcPr>
          <w:p w14:paraId="035EEBD1" w14:textId="77777777" w:rsidR="00C87F98" w:rsidRPr="007C5E7D" w:rsidRDefault="00C87F98" w:rsidP="00A75316">
            <w:pPr>
              <w:jc w:val="center"/>
              <w:rPr>
                <w:sz w:val="24"/>
                <w:szCs w:val="24"/>
                <w:lang w:val="en-US"/>
              </w:rPr>
            </w:pPr>
            <w:r w:rsidRPr="007C5E7D">
              <w:rPr>
                <w:sz w:val="24"/>
                <w:szCs w:val="24"/>
                <w:lang w:val="en-US"/>
              </w:rPr>
              <w:t>0.6007</w:t>
            </w:r>
          </w:p>
        </w:tc>
        <w:tc>
          <w:tcPr>
            <w:tcW w:w="0" w:type="auto"/>
          </w:tcPr>
          <w:p w14:paraId="6B8961C7"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0.58152</w:t>
            </w:r>
          </w:p>
        </w:tc>
        <w:tc>
          <w:tcPr>
            <w:tcW w:w="0" w:type="auto"/>
          </w:tcPr>
          <w:p w14:paraId="1078F99F"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0.59954</w:t>
            </w:r>
          </w:p>
        </w:tc>
        <w:tc>
          <w:tcPr>
            <w:tcW w:w="0" w:type="auto"/>
          </w:tcPr>
          <w:p w14:paraId="0C0CF2A6"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0.59052</w:t>
            </w:r>
          </w:p>
        </w:tc>
        <w:tc>
          <w:tcPr>
            <w:tcW w:w="0" w:type="auto"/>
          </w:tcPr>
          <w:p w14:paraId="67C59262"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0.33666</w:t>
            </w:r>
          </w:p>
        </w:tc>
      </w:tr>
      <w:tr w:rsidR="00C87F98" w:rsidRPr="007C5E7D" w14:paraId="71B2799B" w14:textId="77777777" w:rsidTr="00A75316">
        <w:trPr>
          <w:trHeight w:val="665"/>
        </w:trPr>
        <w:tc>
          <w:tcPr>
            <w:tcW w:w="2961" w:type="dxa"/>
          </w:tcPr>
          <w:p w14:paraId="539CB6D6"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Charlson scores</w:t>
            </w:r>
          </w:p>
        </w:tc>
        <w:tc>
          <w:tcPr>
            <w:tcW w:w="1272" w:type="dxa"/>
          </w:tcPr>
          <w:p w14:paraId="3E1F1845"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0.5971</w:t>
            </w:r>
          </w:p>
        </w:tc>
        <w:tc>
          <w:tcPr>
            <w:tcW w:w="0" w:type="auto"/>
          </w:tcPr>
          <w:p w14:paraId="49F2D174"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0.59198</w:t>
            </w:r>
          </w:p>
        </w:tc>
        <w:tc>
          <w:tcPr>
            <w:tcW w:w="0" w:type="auto"/>
          </w:tcPr>
          <w:p w14:paraId="035A2670"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0.59764</w:t>
            </w:r>
          </w:p>
        </w:tc>
        <w:tc>
          <w:tcPr>
            <w:tcW w:w="0" w:type="auto"/>
          </w:tcPr>
          <w:p w14:paraId="34813B41"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0.59480</w:t>
            </w:r>
          </w:p>
        </w:tc>
        <w:tc>
          <w:tcPr>
            <w:tcW w:w="0" w:type="auto"/>
          </w:tcPr>
          <w:p w14:paraId="5CCAF8AA"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0.34154</w:t>
            </w:r>
          </w:p>
        </w:tc>
      </w:tr>
      <w:tr w:rsidR="00C87F98" w:rsidRPr="007C5E7D" w14:paraId="2720CB7C" w14:textId="77777777" w:rsidTr="00A75316">
        <w:trPr>
          <w:trHeight w:val="665"/>
        </w:trPr>
        <w:tc>
          <w:tcPr>
            <w:tcW w:w="2961" w:type="dxa"/>
          </w:tcPr>
          <w:p w14:paraId="66F02611" w14:textId="77777777" w:rsidR="00C87F98" w:rsidRPr="007C5E7D" w:rsidRDefault="00C87F98" w:rsidP="00A75316">
            <w:pPr>
              <w:spacing w:before="240" w:line="240" w:lineRule="auto"/>
              <w:ind w:right="-20"/>
              <w:jc w:val="center"/>
              <w:rPr>
                <w:rFonts w:eastAsia="Times New Roman"/>
                <w:color w:val="000000" w:themeColor="text1"/>
                <w:sz w:val="24"/>
                <w:szCs w:val="24"/>
                <w:lang w:val="en-US"/>
              </w:rPr>
            </w:pPr>
            <w:proofErr w:type="gramStart"/>
            <w:r w:rsidRPr="007C5E7D">
              <w:rPr>
                <w:rFonts w:eastAsia="Times New Roman"/>
                <w:color w:val="000000" w:themeColor="text1"/>
                <w:sz w:val="24"/>
                <w:szCs w:val="24"/>
                <w:lang w:val="en-US"/>
              </w:rPr>
              <w:t>ln(</w:t>
            </w:r>
            <w:proofErr w:type="spellStart"/>
            <w:proofErr w:type="gramEnd"/>
            <w:r w:rsidRPr="007C5E7D">
              <w:rPr>
                <w:rFonts w:eastAsia="Times New Roman"/>
                <w:color w:val="000000" w:themeColor="text1"/>
                <w:sz w:val="24"/>
                <w:szCs w:val="24"/>
                <w:lang w:val="en-US"/>
              </w:rPr>
              <w:t>charlson</w:t>
            </w:r>
            <w:proofErr w:type="spellEnd"/>
            <w:r w:rsidRPr="007C5E7D">
              <w:rPr>
                <w:rFonts w:eastAsia="Times New Roman"/>
                <w:color w:val="000000" w:themeColor="text1"/>
                <w:sz w:val="24"/>
                <w:szCs w:val="24"/>
                <w:lang w:val="en-US"/>
              </w:rPr>
              <w:t xml:space="preserve"> scores)</w:t>
            </w:r>
          </w:p>
        </w:tc>
        <w:tc>
          <w:tcPr>
            <w:tcW w:w="1272" w:type="dxa"/>
          </w:tcPr>
          <w:p w14:paraId="25F156A2"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0.5937</w:t>
            </w:r>
          </w:p>
        </w:tc>
        <w:tc>
          <w:tcPr>
            <w:tcW w:w="0" w:type="auto"/>
          </w:tcPr>
          <w:p w14:paraId="36955361"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0.59808</w:t>
            </w:r>
          </w:p>
        </w:tc>
        <w:tc>
          <w:tcPr>
            <w:tcW w:w="0" w:type="auto"/>
          </w:tcPr>
          <w:p w14:paraId="19AC7181"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0.59325</w:t>
            </w:r>
          </w:p>
        </w:tc>
        <w:tc>
          <w:tcPr>
            <w:tcW w:w="0" w:type="auto"/>
          </w:tcPr>
          <w:p w14:paraId="078B1D5C"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0.59567</w:t>
            </w:r>
          </w:p>
        </w:tc>
        <w:tc>
          <w:tcPr>
            <w:tcW w:w="0" w:type="auto"/>
          </w:tcPr>
          <w:p w14:paraId="7EF20E70" w14:textId="77777777" w:rsidR="00C87F98" w:rsidRPr="007C5E7D" w:rsidRDefault="00C87F98"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0.34306</w:t>
            </w:r>
          </w:p>
        </w:tc>
      </w:tr>
    </w:tbl>
    <w:p w14:paraId="302B23FF" w14:textId="262A8D05" w:rsidR="00C87F98" w:rsidRPr="007C5E7D" w:rsidRDefault="00C87F98" w:rsidP="00C87F98">
      <w:pPr>
        <w:spacing w:before="240" w:line="480" w:lineRule="auto"/>
        <w:ind w:right="-20" w:firstLine="720"/>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Table </w:t>
      </w:r>
      <w:r w:rsidR="00DB3D6C" w:rsidRPr="007C5E7D">
        <w:rPr>
          <w:rFonts w:eastAsia="Times New Roman"/>
          <w:i/>
          <w:iCs/>
          <w:color w:val="000000" w:themeColor="text1"/>
          <w:sz w:val="24"/>
          <w:szCs w:val="24"/>
          <w:lang w:val="en-US"/>
        </w:rPr>
        <w:t>21</w:t>
      </w:r>
      <w:r w:rsidR="006E4802" w:rsidRPr="007C5E7D">
        <w:rPr>
          <w:rFonts w:eastAsia="Times New Roman"/>
          <w:i/>
          <w:iCs/>
          <w:color w:val="000000" w:themeColor="text1"/>
          <w:sz w:val="24"/>
          <w:szCs w:val="24"/>
          <w:lang w:val="en-US"/>
        </w:rPr>
        <w:t>: Logistic regression model metrics using different comorbidity scores</w:t>
      </w:r>
    </w:p>
    <w:p w14:paraId="69062B0A" w14:textId="77777777" w:rsidR="00F018DF" w:rsidRDefault="00F018DF" w:rsidP="00C87F98">
      <w:pPr>
        <w:spacing w:before="240" w:line="480" w:lineRule="auto"/>
        <w:ind w:right="-20" w:firstLine="720"/>
        <w:rPr>
          <w:rFonts w:eastAsia="Times New Roman"/>
          <w:color w:val="000000" w:themeColor="text1"/>
          <w:sz w:val="24"/>
          <w:szCs w:val="24"/>
          <w:lang w:val="en-US"/>
        </w:rPr>
      </w:pPr>
    </w:p>
    <w:p w14:paraId="21D40C0A" w14:textId="264E382E" w:rsidR="00575029" w:rsidRDefault="00C87F98" w:rsidP="00DE3E05">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LR base model yielded an accuracy of 60.3%, sensitivity of 56.67%, specificity of 60.66 %, and an AUC of 58.66. When incorporating </w:t>
      </w:r>
      <w:proofErr w:type="spellStart"/>
      <w:r w:rsidRPr="007C5E7D">
        <w:rPr>
          <w:rFonts w:eastAsia="Times New Roman"/>
          <w:color w:val="000000" w:themeColor="text1"/>
          <w:sz w:val="24"/>
          <w:szCs w:val="24"/>
          <w:lang w:val="en-US"/>
        </w:rPr>
        <w:t>Elixhauser</w:t>
      </w:r>
      <w:proofErr w:type="spellEnd"/>
      <w:r w:rsidRPr="007C5E7D">
        <w:rPr>
          <w:rFonts w:eastAsia="Times New Roman"/>
          <w:color w:val="000000" w:themeColor="text1"/>
          <w:sz w:val="24"/>
          <w:szCs w:val="24"/>
          <w:lang w:val="en-US"/>
        </w:rPr>
        <w:t xml:space="preserve"> and Charlson scores, model accuracy decreases slightly but sensitivity increases from 56.67% in the base model to 59.198% with Charlson scores and 58.326% with </w:t>
      </w:r>
      <w:proofErr w:type="spellStart"/>
      <w:r w:rsidRPr="007C5E7D">
        <w:rPr>
          <w:rFonts w:eastAsia="Times New Roman"/>
          <w:color w:val="000000" w:themeColor="text1"/>
          <w:sz w:val="24"/>
          <w:szCs w:val="24"/>
          <w:lang w:val="en-US"/>
        </w:rPr>
        <w:t>Elixhauser</w:t>
      </w:r>
      <w:proofErr w:type="spellEnd"/>
      <w:r w:rsidRPr="007C5E7D">
        <w:rPr>
          <w:rFonts w:eastAsia="Times New Roman"/>
          <w:color w:val="000000" w:themeColor="text1"/>
          <w:sz w:val="24"/>
          <w:szCs w:val="24"/>
          <w:lang w:val="en-US"/>
        </w:rPr>
        <w:t xml:space="preserve"> scores. However, when considering log transformations, we see the largest increase in sensitivity to 59.808% with the log of Charlson scores. This higher sensitivity suggests that the log transformed representation better captures true positives, making </w:t>
      </w:r>
      <w:r w:rsidRPr="007C5E7D">
        <w:rPr>
          <w:rFonts w:eastAsia="Times New Roman"/>
          <w:color w:val="000000" w:themeColor="text1"/>
          <w:sz w:val="24"/>
          <w:szCs w:val="24"/>
          <w:lang w:val="en-US"/>
        </w:rPr>
        <w:lastRenderedPageBreak/>
        <w:t xml:space="preserve">it the most favorable choice among these possibilities. The log of CCI scores was retained as a contending predictor in the model. </w:t>
      </w:r>
    </w:p>
    <w:p w14:paraId="77EE0BCB" w14:textId="77777777" w:rsidR="00DE3E05" w:rsidRPr="007C5E7D" w:rsidRDefault="00DE3E05" w:rsidP="00DE3E05">
      <w:pPr>
        <w:spacing w:before="240" w:line="480" w:lineRule="auto"/>
        <w:ind w:right="-20" w:firstLine="720"/>
        <w:rPr>
          <w:rFonts w:eastAsia="Times New Roman"/>
          <w:color w:val="000000" w:themeColor="text1"/>
          <w:sz w:val="24"/>
          <w:szCs w:val="24"/>
          <w:lang w:val="en-US"/>
        </w:rPr>
      </w:pPr>
    </w:p>
    <w:p w14:paraId="459E1E45" w14:textId="77777777" w:rsidR="00C87F98" w:rsidRPr="007C5E7D" w:rsidRDefault="00C87F98" w:rsidP="00C87F98">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 xml:space="preserve">Variable selection </w:t>
      </w:r>
    </w:p>
    <w:p w14:paraId="5DFC2451" w14:textId="1D247D44" w:rsidR="00C87F98" w:rsidRPr="007C5E7D" w:rsidRDefault="00C87F98" w:rsidP="00C87F9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After establishing a set of candidate predictors, the following steps involve identifying the most influential variables. Implementing variable selection methods helps identify the optimal subset of predictors and refine contending predictive models. Leveraging techniques such assessing coefficient magnitudes, variable importance plots, correlation analysis, LASSO coefficients</w:t>
      </w:r>
      <w:r w:rsidR="00DE5E98" w:rsidRPr="007C5E7D">
        <w:rPr>
          <w:rFonts w:eastAsia="Times New Roman"/>
          <w:color w:val="000000" w:themeColor="text1"/>
          <w:sz w:val="24"/>
          <w:szCs w:val="24"/>
          <w:lang w:val="en-US"/>
        </w:rPr>
        <w:t xml:space="preserve"> and</w:t>
      </w:r>
      <w:r w:rsidRPr="007C5E7D">
        <w:rPr>
          <w:rFonts w:eastAsia="Times New Roman"/>
          <w:color w:val="000000" w:themeColor="text1"/>
          <w:sz w:val="24"/>
          <w:szCs w:val="24"/>
          <w:lang w:val="en-US"/>
        </w:rPr>
        <w:t xml:space="preserve"> stepwise variable selection procedures</w:t>
      </w:r>
      <w:r w:rsidR="00DE5E98"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predictors that showed the greatest influence on the readmission were identified. By prioritizing variables that offered the greatest predictive power while avoiding redundancy and multicollinearity, the most robust and parsimonious model can be made. </w:t>
      </w:r>
    </w:p>
    <w:p w14:paraId="6E1764C7" w14:textId="45E5A8EB" w:rsidR="00DE5E98" w:rsidRPr="007C5E7D" w:rsidRDefault="00C87F98" w:rsidP="00C87F98">
      <w:pPr>
        <w:spacing w:before="240" w:line="480" w:lineRule="auto"/>
        <w:ind w:right="-20" w:firstLine="720"/>
        <w:rPr>
          <w:rFonts w:eastAsia="Times New Roman"/>
          <w:sz w:val="24"/>
          <w:szCs w:val="24"/>
        </w:rPr>
      </w:pPr>
      <w:r w:rsidRPr="007C5E7D">
        <w:rPr>
          <w:rFonts w:eastAsia="Times New Roman"/>
          <w:color w:val="000000" w:themeColor="text1"/>
          <w:sz w:val="24"/>
          <w:szCs w:val="24"/>
          <w:lang w:val="en-US"/>
        </w:rPr>
        <w:t>In health research models, the importance of variables extends beyond mere statistical significance and encompasses a range of factors</w:t>
      </w:r>
      <w:r w:rsidR="00DE5E98" w:rsidRPr="007C5E7D">
        <w:rPr>
          <w:rFonts w:eastAsia="Times New Roman"/>
          <w:color w:val="000000" w:themeColor="text1"/>
          <w:sz w:val="24"/>
          <w:szCs w:val="24"/>
          <w:lang w:val="en-US"/>
        </w:rPr>
        <w:t xml:space="preserve"> such as </w:t>
      </w:r>
      <w:r w:rsidRPr="007C5E7D">
        <w:rPr>
          <w:rFonts w:eastAsia="Times New Roman"/>
          <w:color w:val="000000" w:themeColor="text1"/>
          <w:sz w:val="24"/>
          <w:szCs w:val="24"/>
          <w:lang w:val="en-US"/>
        </w:rPr>
        <w:t xml:space="preserve">clinical relevance, biological plausibility, reproducibility, and interpretability. </w:t>
      </w:r>
      <w:r w:rsidRPr="007C5E7D">
        <w:rPr>
          <w:rFonts w:eastAsia="Times New Roman"/>
          <w:sz w:val="24"/>
          <w:szCs w:val="24"/>
        </w:rPr>
        <w:t xml:space="preserve">Although variables such as demographic factors like </w:t>
      </w:r>
      <w:r w:rsidRPr="007C5E7D">
        <w:rPr>
          <w:rFonts w:eastAsia="Times New Roman"/>
          <w:i/>
          <w:iCs/>
          <w:sz w:val="24"/>
          <w:szCs w:val="24"/>
        </w:rPr>
        <w:t>race</w:t>
      </w:r>
      <w:r w:rsidRPr="007C5E7D">
        <w:rPr>
          <w:rFonts w:eastAsia="Times New Roman"/>
          <w:sz w:val="24"/>
          <w:szCs w:val="24"/>
        </w:rPr>
        <w:t xml:space="preserve"> and </w:t>
      </w:r>
      <w:r w:rsidR="00954D4C" w:rsidRPr="007C5E7D">
        <w:rPr>
          <w:rFonts w:eastAsia="Times New Roman"/>
          <w:i/>
          <w:iCs/>
          <w:sz w:val="24"/>
          <w:szCs w:val="24"/>
        </w:rPr>
        <w:t>gender</w:t>
      </w:r>
      <w:r w:rsidRPr="007C5E7D">
        <w:rPr>
          <w:rFonts w:eastAsia="Times New Roman"/>
          <w:sz w:val="24"/>
          <w:szCs w:val="24"/>
        </w:rPr>
        <w:t xml:space="preserve"> may not consistently emerge as significant predictors in predictive modeling, their inclusion holds significant value as they enhance model interpretability and aid in adjusting for potential confounding effects. </w:t>
      </w:r>
    </w:p>
    <w:p w14:paraId="45082320" w14:textId="46300C77" w:rsidR="00B55A1D" w:rsidRPr="007C5E7D" w:rsidRDefault="00C87F98" w:rsidP="00575029">
      <w:pPr>
        <w:spacing w:before="240" w:line="480" w:lineRule="auto"/>
        <w:ind w:right="-20" w:firstLine="720"/>
        <w:rPr>
          <w:rFonts w:eastAsia="Times New Roman"/>
          <w:sz w:val="24"/>
          <w:szCs w:val="24"/>
          <w:lang w:val="en-US"/>
        </w:rPr>
      </w:pPr>
      <w:r w:rsidRPr="007C5E7D">
        <w:rPr>
          <w:rFonts w:eastAsia="Times New Roman"/>
          <w:sz w:val="24"/>
          <w:szCs w:val="24"/>
          <w:lang w:val="en-US"/>
        </w:rPr>
        <w:t xml:space="preserve">Furthermore, in some cases, their incorporation is essential for legal and ethical compliance, ensuring fairness and transparency in the decision-making processes. In </w:t>
      </w:r>
      <w:r w:rsidRPr="007C5E7D">
        <w:rPr>
          <w:rFonts w:eastAsia="Times New Roman"/>
          <w:sz w:val="24"/>
          <w:szCs w:val="24"/>
          <w:lang w:val="en-US"/>
        </w:rPr>
        <w:lastRenderedPageBreak/>
        <w:t xml:space="preserve">medical settings or research, decisions regarding the removal of certain variables from the model often require approval from various stakeholders, including ethics boards and research committees, to ensure adherence to ethical guidelines and regulatory standards. However, within the context of this analysis, the decision to retain a variable is guided by their relevance to the research question and their contribution to model performance. </w:t>
      </w:r>
    </w:p>
    <w:p w14:paraId="5A9C8BBC" w14:textId="2C3C608C" w:rsidR="00D50647" w:rsidRPr="007C5E7D" w:rsidRDefault="004F67E6" w:rsidP="00D50647">
      <w:pPr>
        <w:spacing w:before="240" w:line="480" w:lineRule="auto"/>
        <w:ind w:right="-20"/>
        <w:rPr>
          <w:rFonts w:eastAsia="Times New Roman"/>
          <w:b/>
          <w:bCs/>
          <w:i/>
          <w:iCs/>
          <w:sz w:val="24"/>
          <w:szCs w:val="24"/>
        </w:rPr>
      </w:pPr>
      <w:r w:rsidRPr="007C5E7D">
        <w:rPr>
          <w:rFonts w:eastAsia="Times New Roman"/>
          <w:b/>
          <w:bCs/>
          <w:i/>
          <w:iCs/>
          <w:sz w:val="24"/>
          <w:szCs w:val="24"/>
        </w:rPr>
        <w:t>Stepwise Procedures</w:t>
      </w:r>
    </w:p>
    <w:p w14:paraId="7DCB8E45" w14:textId="24AB1613" w:rsidR="00213922" w:rsidRPr="007C5E7D" w:rsidRDefault="00C87F98" w:rsidP="00C87F98">
      <w:pPr>
        <w:spacing w:before="240" w:line="480" w:lineRule="auto"/>
        <w:ind w:right="-20" w:firstLine="720"/>
        <w:rPr>
          <w:rFonts w:eastAsia="Times New Roman"/>
          <w:sz w:val="24"/>
          <w:szCs w:val="24"/>
          <w:lang w:val="en-US"/>
        </w:rPr>
      </w:pPr>
      <w:r w:rsidRPr="007C5E7D">
        <w:rPr>
          <w:rFonts w:eastAsia="Times New Roman"/>
          <w:sz w:val="24"/>
          <w:szCs w:val="24"/>
          <w:lang w:val="en-US"/>
        </w:rPr>
        <w:t xml:space="preserve">Forward and backward stepwise variable selection are used to determine which variables are most important for predicting a given outcome. In forward stepwise selection, the procedure starts with an empty </w:t>
      </w:r>
      <w:r w:rsidR="007D1C95">
        <w:rPr>
          <w:rFonts w:eastAsia="Times New Roman"/>
          <w:sz w:val="24"/>
          <w:szCs w:val="24"/>
          <w:lang w:val="en-US"/>
        </w:rPr>
        <w:t>subset</w:t>
      </w:r>
      <w:r w:rsidRPr="007C5E7D">
        <w:rPr>
          <w:rFonts w:eastAsia="Times New Roman"/>
          <w:sz w:val="24"/>
          <w:szCs w:val="24"/>
          <w:lang w:val="en-US"/>
        </w:rPr>
        <w:t xml:space="preserve"> and iteratively adds one variable at a time. At each step, the variable that results in the best improvement in the model fit, measured using the AIC (Akaike Information Criterion), is added to the model.</w:t>
      </w:r>
      <w:r w:rsidR="00121CBE" w:rsidRPr="007C5E7D">
        <w:rPr>
          <w:rFonts w:eastAsia="Times New Roman"/>
          <w:sz w:val="24"/>
          <w:szCs w:val="24"/>
          <w:lang w:val="en-US"/>
        </w:rPr>
        <w:t xml:space="preserve"> Conversely, backward elimination begins with a full model, where variables are removed one at a time, based on their contribution to the model fit as assessed by AIC.</w:t>
      </w:r>
      <w:r w:rsidRPr="007C5E7D">
        <w:rPr>
          <w:rFonts w:eastAsia="Times New Roman"/>
          <w:sz w:val="24"/>
          <w:szCs w:val="24"/>
          <w:lang w:val="en-US"/>
        </w:rPr>
        <w:t xml:space="preserve"> This process continues until no further improvement in model fit is observed, or until a predetermined stopping criterion is met. </w:t>
      </w:r>
    </w:p>
    <w:p w14:paraId="7BD0F13A" w14:textId="5F172AFE" w:rsidR="00C87F98" w:rsidRPr="007C5E7D" w:rsidRDefault="00AB239D" w:rsidP="00AB239D">
      <w:pPr>
        <w:spacing w:before="240" w:line="480" w:lineRule="auto"/>
        <w:ind w:right="-20" w:firstLine="720"/>
        <w:rPr>
          <w:rFonts w:eastAsia="Times New Roman"/>
          <w:sz w:val="24"/>
          <w:szCs w:val="24"/>
          <w:lang w:val="en-US"/>
        </w:rPr>
      </w:pPr>
      <w:r w:rsidRPr="00AB239D">
        <w:rPr>
          <w:rFonts w:eastAsia="Times New Roman"/>
          <w:sz w:val="24"/>
          <w:szCs w:val="24"/>
          <w:lang w:val="en-US"/>
        </w:rPr>
        <w:t>With an AIC value of 79,450, the forward stepwise procedure concluded by retaining all variables from the initial subset. This suggests that none of the variables were considered less significant or redundant based on the AIC selection criteria.</w:t>
      </w:r>
      <w:r>
        <w:rPr>
          <w:rFonts w:eastAsia="Times New Roman"/>
          <w:sz w:val="24"/>
          <w:szCs w:val="24"/>
          <w:lang w:val="en-US"/>
        </w:rPr>
        <w:t xml:space="preserve"> I</w:t>
      </w:r>
      <w:r w:rsidR="00C87F98" w:rsidRPr="007C5E7D">
        <w:rPr>
          <w:rFonts w:eastAsia="Times New Roman"/>
          <w:sz w:val="24"/>
          <w:szCs w:val="24"/>
          <w:lang w:val="en-US"/>
        </w:rPr>
        <w:t>n the</w:t>
      </w:r>
      <w:r w:rsidR="00121CBE" w:rsidRPr="007C5E7D">
        <w:rPr>
          <w:rFonts w:eastAsia="Times New Roman"/>
          <w:sz w:val="24"/>
          <w:szCs w:val="24"/>
          <w:lang w:val="en-US"/>
        </w:rPr>
        <w:t xml:space="preserve"> first step of the</w:t>
      </w:r>
      <w:r w:rsidR="00C87F98" w:rsidRPr="007C5E7D">
        <w:rPr>
          <w:rFonts w:eastAsia="Times New Roman"/>
          <w:sz w:val="24"/>
          <w:szCs w:val="24"/>
          <w:lang w:val="en-US"/>
        </w:rPr>
        <w:t xml:space="preserve"> backward elimination process</w:t>
      </w:r>
      <w:r w:rsidR="00121CBE" w:rsidRPr="007C5E7D">
        <w:rPr>
          <w:rFonts w:eastAsia="Times New Roman"/>
          <w:sz w:val="24"/>
          <w:szCs w:val="24"/>
          <w:lang w:val="en-US"/>
        </w:rPr>
        <w:t>,</w:t>
      </w:r>
      <w:r w:rsidR="00C87F98" w:rsidRPr="007C5E7D">
        <w:rPr>
          <w:rFonts w:eastAsia="Times New Roman"/>
          <w:sz w:val="24"/>
          <w:szCs w:val="24"/>
          <w:lang w:val="en-US"/>
        </w:rPr>
        <w:t xml:space="preserve"> </w:t>
      </w:r>
      <w:r w:rsidR="00C87F98" w:rsidRPr="007C5E7D">
        <w:rPr>
          <w:rFonts w:eastAsia="Times New Roman"/>
          <w:i/>
          <w:sz w:val="24"/>
          <w:szCs w:val="24"/>
          <w:lang w:val="en-US"/>
        </w:rPr>
        <w:t>change</w:t>
      </w:r>
      <w:r w:rsidR="00C87F98" w:rsidRPr="007C5E7D">
        <w:rPr>
          <w:rFonts w:eastAsia="Times New Roman"/>
          <w:sz w:val="24"/>
          <w:szCs w:val="24"/>
          <w:lang w:val="en-US"/>
        </w:rPr>
        <w:t xml:space="preserve"> was removed, leading to a decrease in the AIC from 79,447.51</w:t>
      </w:r>
      <w:r w:rsidR="00743AB1" w:rsidRPr="007C5E7D">
        <w:rPr>
          <w:rFonts w:eastAsia="Times New Roman"/>
          <w:sz w:val="24"/>
          <w:szCs w:val="24"/>
          <w:lang w:val="en-US"/>
        </w:rPr>
        <w:t xml:space="preserve"> </w:t>
      </w:r>
      <w:r w:rsidR="00C87F98" w:rsidRPr="007C5E7D">
        <w:rPr>
          <w:rFonts w:eastAsia="Times New Roman"/>
          <w:sz w:val="24"/>
          <w:szCs w:val="24"/>
          <w:lang w:val="en-US"/>
        </w:rPr>
        <w:t xml:space="preserve">to 79,445.91. Subsequently, </w:t>
      </w:r>
      <w:r w:rsidR="00954D4C" w:rsidRPr="007C5E7D">
        <w:rPr>
          <w:rFonts w:eastAsia="Times New Roman"/>
          <w:i/>
          <w:iCs/>
          <w:sz w:val="24"/>
          <w:szCs w:val="24"/>
          <w:lang w:val="en-US"/>
        </w:rPr>
        <w:t>gender</w:t>
      </w:r>
      <w:r w:rsidR="00C87F98" w:rsidRPr="007C5E7D">
        <w:rPr>
          <w:rFonts w:eastAsia="Times New Roman"/>
          <w:sz w:val="24"/>
          <w:szCs w:val="24"/>
          <w:lang w:val="en-US"/>
        </w:rPr>
        <w:t xml:space="preserve"> was removed </w:t>
      </w:r>
      <w:r w:rsidR="00C87F98" w:rsidRPr="007C5E7D">
        <w:rPr>
          <w:rFonts w:eastAsia="Times New Roman"/>
          <w:sz w:val="24"/>
          <w:szCs w:val="24"/>
          <w:lang w:val="en-US"/>
        </w:rPr>
        <w:lastRenderedPageBreak/>
        <w:t xml:space="preserve">in the next step, further reducing the AIC to 79,445.12. No additional variables were removed as their elimination did not lead to a substantial decrease in the AIC. </w:t>
      </w:r>
    </w:p>
    <w:p w14:paraId="4A96416E" w14:textId="3422699C" w:rsidR="00D66E88" w:rsidRPr="007C5E7D" w:rsidRDefault="00C87F98" w:rsidP="004F67E6">
      <w:pPr>
        <w:spacing w:before="240" w:line="480" w:lineRule="auto"/>
        <w:ind w:right="-20" w:firstLine="720"/>
        <w:rPr>
          <w:rFonts w:eastAsia="Times New Roman"/>
          <w:b/>
          <w:bCs/>
          <w:color w:val="000000" w:themeColor="text1"/>
          <w:sz w:val="24"/>
          <w:szCs w:val="24"/>
          <w:lang w:val="en-US"/>
        </w:rPr>
      </w:pPr>
      <w:r w:rsidRPr="007C5E7D">
        <w:rPr>
          <w:rFonts w:eastAsia="Times New Roman"/>
          <w:sz w:val="24"/>
          <w:szCs w:val="24"/>
          <w:lang w:val="en-US"/>
        </w:rPr>
        <w:t xml:space="preserve">While the AIC decreased with the removal of variables in the initial steps, the decrease is not substantial enough to justify the exclusion of those variables from the model. Therefore, sensitivity tests were conducted to assess the impact of each variable individually on the model's sensitivity and </w:t>
      </w:r>
      <w:r w:rsidR="006500FA">
        <w:rPr>
          <w:rFonts w:eastAsia="Times New Roman"/>
          <w:sz w:val="24"/>
          <w:szCs w:val="24"/>
          <w:lang w:val="en-US"/>
        </w:rPr>
        <w:t>specificity</w:t>
      </w:r>
      <w:r w:rsidRPr="007C5E7D">
        <w:rPr>
          <w:rFonts w:eastAsia="Times New Roman"/>
          <w:sz w:val="24"/>
          <w:szCs w:val="24"/>
          <w:lang w:val="en-US"/>
        </w:rPr>
        <w:t>. This approach ensures that variables are not prematurely discarded based solely on their individual AIC contributions and allows for a more nuanced understanding of their importance in predicting the outcome of interest.</w:t>
      </w:r>
      <w:r w:rsidR="00110ED9" w:rsidRPr="007C5E7D">
        <w:rPr>
          <w:rFonts w:eastAsia="Times New Roman"/>
          <w:sz w:val="24"/>
          <w:szCs w:val="24"/>
          <w:lang w:val="en-US"/>
        </w:rPr>
        <w:t xml:space="preserve"> </w:t>
      </w:r>
      <w:r w:rsidR="00476D30" w:rsidRPr="007C5E7D">
        <w:rPr>
          <w:rFonts w:eastAsia="Times New Roman"/>
          <w:sz w:val="24"/>
          <w:szCs w:val="24"/>
          <w:lang w:val="en-US"/>
        </w:rPr>
        <w:t xml:space="preserve">Sensitivity tests indicated that while </w:t>
      </w:r>
      <w:r w:rsidR="00954D4C" w:rsidRPr="007C5E7D">
        <w:rPr>
          <w:rFonts w:eastAsia="Times New Roman"/>
          <w:i/>
          <w:iCs/>
          <w:sz w:val="24"/>
          <w:szCs w:val="24"/>
          <w:lang w:val="en-US"/>
        </w:rPr>
        <w:t>gender</w:t>
      </w:r>
      <w:r w:rsidR="00476D30" w:rsidRPr="007C5E7D">
        <w:rPr>
          <w:rFonts w:eastAsia="Times New Roman"/>
          <w:sz w:val="24"/>
          <w:szCs w:val="24"/>
          <w:lang w:val="en-US"/>
        </w:rPr>
        <w:t xml:space="preserve"> and</w:t>
      </w:r>
      <w:r w:rsidR="007C5E7D" w:rsidRPr="007C5E7D">
        <w:rPr>
          <w:rFonts w:eastAsia="Times New Roman"/>
          <w:i/>
          <w:iCs/>
          <w:sz w:val="24"/>
          <w:szCs w:val="24"/>
          <w:lang w:val="en-US"/>
        </w:rPr>
        <w:t xml:space="preserve"> age </w:t>
      </w:r>
      <w:r w:rsidR="00476D30" w:rsidRPr="007C5E7D">
        <w:rPr>
          <w:rFonts w:eastAsia="Times New Roman"/>
          <w:sz w:val="24"/>
          <w:szCs w:val="24"/>
          <w:lang w:val="en-US"/>
        </w:rPr>
        <w:t xml:space="preserve">may not exhibit strong correlation with the outcome, </w:t>
      </w:r>
      <w:r w:rsidR="003116DF" w:rsidRPr="007C5E7D">
        <w:rPr>
          <w:rFonts w:eastAsia="Times New Roman"/>
          <w:sz w:val="24"/>
          <w:szCs w:val="24"/>
          <w:lang w:val="en-US"/>
        </w:rPr>
        <w:t>there is not</w:t>
      </w:r>
      <w:r w:rsidR="00476D30" w:rsidRPr="007C5E7D">
        <w:rPr>
          <w:rFonts w:eastAsia="Times New Roman"/>
          <w:sz w:val="24"/>
          <w:szCs w:val="24"/>
          <w:lang w:val="en-US"/>
        </w:rPr>
        <w:t xml:space="preserve"> sufficient evidence to justify remov</w:t>
      </w:r>
      <w:r w:rsidR="003116DF" w:rsidRPr="007C5E7D">
        <w:rPr>
          <w:rFonts w:eastAsia="Times New Roman"/>
          <w:sz w:val="24"/>
          <w:szCs w:val="24"/>
          <w:lang w:val="en-US"/>
        </w:rPr>
        <w:t>ing them</w:t>
      </w:r>
      <w:r w:rsidR="00476D30" w:rsidRPr="007C5E7D">
        <w:rPr>
          <w:rFonts w:eastAsia="Times New Roman"/>
          <w:sz w:val="24"/>
          <w:szCs w:val="24"/>
          <w:lang w:val="en-US"/>
        </w:rPr>
        <w:t xml:space="preserve"> from the model. Therefore, despite their limited </w:t>
      </w:r>
      <w:r w:rsidR="003116DF" w:rsidRPr="007C5E7D">
        <w:rPr>
          <w:rFonts w:eastAsia="Times New Roman"/>
          <w:sz w:val="24"/>
          <w:szCs w:val="24"/>
          <w:lang w:val="en-US"/>
        </w:rPr>
        <w:t>predictive power</w:t>
      </w:r>
      <w:r w:rsidR="00476D30" w:rsidRPr="007C5E7D">
        <w:rPr>
          <w:rFonts w:eastAsia="Times New Roman"/>
          <w:sz w:val="24"/>
          <w:szCs w:val="24"/>
          <w:lang w:val="en-US"/>
        </w:rPr>
        <w:t>, they were retained as contender predictor variables</w:t>
      </w:r>
      <w:r w:rsidR="00FE6A51" w:rsidRPr="007C5E7D">
        <w:rPr>
          <w:rFonts w:eastAsia="Times New Roman"/>
          <w:sz w:val="24"/>
          <w:szCs w:val="24"/>
          <w:lang w:val="en-US"/>
        </w:rPr>
        <w:t xml:space="preserve"> to assist in model interpretation</w:t>
      </w:r>
      <w:r w:rsidR="00476D30" w:rsidRPr="007C5E7D">
        <w:rPr>
          <w:rFonts w:eastAsia="Times New Roman"/>
          <w:sz w:val="24"/>
          <w:szCs w:val="24"/>
          <w:lang w:val="en-US"/>
        </w:rPr>
        <w:t>.</w:t>
      </w:r>
    </w:p>
    <w:p w14:paraId="5B6D7074" w14:textId="50DEE41C" w:rsidR="003E21BE" w:rsidRPr="007C5E7D" w:rsidRDefault="003116DF" w:rsidP="003E21BE">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LASSO</w:t>
      </w:r>
    </w:p>
    <w:p w14:paraId="10800BE7" w14:textId="2216E944"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Similarly, regularization techniques like LASSO also aim to select the most impactful and important subset of predictor variables. Traditional regression methods can overfit the data or provide unstable estimates when faced with multicollinearity, where predictor variables are highly correlated. Regularization methods like LASSO (Least Absolute Shrink</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and Selection Operator) address these issues by introducing a penalty term to the regression equation, constraining the coefficients and shrinking them towards zero. This process encour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s sparsity in the model, effectively selecting a subset of important predictor variables while disregarding less relevant ones.</w:t>
      </w:r>
    </w:p>
    <w:p w14:paraId="1B5556C4" w14:textId="4731B8AB"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The </w:t>
      </w:r>
      <w:proofErr w:type="spellStart"/>
      <w:r w:rsidRPr="007C5E7D">
        <w:rPr>
          <w:rFonts w:eastAsia="Times New Roman"/>
          <w:i/>
          <w:iCs/>
          <w:color w:val="000000" w:themeColor="text1"/>
          <w:sz w:val="24"/>
          <w:szCs w:val="24"/>
          <w:lang w:val="en-US"/>
        </w:rPr>
        <w:t>glmnet</w:t>
      </w:r>
      <w:proofErr w:type="spellEnd"/>
      <w:r w:rsidRPr="007C5E7D">
        <w:rPr>
          <w:rFonts w:eastAsia="Times New Roman"/>
          <w:color w:val="000000" w:themeColor="text1"/>
          <w:sz w:val="24"/>
          <w:szCs w:val="24"/>
          <w:lang w:val="en-US"/>
        </w:rPr>
        <w:t xml:space="preserve"> pack</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was utilized for implementing LASSO regression. Using the balanced train data without high-lever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and appropriate variable transformations, a train and test set of dummy variables were created. This </w:t>
      </w:r>
      <w:proofErr w:type="spellStart"/>
      <w:r w:rsidRPr="007C5E7D">
        <w:rPr>
          <w:rFonts w:eastAsia="Times New Roman"/>
          <w:color w:val="000000" w:themeColor="text1"/>
          <w:sz w:val="24"/>
          <w:szCs w:val="24"/>
          <w:lang w:val="en-US"/>
        </w:rPr>
        <w:t>dummified</w:t>
      </w:r>
      <w:proofErr w:type="spellEnd"/>
      <w:r w:rsidRPr="007C5E7D">
        <w:rPr>
          <w:rFonts w:eastAsia="Times New Roman"/>
          <w:color w:val="000000" w:themeColor="text1"/>
          <w:sz w:val="24"/>
          <w:szCs w:val="24"/>
          <w:lang w:val="en-US"/>
        </w:rPr>
        <w:t xml:space="preserve"> data set was used as input for the LASSO function. Logistic regression with LASSO regularization was executed using cross-validation to determine the ideal regularization parameter (lambda), regulating the extent of coefficient shrink</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This approach aids in optimizing the model's performance by balancing the trade-off between model complexity and generalizability. Subsequently, the optimal lambda value is extracted, and the coefficients of the selected variables are obtained. This process enables the identification of important predictor variables while simultaneously penalizing less influential ones, facilitating model interpretation and potentially improving prediction accuracy. </w:t>
      </w:r>
    </w:p>
    <w:p w14:paraId="33EE595F" w14:textId="3FBEFB78" w:rsidR="003E21BE" w:rsidRPr="007C5E7D" w:rsidRDefault="003E21BE" w:rsidP="003E21BE">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Initially a model was fit with all predictor variables. Model coefficients of the variables obtained from the LASSO model were examined. These coefficients represent the strength and direction of the relationship between each predictor variable and the target variable. Variables with non-zero coefficients are considered important predictors, while those with zero coefficients have been effectively eliminated from the model. The variables associated with non-zero coefficients were retained in the model. LASSO coefficients of the logistic regression model containing all contending predictor variables are available in </w:t>
      </w:r>
      <w:r w:rsidR="00532A8B" w:rsidRPr="007C5E7D">
        <w:rPr>
          <w:rFonts w:eastAsia="Times New Roman"/>
          <w:i/>
          <w:iCs/>
          <w:color w:val="000000" w:themeColor="text1"/>
          <w:sz w:val="24"/>
          <w:szCs w:val="24"/>
          <w:lang w:val="en-US"/>
        </w:rPr>
        <w:t>Table 2</w:t>
      </w:r>
      <w:r w:rsidR="000F0837" w:rsidRPr="007C5E7D">
        <w:rPr>
          <w:rFonts w:eastAsia="Times New Roman"/>
          <w:i/>
          <w:iCs/>
          <w:color w:val="000000" w:themeColor="text1"/>
          <w:sz w:val="24"/>
          <w:szCs w:val="24"/>
          <w:lang w:val="en-US"/>
        </w:rPr>
        <w:t>2</w:t>
      </w:r>
      <w:r w:rsidRPr="007C5E7D">
        <w:rPr>
          <w:rFonts w:eastAsia="Times New Roman"/>
          <w:color w:val="000000" w:themeColor="text1"/>
          <w:sz w:val="24"/>
          <w:szCs w:val="24"/>
          <w:lang w:val="en-US"/>
        </w:rPr>
        <w:t>. One level of each of the categorical variables does not appear in these results, as one category is used as the reference level as part of the one-hot encoding process.</w:t>
      </w:r>
    </w:p>
    <w:p w14:paraId="7FCCBF80" w14:textId="49E9AF16" w:rsidR="00743AB1" w:rsidRPr="007C5E7D" w:rsidRDefault="00491F26" w:rsidP="003E21BE">
      <w:pPr>
        <w:spacing w:before="240" w:line="480" w:lineRule="auto"/>
        <w:ind w:right="-20" w:firstLine="360"/>
        <w:rPr>
          <w:rFonts w:eastAsia="Times New Roman"/>
          <w:color w:val="000000" w:themeColor="text1"/>
          <w:sz w:val="24"/>
          <w:szCs w:val="24"/>
          <w:lang w:val="en-US"/>
        </w:rPr>
      </w:pPr>
      <w:r w:rsidRPr="007C5E7D">
        <w:rPr>
          <w:rFonts w:eastAsia="Times New Roman"/>
          <w:noProof/>
          <w:color w:val="000000" w:themeColor="text1"/>
          <w:sz w:val="24"/>
          <w:szCs w:val="24"/>
          <w:lang w:val="en-US"/>
          <w14:ligatures w14:val="standardContextual"/>
        </w:rPr>
        <w:lastRenderedPageBreak/>
        <mc:AlternateContent>
          <mc:Choice Requires="wps">
            <w:drawing>
              <wp:anchor distT="0" distB="0" distL="114300" distR="114300" simplePos="0" relativeHeight="251658258" behindDoc="0" locked="0" layoutInCell="1" allowOverlap="1" wp14:anchorId="179AE095" wp14:editId="77C49206">
                <wp:simplePos x="0" y="0"/>
                <wp:positionH relativeFrom="margin">
                  <wp:posOffset>955040</wp:posOffset>
                </wp:positionH>
                <wp:positionV relativeFrom="paragraph">
                  <wp:posOffset>370205</wp:posOffset>
                </wp:positionV>
                <wp:extent cx="4019550" cy="4032885"/>
                <wp:effectExtent l="0" t="0" r="19050" b="24765"/>
                <wp:wrapSquare wrapText="bothSides"/>
                <wp:docPr id="581325079" name="Text Box 1"/>
                <wp:cNvGraphicFramePr/>
                <a:graphic xmlns:a="http://schemas.openxmlformats.org/drawingml/2006/main">
                  <a:graphicData uri="http://schemas.microsoft.com/office/word/2010/wordprocessingShape">
                    <wps:wsp>
                      <wps:cNvSpPr txBox="1"/>
                      <wps:spPr>
                        <a:xfrm>
                          <a:off x="0" y="0"/>
                          <a:ext cx="4019550" cy="4032885"/>
                        </a:xfrm>
                        <a:prstGeom prst="rect">
                          <a:avLst/>
                        </a:prstGeom>
                        <a:solidFill>
                          <a:schemeClr val="lt1"/>
                        </a:solidFill>
                        <a:ln w="6350">
                          <a:solidFill>
                            <a:prstClr val="black"/>
                          </a:solidFill>
                        </a:ln>
                      </wps:spPr>
                      <wps:txbx>
                        <w:txbxContent>
                          <w:p w14:paraId="7A767160"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"Optimal lambda: 0.000658873983839763"</w:t>
                            </w:r>
                          </w:p>
                          <w:p w14:paraId="2CE862AB"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31 x 1 sparse Matrix of class "</w:t>
                            </w:r>
                            <w:proofErr w:type="spellStart"/>
                            <w:r>
                              <w:rPr>
                                <w:rFonts w:ascii="Lucida Console" w:hAnsi="Lucida Console"/>
                                <w:color w:val="000000"/>
                                <w:sz w:val="18"/>
                                <w:szCs w:val="18"/>
                              </w:rPr>
                              <w:t>dgCMatrix</w:t>
                            </w:r>
                            <w:proofErr w:type="spellEnd"/>
                            <w:r>
                              <w:rPr>
                                <w:rFonts w:ascii="Lucida Console" w:hAnsi="Lucida Console"/>
                                <w:color w:val="000000"/>
                                <w:sz w:val="18"/>
                                <w:szCs w:val="18"/>
                              </w:rPr>
                              <w:t>"</w:t>
                            </w:r>
                          </w:p>
                          <w:p w14:paraId="6A1DF816"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s1</w:t>
                            </w:r>
                          </w:p>
                          <w:p w14:paraId="1AC34627"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w:t>
                            </w:r>
                            <w:proofErr w:type="gramStart"/>
                            <w:r>
                              <w:rPr>
                                <w:rFonts w:ascii="Lucida Console" w:hAnsi="Lucida Console"/>
                                <w:color w:val="000000"/>
                                <w:sz w:val="18"/>
                                <w:szCs w:val="18"/>
                              </w:rPr>
                              <w:t xml:space="preserve">Intercept)   </w:t>
                            </w:r>
                            <w:proofErr w:type="gramEnd"/>
                            <w:r>
                              <w:rPr>
                                <w:rFonts w:ascii="Lucida Console" w:hAnsi="Lucida Console"/>
                                <w:color w:val="000000"/>
                                <w:sz w:val="18"/>
                                <w:szCs w:val="18"/>
                              </w:rPr>
                              <w:t xml:space="preserve">                        -1.633378822</w:t>
                            </w:r>
                          </w:p>
                          <w:p w14:paraId="5066F7B2"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race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193943FA"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gender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44F19F44"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0477DE8E"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05A1A1D1"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discharge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24C97331"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log_num_lab</w:t>
                            </w:r>
                            <w:proofErr w:type="spellEnd"/>
                            <w:r>
                              <w:rPr>
                                <w:rFonts w:ascii="Lucida Console" w:hAnsi="Lucida Console"/>
                                <w:color w:val="000000"/>
                                <w:sz w:val="18"/>
                                <w:szCs w:val="18"/>
                              </w:rPr>
                              <w:t xml:space="preserve">                            0.116691280</w:t>
                            </w:r>
                          </w:p>
                          <w:p w14:paraId="5F54F557"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log_num_med</w:t>
                            </w:r>
                            <w:proofErr w:type="spellEnd"/>
                            <w:r>
                              <w:rPr>
                                <w:rFonts w:ascii="Lucida Console" w:hAnsi="Lucida Console"/>
                                <w:color w:val="000000"/>
                                <w:sz w:val="18"/>
                                <w:szCs w:val="18"/>
                              </w:rPr>
                              <w:t xml:space="preserve">                            0.031601399</w:t>
                            </w:r>
                          </w:p>
                          <w:p w14:paraId="595502F0"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preceding_visits_binary</w:t>
                            </w:r>
                            <w:proofErr w:type="spellEnd"/>
                            <w:r>
                              <w:rPr>
                                <w:rFonts w:ascii="Lucida Console" w:hAnsi="Lucida Console"/>
                                <w:color w:val="000000"/>
                                <w:sz w:val="18"/>
                                <w:szCs w:val="18"/>
                              </w:rPr>
                              <w:t xml:space="preserve">                0.794909274</w:t>
                            </w:r>
                          </w:p>
                          <w:p w14:paraId="2D5EA674"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log_scores</w:t>
                            </w:r>
                            <w:proofErr w:type="spellEnd"/>
                            <w:r>
                              <w:rPr>
                                <w:rFonts w:ascii="Lucida Console" w:hAnsi="Lucida Console"/>
                                <w:color w:val="000000"/>
                                <w:sz w:val="18"/>
                                <w:szCs w:val="18"/>
                              </w:rPr>
                              <w:t xml:space="preserve">                            -0.033507257</w:t>
                            </w:r>
                          </w:p>
                          <w:p w14:paraId="23246DE2"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change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4798445A"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diabetesMed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378314F3"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A1Cresult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3AC78977"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log_time_hosp</w:t>
                            </w:r>
                            <w:proofErr w:type="spellEnd"/>
                            <w:r>
                              <w:rPr>
                                <w:rFonts w:ascii="Lucida Console" w:hAnsi="Lucida Console"/>
                                <w:color w:val="000000"/>
                                <w:sz w:val="18"/>
                                <w:szCs w:val="18"/>
                              </w:rPr>
                              <w:t xml:space="preserve">                          0.229161248</w:t>
                            </w:r>
                          </w:p>
                          <w:p w14:paraId="13F1763F"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race_Caucasian</w:t>
                            </w:r>
                            <w:proofErr w:type="spellEnd"/>
                            <w:r>
                              <w:rPr>
                                <w:rFonts w:ascii="Lucida Console" w:hAnsi="Lucida Console"/>
                                <w:color w:val="000000"/>
                                <w:sz w:val="18"/>
                                <w:szCs w:val="18"/>
                              </w:rPr>
                              <w:t xml:space="preserve">                         0.028726589</w:t>
                            </w:r>
                          </w:p>
                          <w:p w14:paraId="31520476"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race_Missing</w:t>
                            </w:r>
                            <w:proofErr w:type="spellEnd"/>
                            <w:r>
                              <w:rPr>
                                <w:rFonts w:ascii="Lucida Console" w:hAnsi="Lucida Console"/>
                                <w:color w:val="000000"/>
                                <w:sz w:val="18"/>
                                <w:szCs w:val="18"/>
                              </w:rPr>
                              <w:t xml:space="preserve">                          -0.230721634</w:t>
                            </w:r>
                          </w:p>
                          <w:p w14:paraId="3281F7D6"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race_Other</w:t>
                            </w:r>
                            <w:proofErr w:type="spellEnd"/>
                            <w:r>
                              <w:rPr>
                                <w:rFonts w:ascii="Lucida Console" w:hAnsi="Lucida Console"/>
                                <w:color w:val="000000"/>
                                <w:sz w:val="18"/>
                                <w:szCs w:val="18"/>
                              </w:rPr>
                              <w:t xml:space="preserve">                            -0.191043798</w:t>
                            </w:r>
                          </w:p>
                          <w:p w14:paraId="3F0DA5D5"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gender_Male</w:t>
                            </w:r>
                            <w:proofErr w:type="spellEnd"/>
                            <w:r>
                              <w:rPr>
                                <w:rFonts w:ascii="Lucida Console" w:hAnsi="Lucida Console"/>
                                <w:color w:val="000000"/>
                                <w:sz w:val="18"/>
                                <w:szCs w:val="18"/>
                              </w:rPr>
                              <w:t xml:space="preserve">                            0.017698026</w:t>
                            </w:r>
                          </w:p>
                          <w:p w14:paraId="099FB519"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admission_type_id_Elective</w:t>
                            </w:r>
                            <w:proofErr w:type="spellEnd"/>
                            <w:r>
                              <w:rPr>
                                <w:rFonts w:ascii="Lucida Console" w:hAnsi="Lucida Console"/>
                                <w:color w:val="000000"/>
                                <w:sz w:val="18"/>
                                <w:szCs w:val="18"/>
                              </w:rPr>
                              <w:t xml:space="preserve">            -0.108336858</w:t>
                            </w:r>
                          </w:p>
                          <w:p w14:paraId="4EF335F4"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admission_type_id_Emergency_or_trauma</w:t>
                            </w:r>
                            <w:proofErr w:type="spellEnd"/>
                            <w:r>
                              <w:rPr>
                                <w:rFonts w:ascii="Lucida Console" w:hAnsi="Lucida Console"/>
                                <w:color w:val="000000"/>
                                <w:sz w:val="18"/>
                                <w:szCs w:val="18"/>
                              </w:rPr>
                              <w:t xml:space="preserve"> -0.117674594</w:t>
                            </w:r>
                          </w:p>
                          <w:p w14:paraId="6369C27B"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admission_type_id_Urgent</w:t>
                            </w:r>
                            <w:proofErr w:type="spellEnd"/>
                            <w:r>
                              <w:rPr>
                                <w:rFonts w:ascii="Lucida Console" w:hAnsi="Lucida Console"/>
                                <w:color w:val="000000"/>
                                <w:sz w:val="18"/>
                                <w:szCs w:val="18"/>
                              </w:rPr>
                              <w:t xml:space="preserve">               0.038472966</w:t>
                            </w:r>
                          </w:p>
                          <w:p w14:paraId="6B56D7A6"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admission_source_id_ER</w:t>
                            </w:r>
                            <w:proofErr w:type="spellEnd"/>
                            <w:r>
                              <w:rPr>
                                <w:rFonts w:ascii="Lucida Console" w:hAnsi="Lucida Console"/>
                                <w:color w:val="000000"/>
                                <w:sz w:val="18"/>
                                <w:szCs w:val="18"/>
                              </w:rPr>
                              <w:t xml:space="preserve">                 0.145719215</w:t>
                            </w:r>
                          </w:p>
                          <w:p w14:paraId="7D9BFBE1"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admission_source_id_Other</w:t>
                            </w:r>
                            <w:proofErr w:type="spellEnd"/>
                            <w:r>
                              <w:rPr>
                                <w:rFonts w:ascii="Lucida Console" w:hAnsi="Lucida Console"/>
                                <w:color w:val="000000"/>
                                <w:sz w:val="18"/>
                                <w:szCs w:val="18"/>
                              </w:rPr>
                              <w:t xml:space="preserve">              0.164337891</w:t>
                            </w:r>
                          </w:p>
                          <w:p w14:paraId="641ADB40"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admission_source_id_refferal</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755A1178"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admission_source_id_transfer</w:t>
                            </w:r>
                            <w:proofErr w:type="spellEnd"/>
                            <w:r>
                              <w:rPr>
                                <w:rFonts w:ascii="Lucida Console" w:hAnsi="Lucida Console"/>
                                <w:color w:val="000000"/>
                                <w:sz w:val="18"/>
                                <w:szCs w:val="18"/>
                              </w:rPr>
                              <w:t xml:space="preserve">          -0.241550163</w:t>
                            </w:r>
                          </w:p>
                          <w:p w14:paraId="1B5D2607"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discharge_Other</w:t>
                            </w:r>
                            <w:proofErr w:type="spellEnd"/>
                            <w:r>
                              <w:rPr>
                                <w:rFonts w:ascii="Lucida Console" w:hAnsi="Lucida Console"/>
                                <w:color w:val="000000"/>
                                <w:sz w:val="18"/>
                                <w:szCs w:val="18"/>
                              </w:rPr>
                              <w:t xml:space="preserve">                        0.582398468</w:t>
                            </w:r>
                          </w:p>
                          <w:p w14:paraId="5F8890B7"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change_No</w:t>
                            </w:r>
                            <w:proofErr w:type="spellEnd"/>
                            <w:r>
                              <w:rPr>
                                <w:rFonts w:ascii="Lucida Console" w:hAnsi="Lucida Console"/>
                                <w:color w:val="000000"/>
                                <w:sz w:val="18"/>
                                <w:szCs w:val="18"/>
                              </w:rPr>
                              <w:t xml:space="preserve">                              0.028036698</w:t>
                            </w:r>
                          </w:p>
                          <w:p w14:paraId="1524A2D6"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diabetesMed_Yes</w:t>
                            </w:r>
                            <w:proofErr w:type="spellEnd"/>
                            <w:r>
                              <w:rPr>
                                <w:rFonts w:ascii="Lucida Console" w:hAnsi="Lucida Console"/>
                                <w:color w:val="000000"/>
                                <w:sz w:val="18"/>
                                <w:szCs w:val="18"/>
                              </w:rPr>
                              <w:t xml:space="preserve">                        0.288378150</w:t>
                            </w:r>
                          </w:p>
                          <w:p w14:paraId="3987A3DD"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A1Cresult_&gt;8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23A63100"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A1Cresult_None                         0.227371647</w:t>
                            </w:r>
                          </w:p>
                          <w:p w14:paraId="39B28D10"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A1Cresult_Norm                         0.004076221</w:t>
                            </w:r>
                          </w:p>
                          <w:p w14:paraId="3F16E849" w14:textId="77777777" w:rsidR="00A4670B" w:rsidRDefault="00A4670B" w:rsidP="003E21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AE095" id="_x0000_s1039" type="#_x0000_t202" style="position:absolute;left:0;text-align:left;margin-left:75.2pt;margin-top:29.15pt;width:316.5pt;height:317.5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" fillcolor="white [3201]" strokeweight=".5pt">
                <v:textbox>
                  <w:txbxContent>
                    <w:p w14:paraId="7A767160"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"Optimal lambda: 0.000658873983839763"</w:t>
                      </w:r>
                    </w:p>
                    <w:p w14:paraId="2CE862AB"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31 x 1 sparse Matrix of class "</w:t>
                      </w:r>
                      <w:proofErr w:type="spellStart"/>
                      <w:r>
                        <w:rPr>
                          <w:rFonts w:ascii="Lucida Console" w:hAnsi="Lucida Console"/>
                          <w:color w:val="000000"/>
                          <w:sz w:val="18"/>
                          <w:szCs w:val="18"/>
                        </w:rPr>
                        <w:t>dgCMatrix</w:t>
                      </w:r>
                      <w:proofErr w:type="spellEnd"/>
                      <w:r>
                        <w:rPr>
                          <w:rFonts w:ascii="Lucida Console" w:hAnsi="Lucida Console"/>
                          <w:color w:val="000000"/>
                          <w:sz w:val="18"/>
                          <w:szCs w:val="18"/>
                        </w:rPr>
                        <w:t>"</w:t>
                      </w:r>
                    </w:p>
                    <w:p w14:paraId="6A1DF816"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                                                s1</w:t>
                      </w:r>
                    </w:p>
                    <w:p w14:paraId="1AC34627"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w:t>
                      </w:r>
                      <w:proofErr w:type="gramStart"/>
                      <w:r>
                        <w:rPr>
                          <w:rFonts w:ascii="Lucida Console" w:hAnsi="Lucida Console"/>
                          <w:color w:val="000000"/>
                          <w:sz w:val="18"/>
                          <w:szCs w:val="18"/>
                        </w:rPr>
                        <w:t xml:space="preserve">Intercept)   </w:t>
                      </w:r>
                      <w:proofErr w:type="gramEnd"/>
                      <w:r>
                        <w:rPr>
                          <w:rFonts w:ascii="Lucida Console" w:hAnsi="Lucida Console"/>
                          <w:color w:val="000000"/>
                          <w:sz w:val="18"/>
                          <w:szCs w:val="18"/>
                        </w:rPr>
                        <w:t xml:space="preserve">                        -1.633378822</w:t>
                      </w:r>
                    </w:p>
                    <w:p w14:paraId="5066F7B2"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race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193943FA"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gender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44F19F44"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0477DE8E"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05A1A1D1"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discharge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24C97331"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log_num_lab</w:t>
                      </w:r>
                      <w:proofErr w:type="spellEnd"/>
                      <w:r>
                        <w:rPr>
                          <w:rFonts w:ascii="Lucida Console" w:hAnsi="Lucida Console"/>
                          <w:color w:val="000000"/>
                          <w:sz w:val="18"/>
                          <w:szCs w:val="18"/>
                        </w:rPr>
                        <w:t xml:space="preserve">                            0.116691280</w:t>
                      </w:r>
                    </w:p>
                    <w:p w14:paraId="5F54F557"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log_num_med</w:t>
                      </w:r>
                      <w:proofErr w:type="spellEnd"/>
                      <w:r>
                        <w:rPr>
                          <w:rFonts w:ascii="Lucida Console" w:hAnsi="Lucida Console"/>
                          <w:color w:val="000000"/>
                          <w:sz w:val="18"/>
                          <w:szCs w:val="18"/>
                        </w:rPr>
                        <w:t xml:space="preserve">                            0.031601399</w:t>
                      </w:r>
                    </w:p>
                    <w:p w14:paraId="595502F0"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preceding_visits_binary</w:t>
                      </w:r>
                      <w:proofErr w:type="spellEnd"/>
                      <w:r>
                        <w:rPr>
                          <w:rFonts w:ascii="Lucida Console" w:hAnsi="Lucida Console"/>
                          <w:color w:val="000000"/>
                          <w:sz w:val="18"/>
                          <w:szCs w:val="18"/>
                        </w:rPr>
                        <w:t xml:space="preserve">                0.794909274</w:t>
                      </w:r>
                    </w:p>
                    <w:p w14:paraId="2D5EA674"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log_scores</w:t>
                      </w:r>
                      <w:proofErr w:type="spellEnd"/>
                      <w:r>
                        <w:rPr>
                          <w:rFonts w:ascii="Lucida Console" w:hAnsi="Lucida Console"/>
                          <w:color w:val="000000"/>
                          <w:sz w:val="18"/>
                          <w:szCs w:val="18"/>
                        </w:rPr>
                        <w:t xml:space="preserve">                            -0.033507257</w:t>
                      </w:r>
                    </w:p>
                    <w:p w14:paraId="23246DE2"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change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4798445A"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diabetesMed</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378314F3"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A1Cresult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3AC78977"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log_time_hosp</w:t>
                      </w:r>
                      <w:proofErr w:type="spellEnd"/>
                      <w:r>
                        <w:rPr>
                          <w:rFonts w:ascii="Lucida Console" w:hAnsi="Lucida Console"/>
                          <w:color w:val="000000"/>
                          <w:sz w:val="18"/>
                          <w:szCs w:val="18"/>
                        </w:rPr>
                        <w:t xml:space="preserve">                          0.229161248</w:t>
                      </w:r>
                    </w:p>
                    <w:p w14:paraId="13F1763F"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race_Caucasian</w:t>
                      </w:r>
                      <w:proofErr w:type="spellEnd"/>
                      <w:r>
                        <w:rPr>
                          <w:rFonts w:ascii="Lucida Console" w:hAnsi="Lucida Console"/>
                          <w:color w:val="000000"/>
                          <w:sz w:val="18"/>
                          <w:szCs w:val="18"/>
                        </w:rPr>
                        <w:t xml:space="preserve">                         0.028726589</w:t>
                      </w:r>
                    </w:p>
                    <w:p w14:paraId="31520476"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race_Missing</w:t>
                      </w:r>
                      <w:proofErr w:type="spellEnd"/>
                      <w:r>
                        <w:rPr>
                          <w:rFonts w:ascii="Lucida Console" w:hAnsi="Lucida Console"/>
                          <w:color w:val="000000"/>
                          <w:sz w:val="18"/>
                          <w:szCs w:val="18"/>
                        </w:rPr>
                        <w:t xml:space="preserve">                          -0.230721634</w:t>
                      </w:r>
                    </w:p>
                    <w:p w14:paraId="3281F7D6"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race_Other</w:t>
                      </w:r>
                      <w:proofErr w:type="spellEnd"/>
                      <w:r>
                        <w:rPr>
                          <w:rFonts w:ascii="Lucida Console" w:hAnsi="Lucida Console"/>
                          <w:color w:val="000000"/>
                          <w:sz w:val="18"/>
                          <w:szCs w:val="18"/>
                        </w:rPr>
                        <w:t xml:space="preserve">                            -0.191043798</w:t>
                      </w:r>
                    </w:p>
                    <w:p w14:paraId="3F0DA5D5"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gender_Male</w:t>
                      </w:r>
                      <w:proofErr w:type="spellEnd"/>
                      <w:r>
                        <w:rPr>
                          <w:rFonts w:ascii="Lucida Console" w:hAnsi="Lucida Console"/>
                          <w:color w:val="000000"/>
                          <w:sz w:val="18"/>
                          <w:szCs w:val="18"/>
                        </w:rPr>
                        <w:t xml:space="preserve">                            0.017698026</w:t>
                      </w:r>
                    </w:p>
                    <w:p w14:paraId="099FB519"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admission_type_id_Elective</w:t>
                      </w:r>
                      <w:proofErr w:type="spellEnd"/>
                      <w:r>
                        <w:rPr>
                          <w:rFonts w:ascii="Lucida Console" w:hAnsi="Lucida Console"/>
                          <w:color w:val="000000"/>
                          <w:sz w:val="18"/>
                          <w:szCs w:val="18"/>
                        </w:rPr>
                        <w:t xml:space="preserve">            -0.108336858</w:t>
                      </w:r>
                    </w:p>
                    <w:p w14:paraId="4EF335F4"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admission_type_id_Emergency_or_trauma</w:t>
                      </w:r>
                      <w:proofErr w:type="spellEnd"/>
                      <w:r>
                        <w:rPr>
                          <w:rFonts w:ascii="Lucida Console" w:hAnsi="Lucida Console"/>
                          <w:color w:val="000000"/>
                          <w:sz w:val="18"/>
                          <w:szCs w:val="18"/>
                        </w:rPr>
                        <w:t xml:space="preserve"> -0.117674594</w:t>
                      </w:r>
                    </w:p>
                    <w:p w14:paraId="6369C27B"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admission_type_id_Urgent</w:t>
                      </w:r>
                      <w:proofErr w:type="spellEnd"/>
                      <w:r>
                        <w:rPr>
                          <w:rFonts w:ascii="Lucida Console" w:hAnsi="Lucida Console"/>
                          <w:color w:val="000000"/>
                          <w:sz w:val="18"/>
                          <w:szCs w:val="18"/>
                        </w:rPr>
                        <w:t xml:space="preserve">               0.038472966</w:t>
                      </w:r>
                    </w:p>
                    <w:p w14:paraId="6B56D7A6"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admission_source_id_ER</w:t>
                      </w:r>
                      <w:proofErr w:type="spellEnd"/>
                      <w:r>
                        <w:rPr>
                          <w:rFonts w:ascii="Lucida Console" w:hAnsi="Lucida Console"/>
                          <w:color w:val="000000"/>
                          <w:sz w:val="18"/>
                          <w:szCs w:val="18"/>
                        </w:rPr>
                        <w:t xml:space="preserve">                 0.145719215</w:t>
                      </w:r>
                    </w:p>
                    <w:p w14:paraId="7D9BFBE1"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admission_source_id_Other</w:t>
                      </w:r>
                      <w:proofErr w:type="spellEnd"/>
                      <w:r>
                        <w:rPr>
                          <w:rFonts w:ascii="Lucida Console" w:hAnsi="Lucida Console"/>
                          <w:color w:val="000000"/>
                          <w:sz w:val="18"/>
                          <w:szCs w:val="18"/>
                        </w:rPr>
                        <w:t xml:space="preserve">              0.164337891</w:t>
                      </w:r>
                    </w:p>
                    <w:p w14:paraId="641ADB40"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admission_source_id_refferal</w:t>
                      </w:r>
                      <w:proofErr w:type="spellEnd"/>
                      <w:r>
                        <w:rPr>
                          <w:rFonts w:ascii="Lucida Console" w:hAnsi="Lucida Console"/>
                          <w:color w:val="000000"/>
                          <w:sz w:val="18"/>
                          <w:szCs w:val="18"/>
                        </w:rPr>
                        <w:t xml:space="preserve">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755A1178"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admission_source_id_transfer</w:t>
                      </w:r>
                      <w:proofErr w:type="spellEnd"/>
                      <w:r>
                        <w:rPr>
                          <w:rFonts w:ascii="Lucida Console" w:hAnsi="Lucida Console"/>
                          <w:color w:val="000000"/>
                          <w:sz w:val="18"/>
                          <w:szCs w:val="18"/>
                        </w:rPr>
                        <w:t xml:space="preserve">          -0.241550163</w:t>
                      </w:r>
                    </w:p>
                    <w:p w14:paraId="1B5D2607"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discharge_Other</w:t>
                      </w:r>
                      <w:proofErr w:type="spellEnd"/>
                      <w:r>
                        <w:rPr>
                          <w:rFonts w:ascii="Lucida Console" w:hAnsi="Lucida Console"/>
                          <w:color w:val="000000"/>
                          <w:sz w:val="18"/>
                          <w:szCs w:val="18"/>
                        </w:rPr>
                        <w:t xml:space="preserve">                        0.582398468</w:t>
                      </w:r>
                    </w:p>
                    <w:p w14:paraId="5F8890B7"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change_No</w:t>
                      </w:r>
                      <w:proofErr w:type="spellEnd"/>
                      <w:r>
                        <w:rPr>
                          <w:rFonts w:ascii="Lucida Console" w:hAnsi="Lucida Console"/>
                          <w:color w:val="000000"/>
                          <w:sz w:val="18"/>
                          <w:szCs w:val="18"/>
                        </w:rPr>
                        <w:t xml:space="preserve">                              0.028036698</w:t>
                      </w:r>
                    </w:p>
                    <w:p w14:paraId="1524A2D6" w14:textId="77777777" w:rsidR="00A4670B" w:rsidRDefault="00A4670B" w:rsidP="00491F26">
                      <w:pPr>
                        <w:pStyle w:val="HTMLPreformatted"/>
                        <w:shd w:val="clear" w:color="auto" w:fill="FFFFFF"/>
                        <w:rPr>
                          <w:rFonts w:ascii="Lucida Console" w:hAnsi="Lucida Console"/>
                          <w:color w:val="000000"/>
                          <w:sz w:val="18"/>
                          <w:szCs w:val="18"/>
                        </w:rPr>
                      </w:pPr>
                      <w:proofErr w:type="spellStart"/>
                      <w:r>
                        <w:rPr>
                          <w:rFonts w:ascii="Lucida Console" w:hAnsi="Lucida Console"/>
                          <w:color w:val="000000"/>
                          <w:sz w:val="18"/>
                          <w:szCs w:val="18"/>
                        </w:rPr>
                        <w:t>diabetesMed_Yes</w:t>
                      </w:r>
                      <w:proofErr w:type="spellEnd"/>
                      <w:r>
                        <w:rPr>
                          <w:rFonts w:ascii="Lucida Console" w:hAnsi="Lucida Console"/>
                          <w:color w:val="000000"/>
                          <w:sz w:val="18"/>
                          <w:szCs w:val="18"/>
                        </w:rPr>
                        <w:t xml:space="preserve">                        0.288378150</w:t>
                      </w:r>
                    </w:p>
                    <w:p w14:paraId="3987A3DD"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 xml:space="preserve">A1Cresult_&gt;8                         </w:t>
                      </w:r>
                      <w:proofErr w:type="gramStart"/>
                      <w:r>
                        <w:rPr>
                          <w:rFonts w:ascii="Lucida Console" w:hAnsi="Lucida Console"/>
                          <w:color w:val="000000"/>
                          <w:sz w:val="18"/>
                          <w:szCs w:val="18"/>
                        </w:rPr>
                        <w:t xml:space="preserve">  .</w:t>
                      </w:r>
                      <w:proofErr w:type="gramEnd"/>
                      <w:r>
                        <w:rPr>
                          <w:rFonts w:ascii="Lucida Console" w:hAnsi="Lucida Console"/>
                          <w:color w:val="000000"/>
                          <w:sz w:val="18"/>
                          <w:szCs w:val="18"/>
                        </w:rPr>
                        <w:t xml:space="preserve">          </w:t>
                      </w:r>
                    </w:p>
                    <w:p w14:paraId="23A63100"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A1Cresult_None                         0.227371647</w:t>
                      </w:r>
                    </w:p>
                    <w:p w14:paraId="39B28D10" w14:textId="77777777" w:rsidR="00A4670B" w:rsidRDefault="00A4670B" w:rsidP="00491F26">
                      <w:pPr>
                        <w:pStyle w:val="HTMLPreformatted"/>
                        <w:shd w:val="clear" w:color="auto" w:fill="FFFFFF"/>
                        <w:rPr>
                          <w:rFonts w:ascii="Lucida Console" w:hAnsi="Lucida Console"/>
                          <w:color w:val="000000"/>
                          <w:sz w:val="18"/>
                          <w:szCs w:val="18"/>
                        </w:rPr>
                      </w:pPr>
                      <w:r>
                        <w:rPr>
                          <w:rFonts w:ascii="Lucida Console" w:hAnsi="Lucida Console"/>
                          <w:color w:val="000000"/>
                          <w:sz w:val="18"/>
                          <w:szCs w:val="18"/>
                        </w:rPr>
                        <w:t>A1Cresult_Norm                         0.004076221</w:t>
                      </w:r>
                    </w:p>
                    <w:p w14:paraId="3F16E849" w14:textId="77777777" w:rsidR="00A4670B" w:rsidRDefault="00A4670B" w:rsidP="003E21BE"/>
                  </w:txbxContent>
                </v:textbox>
                <w10:wrap type="square" anchorx="margin"/>
              </v:shape>
            </w:pict>
          </mc:Fallback>
        </mc:AlternateContent>
      </w:r>
    </w:p>
    <w:p w14:paraId="59E765E1" w14:textId="0375667E" w:rsidR="003E21BE" w:rsidRPr="007C5E7D" w:rsidRDefault="003E21BE" w:rsidP="003E21BE">
      <w:pPr>
        <w:spacing w:before="240" w:line="480" w:lineRule="auto"/>
        <w:ind w:right="-20" w:firstLine="360"/>
        <w:rPr>
          <w:rFonts w:eastAsia="Times New Roman"/>
          <w:color w:val="000000" w:themeColor="text1"/>
          <w:sz w:val="24"/>
          <w:szCs w:val="24"/>
          <w:lang w:val="en-US"/>
        </w:rPr>
      </w:pPr>
    </w:p>
    <w:p w14:paraId="1D3C56CF" w14:textId="77777777" w:rsidR="003E21BE" w:rsidRPr="007C5E7D" w:rsidRDefault="003E21BE" w:rsidP="003E21BE">
      <w:pPr>
        <w:spacing w:before="240" w:line="480" w:lineRule="auto"/>
        <w:ind w:right="-20" w:firstLine="360"/>
        <w:rPr>
          <w:rFonts w:eastAsia="Times New Roman"/>
          <w:color w:val="000000" w:themeColor="text1"/>
          <w:sz w:val="24"/>
          <w:szCs w:val="24"/>
          <w:lang w:val="en-US"/>
        </w:rPr>
      </w:pPr>
    </w:p>
    <w:p w14:paraId="2EDB1685" w14:textId="77777777" w:rsidR="003E21BE" w:rsidRPr="007C5E7D" w:rsidRDefault="003E21BE" w:rsidP="003E21BE">
      <w:pPr>
        <w:spacing w:before="240" w:line="480" w:lineRule="auto"/>
        <w:ind w:right="-20"/>
        <w:rPr>
          <w:rFonts w:eastAsia="Times New Roman"/>
          <w:color w:val="000000" w:themeColor="text1"/>
          <w:sz w:val="24"/>
          <w:szCs w:val="24"/>
          <w:lang w:val="en-US"/>
        </w:rPr>
      </w:pPr>
    </w:p>
    <w:p w14:paraId="25FBC58F" w14:textId="77777777" w:rsidR="003E21BE" w:rsidRPr="007C5E7D" w:rsidRDefault="003E21BE" w:rsidP="003E21BE">
      <w:pPr>
        <w:spacing w:before="240" w:line="480" w:lineRule="auto"/>
        <w:ind w:right="-20"/>
        <w:rPr>
          <w:rFonts w:eastAsia="Times New Roman"/>
          <w:color w:val="000000" w:themeColor="text1"/>
          <w:sz w:val="24"/>
          <w:szCs w:val="24"/>
          <w:lang w:val="en-US"/>
        </w:rPr>
      </w:pPr>
    </w:p>
    <w:p w14:paraId="46D6BF3D" w14:textId="77777777" w:rsidR="003E21BE" w:rsidRPr="007C5E7D" w:rsidRDefault="003E21BE" w:rsidP="003E21BE">
      <w:pPr>
        <w:spacing w:before="240" w:line="480" w:lineRule="auto"/>
        <w:ind w:right="-20"/>
        <w:rPr>
          <w:rFonts w:eastAsia="Times New Roman"/>
          <w:color w:val="000000" w:themeColor="text1"/>
          <w:sz w:val="24"/>
          <w:szCs w:val="24"/>
          <w:lang w:val="en-US"/>
        </w:rPr>
      </w:pPr>
    </w:p>
    <w:p w14:paraId="37735B28" w14:textId="77777777" w:rsidR="003E21BE" w:rsidRPr="007C5E7D" w:rsidRDefault="003E21BE" w:rsidP="003E21BE">
      <w:pPr>
        <w:spacing w:before="240" w:line="480" w:lineRule="auto"/>
        <w:ind w:right="-20" w:firstLine="720"/>
        <w:rPr>
          <w:rFonts w:eastAsia="Times New Roman"/>
          <w:color w:val="000000" w:themeColor="text1"/>
          <w:sz w:val="24"/>
          <w:szCs w:val="24"/>
          <w:lang w:val="en-US"/>
        </w:rPr>
      </w:pPr>
    </w:p>
    <w:p w14:paraId="5F7CD8C2" w14:textId="77777777" w:rsidR="003E21BE" w:rsidRPr="007C5E7D" w:rsidRDefault="003E21BE" w:rsidP="003E21BE">
      <w:pPr>
        <w:spacing w:before="240" w:line="480" w:lineRule="auto"/>
        <w:ind w:right="-20" w:firstLine="720"/>
        <w:rPr>
          <w:rFonts w:eastAsia="Times New Roman"/>
          <w:color w:val="000000" w:themeColor="text1"/>
          <w:sz w:val="24"/>
          <w:szCs w:val="24"/>
          <w:lang w:val="en-US"/>
        </w:rPr>
      </w:pPr>
    </w:p>
    <w:p w14:paraId="780154D8" w14:textId="77777777" w:rsidR="00491F26" w:rsidRPr="007C5E7D" w:rsidRDefault="00491F26" w:rsidP="00D87627">
      <w:pPr>
        <w:spacing w:before="240" w:line="480" w:lineRule="auto"/>
        <w:ind w:right="-20"/>
        <w:jc w:val="center"/>
        <w:rPr>
          <w:rFonts w:eastAsia="Times New Roman"/>
          <w:i/>
          <w:iCs/>
          <w:color w:val="000000" w:themeColor="text1"/>
          <w:sz w:val="24"/>
          <w:szCs w:val="24"/>
          <w:lang w:val="en-US"/>
        </w:rPr>
      </w:pPr>
    </w:p>
    <w:p w14:paraId="5B1A76CE" w14:textId="77777777" w:rsidR="00575029" w:rsidRDefault="00575029" w:rsidP="00D87627">
      <w:pPr>
        <w:spacing w:before="240" w:line="480" w:lineRule="auto"/>
        <w:ind w:right="-20"/>
        <w:jc w:val="center"/>
        <w:rPr>
          <w:rFonts w:eastAsia="Times New Roman"/>
          <w:i/>
          <w:iCs/>
          <w:color w:val="000000" w:themeColor="text1"/>
          <w:sz w:val="24"/>
          <w:szCs w:val="24"/>
          <w:lang w:val="en-US"/>
        </w:rPr>
      </w:pPr>
    </w:p>
    <w:p w14:paraId="00F5B0CA" w14:textId="3C2463EE" w:rsidR="003E21BE" w:rsidRPr="007C5E7D" w:rsidRDefault="006D65CE" w:rsidP="00D87627">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2</w:t>
      </w:r>
      <w:r w:rsidR="000F0837" w:rsidRPr="007C5E7D">
        <w:rPr>
          <w:rFonts w:eastAsia="Times New Roman"/>
          <w:i/>
          <w:iCs/>
          <w:color w:val="000000" w:themeColor="text1"/>
          <w:sz w:val="24"/>
          <w:szCs w:val="24"/>
          <w:lang w:val="en-US"/>
        </w:rPr>
        <w:t>2</w:t>
      </w:r>
      <w:r w:rsidR="00480E5E" w:rsidRPr="007C5E7D">
        <w:rPr>
          <w:rFonts w:eastAsia="Times New Roman"/>
          <w:i/>
          <w:iCs/>
          <w:color w:val="000000" w:themeColor="text1"/>
          <w:sz w:val="24"/>
          <w:szCs w:val="24"/>
          <w:lang w:val="en-US"/>
        </w:rPr>
        <w:t xml:space="preserve">: LASSO coefficients of </w:t>
      </w:r>
      <w:r w:rsidR="00D87627" w:rsidRPr="007C5E7D">
        <w:rPr>
          <w:rFonts w:eastAsia="Times New Roman"/>
          <w:i/>
          <w:iCs/>
          <w:color w:val="000000" w:themeColor="text1"/>
          <w:sz w:val="24"/>
          <w:szCs w:val="24"/>
          <w:lang w:val="en-US"/>
        </w:rPr>
        <w:t>logistic regression model</w:t>
      </w:r>
      <w:r w:rsidR="00491F26" w:rsidRPr="007C5E7D">
        <w:rPr>
          <w:rFonts w:eastAsia="Times New Roman"/>
          <w:i/>
          <w:iCs/>
          <w:color w:val="000000" w:themeColor="text1"/>
          <w:sz w:val="24"/>
          <w:szCs w:val="24"/>
          <w:lang w:val="en-US"/>
        </w:rPr>
        <w:t xml:space="preserve"> with all predictors</w:t>
      </w:r>
    </w:p>
    <w:p w14:paraId="6B58FC8D" w14:textId="77777777" w:rsidR="004F67E6" w:rsidRPr="007C5E7D" w:rsidRDefault="004F67E6" w:rsidP="003E21BE">
      <w:pPr>
        <w:spacing w:before="240" w:line="480" w:lineRule="auto"/>
        <w:ind w:right="-20" w:firstLine="720"/>
        <w:rPr>
          <w:rFonts w:eastAsia="Times New Roman"/>
          <w:color w:val="000000" w:themeColor="text1"/>
          <w:sz w:val="24"/>
          <w:szCs w:val="24"/>
          <w:lang w:val="en-US"/>
        </w:rPr>
      </w:pPr>
    </w:p>
    <w:p w14:paraId="6C8BE0EA" w14:textId="2C7212FF"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With an optimal lambda value of approximately 0.0007 chosen through cross-validation, the model effectively balances model complexity and fit, aiding in the selection of the most parsimonious model. </w:t>
      </w:r>
      <w:r w:rsidR="009F5024" w:rsidRPr="007C5E7D">
        <w:rPr>
          <w:rFonts w:eastAsia="Times New Roman"/>
          <w:color w:val="000000" w:themeColor="text1"/>
          <w:sz w:val="24"/>
          <w:szCs w:val="24"/>
          <w:lang w:val="en-US"/>
        </w:rPr>
        <w:t>S</w:t>
      </w:r>
      <w:r w:rsidRPr="007C5E7D">
        <w:rPr>
          <w:rFonts w:eastAsia="Times New Roman"/>
          <w:color w:val="000000" w:themeColor="text1"/>
          <w:sz w:val="24"/>
          <w:szCs w:val="24"/>
          <w:lang w:val="en-US"/>
        </w:rPr>
        <w:t xml:space="preserve">everal predictor variables emerged as significant contributors to predicting the outcome. Among these, variables such as </w:t>
      </w:r>
      <w:r w:rsidR="00562F25" w:rsidRPr="007C5E7D">
        <w:rPr>
          <w:rFonts w:eastAsia="Times New Roman"/>
          <w:i/>
          <w:iCs/>
          <w:color w:val="000000" w:themeColor="text1"/>
          <w:sz w:val="24"/>
          <w:szCs w:val="24"/>
          <w:lang w:val="en-US"/>
        </w:rPr>
        <w:t>log num lab</w:t>
      </w:r>
      <w:r w:rsidRPr="007C5E7D">
        <w:rPr>
          <w:rFonts w:eastAsia="Times New Roman"/>
          <w:color w:val="000000" w:themeColor="text1"/>
          <w:sz w:val="24"/>
          <w:szCs w:val="24"/>
          <w:lang w:val="en-US"/>
        </w:rPr>
        <w:t xml:space="preserve">, </w:t>
      </w:r>
      <w:r w:rsidR="00562F25" w:rsidRPr="007C5E7D">
        <w:rPr>
          <w:rFonts w:eastAsia="Times New Roman"/>
          <w:i/>
          <w:iCs/>
          <w:color w:val="000000" w:themeColor="text1"/>
          <w:sz w:val="24"/>
          <w:szCs w:val="24"/>
          <w:lang w:val="en-US"/>
        </w:rPr>
        <w:t>log num med</w:t>
      </w:r>
      <w:r w:rsidRPr="007C5E7D">
        <w:rPr>
          <w:rFonts w:eastAsia="Times New Roman"/>
          <w:color w:val="000000" w:themeColor="text1"/>
          <w:sz w:val="24"/>
          <w:szCs w:val="24"/>
          <w:lang w:val="en-US"/>
        </w:rPr>
        <w:t xml:space="preserve">, </w:t>
      </w:r>
      <w:r w:rsidR="00562F25" w:rsidRPr="007C5E7D">
        <w:rPr>
          <w:rFonts w:eastAsia="Times New Roman"/>
          <w:i/>
          <w:iCs/>
          <w:color w:val="000000" w:themeColor="text1"/>
          <w:sz w:val="24"/>
          <w:szCs w:val="24"/>
          <w:lang w:val="en-US"/>
        </w:rPr>
        <w:t>preceding visits binary</w:t>
      </w:r>
      <w:r w:rsidRPr="007C5E7D">
        <w:rPr>
          <w:rFonts w:eastAsia="Times New Roman"/>
          <w:color w:val="000000" w:themeColor="text1"/>
          <w:sz w:val="24"/>
          <w:szCs w:val="24"/>
          <w:lang w:val="en-US"/>
        </w:rPr>
        <w:t xml:space="preserve">, </w:t>
      </w:r>
      <w:r w:rsidR="00562F25" w:rsidRPr="007C5E7D">
        <w:rPr>
          <w:rFonts w:eastAsia="Times New Roman"/>
          <w:i/>
          <w:iCs/>
          <w:color w:val="000000" w:themeColor="text1"/>
          <w:sz w:val="24"/>
          <w:szCs w:val="24"/>
          <w:lang w:val="en-US"/>
        </w:rPr>
        <w:t xml:space="preserve">log time </w:t>
      </w:r>
      <w:proofErr w:type="spellStart"/>
      <w:r w:rsidR="00562F25" w:rsidRPr="007C5E7D">
        <w:rPr>
          <w:rFonts w:eastAsia="Times New Roman"/>
          <w:i/>
          <w:iCs/>
          <w:color w:val="000000" w:themeColor="text1"/>
          <w:sz w:val="24"/>
          <w:szCs w:val="24"/>
          <w:lang w:val="en-US"/>
        </w:rPr>
        <w:t>hosp</w:t>
      </w:r>
      <w:proofErr w:type="spellEnd"/>
      <w:r w:rsidRPr="007C5E7D">
        <w:rPr>
          <w:rFonts w:eastAsia="Times New Roman"/>
          <w:color w:val="000000" w:themeColor="text1"/>
          <w:sz w:val="24"/>
          <w:szCs w:val="24"/>
          <w:lang w:val="en-US"/>
        </w:rPr>
        <w:t xml:space="preserve">, all exhibited positive coefficients. This suggests that an increase in these variables is associated with a </w:t>
      </w:r>
      <w:r w:rsidRPr="007C5E7D">
        <w:rPr>
          <w:rFonts w:eastAsia="Times New Roman"/>
          <w:color w:val="000000" w:themeColor="text1"/>
          <w:sz w:val="24"/>
          <w:szCs w:val="24"/>
          <w:lang w:val="en-US"/>
        </w:rPr>
        <w:lastRenderedPageBreak/>
        <w:t xml:space="preserve">higher likelihood of early readmission occurring. Conversely, variable coefficients were negative for categorical </w:t>
      </w:r>
      <w:r w:rsidR="007F15B0" w:rsidRPr="007C5E7D">
        <w:rPr>
          <w:rFonts w:eastAsia="Times New Roman"/>
          <w:color w:val="000000" w:themeColor="text1"/>
          <w:sz w:val="24"/>
          <w:szCs w:val="24"/>
          <w:lang w:val="en-US"/>
        </w:rPr>
        <w:t>variables</w:t>
      </w:r>
      <w:r w:rsidRPr="007C5E7D">
        <w:rPr>
          <w:rFonts w:eastAsia="Times New Roman"/>
          <w:color w:val="000000" w:themeColor="text1"/>
          <w:sz w:val="24"/>
          <w:szCs w:val="24"/>
          <w:lang w:val="en-US"/>
        </w:rPr>
        <w:t xml:space="preserve"> with levels such as </w:t>
      </w:r>
      <w:r w:rsidRPr="007C5E7D">
        <w:rPr>
          <w:rFonts w:eastAsia="Times New Roman"/>
          <w:i/>
          <w:iCs/>
          <w:color w:val="000000" w:themeColor="text1"/>
          <w:sz w:val="24"/>
          <w:szCs w:val="24"/>
          <w:lang w:val="en-US"/>
        </w:rPr>
        <w:t xml:space="preserve">race = Missing, race = Other, </w:t>
      </w:r>
      <w:r w:rsidR="00562F25" w:rsidRPr="007C5E7D">
        <w:rPr>
          <w:rFonts w:eastAsia="Times New Roman"/>
          <w:i/>
          <w:iCs/>
          <w:color w:val="000000" w:themeColor="text1"/>
          <w:sz w:val="24"/>
          <w:szCs w:val="24"/>
          <w:lang w:val="en-US"/>
        </w:rPr>
        <w:t>admission source ID</w:t>
      </w:r>
      <w:r w:rsidRPr="007C5E7D">
        <w:rPr>
          <w:rFonts w:eastAsia="Times New Roman"/>
          <w:i/>
          <w:iCs/>
          <w:color w:val="000000" w:themeColor="text1"/>
          <w:sz w:val="24"/>
          <w:szCs w:val="24"/>
          <w:lang w:val="en-US"/>
        </w:rPr>
        <w:t xml:space="preserve"> = Missing, </w:t>
      </w:r>
      <w:r w:rsidR="00562F25" w:rsidRPr="007C5E7D">
        <w:rPr>
          <w:rFonts w:eastAsia="Times New Roman"/>
          <w:i/>
          <w:iCs/>
          <w:color w:val="000000" w:themeColor="text1"/>
          <w:sz w:val="24"/>
          <w:szCs w:val="24"/>
          <w:lang w:val="en-US"/>
        </w:rPr>
        <w:t>admission source ID</w:t>
      </w:r>
      <w:r w:rsidRPr="007C5E7D">
        <w:rPr>
          <w:rFonts w:eastAsia="Times New Roman"/>
          <w:i/>
          <w:iCs/>
          <w:color w:val="000000" w:themeColor="text1"/>
          <w:sz w:val="24"/>
          <w:szCs w:val="24"/>
          <w:lang w:val="en-US"/>
        </w:rPr>
        <w:t xml:space="preserve"> = transfer, </w:t>
      </w:r>
      <w:r w:rsidR="006321D5" w:rsidRPr="007C5E7D">
        <w:rPr>
          <w:rFonts w:eastAsia="Times New Roman"/>
          <w:i/>
          <w:iCs/>
          <w:color w:val="000000" w:themeColor="text1"/>
          <w:sz w:val="24"/>
          <w:szCs w:val="24"/>
          <w:lang w:val="en-US"/>
        </w:rPr>
        <w:t xml:space="preserve">log scores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A1Cresult = &gt;8</w:t>
      </w:r>
      <w:r w:rsidRPr="007C5E7D">
        <w:rPr>
          <w:rFonts w:eastAsia="Times New Roman"/>
          <w:color w:val="000000" w:themeColor="text1"/>
          <w:sz w:val="24"/>
          <w:szCs w:val="24"/>
          <w:lang w:val="en-US"/>
        </w:rPr>
        <w:t>, suggesting that certain subgroups or conditions within these variables is associated with a decreased likelihood of early readmission.</w:t>
      </w:r>
    </w:p>
    <w:p w14:paraId="399500BD" w14:textId="6E219FB9" w:rsidR="003E21BE" w:rsidRPr="007C5E7D" w:rsidRDefault="006321D5"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Interestingly, the categorical </w:t>
      </w:r>
      <w:r w:rsidR="003E21BE" w:rsidRPr="007C5E7D">
        <w:rPr>
          <w:rFonts w:eastAsia="Times New Roman"/>
          <w:color w:val="000000" w:themeColor="text1"/>
          <w:sz w:val="24"/>
          <w:szCs w:val="24"/>
          <w:lang w:val="en-US"/>
        </w:rPr>
        <w:t xml:space="preserve">variable </w:t>
      </w:r>
      <w:r w:rsidR="003E21BE" w:rsidRPr="007C5E7D">
        <w:rPr>
          <w:rFonts w:eastAsia="Times New Roman"/>
          <w:i/>
          <w:iCs/>
          <w:color w:val="000000" w:themeColor="text1"/>
          <w:sz w:val="24"/>
          <w:szCs w:val="24"/>
          <w:lang w:val="en-US"/>
        </w:rPr>
        <w:t>A1Cresult =</w:t>
      </w:r>
      <w:r w:rsidRPr="007C5E7D">
        <w:rPr>
          <w:rFonts w:eastAsia="Times New Roman"/>
          <w:i/>
          <w:iCs/>
          <w:color w:val="000000" w:themeColor="text1"/>
          <w:sz w:val="24"/>
          <w:szCs w:val="24"/>
          <w:lang w:val="en-US"/>
        </w:rPr>
        <w:t xml:space="preserve"> </w:t>
      </w:r>
      <w:r w:rsidR="003E21BE" w:rsidRPr="007C5E7D">
        <w:rPr>
          <w:rFonts w:eastAsia="Times New Roman"/>
          <w:i/>
          <w:iCs/>
          <w:color w:val="000000" w:themeColor="text1"/>
          <w:sz w:val="24"/>
          <w:szCs w:val="24"/>
          <w:lang w:val="en-US"/>
        </w:rPr>
        <w:t>Norm</w:t>
      </w:r>
      <w:r w:rsidR="003E21BE"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showed </w:t>
      </w:r>
      <w:r w:rsidR="001B4433" w:rsidRPr="007C5E7D">
        <w:rPr>
          <w:rFonts w:eastAsia="Times New Roman"/>
          <w:color w:val="000000" w:themeColor="text1"/>
          <w:sz w:val="24"/>
          <w:szCs w:val="24"/>
          <w:lang w:val="en-US"/>
        </w:rPr>
        <w:t xml:space="preserve">a coefficient of </w:t>
      </w:r>
      <w:r w:rsidRPr="007C5E7D">
        <w:rPr>
          <w:rFonts w:eastAsia="Times New Roman"/>
          <w:color w:val="000000" w:themeColor="text1"/>
          <w:sz w:val="24"/>
          <w:szCs w:val="24"/>
          <w:lang w:val="en-US"/>
        </w:rPr>
        <w:t>only a .0041</w:t>
      </w:r>
      <w:r w:rsidR="001B4433" w:rsidRPr="007C5E7D">
        <w:rPr>
          <w:rFonts w:eastAsia="Times New Roman"/>
          <w:color w:val="000000" w:themeColor="text1"/>
          <w:sz w:val="24"/>
          <w:szCs w:val="24"/>
          <w:lang w:val="en-US"/>
        </w:rPr>
        <w:t>, very close to 0. This implies</w:t>
      </w:r>
      <w:r w:rsidR="003E21BE" w:rsidRPr="007C5E7D">
        <w:rPr>
          <w:rFonts w:eastAsia="Times New Roman"/>
          <w:color w:val="000000" w:themeColor="text1"/>
          <w:sz w:val="24"/>
          <w:szCs w:val="24"/>
          <w:lang w:val="en-US"/>
        </w:rPr>
        <w:t xml:space="preserve"> that t</w:t>
      </w:r>
      <w:r w:rsidR="001B4433" w:rsidRPr="007C5E7D">
        <w:rPr>
          <w:rFonts w:eastAsia="Times New Roman"/>
          <w:color w:val="000000" w:themeColor="text1"/>
          <w:sz w:val="24"/>
          <w:szCs w:val="24"/>
          <w:lang w:val="en-US"/>
        </w:rPr>
        <w:t>his category does</w:t>
      </w:r>
      <w:r w:rsidR="003E21BE" w:rsidRPr="007C5E7D">
        <w:rPr>
          <w:rFonts w:eastAsia="Times New Roman"/>
          <w:color w:val="000000" w:themeColor="text1"/>
          <w:sz w:val="24"/>
          <w:szCs w:val="24"/>
          <w:lang w:val="en-US"/>
        </w:rPr>
        <w:t xml:space="preserve"> not have a substantial impact on predicting </w:t>
      </w:r>
      <w:r w:rsidR="001B4433" w:rsidRPr="007C5E7D">
        <w:rPr>
          <w:rFonts w:eastAsia="Times New Roman"/>
          <w:color w:val="000000" w:themeColor="text1"/>
          <w:sz w:val="24"/>
          <w:szCs w:val="24"/>
          <w:lang w:val="en-US"/>
        </w:rPr>
        <w:t>early readmission</w:t>
      </w:r>
      <w:r w:rsidR="00743AB1" w:rsidRPr="007C5E7D">
        <w:rPr>
          <w:rFonts w:eastAsia="Times New Roman"/>
          <w:color w:val="000000" w:themeColor="text1"/>
          <w:sz w:val="24"/>
          <w:szCs w:val="24"/>
          <w:lang w:val="en-US"/>
        </w:rPr>
        <w:t>.</w:t>
      </w:r>
      <w:r w:rsidR="003E21BE" w:rsidRPr="007C5E7D">
        <w:rPr>
          <w:rFonts w:eastAsia="Times New Roman"/>
          <w:color w:val="000000" w:themeColor="text1"/>
          <w:sz w:val="24"/>
          <w:szCs w:val="24"/>
          <w:lang w:val="en-US"/>
        </w:rPr>
        <w:t xml:space="preserve"> The discovery that a normal</w:t>
      </w:r>
      <w:r w:rsidR="00DB70A3" w:rsidRPr="007C5E7D">
        <w:rPr>
          <w:rFonts w:eastAsia="Times New Roman"/>
          <w:color w:val="000000" w:themeColor="text1"/>
          <w:sz w:val="24"/>
          <w:szCs w:val="24"/>
          <w:lang w:val="en-US"/>
        </w:rPr>
        <w:t xml:space="preserve"> HbA1c </w:t>
      </w:r>
      <w:r w:rsidR="003E21BE" w:rsidRPr="007C5E7D">
        <w:rPr>
          <w:rFonts w:eastAsia="Times New Roman"/>
          <w:color w:val="000000" w:themeColor="text1"/>
          <w:sz w:val="24"/>
          <w:szCs w:val="24"/>
          <w:lang w:val="en-US"/>
        </w:rPr>
        <w:t xml:space="preserve">test result during a patient encounter has a smaller effect on the model compared to </w:t>
      </w:r>
      <w:proofErr w:type="spellStart"/>
      <w:r w:rsidR="00682B01" w:rsidRPr="007C5E7D">
        <w:rPr>
          <w:rFonts w:eastAsia="Times New Roman"/>
          <w:i/>
          <w:iCs/>
          <w:color w:val="000000" w:themeColor="text1"/>
          <w:sz w:val="24"/>
          <w:szCs w:val="24"/>
          <w:lang w:val="en-US"/>
        </w:rPr>
        <w:t>AICresult</w:t>
      </w:r>
      <w:proofErr w:type="spellEnd"/>
      <w:r w:rsidR="003E21BE" w:rsidRPr="007C5E7D">
        <w:rPr>
          <w:rFonts w:eastAsia="Times New Roman"/>
          <w:color w:val="000000" w:themeColor="text1"/>
          <w:sz w:val="24"/>
          <w:szCs w:val="24"/>
          <w:lang w:val="en-US"/>
        </w:rPr>
        <w:t xml:space="preserve"> </w:t>
      </w:r>
      <w:r w:rsidR="004C5572" w:rsidRPr="007C5E7D">
        <w:rPr>
          <w:rFonts w:eastAsia="Times New Roman"/>
          <w:color w:val="000000" w:themeColor="text1"/>
          <w:sz w:val="24"/>
          <w:szCs w:val="24"/>
          <w:lang w:val="en-US"/>
        </w:rPr>
        <w:t xml:space="preserve">= </w:t>
      </w:r>
      <w:r w:rsidR="004C5572" w:rsidRPr="007C5E7D">
        <w:rPr>
          <w:rFonts w:eastAsia="Times New Roman"/>
          <w:i/>
          <w:iCs/>
          <w:color w:val="000000" w:themeColor="text1"/>
          <w:sz w:val="24"/>
          <w:szCs w:val="24"/>
          <w:lang w:val="en-US"/>
        </w:rPr>
        <w:t>None</w:t>
      </w:r>
      <w:r w:rsidR="004C5572" w:rsidRPr="007C5E7D">
        <w:rPr>
          <w:rFonts w:eastAsia="Times New Roman"/>
          <w:color w:val="000000" w:themeColor="text1"/>
          <w:sz w:val="24"/>
          <w:szCs w:val="24"/>
          <w:lang w:val="en-US"/>
        </w:rPr>
        <w:t xml:space="preserve"> </w:t>
      </w:r>
      <w:r w:rsidR="003E21BE" w:rsidRPr="007C5E7D">
        <w:rPr>
          <w:rFonts w:eastAsia="Times New Roman"/>
          <w:color w:val="000000" w:themeColor="text1"/>
          <w:sz w:val="24"/>
          <w:szCs w:val="24"/>
          <w:lang w:val="en-US"/>
        </w:rPr>
        <w:t xml:space="preserve">adds an intriguing dimension to the understanding of factors influencing early hospital readmission rates. This result echoes the findings of Strack et al. (2014), who observed a similar phenomenon. Their study revealed that regardless of the actual outcome of the </w:t>
      </w:r>
      <w:r w:rsidR="00DB70A3" w:rsidRPr="007C5E7D">
        <w:rPr>
          <w:rFonts w:eastAsia="Times New Roman"/>
          <w:color w:val="000000" w:themeColor="text1"/>
          <w:sz w:val="24"/>
          <w:szCs w:val="24"/>
          <w:lang w:val="en-US"/>
        </w:rPr>
        <w:t>HbA1c</w:t>
      </w:r>
      <w:r w:rsidR="003E21BE" w:rsidRPr="007C5E7D">
        <w:rPr>
          <w:rFonts w:eastAsia="Times New Roman"/>
          <w:color w:val="000000" w:themeColor="text1"/>
          <w:sz w:val="24"/>
          <w:szCs w:val="24"/>
          <w:lang w:val="en-US"/>
        </w:rPr>
        <w:t xml:space="preserve"> test, the act of being tested itself was linked to lower readmission rates.</w:t>
      </w:r>
      <w:r w:rsidR="003E21BE" w:rsidRPr="007C5E7D">
        <w:rPr>
          <w:sz w:val="24"/>
          <w:szCs w:val="24"/>
        </w:rPr>
        <w:t xml:space="preserve"> </w:t>
      </w:r>
      <w:r w:rsidR="003E21BE" w:rsidRPr="007C5E7D">
        <w:rPr>
          <w:rFonts w:eastAsia="Times New Roman"/>
          <w:color w:val="000000" w:themeColor="text1"/>
          <w:sz w:val="24"/>
          <w:szCs w:val="24"/>
          <w:lang w:val="en-US"/>
        </w:rPr>
        <w:t xml:space="preserve">As the LASSO coefficient for </w:t>
      </w:r>
      <w:r w:rsidR="003E21BE" w:rsidRPr="007C5E7D">
        <w:rPr>
          <w:rFonts w:eastAsia="Times New Roman"/>
          <w:i/>
          <w:iCs/>
          <w:color w:val="000000" w:themeColor="text1"/>
          <w:sz w:val="24"/>
          <w:szCs w:val="24"/>
          <w:lang w:val="en-US"/>
        </w:rPr>
        <w:t>A1Cresult = None</w:t>
      </w:r>
      <w:r w:rsidR="003E21BE" w:rsidRPr="007C5E7D">
        <w:rPr>
          <w:rFonts w:eastAsia="Times New Roman"/>
          <w:color w:val="000000" w:themeColor="text1"/>
          <w:sz w:val="24"/>
          <w:szCs w:val="24"/>
          <w:lang w:val="en-US"/>
        </w:rPr>
        <w:t xml:space="preserve"> is positive, it implies that patients lacking recorded</w:t>
      </w:r>
      <w:r w:rsidR="00DB70A3" w:rsidRPr="007C5E7D">
        <w:rPr>
          <w:rFonts w:eastAsia="Times New Roman"/>
          <w:color w:val="000000" w:themeColor="text1"/>
          <w:sz w:val="24"/>
          <w:szCs w:val="24"/>
          <w:lang w:val="en-US"/>
        </w:rPr>
        <w:t xml:space="preserve"> HbA1c </w:t>
      </w:r>
      <w:r w:rsidR="003E21BE" w:rsidRPr="007C5E7D">
        <w:rPr>
          <w:rFonts w:eastAsia="Times New Roman"/>
          <w:color w:val="000000" w:themeColor="text1"/>
          <w:sz w:val="24"/>
          <w:szCs w:val="24"/>
          <w:lang w:val="en-US"/>
        </w:rPr>
        <w:t>values may face a higher predicted likelihood of adverse outcomes</w:t>
      </w:r>
      <w:r w:rsidR="00682B01" w:rsidRPr="007C5E7D">
        <w:rPr>
          <w:rFonts w:eastAsia="Times New Roman"/>
          <w:color w:val="000000" w:themeColor="text1"/>
          <w:sz w:val="24"/>
          <w:szCs w:val="24"/>
          <w:lang w:val="en-US"/>
        </w:rPr>
        <w:t>.</w:t>
      </w:r>
      <w:r w:rsidR="003E21BE" w:rsidRPr="007C5E7D">
        <w:rPr>
          <w:rFonts w:eastAsia="Times New Roman"/>
          <w:color w:val="000000" w:themeColor="text1"/>
          <w:sz w:val="24"/>
          <w:szCs w:val="24"/>
          <w:lang w:val="en-US"/>
        </w:rPr>
        <w:t xml:space="preserve"> </w:t>
      </w:r>
    </w:p>
    <w:p w14:paraId="35FAA60A" w14:textId="77777777" w:rsidR="00722BEA" w:rsidRPr="007C5E7D" w:rsidRDefault="00722BEA" w:rsidP="003E21BE">
      <w:pPr>
        <w:spacing w:before="240" w:line="480" w:lineRule="auto"/>
        <w:ind w:right="-20" w:firstLine="720"/>
        <w:rPr>
          <w:rFonts w:eastAsia="Times New Roman"/>
          <w:color w:val="000000" w:themeColor="text1"/>
          <w:sz w:val="24"/>
          <w:szCs w:val="24"/>
          <w:lang w:val="en-US"/>
        </w:rPr>
      </w:pPr>
    </w:p>
    <w:p w14:paraId="4A80745B" w14:textId="7635224E" w:rsidR="003E21BE" w:rsidRPr="007C5E7D" w:rsidRDefault="00C05E3E" w:rsidP="003E21BE">
      <w:pPr>
        <w:pStyle w:val="Heading4"/>
        <w:spacing w:before="240" w:line="480" w:lineRule="auto"/>
        <w:ind w:left="-20" w:right="-20"/>
        <w:jc w:val="center"/>
        <w:rPr>
          <w:rFonts w:eastAsia="Times New Roman" w:cs="Arial"/>
          <w:b/>
          <w:bCs/>
          <w:i w:val="0"/>
          <w:iCs w:val="0"/>
          <w:color w:val="000000" w:themeColor="text1"/>
          <w:sz w:val="24"/>
          <w:szCs w:val="24"/>
        </w:rPr>
      </w:pPr>
      <w:r>
        <w:rPr>
          <w:rFonts w:eastAsia="Times New Roman" w:cs="Arial"/>
          <w:b/>
          <w:bCs/>
          <w:i w:val="0"/>
          <w:iCs w:val="0"/>
          <w:color w:val="000000" w:themeColor="text1"/>
          <w:sz w:val="24"/>
          <w:szCs w:val="24"/>
        </w:rPr>
        <w:t>MODELING</w:t>
      </w:r>
    </w:p>
    <w:p w14:paraId="018B337A" w14:textId="4499FFF0" w:rsidR="009F5024" w:rsidRDefault="003E21BE" w:rsidP="00575029">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 model building phase encompasses the selection of suitable models, validation of their assumptions, and adjustment of parameters to enhance predictive accuracy. Since models vary in their assumptions and requirements, data must be tailored accordingly, often necessitating iterative revisits to the data preparation st</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lastRenderedPageBreak/>
        <w:t>This section of the analysis will examine the application of various machine learning techniques and the adaptations made to address specific model requirements and encountered challenges.</w:t>
      </w:r>
    </w:p>
    <w:p w14:paraId="0ACAF8E8" w14:textId="77777777" w:rsidR="00575029" w:rsidRPr="007C5E7D" w:rsidRDefault="00575029" w:rsidP="00575029">
      <w:pPr>
        <w:spacing w:before="240" w:line="480" w:lineRule="auto"/>
        <w:ind w:right="-20" w:firstLine="720"/>
        <w:rPr>
          <w:rFonts w:eastAsia="Times New Roman"/>
          <w:color w:val="000000" w:themeColor="text1"/>
          <w:sz w:val="24"/>
          <w:szCs w:val="24"/>
          <w:lang w:val="en-US"/>
        </w:rPr>
      </w:pPr>
    </w:p>
    <w:p w14:paraId="3FB07282" w14:textId="66CD54BF" w:rsidR="00481EB4" w:rsidRPr="007C5E7D" w:rsidRDefault="00481EB4" w:rsidP="00481EB4">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Logistic Regression</w:t>
      </w:r>
      <w:r w:rsidR="00D11397" w:rsidRPr="007C5E7D">
        <w:rPr>
          <w:rFonts w:eastAsia="Times New Roman"/>
          <w:b/>
          <w:bCs/>
          <w:color w:val="000000" w:themeColor="text1"/>
          <w:sz w:val="24"/>
          <w:szCs w:val="24"/>
          <w:lang w:val="en-US"/>
        </w:rPr>
        <w:t xml:space="preserve"> </w:t>
      </w:r>
      <w:r w:rsidR="00575029">
        <w:rPr>
          <w:rFonts w:eastAsia="Times New Roman"/>
          <w:b/>
          <w:bCs/>
          <w:color w:val="000000" w:themeColor="text1"/>
          <w:sz w:val="24"/>
          <w:szCs w:val="24"/>
          <w:lang w:val="en-US"/>
        </w:rPr>
        <w:t>M</w:t>
      </w:r>
      <w:r w:rsidR="00D11397" w:rsidRPr="007C5E7D">
        <w:rPr>
          <w:rFonts w:eastAsia="Times New Roman"/>
          <w:b/>
          <w:bCs/>
          <w:color w:val="000000" w:themeColor="text1"/>
          <w:sz w:val="24"/>
          <w:szCs w:val="24"/>
          <w:lang w:val="en-US"/>
        </w:rPr>
        <w:t xml:space="preserve">odel </w:t>
      </w:r>
      <w:r w:rsidR="00575029">
        <w:rPr>
          <w:rFonts w:eastAsia="Times New Roman"/>
          <w:b/>
          <w:bCs/>
          <w:color w:val="000000" w:themeColor="text1"/>
          <w:sz w:val="24"/>
          <w:szCs w:val="24"/>
          <w:lang w:val="en-US"/>
        </w:rPr>
        <w:t>P</w:t>
      </w:r>
      <w:r w:rsidR="00D11397" w:rsidRPr="007C5E7D">
        <w:rPr>
          <w:rFonts w:eastAsia="Times New Roman"/>
          <w:b/>
          <w:bCs/>
          <w:color w:val="000000" w:themeColor="text1"/>
          <w:sz w:val="24"/>
          <w:szCs w:val="24"/>
          <w:lang w:val="en-US"/>
        </w:rPr>
        <w:t>reparation</w:t>
      </w:r>
    </w:p>
    <w:p w14:paraId="6F25BA45" w14:textId="77777777" w:rsidR="00481EB4" w:rsidRPr="007C5E7D" w:rsidRDefault="00481EB4" w:rsidP="00481EB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Logistic regression is a supervised learning technique that aims to predict the probability of an event occurring based on the values of predictor variables. Built upon the principle of probability theory, logistic regression models the relationship between the probability of the binary outcome variable and the predictor variables through the logistic function. This function transforms the linear combination of predictor variables into a probability score between 0 and 1, representing the likelihood of the event happening.</w:t>
      </w:r>
    </w:p>
    <w:p w14:paraId="64D1B888" w14:textId="1BAE054D" w:rsidR="00F953B1" w:rsidRPr="007C5E7D" w:rsidRDefault="00481EB4" w:rsidP="004F67E6">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One of the distinguishing features of logistic regression is its ability to provide interpretable results. Logistic regression directly quantifies the impact of each predictor variable on the outcome variable making it well-suited for prediction tasks where understanding the contribution of individual predictors is crucial. Logistic regression estimates the coefficients of the predictor variables that best fit the observed outcomes which indicate the strength and direction of the relationship between each predictor variable and the probability of the outcome. By interpreting these coefficients, analysts can discern which predictor variables have a significant impact on the likelihood of the event.</w:t>
      </w:r>
    </w:p>
    <w:p w14:paraId="499BA55E" w14:textId="67F7EA34" w:rsidR="00481EB4" w:rsidRPr="007C5E7D" w:rsidRDefault="00481EB4" w:rsidP="00481EB4">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 xml:space="preserve">Verifying </w:t>
      </w:r>
      <w:r w:rsidR="00D87627" w:rsidRPr="007C5E7D">
        <w:rPr>
          <w:rFonts w:eastAsia="Times New Roman"/>
          <w:b/>
          <w:bCs/>
          <w:i/>
          <w:iCs/>
          <w:color w:val="000000" w:themeColor="text1"/>
          <w:sz w:val="24"/>
          <w:szCs w:val="24"/>
          <w:lang w:val="en-US"/>
        </w:rPr>
        <w:t>M</w:t>
      </w:r>
      <w:r w:rsidRPr="007C5E7D">
        <w:rPr>
          <w:rFonts w:eastAsia="Times New Roman"/>
          <w:b/>
          <w:bCs/>
          <w:i/>
          <w:iCs/>
          <w:color w:val="000000" w:themeColor="text1"/>
          <w:sz w:val="24"/>
          <w:szCs w:val="24"/>
          <w:lang w:val="en-US"/>
        </w:rPr>
        <w:t xml:space="preserve">odel </w:t>
      </w:r>
      <w:r w:rsidR="00D87627" w:rsidRPr="007C5E7D">
        <w:rPr>
          <w:rFonts w:eastAsia="Times New Roman"/>
          <w:b/>
          <w:bCs/>
          <w:i/>
          <w:iCs/>
          <w:color w:val="000000" w:themeColor="text1"/>
          <w:sz w:val="24"/>
          <w:szCs w:val="24"/>
          <w:lang w:val="en-US"/>
        </w:rPr>
        <w:t>A</w:t>
      </w:r>
      <w:r w:rsidRPr="007C5E7D">
        <w:rPr>
          <w:rFonts w:eastAsia="Times New Roman"/>
          <w:b/>
          <w:bCs/>
          <w:i/>
          <w:iCs/>
          <w:color w:val="000000" w:themeColor="text1"/>
          <w:sz w:val="24"/>
          <w:szCs w:val="24"/>
          <w:lang w:val="en-US"/>
        </w:rPr>
        <w:t>ssumptions</w:t>
      </w:r>
    </w:p>
    <w:p w14:paraId="6B25C6ED" w14:textId="0FF8EFDF" w:rsidR="00B87EC7" w:rsidRPr="007C5E7D" w:rsidRDefault="00481EB4" w:rsidP="0039216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In ensuring the robustness and validity of the logistic regression (LR) model, several key assumptions were carefully examined. These assumptions are tailored to accommodate the binary nature of the outcome variable in logistic regression</w:t>
      </w:r>
      <w:r w:rsidR="0039216E" w:rsidRPr="007C5E7D">
        <w:rPr>
          <w:rFonts w:eastAsia="Times New Roman"/>
          <w:color w:val="000000" w:themeColor="text1"/>
          <w:sz w:val="24"/>
          <w:szCs w:val="24"/>
          <w:lang w:val="en-US"/>
        </w:rPr>
        <w:t xml:space="preserve"> and include addressing issues of linearity to the logit of the outcome, independence among observations, and low multicollinearity among predictor variables. </w:t>
      </w:r>
    </w:p>
    <w:p w14:paraId="79FC03FE" w14:textId="763B211A" w:rsidR="000F2F88" w:rsidRPr="007C5E7D" w:rsidRDefault="000F2F88" w:rsidP="00481EB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One fundamental assumption of logistic regression is that the y values follow a binomial distribution, reflecting the binary nature of the outcome variable. This assumption is intrinsic to the model and does not need to be tested. In contrast to linear regression, which assumes constant variance (homoscedasticity) of the dependent variable (y), logistic regression acknowledges that the variance of y can vary across different levels of the predictor variables. </w:t>
      </w:r>
    </w:p>
    <w:p w14:paraId="7A1C847D" w14:textId="614A49BF" w:rsidR="00F35FC6" w:rsidRPr="007C5E7D" w:rsidRDefault="00481EB4" w:rsidP="00481EB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Similar to linear regression, maintaining independence of observations is another assumption in logistic regression. To uphold this assumption, records in the data set were selected to ensure that each observation corresponds to a unique encounter with a patient. By reducing the dataset to one encounter per patient, the independence of outcomes for different patients is preserved. This is crucial because the likelihood of one patient being readmitted early should not influence the outcome of other patients. </w:t>
      </w:r>
    </w:p>
    <w:p w14:paraId="5D0B3C27" w14:textId="68A5FBC0" w:rsidR="007A0430" w:rsidRPr="007C5E7D" w:rsidRDefault="00BA3701" w:rsidP="00481EB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Logistic regression </w:t>
      </w:r>
      <w:r w:rsidR="003036AA" w:rsidRPr="007C5E7D">
        <w:rPr>
          <w:rFonts w:eastAsia="Times New Roman"/>
          <w:color w:val="000000" w:themeColor="text1"/>
          <w:sz w:val="24"/>
          <w:szCs w:val="24"/>
          <w:lang w:val="en-US"/>
        </w:rPr>
        <w:t xml:space="preserve">also </w:t>
      </w:r>
      <w:r w:rsidRPr="007C5E7D">
        <w:rPr>
          <w:rFonts w:eastAsia="Times New Roman"/>
          <w:color w:val="000000" w:themeColor="text1"/>
          <w:sz w:val="24"/>
          <w:szCs w:val="24"/>
          <w:lang w:val="en-US"/>
        </w:rPr>
        <w:t xml:space="preserve">assumes that the relationship between the predictors and the log odds of the outcome is linear. This assumption implies that the effect of a one-unit change in the predictor variable is constant across all values of that predictor, when holding other predictors constant. </w:t>
      </w:r>
      <w:r w:rsidR="007A0430" w:rsidRPr="007C5E7D">
        <w:rPr>
          <w:rFonts w:eastAsia="Times New Roman"/>
          <w:color w:val="000000" w:themeColor="text1"/>
          <w:sz w:val="24"/>
          <w:szCs w:val="24"/>
          <w:lang w:val="en-US"/>
        </w:rPr>
        <w:t xml:space="preserve">To address </w:t>
      </w:r>
      <w:r w:rsidR="007502B8" w:rsidRPr="007C5E7D">
        <w:rPr>
          <w:rFonts w:eastAsia="Times New Roman"/>
          <w:color w:val="000000" w:themeColor="text1"/>
          <w:sz w:val="24"/>
          <w:szCs w:val="24"/>
          <w:lang w:val="en-US"/>
        </w:rPr>
        <w:t>this assumption</w:t>
      </w:r>
      <w:r w:rsidR="007A0430" w:rsidRPr="007C5E7D">
        <w:rPr>
          <w:rFonts w:eastAsia="Times New Roman"/>
          <w:color w:val="000000" w:themeColor="text1"/>
          <w:sz w:val="24"/>
          <w:szCs w:val="24"/>
          <w:lang w:val="en-US"/>
        </w:rPr>
        <w:t xml:space="preserve">, each numeric predictor </w:t>
      </w:r>
      <w:r w:rsidR="007A0430" w:rsidRPr="007C5E7D">
        <w:rPr>
          <w:rFonts w:eastAsia="Times New Roman"/>
          <w:color w:val="000000" w:themeColor="text1"/>
          <w:sz w:val="24"/>
          <w:szCs w:val="24"/>
          <w:lang w:val="en-US"/>
        </w:rPr>
        <w:lastRenderedPageBreak/>
        <w:t>was individually examined through quantile-odds plots to assess linearity on the logit scale.</w:t>
      </w:r>
    </w:p>
    <w:p w14:paraId="666763F5" w14:textId="5D38E3F8" w:rsidR="006A7D9A" w:rsidRPr="007C5E7D" w:rsidRDefault="006A7D9A" w:rsidP="009F3B90">
      <w:pPr>
        <w:spacing w:before="240" w:line="480" w:lineRule="auto"/>
        <w:ind w:right="-20" w:firstLine="720"/>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anchor distT="0" distB="0" distL="114300" distR="114300" simplePos="0" relativeHeight="251658274" behindDoc="1" locked="0" layoutInCell="1" allowOverlap="1" wp14:anchorId="3350A149" wp14:editId="4B3B93BF">
            <wp:simplePos x="0" y="0"/>
            <wp:positionH relativeFrom="margin">
              <wp:align>center</wp:align>
            </wp:positionH>
            <wp:positionV relativeFrom="page">
              <wp:posOffset>1991995</wp:posOffset>
            </wp:positionV>
            <wp:extent cx="3535045" cy="2943860"/>
            <wp:effectExtent l="0" t="0" r="8255" b="8890"/>
            <wp:wrapTight wrapText="bothSides">
              <wp:wrapPolygon edited="0">
                <wp:start x="0" y="0"/>
                <wp:lineTo x="0" y="21525"/>
                <wp:lineTo x="21534" y="21525"/>
                <wp:lineTo x="21534" y="0"/>
                <wp:lineTo x="0" y="0"/>
              </wp:wrapPolygon>
            </wp:wrapTight>
            <wp:docPr id="1364493433" name="Picture 4" descr="A graph with green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93433" name="Picture 4" descr="A graph with green dots and white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5045" cy="2943860"/>
                    </a:xfrm>
                    <a:prstGeom prst="rect">
                      <a:avLst/>
                    </a:prstGeom>
                    <a:noFill/>
                  </pic:spPr>
                </pic:pic>
              </a:graphicData>
            </a:graphic>
            <wp14:sizeRelH relativeFrom="margin">
              <wp14:pctWidth>0</wp14:pctWidth>
            </wp14:sizeRelH>
            <wp14:sizeRelV relativeFrom="margin">
              <wp14:pctHeight>0</wp14:pctHeight>
            </wp14:sizeRelV>
          </wp:anchor>
        </w:drawing>
      </w:r>
    </w:p>
    <w:p w14:paraId="7378881C" w14:textId="77777777" w:rsidR="006A7D9A" w:rsidRPr="007C5E7D" w:rsidRDefault="006A7D9A" w:rsidP="009F3B90">
      <w:pPr>
        <w:spacing w:before="240" w:line="480" w:lineRule="auto"/>
        <w:ind w:right="-20" w:firstLine="720"/>
        <w:rPr>
          <w:rFonts w:eastAsia="Times New Roman"/>
          <w:color w:val="000000" w:themeColor="text1"/>
          <w:sz w:val="24"/>
          <w:szCs w:val="24"/>
          <w:lang w:val="en-US"/>
        </w:rPr>
      </w:pPr>
    </w:p>
    <w:p w14:paraId="1AE5713B" w14:textId="77777777" w:rsidR="006A7D9A" w:rsidRPr="007C5E7D" w:rsidRDefault="006A7D9A" w:rsidP="009F3B90">
      <w:pPr>
        <w:spacing w:before="240" w:line="480" w:lineRule="auto"/>
        <w:ind w:right="-20" w:firstLine="720"/>
        <w:rPr>
          <w:rFonts w:eastAsia="Times New Roman"/>
          <w:color w:val="000000" w:themeColor="text1"/>
          <w:sz w:val="24"/>
          <w:szCs w:val="24"/>
          <w:lang w:val="en-US"/>
        </w:rPr>
      </w:pPr>
    </w:p>
    <w:p w14:paraId="75F4D89B" w14:textId="77777777" w:rsidR="006A7D9A" w:rsidRPr="007C5E7D" w:rsidRDefault="006A7D9A" w:rsidP="009F3B90">
      <w:pPr>
        <w:spacing w:before="240" w:line="480" w:lineRule="auto"/>
        <w:ind w:right="-20" w:firstLine="720"/>
        <w:rPr>
          <w:rFonts w:eastAsia="Times New Roman"/>
          <w:color w:val="000000" w:themeColor="text1"/>
          <w:sz w:val="24"/>
          <w:szCs w:val="24"/>
          <w:lang w:val="en-US"/>
        </w:rPr>
      </w:pPr>
    </w:p>
    <w:p w14:paraId="60F71932" w14:textId="77777777" w:rsidR="006A7D9A" w:rsidRPr="007C5E7D" w:rsidRDefault="006A7D9A" w:rsidP="009F3B90">
      <w:pPr>
        <w:spacing w:before="240" w:line="480" w:lineRule="auto"/>
        <w:ind w:right="-20" w:firstLine="720"/>
        <w:rPr>
          <w:rFonts w:eastAsia="Times New Roman"/>
          <w:color w:val="000000" w:themeColor="text1"/>
          <w:sz w:val="24"/>
          <w:szCs w:val="24"/>
          <w:lang w:val="en-US"/>
        </w:rPr>
      </w:pPr>
    </w:p>
    <w:p w14:paraId="312E808A" w14:textId="77777777" w:rsidR="006A7D9A" w:rsidRPr="007C5E7D" w:rsidRDefault="006A7D9A" w:rsidP="009F3B90">
      <w:pPr>
        <w:spacing w:before="240" w:line="480" w:lineRule="auto"/>
        <w:ind w:right="-20" w:firstLine="720"/>
        <w:rPr>
          <w:rFonts w:eastAsia="Times New Roman"/>
          <w:color w:val="000000" w:themeColor="text1"/>
          <w:sz w:val="24"/>
          <w:szCs w:val="24"/>
          <w:lang w:val="en-US"/>
        </w:rPr>
      </w:pPr>
    </w:p>
    <w:p w14:paraId="60BAB7A9" w14:textId="77777777" w:rsidR="006A7D9A" w:rsidRPr="007C5E7D" w:rsidRDefault="006A7D9A" w:rsidP="009F3B90">
      <w:pPr>
        <w:spacing w:before="240" w:line="480" w:lineRule="auto"/>
        <w:ind w:right="-20" w:firstLine="720"/>
        <w:rPr>
          <w:rFonts w:eastAsia="Times New Roman"/>
          <w:color w:val="000000" w:themeColor="text1"/>
          <w:sz w:val="24"/>
          <w:szCs w:val="24"/>
          <w:lang w:val="en-US"/>
        </w:rPr>
      </w:pPr>
    </w:p>
    <w:p w14:paraId="3393B9D0" w14:textId="57372A44" w:rsidR="006A7D9A" w:rsidRPr="007C5E7D" w:rsidRDefault="006A7D9A" w:rsidP="006A7D9A">
      <w:pPr>
        <w:spacing w:before="240" w:line="480" w:lineRule="auto"/>
        <w:ind w:left="-20" w:right="-20"/>
        <w:jc w:val="center"/>
        <w:rPr>
          <w:i/>
          <w:sz w:val="24"/>
          <w:szCs w:val="24"/>
          <w:lang w:val="en-US"/>
        </w:rPr>
      </w:pPr>
      <w:r w:rsidRPr="6801115E">
        <w:rPr>
          <w:i/>
          <w:sz w:val="24"/>
          <w:szCs w:val="24"/>
          <w:lang w:val="en-US"/>
        </w:rPr>
        <w:t>Figure 2</w:t>
      </w:r>
      <w:r w:rsidR="000F0837" w:rsidRPr="6801115E">
        <w:rPr>
          <w:i/>
          <w:sz w:val="24"/>
          <w:szCs w:val="24"/>
          <w:lang w:val="en-US"/>
        </w:rPr>
        <w:t>6</w:t>
      </w:r>
      <w:r w:rsidRPr="6801115E">
        <w:rPr>
          <w:i/>
          <w:sz w:val="24"/>
          <w:szCs w:val="24"/>
          <w:lang w:val="en-US"/>
        </w:rPr>
        <w:t xml:space="preserve">: Number of medications against </w:t>
      </w:r>
      <w:proofErr w:type="spellStart"/>
      <w:r w:rsidRPr="6801115E">
        <w:rPr>
          <w:i/>
          <w:sz w:val="24"/>
          <w:szCs w:val="24"/>
          <w:lang w:val="en-US"/>
        </w:rPr>
        <w:t>log</w:t>
      </w:r>
      <w:proofErr w:type="spellEnd"/>
      <w:r w:rsidRPr="6801115E">
        <w:rPr>
          <w:i/>
          <w:sz w:val="24"/>
          <w:szCs w:val="24"/>
          <w:lang w:val="en-US"/>
        </w:rPr>
        <w:t xml:space="preserve"> odds of readmitted</w:t>
      </w:r>
    </w:p>
    <w:p w14:paraId="772E9947" w14:textId="77777777" w:rsidR="006A7D9A" w:rsidRPr="007C5E7D" w:rsidRDefault="006A7D9A" w:rsidP="009F3B90">
      <w:pPr>
        <w:spacing w:before="240" w:line="480" w:lineRule="auto"/>
        <w:ind w:right="-20" w:firstLine="720"/>
        <w:rPr>
          <w:rFonts w:eastAsia="Times New Roman"/>
          <w:color w:val="000000" w:themeColor="text1"/>
          <w:sz w:val="24"/>
          <w:szCs w:val="24"/>
          <w:lang w:val="en-US"/>
        </w:rPr>
      </w:pPr>
    </w:p>
    <w:p w14:paraId="17343A37" w14:textId="6E743D90" w:rsidR="00481EB4" w:rsidRPr="007C5E7D" w:rsidRDefault="00481EB4" w:rsidP="009F3B90">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To construct the plots, the quartiles were extracted from the summary statistics of each variable. These quartiles are used to divide the data into quantile ranges, and the proportion of observations falling within each range is determined. These proportions represent the probability of an observation belonging to a specific quantile range. Then, the log odds of readmission are computed based on these probabilities using the logit function. The log odds provide a transformed representation of the probability of readmission, enabling a linear relationship to be examined. Finall</w:t>
      </w:r>
      <w:r w:rsidR="009F3B90" w:rsidRPr="007C5E7D">
        <w:rPr>
          <w:rFonts w:eastAsia="Times New Roman"/>
          <w:color w:val="000000" w:themeColor="text1"/>
          <w:sz w:val="24"/>
          <w:szCs w:val="24"/>
          <w:lang w:val="en-US"/>
        </w:rPr>
        <w:t>y</w:t>
      </w:r>
      <w:r w:rsidRPr="007C5E7D">
        <w:rPr>
          <w:rFonts w:eastAsia="Times New Roman"/>
          <w:color w:val="000000" w:themeColor="text1"/>
          <w:sz w:val="24"/>
          <w:szCs w:val="24"/>
          <w:lang w:val="en-US"/>
        </w:rPr>
        <w:t xml:space="preserve">, the median value of the variable within each quantile range is calculated to represent the central tendency of </w:t>
      </w:r>
      <w:r w:rsidRPr="007C5E7D">
        <w:rPr>
          <w:rFonts w:eastAsia="Times New Roman"/>
          <w:color w:val="000000" w:themeColor="text1"/>
          <w:sz w:val="24"/>
          <w:szCs w:val="24"/>
          <w:lang w:val="en-US"/>
        </w:rPr>
        <w:lastRenderedPageBreak/>
        <w:t>the data. These median values are plotted against the corresponding log odds of readmission. The resulting plot illustrates the relationship between the selected variable (</w:t>
      </w:r>
      <w:r w:rsidRPr="007C5E7D">
        <w:rPr>
          <w:rFonts w:eastAsia="Times New Roman"/>
          <w:i/>
          <w:iCs/>
          <w:color w:val="000000" w:themeColor="text1"/>
          <w:sz w:val="24"/>
          <w:szCs w:val="24"/>
          <w:lang w:val="en-US"/>
        </w:rPr>
        <w:t>x</w:t>
      </w:r>
      <w:r w:rsidRPr="007C5E7D">
        <w:rPr>
          <w:rFonts w:eastAsia="Times New Roman"/>
          <w:color w:val="000000" w:themeColor="text1"/>
          <w:sz w:val="24"/>
          <w:szCs w:val="24"/>
          <w:lang w:val="en-US"/>
        </w:rPr>
        <w:t xml:space="preserve"> axis) and the log odds of readmission (</w:t>
      </w:r>
      <w:r w:rsidRPr="007C5E7D">
        <w:rPr>
          <w:rFonts w:eastAsia="Times New Roman"/>
          <w:i/>
          <w:iCs/>
          <w:color w:val="000000" w:themeColor="text1"/>
          <w:sz w:val="24"/>
          <w:szCs w:val="24"/>
          <w:lang w:val="en-US"/>
        </w:rPr>
        <w:t>y</w:t>
      </w:r>
      <w:r w:rsidRPr="007C5E7D">
        <w:rPr>
          <w:rFonts w:eastAsia="Times New Roman"/>
          <w:color w:val="000000" w:themeColor="text1"/>
          <w:sz w:val="24"/>
          <w:szCs w:val="24"/>
          <w:lang w:val="en-US"/>
        </w:rPr>
        <w:t xml:space="preserve"> axis).</w:t>
      </w:r>
      <w:r w:rsidR="00C330FB" w:rsidRPr="007C5E7D">
        <w:rPr>
          <w:rFonts w:eastAsia="Times New Roman"/>
          <w:color w:val="000000" w:themeColor="text1"/>
          <w:sz w:val="24"/>
          <w:szCs w:val="24"/>
          <w:lang w:val="en-US"/>
        </w:rPr>
        <w:t xml:space="preserve"> </w:t>
      </w:r>
      <w:r w:rsidR="00B95BBF" w:rsidRPr="007C5E7D">
        <w:rPr>
          <w:rFonts w:eastAsia="Times New Roman"/>
          <w:color w:val="000000" w:themeColor="text1"/>
          <w:sz w:val="24"/>
          <w:szCs w:val="24"/>
          <w:lang w:val="en-US"/>
        </w:rPr>
        <w:t xml:space="preserve">See </w:t>
      </w:r>
      <w:r w:rsidR="00B95BBF" w:rsidRPr="007C5E7D">
        <w:rPr>
          <w:rFonts w:eastAsia="Times New Roman"/>
          <w:i/>
          <w:iCs/>
          <w:color w:val="000000" w:themeColor="text1"/>
          <w:sz w:val="24"/>
          <w:szCs w:val="24"/>
          <w:lang w:val="en-US"/>
        </w:rPr>
        <w:t>Figure</w:t>
      </w:r>
      <w:r w:rsidR="00B95BBF" w:rsidRPr="007C5E7D">
        <w:rPr>
          <w:rFonts w:eastAsia="Times New Roman"/>
          <w:color w:val="000000" w:themeColor="text1"/>
          <w:sz w:val="24"/>
          <w:szCs w:val="24"/>
          <w:lang w:val="en-US"/>
        </w:rPr>
        <w:t xml:space="preserve"> </w:t>
      </w:r>
      <w:r w:rsidR="00C330FB" w:rsidRPr="007C5E7D">
        <w:rPr>
          <w:rFonts w:eastAsia="Times New Roman"/>
          <w:i/>
          <w:iCs/>
          <w:color w:val="000000" w:themeColor="text1"/>
          <w:sz w:val="24"/>
          <w:szCs w:val="24"/>
          <w:lang w:val="en-US"/>
        </w:rPr>
        <w:t>2</w:t>
      </w:r>
      <w:r w:rsidR="000F0837" w:rsidRPr="007C5E7D">
        <w:rPr>
          <w:rFonts w:eastAsia="Times New Roman"/>
          <w:i/>
          <w:iCs/>
          <w:color w:val="000000" w:themeColor="text1"/>
          <w:sz w:val="24"/>
          <w:szCs w:val="24"/>
          <w:lang w:val="en-US"/>
        </w:rPr>
        <w:t>6</w:t>
      </w:r>
      <w:r w:rsidR="00C330FB" w:rsidRPr="007C5E7D">
        <w:rPr>
          <w:rFonts w:eastAsia="Times New Roman"/>
          <w:i/>
          <w:iCs/>
          <w:color w:val="000000" w:themeColor="text1"/>
          <w:sz w:val="24"/>
          <w:szCs w:val="24"/>
          <w:lang w:val="en-US"/>
        </w:rPr>
        <w:t>, Figure 2</w:t>
      </w:r>
      <w:r w:rsidR="000F0837" w:rsidRPr="007C5E7D">
        <w:rPr>
          <w:rFonts w:eastAsia="Times New Roman"/>
          <w:i/>
          <w:iCs/>
          <w:color w:val="000000" w:themeColor="text1"/>
          <w:sz w:val="24"/>
          <w:szCs w:val="24"/>
          <w:lang w:val="en-US"/>
        </w:rPr>
        <w:t xml:space="preserve">7 </w:t>
      </w:r>
      <w:r w:rsidR="00C330FB" w:rsidRPr="007C5E7D">
        <w:rPr>
          <w:rFonts w:eastAsia="Times New Roman"/>
          <w:color w:val="000000" w:themeColor="text1"/>
          <w:sz w:val="24"/>
          <w:szCs w:val="24"/>
          <w:lang w:val="en-US"/>
        </w:rPr>
        <w:t xml:space="preserve">and </w:t>
      </w:r>
      <w:r w:rsidR="00C330FB" w:rsidRPr="007C5E7D">
        <w:rPr>
          <w:rFonts w:eastAsia="Times New Roman"/>
          <w:i/>
          <w:iCs/>
          <w:color w:val="000000" w:themeColor="text1"/>
          <w:sz w:val="24"/>
          <w:szCs w:val="24"/>
          <w:lang w:val="en-US"/>
        </w:rPr>
        <w:t>Figure 2</w:t>
      </w:r>
      <w:r w:rsidR="000F0837" w:rsidRPr="007C5E7D">
        <w:rPr>
          <w:rFonts w:eastAsia="Times New Roman"/>
          <w:i/>
          <w:iCs/>
          <w:color w:val="000000" w:themeColor="text1"/>
          <w:sz w:val="24"/>
          <w:szCs w:val="24"/>
          <w:lang w:val="en-US"/>
        </w:rPr>
        <w:t>8</w:t>
      </w:r>
      <w:r w:rsidR="00B95BBF" w:rsidRPr="007C5E7D">
        <w:rPr>
          <w:rFonts w:eastAsia="Times New Roman"/>
          <w:i/>
          <w:iCs/>
          <w:color w:val="000000" w:themeColor="text1"/>
          <w:sz w:val="24"/>
          <w:szCs w:val="24"/>
          <w:lang w:val="en-US"/>
        </w:rPr>
        <w:t xml:space="preserve"> </w:t>
      </w:r>
      <w:r w:rsidR="00B95BBF" w:rsidRPr="007C5E7D">
        <w:rPr>
          <w:rFonts w:eastAsia="Times New Roman"/>
          <w:color w:val="000000" w:themeColor="text1"/>
          <w:sz w:val="24"/>
          <w:szCs w:val="24"/>
          <w:lang w:val="en-US"/>
        </w:rPr>
        <w:t>for these plots.</w:t>
      </w:r>
    </w:p>
    <w:p w14:paraId="32973CD2" w14:textId="49847AD4" w:rsidR="001B3CF2" w:rsidRPr="007C5E7D" w:rsidRDefault="001B3CF2" w:rsidP="00481EB4">
      <w:pPr>
        <w:spacing w:before="240" w:line="480" w:lineRule="auto"/>
        <w:ind w:right="-20" w:firstLine="720"/>
        <w:rPr>
          <w:rFonts w:eastAsia="Times New Roman"/>
          <w:color w:val="000000" w:themeColor="text1"/>
          <w:sz w:val="24"/>
          <w:szCs w:val="24"/>
          <w:lang w:val="en-US"/>
        </w:rPr>
      </w:pPr>
    </w:p>
    <w:p w14:paraId="5A6B0396" w14:textId="7A68EB02" w:rsidR="00756E65" w:rsidRPr="007C5E7D" w:rsidRDefault="006A7D9A" w:rsidP="00756E65">
      <w:pPr>
        <w:spacing w:before="240" w:line="480" w:lineRule="auto"/>
        <w:ind w:left="-20" w:right="-20"/>
        <w:rPr>
          <w:sz w:val="24"/>
          <w:szCs w:val="24"/>
        </w:rPr>
      </w:pPr>
      <w:r w:rsidRPr="007C5E7D">
        <w:rPr>
          <w:rFonts w:eastAsia="Times New Roman"/>
          <w:noProof/>
          <w:color w:val="000000" w:themeColor="text1"/>
          <w:sz w:val="24"/>
          <w:szCs w:val="24"/>
          <w:lang w:val="en-US"/>
        </w:rPr>
        <w:drawing>
          <wp:anchor distT="0" distB="0" distL="114300" distR="114300" simplePos="0" relativeHeight="251658275" behindDoc="1" locked="0" layoutInCell="1" allowOverlap="1" wp14:anchorId="67994C1D" wp14:editId="36F7C2BF">
            <wp:simplePos x="0" y="0"/>
            <wp:positionH relativeFrom="margin">
              <wp:posOffset>1045845</wp:posOffset>
            </wp:positionH>
            <wp:positionV relativeFrom="page">
              <wp:posOffset>2853690</wp:posOffset>
            </wp:positionV>
            <wp:extent cx="4015105" cy="3342005"/>
            <wp:effectExtent l="0" t="0" r="4445" b="0"/>
            <wp:wrapTight wrapText="bothSides">
              <wp:wrapPolygon edited="0">
                <wp:start x="0" y="0"/>
                <wp:lineTo x="0" y="21424"/>
                <wp:lineTo x="21521" y="21424"/>
                <wp:lineTo x="21521" y="0"/>
                <wp:lineTo x="0" y="0"/>
              </wp:wrapPolygon>
            </wp:wrapTight>
            <wp:docPr id="460839308" name="Picture 5" descr="A graph with green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9308" name="Picture 5" descr="A graph with green dots and number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5105" cy="3342005"/>
                    </a:xfrm>
                    <a:prstGeom prst="rect">
                      <a:avLst/>
                    </a:prstGeom>
                    <a:noFill/>
                  </pic:spPr>
                </pic:pic>
              </a:graphicData>
            </a:graphic>
            <wp14:sizeRelH relativeFrom="margin">
              <wp14:pctWidth>0</wp14:pctWidth>
            </wp14:sizeRelH>
            <wp14:sizeRelV relativeFrom="margin">
              <wp14:pctHeight>0</wp14:pctHeight>
            </wp14:sizeRelV>
          </wp:anchor>
        </w:drawing>
      </w:r>
    </w:p>
    <w:p w14:paraId="48E793B4" w14:textId="6E5E2956" w:rsidR="006F49EC" w:rsidRPr="007C5E7D" w:rsidRDefault="006F49EC" w:rsidP="00756E65">
      <w:pPr>
        <w:spacing w:before="240" w:line="480" w:lineRule="auto"/>
        <w:ind w:left="-20" w:right="-20"/>
        <w:rPr>
          <w:sz w:val="24"/>
          <w:szCs w:val="24"/>
        </w:rPr>
      </w:pPr>
    </w:p>
    <w:p w14:paraId="567571C6" w14:textId="77777777" w:rsidR="00756E65" w:rsidRPr="007C5E7D" w:rsidRDefault="00756E65" w:rsidP="00756E65">
      <w:pPr>
        <w:spacing w:before="240" w:line="480" w:lineRule="auto"/>
        <w:ind w:left="-20" w:right="-20"/>
        <w:rPr>
          <w:sz w:val="24"/>
          <w:szCs w:val="24"/>
        </w:rPr>
      </w:pPr>
    </w:p>
    <w:p w14:paraId="729AA26D" w14:textId="2F00658E" w:rsidR="00756E65" w:rsidRPr="007C5E7D" w:rsidRDefault="00756E65" w:rsidP="00756E65">
      <w:pPr>
        <w:spacing w:before="240" w:line="480" w:lineRule="auto"/>
        <w:ind w:left="-20" w:right="-20"/>
        <w:rPr>
          <w:sz w:val="24"/>
          <w:szCs w:val="24"/>
        </w:rPr>
      </w:pPr>
    </w:p>
    <w:p w14:paraId="36FE1107" w14:textId="77777777" w:rsidR="006A7D9A" w:rsidRPr="007C5E7D" w:rsidRDefault="006A7D9A" w:rsidP="006A7D9A">
      <w:pPr>
        <w:spacing w:before="240" w:line="480" w:lineRule="auto"/>
        <w:ind w:left="-20" w:right="-20"/>
        <w:jc w:val="center"/>
        <w:rPr>
          <w:i/>
          <w:iCs/>
          <w:sz w:val="24"/>
          <w:szCs w:val="24"/>
        </w:rPr>
      </w:pPr>
    </w:p>
    <w:p w14:paraId="6EC1A35B" w14:textId="77777777" w:rsidR="006A7D9A" w:rsidRPr="007C5E7D" w:rsidRDefault="006A7D9A" w:rsidP="006A7D9A">
      <w:pPr>
        <w:spacing w:before="240" w:line="480" w:lineRule="auto"/>
        <w:ind w:left="-20" w:right="-20"/>
        <w:jc w:val="center"/>
        <w:rPr>
          <w:i/>
          <w:iCs/>
          <w:sz w:val="24"/>
          <w:szCs w:val="24"/>
        </w:rPr>
      </w:pPr>
    </w:p>
    <w:p w14:paraId="6FCC144B" w14:textId="77777777" w:rsidR="006A7D9A" w:rsidRPr="007C5E7D" w:rsidRDefault="006A7D9A" w:rsidP="006A7D9A">
      <w:pPr>
        <w:spacing w:before="240" w:line="480" w:lineRule="auto"/>
        <w:ind w:left="-20" w:right="-20"/>
        <w:jc w:val="center"/>
        <w:rPr>
          <w:i/>
          <w:iCs/>
          <w:sz w:val="24"/>
          <w:szCs w:val="24"/>
        </w:rPr>
      </w:pPr>
    </w:p>
    <w:p w14:paraId="54C76FB5" w14:textId="6AEC0408" w:rsidR="006A7D9A" w:rsidRPr="007C5E7D" w:rsidRDefault="006A7D9A" w:rsidP="006A7D9A">
      <w:pPr>
        <w:spacing w:before="240" w:line="480" w:lineRule="auto"/>
        <w:ind w:left="-20" w:right="-20"/>
        <w:jc w:val="center"/>
        <w:rPr>
          <w:i/>
          <w:sz w:val="24"/>
          <w:szCs w:val="24"/>
          <w:lang w:val="en-US"/>
        </w:rPr>
      </w:pPr>
      <w:r w:rsidRPr="6801115E">
        <w:rPr>
          <w:i/>
          <w:sz w:val="24"/>
          <w:szCs w:val="24"/>
          <w:lang w:val="en-US"/>
        </w:rPr>
        <w:t>Figure 2</w:t>
      </w:r>
      <w:r w:rsidR="000F0837" w:rsidRPr="6801115E">
        <w:rPr>
          <w:i/>
          <w:sz w:val="24"/>
          <w:szCs w:val="24"/>
          <w:lang w:val="en-US"/>
        </w:rPr>
        <w:t>7</w:t>
      </w:r>
      <w:r w:rsidRPr="6801115E">
        <w:rPr>
          <w:i/>
          <w:sz w:val="24"/>
          <w:szCs w:val="24"/>
          <w:lang w:val="en-US"/>
        </w:rPr>
        <w:t xml:space="preserve">: Time in Hospital against </w:t>
      </w:r>
      <w:proofErr w:type="spellStart"/>
      <w:r w:rsidRPr="6801115E">
        <w:rPr>
          <w:i/>
          <w:sz w:val="24"/>
          <w:szCs w:val="24"/>
          <w:lang w:val="en-US"/>
        </w:rPr>
        <w:t>log</w:t>
      </w:r>
      <w:proofErr w:type="spellEnd"/>
      <w:r w:rsidRPr="6801115E">
        <w:rPr>
          <w:i/>
          <w:sz w:val="24"/>
          <w:szCs w:val="24"/>
          <w:lang w:val="en-US"/>
        </w:rPr>
        <w:t xml:space="preserve"> odds of readmitted</w:t>
      </w:r>
    </w:p>
    <w:p w14:paraId="104A2BA7" w14:textId="77777777" w:rsidR="00575029" w:rsidRDefault="00575029" w:rsidP="00756E65">
      <w:pPr>
        <w:spacing w:before="240" w:line="480" w:lineRule="auto"/>
        <w:ind w:left="-20" w:right="-20"/>
        <w:rPr>
          <w:rFonts w:eastAsia="Times New Roman"/>
          <w:color w:val="000000" w:themeColor="text1"/>
          <w:sz w:val="24"/>
          <w:szCs w:val="24"/>
          <w:lang w:val="en-US"/>
        </w:rPr>
      </w:pPr>
    </w:p>
    <w:p w14:paraId="11919D9C" w14:textId="2A9ECA25" w:rsidR="00575029" w:rsidRPr="007C5E7D" w:rsidRDefault="00575029" w:rsidP="00575029">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None of the presented plots exhibit signs indicative of completely linear relationships. However, this lack of strict linearity is not a cause for concern, as the data does not appear entirely random either. While it's observed that in some predictors, values in the third quartile (Q3) surpass the fourth quartile (Q4), the overarching trend remains consistent.</w:t>
      </w:r>
      <w:r>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Typically, the first plot point (Q1) represents the smallest value, </w:t>
      </w:r>
      <w:r w:rsidRPr="007C5E7D">
        <w:rPr>
          <w:rFonts w:eastAsia="Times New Roman"/>
          <w:color w:val="000000" w:themeColor="text1"/>
          <w:sz w:val="24"/>
          <w:szCs w:val="24"/>
          <w:lang w:val="en-US"/>
        </w:rPr>
        <w:lastRenderedPageBreak/>
        <w:t xml:space="preserve">succeeded by Q2, and while Q3 and Q4 may not consistently align perfectly linearly, their progression shows enough signs of linearity to suggest a discernible pattern. See appendix C to view these plots. </w:t>
      </w:r>
    </w:p>
    <w:p w14:paraId="77452F79" w14:textId="1F40AB0C" w:rsidR="009F3B90" w:rsidRPr="007C5E7D" w:rsidRDefault="009F3B90" w:rsidP="00575029">
      <w:pPr>
        <w:spacing w:before="240" w:line="480" w:lineRule="auto"/>
        <w:ind w:right="-20"/>
        <w:rPr>
          <w:sz w:val="24"/>
          <w:szCs w:val="24"/>
        </w:rPr>
      </w:pPr>
    </w:p>
    <w:p w14:paraId="6001CAD4" w14:textId="2D93A683" w:rsidR="009F3B90" w:rsidRPr="007C5E7D" w:rsidRDefault="00575029" w:rsidP="00756E65">
      <w:pPr>
        <w:spacing w:before="240" w:line="480" w:lineRule="auto"/>
        <w:ind w:left="-20" w:right="-20"/>
        <w:rPr>
          <w:sz w:val="24"/>
          <w:szCs w:val="24"/>
        </w:rPr>
      </w:pPr>
      <w:r w:rsidRPr="007C5E7D">
        <w:rPr>
          <w:rFonts w:eastAsia="Times New Roman"/>
          <w:noProof/>
          <w:color w:val="000000" w:themeColor="text1"/>
          <w:sz w:val="24"/>
          <w:szCs w:val="24"/>
          <w:lang w:val="en-US"/>
        </w:rPr>
        <w:drawing>
          <wp:anchor distT="0" distB="0" distL="114300" distR="114300" simplePos="0" relativeHeight="251658276" behindDoc="1" locked="0" layoutInCell="1" allowOverlap="1" wp14:anchorId="398664C9" wp14:editId="3D424588">
            <wp:simplePos x="0" y="0"/>
            <wp:positionH relativeFrom="margin">
              <wp:posOffset>1026795</wp:posOffset>
            </wp:positionH>
            <wp:positionV relativeFrom="page">
              <wp:posOffset>2872740</wp:posOffset>
            </wp:positionV>
            <wp:extent cx="3521710" cy="2931795"/>
            <wp:effectExtent l="0" t="0" r="2540" b="1905"/>
            <wp:wrapTight wrapText="bothSides">
              <wp:wrapPolygon edited="0">
                <wp:start x="0" y="0"/>
                <wp:lineTo x="0" y="21474"/>
                <wp:lineTo x="21499" y="21474"/>
                <wp:lineTo x="21499" y="0"/>
                <wp:lineTo x="0" y="0"/>
              </wp:wrapPolygon>
            </wp:wrapTight>
            <wp:docPr id="148454259" name="Picture 8"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4259" name="Picture 8" descr="A graph with a line and a point&#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21710" cy="2931795"/>
                    </a:xfrm>
                    <a:prstGeom prst="rect">
                      <a:avLst/>
                    </a:prstGeom>
                    <a:noFill/>
                  </pic:spPr>
                </pic:pic>
              </a:graphicData>
            </a:graphic>
            <wp14:sizeRelH relativeFrom="margin">
              <wp14:pctWidth>0</wp14:pctWidth>
            </wp14:sizeRelH>
            <wp14:sizeRelV relativeFrom="margin">
              <wp14:pctHeight>0</wp14:pctHeight>
            </wp14:sizeRelV>
          </wp:anchor>
        </w:drawing>
      </w:r>
    </w:p>
    <w:p w14:paraId="02F36826" w14:textId="36EC9818" w:rsidR="009F3B90" w:rsidRPr="007C5E7D" w:rsidRDefault="009F3B90" w:rsidP="00756E65">
      <w:pPr>
        <w:spacing w:before="240" w:line="480" w:lineRule="auto"/>
        <w:ind w:left="-20" w:right="-20"/>
        <w:rPr>
          <w:sz w:val="24"/>
          <w:szCs w:val="24"/>
        </w:rPr>
      </w:pPr>
    </w:p>
    <w:p w14:paraId="3859A395" w14:textId="4E3190A3" w:rsidR="006F49EC" w:rsidRPr="007C5E7D" w:rsidRDefault="006F49EC" w:rsidP="00C330FB">
      <w:pPr>
        <w:spacing w:before="240" w:line="480" w:lineRule="auto"/>
        <w:ind w:right="-20"/>
        <w:rPr>
          <w:i/>
          <w:iCs/>
          <w:sz w:val="24"/>
          <w:szCs w:val="24"/>
        </w:rPr>
      </w:pPr>
    </w:p>
    <w:p w14:paraId="76ABC1B9" w14:textId="1F7AEB09" w:rsidR="006A7D9A" w:rsidRPr="007C5E7D" w:rsidRDefault="006A7D9A" w:rsidP="00756E65">
      <w:pPr>
        <w:spacing w:before="240" w:line="480" w:lineRule="auto"/>
        <w:ind w:left="-20" w:right="-20"/>
        <w:jc w:val="center"/>
        <w:rPr>
          <w:i/>
          <w:iCs/>
          <w:sz w:val="24"/>
          <w:szCs w:val="24"/>
        </w:rPr>
      </w:pPr>
    </w:p>
    <w:p w14:paraId="7EB24082" w14:textId="77777777" w:rsidR="006A7D9A" w:rsidRPr="007C5E7D" w:rsidRDefault="006A7D9A" w:rsidP="00756E65">
      <w:pPr>
        <w:spacing w:before="240" w:line="480" w:lineRule="auto"/>
        <w:ind w:left="-20" w:right="-20"/>
        <w:jc w:val="center"/>
        <w:rPr>
          <w:i/>
          <w:iCs/>
          <w:sz w:val="24"/>
          <w:szCs w:val="24"/>
        </w:rPr>
      </w:pPr>
    </w:p>
    <w:p w14:paraId="40179E6D" w14:textId="77777777" w:rsidR="006A7D9A" w:rsidRPr="007C5E7D" w:rsidRDefault="006A7D9A" w:rsidP="006A7D9A">
      <w:pPr>
        <w:spacing w:before="240" w:line="480" w:lineRule="auto"/>
        <w:ind w:left="-20" w:right="-20"/>
        <w:jc w:val="center"/>
        <w:rPr>
          <w:i/>
          <w:iCs/>
          <w:sz w:val="24"/>
          <w:szCs w:val="24"/>
        </w:rPr>
      </w:pPr>
    </w:p>
    <w:p w14:paraId="3DBC85E3" w14:textId="77777777" w:rsidR="00DE3E05" w:rsidRDefault="00DE3E05" w:rsidP="006A7D9A">
      <w:pPr>
        <w:spacing w:before="240" w:line="480" w:lineRule="auto"/>
        <w:ind w:left="-20" w:right="-20"/>
        <w:jc w:val="center"/>
        <w:rPr>
          <w:i/>
          <w:iCs/>
          <w:sz w:val="24"/>
          <w:szCs w:val="24"/>
        </w:rPr>
      </w:pPr>
    </w:p>
    <w:p w14:paraId="65259FC6" w14:textId="121B55F0" w:rsidR="006A7D9A" w:rsidRPr="007C5E7D" w:rsidRDefault="006A7D9A" w:rsidP="006A7D9A">
      <w:pPr>
        <w:spacing w:before="240" w:line="480" w:lineRule="auto"/>
        <w:ind w:left="-20" w:right="-20"/>
        <w:jc w:val="center"/>
        <w:rPr>
          <w:i/>
          <w:sz w:val="24"/>
          <w:szCs w:val="24"/>
          <w:lang w:val="en-US"/>
        </w:rPr>
      </w:pPr>
      <w:r w:rsidRPr="6801115E">
        <w:rPr>
          <w:i/>
          <w:sz w:val="24"/>
          <w:szCs w:val="24"/>
          <w:lang w:val="en-US"/>
        </w:rPr>
        <w:t>Figure 2</w:t>
      </w:r>
      <w:r w:rsidR="000F0837" w:rsidRPr="6801115E">
        <w:rPr>
          <w:i/>
          <w:sz w:val="24"/>
          <w:szCs w:val="24"/>
          <w:lang w:val="en-US"/>
        </w:rPr>
        <w:t>8</w:t>
      </w:r>
      <w:r w:rsidRPr="6801115E">
        <w:rPr>
          <w:i/>
          <w:sz w:val="24"/>
          <w:szCs w:val="24"/>
          <w:lang w:val="en-US"/>
        </w:rPr>
        <w:t xml:space="preserve">: Number of procedures against </w:t>
      </w:r>
      <w:proofErr w:type="spellStart"/>
      <w:r w:rsidRPr="6801115E">
        <w:rPr>
          <w:i/>
          <w:sz w:val="24"/>
          <w:szCs w:val="24"/>
          <w:lang w:val="en-US"/>
        </w:rPr>
        <w:t>log</w:t>
      </w:r>
      <w:proofErr w:type="spellEnd"/>
      <w:r w:rsidRPr="6801115E">
        <w:rPr>
          <w:i/>
          <w:sz w:val="24"/>
          <w:szCs w:val="24"/>
          <w:lang w:val="en-US"/>
        </w:rPr>
        <w:t xml:space="preserve"> odds of readmitted</w:t>
      </w:r>
    </w:p>
    <w:p w14:paraId="12FFCBBC" w14:textId="77777777" w:rsidR="00756E65" w:rsidRDefault="00756E65" w:rsidP="009D11FE">
      <w:pPr>
        <w:spacing w:before="240" w:line="480" w:lineRule="auto"/>
        <w:ind w:right="-20"/>
        <w:rPr>
          <w:sz w:val="24"/>
          <w:szCs w:val="24"/>
        </w:rPr>
      </w:pPr>
    </w:p>
    <w:p w14:paraId="57C52D3B" w14:textId="77777777" w:rsidR="00DE3E05" w:rsidRPr="007C5E7D" w:rsidRDefault="00DE3E05" w:rsidP="009D11FE">
      <w:pPr>
        <w:spacing w:before="240" w:line="480" w:lineRule="auto"/>
        <w:ind w:right="-20"/>
        <w:rPr>
          <w:sz w:val="24"/>
          <w:szCs w:val="24"/>
        </w:rPr>
      </w:pPr>
    </w:p>
    <w:p w14:paraId="30D778BE" w14:textId="5AB5F880" w:rsidR="00481EB4" w:rsidRPr="007C5E7D" w:rsidRDefault="00481EB4" w:rsidP="00F93767">
      <w:pPr>
        <w:spacing w:before="240" w:line="480" w:lineRule="auto"/>
        <w:ind w:right="-20"/>
        <w:rPr>
          <w:rFonts w:eastAsia="Times New Roman"/>
          <w:i/>
          <w:iCs/>
          <w:color w:val="000000" w:themeColor="text1"/>
          <w:sz w:val="24"/>
          <w:szCs w:val="24"/>
          <w:lang w:val="en-US"/>
        </w:rPr>
      </w:pPr>
      <w:r w:rsidRPr="007C5E7D">
        <w:rPr>
          <w:rFonts w:eastAsia="Times New Roman"/>
          <w:b/>
          <w:bCs/>
          <w:i/>
          <w:iCs/>
          <w:color w:val="000000" w:themeColor="text1"/>
          <w:sz w:val="24"/>
          <w:szCs w:val="24"/>
          <w:lang w:val="en-US"/>
        </w:rPr>
        <w:t>High lever</w:t>
      </w:r>
      <w:r w:rsidR="007C5E7D" w:rsidRPr="007C5E7D">
        <w:rPr>
          <w:rFonts w:eastAsia="Times New Roman"/>
          <w:b/>
          <w:bCs/>
          <w:color w:val="000000" w:themeColor="text1"/>
          <w:sz w:val="24"/>
          <w:szCs w:val="24"/>
          <w:lang w:val="en-US"/>
        </w:rPr>
        <w:t>age</w:t>
      </w:r>
      <w:r w:rsidRPr="007C5E7D">
        <w:rPr>
          <w:rFonts w:eastAsia="Times New Roman"/>
          <w:b/>
          <w:bCs/>
          <w:i/>
          <w:iCs/>
          <w:color w:val="000000" w:themeColor="text1"/>
          <w:sz w:val="24"/>
          <w:szCs w:val="24"/>
          <w:lang w:val="en-US"/>
        </w:rPr>
        <w:t xml:space="preserve"> points</w:t>
      </w:r>
    </w:p>
    <w:p w14:paraId="553FCE9D" w14:textId="69AE0935" w:rsidR="00481EB4" w:rsidRPr="007C5E7D" w:rsidRDefault="00481EB4" w:rsidP="00481EB4">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To further ensure the data was fit for logistic regression modeling, high-lever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were identified. High-lever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or values far from the mean in the predictor space, can skew parameter estimates and affect the model's ability to accurately </w:t>
      </w:r>
      <w:r w:rsidRPr="007C5E7D">
        <w:rPr>
          <w:rFonts w:eastAsia="Times New Roman"/>
          <w:color w:val="000000" w:themeColor="text1"/>
          <w:sz w:val="24"/>
          <w:szCs w:val="24"/>
          <w:lang w:val="en-US"/>
        </w:rPr>
        <w:lastRenderedPageBreak/>
        <w:t xml:space="preserve">generalize to new data. By identifying and addressing these points, model robustness and validity can be improved. </w:t>
      </w:r>
    </w:p>
    <w:p w14:paraId="514920C5" w14:textId="70634BBE" w:rsidR="00197E4D" w:rsidRPr="007C5E7D" w:rsidRDefault="00481EB4" w:rsidP="00481EB4">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To assess the impact of high-lever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in the data, a logistic regression model was fitted and 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values for each observation were calculated. The logistic regression model includes oversampled positive records, and logarithmic transformations to numeric predictor variables. 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exceeding a specified threshold (calculated as  </w:t>
      </w:r>
      <m:oMath>
        <m:r>
          <w:rPr>
            <w:rFonts w:ascii="Cambria Math" w:eastAsia="Times New Roman" w:hAnsi="Cambria Math"/>
            <w:color w:val="000000" w:themeColor="text1"/>
            <w:sz w:val="24"/>
            <w:szCs w:val="24"/>
            <w:lang w:val="en-US"/>
          </w:rPr>
          <m:t>2*(</m:t>
        </m:r>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p</m:t>
            </m:r>
          </m:num>
          <m:den>
            <m:r>
              <w:rPr>
                <w:rFonts w:ascii="Cambria Math" w:eastAsia="Times New Roman" w:hAnsi="Cambria Math"/>
                <w:color w:val="000000" w:themeColor="text1"/>
                <w:sz w:val="24"/>
                <w:szCs w:val="24"/>
                <w:lang w:val="en-US"/>
              </w:rPr>
              <m:t>n</m:t>
            </m:r>
          </m:den>
        </m:f>
        <m:r>
          <w:rPr>
            <w:rFonts w:ascii="Cambria Math" w:eastAsia="Times New Roman" w:hAnsi="Cambria Math"/>
            <w:color w:val="000000" w:themeColor="text1"/>
            <w:sz w:val="24"/>
            <w:szCs w:val="24"/>
            <w:lang w:val="en-US"/>
          </w:rPr>
          <m:t>)</m:t>
        </m:r>
      </m:oMath>
      <w:r w:rsidRPr="007C5E7D">
        <w:rPr>
          <w:rFonts w:eastAsia="Times New Roman"/>
          <w:color w:val="000000" w:themeColor="text1"/>
          <w:sz w:val="24"/>
          <w:szCs w:val="24"/>
          <w:lang w:val="en-US"/>
        </w:rPr>
        <w:t xml:space="preserve"> where p represents the number of predictors in the model, n denotes the number of observations), were identified and considered high 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Then, subsets of the original dataset were created. These subsets include the </w:t>
      </w:r>
      <w:r w:rsidR="006A7D9A" w:rsidRPr="007C5E7D">
        <w:rPr>
          <w:rFonts w:eastAsia="Times New Roman"/>
          <w:color w:val="000000" w:themeColor="text1"/>
          <w:sz w:val="24"/>
          <w:szCs w:val="24"/>
          <w:lang w:val="en-US"/>
        </w:rPr>
        <w:t>data without high lever</w:t>
      </w:r>
      <w:r w:rsidR="007C5E7D" w:rsidRPr="007C5E7D">
        <w:rPr>
          <w:rFonts w:eastAsia="Times New Roman"/>
          <w:color w:val="000000" w:themeColor="text1"/>
          <w:sz w:val="24"/>
          <w:szCs w:val="24"/>
          <w:lang w:val="en-US"/>
        </w:rPr>
        <w:t>age</w:t>
      </w:r>
      <w:r w:rsidR="006A7D9A" w:rsidRPr="007C5E7D">
        <w:rPr>
          <w:rFonts w:eastAsia="Times New Roman"/>
          <w:color w:val="000000" w:themeColor="text1"/>
          <w:sz w:val="24"/>
          <w:szCs w:val="24"/>
          <w:lang w:val="en-US"/>
        </w:rPr>
        <w:t xml:space="preserve"> values at the specified cutoff values.</w:t>
      </w:r>
    </w:p>
    <w:p w14:paraId="0A406198" w14:textId="1E8EC791" w:rsidR="006A7D9A" w:rsidRDefault="006A7D9A" w:rsidP="006A7D9A">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The logistic regression model is then refitted using the subsets without high 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to assess any impact on model performance. Binary predictions were made for evaluation in a confusion matrix. Finally, the Hosmer-</w:t>
      </w:r>
      <w:proofErr w:type="spellStart"/>
      <w:r w:rsidRPr="007C5E7D">
        <w:rPr>
          <w:rFonts w:eastAsia="Times New Roman"/>
          <w:color w:val="000000" w:themeColor="text1"/>
          <w:sz w:val="24"/>
          <w:szCs w:val="24"/>
          <w:lang w:val="en-US"/>
        </w:rPr>
        <w:t>Lemeshow</w:t>
      </w:r>
      <w:proofErr w:type="spellEnd"/>
      <w:r w:rsidRPr="007C5E7D">
        <w:rPr>
          <w:rFonts w:eastAsia="Times New Roman"/>
          <w:color w:val="000000" w:themeColor="text1"/>
          <w:sz w:val="24"/>
          <w:szCs w:val="24"/>
          <w:lang w:val="en-US"/>
        </w:rPr>
        <w:t xml:space="preserve"> test is employed to evaluate the model's goodness-of-fit, providing insights into how well the model's predictions align with the observed outcomes. Model accuracy, sensitivity, specificity, model AIC and results of the Hosmer-</w:t>
      </w:r>
      <w:proofErr w:type="spellStart"/>
      <w:r w:rsidRPr="007C5E7D">
        <w:rPr>
          <w:rFonts w:eastAsia="Times New Roman"/>
          <w:color w:val="000000" w:themeColor="text1"/>
          <w:sz w:val="24"/>
          <w:szCs w:val="24"/>
          <w:lang w:val="en-US"/>
        </w:rPr>
        <w:t>Lemeshow</w:t>
      </w:r>
      <w:proofErr w:type="spellEnd"/>
      <w:r w:rsidRPr="007C5E7D">
        <w:rPr>
          <w:rFonts w:eastAsia="Times New Roman"/>
          <w:color w:val="000000" w:themeColor="text1"/>
          <w:sz w:val="24"/>
          <w:szCs w:val="24"/>
          <w:lang w:val="en-US"/>
        </w:rPr>
        <w:t xml:space="preserve"> test for each trial are provided in </w:t>
      </w:r>
      <w:r w:rsidRPr="007C5E7D">
        <w:rPr>
          <w:rFonts w:eastAsia="Times New Roman"/>
          <w:i/>
          <w:iCs/>
          <w:color w:val="000000" w:themeColor="text1"/>
          <w:sz w:val="24"/>
          <w:szCs w:val="24"/>
          <w:lang w:val="en-US"/>
        </w:rPr>
        <w:t>Table 21</w:t>
      </w:r>
      <w:r w:rsidRPr="007C5E7D">
        <w:rPr>
          <w:rFonts w:eastAsia="Times New Roman"/>
          <w:color w:val="000000" w:themeColor="text1"/>
          <w:sz w:val="24"/>
          <w:szCs w:val="24"/>
          <w:lang w:val="en-US"/>
        </w:rPr>
        <w:t>.</w:t>
      </w:r>
    </w:p>
    <w:p w14:paraId="32CD99EC" w14:textId="1BCC47DF" w:rsidR="007F3704" w:rsidRDefault="00DE3E05" w:rsidP="00481EB4">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Upon excluding high leverage points, the model showed improvements in sensitivity, accuracy, and specificity. This iterative process encompassed evaluating cutoffs at 1.5, 2, 2.5, 2.75, and 3 times the ratio of predictors to observations. Initially, employing a cutoff of 2 led to the exclusion of 465 records, enhancing model sensitivity by 5.415%. </w:t>
      </w:r>
    </w:p>
    <w:p w14:paraId="766709C3" w14:textId="77777777" w:rsidR="007F3704" w:rsidRPr="007C5E7D" w:rsidRDefault="007F3704" w:rsidP="00481EB4">
      <w:pPr>
        <w:spacing w:before="240" w:line="480" w:lineRule="auto"/>
        <w:ind w:right="-20" w:firstLine="360"/>
        <w:rPr>
          <w:rFonts w:eastAsia="Times New Roman"/>
          <w:color w:val="000000" w:themeColor="text1"/>
          <w:sz w:val="24"/>
          <w:szCs w:val="24"/>
          <w:lang w:val="en-US"/>
        </w:rPr>
      </w:pPr>
    </w:p>
    <w:tbl>
      <w:tblPr>
        <w:tblStyle w:val="TableGrid"/>
        <w:tblpPr w:leftFromText="180" w:rightFromText="180" w:vertAnchor="text" w:horzAnchor="margin" w:tblpXSpec="center" w:tblpY="362"/>
        <w:tblOverlap w:val="never"/>
        <w:tblW w:w="10620" w:type="dxa"/>
        <w:tblLook w:val="04A0" w:firstRow="1" w:lastRow="0" w:firstColumn="1" w:lastColumn="0" w:noHBand="0" w:noVBand="1"/>
      </w:tblPr>
      <w:tblGrid>
        <w:gridCol w:w="1402"/>
        <w:gridCol w:w="1019"/>
        <w:gridCol w:w="1204"/>
        <w:gridCol w:w="1298"/>
        <w:gridCol w:w="1298"/>
        <w:gridCol w:w="1210"/>
        <w:gridCol w:w="3189"/>
      </w:tblGrid>
      <w:tr w:rsidR="0096795F" w:rsidRPr="007C5E7D" w14:paraId="71311CD3" w14:textId="77777777" w:rsidTr="0096795F">
        <w:trPr>
          <w:trHeight w:val="620"/>
        </w:trPr>
        <w:tc>
          <w:tcPr>
            <w:tcW w:w="10620" w:type="dxa"/>
            <w:gridSpan w:val="7"/>
          </w:tcPr>
          <w:p w14:paraId="352BED08" w14:textId="74DF2877" w:rsidR="0096795F" w:rsidRPr="007C5E7D" w:rsidRDefault="0096795F" w:rsidP="0096795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Model Metrics: Assessing impact of High-lever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w:t>
            </w:r>
          </w:p>
        </w:tc>
      </w:tr>
      <w:tr w:rsidR="0096795F" w:rsidRPr="007C5E7D" w14:paraId="0165E7F7" w14:textId="77777777" w:rsidTr="0096795F">
        <w:trPr>
          <w:trHeight w:val="620"/>
        </w:trPr>
        <w:tc>
          <w:tcPr>
            <w:tcW w:w="1401" w:type="dxa"/>
          </w:tcPr>
          <w:p w14:paraId="042BD174"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 xml:space="preserve">Cutoff </w:t>
            </w:r>
          </w:p>
        </w:tc>
        <w:tc>
          <w:tcPr>
            <w:tcW w:w="1018" w:type="dxa"/>
          </w:tcPr>
          <w:p w14:paraId="200EF9ED"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n</w:t>
            </w:r>
          </w:p>
        </w:tc>
        <w:tc>
          <w:tcPr>
            <w:tcW w:w="0" w:type="auto"/>
          </w:tcPr>
          <w:p w14:paraId="7996C812"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Accuracy</w:t>
            </w:r>
          </w:p>
        </w:tc>
        <w:tc>
          <w:tcPr>
            <w:tcW w:w="0" w:type="auto"/>
          </w:tcPr>
          <w:p w14:paraId="2886459D"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Sensitivity</w:t>
            </w:r>
          </w:p>
        </w:tc>
        <w:tc>
          <w:tcPr>
            <w:tcW w:w="0" w:type="auto"/>
          </w:tcPr>
          <w:p w14:paraId="4229613E"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Specificity</w:t>
            </w:r>
          </w:p>
        </w:tc>
        <w:tc>
          <w:tcPr>
            <w:tcW w:w="1209" w:type="dxa"/>
          </w:tcPr>
          <w:p w14:paraId="48844CC2"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AIC</w:t>
            </w:r>
          </w:p>
        </w:tc>
        <w:tc>
          <w:tcPr>
            <w:tcW w:w="3186" w:type="dxa"/>
          </w:tcPr>
          <w:p w14:paraId="16818206"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Hosmer-</w:t>
            </w:r>
            <w:proofErr w:type="spellStart"/>
            <w:r w:rsidRPr="007C5E7D">
              <w:rPr>
                <w:rFonts w:eastAsia="Times New Roman"/>
                <w:color w:val="000000" w:themeColor="text1"/>
                <w:sz w:val="24"/>
                <w:szCs w:val="24"/>
                <w:lang w:val="en-US"/>
              </w:rPr>
              <w:t>Lemeshow</w:t>
            </w:r>
            <w:proofErr w:type="spellEnd"/>
            <w:r w:rsidRPr="007C5E7D">
              <w:rPr>
                <w:rFonts w:eastAsia="Times New Roman"/>
                <w:color w:val="000000" w:themeColor="text1"/>
                <w:sz w:val="24"/>
                <w:szCs w:val="24"/>
                <w:lang w:val="en-US"/>
              </w:rPr>
              <w:t xml:space="preserve"> Test</w:t>
            </w:r>
          </w:p>
        </w:tc>
      </w:tr>
      <w:tr w:rsidR="0096795F" w:rsidRPr="007C5E7D" w14:paraId="0317CB32" w14:textId="77777777" w:rsidTr="0096795F">
        <w:trPr>
          <w:trHeight w:val="880"/>
        </w:trPr>
        <w:tc>
          <w:tcPr>
            <w:tcW w:w="1401" w:type="dxa"/>
          </w:tcPr>
          <w:p w14:paraId="3D80A2A8" w14:textId="77777777" w:rsidR="0096795F" w:rsidRPr="007C5E7D" w:rsidRDefault="0096795F" w:rsidP="0096795F">
            <w:pPr>
              <w:rPr>
                <w:sz w:val="24"/>
                <w:szCs w:val="24"/>
                <w:lang w:val="en-US"/>
              </w:rPr>
            </w:pPr>
          </w:p>
          <w:p w14:paraId="0AECDC28" w14:textId="77777777" w:rsidR="0096795F" w:rsidRPr="007C5E7D" w:rsidRDefault="0096795F" w:rsidP="0096795F">
            <w:pPr>
              <w:rPr>
                <w:sz w:val="24"/>
                <w:szCs w:val="24"/>
                <w:lang w:val="en-US"/>
              </w:rPr>
            </w:pPr>
            <w:r w:rsidRPr="007C5E7D">
              <w:rPr>
                <w:sz w:val="24"/>
                <w:szCs w:val="24"/>
                <w:lang w:val="en-US"/>
              </w:rPr>
              <w:t>No cutoff</w:t>
            </w:r>
          </w:p>
        </w:tc>
        <w:tc>
          <w:tcPr>
            <w:tcW w:w="1018" w:type="dxa"/>
          </w:tcPr>
          <w:p w14:paraId="3BC6904C"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4B9A7C11" w14:textId="77777777" w:rsidR="0096795F" w:rsidRPr="007C5E7D" w:rsidRDefault="0096795F" w:rsidP="0096795F">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60,430</w:t>
            </w:r>
          </w:p>
        </w:tc>
        <w:tc>
          <w:tcPr>
            <w:tcW w:w="0" w:type="auto"/>
          </w:tcPr>
          <w:p w14:paraId="00966475"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24988C89" w14:textId="77777777" w:rsidR="0096795F" w:rsidRPr="007C5E7D" w:rsidRDefault="0096795F" w:rsidP="0096795F">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0.6206</w:t>
            </w:r>
          </w:p>
        </w:tc>
        <w:tc>
          <w:tcPr>
            <w:tcW w:w="0" w:type="auto"/>
          </w:tcPr>
          <w:p w14:paraId="0B5427CF"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3687EC7B" w14:textId="77777777" w:rsidR="0096795F" w:rsidRPr="007C5E7D" w:rsidRDefault="0096795F" w:rsidP="0096795F">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0.57255</w:t>
            </w:r>
          </w:p>
        </w:tc>
        <w:tc>
          <w:tcPr>
            <w:tcW w:w="0" w:type="auto"/>
          </w:tcPr>
          <w:p w14:paraId="1787F654"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5601A2D2" w14:textId="77777777" w:rsidR="0096795F" w:rsidRPr="007C5E7D" w:rsidRDefault="0096795F" w:rsidP="0096795F">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0.62789</w:t>
            </w:r>
          </w:p>
        </w:tc>
        <w:tc>
          <w:tcPr>
            <w:tcW w:w="1209" w:type="dxa"/>
          </w:tcPr>
          <w:p w14:paraId="17D035DF"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9AF6ED9"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80,109</w:t>
            </w:r>
          </w:p>
        </w:tc>
        <w:tc>
          <w:tcPr>
            <w:tcW w:w="3186" w:type="dxa"/>
          </w:tcPr>
          <w:p w14:paraId="4A3C5592" w14:textId="77777777" w:rsidR="0096795F" w:rsidRPr="007C5E7D" w:rsidRDefault="0096795F" w:rsidP="0096795F">
            <w:pPr>
              <w:jc w:val="center"/>
              <w:rPr>
                <w:sz w:val="24"/>
                <w:szCs w:val="24"/>
                <w:lang w:val="en-US"/>
              </w:rPr>
            </w:pPr>
          </w:p>
          <w:p w14:paraId="07AB9A9C" w14:textId="77777777" w:rsidR="0096795F" w:rsidRPr="007C5E7D" w:rsidRDefault="0096795F" w:rsidP="0096795F">
            <w:pPr>
              <w:jc w:val="center"/>
              <w:rPr>
                <w:sz w:val="24"/>
                <w:szCs w:val="24"/>
                <w:lang w:val="en-US"/>
              </w:rPr>
            </w:pPr>
            <w:r w:rsidRPr="007C5E7D">
              <w:rPr>
                <w:sz w:val="24"/>
                <w:szCs w:val="24"/>
                <w:lang w:val="en-US"/>
              </w:rPr>
              <w:t>X-squared = 60430,</w:t>
            </w:r>
          </w:p>
          <w:p w14:paraId="5D56FA9B" w14:textId="77777777" w:rsidR="0096795F" w:rsidRPr="007C5E7D" w:rsidRDefault="0096795F" w:rsidP="0096795F">
            <w:pPr>
              <w:jc w:val="center"/>
              <w:rPr>
                <w:sz w:val="24"/>
                <w:szCs w:val="24"/>
                <w:lang w:val="en-US"/>
              </w:rPr>
            </w:pPr>
            <w:r w:rsidRPr="007C5E7D">
              <w:rPr>
                <w:sz w:val="24"/>
                <w:szCs w:val="24"/>
                <w:lang w:val="en-US"/>
              </w:rPr>
              <w:t>df = 8,</w:t>
            </w:r>
          </w:p>
          <w:p w14:paraId="6CD90564" w14:textId="77777777" w:rsidR="0096795F" w:rsidRPr="007C5E7D" w:rsidRDefault="0096795F" w:rsidP="0096795F">
            <w:pPr>
              <w:jc w:val="center"/>
              <w:rPr>
                <w:sz w:val="24"/>
                <w:szCs w:val="24"/>
                <w:lang w:val="en-US"/>
              </w:rPr>
            </w:pPr>
            <w:r w:rsidRPr="007C5E7D">
              <w:rPr>
                <w:i/>
                <w:iCs/>
                <w:sz w:val="24"/>
                <w:szCs w:val="24"/>
                <w:lang w:val="en-US"/>
              </w:rPr>
              <w:t>p-</w:t>
            </w:r>
            <w:r w:rsidRPr="007C5E7D">
              <w:rPr>
                <w:sz w:val="24"/>
                <w:szCs w:val="24"/>
                <w:lang w:val="en-US"/>
              </w:rPr>
              <w:t>value &lt; 2.2e-16</w:t>
            </w:r>
          </w:p>
          <w:p w14:paraId="5CB0BB8C" w14:textId="77777777" w:rsidR="0096795F" w:rsidRPr="007C5E7D" w:rsidRDefault="0096795F" w:rsidP="0096795F">
            <w:pPr>
              <w:jc w:val="center"/>
              <w:rPr>
                <w:sz w:val="24"/>
                <w:szCs w:val="24"/>
                <w:lang w:val="en-US"/>
              </w:rPr>
            </w:pPr>
          </w:p>
        </w:tc>
      </w:tr>
      <w:tr w:rsidR="0096795F" w:rsidRPr="007C5E7D" w14:paraId="33CA040B" w14:textId="77777777" w:rsidTr="0096795F">
        <w:trPr>
          <w:trHeight w:val="791"/>
        </w:trPr>
        <w:tc>
          <w:tcPr>
            <w:tcW w:w="1401" w:type="dxa"/>
          </w:tcPr>
          <w:p w14:paraId="42DAEEC4" w14:textId="77777777" w:rsidR="0096795F" w:rsidRPr="007C5E7D" w:rsidRDefault="0096795F" w:rsidP="0096795F">
            <w:pPr>
              <w:spacing w:before="240" w:line="240" w:lineRule="auto"/>
              <w:ind w:right="-20"/>
              <w:jc w:val="center"/>
              <w:rPr>
                <w:color w:val="000000" w:themeColor="text1"/>
                <w:sz w:val="24"/>
                <w:szCs w:val="24"/>
                <w:lang w:val="en-US"/>
              </w:rPr>
            </w:pPr>
            <m:oMathPara>
              <m:oMath>
                <m:r>
                  <w:rPr>
                    <w:rFonts w:ascii="Cambria Math" w:eastAsia="Times New Roman" w:hAnsi="Cambria Math"/>
                    <w:color w:val="000000" w:themeColor="text1"/>
                    <w:sz w:val="24"/>
                    <w:szCs w:val="24"/>
                    <w:lang w:val="en-US"/>
                  </w:rPr>
                  <m:t>1.5*(</m:t>
                </m:r>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p</m:t>
                    </m:r>
                  </m:num>
                  <m:den>
                    <m:r>
                      <w:rPr>
                        <w:rFonts w:ascii="Cambria Math" w:eastAsia="Times New Roman" w:hAnsi="Cambria Math"/>
                        <w:color w:val="000000" w:themeColor="text1"/>
                        <w:sz w:val="24"/>
                        <w:szCs w:val="24"/>
                        <w:lang w:val="en-US"/>
                      </w:rPr>
                      <m:t>n</m:t>
                    </m:r>
                  </m:den>
                </m:f>
                <m:r>
                  <w:rPr>
                    <w:rFonts w:ascii="Cambria Math" w:eastAsia="Times New Roman" w:hAnsi="Cambria Math"/>
                    <w:color w:val="000000" w:themeColor="text1"/>
                    <w:sz w:val="24"/>
                    <w:szCs w:val="24"/>
                    <w:lang w:val="en-US"/>
                  </w:rPr>
                  <m:t>)</m:t>
                </m:r>
              </m:oMath>
            </m:oMathPara>
          </w:p>
        </w:tc>
        <w:tc>
          <w:tcPr>
            <w:tcW w:w="1018" w:type="dxa"/>
          </w:tcPr>
          <w:p w14:paraId="6406B87C"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0E0516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57,383</w:t>
            </w:r>
          </w:p>
        </w:tc>
        <w:tc>
          <w:tcPr>
            <w:tcW w:w="0" w:type="auto"/>
          </w:tcPr>
          <w:p w14:paraId="689EB20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B20B4F3"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0.6235</w:t>
            </w:r>
          </w:p>
          <w:p w14:paraId="20CA922A"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16561E7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0DB8078"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0.6317</w:t>
            </w:r>
          </w:p>
          <w:p w14:paraId="7FDC28C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3C152213"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1C918B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0.5691</w:t>
            </w:r>
          </w:p>
          <w:p w14:paraId="6AC6920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209" w:type="dxa"/>
          </w:tcPr>
          <w:p w14:paraId="5EDC028F"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95B0BD4"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76,560</w:t>
            </w:r>
          </w:p>
          <w:p w14:paraId="74E1A2B9"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3186" w:type="dxa"/>
          </w:tcPr>
          <w:p w14:paraId="0F2C83D4"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9CA0FCB"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X-squared = 57383,</w:t>
            </w:r>
          </w:p>
          <w:p w14:paraId="17CCA5EE"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df = 8,</w:t>
            </w:r>
          </w:p>
          <w:p w14:paraId="2106645E"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i/>
                <w:iCs/>
                <w:color w:val="000000"/>
                <w:sz w:val="24"/>
                <w:szCs w:val="24"/>
                <w:bdr w:val="none" w:sz="0" w:space="0" w:color="auto" w:frame="1"/>
              </w:rPr>
              <w:t>p-</w:t>
            </w:r>
            <w:r w:rsidRPr="007C5E7D">
              <w:rPr>
                <w:rStyle w:val="gnd-iwgdh3b"/>
                <w:rFonts w:ascii="Arial" w:eastAsiaTheme="majorEastAsia" w:hAnsi="Arial" w:cs="Arial"/>
                <w:color w:val="000000"/>
                <w:sz w:val="24"/>
                <w:szCs w:val="24"/>
                <w:bdr w:val="none" w:sz="0" w:space="0" w:color="auto" w:frame="1"/>
              </w:rPr>
              <w:t>value &lt; 2.2e-16</w:t>
            </w:r>
          </w:p>
          <w:p w14:paraId="0D4539E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96795F" w:rsidRPr="007C5E7D" w14:paraId="6C383458" w14:textId="77777777" w:rsidTr="0096795F">
        <w:trPr>
          <w:trHeight w:val="791"/>
        </w:trPr>
        <w:tc>
          <w:tcPr>
            <w:tcW w:w="1401" w:type="dxa"/>
          </w:tcPr>
          <w:p w14:paraId="6809E047"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m:oMathPara>
              <m:oMath>
                <m:r>
                  <w:rPr>
                    <w:rFonts w:ascii="Cambria Math" w:eastAsia="Times New Roman" w:hAnsi="Cambria Math"/>
                    <w:color w:val="000000" w:themeColor="text1"/>
                    <w:sz w:val="24"/>
                    <w:szCs w:val="24"/>
                    <w:lang w:val="en-US"/>
                  </w:rPr>
                  <m:t>2*(</m:t>
                </m:r>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p</m:t>
                    </m:r>
                  </m:num>
                  <m:den>
                    <m:r>
                      <w:rPr>
                        <w:rFonts w:ascii="Cambria Math" w:eastAsia="Times New Roman" w:hAnsi="Cambria Math"/>
                        <w:color w:val="000000" w:themeColor="text1"/>
                        <w:sz w:val="24"/>
                        <w:szCs w:val="24"/>
                        <w:lang w:val="en-US"/>
                      </w:rPr>
                      <m:t>n</m:t>
                    </m:r>
                  </m:den>
                </m:f>
                <m:r>
                  <w:rPr>
                    <w:rFonts w:ascii="Cambria Math" w:eastAsia="Times New Roman" w:hAnsi="Cambria Math"/>
                    <w:color w:val="000000" w:themeColor="text1"/>
                    <w:sz w:val="24"/>
                    <w:szCs w:val="24"/>
                    <w:lang w:val="en-US"/>
                  </w:rPr>
                  <m:t>)</m:t>
                </m:r>
              </m:oMath>
            </m:oMathPara>
          </w:p>
        </w:tc>
        <w:tc>
          <w:tcPr>
            <w:tcW w:w="1018" w:type="dxa"/>
          </w:tcPr>
          <w:p w14:paraId="5DEDEC2B"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B8A087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59,965</w:t>
            </w:r>
          </w:p>
        </w:tc>
        <w:tc>
          <w:tcPr>
            <w:tcW w:w="0" w:type="auto"/>
          </w:tcPr>
          <w:p w14:paraId="497269DC"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553E71A"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0.6197</w:t>
            </w:r>
          </w:p>
        </w:tc>
        <w:tc>
          <w:tcPr>
            <w:tcW w:w="0" w:type="auto"/>
          </w:tcPr>
          <w:p w14:paraId="3ED5A38B"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4EFCFD5"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0.6267</w:t>
            </w:r>
          </w:p>
        </w:tc>
        <w:tc>
          <w:tcPr>
            <w:tcW w:w="0" w:type="auto"/>
          </w:tcPr>
          <w:p w14:paraId="1F04EB0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AB964C8"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0.5734</w:t>
            </w:r>
          </w:p>
        </w:tc>
        <w:tc>
          <w:tcPr>
            <w:tcW w:w="1209" w:type="dxa"/>
          </w:tcPr>
          <w:p w14:paraId="555BFC1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4E2B102"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80,109</w:t>
            </w:r>
          </w:p>
        </w:tc>
        <w:tc>
          <w:tcPr>
            <w:tcW w:w="3186" w:type="dxa"/>
          </w:tcPr>
          <w:p w14:paraId="47AD6B79"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300E15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X-squared = 59965,</w:t>
            </w:r>
          </w:p>
          <w:p w14:paraId="33D0AA8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df = 8,</w:t>
            </w:r>
          </w:p>
          <w:p w14:paraId="672AEF8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i/>
                <w:iCs/>
                <w:color w:val="000000"/>
                <w:sz w:val="24"/>
                <w:szCs w:val="24"/>
                <w:bdr w:val="none" w:sz="0" w:space="0" w:color="auto" w:frame="1"/>
              </w:rPr>
              <w:t>p-</w:t>
            </w:r>
            <w:r w:rsidRPr="007C5E7D">
              <w:rPr>
                <w:rStyle w:val="gnd-iwgdh3b"/>
                <w:rFonts w:ascii="Arial" w:eastAsiaTheme="majorEastAsia" w:hAnsi="Arial" w:cs="Arial"/>
                <w:color w:val="000000"/>
                <w:sz w:val="24"/>
                <w:szCs w:val="24"/>
                <w:bdr w:val="none" w:sz="0" w:space="0" w:color="auto" w:frame="1"/>
              </w:rPr>
              <w:t>value &lt; 2.2e-16</w:t>
            </w:r>
          </w:p>
          <w:p w14:paraId="75342339"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p>
        </w:tc>
      </w:tr>
      <w:tr w:rsidR="0096795F" w:rsidRPr="007C5E7D" w14:paraId="40DD949F" w14:textId="77777777" w:rsidTr="0096795F">
        <w:trPr>
          <w:trHeight w:val="800"/>
        </w:trPr>
        <w:tc>
          <w:tcPr>
            <w:tcW w:w="1401" w:type="dxa"/>
          </w:tcPr>
          <w:p w14:paraId="433D10E0"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m:oMathPara>
              <m:oMath>
                <m:r>
                  <w:rPr>
                    <w:rFonts w:ascii="Cambria Math" w:eastAsia="Times New Roman" w:hAnsi="Cambria Math"/>
                    <w:color w:val="000000" w:themeColor="text1"/>
                    <w:sz w:val="24"/>
                    <w:szCs w:val="24"/>
                    <w:lang w:val="en-US"/>
                  </w:rPr>
                  <m:t>2.5*(</m:t>
                </m:r>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p</m:t>
                    </m:r>
                  </m:num>
                  <m:den>
                    <m:r>
                      <w:rPr>
                        <w:rFonts w:ascii="Cambria Math" w:eastAsia="Times New Roman" w:hAnsi="Cambria Math"/>
                        <w:color w:val="000000" w:themeColor="text1"/>
                        <w:sz w:val="24"/>
                        <w:szCs w:val="24"/>
                        <w:lang w:val="en-US"/>
                      </w:rPr>
                      <m:t>n</m:t>
                    </m:r>
                  </m:den>
                </m:f>
                <m:r>
                  <w:rPr>
                    <w:rFonts w:ascii="Cambria Math" w:eastAsia="Times New Roman" w:hAnsi="Cambria Math"/>
                    <w:color w:val="000000" w:themeColor="text1"/>
                    <w:sz w:val="24"/>
                    <w:szCs w:val="24"/>
                    <w:lang w:val="en-US"/>
                  </w:rPr>
                  <m:t>)</m:t>
                </m:r>
              </m:oMath>
            </m:oMathPara>
          </w:p>
        </w:tc>
        <w:tc>
          <w:tcPr>
            <w:tcW w:w="1018" w:type="dxa"/>
          </w:tcPr>
          <w:p w14:paraId="18BD336D"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D6A8C1B"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60,406</w:t>
            </w:r>
          </w:p>
        </w:tc>
        <w:tc>
          <w:tcPr>
            <w:tcW w:w="0" w:type="auto"/>
          </w:tcPr>
          <w:p w14:paraId="6B8DA16D"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376C696" w14:textId="77777777" w:rsidR="0096795F" w:rsidRPr="007C5E7D" w:rsidRDefault="0096795F" w:rsidP="0096795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0.62</w:t>
            </w:r>
          </w:p>
        </w:tc>
        <w:tc>
          <w:tcPr>
            <w:tcW w:w="0" w:type="auto"/>
          </w:tcPr>
          <w:p w14:paraId="6EAD4939"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8DEFCA8"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0.6272</w:t>
            </w:r>
          </w:p>
        </w:tc>
        <w:tc>
          <w:tcPr>
            <w:tcW w:w="0" w:type="auto"/>
          </w:tcPr>
          <w:p w14:paraId="6D8F70B3"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2E381A8"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0.5726</w:t>
            </w:r>
          </w:p>
        </w:tc>
        <w:tc>
          <w:tcPr>
            <w:tcW w:w="1209" w:type="dxa"/>
          </w:tcPr>
          <w:p w14:paraId="5CF1E2F8"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p>
          <w:p w14:paraId="469D353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80,695</w:t>
            </w:r>
          </w:p>
        </w:tc>
        <w:tc>
          <w:tcPr>
            <w:tcW w:w="3186" w:type="dxa"/>
          </w:tcPr>
          <w:p w14:paraId="1810234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E26248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X-squared = 60406,</w:t>
            </w:r>
          </w:p>
          <w:p w14:paraId="5853F854"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df = 8,</w:t>
            </w:r>
          </w:p>
          <w:p w14:paraId="286A8B94"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i/>
                <w:iCs/>
                <w:color w:val="000000"/>
                <w:sz w:val="24"/>
                <w:szCs w:val="24"/>
                <w:bdr w:val="none" w:sz="0" w:space="0" w:color="auto" w:frame="1"/>
              </w:rPr>
              <w:t>p-</w:t>
            </w:r>
            <w:r w:rsidRPr="007C5E7D">
              <w:rPr>
                <w:rStyle w:val="gnd-iwgdh3b"/>
                <w:rFonts w:ascii="Arial" w:eastAsiaTheme="majorEastAsia" w:hAnsi="Arial" w:cs="Arial"/>
                <w:color w:val="000000"/>
                <w:sz w:val="24"/>
                <w:szCs w:val="24"/>
                <w:bdr w:val="none" w:sz="0" w:space="0" w:color="auto" w:frame="1"/>
              </w:rPr>
              <w:t>value &lt; 2.2e-16</w:t>
            </w:r>
          </w:p>
          <w:p w14:paraId="1A79772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p>
        </w:tc>
      </w:tr>
      <w:tr w:rsidR="0096795F" w:rsidRPr="007C5E7D" w14:paraId="3729AADF" w14:textId="77777777" w:rsidTr="0096795F">
        <w:trPr>
          <w:trHeight w:val="701"/>
        </w:trPr>
        <w:tc>
          <w:tcPr>
            <w:tcW w:w="1401" w:type="dxa"/>
          </w:tcPr>
          <w:p w14:paraId="0F9B761A"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m:oMathPara>
              <m:oMath>
                <m:r>
                  <w:rPr>
                    <w:rFonts w:ascii="Cambria Math" w:eastAsia="Times New Roman" w:hAnsi="Cambria Math"/>
                    <w:color w:val="000000" w:themeColor="text1"/>
                    <w:sz w:val="24"/>
                    <w:szCs w:val="24"/>
                    <w:lang w:val="en-US"/>
                  </w:rPr>
                  <m:t>2.75*(</m:t>
                </m:r>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p</m:t>
                    </m:r>
                  </m:num>
                  <m:den>
                    <m:r>
                      <w:rPr>
                        <w:rFonts w:ascii="Cambria Math" w:eastAsia="Times New Roman" w:hAnsi="Cambria Math"/>
                        <w:color w:val="000000" w:themeColor="text1"/>
                        <w:sz w:val="24"/>
                        <w:szCs w:val="24"/>
                        <w:lang w:val="en-US"/>
                      </w:rPr>
                      <m:t>n</m:t>
                    </m:r>
                  </m:den>
                </m:f>
                <m:r>
                  <w:rPr>
                    <w:rFonts w:ascii="Cambria Math" w:eastAsia="Times New Roman" w:hAnsi="Cambria Math"/>
                    <w:color w:val="000000" w:themeColor="text1"/>
                    <w:sz w:val="24"/>
                    <w:szCs w:val="24"/>
                    <w:lang w:val="en-US"/>
                  </w:rPr>
                  <m:t>)</m:t>
                </m:r>
              </m:oMath>
            </m:oMathPara>
          </w:p>
        </w:tc>
        <w:tc>
          <w:tcPr>
            <w:tcW w:w="1018" w:type="dxa"/>
          </w:tcPr>
          <w:p w14:paraId="5A0E6ADB"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626423A"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60,422</w:t>
            </w:r>
          </w:p>
        </w:tc>
        <w:tc>
          <w:tcPr>
            <w:tcW w:w="0" w:type="auto"/>
          </w:tcPr>
          <w:p w14:paraId="34C78FC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6E37D90" w14:textId="77777777" w:rsidR="0096795F" w:rsidRPr="007C5E7D" w:rsidRDefault="0096795F" w:rsidP="0096795F">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0.6202</w:t>
            </w:r>
          </w:p>
        </w:tc>
        <w:tc>
          <w:tcPr>
            <w:tcW w:w="0" w:type="auto"/>
          </w:tcPr>
          <w:p w14:paraId="4054E6F6" w14:textId="77777777" w:rsidR="0096795F" w:rsidRPr="007C5E7D" w:rsidRDefault="0096795F" w:rsidP="0096795F">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0.6272</w:t>
            </w:r>
          </w:p>
        </w:tc>
        <w:tc>
          <w:tcPr>
            <w:tcW w:w="0" w:type="auto"/>
          </w:tcPr>
          <w:p w14:paraId="142D498E"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86B8C6D" w14:textId="77777777" w:rsidR="0096795F" w:rsidRPr="007C5E7D" w:rsidRDefault="0096795F" w:rsidP="0096795F">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0.5734</w:t>
            </w:r>
          </w:p>
        </w:tc>
        <w:tc>
          <w:tcPr>
            <w:tcW w:w="1209" w:type="dxa"/>
          </w:tcPr>
          <w:p w14:paraId="40F70225"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5F1A2965"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80,715</w:t>
            </w:r>
          </w:p>
        </w:tc>
        <w:tc>
          <w:tcPr>
            <w:tcW w:w="3186" w:type="dxa"/>
          </w:tcPr>
          <w:p w14:paraId="09B2ED5F"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0491BA5"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X-squared = 60422,</w:t>
            </w:r>
          </w:p>
          <w:p w14:paraId="7FB6636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df = 8,</w:t>
            </w:r>
          </w:p>
          <w:p w14:paraId="130F634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i/>
                <w:iCs/>
                <w:color w:val="000000"/>
                <w:sz w:val="24"/>
                <w:szCs w:val="24"/>
                <w:bdr w:val="none" w:sz="0" w:space="0" w:color="auto" w:frame="1"/>
              </w:rPr>
              <w:t>p-</w:t>
            </w:r>
            <w:r w:rsidRPr="007C5E7D">
              <w:rPr>
                <w:rStyle w:val="gnd-iwgdh3b"/>
                <w:rFonts w:ascii="Arial" w:eastAsiaTheme="majorEastAsia" w:hAnsi="Arial" w:cs="Arial"/>
                <w:color w:val="000000"/>
                <w:sz w:val="24"/>
                <w:szCs w:val="24"/>
                <w:bdr w:val="none" w:sz="0" w:space="0" w:color="auto" w:frame="1"/>
              </w:rPr>
              <w:t>value &lt; 2.2e-16</w:t>
            </w:r>
          </w:p>
          <w:p w14:paraId="5061132E"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96795F" w:rsidRPr="007C5E7D" w14:paraId="277BF845" w14:textId="77777777" w:rsidTr="0096795F">
        <w:trPr>
          <w:trHeight w:val="710"/>
        </w:trPr>
        <w:tc>
          <w:tcPr>
            <w:tcW w:w="1401" w:type="dxa"/>
          </w:tcPr>
          <w:p w14:paraId="548CFAB6" w14:textId="77777777" w:rsidR="0096795F" w:rsidRPr="007C5E7D" w:rsidRDefault="0096795F" w:rsidP="0096795F">
            <w:pPr>
              <w:spacing w:before="240" w:line="240" w:lineRule="auto"/>
              <w:ind w:right="-20"/>
              <w:jc w:val="center"/>
              <w:rPr>
                <w:rFonts w:eastAsia="Times New Roman"/>
                <w:color w:val="000000" w:themeColor="text1"/>
                <w:sz w:val="24"/>
                <w:szCs w:val="24"/>
                <w:lang w:val="en-US"/>
              </w:rPr>
            </w:pPr>
            <m:oMathPara>
              <m:oMath>
                <m:r>
                  <w:rPr>
                    <w:rFonts w:ascii="Cambria Math" w:eastAsia="Times New Roman" w:hAnsi="Cambria Math"/>
                    <w:color w:val="000000" w:themeColor="text1"/>
                    <w:sz w:val="24"/>
                    <w:szCs w:val="24"/>
                    <w:lang w:val="en-US"/>
                  </w:rPr>
                  <m:t>3*(</m:t>
                </m:r>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p</m:t>
                    </m:r>
                  </m:num>
                  <m:den>
                    <m:r>
                      <w:rPr>
                        <w:rFonts w:ascii="Cambria Math" w:eastAsia="Times New Roman" w:hAnsi="Cambria Math"/>
                        <w:color w:val="000000" w:themeColor="text1"/>
                        <w:sz w:val="24"/>
                        <w:szCs w:val="24"/>
                        <w:lang w:val="en-US"/>
                      </w:rPr>
                      <m:t>n</m:t>
                    </m:r>
                  </m:den>
                </m:f>
                <m:r>
                  <w:rPr>
                    <w:rFonts w:ascii="Cambria Math" w:eastAsia="Times New Roman" w:hAnsi="Cambria Math"/>
                    <w:color w:val="000000" w:themeColor="text1"/>
                    <w:sz w:val="24"/>
                    <w:szCs w:val="24"/>
                    <w:lang w:val="en-US"/>
                  </w:rPr>
                  <m:t>)</m:t>
                </m:r>
              </m:oMath>
            </m:oMathPara>
          </w:p>
        </w:tc>
        <w:tc>
          <w:tcPr>
            <w:tcW w:w="1018" w:type="dxa"/>
          </w:tcPr>
          <w:p w14:paraId="3F7AFFD1"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CB4DDC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60,429</w:t>
            </w:r>
          </w:p>
        </w:tc>
        <w:tc>
          <w:tcPr>
            <w:tcW w:w="0" w:type="auto"/>
          </w:tcPr>
          <w:p w14:paraId="71ABED02"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BB0530B" w14:textId="77777777" w:rsidR="0096795F" w:rsidRPr="007C5E7D" w:rsidRDefault="0096795F" w:rsidP="0096795F">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0.6206</w:t>
            </w:r>
          </w:p>
        </w:tc>
        <w:tc>
          <w:tcPr>
            <w:tcW w:w="0" w:type="auto"/>
          </w:tcPr>
          <w:p w14:paraId="666ECDCC"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3D9EE3D" w14:textId="77777777" w:rsidR="0096795F" w:rsidRPr="007C5E7D" w:rsidRDefault="0096795F" w:rsidP="0096795F">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0.6279</w:t>
            </w:r>
          </w:p>
        </w:tc>
        <w:tc>
          <w:tcPr>
            <w:tcW w:w="0" w:type="auto"/>
          </w:tcPr>
          <w:p w14:paraId="1A957FEA"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459011B" w14:textId="77777777" w:rsidR="0096795F" w:rsidRPr="007C5E7D" w:rsidRDefault="0096795F" w:rsidP="0096795F">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0.5726</w:t>
            </w:r>
          </w:p>
        </w:tc>
        <w:tc>
          <w:tcPr>
            <w:tcW w:w="1209" w:type="dxa"/>
          </w:tcPr>
          <w:p w14:paraId="158C657E"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61E4FD7" w14:textId="77777777" w:rsidR="0096795F" w:rsidRPr="007C5E7D" w:rsidRDefault="0096795F" w:rsidP="0096795F">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80,723</w:t>
            </w:r>
          </w:p>
        </w:tc>
        <w:tc>
          <w:tcPr>
            <w:tcW w:w="3186" w:type="dxa"/>
          </w:tcPr>
          <w:p w14:paraId="13E9C65F"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A6BE722"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X-squared = 60429,</w:t>
            </w:r>
          </w:p>
          <w:p w14:paraId="688EB4CD"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df = 8,</w:t>
            </w:r>
          </w:p>
          <w:p w14:paraId="45BB182E"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i/>
                <w:iCs/>
                <w:color w:val="000000"/>
                <w:sz w:val="24"/>
                <w:szCs w:val="24"/>
                <w:bdr w:val="none" w:sz="0" w:space="0" w:color="auto" w:frame="1"/>
              </w:rPr>
              <w:t>p-</w:t>
            </w:r>
            <w:r w:rsidRPr="007C5E7D">
              <w:rPr>
                <w:rStyle w:val="gnd-iwgdh3b"/>
                <w:rFonts w:ascii="Arial" w:eastAsiaTheme="majorEastAsia" w:hAnsi="Arial" w:cs="Arial"/>
                <w:color w:val="000000"/>
                <w:sz w:val="24"/>
                <w:szCs w:val="24"/>
                <w:bdr w:val="none" w:sz="0" w:space="0" w:color="auto" w:frame="1"/>
              </w:rPr>
              <w:t>value &lt; 2.2e-16</w:t>
            </w:r>
          </w:p>
          <w:p w14:paraId="359B724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bl>
    <w:p w14:paraId="0BE642B7" w14:textId="10D49283" w:rsidR="00481EB4" w:rsidRPr="007C5E7D" w:rsidRDefault="00481EB4" w:rsidP="00481EB4">
      <w:pPr>
        <w:spacing w:before="240" w:line="480" w:lineRule="auto"/>
        <w:ind w:right="-20" w:firstLine="360"/>
        <w:rPr>
          <w:rFonts w:eastAsia="Times New Roman"/>
          <w:color w:val="000000" w:themeColor="text1"/>
          <w:sz w:val="24"/>
          <w:szCs w:val="24"/>
          <w:lang w:val="en-US"/>
        </w:rPr>
      </w:pPr>
    </w:p>
    <w:p w14:paraId="30B46446" w14:textId="77777777" w:rsidR="00197E4D" w:rsidRPr="007C5E7D" w:rsidRDefault="00197E4D" w:rsidP="00481EB4">
      <w:pPr>
        <w:spacing w:before="240" w:line="480" w:lineRule="auto"/>
        <w:ind w:right="-20" w:firstLine="360"/>
        <w:rPr>
          <w:rFonts w:eastAsia="Times New Roman"/>
          <w:color w:val="000000" w:themeColor="text1"/>
          <w:sz w:val="24"/>
          <w:szCs w:val="24"/>
          <w:lang w:val="en-US"/>
        </w:rPr>
      </w:pPr>
    </w:p>
    <w:p w14:paraId="0BFFC669" w14:textId="61408497" w:rsidR="00197E4D" w:rsidRPr="007C5E7D" w:rsidRDefault="00197E4D" w:rsidP="00197E4D">
      <w:pPr>
        <w:spacing w:before="240" w:line="480" w:lineRule="auto"/>
        <w:ind w:left="-20" w:right="-20"/>
        <w:jc w:val="center"/>
        <w:rPr>
          <w:rFonts w:eastAsia="Times New Roman"/>
          <w:i/>
          <w:iCs/>
          <w:sz w:val="24"/>
          <w:szCs w:val="24"/>
        </w:rPr>
      </w:pPr>
      <w:r w:rsidRPr="007C5E7D">
        <w:rPr>
          <w:rFonts w:eastAsia="Times New Roman"/>
          <w:i/>
          <w:iCs/>
          <w:sz w:val="24"/>
          <w:szCs w:val="24"/>
        </w:rPr>
        <w:t>Table 21: Results of LR models of different trials excluding high lever</w:t>
      </w:r>
      <w:r w:rsidR="007C5E7D" w:rsidRPr="007C5E7D">
        <w:rPr>
          <w:rFonts w:eastAsia="Times New Roman"/>
          <w:sz w:val="24"/>
          <w:szCs w:val="24"/>
        </w:rPr>
        <w:t>age</w:t>
      </w:r>
      <w:r w:rsidRPr="007C5E7D">
        <w:rPr>
          <w:rFonts w:eastAsia="Times New Roman"/>
          <w:i/>
          <w:iCs/>
          <w:sz w:val="24"/>
          <w:szCs w:val="24"/>
        </w:rPr>
        <w:t xml:space="preserve"> points</w:t>
      </w:r>
    </w:p>
    <w:p w14:paraId="6CA55945" w14:textId="77777777" w:rsidR="00197E4D" w:rsidRPr="007C5E7D" w:rsidRDefault="00197E4D" w:rsidP="004954DF">
      <w:pPr>
        <w:spacing w:before="240" w:line="480" w:lineRule="auto"/>
        <w:ind w:right="-20" w:firstLine="360"/>
        <w:rPr>
          <w:rFonts w:eastAsia="Times New Roman"/>
          <w:color w:val="000000" w:themeColor="text1"/>
          <w:sz w:val="24"/>
          <w:szCs w:val="24"/>
          <w:lang w:val="en-US"/>
        </w:rPr>
      </w:pPr>
    </w:p>
    <w:p w14:paraId="262DFDDF" w14:textId="634E4723" w:rsidR="00481EB4" w:rsidRPr="007C5E7D" w:rsidRDefault="00DE3E05" w:rsidP="00DE3E05">
      <w:pPr>
        <w:spacing w:before="240" w:line="480" w:lineRule="auto"/>
        <w:ind w:right="-20"/>
        <w:rPr>
          <w:rFonts w:eastAsia="Times New Roman"/>
          <w:color w:val="000000" w:themeColor="text1"/>
          <w:sz w:val="24"/>
          <w:szCs w:val="24"/>
          <w:lang w:val="en-US"/>
        </w:rPr>
      </w:pPr>
      <w:r>
        <w:rPr>
          <w:rFonts w:eastAsia="Times New Roman"/>
          <w:color w:val="000000" w:themeColor="text1"/>
          <w:sz w:val="24"/>
          <w:szCs w:val="24"/>
          <w:lang w:val="en-US"/>
        </w:rPr>
        <w:lastRenderedPageBreak/>
        <w:t>w</w:t>
      </w:r>
      <w:r w:rsidRPr="007C5E7D">
        <w:rPr>
          <w:rFonts w:eastAsia="Times New Roman"/>
          <w:color w:val="000000" w:themeColor="text1"/>
          <w:sz w:val="24"/>
          <w:szCs w:val="24"/>
          <w:lang w:val="en-US"/>
        </w:rPr>
        <w:t>hile initially promising, subsequent experimentation revealed that comparable results could be achieved with less data removal.</w:t>
      </w:r>
      <w:r>
        <w:rPr>
          <w:rFonts w:eastAsia="Times New Roman"/>
          <w:color w:val="000000" w:themeColor="text1"/>
          <w:sz w:val="24"/>
          <w:szCs w:val="24"/>
          <w:lang w:val="en-US"/>
        </w:rPr>
        <w:t xml:space="preserve"> </w:t>
      </w:r>
      <w:r w:rsidR="00481EB4" w:rsidRPr="007C5E7D">
        <w:rPr>
          <w:rFonts w:eastAsia="Times New Roman"/>
          <w:color w:val="000000" w:themeColor="text1"/>
          <w:sz w:val="24"/>
          <w:szCs w:val="24"/>
          <w:lang w:val="en-US"/>
        </w:rPr>
        <w:t>The highest sensitivity occurs with a high-lever</w:t>
      </w:r>
      <w:r w:rsidR="005168D0" w:rsidRPr="007C5E7D">
        <w:rPr>
          <w:rFonts w:eastAsia="Times New Roman"/>
          <w:color w:val="000000" w:themeColor="text1"/>
          <w:sz w:val="24"/>
          <w:szCs w:val="24"/>
          <w:lang w:val="en-US"/>
        </w:rPr>
        <w:t>age</w:t>
      </w:r>
      <w:r w:rsidR="00481EB4" w:rsidRPr="007C5E7D">
        <w:rPr>
          <w:rFonts w:eastAsia="Times New Roman"/>
          <w:color w:val="000000" w:themeColor="text1"/>
          <w:sz w:val="24"/>
          <w:szCs w:val="24"/>
          <w:lang w:val="en-US"/>
        </w:rPr>
        <w:t xml:space="preserve"> cutoff at 3 times the ratio of predictors to observations. Remarkably, this only necessitated the removal of a single data point – record 568. Consequently, modeling will continue without this solitary outlier. </w:t>
      </w:r>
    </w:p>
    <w:p w14:paraId="4D7110B4" w14:textId="34EC0CB5" w:rsidR="00481EB4" w:rsidRPr="007C5E7D" w:rsidRDefault="00481EB4" w:rsidP="00481EB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While it's a common practice to calculate high 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using a ratio of 2 times the predictors to observations, experimentation with a ratio of 1.5 revealed the highest performance yet, achieving a sensitivity of 63%. However, this adjustment resulted in the removal of over 3,000 records from the dataset. Considering that the sensitivity improved by just 1%, it raises concerns about the significant loss of valuable information. Therefore, it's prudent to retain this data and explore alternative strategies to enhance performance without sacrificing valuable information. </w:t>
      </w:r>
    </w:p>
    <w:p w14:paraId="46D2EBD7" w14:textId="0EDA8FB6" w:rsidR="00CA3952" w:rsidRPr="007C5E7D" w:rsidRDefault="009373ED" w:rsidP="00481EB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After preprocessing steps including variable transformations, addressing high-lever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points, validating model assumptions, and tackling data imbalances, a</w:t>
      </w:r>
      <w:r w:rsidR="004C5738"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multivariable logistic regression model was constructed. This model utilized readmission as the dependent variable, incorporating predictor variables such as </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race, </w:t>
      </w:r>
      <w:r w:rsidR="00954D4C"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admission type and source IDs, change in medications,</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 xml:space="preserve">test results, discharge status, logarithmic transformations of hospitalization time and laboratory tests, and log Charlson scores. </w:t>
      </w:r>
    </w:p>
    <w:p w14:paraId="19329793" w14:textId="1E2850C1" w:rsidR="00481EB4" w:rsidRPr="007C5E7D" w:rsidRDefault="00481EB4" w:rsidP="00481EB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Using the </w:t>
      </w:r>
      <w:proofErr w:type="spellStart"/>
      <w:r w:rsidRPr="007C5E7D">
        <w:rPr>
          <w:rFonts w:eastAsia="Times New Roman"/>
          <w:i/>
          <w:iCs/>
          <w:color w:val="000000" w:themeColor="text1"/>
          <w:sz w:val="24"/>
          <w:szCs w:val="24"/>
          <w:lang w:val="en-US"/>
        </w:rPr>
        <w:t>trainControl</w:t>
      </w:r>
      <w:proofErr w:type="spellEnd"/>
      <w:r w:rsidRPr="007C5E7D">
        <w:rPr>
          <w:rFonts w:eastAsia="Times New Roman"/>
          <w:color w:val="000000" w:themeColor="text1"/>
          <w:sz w:val="24"/>
          <w:szCs w:val="24"/>
          <w:lang w:val="en-US"/>
        </w:rPr>
        <w:t xml:space="preserve"> function from the caret pack</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in R, a train control object was set as TC &lt;- </w:t>
      </w:r>
      <w:proofErr w:type="spellStart"/>
      <w:proofErr w:type="gramStart"/>
      <w:r w:rsidRPr="007C5E7D">
        <w:rPr>
          <w:rFonts w:eastAsia="Times New Roman"/>
          <w:color w:val="000000" w:themeColor="text1"/>
          <w:sz w:val="24"/>
          <w:szCs w:val="24"/>
          <w:lang w:val="en-US"/>
        </w:rPr>
        <w:t>trainControl</w:t>
      </w:r>
      <w:proofErr w:type="spellEnd"/>
      <w:r w:rsidRPr="007C5E7D">
        <w:rPr>
          <w:rFonts w:eastAsia="Times New Roman"/>
          <w:color w:val="000000" w:themeColor="text1"/>
          <w:sz w:val="24"/>
          <w:szCs w:val="24"/>
          <w:lang w:val="en-US"/>
        </w:rPr>
        <w:t>(</w:t>
      </w:r>
      <w:proofErr w:type="gramEnd"/>
      <w:r w:rsidRPr="007C5E7D">
        <w:rPr>
          <w:rFonts w:eastAsia="Times New Roman"/>
          <w:color w:val="000000" w:themeColor="text1"/>
          <w:sz w:val="24"/>
          <w:szCs w:val="24"/>
          <w:lang w:val="en-US"/>
        </w:rPr>
        <w:t xml:space="preserve">method = CV, number = 10). This object is used to define the parameters for the training process, such as the resampling method and the number </w:t>
      </w:r>
      <w:r w:rsidRPr="007C5E7D">
        <w:rPr>
          <w:rFonts w:eastAsia="Times New Roman"/>
          <w:color w:val="000000" w:themeColor="text1"/>
          <w:sz w:val="24"/>
          <w:szCs w:val="24"/>
          <w:lang w:val="en-US"/>
        </w:rPr>
        <w:lastRenderedPageBreak/>
        <w:t xml:space="preserve">of folds for cross-validation. The number of folds was determined by number = 10, meaning the dataset will be divided into 10 equal-sized folds for training and testing the model. Each fold will be used as a validation set once, while the remaining folds are used for training. This process is repeated 10 times, with each fold serving as the validation set exactly once. </w:t>
      </w:r>
    </w:p>
    <w:p w14:paraId="10AD3271" w14:textId="77777777" w:rsidR="002E32D6" w:rsidRPr="007C5E7D" w:rsidRDefault="00481EB4" w:rsidP="002E32D6">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Initially </w:t>
      </w:r>
      <w:r w:rsidR="004C5738" w:rsidRPr="007C5E7D">
        <w:rPr>
          <w:rFonts w:eastAsia="Times New Roman"/>
          <w:color w:val="000000" w:themeColor="text1"/>
          <w:sz w:val="24"/>
          <w:szCs w:val="24"/>
          <w:lang w:val="en-US"/>
        </w:rPr>
        <w:t xml:space="preserve">the </w:t>
      </w:r>
      <w:r w:rsidR="00950CBD" w:rsidRPr="007C5E7D">
        <w:rPr>
          <w:rFonts w:eastAsia="Times New Roman"/>
          <w:color w:val="000000" w:themeColor="text1"/>
          <w:sz w:val="24"/>
          <w:szCs w:val="24"/>
          <w:lang w:val="en-US"/>
        </w:rPr>
        <w:t>multivariable</w:t>
      </w:r>
      <w:r w:rsidRPr="007C5E7D">
        <w:rPr>
          <w:rFonts w:eastAsia="Times New Roman"/>
          <w:color w:val="000000" w:themeColor="text1"/>
          <w:sz w:val="24"/>
          <w:szCs w:val="24"/>
          <w:lang w:val="en-US"/>
        </w:rPr>
        <w:t xml:space="preserve"> logistic regression model was built using </w:t>
      </w:r>
      <w:r w:rsidR="004C5738" w:rsidRPr="007C5E7D">
        <w:rPr>
          <w:rFonts w:eastAsia="Times New Roman"/>
          <w:color w:val="000000" w:themeColor="text1"/>
          <w:sz w:val="24"/>
          <w:szCs w:val="24"/>
          <w:lang w:val="en-US"/>
        </w:rPr>
        <w:t>unbalanced</w:t>
      </w:r>
      <w:r w:rsidRPr="007C5E7D">
        <w:rPr>
          <w:rFonts w:eastAsia="Times New Roman"/>
          <w:color w:val="000000" w:themeColor="text1"/>
          <w:sz w:val="24"/>
          <w:szCs w:val="24"/>
          <w:lang w:val="en-US"/>
        </w:rPr>
        <w:t xml:space="preserve"> training data. </w:t>
      </w:r>
      <w:r w:rsidR="00950CBD" w:rsidRPr="007C5E7D">
        <w:rPr>
          <w:rFonts w:eastAsia="Times New Roman"/>
          <w:color w:val="000000" w:themeColor="text1"/>
          <w:sz w:val="24"/>
          <w:szCs w:val="24"/>
          <w:lang w:val="en-US"/>
        </w:rPr>
        <w:t>This model produced no positive predictions</w:t>
      </w:r>
      <w:r w:rsidRPr="007C5E7D">
        <w:rPr>
          <w:rFonts w:eastAsia="Times New Roman"/>
          <w:color w:val="000000" w:themeColor="text1"/>
          <w:sz w:val="24"/>
          <w:szCs w:val="24"/>
          <w:lang w:val="en-US"/>
        </w:rPr>
        <w:t xml:space="preserve">, resulting in a sensitivity of 0%, and an accuracy of 86.81%. </w:t>
      </w:r>
      <w:r w:rsidR="00950CBD" w:rsidRPr="007C5E7D">
        <w:rPr>
          <w:rFonts w:eastAsia="Times New Roman"/>
          <w:color w:val="000000" w:themeColor="text1"/>
          <w:sz w:val="24"/>
          <w:szCs w:val="24"/>
          <w:lang w:val="en-US"/>
        </w:rPr>
        <w:t xml:space="preserve">Here, the high accuracy is </w:t>
      </w:r>
      <w:r w:rsidR="00B01565" w:rsidRPr="007C5E7D">
        <w:rPr>
          <w:rFonts w:eastAsia="Times New Roman"/>
          <w:color w:val="000000" w:themeColor="text1"/>
          <w:sz w:val="24"/>
          <w:szCs w:val="24"/>
          <w:lang w:val="en-US"/>
        </w:rPr>
        <w:t xml:space="preserve">likely </w:t>
      </w:r>
      <w:r w:rsidRPr="007C5E7D">
        <w:rPr>
          <w:rFonts w:eastAsia="Times New Roman"/>
          <w:color w:val="000000" w:themeColor="text1"/>
          <w:sz w:val="24"/>
          <w:szCs w:val="24"/>
          <w:lang w:val="en-US"/>
        </w:rPr>
        <w:t>due to the heavily imbalanced nature of the positive class</w:t>
      </w:r>
      <w:r w:rsidR="00950CBD" w:rsidRPr="007C5E7D">
        <w:rPr>
          <w:rFonts w:eastAsia="Times New Roman"/>
          <w:color w:val="000000" w:themeColor="text1"/>
          <w:sz w:val="24"/>
          <w:szCs w:val="24"/>
          <w:lang w:val="en-US"/>
        </w:rPr>
        <w:t xml:space="preserve"> where </w:t>
      </w:r>
      <w:r w:rsidRPr="007C5E7D">
        <w:rPr>
          <w:rFonts w:eastAsia="Times New Roman"/>
          <w:color w:val="000000" w:themeColor="text1"/>
          <w:sz w:val="24"/>
          <w:szCs w:val="24"/>
          <w:lang w:val="en-US"/>
        </w:rPr>
        <w:t>the model might have learned to always predict the majority class.</w:t>
      </w:r>
      <w:r w:rsidR="003E4756" w:rsidRPr="007C5E7D">
        <w:rPr>
          <w:rFonts w:eastAsia="Times New Roman"/>
          <w:color w:val="000000" w:themeColor="text1"/>
          <w:sz w:val="24"/>
          <w:szCs w:val="24"/>
          <w:lang w:val="en-US"/>
        </w:rPr>
        <w:t xml:space="preserve"> For this reason, balancing the data is a crucial step </w:t>
      </w:r>
      <w:r w:rsidR="00B01565" w:rsidRPr="007C5E7D">
        <w:rPr>
          <w:rFonts w:eastAsia="Times New Roman"/>
          <w:color w:val="000000" w:themeColor="text1"/>
          <w:sz w:val="24"/>
          <w:szCs w:val="24"/>
          <w:lang w:val="en-US"/>
        </w:rPr>
        <w:t>to</w:t>
      </w:r>
      <w:r w:rsidR="003E4756" w:rsidRPr="007C5E7D">
        <w:rPr>
          <w:rFonts w:eastAsia="Times New Roman"/>
          <w:color w:val="000000" w:themeColor="text1"/>
          <w:sz w:val="24"/>
          <w:szCs w:val="24"/>
          <w:lang w:val="en-US"/>
        </w:rPr>
        <w:t xml:space="preserve"> produce a meaningful model. </w:t>
      </w:r>
      <w:r w:rsidR="002C5886" w:rsidRPr="007C5E7D">
        <w:rPr>
          <w:rFonts w:eastAsia="Times New Roman"/>
          <w:color w:val="000000" w:themeColor="text1"/>
          <w:sz w:val="24"/>
          <w:szCs w:val="24"/>
          <w:lang w:val="en-US"/>
        </w:rPr>
        <w:t xml:space="preserve">To assess whether model performance would be affected by eliminating insignificant predictors, coefficients associated with </w:t>
      </w:r>
      <w:r w:rsidR="00954D4C" w:rsidRPr="007C5E7D">
        <w:rPr>
          <w:rFonts w:eastAsia="Times New Roman"/>
          <w:i/>
          <w:iCs/>
          <w:color w:val="000000" w:themeColor="text1"/>
          <w:sz w:val="24"/>
          <w:szCs w:val="24"/>
          <w:lang w:val="en-US"/>
        </w:rPr>
        <w:t>p-</w:t>
      </w:r>
      <w:r w:rsidR="002C5886" w:rsidRPr="007C5E7D">
        <w:rPr>
          <w:rFonts w:eastAsia="Times New Roman"/>
          <w:color w:val="000000" w:themeColor="text1"/>
          <w:sz w:val="24"/>
          <w:szCs w:val="24"/>
          <w:lang w:val="en-US"/>
        </w:rPr>
        <w:t>values exceeding 0.05 were removed from the model. There was l</w:t>
      </w:r>
      <w:r w:rsidR="005B59C3" w:rsidRPr="007C5E7D">
        <w:rPr>
          <w:rFonts w:eastAsia="Times New Roman"/>
          <w:color w:val="000000" w:themeColor="text1"/>
          <w:sz w:val="24"/>
          <w:szCs w:val="24"/>
          <w:lang w:val="en-US"/>
        </w:rPr>
        <w:t>ittle change in the r</w:t>
      </w:r>
      <w:r w:rsidRPr="007C5E7D">
        <w:rPr>
          <w:rFonts w:eastAsia="Times New Roman"/>
          <w:color w:val="000000" w:themeColor="text1"/>
          <w:sz w:val="24"/>
          <w:szCs w:val="24"/>
          <w:lang w:val="en-US"/>
        </w:rPr>
        <w:t xml:space="preserve">esults, with an accuracy of 86.82%, sensitivity of 0.00 and specificity of 1.0 </w:t>
      </w:r>
      <w:r w:rsidR="00E0144A" w:rsidRPr="007C5E7D">
        <w:rPr>
          <w:rFonts w:eastAsia="Times New Roman"/>
          <w:color w:val="000000" w:themeColor="text1"/>
          <w:sz w:val="24"/>
          <w:szCs w:val="24"/>
          <w:lang w:val="en-US"/>
        </w:rPr>
        <w:t xml:space="preserve">However, </w:t>
      </w:r>
      <w:r w:rsidR="00015F58" w:rsidRPr="007C5E7D">
        <w:rPr>
          <w:rFonts w:eastAsia="Times New Roman"/>
          <w:color w:val="000000" w:themeColor="text1"/>
          <w:sz w:val="24"/>
          <w:szCs w:val="24"/>
          <w:lang w:val="en-US"/>
        </w:rPr>
        <w:t>th</w:t>
      </w:r>
      <w:r w:rsidRPr="007C5E7D">
        <w:rPr>
          <w:rFonts w:eastAsia="Times New Roman"/>
          <w:color w:val="000000" w:themeColor="text1"/>
          <w:sz w:val="24"/>
          <w:szCs w:val="24"/>
          <w:lang w:val="en-US"/>
        </w:rPr>
        <w:t xml:space="preserve">e model </w:t>
      </w:r>
      <w:r w:rsidR="00E0144A" w:rsidRPr="007C5E7D">
        <w:rPr>
          <w:rFonts w:eastAsia="Times New Roman"/>
          <w:color w:val="000000" w:themeColor="text1"/>
          <w:sz w:val="24"/>
          <w:szCs w:val="24"/>
          <w:lang w:val="en-US"/>
        </w:rPr>
        <w:t>still made</w:t>
      </w:r>
      <w:r w:rsidRPr="007C5E7D">
        <w:rPr>
          <w:rFonts w:eastAsia="Times New Roman"/>
          <w:color w:val="000000" w:themeColor="text1"/>
          <w:sz w:val="24"/>
          <w:szCs w:val="24"/>
          <w:lang w:val="en-US"/>
        </w:rPr>
        <w:t xml:space="preserve"> all negative (0) predictions. </w:t>
      </w:r>
    </w:p>
    <w:p w14:paraId="06B827D2" w14:textId="77777777" w:rsidR="002E32D6" w:rsidRPr="007C5E7D" w:rsidRDefault="002E32D6" w:rsidP="002E32D6">
      <w:pPr>
        <w:spacing w:before="240" w:line="480" w:lineRule="auto"/>
        <w:ind w:right="-20" w:firstLine="720"/>
        <w:rPr>
          <w:rFonts w:eastAsia="Times New Roman"/>
          <w:color w:val="000000" w:themeColor="text1"/>
          <w:sz w:val="24"/>
          <w:szCs w:val="24"/>
          <w:lang w:val="en-US"/>
        </w:rPr>
      </w:pPr>
    </w:p>
    <w:p w14:paraId="29DCB61E" w14:textId="49DAE88F" w:rsidR="002E32D6" w:rsidRPr="007C5E7D" w:rsidRDefault="002E32D6" w:rsidP="002E32D6">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Data Balancing</w:t>
      </w:r>
    </w:p>
    <w:p w14:paraId="1893AB66" w14:textId="4AC360CC" w:rsidR="008F17DD" w:rsidRPr="007C5E7D" w:rsidRDefault="003E4756" w:rsidP="00215E91">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To address these class imbalances, oversampling techniques were implemented. First, </w:t>
      </w:r>
      <w:r w:rsidRPr="007C5E7D">
        <w:rPr>
          <w:rFonts w:eastAsia="Times New Roman"/>
          <w:i/>
          <w:iCs/>
          <w:color w:val="000000" w:themeColor="text1"/>
          <w:sz w:val="24"/>
          <w:szCs w:val="24"/>
          <w:lang w:val="en-US"/>
        </w:rPr>
        <w:t>readmitted</w:t>
      </w:r>
      <w:r w:rsidRPr="007C5E7D">
        <w:rPr>
          <w:rFonts w:eastAsia="Times New Roman"/>
          <w:color w:val="000000" w:themeColor="text1"/>
          <w:sz w:val="24"/>
          <w:szCs w:val="24"/>
          <w:lang w:val="en-US"/>
        </w:rPr>
        <w:t xml:space="preserve"> was balanced by oversampling the positive records with replacement until the number of positive records was equal to those of the negative class</w:t>
      </w:r>
      <w:r w:rsidR="00623EA7" w:rsidRPr="007C5E7D">
        <w:rPr>
          <w:rFonts w:eastAsia="Times New Roman"/>
          <w:color w:val="000000" w:themeColor="text1"/>
          <w:sz w:val="24"/>
          <w:szCs w:val="24"/>
          <w:lang w:val="en-US"/>
        </w:rPr>
        <w:t>, resulting in 30,215 records for both classes</w:t>
      </w:r>
      <w:r w:rsidRPr="007C5E7D">
        <w:rPr>
          <w:rFonts w:eastAsia="Times New Roman"/>
          <w:color w:val="000000" w:themeColor="text1"/>
          <w:sz w:val="24"/>
          <w:szCs w:val="24"/>
          <w:lang w:val="en-US"/>
        </w:rPr>
        <w:t xml:space="preserve">. </w:t>
      </w:r>
      <w:r w:rsidR="008F17DD" w:rsidRPr="007C5E7D">
        <w:rPr>
          <w:rFonts w:eastAsia="Times New Roman"/>
          <w:color w:val="000000" w:themeColor="text1"/>
          <w:sz w:val="24"/>
          <w:szCs w:val="24"/>
          <w:lang w:val="en-US"/>
        </w:rPr>
        <w:t xml:space="preserve">To oversample the positive records, the data was first split into training (80%) and testing (20%) sets using a random </w:t>
      </w:r>
      <w:r w:rsidR="008F17DD" w:rsidRPr="007C5E7D">
        <w:rPr>
          <w:rFonts w:eastAsia="Times New Roman"/>
          <w:color w:val="000000" w:themeColor="text1"/>
          <w:sz w:val="24"/>
          <w:szCs w:val="24"/>
          <w:lang w:val="en-US"/>
        </w:rPr>
        <w:lastRenderedPageBreak/>
        <w:t xml:space="preserve">selection approach. Performing oversampling on </w:t>
      </w:r>
      <w:r w:rsidR="00CC31B0" w:rsidRPr="007C5E7D">
        <w:rPr>
          <w:rFonts w:eastAsia="Times New Roman"/>
          <w:color w:val="000000" w:themeColor="text1"/>
          <w:sz w:val="24"/>
          <w:szCs w:val="24"/>
          <w:lang w:val="en-US"/>
        </w:rPr>
        <w:t xml:space="preserve">only </w:t>
      </w:r>
      <w:r w:rsidR="008F17DD" w:rsidRPr="007C5E7D">
        <w:rPr>
          <w:rFonts w:eastAsia="Times New Roman"/>
          <w:color w:val="000000" w:themeColor="text1"/>
          <w:sz w:val="24"/>
          <w:szCs w:val="24"/>
          <w:lang w:val="en-US"/>
        </w:rPr>
        <w:t>the training set is crucial to prevent data leak</w:t>
      </w:r>
      <w:r w:rsidR="007C5E7D" w:rsidRPr="007C5E7D">
        <w:rPr>
          <w:rFonts w:eastAsia="Times New Roman"/>
          <w:color w:val="000000" w:themeColor="text1"/>
          <w:sz w:val="24"/>
          <w:szCs w:val="24"/>
          <w:lang w:val="en-US"/>
        </w:rPr>
        <w:t>age</w:t>
      </w:r>
      <w:r w:rsidR="008F17DD" w:rsidRPr="007C5E7D">
        <w:rPr>
          <w:rFonts w:eastAsia="Times New Roman"/>
          <w:color w:val="000000" w:themeColor="text1"/>
          <w:sz w:val="24"/>
          <w:szCs w:val="24"/>
          <w:lang w:val="en-US"/>
        </w:rPr>
        <w:t xml:space="preserve"> and maintain the integrity of the testing set. If oversampling were applied to the entire dataset, information from the testing set would be included in the oversampled data, leading to artificially inflated performance metrics during model evaluation</w:t>
      </w:r>
      <w:r w:rsidR="004954DF" w:rsidRPr="007C5E7D">
        <w:rPr>
          <w:rFonts w:eastAsia="Times New Roman"/>
          <w:color w:val="000000" w:themeColor="text1"/>
          <w:sz w:val="24"/>
          <w:szCs w:val="24"/>
          <w:lang w:val="en-US"/>
        </w:rPr>
        <w:t>.</w:t>
      </w:r>
    </w:p>
    <w:p w14:paraId="0C78D5C3" w14:textId="1A1B53B3" w:rsidR="004954DF" w:rsidRPr="007C5E7D" w:rsidRDefault="004954DF" w:rsidP="00676D6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When using the oversampled data, we see a significant change in accuracy, decreasing to 6</w:t>
      </w:r>
      <w:r w:rsidR="00B15048" w:rsidRPr="007C5E7D">
        <w:rPr>
          <w:rFonts w:eastAsia="Times New Roman"/>
          <w:color w:val="000000" w:themeColor="text1"/>
          <w:sz w:val="24"/>
          <w:szCs w:val="24"/>
          <w:lang w:val="en-US"/>
        </w:rPr>
        <w:t>2.05</w:t>
      </w:r>
      <w:r w:rsidRPr="007C5E7D">
        <w:rPr>
          <w:rFonts w:eastAsia="Times New Roman"/>
          <w:color w:val="000000" w:themeColor="text1"/>
          <w:sz w:val="24"/>
          <w:szCs w:val="24"/>
          <w:lang w:val="en-US"/>
        </w:rPr>
        <w:t xml:space="preserve">% and sensitivity which increases to </w:t>
      </w:r>
      <w:r w:rsidR="00845505" w:rsidRPr="007C5E7D">
        <w:rPr>
          <w:rFonts w:eastAsia="Times New Roman"/>
          <w:color w:val="000000" w:themeColor="text1"/>
          <w:sz w:val="24"/>
          <w:szCs w:val="24"/>
          <w:lang w:val="en-US"/>
        </w:rPr>
        <w:t>58.826%</w:t>
      </w:r>
      <w:r w:rsidRPr="007C5E7D">
        <w:rPr>
          <w:rFonts w:eastAsia="Times New Roman"/>
          <w:color w:val="000000" w:themeColor="text1"/>
          <w:sz w:val="24"/>
          <w:szCs w:val="24"/>
          <w:lang w:val="en-US"/>
        </w:rPr>
        <w:t xml:space="preserve">. This suggests the model has found unique features of the positive classes and is better able to identify them.  Using the oversampled data with all contending predictors, we see the only variable that is not significant in the model is </w:t>
      </w:r>
      <w:r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All remaining variables exhibit at least one significant level. Upon excluding </w:t>
      </w:r>
      <w:r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from the model, we observe a slight decrease in accuracy to 60.76%. However, as sensitivity remains unchanged, this decline does not warrant the removal of </w:t>
      </w:r>
      <w:r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from the model.</w:t>
      </w:r>
    </w:p>
    <w:p w14:paraId="1F10245C" w14:textId="1479CA1F" w:rsidR="0021470B" w:rsidRPr="007C5E7D" w:rsidRDefault="0021470B" w:rsidP="0021470B">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 xml:space="preserve">SMOTE </w:t>
      </w:r>
    </w:p>
    <w:p w14:paraId="2EF8D461" w14:textId="475B3F71" w:rsidR="00676D6F" w:rsidRPr="007C5E7D" w:rsidRDefault="0021470B" w:rsidP="0021470B">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To see if the predictive performance of the model could be further improved through other balancing methods, Synthetic Minority Over-sampling Technique (SMOTE) was employed. To mitigate class imbalances, SMOTE generates synthetic examples of the minority class. SMOTE works by identifying instances belonging to the minority class, and for each minority class instance, SMOTE selects its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-nearest neighbors in the feature space, where </w:t>
      </w:r>
      <w:r w:rsidRPr="007C5E7D">
        <w:rPr>
          <w:rFonts w:eastAsia="Times New Roman"/>
          <w:i/>
          <w:iCs/>
          <w:color w:val="000000" w:themeColor="text1"/>
          <w:sz w:val="24"/>
          <w:szCs w:val="24"/>
          <w:lang w:val="en-US"/>
        </w:rPr>
        <w:t xml:space="preserve">k </w:t>
      </w:r>
      <w:r w:rsidRPr="007C5E7D">
        <w:rPr>
          <w:rFonts w:eastAsia="Times New Roman"/>
          <w:color w:val="000000" w:themeColor="text1"/>
          <w:sz w:val="24"/>
          <w:szCs w:val="24"/>
          <w:lang w:val="en-US"/>
        </w:rPr>
        <w:t xml:space="preserve">is user-defined. </w:t>
      </w:r>
    </w:p>
    <w:p w14:paraId="122DA4C7" w14:textId="77777777" w:rsidR="002773B4" w:rsidRPr="007C5E7D" w:rsidRDefault="002773B4" w:rsidP="0021470B">
      <w:pPr>
        <w:spacing w:before="240" w:line="480" w:lineRule="auto"/>
        <w:ind w:right="-20" w:firstLine="720"/>
        <w:rPr>
          <w:rFonts w:eastAsia="Times New Roman"/>
          <w:color w:val="000000" w:themeColor="text1"/>
          <w:sz w:val="24"/>
          <w:szCs w:val="24"/>
          <w:lang w:val="en-US"/>
        </w:rPr>
      </w:pPr>
    </w:p>
    <w:p w14:paraId="1E4160DC" w14:textId="77777777" w:rsidR="002773B4" w:rsidRPr="007C5E7D" w:rsidRDefault="002773B4" w:rsidP="0021470B">
      <w:pPr>
        <w:spacing w:before="240" w:line="480" w:lineRule="auto"/>
        <w:ind w:right="-20" w:firstLine="720"/>
        <w:rPr>
          <w:rFonts w:eastAsia="Times New Roman"/>
          <w:color w:val="000000" w:themeColor="text1"/>
          <w:sz w:val="24"/>
          <w:szCs w:val="24"/>
          <w:lang w:val="en-US"/>
        </w:rPr>
      </w:pPr>
    </w:p>
    <w:tbl>
      <w:tblPr>
        <w:tblStyle w:val="TableGrid"/>
        <w:tblpPr w:leftFromText="180" w:rightFromText="180" w:vertAnchor="text" w:horzAnchor="margin" w:tblpXSpec="center" w:tblpY="1"/>
        <w:tblOverlap w:val="never"/>
        <w:tblW w:w="5000" w:type="pct"/>
        <w:tblLook w:val="04A0" w:firstRow="1" w:lastRow="0" w:firstColumn="1" w:lastColumn="0" w:noHBand="0" w:noVBand="1"/>
      </w:tblPr>
      <w:tblGrid>
        <w:gridCol w:w="2361"/>
        <w:gridCol w:w="1303"/>
        <w:gridCol w:w="1466"/>
        <w:gridCol w:w="1550"/>
        <w:gridCol w:w="1597"/>
        <w:gridCol w:w="1073"/>
      </w:tblGrid>
      <w:tr w:rsidR="00716E60" w:rsidRPr="007C5E7D" w14:paraId="036902D3" w14:textId="77777777" w:rsidTr="00676D6F">
        <w:trPr>
          <w:trHeight w:val="880"/>
        </w:trPr>
        <w:tc>
          <w:tcPr>
            <w:tcW w:w="5000" w:type="pct"/>
            <w:gridSpan w:val="6"/>
          </w:tcPr>
          <w:p w14:paraId="45E7E3D4"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58AA858" w14:textId="7C851DE5" w:rsidR="00676D6F" w:rsidRPr="007C5E7D" w:rsidRDefault="00676D6F"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Logistic Regression Model Metrics</w:t>
            </w:r>
          </w:p>
        </w:tc>
      </w:tr>
      <w:tr w:rsidR="00716E60" w:rsidRPr="007C5E7D" w14:paraId="384A0336" w14:textId="77777777" w:rsidTr="00676D6F">
        <w:trPr>
          <w:trHeight w:val="880"/>
        </w:trPr>
        <w:tc>
          <w:tcPr>
            <w:tcW w:w="1262" w:type="pct"/>
          </w:tcPr>
          <w:p w14:paraId="3748A10B" w14:textId="77777777" w:rsidR="00716E60" w:rsidRPr="007C5E7D" w:rsidRDefault="00716E60" w:rsidP="00CC31B0">
            <w:pPr>
              <w:spacing w:line="240" w:lineRule="auto"/>
              <w:jc w:val="center"/>
              <w:rPr>
                <w:sz w:val="24"/>
                <w:szCs w:val="24"/>
                <w:lang w:val="en-US"/>
              </w:rPr>
            </w:pPr>
          </w:p>
        </w:tc>
        <w:tc>
          <w:tcPr>
            <w:tcW w:w="697" w:type="pct"/>
          </w:tcPr>
          <w:p w14:paraId="02D6DC5F"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85701C7" w14:textId="006020CC"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Accuracy</w:t>
            </w:r>
          </w:p>
        </w:tc>
        <w:tc>
          <w:tcPr>
            <w:tcW w:w="784" w:type="pct"/>
          </w:tcPr>
          <w:p w14:paraId="691C5E72"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CEC26E1" w14:textId="07A53CDB"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Sensitivity</w:t>
            </w:r>
          </w:p>
        </w:tc>
        <w:tc>
          <w:tcPr>
            <w:tcW w:w="829" w:type="pct"/>
          </w:tcPr>
          <w:p w14:paraId="092265BA"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A9C5BAE" w14:textId="7524356C"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Specificity</w:t>
            </w:r>
          </w:p>
        </w:tc>
        <w:tc>
          <w:tcPr>
            <w:tcW w:w="854" w:type="pct"/>
          </w:tcPr>
          <w:p w14:paraId="57AF24D0"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B760929" w14:textId="76DB5740"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AUC</w:t>
            </w:r>
          </w:p>
        </w:tc>
        <w:tc>
          <w:tcPr>
            <w:tcW w:w="575" w:type="pct"/>
          </w:tcPr>
          <w:p w14:paraId="58A2F0DF"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A4A59C4" w14:textId="53452471"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AIC</w:t>
            </w:r>
          </w:p>
        </w:tc>
      </w:tr>
      <w:tr w:rsidR="00716E60" w:rsidRPr="007C5E7D" w14:paraId="7D398218" w14:textId="77777777" w:rsidTr="00676D6F">
        <w:trPr>
          <w:trHeight w:val="880"/>
        </w:trPr>
        <w:tc>
          <w:tcPr>
            <w:tcW w:w="1262" w:type="pct"/>
          </w:tcPr>
          <w:p w14:paraId="6E645C81" w14:textId="77777777" w:rsidR="00716E60" w:rsidRPr="007C5E7D" w:rsidRDefault="00716E60" w:rsidP="00CC31B0">
            <w:pPr>
              <w:spacing w:line="240" w:lineRule="auto"/>
              <w:jc w:val="center"/>
              <w:rPr>
                <w:sz w:val="24"/>
                <w:szCs w:val="24"/>
                <w:lang w:val="en-US"/>
              </w:rPr>
            </w:pPr>
          </w:p>
          <w:p w14:paraId="1B3DC15E" w14:textId="0A1C24F5" w:rsidR="00716E60" w:rsidRPr="007C5E7D" w:rsidRDefault="00716E60" w:rsidP="00CC31B0">
            <w:pPr>
              <w:spacing w:line="240" w:lineRule="auto"/>
              <w:jc w:val="center"/>
              <w:rPr>
                <w:sz w:val="24"/>
                <w:szCs w:val="24"/>
                <w:lang w:val="en-US"/>
              </w:rPr>
            </w:pPr>
            <w:r w:rsidRPr="007C5E7D">
              <w:rPr>
                <w:sz w:val="24"/>
                <w:szCs w:val="24"/>
                <w:lang w:val="en-US"/>
              </w:rPr>
              <w:t>All predictors,</w:t>
            </w:r>
          </w:p>
          <w:p w14:paraId="2B2FFA68" w14:textId="15F9ABF9" w:rsidR="00716E60" w:rsidRPr="007C5E7D" w:rsidRDefault="00716E60" w:rsidP="00CC31B0">
            <w:pPr>
              <w:spacing w:line="240" w:lineRule="auto"/>
              <w:jc w:val="center"/>
              <w:rPr>
                <w:sz w:val="24"/>
                <w:szCs w:val="24"/>
                <w:lang w:val="en-US"/>
              </w:rPr>
            </w:pPr>
            <w:r w:rsidRPr="007C5E7D">
              <w:rPr>
                <w:sz w:val="24"/>
                <w:szCs w:val="24"/>
                <w:lang w:val="en-US"/>
              </w:rPr>
              <w:t>unbalanced data</w:t>
            </w:r>
          </w:p>
        </w:tc>
        <w:tc>
          <w:tcPr>
            <w:tcW w:w="697" w:type="pct"/>
          </w:tcPr>
          <w:p w14:paraId="6AA637A7"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5B1F3A3" w14:textId="77777777" w:rsidR="00716E60" w:rsidRPr="007C5E7D" w:rsidRDefault="00716E60" w:rsidP="00CC31B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0.8681</w:t>
            </w:r>
          </w:p>
          <w:p w14:paraId="16DC7242"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784" w:type="pct"/>
          </w:tcPr>
          <w:p w14:paraId="221810BD"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046F66F" w14:textId="77777777" w:rsidR="00716E60" w:rsidRPr="007C5E7D" w:rsidRDefault="00716E60" w:rsidP="00CC31B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0.0000000</w:t>
            </w:r>
          </w:p>
          <w:p w14:paraId="0D68B6A7"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829" w:type="pct"/>
          </w:tcPr>
          <w:p w14:paraId="0533CC3C"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F2EC9AD" w14:textId="77777777" w:rsidR="00716E60" w:rsidRPr="007C5E7D" w:rsidRDefault="00716E60" w:rsidP="00CC31B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0.9998676</w:t>
            </w:r>
          </w:p>
          <w:p w14:paraId="30FBCE4F"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854" w:type="pct"/>
          </w:tcPr>
          <w:p w14:paraId="47268C15"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CD8E43C" w14:textId="77777777" w:rsidR="00716E60" w:rsidRPr="007C5E7D" w:rsidRDefault="00716E60" w:rsidP="00CC31B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0.49993</w:t>
            </w:r>
          </w:p>
          <w:p w14:paraId="17B8AD23" w14:textId="77777777" w:rsidR="00716E60" w:rsidRPr="007C5E7D" w:rsidRDefault="00716E60" w:rsidP="00CC31B0">
            <w:pPr>
              <w:pStyle w:val="HTMLPreformatted"/>
              <w:shd w:val="clear" w:color="auto" w:fill="FFFFFF"/>
              <w:wordWrap w:val="0"/>
              <w:jc w:val="center"/>
              <w:rPr>
                <w:rStyle w:val="gnd-iwgdh3b"/>
                <w:rFonts w:ascii="Arial" w:hAnsi="Arial" w:cs="Arial"/>
                <w:color w:val="000000"/>
                <w:sz w:val="24"/>
                <w:szCs w:val="24"/>
              </w:rPr>
            </w:pPr>
          </w:p>
        </w:tc>
        <w:tc>
          <w:tcPr>
            <w:tcW w:w="575" w:type="pct"/>
          </w:tcPr>
          <w:p w14:paraId="22D6DB4D"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7A7ECAB" w14:textId="77777777" w:rsidR="00716E60" w:rsidRPr="007C5E7D" w:rsidRDefault="00716E60" w:rsidP="00CC31B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26030</w:t>
            </w:r>
          </w:p>
          <w:p w14:paraId="702F31D6"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716E60" w:rsidRPr="007C5E7D" w14:paraId="554B7DCB" w14:textId="77777777" w:rsidTr="00676D6F">
        <w:trPr>
          <w:trHeight w:val="900"/>
        </w:trPr>
        <w:tc>
          <w:tcPr>
            <w:tcW w:w="1262" w:type="pct"/>
          </w:tcPr>
          <w:p w14:paraId="2240BC25" w14:textId="77777777" w:rsidR="00716E60" w:rsidRPr="007C5E7D" w:rsidRDefault="00716E60" w:rsidP="00CC31B0">
            <w:pPr>
              <w:spacing w:line="240" w:lineRule="auto"/>
              <w:jc w:val="center"/>
              <w:rPr>
                <w:sz w:val="24"/>
                <w:szCs w:val="24"/>
                <w:lang w:val="en-US"/>
              </w:rPr>
            </w:pPr>
          </w:p>
          <w:p w14:paraId="287EAC56" w14:textId="38F5F22B" w:rsidR="00716E60" w:rsidRPr="007C5E7D" w:rsidRDefault="00716E60" w:rsidP="00CC31B0">
            <w:pPr>
              <w:spacing w:line="240" w:lineRule="auto"/>
              <w:jc w:val="center"/>
              <w:rPr>
                <w:sz w:val="24"/>
                <w:szCs w:val="24"/>
                <w:lang w:val="en-US"/>
              </w:rPr>
            </w:pPr>
            <w:r w:rsidRPr="007C5E7D">
              <w:rPr>
                <w:sz w:val="24"/>
                <w:szCs w:val="24"/>
                <w:lang w:val="en-US"/>
              </w:rPr>
              <w:t>Significant predictors,</w:t>
            </w:r>
          </w:p>
          <w:p w14:paraId="68C0999F" w14:textId="343EAD72" w:rsidR="00716E60" w:rsidRPr="007C5E7D" w:rsidRDefault="00716E60" w:rsidP="00CC31B0">
            <w:pPr>
              <w:spacing w:line="240" w:lineRule="auto"/>
              <w:jc w:val="center"/>
              <w:rPr>
                <w:sz w:val="24"/>
                <w:szCs w:val="24"/>
                <w:lang w:val="en-US"/>
              </w:rPr>
            </w:pPr>
            <w:r w:rsidRPr="007C5E7D">
              <w:rPr>
                <w:sz w:val="24"/>
                <w:szCs w:val="24"/>
                <w:lang w:val="en-US"/>
              </w:rPr>
              <w:t>unbalanced data</w:t>
            </w:r>
          </w:p>
        </w:tc>
        <w:tc>
          <w:tcPr>
            <w:tcW w:w="697" w:type="pct"/>
          </w:tcPr>
          <w:p w14:paraId="3FD244A0"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09F7C21" w14:textId="77777777" w:rsidR="00716E60" w:rsidRPr="007C5E7D" w:rsidRDefault="00716E60" w:rsidP="00CC31B0">
            <w:pPr>
              <w:pStyle w:val="HTMLPreformatted"/>
              <w:shd w:val="clear" w:color="auto" w:fill="FFFFFF"/>
              <w:wordWrap w:val="0"/>
              <w:jc w:val="center"/>
              <w:rPr>
                <w:rStyle w:val="gnd-iwgdh3b"/>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0.8682</w:t>
            </w:r>
          </w:p>
        </w:tc>
        <w:tc>
          <w:tcPr>
            <w:tcW w:w="784" w:type="pct"/>
          </w:tcPr>
          <w:p w14:paraId="0169B4D7"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F4B4E15"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0.00000</w:t>
            </w:r>
          </w:p>
        </w:tc>
        <w:tc>
          <w:tcPr>
            <w:tcW w:w="829" w:type="pct"/>
          </w:tcPr>
          <w:p w14:paraId="16FF66E4"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5F1AE93B"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1.0000</w:t>
            </w:r>
          </w:p>
        </w:tc>
        <w:tc>
          <w:tcPr>
            <w:tcW w:w="854" w:type="pct"/>
          </w:tcPr>
          <w:p w14:paraId="26726350"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D58B69A"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0.5</w:t>
            </w:r>
          </w:p>
        </w:tc>
        <w:tc>
          <w:tcPr>
            <w:tcW w:w="575" w:type="pct"/>
          </w:tcPr>
          <w:p w14:paraId="1F61F0D0"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B601E41" w14:textId="77777777" w:rsidR="00716E60" w:rsidRPr="007C5E7D" w:rsidRDefault="00716E60" w:rsidP="00CC31B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26063</w:t>
            </w:r>
          </w:p>
          <w:p w14:paraId="01754A0E"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716E60" w:rsidRPr="007C5E7D" w14:paraId="61858523" w14:textId="77777777" w:rsidTr="00676D6F">
        <w:trPr>
          <w:trHeight w:val="880"/>
        </w:trPr>
        <w:tc>
          <w:tcPr>
            <w:tcW w:w="1262" w:type="pct"/>
          </w:tcPr>
          <w:p w14:paraId="4C25B5BE" w14:textId="77777777" w:rsidR="00716E60" w:rsidRPr="007C5E7D" w:rsidRDefault="00716E60" w:rsidP="00CC31B0">
            <w:pPr>
              <w:spacing w:line="240" w:lineRule="auto"/>
              <w:jc w:val="center"/>
              <w:rPr>
                <w:sz w:val="24"/>
                <w:szCs w:val="24"/>
                <w:lang w:val="en-US"/>
              </w:rPr>
            </w:pPr>
          </w:p>
          <w:p w14:paraId="6366F2C4" w14:textId="636712C5" w:rsidR="00716E60" w:rsidRPr="007C5E7D" w:rsidRDefault="00716E60" w:rsidP="00CC31B0">
            <w:pPr>
              <w:spacing w:line="240" w:lineRule="auto"/>
              <w:jc w:val="center"/>
              <w:rPr>
                <w:sz w:val="24"/>
                <w:szCs w:val="24"/>
                <w:lang w:val="en-US"/>
              </w:rPr>
            </w:pPr>
            <w:r w:rsidRPr="007C5E7D">
              <w:rPr>
                <w:sz w:val="24"/>
                <w:szCs w:val="24"/>
                <w:lang w:val="en-US"/>
              </w:rPr>
              <w:t>All predictors,</w:t>
            </w:r>
          </w:p>
          <w:p w14:paraId="447F4F24" w14:textId="3A426FC5" w:rsidR="00716E60" w:rsidRPr="007C5E7D" w:rsidRDefault="00716E60" w:rsidP="00CC31B0">
            <w:pPr>
              <w:spacing w:line="240" w:lineRule="auto"/>
              <w:jc w:val="center"/>
              <w:rPr>
                <w:sz w:val="24"/>
                <w:szCs w:val="24"/>
                <w:lang w:val="en-US"/>
              </w:rPr>
            </w:pPr>
            <w:r w:rsidRPr="007C5E7D">
              <w:rPr>
                <w:sz w:val="24"/>
                <w:szCs w:val="24"/>
                <w:lang w:val="en-US"/>
              </w:rPr>
              <w:t>balanced data</w:t>
            </w:r>
          </w:p>
        </w:tc>
        <w:tc>
          <w:tcPr>
            <w:tcW w:w="697" w:type="pct"/>
          </w:tcPr>
          <w:p w14:paraId="630BF4D6"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5CBCB0FF" w14:textId="492EE39B"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0.6205</w:t>
            </w:r>
          </w:p>
        </w:tc>
        <w:tc>
          <w:tcPr>
            <w:tcW w:w="784" w:type="pct"/>
          </w:tcPr>
          <w:p w14:paraId="4DDF1F1F"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3B9C51A" w14:textId="45DEDC20"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0.58862%</w:t>
            </w:r>
          </w:p>
        </w:tc>
        <w:tc>
          <w:tcPr>
            <w:tcW w:w="829" w:type="pct"/>
          </w:tcPr>
          <w:p w14:paraId="08CB2BF3"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561B0E9" w14:textId="26190EA4"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0.62562</w:t>
            </w:r>
          </w:p>
        </w:tc>
        <w:tc>
          <w:tcPr>
            <w:tcW w:w="854" w:type="pct"/>
          </w:tcPr>
          <w:p w14:paraId="3FCCDE38"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175E2AF" w14:textId="7F069437" w:rsidR="00716E60" w:rsidRPr="007C5E7D" w:rsidRDefault="00716E60" w:rsidP="00CF202A">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60.69</w:t>
            </w:r>
          </w:p>
          <w:p w14:paraId="12863356"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575" w:type="pct"/>
          </w:tcPr>
          <w:p w14:paraId="416C22F7"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C862476" w14:textId="26750983" w:rsidR="00716E60" w:rsidRPr="007C5E7D" w:rsidRDefault="00716E60" w:rsidP="00CC31B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86,592</w:t>
            </w:r>
          </w:p>
          <w:p w14:paraId="7131AEB0"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716E60" w:rsidRPr="007C5E7D" w14:paraId="6E26AAF7" w14:textId="77777777" w:rsidTr="00676D6F">
        <w:trPr>
          <w:trHeight w:val="880"/>
        </w:trPr>
        <w:tc>
          <w:tcPr>
            <w:tcW w:w="1262" w:type="pct"/>
          </w:tcPr>
          <w:p w14:paraId="5A516DC0" w14:textId="77777777" w:rsidR="00716E60" w:rsidRPr="007C5E7D" w:rsidRDefault="00716E60" w:rsidP="00CC31B0">
            <w:pPr>
              <w:spacing w:line="240" w:lineRule="auto"/>
              <w:jc w:val="center"/>
              <w:rPr>
                <w:sz w:val="24"/>
                <w:szCs w:val="24"/>
                <w:lang w:val="en-US"/>
              </w:rPr>
            </w:pPr>
          </w:p>
          <w:p w14:paraId="00EC3705" w14:textId="0447F519" w:rsidR="00716E60" w:rsidRPr="007C5E7D" w:rsidRDefault="00716E60" w:rsidP="00CC31B0">
            <w:pPr>
              <w:spacing w:line="240" w:lineRule="auto"/>
              <w:jc w:val="center"/>
              <w:rPr>
                <w:sz w:val="24"/>
                <w:szCs w:val="24"/>
                <w:lang w:val="en-US"/>
              </w:rPr>
            </w:pPr>
            <w:r w:rsidRPr="007C5E7D">
              <w:rPr>
                <w:sz w:val="24"/>
                <w:szCs w:val="24"/>
                <w:lang w:val="en-US"/>
              </w:rPr>
              <w:t>Significant predictors,</w:t>
            </w:r>
          </w:p>
          <w:p w14:paraId="2F4B952A" w14:textId="620A87E5" w:rsidR="00716E60" w:rsidRPr="007C5E7D" w:rsidRDefault="00716E60" w:rsidP="00CC31B0">
            <w:pPr>
              <w:spacing w:line="240" w:lineRule="auto"/>
              <w:jc w:val="center"/>
              <w:rPr>
                <w:sz w:val="24"/>
                <w:szCs w:val="24"/>
                <w:lang w:val="en-US"/>
              </w:rPr>
            </w:pPr>
            <w:r w:rsidRPr="007C5E7D">
              <w:rPr>
                <w:sz w:val="24"/>
                <w:szCs w:val="24"/>
                <w:lang w:val="en-US"/>
              </w:rPr>
              <w:t>Balanced data</w:t>
            </w:r>
          </w:p>
          <w:p w14:paraId="01076D3F" w14:textId="77777777" w:rsidR="00716E60" w:rsidRPr="007C5E7D" w:rsidRDefault="00716E60" w:rsidP="00CC31B0">
            <w:pPr>
              <w:spacing w:line="240" w:lineRule="auto"/>
              <w:jc w:val="center"/>
              <w:rPr>
                <w:sz w:val="24"/>
                <w:szCs w:val="24"/>
                <w:lang w:val="en-US"/>
              </w:rPr>
            </w:pPr>
          </w:p>
        </w:tc>
        <w:tc>
          <w:tcPr>
            <w:tcW w:w="697" w:type="pct"/>
          </w:tcPr>
          <w:p w14:paraId="14F6C6BC"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5A32C5CA" w14:textId="4D75FAA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0.6</w:t>
            </w:r>
            <w:r w:rsidR="00DF2E7A" w:rsidRPr="007C5E7D">
              <w:rPr>
                <w:rStyle w:val="gnd-iwgdh3b"/>
                <w:rFonts w:ascii="Arial" w:eastAsiaTheme="majorEastAsia" w:hAnsi="Arial" w:cs="Arial"/>
                <w:color w:val="000000"/>
                <w:sz w:val="24"/>
                <w:szCs w:val="24"/>
                <w:bdr w:val="none" w:sz="0" w:space="0" w:color="auto" w:frame="1"/>
              </w:rPr>
              <w:t>264</w:t>
            </w:r>
          </w:p>
        </w:tc>
        <w:tc>
          <w:tcPr>
            <w:tcW w:w="784" w:type="pct"/>
          </w:tcPr>
          <w:p w14:paraId="68DABD5F"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A9FC5B9" w14:textId="56CAD2C6" w:rsidR="00716E60" w:rsidRPr="007C5E7D" w:rsidRDefault="00DF2E7A"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58.46</w:t>
            </w:r>
          </w:p>
        </w:tc>
        <w:tc>
          <w:tcPr>
            <w:tcW w:w="829" w:type="pct"/>
          </w:tcPr>
          <w:p w14:paraId="4E710660"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10E653E"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0.6222</w:t>
            </w:r>
          </w:p>
        </w:tc>
        <w:tc>
          <w:tcPr>
            <w:tcW w:w="854" w:type="pct"/>
          </w:tcPr>
          <w:p w14:paraId="004EE999"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E643F89" w14:textId="291D1E7A" w:rsidR="00716E60" w:rsidRPr="007C5E7D" w:rsidRDefault="00716E60" w:rsidP="00CC31B0">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0.618355</w:t>
            </w:r>
          </w:p>
          <w:p w14:paraId="16E66A60"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575" w:type="pct"/>
          </w:tcPr>
          <w:p w14:paraId="208BB3A0"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A76D74B" w14:textId="77777777" w:rsidR="00716E60" w:rsidRPr="007C5E7D" w:rsidRDefault="00716E60" w:rsidP="00CC31B0">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79618</w:t>
            </w:r>
          </w:p>
        </w:tc>
      </w:tr>
    </w:tbl>
    <w:p w14:paraId="1D2FA2CB" w14:textId="3F52E547" w:rsidR="00B71F23" w:rsidRPr="007C5E7D" w:rsidRDefault="00B71F23" w:rsidP="00047E8A">
      <w:pPr>
        <w:spacing w:before="240" w:line="480" w:lineRule="auto"/>
        <w:ind w:right="-20" w:firstLine="720"/>
        <w:rPr>
          <w:rFonts w:eastAsia="Times New Roman"/>
          <w:i/>
          <w:iCs/>
          <w:color w:val="000000" w:themeColor="text1"/>
          <w:sz w:val="24"/>
          <w:szCs w:val="24"/>
          <w:lang w:val="en-US"/>
        </w:rPr>
      </w:pPr>
      <w:r w:rsidRPr="007C5E7D">
        <w:rPr>
          <w:rFonts w:eastAsia="Times New Roman"/>
          <w:i/>
          <w:iCs/>
          <w:color w:val="000000" w:themeColor="text1"/>
          <w:sz w:val="24"/>
          <w:szCs w:val="24"/>
          <w:lang w:val="en-US"/>
        </w:rPr>
        <w:t xml:space="preserve">Table </w:t>
      </w:r>
      <w:r w:rsidR="006D65CE" w:rsidRPr="007C5E7D">
        <w:rPr>
          <w:rFonts w:eastAsia="Times New Roman"/>
          <w:i/>
          <w:iCs/>
          <w:color w:val="000000" w:themeColor="text1"/>
          <w:sz w:val="24"/>
          <w:szCs w:val="24"/>
          <w:lang w:val="en-US"/>
        </w:rPr>
        <w:t>22</w:t>
      </w:r>
      <w:r w:rsidR="00676D6F" w:rsidRPr="007C5E7D">
        <w:rPr>
          <w:rFonts w:eastAsia="Times New Roman"/>
          <w:i/>
          <w:iCs/>
          <w:color w:val="000000" w:themeColor="text1"/>
          <w:sz w:val="24"/>
          <w:szCs w:val="24"/>
          <w:lang w:val="en-US"/>
        </w:rPr>
        <w:t>: Logistic regression model metrics: unbalanced vs balanced data</w:t>
      </w:r>
    </w:p>
    <w:p w14:paraId="3879E5F5" w14:textId="77777777" w:rsidR="007F3704" w:rsidRDefault="007F3704" w:rsidP="003D1C62">
      <w:pPr>
        <w:spacing w:before="240" w:line="480" w:lineRule="auto"/>
        <w:ind w:right="-20"/>
        <w:rPr>
          <w:rFonts w:eastAsia="Times New Roman"/>
          <w:color w:val="000000" w:themeColor="text1"/>
          <w:sz w:val="24"/>
          <w:szCs w:val="24"/>
          <w:lang w:val="en-US"/>
        </w:rPr>
      </w:pPr>
    </w:p>
    <w:p w14:paraId="0F3DA835" w14:textId="77777777" w:rsidR="003D1C62" w:rsidRDefault="003D1C62" w:rsidP="003D1C62">
      <w:pPr>
        <w:spacing w:before="240" w:line="480" w:lineRule="auto"/>
        <w:ind w:right="-20"/>
        <w:rPr>
          <w:rFonts w:eastAsia="Times New Roman"/>
          <w:color w:val="000000" w:themeColor="text1"/>
          <w:sz w:val="24"/>
          <w:szCs w:val="24"/>
          <w:lang w:val="en-US"/>
        </w:rPr>
      </w:pPr>
    </w:p>
    <w:p w14:paraId="02E0E4BC" w14:textId="1B1CBC8B"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Next, SMOTE creates synthetic instances by interpolating between the minority class instance and its neighbors. Specifically, it selects one of the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-nearest neighbors and generates a new instance along the line segment connecting the two points in the feature space. These synthetic instances are added to the dataset, effectively increasing the representation of the minority class. See figure </w:t>
      </w:r>
      <w:r w:rsidR="00C330FB" w:rsidRPr="007C5E7D">
        <w:rPr>
          <w:rFonts w:eastAsia="Times New Roman"/>
          <w:color w:val="000000" w:themeColor="text1"/>
          <w:sz w:val="24"/>
          <w:szCs w:val="24"/>
          <w:lang w:val="en-US"/>
        </w:rPr>
        <w:t>2</w:t>
      </w:r>
      <w:r w:rsidR="00B012D2" w:rsidRPr="007C5E7D">
        <w:rPr>
          <w:rFonts w:eastAsia="Times New Roman"/>
          <w:color w:val="000000" w:themeColor="text1"/>
          <w:sz w:val="24"/>
          <w:szCs w:val="24"/>
          <w:lang w:val="en-US"/>
        </w:rPr>
        <w:t>9</w:t>
      </w:r>
      <w:r w:rsidRPr="007C5E7D">
        <w:rPr>
          <w:rFonts w:eastAsia="Times New Roman"/>
          <w:color w:val="000000" w:themeColor="text1"/>
          <w:sz w:val="24"/>
          <w:szCs w:val="24"/>
          <w:lang w:val="en-US"/>
        </w:rPr>
        <w:t xml:space="preserve"> for a visual representation of how SMOTE addresses class imbalances.  </w:t>
      </w:r>
    </w:p>
    <w:p w14:paraId="39686FC2" w14:textId="77777777" w:rsidR="004954DF" w:rsidRPr="007C5E7D" w:rsidRDefault="004954DF" w:rsidP="003E21BE">
      <w:pPr>
        <w:spacing w:before="240" w:line="480" w:lineRule="auto"/>
        <w:ind w:right="-20" w:firstLine="720"/>
        <w:rPr>
          <w:rFonts w:eastAsia="Times New Roman"/>
          <w:color w:val="000000" w:themeColor="text1"/>
          <w:sz w:val="24"/>
          <w:szCs w:val="24"/>
          <w:lang w:val="en-US"/>
        </w:rPr>
      </w:pPr>
    </w:p>
    <w:p w14:paraId="08B3B247" w14:textId="243A98F4" w:rsidR="003E21BE" w:rsidRPr="007C5E7D" w:rsidRDefault="003E21BE" w:rsidP="003E21BE">
      <w:pPr>
        <w:spacing w:before="240" w:line="480" w:lineRule="auto"/>
        <w:ind w:right="-20" w:firstLine="720"/>
        <w:rPr>
          <w:rFonts w:eastAsia="Times New Roman"/>
          <w:color w:val="000000" w:themeColor="text1"/>
          <w:sz w:val="24"/>
          <w:szCs w:val="24"/>
          <w:lang w:val="en-US"/>
        </w:rPr>
      </w:pPr>
    </w:p>
    <w:p w14:paraId="70CB0730" w14:textId="77777777" w:rsidR="003E21BE" w:rsidRPr="007C5E7D" w:rsidRDefault="003E21BE" w:rsidP="003504EF">
      <w:pPr>
        <w:spacing w:before="240" w:line="480" w:lineRule="auto"/>
        <w:ind w:right="-20"/>
        <w:jc w:val="center"/>
        <w:rPr>
          <w:rFonts w:eastAsia="Times New Roman"/>
          <w:color w:val="000000" w:themeColor="text1"/>
          <w:sz w:val="24"/>
          <w:szCs w:val="24"/>
          <w:lang w:val="en-US"/>
        </w:rPr>
      </w:pPr>
      <w:r w:rsidRPr="007C5E7D">
        <w:rPr>
          <w:rFonts w:eastAsia="Times New Roman"/>
          <w:noProof/>
          <w:color w:val="000000" w:themeColor="text1"/>
          <w:sz w:val="24"/>
          <w:szCs w:val="24"/>
          <w:lang w:val="en-US"/>
        </w:rPr>
        <w:drawing>
          <wp:inline distT="0" distB="0" distL="0" distR="0" wp14:anchorId="2BC46141" wp14:editId="6069BE97">
            <wp:extent cx="6309725" cy="1521758"/>
            <wp:effectExtent l="0" t="0" r="0" b="2540"/>
            <wp:docPr id="1808895154" name="Picture 2" descr="A diagram of different colors of a smo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95154" name="Picture 2" descr="A diagram of different colors of a smot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7049" cy="1523524"/>
                    </a:xfrm>
                    <a:prstGeom prst="rect">
                      <a:avLst/>
                    </a:prstGeom>
                    <a:noFill/>
                  </pic:spPr>
                </pic:pic>
              </a:graphicData>
            </a:graphic>
          </wp:inline>
        </w:drawing>
      </w:r>
    </w:p>
    <w:p w14:paraId="37DFB284" w14:textId="240A8A85" w:rsidR="003E21BE" w:rsidRPr="007C5E7D" w:rsidRDefault="003504EF" w:rsidP="003504EF">
      <w:pPr>
        <w:spacing w:before="240" w:line="480" w:lineRule="auto"/>
        <w:ind w:right="-20"/>
        <w:jc w:val="center"/>
        <w:rPr>
          <w:rFonts w:eastAsia="Times New Roman"/>
          <w:i/>
          <w:iCs/>
          <w:color w:val="000000" w:themeColor="text1"/>
          <w:sz w:val="24"/>
          <w:szCs w:val="24"/>
          <w:lang w:val="en-US"/>
        </w:rPr>
      </w:pPr>
      <w:r w:rsidRPr="007C5E7D">
        <w:rPr>
          <w:i/>
          <w:iCs/>
          <w:sz w:val="24"/>
          <w:szCs w:val="24"/>
        </w:rPr>
        <w:t xml:space="preserve">Figure </w:t>
      </w:r>
      <w:r w:rsidR="00B012D2" w:rsidRPr="007C5E7D">
        <w:rPr>
          <w:i/>
          <w:iCs/>
          <w:sz w:val="24"/>
          <w:szCs w:val="24"/>
        </w:rPr>
        <w:t>29</w:t>
      </w:r>
      <w:r w:rsidRPr="007C5E7D">
        <w:rPr>
          <w:i/>
          <w:iCs/>
          <w:sz w:val="24"/>
          <w:szCs w:val="24"/>
        </w:rPr>
        <w:t xml:space="preserve">: Visual representation of SMOTE by </w:t>
      </w:r>
      <w:proofErr w:type="spellStart"/>
      <w:r w:rsidR="003E21BE" w:rsidRPr="007C5E7D">
        <w:rPr>
          <w:i/>
          <w:iCs/>
          <w:sz w:val="24"/>
          <w:szCs w:val="24"/>
        </w:rPr>
        <w:t>Soundrapandiyan</w:t>
      </w:r>
      <w:proofErr w:type="spellEnd"/>
      <w:r w:rsidR="003E21BE" w:rsidRPr="007C5E7D">
        <w:rPr>
          <w:i/>
          <w:iCs/>
          <w:sz w:val="24"/>
          <w:szCs w:val="24"/>
        </w:rPr>
        <w:t xml:space="preserve"> et al. (2023)</w:t>
      </w:r>
    </w:p>
    <w:p w14:paraId="061F3744" w14:textId="77777777" w:rsidR="004954DF" w:rsidRPr="007C5E7D" w:rsidRDefault="004954DF" w:rsidP="003E21BE">
      <w:pPr>
        <w:spacing w:before="240" w:line="480" w:lineRule="auto"/>
        <w:ind w:right="-20" w:firstLine="720"/>
        <w:rPr>
          <w:rFonts w:eastAsia="Times New Roman"/>
          <w:color w:val="000000" w:themeColor="text1"/>
          <w:sz w:val="24"/>
          <w:szCs w:val="24"/>
          <w:lang w:val="en-US"/>
        </w:rPr>
      </w:pPr>
    </w:p>
    <w:p w14:paraId="3667E2C1" w14:textId="77777777" w:rsidR="00676D6F" w:rsidRPr="007C5E7D" w:rsidRDefault="00676D6F" w:rsidP="002773B4">
      <w:pPr>
        <w:spacing w:before="240" w:line="480" w:lineRule="auto"/>
        <w:ind w:right="-20"/>
        <w:rPr>
          <w:rFonts w:eastAsia="Times New Roman"/>
          <w:color w:val="000000" w:themeColor="text1"/>
          <w:sz w:val="24"/>
          <w:szCs w:val="24"/>
          <w:lang w:val="en-US"/>
        </w:rPr>
      </w:pPr>
    </w:p>
    <w:p w14:paraId="203AC4F5" w14:textId="2C4F1264" w:rsidR="003E21BE" w:rsidRPr="007C5E7D" w:rsidRDefault="003C41C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Implementing SMOTE results in an augmented dataset that combines the original data with the number of synthetically generated data points determined by the user. </w:t>
      </w:r>
      <w:r w:rsidR="003E21BE" w:rsidRPr="007C5E7D">
        <w:rPr>
          <w:rFonts w:eastAsia="Times New Roman"/>
          <w:color w:val="000000" w:themeColor="text1"/>
          <w:sz w:val="24"/>
          <w:szCs w:val="24"/>
          <w:lang w:val="en-US"/>
        </w:rPr>
        <w:t xml:space="preserve">Variations of SMOTE have been developed to cater to different data distributions and improve classification performance. Among these variations are basic SMOTE, Borderline SMOTE (BL SMOTE), and Adaptive Synthetic Algorithm (ADASYN). Each of these variations were tested. </w:t>
      </w:r>
    </w:p>
    <w:p w14:paraId="09A2A17B" w14:textId="6E27A5EC"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Basic SMOTE, introduced by Chawla et al. in 2002, randomly selects minority class instances and generates synthetic examples along line segments joining their k nearest neighbors. B</w:t>
      </w:r>
      <w:r w:rsidR="00A504A2" w:rsidRPr="007C5E7D">
        <w:rPr>
          <w:rFonts w:eastAsia="Times New Roman"/>
          <w:color w:val="000000" w:themeColor="text1"/>
          <w:sz w:val="24"/>
          <w:szCs w:val="24"/>
          <w:lang w:val="en-US"/>
        </w:rPr>
        <w:t>L</w:t>
      </w:r>
      <w:r w:rsidRPr="007C5E7D">
        <w:rPr>
          <w:rFonts w:eastAsia="Times New Roman"/>
          <w:color w:val="000000" w:themeColor="text1"/>
          <w:sz w:val="24"/>
          <w:szCs w:val="24"/>
          <w:lang w:val="en-US"/>
        </w:rPr>
        <w:t xml:space="preserve"> SMOTE, an extension of basic SMOTE, focuses on borderline instances near the decision boundary, thereby reducing the likelihood of generating noisy samples. It achieves this by considering only instances that are close to the </w:t>
      </w:r>
      <w:r w:rsidRPr="007C5E7D">
        <w:rPr>
          <w:rFonts w:eastAsia="Times New Roman"/>
          <w:color w:val="000000" w:themeColor="text1"/>
          <w:sz w:val="24"/>
          <w:szCs w:val="24"/>
          <w:lang w:val="en-US"/>
        </w:rPr>
        <w:lastRenderedPageBreak/>
        <w:t xml:space="preserve">decision boundary for synthetic sample generation. Different from basic and BL SMOTE, ADASYN works by adjusting the number of synthetic samples generated for each minority class instance based on the local density of instances and their nearest neighbors. Each SMOTE variation introduces different parameters, such as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for controlling the number of nearest neighbors and </w:t>
      </w:r>
      <w:proofErr w:type="spellStart"/>
      <w:r w:rsidR="003D04D7" w:rsidRPr="007C5E7D">
        <w:rPr>
          <w:rFonts w:eastAsia="Times New Roman"/>
          <w:i/>
          <w:iCs/>
          <w:color w:val="000000" w:themeColor="text1"/>
          <w:sz w:val="24"/>
          <w:szCs w:val="24"/>
          <w:lang w:val="en-US"/>
        </w:rPr>
        <w:t>dupsize</w:t>
      </w:r>
      <w:proofErr w:type="spellEnd"/>
      <w:r w:rsidRPr="007C5E7D">
        <w:rPr>
          <w:rFonts w:eastAsia="Times New Roman"/>
          <w:color w:val="000000" w:themeColor="text1"/>
          <w:sz w:val="24"/>
          <w:szCs w:val="24"/>
          <w:lang w:val="en-US"/>
        </w:rPr>
        <w:t xml:space="preserve"> to fine-tune the sampling process. </w:t>
      </w:r>
    </w:p>
    <w:p w14:paraId="60CC9171" w14:textId="77777777" w:rsidR="00214EF9" w:rsidRPr="007C5E7D" w:rsidRDefault="00214EF9" w:rsidP="00214EF9">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 a SMOTE model,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denotes the number of nearest neighbors considered during the sampling process which affects the diversity and density of the synthetic samples. A higher value of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leads to a smoother interpolation of the feature space and may result in more varied synthetic instances. On the other hand, a lower value of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may produce synthetic instances that closely resemble the original minority class instances. </w:t>
      </w:r>
      <w:proofErr w:type="spellStart"/>
      <w:r w:rsidRPr="007C5E7D">
        <w:rPr>
          <w:rFonts w:eastAsia="Times New Roman"/>
          <w:i/>
          <w:iCs/>
          <w:color w:val="000000" w:themeColor="text1"/>
          <w:sz w:val="24"/>
          <w:szCs w:val="24"/>
          <w:lang w:val="en-US"/>
        </w:rPr>
        <w:t>Dupsize</w:t>
      </w:r>
      <w:proofErr w:type="spellEnd"/>
      <w:r w:rsidRPr="007C5E7D">
        <w:rPr>
          <w:rFonts w:eastAsia="Times New Roman"/>
          <w:i/>
          <w:iCs/>
          <w:color w:val="000000" w:themeColor="text1"/>
          <w:sz w:val="24"/>
          <w:szCs w:val="24"/>
          <w:lang w:val="en-US"/>
        </w:rPr>
        <w:t xml:space="preserve"> indicates the </w:t>
      </w:r>
      <w:r w:rsidRPr="007C5E7D">
        <w:rPr>
          <w:rFonts w:eastAsia="Times New Roman"/>
          <w:color w:val="000000" w:themeColor="text1"/>
          <w:sz w:val="24"/>
          <w:szCs w:val="24"/>
          <w:lang w:val="en-US"/>
        </w:rPr>
        <w:t xml:space="preserve">desired ratio of synthetic minority instances to the original majority instances, with 0 indicating duplication until class balance is achieved. </w:t>
      </w:r>
    </w:p>
    <w:p w14:paraId="22F48AB9" w14:textId="77777777" w:rsidR="00214EF9" w:rsidRPr="007C5E7D" w:rsidRDefault="00214EF9" w:rsidP="00214EF9">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Given these parameters, lower </w:t>
      </w:r>
      <w:r w:rsidRPr="007C5E7D">
        <w:rPr>
          <w:rFonts w:eastAsia="Times New Roman"/>
          <w:i/>
          <w:iCs/>
          <w:color w:val="000000" w:themeColor="text1"/>
          <w:sz w:val="24"/>
          <w:szCs w:val="24"/>
          <w:lang w:val="en-US"/>
        </w:rPr>
        <w:t xml:space="preserve">k </w:t>
      </w:r>
      <w:r w:rsidRPr="007C5E7D">
        <w:rPr>
          <w:rFonts w:eastAsia="Times New Roman"/>
          <w:color w:val="000000" w:themeColor="text1"/>
          <w:sz w:val="24"/>
          <w:szCs w:val="24"/>
          <w:lang w:val="en-US"/>
        </w:rPr>
        <w:t xml:space="preserve">values were emphasized to best preserve the information within the minority class. Different values of </w:t>
      </w:r>
      <w:proofErr w:type="spellStart"/>
      <w:r w:rsidRPr="007C5E7D">
        <w:rPr>
          <w:rFonts w:eastAsia="Times New Roman"/>
          <w:i/>
          <w:iCs/>
          <w:color w:val="000000" w:themeColor="text1"/>
          <w:sz w:val="24"/>
          <w:szCs w:val="24"/>
          <w:lang w:val="en-US"/>
        </w:rPr>
        <w:t>dupsize</w:t>
      </w:r>
      <w:proofErr w:type="spellEnd"/>
      <w:r w:rsidRPr="007C5E7D">
        <w:rPr>
          <w:rFonts w:eastAsia="Times New Roman"/>
          <w:color w:val="000000" w:themeColor="text1"/>
          <w:sz w:val="24"/>
          <w:szCs w:val="24"/>
          <w:lang w:val="en-US"/>
        </w:rPr>
        <w:t xml:space="preserve"> were tested to assess the impact of this parameter, but ultimately, values were chosen that best balance the number of positive and negative records on a 1:1 ratio. This approach ensures that the oversampled dataset maintains a more equitable distribution between the minority and majority classes, facilitating better model training and performance evaluation across both classes.</w:t>
      </w:r>
    </w:p>
    <w:p w14:paraId="1E8CA1B7" w14:textId="7FE29B22" w:rsidR="005320FE" w:rsidRPr="007C5E7D" w:rsidRDefault="005320FE" w:rsidP="005320F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SMOTE requires numeric input, therefore one-hot encoding was implemented to create a set of dummy variables in both the training and test datasets using the </w:t>
      </w:r>
      <w:proofErr w:type="spellStart"/>
      <w:r w:rsidRPr="007C5E7D">
        <w:rPr>
          <w:rFonts w:eastAsia="Times New Roman"/>
          <w:i/>
          <w:iCs/>
          <w:color w:val="000000" w:themeColor="text1"/>
          <w:sz w:val="24"/>
          <w:szCs w:val="24"/>
          <w:lang w:val="en-US"/>
        </w:rPr>
        <w:lastRenderedPageBreak/>
        <w:t>fastDummies</w:t>
      </w:r>
      <w:proofErr w:type="spellEnd"/>
      <w:r w:rsidRPr="007C5E7D">
        <w:rPr>
          <w:rFonts w:eastAsia="Times New Roman"/>
          <w:color w:val="000000" w:themeColor="text1"/>
          <w:sz w:val="24"/>
          <w:szCs w:val="24"/>
          <w:lang w:val="en-US"/>
        </w:rPr>
        <w:t xml:space="preserve"> pack</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w:t>
      </w:r>
      <w:r w:rsidRPr="007C5E7D">
        <w:rPr>
          <w:rFonts w:eastAsia="Times New Roman"/>
          <w:i/>
          <w:iCs/>
          <w:color w:val="000000" w:themeColor="text1"/>
          <w:sz w:val="24"/>
          <w:szCs w:val="24"/>
          <w:lang w:val="en-US"/>
        </w:rPr>
        <w:t>Dummy</w:t>
      </w:r>
      <w:r w:rsidRPr="007C5E7D">
        <w:rPr>
          <w:rFonts w:eastAsia="Times New Roman"/>
          <w:color w:val="000000" w:themeColor="text1"/>
          <w:sz w:val="24"/>
          <w:szCs w:val="24"/>
          <w:lang w:val="en-US"/>
        </w:rPr>
        <w:t xml:space="preserve"> variables serve as numeric representations of categorical variables, where each level of the variable is assigned a new field indicating the presence or absence of the condition through a binary representation. The dummy variables are then used as input for the SMOTE algorithm.</w:t>
      </w:r>
      <w:r w:rsidR="001D3A82" w:rsidRPr="007C5E7D">
        <w:rPr>
          <w:rFonts w:eastAsia="Times New Roman"/>
          <w:color w:val="000000" w:themeColor="text1"/>
          <w:sz w:val="24"/>
          <w:szCs w:val="24"/>
          <w:lang w:val="en-US"/>
        </w:rPr>
        <w:t xml:space="preserve"> </w:t>
      </w:r>
    </w:p>
    <w:p w14:paraId="350A9A60" w14:textId="781BA14C" w:rsidR="001D3A82" w:rsidRPr="007C5E7D" w:rsidRDefault="003E21BE" w:rsidP="003175E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 series of logistic regression models were trained on the SMOTE-tuned datasets using the </w:t>
      </w:r>
      <w:proofErr w:type="spellStart"/>
      <w:proofErr w:type="gramStart"/>
      <w:r w:rsidRPr="007C5E7D">
        <w:rPr>
          <w:rFonts w:eastAsia="Times New Roman"/>
          <w:i/>
          <w:iCs/>
          <w:color w:val="000000" w:themeColor="text1"/>
          <w:sz w:val="24"/>
          <w:szCs w:val="24"/>
          <w:lang w:val="en-US"/>
        </w:rPr>
        <w:t>glm</w:t>
      </w:r>
      <w:proofErr w:type="spellEnd"/>
      <w:r w:rsidRPr="007C5E7D">
        <w:rPr>
          <w:rFonts w:eastAsia="Times New Roman"/>
          <w:i/>
          <w:iCs/>
          <w:color w:val="000000" w:themeColor="text1"/>
          <w:sz w:val="24"/>
          <w:szCs w:val="24"/>
          <w:lang w:val="en-US"/>
        </w:rPr>
        <w:t>(</w:t>
      </w:r>
      <w:proofErr w:type="gramEnd"/>
      <w:r w:rsidRPr="007C5E7D">
        <w:rPr>
          <w:rFonts w:eastAsia="Times New Roman"/>
          <w:i/>
          <w:iCs/>
          <w:color w:val="000000" w:themeColor="text1"/>
          <w:sz w:val="24"/>
          <w:szCs w:val="24"/>
          <w:lang w:val="en-US"/>
        </w:rPr>
        <w:t>)</w:t>
      </w:r>
      <w:r w:rsidRPr="007C5E7D">
        <w:rPr>
          <w:rFonts w:eastAsia="Times New Roman"/>
          <w:color w:val="000000" w:themeColor="text1"/>
          <w:sz w:val="24"/>
          <w:szCs w:val="24"/>
          <w:lang w:val="en-US"/>
        </w:rPr>
        <w:t xml:space="preserve"> function and evaluated using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-fold cross-validation. </w:t>
      </w:r>
      <w:r w:rsidR="005E1F5B" w:rsidRPr="007C5E7D">
        <w:rPr>
          <w:rFonts w:eastAsia="Times New Roman"/>
          <w:color w:val="000000" w:themeColor="text1"/>
          <w:sz w:val="24"/>
          <w:szCs w:val="24"/>
          <w:lang w:val="en-US"/>
        </w:rPr>
        <w:t xml:space="preserve">The seed was set as </w:t>
      </w:r>
      <w:r w:rsidR="005E1F5B" w:rsidRPr="007C5E7D">
        <w:rPr>
          <w:rFonts w:eastAsia="Times New Roman"/>
          <w:i/>
          <w:iCs/>
          <w:color w:val="000000" w:themeColor="text1"/>
          <w:sz w:val="24"/>
          <w:szCs w:val="24"/>
          <w:lang w:val="en-US"/>
        </w:rPr>
        <w:t>123</w:t>
      </w:r>
      <w:r w:rsidR="005E1F5B" w:rsidRPr="007C5E7D">
        <w:rPr>
          <w:rFonts w:eastAsia="Times New Roman"/>
          <w:color w:val="000000" w:themeColor="text1"/>
          <w:sz w:val="24"/>
          <w:szCs w:val="24"/>
          <w:lang w:val="en-US"/>
        </w:rPr>
        <w:t xml:space="preserve"> for all trials. The models used </w:t>
      </w:r>
      <w:r w:rsidR="005E1F5B" w:rsidRPr="007C5E7D">
        <w:rPr>
          <w:rFonts w:eastAsia="Times New Roman"/>
          <w:i/>
          <w:iCs/>
          <w:color w:val="000000" w:themeColor="text1"/>
          <w:sz w:val="24"/>
          <w:szCs w:val="24"/>
          <w:lang w:val="en-US"/>
        </w:rPr>
        <w:t>readmitted</w:t>
      </w:r>
      <w:r w:rsidR="005E1F5B" w:rsidRPr="007C5E7D">
        <w:rPr>
          <w:rFonts w:eastAsia="Times New Roman"/>
          <w:color w:val="000000" w:themeColor="text1"/>
          <w:sz w:val="24"/>
          <w:szCs w:val="24"/>
          <w:lang w:val="en-US"/>
        </w:rPr>
        <w:t xml:space="preserve"> as the outcome variable and </w:t>
      </w:r>
      <w:r w:rsidR="00602747" w:rsidRPr="007C5E7D">
        <w:rPr>
          <w:rFonts w:eastAsia="Times New Roman"/>
          <w:i/>
          <w:iCs/>
          <w:color w:val="000000" w:themeColor="text1"/>
          <w:sz w:val="24"/>
          <w:szCs w:val="24"/>
          <w:lang w:val="en-US"/>
        </w:rPr>
        <w:t xml:space="preserve">number of medications, log of time in hospital, log of number of lab procedures, preceding visits (binary), log of </w:t>
      </w:r>
      <w:r w:rsidR="003175EF" w:rsidRPr="007C5E7D">
        <w:rPr>
          <w:rFonts w:eastAsia="Times New Roman"/>
          <w:i/>
          <w:iCs/>
          <w:color w:val="000000" w:themeColor="text1"/>
          <w:sz w:val="24"/>
          <w:szCs w:val="24"/>
          <w:lang w:val="en-US"/>
        </w:rPr>
        <w:t>Charlson</w:t>
      </w:r>
      <w:r w:rsidR="00602747" w:rsidRPr="007C5E7D">
        <w:rPr>
          <w:rFonts w:eastAsia="Times New Roman"/>
          <w:i/>
          <w:iCs/>
          <w:color w:val="000000" w:themeColor="text1"/>
          <w:sz w:val="24"/>
          <w:szCs w:val="24"/>
          <w:lang w:val="en-US"/>
        </w:rPr>
        <w:t xml:space="preserve"> scores, </w:t>
      </w:r>
      <w:r w:rsidR="007C5E7D" w:rsidRPr="007C5E7D">
        <w:rPr>
          <w:rFonts w:eastAsia="Times New Roman"/>
          <w:color w:val="000000" w:themeColor="text1"/>
          <w:sz w:val="24"/>
          <w:szCs w:val="24"/>
          <w:lang w:val="en-US"/>
        </w:rPr>
        <w:t>age</w:t>
      </w:r>
      <w:r w:rsidR="001A2B69" w:rsidRPr="007C5E7D">
        <w:rPr>
          <w:rFonts w:eastAsia="Times New Roman"/>
          <w:i/>
          <w:iCs/>
          <w:color w:val="000000" w:themeColor="text1"/>
          <w:sz w:val="24"/>
          <w:szCs w:val="24"/>
          <w:lang w:val="en-US"/>
        </w:rPr>
        <w:t xml:space="preserve">, race, gender, admission source ID, admission type ID, change in medication, A1Cresult, </w:t>
      </w:r>
      <w:r w:rsidR="001A2B69" w:rsidRPr="007C5E7D">
        <w:rPr>
          <w:rFonts w:eastAsia="Times New Roman"/>
          <w:color w:val="000000" w:themeColor="text1"/>
          <w:sz w:val="24"/>
          <w:szCs w:val="24"/>
          <w:lang w:val="en-US"/>
        </w:rPr>
        <w:t>and</w:t>
      </w:r>
      <w:r w:rsidR="001A2B69" w:rsidRPr="007C5E7D">
        <w:rPr>
          <w:rFonts w:eastAsia="Times New Roman"/>
          <w:i/>
          <w:iCs/>
          <w:color w:val="000000" w:themeColor="text1"/>
          <w:sz w:val="24"/>
          <w:szCs w:val="24"/>
          <w:lang w:val="en-US"/>
        </w:rPr>
        <w:t xml:space="preserve"> discharge status</w:t>
      </w:r>
      <w:r w:rsidR="00AD5EBE" w:rsidRPr="007C5E7D">
        <w:rPr>
          <w:rFonts w:eastAsia="Times New Roman"/>
          <w:i/>
          <w:iCs/>
          <w:color w:val="000000" w:themeColor="text1"/>
          <w:sz w:val="24"/>
          <w:szCs w:val="24"/>
          <w:lang w:val="en-US"/>
        </w:rPr>
        <w:t xml:space="preserve"> </w:t>
      </w:r>
      <w:r w:rsidR="00AD5EBE" w:rsidRPr="007C5E7D">
        <w:rPr>
          <w:rFonts w:eastAsia="Times New Roman"/>
          <w:color w:val="000000" w:themeColor="text1"/>
          <w:sz w:val="24"/>
          <w:szCs w:val="24"/>
          <w:lang w:val="en-US"/>
        </w:rPr>
        <w:t>were used as predictors</w:t>
      </w:r>
      <w:r w:rsidR="001A2B69"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 xml:space="preserve">Confusion matrices were computed to assess model performance, as shown in </w:t>
      </w:r>
      <w:r w:rsidR="00C14EFC" w:rsidRPr="007C5E7D">
        <w:rPr>
          <w:rFonts w:eastAsia="Times New Roman"/>
          <w:i/>
          <w:iCs/>
          <w:color w:val="000000" w:themeColor="text1"/>
          <w:sz w:val="24"/>
          <w:szCs w:val="24"/>
          <w:lang w:val="en-US"/>
        </w:rPr>
        <w:t>Table 23</w:t>
      </w:r>
      <w:r w:rsidR="001A5A45" w:rsidRPr="007C5E7D">
        <w:rPr>
          <w:rFonts w:eastAsia="Times New Roman"/>
          <w:i/>
          <w:iCs/>
          <w:color w:val="000000" w:themeColor="text1"/>
          <w:sz w:val="24"/>
          <w:szCs w:val="24"/>
          <w:lang w:val="en-US"/>
        </w:rPr>
        <w:t xml:space="preserve">. </w:t>
      </w:r>
      <w:r w:rsidR="00355EB4" w:rsidRPr="007C5E7D">
        <w:rPr>
          <w:rFonts w:eastAsia="Times New Roman"/>
          <w:color w:val="000000" w:themeColor="text1"/>
          <w:sz w:val="24"/>
          <w:szCs w:val="24"/>
          <w:lang w:val="en-US"/>
        </w:rPr>
        <w:t xml:space="preserve">Results of the logistic regression model results suggest that increasing the </w:t>
      </w:r>
      <w:proofErr w:type="spellStart"/>
      <w:r w:rsidR="003D04D7" w:rsidRPr="007C5E7D">
        <w:rPr>
          <w:rFonts w:eastAsia="Times New Roman"/>
          <w:i/>
          <w:iCs/>
          <w:color w:val="000000" w:themeColor="text1"/>
          <w:sz w:val="24"/>
          <w:szCs w:val="24"/>
          <w:lang w:val="en-US"/>
        </w:rPr>
        <w:t>dupsize</w:t>
      </w:r>
      <w:proofErr w:type="spellEnd"/>
      <w:r w:rsidR="00355EB4" w:rsidRPr="007C5E7D">
        <w:rPr>
          <w:rFonts w:eastAsia="Times New Roman"/>
          <w:color w:val="000000" w:themeColor="text1"/>
          <w:sz w:val="24"/>
          <w:szCs w:val="24"/>
          <w:lang w:val="en-US"/>
        </w:rPr>
        <w:t xml:space="preserve"> </w:t>
      </w:r>
      <w:r w:rsidR="008B2A08" w:rsidRPr="007C5E7D">
        <w:rPr>
          <w:rFonts w:eastAsia="Times New Roman"/>
          <w:color w:val="000000" w:themeColor="text1"/>
          <w:sz w:val="24"/>
          <w:szCs w:val="24"/>
          <w:lang w:val="en-US"/>
        </w:rPr>
        <w:t>parameter has</w:t>
      </w:r>
      <w:r w:rsidR="00355EB4" w:rsidRPr="007C5E7D">
        <w:rPr>
          <w:rFonts w:eastAsia="Times New Roman"/>
          <w:color w:val="000000" w:themeColor="text1"/>
          <w:sz w:val="24"/>
          <w:szCs w:val="24"/>
          <w:lang w:val="en-US"/>
        </w:rPr>
        <w:t xml:space="preserve"> a notable impact on the performance metrics of the model.</w:t>
      </w:r>
    </w:p>
    <w:p w14:paraId="4BF9111F" w14:textId="77777777" w:rsidR="00423BF0" w:rsidRPr="007C5E7D" w:rsidRDefault="003175EF" w:rsidP="003175E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As </w:t>
      </w:r>
      <w:proofErr w:type="spellStart"/>
      <w:r w:rsidRPr="007C5E7D">
        <w:rPr>
          <w:rFonts w:eastAsia="Times New Roman"/>
          <w:i/>
          <w:iCs/>
          <w:color w:val="000000" w:themeColor="text1"/>
          <w:sz w:val="24"/>
          <w:szCs w:val="24"/>
          <w:lang w:val="en-US"/>
        </w:rPr>
        <w:t>dupsize</w:t>
      </w:r>
      <w:proofErr w:type="spellEnd"/>
      <w:r w:rsidRPr="007C5E7D">
        <w:rPr>
          <w:rFonts w:eastAsia="Times New Roman"/>
          <w:color w:val="000000" w:themeColor="text1"/>
          <w:sz w:val="24"/>
          <w:szCs w:val="24"/>
          <w:lang w:val="en-US"/>
        </w:rPr>
        <w:t xml:space="preserve"> increases from 2 to 8 in the base SMOTE model, sensitivity consistently improves, indicating that it becomes better at correctly identifying positive instances. However, this improvement in sensitivity comes at the cost of a decrease in overall accuracy. This trade-off suggests that while increasing the synthetic minority instances leads to more positive predictions, it leads to a decrease in the model's overall predictive performance and reliability. This means finding the point where the benefits of oversampling the minority class balance with the potential drawbacks is crucial. </w:t>
      </w:r>
    </w:p>
    <w:p w14:paraId="1AA318FC" w14:textId="77777777" w:rsidR="00423BF0" w:rsidRPr="007C5E7D" w:rsidRDefault="00423BF0" w:rsidP="003175EF">
      <w:pPr>
        <w:spacing w:before="240" w:line="480" w:lineRule="auto"/>
        <w:ind w:right="-20" w:firstLine="720"/>
        <w:rPr>
          <w:rFonts w:eastAsia="Times New Roman"/>
          <w:color w:val="000000" w:themeColor="text1"/>
          <w:sz w:val="24"/>
          <w:szCs w:val="24"/>
          <w:lang w:val="en-US"/>
        </w:rPr>
      </w:pPr>
    </w:p>
    <w:tbl>
      <w:tblPr>
        <w:tblStyle w:val="TableGrid"/>
        <w:tblpPr w:leftFromText="180" w:rightFromText="180" w:vertAnchor="text" w:horzAnchor="margin" w:tblpY="-108"/>
        <w:tblW w:w="5000" w:type="pct"/>
        <w:tblLook w:val="04A0" w:firstRow="1" w:lastRow="0" w:firstColumn="1" w:lastColumn="0" w:noHBand="0" w:noVBand="1"/>
      </w:tblPr>
      <w:tblGrid>
        <w:gridCol w:w="1122"/>
        <w:gridCol w:w="1023"/>
        <w:gridCol w:w="1023"/>
        <w:gridCol w:w="1294"/>
        <w:gridCol w:w="1395"/>
        <w:gridCol w:w="1395"/>
        <w:gridCol w:w="2098"/>
      </w:tblGrid>
      <w:tr w:rsidR="00423BF0" w:rsidRPr="007C5E7D" w14:paraId="3D315644" w14:textId="77777777" w:rsidTr="00A75316">
        <w:trPr>
          <w:trHeight w:val="402"/>
        </w:trPr>
        <w:tc>
          <w:tcPr>
            <w:tcW w:w="5000" w:type="pct"/>
            <w:gridSpan w:val="7"/>
          </w:tcPr>
          <w:p w14:paraId="2D12A582" w14:textId="77777777" w:rsidR="00423BF0" w:rsidRPr="007C5E7D" w:rsidRDefault="00423BF0" w:rsidP="00A75316">
            <w:pPr>
              <w:jc w:val="center"/>
              <w:rPr>
                <w:sz w:val="24"/>
                <w:szCs w:val="24"/>
                <w:lang w:val="en-US"/>
              </w:rPr>
            </w:pPr>
          </w:p>
          <w:p w14:paraId="3F643E80" w14:textId="77777777" w:rsidR="00423BF0" w:rsidRPr="007C5E7D" w:rsidRDefault="00423BF0" w:rsidP="00A75316">
            <w:pPr>
              <w:jc w:val="center"/>
              <w:rPr>
                <w:sz w:val="24"/>
                <w:szCs w:val="24"/>
                <w:lang w:val="en-US"/>
              </w:rPr>
            </w:pPr>
            <w:r w:rsidRPr="007C5E7D">
              <w:rPr>
                <w:sz w:val="24"/>
                <w:szCs w:val="24"/>
                <w:lang w:val="en-US"/>
              </w:rPr>
              <w:t xml:space="preserve">Model Metrics: SMOTE </w:t>
            </w:r>
          </w:p>
          <w:p w14:paraId="03BE78EA" w14:textId="77777777" w:rsidR="00423BF0" w:rsidRPr="007C5E7D" w:rsidRDefault="00423BF0" w:rsidP="00A75316">
            <w:pPr>
              <w:jc w:val="center"/>
              <w:rPr>
                <w:sz w:val="24"/>
                <w:szCs w:val="24"/>
                <w:lang w:val="en-US"/>
              </w:rPr>
            </w:pPr>
          </w:p>
        </w:tc>
      </w:tr>
      <w:tr w:rsidR="00423BF0" w:rsidRPr="007C5E7D" w14:paraId="1B3D479E" w14:textId="77777777" w:rsidTr="00A75316">
        <w:trPr>
          <w:trHeight w:val="402"/>
        </w:trPr>
        <w:tc>
          <w:tcPr>
            <w:tcW w:w="600" w:type="pct"/>
          </w:tcPr>
          <w:p w14:paraId="28C73D74" w14:textId="77777777" w:rsidR="00423BF0" w:rsidRPr="007C5E7D" w:rsidRDefault="00423BF0" w:rsidP="00A75316">
            <w:pPr>
              <w:jc w:val="center"/>
              <w:rPr>
                <w:sz w:val="24"/>
                <w:szCs w:val="24"/>
                <w:lang w:val="en-US"/>
              </w:rPr>
            </w:pPr>
          </w:p>
          <w:p w14:paraId="7E8D614E" w14:textId="77777777" w:rsidR="00423BF0" w:rsidRPr="007C5E7D" w:rsidRDefault="00423BF0" w:rsidP="00A75316">
            <w:pPr>
              <w:jc w:val="center"/>
              <w:rPr>
                <w:sz w:val="24"/>
                <w:szCs w:val="24"/>
                <w:lang w:val="en-US"/>
              </w:rPr>
            </w:pPr>
            <w:proofErr w:type="spellStart"/>
            <w:r w:rsidRPr="007C5E7D">
              <w:rPr>
                <w:i/>
                <w:iCs/>
                <w:sz w:val="24"/>
                <w:szCs w:val="24"/>
                <w:lang w:val="en-US"/>
              </w:rPr>
              <w:t>dupsize</w:t>
            </w:r>
            <w:proofErr w:type="spellEnd"/>
          </w:p>
        </w:tc>
        <w:tc>
          <w:tcPr>
            <w:tcW w:w="547" w:type="pct"/>
          </w:tcPr>
          <w:p w14:paraId="10DAE932" w14:textId="77777777" w:rsidR="00423BF0" w:rsidRPr="007C5E7D" w:rsidRDefault="00423BF0" w:rsidP="00A75316">
            <w:pPr>
              <w:jc w:val="center"/>
              <w:rPr>
                <w:sz w:val="24"/>
                <w:szCs w:val="24"/>
                <w:lang w:val="en-US"/>
              </w:rPr>
            </w:pPr>
          </w:p>
          <w:p w14:paraId="3930E062" w14:textId="77777777" w:rsidR="00423BF0" w:rsidRPr="007C5E7D" w:rsidRDefault="00423BF0" w:rsidP="00A75316">
            <w:pPr>
              <w:jc w:val="center"/>
              <w:rPr>
                <w:sz w:val="24"/>
                <w:szCs w:val="24"/>
                <w:lang w:val="en-US"/>
              </w:rPr>
            </w:pPr>
            <w:r w:rsidRPr="007C5E7D">
              <w:rPr>
                <w:sz w:val="24"/>
                <w:szCs w:val="24"/>
                <w:lang w:val="en-US"/>
              </w:rPr>
              <w:t>Y = 0</w:t>
            </w:r>
          </w:p>
        </w:tc>
        <w:tc>
          <w:tcPr>
            <w:tcW w:w="547" w:type="pct"/>
          </w:tcPr>
          <w:p w14:paraId="231CD271" w14:textId="77777777" w:rsidR="00423BF0" w:rsidRPr="007C5E7D" w:rsidRDefault="00423BF0" w:rsidP="00A75316">
            <w:pPr>
              <w:jc w:val="center"/>
              <w:rPr>
                <w:sz w:val="24"/>
                <w:szCs w:val="24"/>
                <w:lang w:val="en-US"/>
              </w:rPr>
            </w:pPr>
          </w:p>
          <w:p w14:paraId="23C1ED6D" w14:textId="77777777" w:rsidR="00423BF0" w:rsidRPr="007C5E7D" w:rsidRDefault="00423BF0" w:rsidP="00A75316">
            <w:pPr>
              <w:jc w:val="center"/>
              <w:rPr>
                <w:sz w:val="24"/>
                <w:szCs w:val="24"/>
                <w:lang w:val="en-US"/>
              </w:rPr>
            </w:pPr>
            <w:r w:rsidRPr="007C5E7D">
              <w:rPr>
                <w:sz w:val="24"/>
                <w:szCs w:val="24"/>
                <w:lang w:val="en-US"/>
              </w:rPr>
              <w:t>Y = 1</w:t>
            </w:r>
          </w:p>
        </w:tc>
        <w:tc>
          <w:tcPr>
            <w:tcW w:w="692" w:type="pct"/>
          </w:tcPr>
          <w:p w14:paraId="61BE4729" w14:textId="77777777" w:rsidR="00423BF0" w:rsidRPr="007C5E7D" w:rsidRDefault="00423BF0" w:rsidP="00A75316">
            <w:pPr>
              <w:jc w:val="center"/>
              <w:rPr>
                <w:sz w:val="24"/>
                <w:szCs w:val="24"/>
                <w:lang w:val="en-US"/>
              </w:rPr>
            </w:pPr>
          </w:p>
          <w:p w14:paraId="5BBCE48E" w14:textId="77777777" w:rsidR="00423BF0" w:rsidRPr="007C5E7D" w:rsidRDefault="00423BF0" w:rsidP="00A75316">
            <w:pPr>
              <w:jc w:val="center"/>
              <w:rPr>
                <w:sz w:val="24"/>
                <w:szCs w:val="24"/>
                <w:lang w:val="en-US"/>
              </w:rPr>
            </w:pPr>
            <w:r w:rsidRPr="007C5E7D">
              <w:rPr>
                <w:sz w:val="24"/>
                <w:szCs w:val="24"/>
                <w:lang w:val="en-US"/>
              </w:rPr>
              <w:t>Accuracy</w:t>
            </w:r>
          </w:p>
        </w:tc>
        <w:tc>
          <w:tcPr>
            <w:tcW w:w="746" w:type="pct"/>
          </w:tcPr>
          <w:p w14:paraId="789914AB" w14:textId="77777777" w:rsidR="00423BF0" w:rsidRPr="007C5E7D" w:rsidRDefault="00423BF0" w:rsidP="00A75316">
            <w:pPr>
              <w:jc w:val="center"/>
              <w:rPr>
                <w:sz w:val="24"/>
                <w:szCs w:val="24"/>
                <w:lang w:val="en-US"/>
              </w:rPr>
            </w:pPr>
          </w:p>
          <w:p w14:paraId="23BAD258" w14:textId="77777777" w:rsidR="00423BF0" w:rsidRPr="007C5E7D" w:rsidRDefault="00423BF0" w:rsidP="00A75316">
            <w:pPr>
              <w:jc w:val="center"/>
              <w:rPr>
                <w:sz w:val="24"/>
                <w:szCs w:val="24"/>
                <w:lang w:val="en-US"/>
              </w:rPr>
            </w:pPr>
            <w:r w:rsidRPr="007C5E7D">
              <w:rPr>
                <w:sz w:val="24"/>
                <w:szCs w:val="24"/>
                <w:lang w:val="en-US"/>
              </w:rPr>
              <w:t>Sensitivity</w:t>
            </w:r>
          </w:p>
        </w:tc>
        <w:tc>
          <w:tcPr>
            <w:tcW w:w="746" w:type="pct"/>
          </w:tcPr>
          <w:p w14:paraId="512434F0" w14:textId="77777777" w:rsidR="00423BF0" w:rsidRPr="007C5E7D" w:rsidRDefault="00423BF0" w:rsidP="00A75316">
            <w:pPr>
              <w:jc w:val="center"/>
              <w:rPr>
                <w:sz w:val="24"/>
                <w:szCs w:val="24"/>
                <w:lang w:val="en-US"/>
              </w:rPr>
            </w:pPr>
          </w:p>
          <w:p w14:paraId="750FB327" w14:textId="77777777" w:rsidR="00423BF0" w:rsidRPr="007C5E7D" w:rsidRDefault="00423BF0" w:rsidP="00A75316">
            <w:pPr>
              <w:jc w:val="center"/>
              <w:rPr>
                <w:sz w:val="24"/>
                <w:szCs w:val="24"/>
                <w:lang w:val="en-US"/>
              </w:rPr>
            </w:pPr>
            <w:r w:rsidRPr="007C5E7D">
              <w:rPr>
                <w:sz w:val="24"/>
                <w:szCs w:val="24"/>
                <w:lang w:val="en-US"/>
              </w:rPr>
              <w:t>Specificity</w:t>
            </w:r>
          </w:p>
        </w:tc>
        <w:tc>
          <w:tcPr>
            <w:tcW w:w="1122" w:type="pct"/>
          </w:tcPr>
          <w:p w14:paraId="7658C272" w14:textId="77777777" w:rsidR="00423BF0" w:rsidRPr="007C5E7D" w:rsidRDefault="00423BF0" w:rsidP="00A75316">
            <w:pPr>
              <w:jc w:val="center"/>
              <w:rPr>
                <w:sz w:val="24"/>
                <w:szCs w:val="24"/>
                <w:lang w:val="en-US"/>
              </w:rPr>
            </w:pPr>
          </w:p>
          <w:p w14:paraId="4628832E" w14:textId="77777777" w:rsidR="00423BF0" w:rsidRPr="007C5E7D" w:rsidRDefault="00423BF0" w:rsidP="00A75316">
            <w:pPr>
              <w:jc w:val="center"/>
              <w:rPr>
                <w:sz w:val="24"/>
                <w:szCs w:val="24"/>
                <w:lang w:val="en-US"/>
              </w:rPr>
            </w:pPr>
            <w:r w:rsidRPr="007C5E7D">
              <w:rPr>
                <w:sz w:val="24"/>
                <w:szCs w:val="24"/>
                <w:lang w:val="en-US"/>
              </w:rPr>
              <w:t>Pos. Pred Value</w:t>
            </w:r>
          </w:p>
        </w:tc>
      </w:tr>
      <w:tr w:rsidR="00423BF0" w:rsidRPr="007C5E7D" w14:paraId="10D378CC" w14:textId="77777777" w:rsidTr="00A75316">
        <w:trPr>
          <w:trHeight w:val="402"/>
        </w:trPr>
        <w:tc>
          <w:tcPr>
            <w:tcW w:w="600" w:type="pct"/>
          </w:tcPr>
          <w:p w14:paraId="18F12BF4" w14:textId="77777777" w:rsidR="00423BF0" w:rsidRPr="007C5E7D" w:rsidRDefault="00423BF0" w:rsidP="00A75316">
            <w:pPr>
              <w:jc w:val="center"/>
              <w:rPr>
                <w:sz w:val="24"/>
                <w:szCs w:val="24"/>
                <w:lang w:val="en-US"/>
              </w:rPr>
            </w:pPr>
          </w:p>
          <w:p w14:paraId="772FE1EA" w14:textId="77777777" w:rsidR="00423BF0" w:rsidRPr="007C5E7D" w:rsidRDefault="00423BF0" w:rsidP="00A75316">
            <w:pPr>
              <w:jc w:val="center"/>
              <w:rPr>
                <w:sz w:val="24"/>
                <w:szCs w:val="24"/>
                <w:lang w:val="en-US"/>
              </w:rPr>
            </w:pPr>
            <w:r w:rsidRPr="007C5E7D">
              <w:rPr>
                <w:sz w:val="24"/>
                <w:szCs w:val="24"/>
                <w:lang w:val="en-US"/>
              </w:rPr>
              <w:t>0</w:t>
            </w:r>
          </w:p>
        </w:tc>
        <w:tc>
          <w:tcPr>
            <w:tcW w:w="547" w:type="pct"/>
            <w:vAlign w:val="center"/>
          </w:tcPr>
          <w:p w14:paraId="02FAC9A5" w14:textId="77777777" w:rsidR="00423BF0" w:rsidRPr="007C5E7D" w:rsidRDefault="00423BF0" w:rsidP="00A75316">
            <w:pPr>
              <w:jc w:val="center"/>
              <w:rPr>
                <w:sz w:val="24"/>
                <w:szCs w:val="24"/>
                <w:lang w:val="en-US"/>
              </w:rPr>
            </w:pPr>
            <w:r w:rsidRPr="007C5E7D">
              <w:rPr>
                <w:sz w:val="24"/>
                <w:szCs w:val="24"/>
                <w:lang w:val="en-US"/>
              </w:rPr>
              <w:t>30,215</w:t>
            </w:r>
          </w:p>
        </w:tc>
        <w:tc>
          <w:tcPr>
            <w:tcW w:w="547" w:type="pct"/>
            <w:vAlign w:val="center"/>
          </w:tcPr>
          <w:p w14:paraId="6A166753" w14:textId="77777777" w:rsidR="00423BF0" w:rsidRPr="007C5E7D" w:rsidRDefault="00423BF0" w:rsidP="00A75316">
            <w:pPr>
              <w:jc w:val="center"/>
              <w:rPr>
                <w:color w:val="000000"/>
                <w:sz w:val="24"/>
                <w:szCs w:val="24"/>
              </w:rPr>
            </w:pPr>
          </w:p>
          <w:p w14:paraId="7886D7AF" w14:textId="77777777" w:rsidR="00423BF0" w:rsidRPr="007C5E7D" w:rsidRDefault="00423BF0" w:rsidP="00A75316">
            <w:pPr>
              <w:jc w:val="center"/>
              <w:rPr>
                <w:color w:val="000000"/>
                <w:sz w:val="24"/>
                <w:szCs w:val="24"/>
              </w:rPr>
            </w:pPr>
            <w:r w:rsidRPr="007C5E7D">
              <w:rPr>
                <w:color w:val="000000"/>
                <w:sz w:val="24"/>
                <w:szCs w:val="24"/>
              </w:rPr>
              <w:t>30,168</w:t>
            </w:r>
          </w:p>
          <w:p w14:paraId="680D4111" w14:textId="77777777" w:rsidR="00423BF0" w:rsidRPr="007C5E7D" w:rsidRDefault="00423BF0" w:rsidP="00A75316">
            <w:pPr>
              <w:jc w:val="center"/>
              <w:rPr>
                <w:sz w:val="24"/>
                <w:szCs w:val="24"/>
                <w:lang w:val="en-US"/>
              </w:rPr>
            </w:pPr>
          </w:p>
        </w:tc>
        <w:tc>
          <w:tcPr>
            <w:tcW w:w="692" w:type="pct"/>
            <w:vAlign w:val="center"/>
          </w:tcPr>
          <w:p w14:paraId="5F8629FA" w14:textId="77777777" w:rsidR="00423BF0" w:rsidRPr="007C5E7D" w:rsidRDefault="00423BF0" w:rsidP="00A75316">
            <w:pPr>
              <w:jc w:val="center"/>
              <w:rPr>
                <w:color w:val="000000"/>
                <w:sz w:val="24"/>
                <w:szCs w:val="24"/>
              </w:rPr>
            </w:pPr>
          </w:p>
          <w:p w14:paraId="39053EE0"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bdr w:val="none" w:sz="0" w:space="0" w:color="auto" w:frame="1"/>
              </w:rPr>
              <w:t>0.6458</w:t>
            </w:r>
          </w:p>
          <w:p w14:paraId="1949F629" w14:textId="77777777" w:rsidR="00423BF0" w:rsidRPr="007C5E7D" w:rsidRDefault="00423BF0" w:rsidP="00A75316">
            <w:pPr>
              <w:jc w:val="center"/>
              <w:rPr>
                <w:rStyle w:val="gnd-iwgdh3b"/>
                <w:rFonts w:eastAsiaTheme="majorEastAsia"/>
                <w:color w:val="000000"/>
                <w:sz w:val="24"/>
                <w:szCs w:val="24"/>
                <w:bdr w:val="none" w:sz="0" w:space="0" w:color="auto" w:frame="1"/>
              </w:rPr>
            </w:pPr>
          </w:p>
        </w:tc>
        <w:tc>
          <w:tcPr>
            <w:tcW w:w="746" w:type="pct"/>
            <w:vAlign w:val="center"/>
          </w:tcPr>
          <w:p w14:paraId="4575541E" w14:textId="77777777" w:rsidR="00423BF0" w:rsidRPr="007C5E7D" w:rsidRDefault="00423BF0" w:rsidP="00A75316">
            <w:pPr>
              <w:jc w:val="center"/>
              <w:rPr>
                <w:color w:val="000000"/>
                <w:sz w:val="24"/>
                <w:szCs w:val="24"/>
              </w:rPr>
            </w:pPr>
          </w:p>
          <w:p w14:paraId="4128D8D7"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bdr w:val="none" w:sz="0" w:space="0" w:color="auto" w:frame="1"/>
              </w:rPr>
              <w:t>0.52358</w:t>
            </w:r>
          </w:p>
          <w:p w14:paraId="5713970E" w14:textId="77777777" w:rsidR="00423BF0" w:rsidRPr="007C5E7D" w:rsidRDefault="00423BF0" w:rsidP="00A75316">
            <w:pPr>
              <w:jc w:val="center"/>
              <w:rPr>
                <w:rStyle w:val="gnd-iwgdh3b"/>
                <w:rFonts w:eastAsiaTheme="majorEastAsia"/>
                <w:color w:val="000000"/>
                <w:sz w:val="24"/>
                <w:szCs w:val="24"/>
                <w:bdr w:val="none" w:sz="0" w:space="0" w:color="auto" w:frame="1"/>
              </w:rPr>
            </w:pPr>
          </w:p>
        </w:tc>
        <w:tc>
          <w:tcPr>
            <w:tcW w:w="746" w:type="pct"/>
            <w:vAlign w:val="center"/>
          </w:tcPr>
          <w:p w14:paraId="2596E3F5"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28B3E8C0"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bdr w:val="none" w:sz="0" w:space="0" w:color="auto" w:frame="1"/>
              </w:rPr>
              <w:t>0.66408</w:t>
            </w:r>
          </w:p>
          <w:p w14:paraId="18F4D0D0" w14:textId="77777777" w:rsidR="00423BF0" w:rsidRPr="007C5E7D" w:rsidRDefault="00423BF0" w:rsidP="00A75316">
            <w:pPr>
              <w:jc w:val="center"/>
              <w:rPr>
                <w:rStyle w:val="gnd-iwgdh3b"/>
                <w:rFonts w:eastAsiaTheme="majorEastAsia"/>
                <w:color w:val="000000"/>
                <w:sz w:val="24"/>
                <w:szCs w:val="24"/>
                <w:bdr w:val="none" w:sz="0" w:space="0" w:color="auto" w:frame="1"/>
              </w:rPr>
            </w:pPr>
          </w:p>
        </w:tc>
        <w:tc>
          <w:tcPr>
            <w:tcW w:w="1122" w:type="pct"/>
            <w:vAlign w:val="center"/>
          </w:tcPr>
          <w:p w14:paraId="02FB84D9"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06241EAD"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bdr w:val="none" w:sz="0" w:space="0" w:color="auto" w:frame="1"/>
              </w:rPr>
              <w:t>0.18869</w:t>
            </w:r>
          </w:p>
          <w:p w14:paraId="32B97BE9" w14:textId="77777777" w:rsidR="00423BF0" w:rsidRPr="007C5E7D" w:rsidRDefault="00423BF0" w:rsidP="00A75316">
            <w:pPr>
              <w:jc w:val="center"/>
              <w:rPr>
                <w:rStyle w:val="gnd-iwgdh3b"/>
                <w:rFonts w:eastAsiaTheme="majorEastAsia"/>
                <w:color w:val="000000"/>
                <w:sz w:val="24"/>
                <w:szCs w:val="24"/>
                <w:bdr w:val="none" w:sz="0" w:space="0" w:color="auto" w:frame="1"/>
              </w:rPr>
            </w:pPr>
          </w:p>
        </w:tc>
      </w:tr>
      <w:tr w:rsidR="00423BF0" w:rsidRPr="007C5E7D" w14:paraId="6A8B5A03" w14:textId="77777777" w:rsidTr="00A75316">
        <w:trPr>
          <w:trHeight w:val="402"/>
        </w:trPr>
        <w:tc>
          <w:tcPr>
            <w:tcW w:w="600" w:type="pct"/>
          </w:tcPr>
          <w:p w14:paraId="1BCDE891" w14:textId="77777777" w:rsidR="00423BF0" w:rsidRPr="007C5E7D" w:rsidRDefault="00423BF0" w:rsidP="00A75316">
            <w:pPr>
              <w:jc w:val="center"/>
              <w:rPr>
                <w:sz w:val="24"/>
                <w:szCs w:val="24"/>
                <w:lang w:val="en-US"/>
              </w:rPr>
            </w:pPr>
          </w:p>
          <w:p w14:paraId="455FB238" w14:textId="77777777" w:rsidR="00423BF0" w:rsidRPr="007C5E7D" w:rsidRDefault="00423BF0" w:rsidP="00A75316">
            <w:pPr>
              <w:jc w:val="center"/>
              <w:rPr>
                <w:sz w:val="24"/>
                <w:szCs w:val="24"/>
                <w:lang w:val="en-US"/>
              </w:rPr>
            </w:pPr>
            <w:r w:rsidRPr="007C5E7D">
              <w:rPr>
                <w:sz w:val="24"/>
                <w:szCs w:val="24"/>
                <w:lang w:val="en-US"/>
              </w:rPr>
              <w:t>2</w:t>
            </w:r>
          </w:p>
        </w:tc>
        <w:tc>
          <w:tcPr>
            <w:tcW w:w="547" w:type="pct"/>
            <w:vAlign w:val="center"/>
          </w:tcPr>
          <w:p w14:paraId="0344DEA2" w14:textId="77777777" w:rsidR="00423BF0" w:rsidRPr="007C5E7D" w:rsidRDefault="00423BF0" w:rsidP="00A75316">
            <w:pPr>
              <w:jc w:val="center"/>
              <w:rPr>
                <w:sz w:val="24"/>
                <w:szCs w:val="24"/>
                <w:lang w:val="en-US"/>
              </w:rPr>
            </w:pPr>
            <w:r w:rsidRPr="007C5E7D">
              <w:rPr>
                <w:sz w:val="24"/>
                <w:szCs w:val="24"/>
                <w:lang w:val="en-US"/>
              </w:rPr>
              <w:t>30,215</w:t>
            </w:r>
          </w:p>
        </w:tc>
        <w:tc>
          <w:tcPr>
            <w:tcW w:w="547" w:type="pct"/>
            <w:vAlign w:val="center"/>
          </w:tcPr>
          <w:p w14:paraId="041DA534" w14:textId="77777777" w:rsidR="00423BF0" w:rsidRPr="007C5E7D" w:rsidRDefault="00423BF0" w:rsidP="00A75316">
            <w:pPr>
              <w:jc w:val="center"/>
              <w:rPr>
                <w:sz w:val="24"/>
                <w:szCs w:val="24"/>
                <w:lang w:val="en-US"/>
              </w:rPr>
            </w:pPr>
            <w:r w:rsidRPr="007C5E7D">
              <w:rPr>
                <w:sz w:val="24"/>
                <w:szCs w:val="24"/>
                <w:highlight w:val="red"/>
                <w:lang w:val="en-US"/>
              </w:rPr>
              <w:t>13,776</w:t>
            </w:r>
          </w:p>
        </w:tc>
        <w:tc>
          <w:tcPr>
            <w:tcW w:w="692" w:type="pct"/>
            <w:vAlign w:val="center"/>
          </w:tcPr>
          <w:p w14:paraId="00575FCA"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highlight w:val="green"/>
                <w:bdr w:val="none" w:sz="0" w:space="0" w:color="auto" w:frame="1"/>
              </w:rPr>
              <w:t>0.8388</w:t>
            </w:r>
          </w:p>
        </w:tc>
        <w:tc>
          <w:tcPr>
            <w:tcW w:w="746" w:type="pct"/>
            <w:vAlign w:val="center"/>
          </w:tcPr>
          <w:p w14:paraId="33026CB7"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highlight w:val="red"/>
                <w:bdr w:val="none" w:sz="0" w:space="0" w:color="auto" w:frame="1"/>
              </w:rPr>
              <w:t>0.12063</w:t>
            </w:r>
          </w:p>
        </w:tc>
        <w:tc>
          <w:tcPr>
            <w:tcW w:w="746" w:type="pct"/>
            <w:vAlign w:val="center"/>
          </w:tcPr>
          <w:p w14:paraId="7F1176BB"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highlight w:val="green"/>
                <w:bdr w:val="none" w:sz="0" w:space="0" w:color="auto" w:frame="1"/>
              </w:rPr>
              <w:t>0.94747</w:t>
            </w:r>
          </w:p>
        </w:tc>
        <w:tc>
          <w:tcPr>
            <w:tcW w:w="1122" w:type="pct"/>
            <w:vAlign w:val="center"/>
          </w:tcPr>
          <w:p w14:paraId="5C04EBD1"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43D7872B"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highlight w:val="green"/>
                <w:bdr w:val="none" w:sz="0" w:space="0" w:color="auto" w:frame="1"/>
              </w:rPr>
              <w:t>0.25794</w:t>
            </w:r>
          </w:p>
          <w:p w14:paraId="3E695915" w14:textId="77777777" w:rsidR="00423BF0" w:rsidRPr="007C5E7D" w:rsidRDefault="00423BF0" w:rsidP="00A75316">
            <w:pPr>
              <w:jc w:val="center"/>
              <w:rPr>
                <w:color w:val="000000"/>
                <w:sz w:val="24"/>
                <w:szCs w:val="24"/>
              </w:rPr>
            </w:pPr>
          </w:p>
        </w:tc>
      </w:tr>
      <w:tr w:rsidR="00423BF0" w:rsidRPr="007C5E7D" w14:paraId="799DD847" w14:textId="77777777" w:rsidTr="00A75316">
        <w:trPr>
          <w:trHeight w:val="402"/>
        </w:trPr>
        <w:tc>
          <w:tcPr>
            <w:tcW w:w="600" w:type="pct"/>
          </w:tcPr>
          <w:p w14:paraId="7F0907B1" w14:textId="77777777" w:rsidR="00423BF0" w:rsidRPr="007C5E7D" w:rsidRDefault="00423BF0" w:rsidP="00A75316">
            <w:pPr>
              <w:jc w:val="center"/>
              <w:rPr>
                <w:sz w:val="24"/>
                <w:szCs w:val="24"/>
                <w:lang w:val="en-US"/>
              </w:rPr>
            </w:pPr>
          </w:p>
          <w:p w14:paraId="18791301" w14:textId="77777777" w:rsidR="00423BF0" w:rsidRPr="007C5E7D" w:rsidRDefault="00423BF0" w:rsidP="00A75316">
            <w:pPr>
              <w:jc w:val="center"/>
              <w:rPr>
                <w:sz w:val="24"/>
                <w:szCs w:val="24"/>
                <w:lang w:val="en-US"/>
              </w:rPr>
            </w:pPr>
            <w:r w:rsidRPr="007C5E7D">
              <w:rPr>
                <w:sz w:val="24"/>
                <w:szCs w:val="24"/>
                <w:lang w:val="en-US"/>
              </w:rPr>
              <w:t>4</w:t>
            </w:r>
          </w:p>
        </w:tc>
        <w:tc>
          <w:tcPr>
            <w:tcW w:w="547" w:type="pct"/>
            <w:vAlign w:val="center"/>
          </w:tcPr>
          <w:p w14:paraId="77DAD105"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bdr w:val="none" w:sz="0" w:space="0" w:color="auto" w:frame="1"/>
              </w:rPr>
              <w:t>30,215</w:t>
            </w:r>
          </w:p>
        </w:tc>
        <w:tc>
          <w:tcPr>
            <w:tcW w:w="547" w:type="pct"/>
            <w:vAlign w:val="center"/>
          </w:tcPr>
          <w:p w14:paraId="2091ADD8" w14:textId="77777777" w:rsidR="00423BF0" w:rsidRPr="007C5E7D" w:rsidRDefault="00423BF0" w:rsidP="00A75316">
            <w:pPr>
              <w:jc w:val="center"/>
              <w:rPr>
                <w:sz w:val="24"/>
                <w:szCs w:val="24"/>
                <w:lang w:val="en-US"/>
              </w:rPr>
            </w:pPr>
            <w:r w:rsidRPr="007C5E7D">
              <w:rPr>
                <w:rStyle w:val="gnd-iwgdh3b"/>
                <w:color w:val="000000"/>
                <w:sz w:val="24"/>
                <w:szCs w:val="24"/>
                <w:bdr w:val="none" w:sz="0" w:space="0" w:color="auto" w:frame="1"/>
              </w:rPr>
              <w:t>22,960</w:t>
            </w:r>
          </w:p>
        </w:tc>
        <w:tc>
          <w:tcPr>
            <w:tcW w:w="692" w:type="pct"/>
            <w:vAlign w:val="center"/>
          </w:tcPr>
          <w:p w14:paraId="0FC70938"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bdr w:val="none" w:sz="0" w:space="0" w:color="auto" w:frame="1"/>
              </w:rPr>
              <w:t>0.7208</w:t>
            </w:r>
          </w:p>
        </w:tc>
        <w:tc>
          <w:tcPr>
            <w:tcW w:w="746" w:type="pct"/>
            <w:vAlign w:val="center"/>
          </w:tcPr>
          <w:p w14:paraId="61B96356"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bdr w:val="none" w:sz="0" w:space="0" w:color="auto" w:frame="1"/>
              </w:rPr>
              <w:t>0.44231</w:t>
            </w:r>
          </w:p>
        </w:tc>
        <w:tc>
          <w:tcPr>
            <w:tcW w:w="746" w:type="pct"/>
            <w:vAlign w:val="center"/>
          </w:tcPr>
          <w:p w14:paraId="2024CAB6"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3E81743F"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bdr w:val="none" w:sz="0" w:space="0" w:color="auto" w:frame="1"/>
              </w:rPr>
              <w:t>0.76300</w:t>
            </w:r>
          </w:p>
          <w:p w14:paraId="07555D59" w14:textId="77777777" w:rsidR="00423BF0" w:rsidRPr="007C5E7D" w:rsidRDefault="00423BF0" w:rsidP="00A75316">
            <w:pPr>
              <w:jc w:val="center"/>
              <w:rPr>
                <w:color w:val="000000"/>
                <w:sz w:val="24"/>
                <w:szCs w:val="24"/>
              </w:rPr>
            </w:pPr>
          </w:p>
        </w:tc>
        <w:tc>
          <w:tcPr>
            <w:tcW w:w="1122" w:type="pct"/>
            <w:vAlign w:val="center"/>
          </w:tcPr>
          <w:p w14:paraId="70EAC53E" w14:textId="77777777" w:rsidR="00423BF0" w:rsidRPr="007C5E7D" w:rsidRDefault="00423BF0" w:rsidP="00A75316">
            <w:pPr>
              <w:jc w:val="center"/>
              <w:rPr>
                <w:color w:val="000000"/>
                <w:sz w:val="24"/>
                <w:szCs w:val="24"/>
              </w:rPr>
            </w:pPr>
            <w:r w:rsidRPr="007C5E7D">
              <w:rPr>
                <w:rStyle w:val="gnd-iwgdh3b"/>
                <w:rFonts w:eastAsiaTheme="majorEastAsia"/>
                <w:color w:val="000000"/>
                <w:sz w:val="24"/>
                <w:szCs w:val="24"/>
                <w:bdr w:val="none" w:sz="0" w:space="0" w:color="auto" w:frame="1"/>
              </w:rPr>
              <w:t>0.22029</w:t>
            </w:r>
          </w:p>
        </w:tc>
      </w:tr>
      <w:tr w:rsidR="00423BF0" w:rsidRPr="007C5E7D" w14:paraId="6178C568" w14:textId="77777777" w:rsidTr="00A75316">
        <w:trPr>
          <w:trHeight w:val="528"/>
        </w:trPr>
        <w:tc>
          <w:tcPr>
            <w:tcW w:w="600" w:type="pct"/>
          </w:tcPr>
          <w:p w14:paraId="377F0644" w14:textId="77777777" w:rsidR="00423BF0" w:rsidRPr="007C5E7D" w:rsidRDefault="00423BF0" w:rsidP="00A75316">
            <w:pPr>
              <w:jc w:val="center"/>
              <w:rPr>
                <w:sz w:val="24"/>
                <w:szCs w:val="24"/>
                <w:lang w:val="en-US"/>
              </w:rPr>
            </w:pPr>
          </w:p>
          <w:p w14:paraId="1F203CE4" w14:textId="77777777" w:rsidR="00423BF0" w:rsidRPr="007C5E7D" w:rsidRDefault="00423BF0" w:rsidP="00A75316">
            <w:pPr>
              <w:jc w:val="center"/>
              <w:rPr>
                <w:sz w:val="24"/>
                <w:szCs w:val="24"/>
                <w:lang w:val="en-US"/>
              </w:rPr>
            </w:pPr>
            <w:r w:rsidRPr="007C5E7D">
              <w:rPr>
                <w:sz w:val="24"/>
                <w:szCs w:val="24"/>
                <w:lang w:val="en-US"/>
              </w:rPr>
              <w:t>5</w:t>
            </w:r>
          </w:p>
        </w:tc>
        <w:tc>
          <w:tcPr>
            <w:tcW w:w="547" w:type="pct"/>
            <w:vAlign w:val="center"/>
          </w:tcPr>
          <w:p w14:paraId="32CCB6AB"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bdr w:val="none" w:sz="0" w:space="0" w:color="auto" w:frame="1"/>
              </w:rPr>
              <w:t>30,215</w:t>
            </w:r>
          </w:p>
        </w:tc>
        <w:tc>
          <w:tcPr>
            <w:tcW w:w="547" w:type="pct"/>
            <w:vAlign w:val="center"/>
          </w:tcPr>
          <w:p w14:paraId="72888EAB"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p>
          <w:p w14:paraId="7BD61A12" w14:textId="77777777" w:rsidR="00423BF0" w:rsidRPr="007C5E7D" w:rsidRDefault="00423BF0" w:rsidP="00A75316">
            <w:pPr>
              <w:jc w:val="center"/>
              <w:rPr>
                <w:color w:val="000000"/>
                <w:sz w:val="24"/>
                <w:szCs w:val="24"/>
              </w:rPr>
            </w:pPr>
            <w:r w:rsidRPr="007C5E7D">
              <w:rPr>
                <w:color w:val="000000"/>
                <w:sz w:val="24"/>
                <w:szCs w:val="24"/>
              </w:rPr>
              <w:t>30,168</w:t>
            </w:r>
          </w:p>
          <w:p w14:paraId="5FB330BA" w14:textId="77777777" w:rsidR="00423BF0" w:rsidRPr="007C5E7D" w:rsidRDefault="00423BF0" w:rsidP="00A75316">
            <w:pPr>
              <w:jc w:val="center"/>
              <w:rPr>
                <w:rStyle w:val="gnd-iwgdh3b"/>
                <w:color w:val="000000"/>
                <w:sz w:val="24"/>
                <w:szCs w:val="24"/>
                <w:highlight w:val="yellow"/>
              </w:rPr>
            </w:pPr>
          </w:p>
        </w:tc>
        <w:tc>
          <w:tcPr>
            <w:tcW w:w="692" w:type="pct"/>
            <w:vAlign w:val="center"/>
          </w:tcPr>
          <w:p w14:paraId="78614A13"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p>
          <w:p w14:paraId="4763BA6E" w14:textId="77777777" w:rsidR="00423BF0" w:rsidRPr="007C5E7D" w:rsidRDefault="00423BF0" w:rsidP="00A75316">
            <w:pPr>
              <w:jc w:val="center"/>
              <w:rPr>
                <w:color w:val="000000"/>
                <w:sz w:val="24"/>
                <w:szCs w:val="24"/>
              </w:rPr>
            </w:pPr>
            <w:r w:rsidRPr="007C5E7D">
              <w:rPr>
                <w:color w:val="000000"/>
                <w:sz w:val="24"/>
                <w:szCs w:val="24"/>
              </w:rPr>
              <w:t>0.6447</w:t>
            </w:r>
          </w:p>
          <w:p w14:paraId="57F3EDCB" w14:textId="77777777" w:rsidR="00423BF0" w:rsidRPr="007C5E7D" w:rsidRDefault="00423BF0" w:rsidP="00A75316">
            <w:pPr>
              <w:jc w:val="center"/>
              <w:rPr>
                <w:rStyle w:val="gnd-iwgdh3b"/>
                <w:color w:val="000000"/>
                <w:sz w:val="24"/>
                <w:szCs w:val="24"/>
                <w:highlight w:val="yellow"/>
              </w:rPr>
            </w:pPr>
          </w:p>
        </w:tc>
        <w:tc>
          <w:tcPr>
            <w:tcW w:w="746" w:type="pct"/>
            <w:vAlign w:val="center"/>
          </w:tcPr>
          <w:p w14:paraId="43F66ACC"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p>
          <w:p w14:paraId="5F6BFD15" w14:textId="77777777" w:rsidR="00423BF0" w:rsidRPr="007C5E7D" w:rsidRDefault="00423BF0" w:rsidP="00A75316">
            <w:pPr>
              <w:jc w:val="center"/>
              <w:rPr>
                <w:color w:val="000000"/>
                <w:sz w:val="24"/>
                <w:szCs w:val="24"/>
              </w:rPr>
            </w:pPr>
            <w:r w:rsidRPr="007C5E7D">
              <w:rPr>
                <w:color w:val="000000"/>
                <w:sz w:val="24"/>
                <w:szCs w:val="24"/>
              </w:rPr>
              <w:t>0.52114</w:t>
            </w:r>
          </w:p>
          <w:p w14:paraId="4CD8FAD3" w14:textId="77777777" w:rsidR="00423BF0" w:rsidRPr="007C5E7D" w:rsidRDefault="00423BF0" w:rsidP="00A75316">
            <w:pPr>
              <w:jc w:val="center"/>
              <w:rPr>
                <w:rStyle w:val="gnd-iwgdh3b"/>
                <w:color w:val="000000"/>
                <w:sz w:val="24"/>
                <w:szCs w:val="24"/>
                <w:highlight w:val="yellow"/>
              </w:rPr>
            </w:pPr>
          </w:p>
        </w:tc>
        <w:tc>
          <w:tcPr>
            <w:tcW w:w="746" w:type="pct"/>
            <w:vAlign w:val="center"/>
          </w:tcPr>
          <w:p w14:paraId="3B1B5595"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p>
          <w:p w14:paraId="22AF024F" w14:textId="77777777" w:rsidR="00423BF0" w:rsidRPr="007C5E7D" w:rsidRDefault="00423BF0" w:rsidP="00A75316">
            <w:pPr>
              <w:jc w:val="center"/>
              <w:rPr>
                <w:color w:val="000000"/>
                <w:sz w:val="24"/>
                <w:szCs w:val="24"/>
              </w:rPr>
            </w:pPr>
            <w:r w:rsidRPr="007C5E7D">
              <w:rPr>
                <w:color w:val="000000"/>
                <w:sz w:val="24"/>
                <w:szCs w:val="24"/>
              </w:rPr>
              <w:t>0.66311</w:t>
            </w:r>
          </w:p>
          <w:p w14:paraId="2EF8479F" w14:textId="77777777" w:rsidR="00423BF0" w:rsidRPr="007C5E7D" w:rsidRDefault="00423BF0" w:rsidP="00A75316">
            <w:pPr>
              <w:jc w:val="center"/>
              <w:rPr>
                <w:rStyle w:val="gnd-iwgdh3b"/>
                <w:color w:val="000000"/>
                <w:sz w:val="24"/>
                <w:szCs w:val="24"/>
                <w:highlight w:val="yellow"/>
              </w:rPr>
            </w:pPr>
          </w:p>
        </w:tc>
        <w:tc>
          <w:tcPr>
            <w:tcW w:w="1122" w:type="pct"/>
            <w:vAlign w:val="center"/>
          </w:tcPr>
          <w:p w14:paraId="05E07E13"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p>
          <w:p w14:paraId="1051542E" w14:textId="77777777" w:rsidR="00423BF0" w:rsidRPr="007C5E7D" w:rsidRDefault="00423BF0" w:rsidP="00A75316">
            <w:pPr>
              <w:jc w:val="center"/>
              <w:rPr>
                <w:color w:val="000000"/>
                <w:sz w:val="24"/>
                <w:szCs w:val="24"/>
              </w:rPr>
            </w:pPr>
            <w:r w:rsidRPr="007C5E7D">
              <w:rPr>
                <w:color w:val="000000"/>
                <w:sz w:val="24"/>
                <w:szCs w:val="24"/>
              </w:rPr>
              <w:t>0.18754</w:t>
            </w:r>
          </w:p>
          <w:p w14:paraId="1B1721CF" w14:textId="77777777" w:rsidR="00423BF0" w:rsidRPr="007C5E7D" w:rsidRDefault="00423BF0" w:rsidP="00A75316">
            <w:pPr>
              <w:jc w:val="center"/>
              <w:rPr>
                <w:rStyle w:val="gnd-iwgdh3b"/>
                <w:color w:val="000000"/>
                <w:sz w:val="24"/>
                <w:szCs w:val="24"/>
                <w:highlight w:val="yellow"/>
              </w:rPr>
            </w:pPr>
          </w:p>
        </w:tc>
      </w:tr>
      <w:tr w:rsidR="00423BF0" w:rsidRPr="007C5E7D" w14:paraId="026D03D4" w14:textId="77777777" w:rsidTr="00A75316">
        <w:trPr>
          <w:trHeight w:val="299"/>
        </w:trPr>
        <w:tc>
          <w:tcPr>
            <w:tcW w:w="600" w:type="pct"/>
          </w:tcPr>
          <w:p w14:paraId="713A245C" w14:textId="77777777" w:rsidR="00423BF0" w:rsidRPr="007C5E7D" w:rsidRDefault="00423BF0" w:rsidP="00A75316">
            <w:pPr>
              <w:jc w:val="center"/>
              <w:rPr>
                <w:sz w:val="24"/>
                <w:szCs w:val="24"/>
                <w:highlight w:val="yellow"/>
                <w:lang w:val="en-US"/>
              </w:rPr>
            </w:pPr>
          </w:p>
          <w:p w14:paraId="5E91C7BE" w14:textId="77777777" w:rsidR="00423BF0" w:rsidRPr="007C5E7D" w:rsidRDefault="00423BF0" w:rsidP="00A75316">
            <w:pPr>
              <w:jc w:val="center"/>
              <w:rPr>
                <w:sz w:val="24"/>
                <w:szCs w:val="24"/>
                <w:highlight w:val="yellow"/>
                <w:lang w:val="en-US"/>
              </w:rPr>
            </w:pPr>
            <w:r w:rsidRPr="007C5E7D">
              <w:rPr>
                <w:sz w:val="24"/>
                <w:szCs w:val="24"/>
                <w:highlight w:val="yellow"/>
                <w:lang w:val="en-US"/>
              </w:rPr>
              <w:t>6</w:t>
            </w:r>
          </w:p>
        </w:tc>
        <w:tc>
          <w:tcPr>
            <w:tcW w:w="547" w:type="pct"/>
            <w:vAlign w:val="center"/>
          </w:tcPr>
          <w:p w14:paraId="19A8BAA3"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p>
          <w:p w14:paraId="790CC74B"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r w:rsidRPr="007C5E7D">
              <w:rPr>
                <w:rStyle w:val="gnd-iwgdh3b"/>
                <w:rFonts w:eastAsiaTheme="majorEastAsia"/>
                <w:color w:val="000000"/>
                <w:sz w:val="24"/>
                <w:szCs w:val="24"/>
                <w:highlight w:val="yellow"/>
                <w:bdr w:val="none" w:sz="0" w:space="0" w:color="auto" w:frame="1"/>
              </w:rPr>
              <w:t>30,215</w:t>
            </w:r>
          </w:p>
          <w:p w14:paraId="7A467E68" w14:textId="77777777" w:rsidR="00423BF0" w:rsidRPr="007C5E7D" w:rsidRDefault="00423BF0" w:rsidP="00A75316">
            <w:pPr>
              <w:jc w:val="center"/>
              <w:rPr>
                <w:color w:val="000000"/>
                <w:sz w:val="24"/>
                <w:szCs w:val="24"/>
                <w:highlight w:val="yellow"/>
              </w:rPr>
            </w:pPr>
          </w:p>
        </w:tc>
        <w:tc>
          <w:tcPr>
            <w:tcW w:w="547" w:type="pct"/>
            <w:vAlign w:val="center"/>
          </w:tcPr>
          <w:p w14:paraId="7D6C46DA" w14:textId="77777777" w:rsidR="00423BF0" w:rsidRPr="007C5E7D" w:rsidRDefault="00423BF0" w:rsidP="00A75316">
            <w:pPr>
              <w:jc w:val="center"/>
              <w:rPr>
                <w:sz w:val="24"/>
                <w:szCs w:val="24"/>
                <w:highlight w:val="yellow"/>
                <w:lang w:val="en-US"/>
              </w:rPr>
            </w:pPr>
            <w:r w:rsidRPr="007C5E7D">
              <w:rPr>
                <w:rStyle w:val="gnd-iwgdh3b"/>
                <w:color w:val="000000"/>
                <w:sz w:val="24"/>
                <w:szCs w:val="24"/>
                <w:highlight w:val="yellow"/>
                <w:bdr w:val="none" w:sz="0" w:space="0" w:color="auto" w:frame="1"/>
              </w:rPr>
              <w:t>32,144</w:t>
            </w:r>
          </w:p>
        </w:tc>
        <w:tc>
          <w:tcPr>
            <w:tcW w:w="692" w:type="pct"/>
            <w:vAlign w:val="center"/>
          </w:tcPr>
          <w:p w14:paraId="3DE708C4"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p>
          <w:p w14:paraId="63480C83" w14:textId="77777777" w:rsidR="00423BF0" w:rsidRPr="007C5E7D" w:rsidRDefault="00423BF0" w:rsidP="00A75316">
            <w:pPr>
              <w:jc w:val="center"/>
              <w:rPr>
                <w:rStyle w:val="gnd-iwgdh3b"/>
                <w:rFonts w:eastAsiaTheme="majorEastAsia"/>
                <w:color w:val="000000"/>
                <w:sz w:val="24"/>
                <w:szCs w:val="24"/>
                <w:highlight w:val="yellow"/>
                <w:bdr w:val="none" w:sz="0" w:space="0" w:color="auto" w:frame="1"/>
              </w:rPr>
            </w:pPr>
            <w:r w:rsidRPr="007C5E7D">
              <w:rPr>
                <w:rStyle w:val="gnd-iwgdh3b"/>
                <w:rFonts w:eastAsiaTheme="majorEastAsia"/>
                <w:color w:val="000000"/>
                <w:sz w:val="24"/>
                <w:szCs w:val="24"/>
                <w:highlight w:val="yellow"/>
                <w:bdr w:val="none" w:sz="0" w:space="0" w:color="auto" w:frame="1"/>
              </w:rPr>
              <w:t>0.5894</w:t>
            </w:r>
          </w:p>
          <w:p w14:paraId="5E14D81A" w14:textId="77777777" w:rsidR="00423BF0" w:rsidRPr="007C5E7D" w:rsidRDefault="00423BF0" w:rsidP="00A75316">
            <w:pPr>
              <w:jc w:val="center"/>
              <w:rPr>
                <w:color w:val="000000"/>
                <w:sz w:val="24"/>
                <w:szCs w:val="24"/>
                <w:highlight w:val="yellow"/>
              </w:rPr>
            </w:pPr>
          </w:p>
        </w:tc>
        <w:tc>
          <w:tcPr>
            <w:tcW w:w="746" w:type="pct"/>
            <w:vAlign w:val="center"/>
          </w:tcPr>
          <w:p w14:paraId="60B34778" w14:textId="77777777" w:rsidR="00423BF0" w:rsidRPr="007C5E7D" w:rsidRDefault="00423BF0" w:rsidP="00A75316">
            <w:pPr>
              <w:jc w:val="center"/>
              <w:rPr>
                <w:color w:val="000000"/>
                <w:sz w:val="24"/>
                <w:szCs w:val="24"/>
                <w:highlight w:val="yellow"/>
              </w:rPr>
            </w:pPr>
            <w:r w:rsidRPr="007C5E7D">
              <w:rPr>
                <w:rStyle w:val="gnd-iwgdh3b"/>
                <w:rFonts w:eastAsiaTheme="majorEastAsia"/>
                <w:color w:val="000000"/>
                <w:sz w:val="24"/>
                <w:szCs w:val="24"/>
                <w:highlight w:val="yellow"/>
                <w:bdr w:val="none" w:sz="0" w:space="0" w:color="auto" w:frame="1"/>
              </w:rPr>
              <w:t>0.63636</w:t>
            </w:r>
          </w:p>
        </w:tc>
        <w:tc>
          <w:tcPr>
            <w:tcW w:w="746" w:type="pct"/>
            <w:vAlign w:val="center"/>
          </w:tcPr>
          <w:p w14:paraId="58C9A141" w14:textId="77777777" w:rsidR="00423BF0" w:rsidRPr="007C5E7D" w:rsidRDefault="00423BF0" w:rsidP="00A75316">
            <w:pPr>
              <w:jc w:val="center"/>
              <w:rPr>
                <w:color w:val="000000"/>
                <w:sz w:val="24"/>
                <w:szCs w:val="24"/>
                <w:highlight w:val="yellow"/>
              </w:rPr>
            </w:pPr>
            <w:r w:rsidRPr="007C5E7D">
              <w:rPr>
                <w:rStyle w:val="gnd-iwgdh3b"/>
                <w:rFonts w:eastAsiaTheme="majorEastAsia"/>
                <w:color w:val="000000"/>
                <w:sz w:val="24"/>
                <w:szCs w:val="24"/>
                <w:highlight w:val="yellow"/>
                <w:bdr w:val="none" w:sz="0" w:space="0" w:color="auto" w:frame="1"/>
              </w:rPr>
              <w:t>0.58224</w:t>
            </w:r>
          </w:p>
        </w:tc>
        <w:tc>
          <w:tcPr>
            <w:tcW w:w="1122" w:type="pct"/>
            <w:vAlign w:val="center"/>
          </w:tcPr>
          <w:p w14:paraId="4A3C3293" w14:textId="77777777" w:rsidR="00423BF0" w:rsidRPr="007C5E7D" w:rsidRDefault="00423BF0" w:rsidP="00A75316">
            <w:pPr>
              <w:jc w:val="center"/>
              <w:rPr>
                <w:color w:val="000000"/>
                <w:sz w:val="24"/>
                <w:szCs w:val="24"/>
                <w:highlight w:val="yellow"/>
              </w:rPr>
            </w:pPr>
            <w:r w:rsidRPr="007C5E7D">
              <w:rPr>
                <w:rStyle w:val="gnd-iwgdh3b"/>
                <w:rFonts w:eastAsiaTheme="majorEastAsia"/>
                <w:color w:val="000000"/>
                <w:sz w:val="24"/>
                <w:szCs w:val="24"/>
                <w:highlight w:val="yellow"/>
                <w:bdr w:val="none" w:sz="0" w:space="0" w:color="auto" w:frame="1"/>
              </w:rPr>
              <w:t>0.18739</w:t>
            </w:r>
          </w:p>
        </w:tc>
      </w:tr>
      <w:tr w:rsidR="00423BF0" w:rsidRPr="007C5E7D" w14:paraId="606F69B3" w14:textId="77777777" w:rsidTr="00A75316">
        <w:trPr>
          <w:trHeight w:val="334"/>
        </w:trPr>
        <w:tc>
          <w:tcPr>
            <w:tcW w:w="600" w:type="pct"/>
          </w:tcPr>
          <w:p w14:paraId="2B388800" w14:textId="77777777" w:rsidR="00423BF0" w:rsidRPr="007C5E7D" w:rsidRDefault="00423BF0" w:rsidP="00A75316">
            <w:pPr>
              <w:jc w:val="center"/>
              <w:rPr>
                <w:sz w:val="24"/>
                <w:szCs w:val="24"/>
                <w:lang w:val="en-US"/>
              </w:rPr>
            </w:pPr>
          </w:p>
          <w:p w14:paraId="32C63362" w14:textId="77777777" w:rsidR="00423BF0" w:rsidRPr="007C5E7D" w:rsidRDefault="00423BF0" w:rsidP="00A75316">
            <w:pPr>
              <w:jc w:val="center"/>
              <w:rPr>
                <w:sz w:val="24"/>
                <w:szCs w:val="24"/>
                <w:lang w:val="en-US"/>
              </w:rPr>
            </w:pPr>
            <w:r w:rsidRPr="007C5E7D">
              <w:rPr>
                <w:sz w:val="24"/>
                <w:szCs w:val="24"/>
                <w:lang w:val="en-US"/>
              </w:rPr>
              <w:t>7</w:t>
            </w:r>
          </w:p>
        </w:tc>
        <w:tc>
          <w:tcPr>
            <w:tcW w:w="547" w:type="pct"/>
            <w:vAlign w:val="center"/>
          </w:tcPr>
          <w:p w14:paraId="78ADF6BD"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44DF9D15"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bdr w:val="none" w:sz="0" w:space="0" w:color="auto" w:frame="1"/>
              </w:rPr>
              <w:t>30,215</w:t>
            </w:r>
          </w:p>
          <w:p w14:paraId="519A022C" w14:textId="77777777" w:rsidR="00423BF0" w:rsidRPr="007C5E7D" w:rsidRDefault="00423BF0" w:rsidP="00A75316">
            <w:pPr>
              <w:jc w:val="center"/>
              <w:rPr>
                <w:rStyle w:val="gnd-iwgdh3b"/>
                <w:color w:val="000000"/>
                <w:sz w:val="24"/>
                <w:szCs w:val="24"/>
              </w:rPr>
            </w:pPr>
          </w:p>
        </w:tc>
        <w:tc>
          <w:tcPr>
            <w:tcW w:w="547" w:type="pct"/>
            <w:vAlign w:val="center"/>
          </w:tcPr>
          <w:p w14:paraId="1C524022"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1A730C48"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bdr w:val="none" w:sz="0" w:space="0" w:color="auto" w:frame="1"/>
              </w:rPr>
              <w:t>36,736</w:t>
            </w:r>
          </w:p>
          <w:p w14:paraId="4AAAD4E9" w14:textId="77777777" w:rsidR="00423BF0" w:rsidRPr="007C5E7D" w:rsidRDefault="00423BF0" w:rsidP="00A75316">
            <w:pPr>
              <w:jc w:val="center"/>
              <w:rPr>
                <w:rStyle w:val="gnd-iwgdh3b"/>
                <w:rFonts w:eastAsiaTheme="majorEastAsia"/>
                <w:color w:val="000000"/>
                <w:sz w:val="24"/>
                <w:szCs w:val="24"/>
                <w:bdr w:val="none" w:sz="0" w:space="0" w:color="auto" w:frame="1"/>
              </w:rPr>
            </w:pPr>
          </w:p>
        </w:tc>
        <w:tc>
          <w:tcPr>
            <w:tcW w:w="692" w:type="pct"/>
            <w:vAlign w:val="center"/>
          </w:tcPr>
          <w:p w14:paraId="16B6D5AC"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7F2FF7F4"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bdr w:val="none" w:sz="0" w:space="0" w:color="auto" w:frame="1"/>
              </w:rPr>
              <w:t>0.5294</w:t>
            </w:r>
          </w:p>
          <w:p w14:paraId="6E484EFD" w14:textId="77777777" w:rsidR="00423BF0" w:rsidRPr="007C5E7D" w:rsidRDefault="00423BF0" w:rsidP="00A75316">
            <w:pPr>
              <w:jc w:val="center"/>
              <w:rPr>
                <w:sz w:val="24"/>
                <w:szCs w:val="24"/>
              </w:rPr>
            </w:pPr>
          </w:p>
        </w:tc>
        <w:tc>
          <w:tcPr>
            <w:tcW w:w="746" w:type="pct"/>
            <w:vAlign w:val="center"/>
          </w:tcPr>
          <w:p w14:paraId="670B29C8"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324ED0D2"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bdr w:val="none" w:sz="0" w:space="0" w:color="auto" w:frame="1"/>
              </w:rPr>
              <w:t>0.71329</w:t>
            </w:r>
          </w:p>
          <w:p w14:paraId="14ADE919" w14:textId="77777777" w:rsidR="00423BF0" w:rsidRPr="007C5E7D" w:rsidRDefault="00423BF0" w:rsidP="00A75316">
            <w:pPr>
              <w:jc w:val="center"/>
              <w:rPr>
                <w:color w:val="000000"/>
                <w:sz w:val="24"/>
                <w:szCs w:val="24"/>
              </w:rPr>
            </w:pPr>
          </w:p>
        </w:tc>
        <w:tc>
          <w:tcPr>
            <w:tcW w:w="746" w:type="pct"/>
            <w:vAlign w:val="center"/>
          </w:tcPr>
          <w:p w14:paraId="6ED431A1"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5D80ED9D"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bdr w:val="none" w:sz="0" w:space="0" w:color="auto" w:frame="1"/>
              </w:rPr>
              <w:t>0.50152</w:t>
            </w:r>
          </w:p>
          <w:p w14:paraId="36289141" w14:textId="77777777" w:rsidR="00423BF0" w:rsidRPr="007C5E7D" w:rsidRDefault="00423BF0" w:rsidP="00A75316">
            <w:pPr>
              <w:jc w:val="center"/>
              <w:rPr>
                <w:color w:val="000000"/>
                <w:sz w:val="24"/>
                <w:szCs w:val="24"/>
              </w:rPr>
            </w:pPr>
          </w:p>
        </w:tc>
        <w:tc>
          <w:tcPr>
            <w:tcW w:w="1122" w:type="pct"/>
            <w:vAlign w:val="center"/>
          </w:tcPr>
          <w:p w14:paraId="4D592FB2"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7187ABA2"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bdr w:val="none" w:sz="0" w:space="0" w:color="auto" w:frame="1"/>
              </w:rPr>
              <w:t>0.17805</w:t>
            </w:r>
          </w:p>
          <w:p w14:paraId="7CD05C3C" w14:textId="77777777" w:rsidR="00423BF0" w:rsidRPr="007C5E7D" w:rsidRDefault="00423BF0" w:rsidP="00A75316">
            <w:pPr>
              <w:jc w:val="center"/>
              <w:rPr>
                <w:color w:val="000000"/>
                <w:sz w:val="24"/>
                <w:szCs w:val="24"/>
              </w:rPr>
            </w:pPr>
          </w:p>
        </w:tc>
      </w:tr>
      <w:tr w:rsidR="00423BF0" w:rsidRPr="007C5E7D" w14:paraId="6B329E26" w14:textId="77777777" w:rsidTr="00A75316">
        <w:trPr>
          <w:trHeight w:val="402"/>
        </w:trPr>
        <w:tc>
          <w:tcPr>
            <w:tcW w:w="600" w:type="pct"/>
          </w:tcPr>
          <w:p w14:paraId="2D36D444" w14:textId="77777777" w:rsidR="00423BF0" w:rsidRPr="007C5E7D" w:rsidRDefault="00423BF0" w:rsidP="00A75316">
            <w:pPr>
              <w:jc w:val="center"/>
              <w:rPr>
                <w:sz w:val="24"/>
                <w:szCs w:val="24"/>
                <w:lang w:val="en-US"/>
              </w:rPr>
            </w:pPr>
          </w:p>
          <w:p w14:paraId="2B79FF2F" w14:textId="77777777" w:rsidR="00423BF0" w:rsidRPr="007C5E7D" w:rsidRDefault="00423BF0" w:rsidP="00A75316">
            <w:pPr>
              <w:jc w:val="center"/>
              <w:rPr>
                <w:sz w:val="24"/>
                <w:szCs w:val="24"/>
                <w:lang w:val="en-US"/>
              </w:rPr>
            </w:pPr>
            <w:r w:rsidRPr="007C5E7D">
              <w:rPr>
                <w:sz w:val="24"/>
                <w:szCs w:val="24"/>
                <w:lang w:val="en-US"/>
              </w:rPr>
              <w:t>8</w:t>
            </w:r>
          </w:p>
        </w:tc>
        <w:tc>
          <w:tcPr>
            <w:tcW w:w="547" w:type="pct"/>
            <w:vAlign w:val="center"/>
          </w:tcPr>
          <w:p w14:paraId="023F76AF" w14:textId="77777777" w:rsidR="00423BF0" w:rsidRPr="007C5E7D" w:rsidRDefault="00423BF0" w:rsidP="00A75316">
            <w:pPr>
              <w:jc w:val="center"/>
              <w:rPr>
                <w:sz w:val="24"/>
                <w:szCs w:val="24"/>
                <w:lang w:val="en-US"/>
              </w:rPr>
            </w:pPr>
          </w:p>
          <w:p w14:paraId="57B8CB6C" w14:textId="77777777" w:rsidR="00423BF0" w:rsidRPr="007C5E7D" w:rsidRDefault="00423BF0" w:rsidP="00A75316">
            <w:pPr>
              <w:jc w:val="center"/>
              <w:rPr>
                <w:sz w:val="24"/>
                <w:szCs w:val="24"/>
                <w:lang w:val="en-US"/>
              </w:rPr>
            </w:pPr>
            <w:r w:rsidRPr="007C5E7D">
              <w:rPr>
                <w:sz w:val="24"/>
                <w:szCs w:val="24"/>
                <w:lang w:val="en-US"/>
              </w:rPr>
              <w:t>30,215</w:t>
            </w:r>
          </w:p>
          <w:p w14:paraId="6760E2C0" w14:textId="77777777" w:rsidR="00423BF0" w:rsidRPr="007C5E7D" w:rsidRDefault="00423BF0" w:rsidP="00A75316">
            <w:pPr>
              <w:jc w:val="center"/>
              <w:rPr>
                <w:sz w:val="24"/>
                <w:szCs w:val="24"/>
                <w:lang w:val="en-US"/>
              </w:rPr>
            </w:pPr>
          </w:p>
        </w:tc>
        <w:tc>
          <w:tcPr>
            <w:tcW w:w="547" w:type="pct"/>
            <w:vAlign w:val="center"/>
          </w:tcPr>
          <w:p w14:paraId="0AE7BB8A"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77126429"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highlight w:val="green"/>
                <w:bdr w:val="none" w:sz="0" w:space="0" w:color="auto" w:frame="1"/>
              </w:rPr>
              <w:t>41,328</w:t>
            </w:r>
          </w:p>
          <w:p w14:paraId="17998098" w14:textId="77777777" w:rsidR="00423BF0" w:rsidRPr="007C5E7D" w:rsidRDefault="00423BF0" w:rsidP="00A75316">
            <w:pPr>
              <w:jc w:val="center"/>
              <w:rPr>
                <w:color w:val="000000"/>
                <w:sz w:val="24"/>
                <w:szCs w:val="24"/>
              </w:rPr>
            </w:pPr>
          </w:p>
        </w:tc>
        <w:tc>
          <w:tcPr>
            <w:tcW w:w="692" w:type="pct"/>
            <w:vAlign w:val="center"/>
          </w:tcPr>
          <w:p w14:paraId="76E6F8E5"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15E75371"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highlight w:val="red"/>
                <w:bdr w:val="none" w:sz="0" w:space="0" w:color="auto" w:frame="1"/>
              </w:rPr>
              <w:t>0.4721</w:t>
            </w:r>
          </w:p>
          <w:p w14:paraId="6678DF67" w14:textId="77777777" w:rsidR="00423BF0" w:rsidRPr="007C5E7D" w:rsidRDefault="00423BF0" w:rsidP="00A75316">
            <w:pPr>
              <w:jc w:val="center"/>
              <w:rPr>
                <w:color w:val="000000"/>
                <w:sz w:val="24"/>
                <w:szCs w:val="24"/>
              </w:rPr>
            </w:pPr>
          </w:p>
        </w:tc>
        <w:tc>
          <w:tcPr>
            <w:tcW w:w="746" w:type="pct"/>
            <w:vAlign w:val="center"/>
          </w:tcPr>
          <w:p w14:paraId="461F6BF4"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3E7D3AF2"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highlight w:val="green"/>
                <w:bdr w:val="none" w:sz="0" w:space="0" w:color="auto" w:frame="1"/>
              </w:rPr>
              <w:t>0.7736</w:t>
            </w:r>
          </w:p>
          <w:p w14:paraId="654B1E71" w14:textId="77777777" w:rsidR="00423BF0" w:rsidRPr="007C5E7D" w:rsidRDefault="00423BF0" w:rsidP="00A75316">
            <w:pPr>
              <w:jc w:val="center"/>
              <w:rPr>
                <w:color w:val="000000"/>
                <w:sz w:val="24"/>
                <w:szCs w:val="24"/>
              </w:rPr>
            </w:pPr>
          </w:p>
        </w:tc>
        <w:tc>
          <w:tcPr>
            <w:tcW w:w="746" w:type="pct"/>
            <w:vAlign w:val="center"/>
          </w:tcPr>
          <w:p w14:paraId="0DDBCEAA" w14:textId="77777777" w:rsidR="00423BF0" w:rsidRPr="007C5E7D" w:rsidRDefault="00423BF0" w:rsidP="00A75316">
            <w:pPr>
              <w:jc w:val="center"/>
              <w:rPr>
                <w:rStyle w:val="gnd-iwgdh3b"/>
                <w:rFonts w:eastAsiaTheme="majorEastAsia"/>
                <w:color w:val="000000"/>
                <w:sz w:val="24"/>
                <w:szCs w:val="24"/>
                <w:bdr w:val="none" w:sz="0" w:space="0" w:color="auto" w:frame="1"/>
              </w:rPr>
            </w:pPr>
          </w:p>
          <w:p w14:paraId="4493FBAA" w14:textId="77777777" w:rsidR="00423BF0" w:rsidRPr="007C5E7D" w:rsidRDefault="00423BF0" w:rsidP="00A75316">
            <w:pPr>
              <w:jc w:val="center"/>
              <w:rPr>
                <w:rStyle w:val="gnd-iwgdh3b"/>
                <w:rFonts w:eastAsiaTheme="majorEastAsia"/>
                <w:color w:val="000000"/>
                <w:sz w:val="24"/>
                <w:szCs w:val="24"/>
                <w:bdr w:val="none" w:sz="0" w:space="0" w:color="auto" w:frame="1"/>
              </w:rPr>
            </w:pPr>
            <w:r w:rsidRPr="007C5E7D">
              <w:rPr>
                <w:rStyle w:val="gnd-iwgdh3b"/>
                <w:rFonts w:eastAsiaTheme="majorEastAsia"/>
                <w:color w:val="000000"/>
                <w:sz w:val="24"/>
                <w:szCs w:val="24"/>
                <w:highlight w:val="red"/>
                <w:bdr w:val="none" w:sz="0" w:space="0" w:color="auto" w:frame="1"/>
              </w:rPr>
              <w:t>0.4265</w:t>
            </w:r>
          </w:p>
          <w:p w14:paraId="7C2A9387" w14:textId="77777777" w:rsidR="00423BF0" w:rsidRPr="007C5E7D" w:rsidRDefault="00423BF0" w:rsidP="00A75316">
            <w:pPr>
              <w:jc w:val="center"/>
              <w:rPr>
                <w:color w:val="000000"/>
                <w:sz w:val="24"/>
                <w:szCs w:val="24"/>
              </w:rPr>
            </w:pPr>
          </w:p>
        </w:tc>
        <w:tc>
          <w:tcPr>
            <w:tcW w:w="1122" w:type="pct"/>
            <w:vAlign w:val="center"/>
          </w:tcPr>
          <w:p w14:paraId="086A9C08" w14:textId="77777777" w:rsidR="00423BF0" w:rsidRPr="007C5E7D" w:rsidRDefault="00423BF0" w:rsidP="00A75316">
            <w:pPr>
              <w:jc w:val="center"/>
              <w:rPr>
                <w:rStyle w:val="gnd-iwgdh3b"/>
                <w:rFonts w:eastAsiaTheme="majorEastAsia"/>
                <w:color w:val="000000"/>
                <w:sz w:val="24"/>
                <w:szCs w:val="24"/>
                <w:highlight w:val="red"/>
                <w:bdr w:val="none" w:sz="0" w:space="0" w:color="auto" w:frame="1"/>
              </w:rPr>
            </w:pPr>
          </w:p>
          <w:p w14:paraId="7CF0874A" w14:textId="77777777" w:rsidR="00423BF0" w:rsidRPr="007C5E7D" w:rsidRDefault="00423BF0" w:rsidP="00A75316">
            <w:pPr>
              <w:jc w:val="center"/>
              <w:rPr>
                <w:rStyle w:val="gnd-iwgdh3b"/>
                <w:rFonts w:eastAsiaTheme="majorEastAsia"/>
                <w:color w:val="000000"/>
                <w:sz w:val="24"/>
                <w:szCs w:val="24"/>
                <w:highlight w:val="red"/>
                <w:bdr w:val="none" w:sz="0" w:space="0" w:color="auto" w:frame="1"/>
              </w:rPr>
            </w:pPr>
            <w:r w:rsidRPr="007C5E7D">
              <w:rPr>
                <w:rStyle w:val="gnd-iwgdh3b"/>
                <w:rFonts w:eastAsiaTheme="majorEastAsia"/>
                <w:color w:val="000000"/>
                <w:sz w:val="24"/>
                <w:szCs w:val="24"/>
                <w:highlight w:val="red"/>
                <w:bdr w:val="none" w:sz="0" w:space="0" w:color="auto" w:frame="1"/>
              </w:rPr>
              <w:t>0.1696</w:t>
            </w:r>
          </w:p>
          <w:p w14:paraId="32831E6A" w14:textId="77777777" w:rsidR="00423BF0" w:rsidRPr="007C5E7D" w:rsidRDefault="00423BF0" w:rsidP="00A75316">
            <w:pPr>
              <w:jc w:val="center"/>
              <w:rPr>
                <w:color w:val="000000"/>
                <w:sz w:val="24"/>
                <w:szCs w:val="24"/>
                <w:highlight w:val="red"/>
              </w:rPr>
            </w:pPr>
          </w:p>
        </w:tc>
      </w:tr>
    </w:tbl>
    <w:p w14:paraId="1362FEB8" w14:textId="77777777" w:rsidR="00423BF0" w:rsidRPr="007C5E7D" w:rsidRDefault="00423BF0" w:rsidP="00423BF0">
      <w:pPr>
        <w:spacing w:before="240" w:line="480" w:lineRule="auto"/>
        <w:ind w:right="-20" w:firstLine="7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23: SMOTE model metrics</w:t>
      </w:r>
    </w:p>
    <w:p w14:paraId="5E95F823" w14:textId="77777777" w:rsidR="0096795F" w:rsidRPr="007C5E7D" w:rsidRDefault="0096795F" w:rsidP="003175EF">
      <w:pPr>
        <w:spacing w:before="240" w:line="480" w:lineRule="auto"/>
        <w:ind w:right="-20" w:firstLine="720"/>
        <w:rPr>
          <w:rFonts w:eastAsia="Times New Roman"/>
          <w:color w:val="000000" w:themeColor="text1"/>
          <w:sz w:val="24"/>
          <w:szCs w:val="24"/>
          <w:lang w:val="en-US"/>
        </w:rPr>
      </w:pPr>
    </w:p>
    <w:p w14:paraId="26838E49" w14:textId="17EF1821" w:rsidR="003175EF" w:rsidRPr="007C5E7D" w:rsidRDefault="003175EF" w:rsidP="007F370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 the end it was decided of the base SMOTE models, using </w:t>
      </w:r>
      <w:proofErr w:type="spellStart"/>
      <w:r w:rsidRPr="007C5E7D">
        <w:rPr>
          <w:rFonts w:eastAsia="Times New Roman"/>
          <w:i/>
          <w:iCs/>
          <w:color w:val="000000" w:themeColor="text1"/>
          <w:sz w:val="24"/>
          <w:szCs w:val="24"/>
          <w:lang w:val="en-US"/>
        </w:rPr>
        <w:t>dupsize</w:t>
      </w:r>
      <w:proofErr w:type="spellEnd"/>
      <w:r w:rsidRPr="007C5E7D">
        <w:rPr>
          <w:rFonts w:eastAsia="Times New Roman"/>
          <w:i/>
          <w:iCs/>
          <w:color w:val="000000" w:themeColor="text1"/>
          <w:sz w:val="24"/>
          <w:szCs w:val="24"/>
          <w:lang w:val="en-US"/>
        </w:rPr>
        <w:t xml:space="preserve"> = 0 (or </w:t>
      </w:r>
      <w:proofErr w:type="spellStart"/>
      <w:r w:rsidRPr="007C5E7D">
        <w:rPr>
          <w:rFonts w:eastAsia="Times New Roman"/>
          <w:i/>
          <w:iCs/>
          <w:color w:val="000000" w:themeColor="text1"/>
          <w:sz w:val="24"/>
          <w:szCs w:val="24"/>
          <w:lang w:val="en-US"/>
        </w:rPr>
        <w:t>dupsize</w:t>
      </w:r>
      <w:proofErr w:type="spellEnd"/>
      <w:r w:rsidRPr="007C5E7D">
        <w:rPr>
          <w:rFonts w:eastAsia="Times New Roman"/>
          <w:color w:val="000000" w:themeColor="text1"/>
          <w:sz w:val="24"/>
          <w:szCs w:val="24"/>
          <w:lang w:val="en-US"/>
        </w:rPr>
        <w:t xml:space="preserve"> = 6) produces a model with</w:t>
      </w:r>
      <w:r w:rsidR="00BA429F" w:rsidRPr="007C5E7D">
        <w:rPr>
          <w:rFonts w:eastAsia="Times New Roman"/>
          <w:color w:val="000000" w:themeColor="text1"/>
          <w:sz w:val="24"/>
          <w:szCs w:val="24"/>
          <w:lang w:val="en-US"/>
        </w:rPr>
        <w:t xml:space="preserve"> the best results. Using these </w:t>
      </w:r>
      <w:r w:rsidR="00130BCD" w:rsidRPr="007C5E7D">
        <w:rPr>
          <w:rFonts w:eastAsia="Times New Roman"/>
          <w:color w:val="000000" w:themeColor="text1"/>
          <w:sz w:val="24"/>
          <w:szCs w:val="24"/>
          <w:lang w:val="en-US"/>
        </w:rPr>
        <w:t xml:space="preserve">sizes ensures the number of positive and negative records is as close as possible. Of the models with an </w:t>
      </w:r>
      <w:r w:rsidRPr="007C5E7D">
        <w:rPr>
          <w:rFonts w:eastAsia="Times New Roman"/>
          <w:color w:val="000000" w:themeColor="text1"/>
          <w:sz w:val="24"/>
          <w:szCs w:val="24"/>
          <w:lang w:val="en-US"/>
        </w:rPr>
        <w:t xml:space="preserve">accuracy </w:t>
      </w:r>
      <w:r w:rsidR="00130BCD" w:rsidRPr="007C5E7D">
        <w:rPr>
          <w:rFonts w:eastAsia="Times New Roman"/>
          <w:color w:val="000000" w:themeColor="text1"/>
          <w:sz w:val="24"/>
          <w:szCs w:val="24"/>
          <w:lang w:val="en-US"/>
        </w:rPr>
        <w:t>of a</w:t>
      </w:r>
      <w:r w:rsidR="00BA429F" w:rsidRPr="007C5E7D">
        <w:rPr>
          <w:rFonts w:eastAsia="Times New Roman"/>
          <w:color w:val="000000" w:themeColor="text1"/>
          <w:sz w:val="24"/>
          <w:szCs w:val="24"/>
          <w:lang w:val="en-US"/>
        </w:rPr>
        <w:t>t least</w:t>
      </w:r>
      <w:r w:rsidRPr="007C5E7D">
        <w:rPr>
          <w:rFonts w:eastAsia="Times New Roman"/>
          <w:color w:val="000000" w:themeColor="text1"/>
          <w:sz w:val="24"/>
          <w:szCs w:val="24"/>
          <w:lang w:val="en-US"/>
        </w:rPr>
        <w:t xml:space="preserve"> 60%</w:t>
      </w:r>
      <w:r w:rsidR="00130BCD"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the highest sensitivity</w:t>
      </w:r>
      <w:r w:rsidR="00130BCD" w:rsidRPr="007C5E7D">
        <w:rPr>
          <w:rFonts w:eastAsia="Times New Roman"/>
          <w:color w:val="000000" w:themeColor="text1"/>
          <w:sz w:val="24"/>
          <w:szCs w:val="24"/>
          <w:lang w:val="en-US"/>
        </w:rPr>
        <w:t xml:space="preserve"> observed is </w:t>
      </w:r>
      <w:r w:rsidR="00F671AA" w:rsidRPr="007C5E7D">
        <w:rPr>
          <w:rFonts w:eastAsia="Times New Roman"/>
          <w:color w:val="000000" w:themeColor="text1"/>
          <w:sz w:val="24"/>
          <w:szCs w:val="24"/>
          <w:lang w:val="en-US"/>
        </w:rPr>
        <w:t>52.114%</w:t>
      </w:r>
      <w:r w:rsidR="00594A41" w:rsidRPr="007C5E7D">
        <w:rPr>
          <w:rFonts w:eastAsia="Times New Roman"/>
          <w:color w:val="000000" w:themeColor="text1"/>
          <w:sz w:val="24"/>
          <w:szCs w:val="24"/>
          <w:lang w:val="en-US"/>
        </w:rPr>
        <w:t xml:space="preserve">, using </w:t>
      </w:r>
      <w:proofErr w:type="spellStart"/>
      <w:r w:rsidR="00594A41" w:rsidRPr="007C5E7D">
        <w:rPr>
          <w:rFonts w:eastAsia="Times New Roman"/>
          <w:i/>
          <w:iCs/>
          <w:color w:val="000000" w:themeColor="text1"/>
          <w:sz w:val="24"/>
          <w:szCs w:val="24"/>
          <w:lang w:val="en-US"/>
        </w:rPr>
        <w:t>dupsize</w:t>
      </w:r>
      <w:proofErr w:type="spellEnd"/>
      <w:r w:rsidR="00E450D1" w:rsidRPr="007C5E7D">
        <w:rPr>
          <w:rFonts w:eastAsia="Times New Roman"/>
          <w:color w:val="000000" w:themeColor="text1"/>
          <w:sz w:val="24"/>
          <w:szCs w:val="24"/>
          <w:lang w:val="en-US"/>
        </w:rPr>
        <w:t xml:space="preserve"> </w:t>
      </w:r>
      <w:r w:rsidR="00594A41" w:rsidRPr="007C5E7D">
        <w:rPr>
          <w:rFonts w:eastAsia="Times New Roman"/>
          <w:color w:val="000000" w:themeColor="text1"/>
          <w:sz w:val="24"/>
          <w:szCs w:val="24"/>
          <w:lang w:val="en-US"/>
        </w:rPr>
        <w:t>= 5</w:t>
      </w:r>
      <w:r w:rsidR="00F671AA" w:rsidRPr="007C5E7D">
        <w:rPr>
          <w:rFonts w:eastAsia="Times New Roman"/>
          <w:color w:val="000000" w:themeColor="text1"/>
          <w:sz w:val="24"/>
          <w:szCs w:val="24"/>
          <w:lang w:val="en-US"/>
        </w:rPr>
        <w:t xml:space="preserve">.  </w:t>
      </w:r>
      <w:r w:rsidR="00E450D1" w:rsidRPr="007C5E7D">
        <w:rPr>
          <w:rFonts w:eastAsia="Times New Roman"/>
          <w:color w:val="000000" w:themeColor="text1"/>
          <w:sz w:val="24"/>
          <w:szCs w:val="24"/>
          <w:lang w:val="en-US"/>
        </w:rPr>
        <w:t>Although</w:t>
      </w:r>
      <w:r w:rsidR="00594A41" w:rsidRPr="007C5E7D">
        <w:rPr>
          <w:rFonts w:eastAsia="Times New Roman"/>
          <w:color w:val="000000" w:themeColor="text1"/>
          <w:sz w:val="24"/>
          <w:szCs w:val="24"/>
          <w:lang w:val="en-US"/>
        </w:rPr>
        <w:t xml:space="preserve"> the model using </w:t>
      </w:r>
      <w:proofErr w:type="spellStart"/>
      <w:r w:rsidR="00594A41" w:rsidRPr="007C5E7D">
        <w:rPr>
          <w:rFonts w:eastAsia="Times New Roman"/>
          <w:i/>
          <w:iCs/>
          <w:color w:val="000000" w:themeColor="text1"/>
          <w:sz w:val="24"/>
          <w:szCs w:val="24"/>
          <w:lang w:val="en-US"/>
        </w:rPr>
        <w:t>dupsize</w:t>
      </w:r>
      <w:proofErr w:type="spellEnd"/>
      <w:r w:rsidR="00594A41" w:rsidRPr="007C5E7D">
        <w:rPr>
          <w:rFonts w:eastAsia="Times New Roman"/>
          <w:color w:val="000000" w:themeColor="text1"/>
          <w:sz w:val="24"/>
          <w:szCs w:val="24"/>
          <w:lang w:val="en-US"/>
        </w:rPr>
        <w:t xml:space="preserve"> = 6 does not achieve the goal of at least 60% </w:t>
      </w:r>
      <w:r w:rsidR="00594A41" w:rsidRPr="007C5E7D">
        <w:rPr>
          <w:rFonts w:eastAsia="Times New Roman"/>
          <w:color w:val="000000" w:themeColor="text1"/>
          <w:sz w:val="24"/>
          <w:szCs w:val="24"/>
          <w:lang w:val="en-US"/>
        </w:rPr>
        <w:lastRenderedPageBreak/>
        <w:t xml:space="preserve">accuracy, </w:t>
      </w:r>
      <w:r w:rsidR="00567335" w:rsidRPr="007C5E7D">
        <w:rPr>
          <w:rFonts w:eastAsia="Times New Roman"/>
          <w:color w:val="000000" w:themeColor="text1"/>
          <w:sz w:val="24"/>
          <w:szCs w:val="24"/>
          <w:lang w:val="en-US"/>
        </w:rPr>
        <w:t xml:space="preserve">it does produce the most balanced results of an accuracy of 58.94%, sensitivity of 63.36% and </w:t>
      </w:r>
      <w:r w:rsidR="00E450D1" w:rsidRPr="007C5E7D">
        <w:rPr>
          <w:rFonts w:eastAsia="Times New Roman"/>
          <w:color w:val="000000" w:themeColor="text1"/>
          <w:sz w:val="24"/>
          <w:szCs w:val="24"/>
          <w:lang w:val="en-US"/>
        </w:rPr>
        <w:t xml:space="preserve">specificity of 58.244%. </w:t>
      </w:r>
    </w:p>
    <w:p w14:paraId="0060E8F6" w14:textId="454CF5C8" w:rsidR="00355EB4" w:rsidRPr="007C5E7D" w:rsidRDefault="007F1F47" w:rsidP="00355EB4">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ADASYN</w:t>
      </w:r>
    </w:p>
    <w:p w14:paraId="2623A50E" w14:textId="1B8051DD" w:rsidR="0096795F" w:rsidRPr="007C5E7D" w:rsidRDefault="00423BF0" w:rsidP="0096795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ADASYN (Adaptive Synthetic Sampling) introduces several features that distinguish it from other oversampling techniques due to its ability to adapt its sampling strategy based on the data distribution. ADASYN focuses on synthesizing more samples for instances that are harder to classify, effectively addressing regions of the feature space where the minority class is underrepresented. Specifically, it achieves this by iteratively generating synthetic samples for minority class instances that are located in densely populated regions of the feature space, where the density of the majority class is higher. This adaptability enables ADASYN to prioritize the creation of synthetic samples near the decision boundary, enhancing the model's ability to learn from challenging instances and improve classification performance. </w:t>
      </w:r>
    </w:p>
    <w:p w14:paraId="407FC6B4" w14:textId="77777777" w:rsidR="0096795F" w:rsidRPr="007C5E7D" w:rsidRDefault="0096795F" w:rsidP="0096795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 ADASYN (Adaptive Synthetic Sampling), the parameter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determines the number of nearest neighbors used to generate synthetic data points for in the minority class. A higher value of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means that more neighbors are considered when generating synthetic samples, which can lead to a smoother interpolation in the feature space. This parameter directly impacts the diversity and density of the synthetic samples created. See </w:t>
      </w:r>
      <w:r w:rsidRPr="007C5E7D">
        <w:rPr>
          <w:rFonts w:eastAsia="Times New Roman"/>
          <w:i/>
          <w:iCs/>
          <w:color w:val="000000" w:themeColor="text1"/>
          <w:sz w:val="24"/>
          <w:szCs w:val="24"/>
          <w:lang w:val="en-US"/>
        </w:rPr>
        <w:t>Table 24</w:t>
      </w:r>
      <w:r w:rsidRPr="007C5E7D">
        <w:rPr>
          <w:rFonts w:eastAsia="Times New Roman"/>
          <w:color w:val="000000" w:themeColor="text1"/>
          <w:sz w:val="24"/>
          <w:szCs w:val="24"/>
          <w:lang w:val="en-US"/>
        </w:rPr>
        <w:t xml:space="preserve"> for results of the ADASYN rebalancing.</w:t>
      </w:r>
    </w:p>
    <w:p w14:paraId="17E8AC9B" w14:textId="77777777" w:rsidR="0021470B" w:rsidRPr="007C5E7D" w:rsidRDefault="0021470B" w:rsidP="00355EB4">
      <w:pPr>
        <w:spacing w:before="240" w:line="480" w:lineRule="auto"/>
        <w:ind w:right="-20"/>
        <w:rPr>
          <w:rFonts w:eastAsia="Times New Roman"/>
          <w:b/>
          <w:bCs/>
          <w:color w:val="000000" w:themeColor="text1"/>
          <w:sz w:val="24"/>
          <w:szCs w:val="24"/>
          <w:lang w:val="en-US"/>
        </w:rPr>
      </w:pPr>
    </w:p>
    <w:tbl>
      <w:tblPr>
        <w:tblStyle w:val="TableGrid"/>
        <w:tblpPr w:leftFromText="180" w:rightFromText="180" w:vertAnchor="text" w:horzAnchor="margin" w:tblpXSpec="center" w:tblpY="-58"/>
        <w:tblW w:w="0" w:type="auto"/>
        <w:tblLook w:val="04A0" w:firstRow="1" w:lastRow="0" w:firstColumn="1" w:lastColumn="0" w:noHBand="0" w:noVBand="1"/>
      </w:tblPr>
      <w:tblGrid>
        <w:gridCol w:w="617"/>
        <w:gridCol w:w="951"/>
        <w:gridCol w:w="951"/>
        <w:gridCol w:w="1203"/>
        <w:gridCol w:w="1297"/>
        <w:gridCol w:w="1297"/>
        <w:gridCol w:w="1951"/>
      </w:tblGrid>
      <w:tr w:rsidR="0021470B" w:rsidRPr="007C5E7D" w14:paraId="46516CED" w14:textId="77777777" w:rsidTr="0021470B">
        <w:trPr>
          <w:trHeight w:val="432"/>
        </w:trPr>
        <w:tc>
          <w:tcPr>
            <w:tcW w:w="0" w:type="auto"/>
            <w:gridSpan w:val="7"/>
          </w:tcPr>
          <w:p w14:paraId="04259AAA" w14:textId="77777777" w:rsidR="0021470B" w:rsidRPr="007C5E7D" w:rsidRDefault="0021470B" w:rsidP="0021470B">
            <w:pPr>
              <w:jc w:val="center"/>
              <w:rPr>
                <w:sz w:val="24"/>
                <w:szCs w:val="24"/>
                <w:lang w:val="en-US"/>
              </w:rPr>
            </w:pPr>
          </w:p>
          <w:p w14:paraId="31AB2621" w14:textId="77777777" w:rsidR="0021470B" w:rsidRPr="007C5E7D" w:rsidRDefault="0021470B" w:rsidP="0021470B">
            <w:pPr>
              <w:jc w:val="center"/>
              <w:rPr>
                <w:sz w:val="24"/>
                <w:szCs w:val="24"/>
                <w:lang w:val="en-US"/>
              </w:rPr>
            </w:pPr>
            <w:r w:rsidRPr="007C5E7D">
              <w:rPr>
                <w:sz w:val="24"/>
                <w:szCs w:val="24"/>
                <w:lang w:val="en-US"/>
              </w:rPr>
              <w:t>Model Metrics: ADASYN</w:t>
            </w:r>
          </w:p>
          <w:p w14:paraId="0DE28693" w14:textId="77777777" w:rsidR="0021470B" w:rsidRPr="007C5E7D" w:rsidRDefault="0021470B" w:rsidP="0021470B">
            <w:pPr>
              <w:jc w:val="center"/>
              <w:rPr>
                <w:sz w:val="24"/>
                <w:szCs w:val="24"/>
                <w:lang w:val="en-US"/>
              </w:rPr>
            </w:pPr>
          </w:p>
        </w:tc>
      </w:tr>
      <w:tr w:rsidR="0021470B" w:rsidRPr="007C5E7D" w14:paraId="283C48AA" w14:textId="77777777" w:rsidTr="0021470B">
        <w:trPr>
          <w:trHeight w:val="432"/>
        </w:trPr>
        <w:tc>
          <w:tcPr>
            <w:tcW w:w="0" w:type="auto"/>
          </w:tcPr>
          <w:p w14:paraId="3CCC8A6D" w14:textId="77777777" w:rsidR="0021470B" w:rsidRPr="007C5E7D" w:rsidRDefault="0021470B" w:rsidP="0021470B">
            <w:pPr>
              <w:jc w:val="center"/>
              <w:rPr>
                <w:sz w:val="24"/>
                <w:szCs w:val="24"/>
                <w:lang w:val="en-US"/>
              </w:rPr>
            </w:pPr>
          </w:p>
          <w:p w14:paraId="0DE758A2" w14:textId="77777777" w:rsidR="0021470B" w:rsidRPr="007C5E7D" w:rsidRDefault="0021470B" w:rsidP="0021470B">
            <w:pPr>
              <w:jc w:val="center"/>
              <w:rPr>
                <w:i/>
                <w:iCs/>
                <w:sz w:val="24"/>
                <w:szCs w:val="24"/>
                <w:lang w:val="en-US"/>
              </w:rPr>
            </w:pPr>
            <w:r w:rsidRPr="007C5E7D">
              <w:rPr>
                <w:i/>
                <w:iCs/>
                <w:sz w:val="24"/>
                <w:szCs w:val="24"/>
                <w:lang w:val="en-US"/>
              </w:rPr>
              <w:t>k</w:t>
            </w:r>
          </w:p>
        </w:tc>
        <w:tc>
          <w:tcPr>
            <w:tcW w:w="0" w:type="auto"/>
          </w:tcPr>
          <w:p w14:paraId="7F3FFAF1" w14:textId="77777777" w:rsidR="0021470B" w:rsidRPr="007C5E7D" w:rsidRDefault="0021470B" w:rsidP="0021470B">
            <w:pPr>
              <w:jc w:val="center"/>
              <w:rPr>
                <w:sz w:val="24"/>
                <w:szCs w:val="24"/>
                <w:lang w:val="en-US"/>
              </w:rPr>
            </w:pPr>
          </w:p>
          <w:p w14:paraId="548AE350" w14:textId="77777777" w:rsidR="0021470B" w:rsidRPr="007C5E7D" w:rsidRDefault="0021470B" w:rsidP="0021470B">
            <w:pPr>
              <w:jc w:val="center"/>
              <w:rPr>
                <w:sz w:val="24"/>
                <w:szCs w:val="24"/>
                <w:lang w:val="en-US"/>
              </w:rPr>
            </w:pPr>
            <w:r w:rsidRPr="007C5E7D">
              <w:rPr>
                <w:sz w:val="24"/>
                <w:szCs w:val="24"/>
                <w:lang w:val="en-US"/>
              </w:rPr>
              <w:t>Y = 0</w:t>
            </w:r>
          </w:p>
        </w:tc>
        <w:tc>
          <w:tcPr>
            <w:tcW w:w="0" w:type="auto"/>
          </w:tcPr>
          <w:p w14:paraId="6F3F6653" w14:textId="77777777" w:rsidR="0021470B" w:rsidRPr="007C5E7D" w:rsidRDefault="0021470B" w:rsidP="0021470B">
            <w:pPr>
              <w:jc w:val="center"/>
              <w:rPr>
                <w:sz w:val="24"/>
                <w:szCs w:val="24"/>
                <w:lang w:val="en-US"/>
              </w:rPr>
            </w:pPr>
          </w:p>
          <w:p w14:paraId="6E457E6D" w14:textId="77777777" w:rsidR="0021470B" w:rsidRPr="007C5E7D" w:rsidRDefault="0021470B" w:rsidP="0021470B">
            <w:pPr>
              <w:jc w:val="center"/>
              <w:rPr>
                <w:sz w:val="24"/>
                <w:szCs w:val="24"/>
                <w:lang w:val="en-US"/>
              </w:rPr>
            </w:pPr>
            <w:r w:rsidRPr="007C5E7D">
              <w:rPr>
                <w:sz w:val="24"/>
                <w:szCs w:val="24"/>
                <w:lang w:val="en-US"/>
              </w:rPr>
              <w:t>Y = 1</w:t>
            </w:r>
          </w:p>
        </w:tc>
        <w:tc>
          <w:tcPr>
            <w:tcW w:w="0" w:type="auto"/>
          </w:tcPr>
          <w:p w14:paraId="7B101A99" w14:textId="77777777" w:rsidR="0021470B" w:rsidRPr="007C5E7D" w:rsidRDefault="0021470B" w:rsidP="0021470B">
            <w:pPr>
              <w:jc w:val="center"/>
              <w:rPr>
                <w:sz w:val="24"/>
                <w:szCs w:val="24"/>
                <w:lang w:val="en-US"/>
              </w:rPr>
            </w:pPr>
          </w:p>
          <w:p w14:paraId="33D95B4A" w14:textId="77777777" w:rsidR="0021470B" w:rsidRPr="007C5E7D" w:rsidRDefault="0021470B" w:rsidP="0021470B">
            <w:pPr>
              <w:jc w:val="center"/>
              <w:rPr>
                <w:sz w:val="24"/>
                <w:szCs w:val="24"/>
                <w:lang w:val="en-US"/>
              </w:rPr>
            </w:pPr>
            <w:r w:rsidRPr="007C5E7D">
              <w:rPr>
                <w:sz w:val="24"/>
                <w:szCs w:val="24"/>
                <w:lang w:val="en-US"/>
              </w:rPr>
              <w:t>Accuracy</w:t>
            </w:r>
          </w:p>
        </w:tc>
        <w:tc>
          <w:tcPr>
            <w:tcW w:w="0" w:type="auto"/>
          </w:tcPr>
          <w:p w14:paraId="348FFB87" w14:textId="77777777" w:rsidR="0021470B" w:rsidRPr="007C5E7D" w:rsidRDefault="0021470B" w:rsidP="0021470B">
            <w:pPr>
              <w:jc w:val="center"/>
              <w:rPr>
                <w:sz w:val="24"/>
                <w:szCs w:val="24"/>
                <w:lang w:val="en-US"/>
              </w:rPr>
            </w:pPr>
          </w:p>
          <w:p w14:paraId="12B13520" w14:textId="77777777" w:rsidR="0021470B" w:rsidRPr="007C5E7D" w:rsidRDefault="0021470B" w:rsidP="0021470B">
            <w:pPr>
              <w:jc w:val="center"/>
              <w:rPr>
                <w:sz w:val="24"/>
                <w:szCs w:val="24"/>
                <w:lang w:val="en-US"/>
              </w:rPr>
            </w:pPr>
            <w:r w:rsidRPr="007C5E7D">
              <w:rPr>
                <w:sz w:val="24"/>
                <w:szCs w:val="24"/>
                <w:lang w:val="en-US"/>
              </w:rPr>
              <w:t>Sensitivity</w:t>
            </w:r>
          </w:p>
        </w:tc>
        <w:tc>
          <w:tcPr>
            <w:tcW w:w="0" w:type="auto"/>
          </w:tcPr>
          <w:p w14:paraId="334FC040" w14:textId="77777777" w:rsidR="0021470B" w:rsidRPr="007C5E7D" w:rsidRDefault="0021470B" w:rsidP="0021470B">
            <w:pPr>
              <w:jc w:val="center"/>
              <w:rPr>
                <w:sz w:val="24"/>
                <w:szCs w:val="24"/>
                <w:lang w:val="en-US"/>
              </w:rPr>
            </w:pPr>
          </w:p>
          <w:p w14:paraId="158F36DD" w14:textId="77777777" w:rsidR="0021470B" w:rsidRPr="007C5E7D" w:rsidRDefault="0021470B" w:rsidP="0021470B">
            <w:pPr>
              <w:jc w:val="center"/>
              <w:rPr>
                <w:sz w:val="24"/>
                <w:szCs w:val="24"/>
                <w:lang w:val="en-US"/>
              </w:rPr>
            </w:pPr>
            <w:r w:rsidRPr="007C5E7D">
              <w:rPr>
                <w:sz w:val="24"/>
                <w:szCs w:val="24"/>
                <w:lang w:val="en-US"/>
              </w:rPr>
              <w:t>Specificity</w:t>
            </w:r>
          </w:p>
        </w:tc>
        <w:tc>
          <w:tcPr>
            <w:tcW w:w="0" w:type="auto"/>
          </w:tcPr>
          <w:p w14:paraId="32386712" w14:textId="77777777" w:rsidR="0021470B" w:rsidRPr="007C5E7D" w:rsidRDefault="0021470B" w:rsidP="0021470B">
            <w:pPr>
              <w:jc w:val="center"/>
              <w:rPr>
                <w:sz w:val="24"/>
                <w:szCs w:val="24"/>
                <w:lang w:val="en-US"/>
              </w:rPr>
            </w:pPr>
          </w:p>
          <w:p w14:paraId="38D6EC84" w14:textId="77777777" w:rsidR="0021470B" w:rsidRPr="007C5E7D" w:rsidRDefault="0021470B" w:rsidP="0021470B">
            <w:pPr>
              <w:jc w:val="center"/>
              <w:rPr>
                <w:sz w:val="24"/>
                <w:szCs w:val="24"/>
                <w:lang w:val="en-US"/>
              </w:rPr>
            </w:pPr>
            <w:r w:rsidRPr="007C5E7D">
              <w:rPr>
                <w:sz w:val="24"/>
                <w:szCs w:val="24"/>
                <w:lang w:val="en-US"/>
              </w:rPr>
              <w:t>Pos. Pred Value</w:t>
            </w:r>
          </w:p>
        </w:tc>
      </w:tr>
      <w:tr w:rsidR="0021470B" w:rsidRPr="007C5E7D" w14:paraId="0B85538A" w14:textId="77777777" w:rsidTr="0021470B">
        <w:trPr>
          <w:trHeight w:val="432"/>
        </w:trPr>
        <w:tc>
          <w:tcPr>
            <w:tcW w:w="0" w:type="auto"/>
          </w:tcPr>
          <w:p w14:paraId="2BBC6AE4" w14:textId="77777777" w:rsidR="0021470B" w:rsidRPr="007C5E7D" w:rsidRDefault="0021470B" w:rsidP="0021470B">
            <w:pPr>
              <w:jc w:val="center"/>
              <w:rPr>
                <w:sz w:val="24"/>
                <w:szCs w:val="24"/>
                <w:highlight w:val="yellow"/>
                <w:lang w:val="en-US"/>
              </w:rPr>
            </w:pPr>
          </w:p>
          <w:p w14:paraId="765D6B17" w14:textId="77777777" w:rsidR="0021470B" w:rsidRPr="007C5E7D" w:rsidRDefault="0021470B" w:rsidP="0021470B">
            <w:pPr>
              <w:jc w:val="center"/>
              <w:rPr>
                <w:sz w:val="24"/>
                <w:szCs w:val="24"/>
                <w:highlight w:val="yellow"/>
                <w:lang w:val="en-US"/>
              </w:rPr>
            </w:pPr>
            <w:r w:rsidRPr="007C5E7D">
              <w:rPr>
                <w:sz w:val="24"/>
                <w:szCs w:val="24"/>
                <w:highlight w:val="yellow"/>
                <w:lang w:val="en-US"/>
              </w:rPr>
              <w:t>2</w:t>
            </w:r>
          </w:p>
        </w:tc>
        <w:tc>
          <w:tcPr>
            <w:tcW w:w="0" w:type="auto"/>
            <w:vAlign w:val="center"/>
          </w:tcPr>
          <w:p w14:paraId="78E24F62" w14:textId="77777777" w:rsidR="0021470B" w:rsidRPr="007C5E7D" w:rsidRDefault="0021470B" w:rsidP="0021470B">
            <w:pPr>
              <w:jc w:val="center"/>
              <w:rPr>
                <w:sz w:val="24"/>
                <w:szCs w:val="24"/>
                <w:highlight w:val="yellow"/>
                <w:lang w:val="en-US"/>
              </w:rPr>
            </w:pPr>
            <w:r w:rsidRPr="007C5E7D">
              <w:rPr>
                <w:sz w:val="24"/>
                <w:szCs w:val="24"/>
                <w:highlight w:val="yellow"/>
                <w:lang w:val="en-US"/>
              </w:rPr>
              <w:t>30,215</w:t>
            </w:r>
          </w:p>
        </w:tc>
        <w:tc>
          <w:tcPr>
            <w:tcW w:w="0" w:type="auto"/>
            <w:vAlign w:val="center"/>
          </w:tcPr>
          <w:p w14:paraId="1D0C5086"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7C79EA23" w14:textId="77777777" w:rsidR="0021470B" w:rsidRPr="007C5E7D" w:rsidRDefault="0021470B" w:rsidP="0021470B">
            <w:pPr>
              <w:pStyle w:val="HTMLPreformatted"/>
              <w:shd w:val="clear" w:color="auto" w:fill="FFFFFF"/>
              <w:wordWrap w:val="0"/>
              <w:jc w:val="center"/>
              <w:rPr>
                <w:rFonts w:ascii="Arial" w:hAnsi="Arial" w:cs="Arial"/>
                <w:color w:val="000000"/>
                <w:sz w:val="24"/>
                <w:szCs w:val="24"/>
                <w:highlight w:val="yellow"/>
              </w:rPr>
            </w:pPr>
            <w:r w:rsidRPr="007C5E7D">
              <w:rPr>
                <w:rStyle w:val="gnd-iwgdh3b"/>
                <w:rFonts w:ascii="Arial" w:eastAsiaTheme="majorEastAsia" w:hAnsi="Arial" w:cs="Arial"/>
                <w:sz w:val="24"/>
                <w:szCs w:val="24"/>
                <w:highlight w:val="yellow"/>
                <w:bdr w:val="none" w:sz="0" w:space="0" w:color="auto" w:frame="1"/>
              </w:rPr>
              <w:t>32,737</w:t>
            </w:r>
          </w:p>
          <w:p w14:paraId="6C18292A"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tc>
        <w:tc>
          <w:tcPr>
            <w:tcW w:w="0" w:type="auto"/>
            <w:vAlign w:val="center"/>
          </w:tcPr>
          <w:p w14:paraId="75F01230"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15F6A4DD" w14:textId="77777777" w:rsidR="0021470B" w:rsidRPr="007C5E7D" w:rsidRDefault="0021470B" w:rsidP="0021470B">
            <w:pPr>
              <w:pStyle w:val="HTMLPreformatted"/>
              <w:shd w:val="clear" w:color="auto" w:fill="FFFFFF"/>
              <w:wordWrap w:val="0"/>
              <w:rPr>
                <w:rFonts w:ascii="Arial" w:hAnsi="Arial" w:cs="Arial"/>
                <w:color w:val="000000"/>
                <w:sz w:val="24"/>
                <w:szCs w:val="24"/>
                <w:highlight w:val="yellow"/>
              </w:rPr>
            </w:pPr>
            <w:r w:rsidRPr="007C5E7D">
              <w:rPr>
                <w:rFonts w:ascii="Arial" w:hAnsi="Arial" w:cs="Arial"/>
                <w:color w:val="000000"/>
                <w:sz w:val="24"/>
                <w:szCs w:val="24"/>
                <w:highlight w:val="yellow"/>
              </w:rPr>
              <w:t>59.35%</w:t>
            </w:r>
          </w:p>
          <w:p w14:paraId="321F7BA4"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tc>
        <w:tc>
          <w:tcPr>
            <w:tcW w:w="0" w:type="auto"/>
            <w:vAlign w:val="center"/>
          </w:tcPr>
          <w:p w14:paraId="7CD715BF"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626A320D" w14:textId="77777777" w:rsidR="0021470B" w:rsidRPr="007C5E7D" w:rsidRDefault="0021470B" w:rsidP="0021470B">
            <w:pPr>
              <w:pStyle w:val="HTMLPreformatted"/>
              <w:shd w:val="clear" w:color="auto" w:fill="FFFFFF"/>
              <w:wordWrap w:val="0"/>
              <w:jc w:val="center"/>
              <w:rPr>
                <w:rFonts w:ascii="Arial" w:hAnsi="Arial" w:cs="Arial"/>
                <w:color w:val="000000"/>
                <w:sz w:val="24"/>
                <w:szCs w:val="24"/>
                <w:highlight w:val="yellow"/>
              </w:rPr>
            </w:pPr>
            <w:r w:rsidRPr="007C5E7D">
              <w:rPr>
                <w:rStyle w:val="gnd-iwgdh3b"/>
                <w:rFonts w:ascii="Arial" w:eastAsiaTheme="majorEastAsia" w:hAnsi="Arial" w:cs="Arial"/>
                <w:sz w:val="24"/>
                <w:szCs w:val="24"/>
                <w:highlight w:val="yellow"/>
                <w:bdr w:val="none" w:sz="0" w:space="0" w:color="auto" w:frame="1"/>
              </w:rPr>
              <w:t>59.756%</w:t>
            </w:r>
          </w:p>
          <w:p w14:paraId="1F0F0BB2"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tc>
        <w:tc>
          <w:tcPr>
            <w:tcW w:w="0" w:type="auto"/>
            <w:vAlign w:val="center"/>
          </w:tcPr>
          <w:p w14:paraId="1F405F84"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039D191B" w14:textId="77777777" w:rsidR="0021470B" w:rsidRPr="007C5E7D" w:rsidRDefault="0021470B" w:rsidP="0021470B">
            <w:pPr>
              <w:pStyle w:val="HTMLPreformatted"/>
              <w:shd w:val="clear" w:color="auto" w:fill="FFFFFF"/>
              <w:wordWrap w:val="0"/>
              <w:jc w:val="center"/>
              <w:rPr>
                <w:rFonts w:ascii="Arial" w:hAnsi="Arial" w:cs="Arial"/>
                <w:color w:val="000000"/>
                <w:sz w:val="24"/>
                <w:szCs w:val="24"/>
                <w:highlight w:val="yellow"/>
              </w:rPr>
            </w:pPr>
            <w:r w:rsidRPr="007C5E7D">
              <w:rPr>
                <w:rFonts w:ascii="Arial" w:hAnsi="Arial" w:cs="Arial"/>
                <w:color w:val="000000"/>
                <w:sz w:val="24"/>
                <w:szCs w:val="24"/>
                <w:highlight w:val="yellow"/>
              </w:rPr>
              <w:t>59</w:t>
            </w:r>
            <w:r w:rsidRPr="007C5E7D">
              <w:rPr>
                <w:rFonts w:ascii="Arial" w:hAnsi="Arial" w:cs="Arial"/>
                <w:sz w:val="24"/>
                <w:szCs w:val="24"/>
                <w:highlight w:val="yellow"/>
              </w:rPr>
              <w:t>.287</w:t>
            </w:r>
          </w:p>
          <w:p w14:paraId="3CD8E598"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tc>
        <w:tc>
          <w:tcPr>
            <w:tcW w:w="0" w:type="auto"/>
            <w:vAlign w:val="center"/>
          </w:tcPr>
          <w:p w14:paraId="67ECC851"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01CDABF0" w14:textId="77777777" w:rsidR="0021470B" w:rsidRPr="007C5E7D" w:rsidRDefault="0021470B" w:rsidP="0021470B">
            <w:pPr>
              <w:pStyle w:val="HTMLPreformatted"/>
              <w:shd w:val="clear" w:color="auto" w:fill="FFFFFF"/>
              <w:wordWrap w:val="0"/>
              <w:rPr>
                <w:rFonts w:ascii="Arial" w:hAnsi="Arial" w:cs="Arial"/>
                <w:color w:val="000000"/>
                <w:sz w:val="24"/>
                <w:szCs w:val="24"/>
                <w:highlight w:val="yellow"/>
              </w:rPr>
            </w:pPr>
            <w:r w:rsidRPr="007C5E7D">
              <w:rPr>
                <w:rStyle w:val="gnd-iwgdh3b"/>
                <w:rFonts w:ascii="Arial" w:eastAsiaTheme="majorEastAsia" w:hAnsi="Arial" w:cs="Arial"/>
                <w:sz w:val="24"/>
                <w:szCs w:val="24"/>
                <w:highlight w:val="yellow"/>
                <w:bdr w:val="none" w:sz="0" w:space="0" w:color="auto" w:frame="1"/>
              </w:rPr>
              <w:t>17.76%</w:t>
            </w:r>
          </w:p>
          <w:p w14:paraId="4A49C7DD"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tc>
      </w:tr>
      <w:tr w:rsidR="0021470B" w:rsidRPr="007C5E7D" w14:paraId="2EE1F0AB" w14:textId="77777777" w:rsidTr="0021470B">
        <w:trPr>
          <w:trHeight w:val="432"/>
        </w:trPr>
        <w:tc>
          <w:tcPr>
            <w:tcW w:w="0" w:type="auto"/>
          </w:tcPr>
          <w:p w14:paraId="14E28EFB" w14:textId="77777777" w:rsidR="0021470B" w:rsidRPr="007C5E7D" w:rsidRDefault="0021470B" w:rsidP="0021470B">
            <w:pPr>
              <w:jc w:val="center"/>
              <w:rPr>
                <w:sz w:val="24"/>
                <w:szCs w:val="24"/>
                <w:lang w:val="en-US"/>
              </w:rPr>
            </w:pPr>
            <w:r w:rsidRPr="007C5E7D">
              <w:rPr>
                <w:sz w:val="24"/>
                <w:szCs w:val="24"/>
                <w:lang w:val="en-US"/>
              </w:rPr>
              <w:t>3</w:t>
            </w:r>
          </w:p>
        </w:tc>
        <w:tc>
          <w:tcPr>
            <w:tcW w:w="0" w:type="auto"/>
            <w:vAlign w:val="center"/>
          </w:tcPr>
          <w:p w14:paraId="5293EF5A" w14:textId="77777777" w:rsidR="0021470B" w:rsidRPr="007C5E7D" w:rsidRDefault="0021470B" w:rsidP="0021470B">
            <w:pPr>
              <w:jc w:val="center"/>
              <w:rPr>
                <w:sz w:val="24"/>
                <w:szCs w:val="24"/>
                <w:lang w:val="en-US"/>
              </w:rPr>
            </w:pPr>
            <w:r w:rsidRPr="007C5E7D">
              <w:rPr>
                <w:sz w:val="24"/>
                <w:szCs w:val="24"/>
                <w:lang w:val="en-US"/>
              </w:rPr>
              <w:t>30,215</w:t>
            </w:r>
          </w:p>
        </w:tc>
        <w:tc>
          <w:tcPr>
            <w:tcW w:w="0" w:type="auto"/>
            <w:vAlign w:val="center"/>
          </w:tcPr>
          <w:p w14:paraId="10522411"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31,912</w:t>
            </w:r>
          </w:p>
        </w:tc>
        <w:tc>
          <w:tcPr>
            <w:tcW w:w="0" w:type="auto"/>
            <w:vAlign w:val="center"/>
          </w:tcPr>
          <w:p w14:paraId="3A3E67E2"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60.04%</w:t>
            </w:r>
          </w:p>
        </w:tc>
        <w:tc>
          <w:tcPr>
            <w:tcW w:w="0" w:type="auto"/>
            <w:vAlign w:val="center"/>
          </w:tcPr>
          <w:p w14:paraId="07241C6D"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58.049</w:t>
            </w:r>
          </w:p>
        </w:tc>
        <w:tc>
          <w:tcPr>
            <w:tcW w:w="0" w:type="auto"/>
            <w:vAlign w:val="center"/>
          </w:tcPr>
          <w:p w14:paraId="0F63347A"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60.342</w:t>
            </w:r>
          </w:p>
        </w:tc>
        <w:tc>
          <w:tcPr>
            <w:tcW w:w="0" w:type="auto"/>
            <w:vAlign w:val="center"/>
          </w:tcPr>
          <w:p w14:paraId="6BE0EC9B"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17.926</w:t>
            </w:r>
          </w:p>
        </w:tc>
      </w:tr>
      <w:tr w:rsidR="0021470B" w:rsidRPr="007C5E7D" w14:paraId="0D17135C" w14:textId="77777777" w:rsidTr="0021470B">
        <w:trPr>
          <w:trHeight w:val="432"/>
        </w:trPr>
        <w:tc>
          <w:tcPr>
            <w:tcW w:w="0" w:type="auto"/>
          </w:tcPr>
          <w:p w14:paraId="2CDA9B6D" w14:textId="77777777" w:rsidR="0021470B" w:rsidRPr="007C5E7D" w:rsidRDefault="0021470B" w:rsidP="0021470B">
            <w:pPr>
              <w:jc w:val="center"/>
              <w:rPr>
                <w:sz w:val="24"/>
                <w:szCs w:val="24"/>
                <w:lang w:val="en-US"/>
              </w:rPr>
            </w:pPr>
          </w:p>
          <w:p w14:paraId="59896D21" w14:textId="77777777" w:rsidR="0021470B" w:rsidRPr="007C5E7D" w:rsidRDefault="0021470B" w:rsidP="0021470B">
            <w:pPr>
              <w:jc w:val="center"/>
              <w:rPr>
                <w:sz w:val="24"/>
                <w:szCs w:val="24"/>
                <w:lang w:val="en-US"/>
              </w:rPr>
            </w:pPr>
            <w:r w:rsidRPr="007C5E7D">
              <w:rPr>
                <w:sz w:val="24"/>
                <w:szCs w:val="24"/>
                <w:lang w:val="en-US"/>
              </w:rPr>
              <w:t>5</w:t>
            </w:r>
          </w:p>
        </w:tc>
        <w:tc>
          <w:tcPr>
            <w:tcW w:w="0" w:type="auto"/>
            <w:vAlign w:val="center"/>
          </w:tcPr>
          <w:p w14:paraId="082C5E3D" w14:textId="77777777" w:rsidR="0021470B" w:rsidRPr="007C5E7D" w:rsidRDefault="0021470B" w:rsidP="0021470B">
            <w:pPr>
              <w:jc w:val="center"/>
              <w:rPr>
                <w:sz w:val="24"/>
                <w:szCs w:val="24"/>
                <w:lang w:val="en-US"/>
              </w:rPr>
            </w:pPr>
            <w:r w:rsidRPr="007C5E7D">
              <w:rPr>
                <w:sz w:val="24"/>
                <w:szCs w:val="24"/>
                <w:lang w:val="en-US"/>
              </w:rPr>
              <w:t>30,215</w:t>
            </w:r>
          </w:p>
        </w:tc>
        <w:tc>
          <w:tcPr>
            <w:tcW w:w="0" w:type="auto"/>
            <w:vAlign w:val="center"/>
          </w:tcPr>
          <w:p w14:paraId="2927F612"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32,882</w:t>
            </w:r>
          </w:p>
        </w:tc>
        <w:tc>
          <w:tcPr>
            <w:tcW w:w="0" w:type="auto"/>
            <w:vAlign w:val="center"/>
          </w:tcPr>
          <w:p w14:paraId="7D17D4F2"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59.65</w:t>
            </w:r>
          </w:p>
        </w:tc>
        <w:tc>
          <w:tcPr>
            <w:tcW w:w="0" w:type="auto"/>
            <w:vAlign w:val="center"/>
          </w:tcPr>
          <w:p w14:paraId="165141E6"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58.699</w:t>
            </w:r>
          </w:p>
        </w:tc>
        <w:tc>
          <w:tcPr>
            <w:tcW w:w="0" w:type="auto"/>
            <w:vAlign w:val="center"/>
          </w:tcPr>
          <w:p w14:paraId="4659E34E"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59.797</w:t>
            </w:r>
          </w:p>
        </w:tc>
        <w:tc>
          <w:tcPr>
            <w:tcW w:w="0" w:type="auto"/>
            <w:vAlign w:val="center"/>
          </w:tcPr>
          <w:p w14:paraId="0171FD82"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17.889</w:t>
            </w:r>
          </w:p>
        </w:tc>
      </w:tr>
      <w:tr w:rsidR="0021470B" w:rsidRPr="007C5E7D" w14:paraId="07D803C5" w14:textId="77777777" w:rsidTr="0021470B">
        <w:trPr>
          <w:trHeight w:val="432"/>
        </w:trPr>
        <w:tc>
          <w:tcPr>
            <w:tcW w:w="0" w:type="auto"/>
          </w:tcPr>
          <w:p w14:paraId="494E6D90" w14:textId="77777777" w:rsidR="0021470B" w:rsidRPr="007C5E7D" w:rsidRDefault="0021470B" w:rsidP="0021470B">
            <w:pPr>
              <w:jc w:val="center"/>
              <w:rPr>
                <w:sz w:val="24"/>
                <w:szCs w:val="24"/>
                <w:lang w:val="en-US"/>
              </w:rPr>
            </w:pPr>
          </w:p>
          <w:p w14:paraId="60CE1B0B" w14:textId="77777777" w:rsidR="0021470B" w:rsidRPr="007C5E7D" w:rsidRDefault="0021470B" w:rsidP="0021470B">
            <w:pPr>
              <w:jc w:val="center"/>
              <w:rPr>
                <w:sz w:val="24"/>
                <w:szCs w:val="24"/>
                <w:lang w:val="en-US"/>
              </w:rPr>
            </w:pPr>
            <w:r w:rsidRPr="007C5E7D">
              <w:rPr>
                <w:sz w:val="24"/>
                <w:szCs w:val="24"/>
                <w:lang w:val="en-US"/>
              </w:rPr>
              <w:t>10</w:t>
            </w:r>
          </w:p>
        </w:tc>
        <w:tc>
          <w:tcPr>
            <w:tcW w:w="0" w:type="auto"/>
            <w:vAlign w:val="center"/>
          </w:tcPr>
          <w:p w14:paraId="5DF0628A" w14:textId="77777777" w:rsidR="0021470B" w:rsidRPr="007C5E7D" w:rsidRDefault="0021470B" w:rsidP="0021470B">
            <w:pPr>
              <w:jc w:val="center"/>
              <w:rPr>
                <w:sz w:val="24"/>
                <w:szCs w:val="24"/>
                <w:lang w:val="en-US"/>
              </w:rPr>
            </w:pPr>
            <w:r w:rsidRPr="007C5E7D">
              <w:rPr>
                <w:sz w:val="24"/>
                <w:szCs w:val="24"/>
                <w:lang w:val="en-US"/>
              </w:rPr>
              <w:t>30215</w:t>
            </w:r>
          </w:p>
        </w:tc>
        <w:tc>
          <w:tcPr>
            <w:tcW w:w="0" w:type="auto"/>
            <w:vAlign w:val="center"/>
          </w:tcPr>
          <w:p w14:paraId="6A013766"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31,609</w:t>
            </w:r>
          </w:p>
        </w:tc>
        <w:tc>
          <w:tcPr>
            <w:tcW w:w="0" w:type="auto"/>
            <w:vAlign w:val="center"/>
          </w:tcPr>
          <w:p w14:paraId="4BB73A24"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62.16%</w:t>
            </w:r>
          </w:p>
        </w:tc>
        <w:tc>
          <w:tcPr>
            <w:tcW w:w="0" w:type="auto"/>
            <w:vAlign w:val="center"/>
          </w:tcPr>
          <w:p w14:paraId="4F3E5B1B"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55.610%</w:t>
            </w:r>
          </w:p>
        </w:tc>
        <w:tc>
          <w:tcPr>
            <w:tcW w:w="0" w:type="auto"/>
            <w:vAlign w:val="center"/>
          </w:tcPr>
          <w:p w14:paraId="263A0775"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63.132%</w:t>
            </w:r>
          </w:p>
        </w:tc>
        <w:tc>
          <w:tcPr>
            <w:tcW w:w="0" w:type="auto"/>
            <w:vAlign w:val="center"/>
          </w:tcPr>
          <w:p w14:paraId="1B3CD585"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18.372%</w:t>
            </w:r>
          </w:p>
        </w:tc>
      </w:tr>
      <w:tr w:rsidR="0021470B" w:rsidRPr="007C5E7D" w14:paraId="6206A62D" w14:textId="77777777" w:rsidTr="0021470B">
        <w:trPr>
          <w:trHeight w:val="432"/>
        </w:trPr>
        <w:tc>
          <w:tcPr>
            <w:tcW w:w="0" w:type="auto"/>
          </w:tcPr>
          <w:p w14:paraId="051555BE" w14:textId="77777777" w:rsidR="0021470B" w:rsidRPr="007C5E7D" w:rsidRDefault="0021470B" w:rsidP="0021470B">
            <w:pPr>
              <w:jc w:val="center"/>
              <w:rPr>
                <w:sz w:val="24"/>
                <w:szCs w:val="24"/>
                <w:lang w:val="en-US"/>
              </w:rPr>
            </w:pPr>
          </w:p>
          <w:p w14:paraId="1E86FDD7" w14:textId="77777777" w:rsidR="0021470B" w:rsidRPr="007C5E7D" w:rsidRDefault="0021470B" w:rsidP="0021470B">
            <w:pPr>
              <w:jc w:val="center"/>
              <w:rPr>
                <w:sz w:val="24"/>
                <w:szCs w:val="24"/>
                <w:lang w:val="en-US"/>
              </w:rPr>
            </w:pPr>
            <w:r w:rsidRPr="007C5E7D">
              <w:rPr>
                <w:sz w:val="24"/>
                <w:szCs w:val="24"/>
                <w:lang w:val="en-US"/>
              </w:rPr>
              <w:t>15</w:t>
            </w:r>
          </w:p>
        </w:tc>
        <w:tc>
          <w:tcPr>
            <w:tcW w:w="0" w:type="auto"/>
            <w:vAlign w:val="center"/>
          </w:tcPr>
          <w:p w14:paraId="3BC4F434" w14:textId="77777777" w:rsidR="0021470B" w:rsidRPr="007C5E7D" w:rsidRDefault="0021470B" w:rsidP="0021470B">
            <w:pPr>
              <w:jc w:val="center"/>
              <w:rPr>
                <w:sz w:val="24"/>
                <w:szCs w:val="24"/>
                <w:lang w:val="en-US"/>
              </w:rPr>
            </w:pPr>
          </w:p>
          <w:p w14:paraId="0DD9333B" w14:textId="77777777" w:rsidR="0021470B" w:rsidRPr="007C5E7D" w:rsidRDefault="0021470B" w:rsidP="0021470B">
            <w:pPr>
              <w:jc w:val="center"/>
              <w:rPr>
                <w:sz w:val="24"/>
                <w:szCs w:val="24"/>
                <w:lang w:val="en-US"/>
              </w:rPr>
            </w:pPr>
            <w:r w:rsidRPr="007C5E7D">
              <w:rPr>
                <w:sz w:val="24"/>
                <w:szCs w:val="24"/>
                <w:lang w:val="en-US"/>
              </w:rPr>
              <w:t>30215</w:t>
            </w:r>
          </w:p>
        </w:tc>
        <w:tc>
          <w:tcPr>
            <w:tcW w:w="0" w:type="auto"/>
            <w:vAlign w:val="center"/>
          </w:tcPr>
          <w:p w14:paraId="608F04B8"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32,737</w:t>
            </w:r>
          </w:p>
        </w:tc>
        <w:tc>
          <w:tcPr>
            <w:tcW w:w="0" w:type="auto"/>
            <w:vAlign w:val="center"/>
          </w:tcPr>
          <w:p w14:paraId="69B50013"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60.04</w:t>
            </w:r>
          </w:p>
        </w:tc>
        <w:tc>
          <w:tcPr>
            <w:tcW w:w="0" w:type="auto"/>
            <w:vAlign w:val="center"/>
          </w:tcPr>
          <w:p w14:paraId="5FD0D50F"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58.049</w:t>
            </w:r>
          </w:p>
        </w:tc>
        <w:tc>
          <w:tcPr>
            <w:tcW w:w="0" w:type="auto"/>
            <w:vAlign w:val="center"/>
          </w:tcPr>
          <w:p w14:paraId="698A7976"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60.432</w:t>
            </w:r>
          </w:p>
        </w:tc>
        <w:tc>
          <w:tcPr>
            <w:tcW w:w="0" w:type="auto"/>
            <w:vAlign w:val="center"/>
          </w:tcPr>
          <w:p w14:paraId="00629BFB"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17.926%</w:t>
            </w:r>
          </w:p>
        </w:tc>
      </w:tr>
      <w:tr w:rsidR="0021470B" w:rsidRPr="007C5E7D" w14:paraId="55E576EF" w14:textId="77777777" w:rsidTr="0021470B">
        <w:trPr>
          <w:trHeight w:val="432"/>
        </w:trPr>
        <w:tc>
          <w:tcPr>
            <w:tcW w:w="0" w:type="auto"/>
          </w:tcPr>
          <w:p w14:paraId="3421FCD1" w14:textId="77777777" w:rsidR="0021470B" w:rsidRPr="007C5E7D" w:rsidRDefault="0021470B" w:rsidP="0021470B">
            <w:pPr>
              <w:jc w:val="center"/>
              <w:rPr>
                <w:sz w:val="24"/>
                <w:szCs w:val="24"/>
                <w:lang w:val="en-US"/>
              </w:rPr>
            </w:pPr>
          </w:p>
          <w:p w14:paraId="16ECB871" w14:textId="77777777" w:rsidR="0021470B" w:rsidRPr="007C5E7D" w:rsidRDefault="0021470B" w:rsidP="0021470B">
            <w:pPr>
              <w:jc w:val="center"/>
              <w:rPr>
                <w:sz w:val="24"/>
                <w:szCs w:val="24"/>
                <w:lang w:val="en-US"/>
              </w:rPr>
            </w:pPr>
            <w:r w:rsidRPr="007C5E7D">
              <w:rPr>
                <w:sz w:val="24"/>
                <w:szCs w:val="24"/>
                <w:lang w:val="en-US"/>
              </w:rPr>
              <w:t>20</w:t>
            </w:r>
          </w:p>
        </w:tc>
        <w:tc>
          <w:tcPr>
            <w:tcW w:w="0" w:type="auto"/>
            <w:vAlign w:val="center"/>
          </w:tcPr>
          <w:p w14:paraId="126C8AB7" w14:textId="77777777" w:rsidR="0021470B" w:rsidRPr="007C5E7D" w:rsidRDefault="0021470B" w:rsidP="0021470B">
            <w:pPr>
              <w:jc w:val="center"/>
              <w:rPr>
                <w:sz w:val="24"/>
                <w:szCs w:val="24"/>
                <w:lang w:val="en-US"/>
              </w:rPr>
            </w:pPr>
            <w:r w:rsidRPr="007C5E7D">
              <w:rPr>
                <w:sz w:val="24"/>
                <w:szCs w:val="24"/>
                <w:lang w:val="en-US"/>
              </w:rPr>
              <w:t>30,215</w:t>
            </w:r>
          </w:p>
        </w:tc>
        <w:tc>
          <w:tcPr>
            <w:tcW w:w="0" w:type="auto"/>
            <w:vAlign w:val="center"/>
          </w:tcPr>
          <w:p w14:paraId="691242C7"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C98C440" w14:textId="77777777" w:rsidR="0021470B" w:rsidRPr="007C5E7D" w:rsidRDefault="0021470B" w:rsidP="0021470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32,470</w:t>
            </w:r>
          </w:p>
          <w:p w14:paraId="0BADC40A"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vAlign w:val="center"/>
          </w:tcPr>
          <w:p w14:paraId="24465F9E"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sz w:val="24"/>
                <w:szCs w:val="24"/>
                <w:bdr w:val="none" w:sz="0" w:space="0" w:color="auto" w:frame="1"/>
              </w:rPr>
            </w:pPr>
          </w:p>
          <w:p w14:paraId="3ACEFBC7" w14:textId="77777777" w:rsidR="0021470B" w:rsidRPr="007C5E7D" w:rsidRDefault="0021470B" w:rsidP="0021470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60.43%</w:t>
            </w:r>
          </w:p>
          <w:p w14:paraId="319DD0CB"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vAlign w:val="center"/>
          </w:tcPr>
          <w:p w14:paraId="0E5FCAE0"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BF69FA9" w14:textId="77777777" w:rsidR="0021470B" w:rsidRPr="007C5E7D" w:rsidRDefault="0021470B" w:rsidP="0021470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57.886%</w:t>
            </w:r>
          </w:p>
          <w:p w14:paraId="0F57D749"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vAlign w:val="center"/>
          </w:tcPr>
          <w:p w14:paraId="37EACA89"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568BA64" w14:textId="77777777" w:rsidR="0021470B" w:rsidRPr="007C5E7D" w:rsidRDefault="0021470B" w:rsidP="0021470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60.815%</w:t>
            </w:r>
          </w:p>
          <w:p w14:paraId="5DC37940"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vAlign w:val="center"/>
          </w:tcPr>
          <w:p w14:paraId="2F0F6DCF"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sz w:val="24"/>
                <w:szCs w:val="24"/>
                <w:bdr w:val="none" w:sz="0" w:space="0" w:color="auto" w:frame="1"/>
              </w:rPr>
            </w:pPr>
          </w:p>
          <w:p w14:paraId="7DF464B4" w14:textId="77777777" w:rsidR="0021470B" w:rsidRPr="007C5E7D" w:rsidRDefault="0021470B" w:rsidP="0021470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18.062%</w:t>
            </w:r>
          </w:p>
          <w:p w14:paraId="23C84AAC"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21470B" w:rsidRPr="007C5E7D" w14:paraId="6CDFD6F0" w14:textId="77777777" w:rsidTr="0021470B">
        <w:trPr>
          <w:trHeight w:val="432"/>
        </w:trPr>
        <w:tc>
          <w:tcPr>
            <w:tcW w:w="0" w:type="auto"/>
          </w:tcPr>
          <w:p w14:paraId="5F108F7B" w14:textId="77777777" w:rsidR="0021470B" w:rsidRPr="007C5E7D" w:rsidRDefault="0021470B" w:rsidP="0021470B">
            <w:pPr>
              <w:jc w:val="center"/>
              <w:rPr>
                <w:sz w:val="24"/>
                <w:szCs w:val="24"/>
                <w:lang w:val="en-US"/>
              </w:rPr>
            </w:pPr>
          </w:p>
          <w:p w14:paraId="195D47AA" w14:textId="77777777" w:rsidR="0021470B" w:rsidRPr="007C5E7D" w:rsidRDefault="0021470B" w:rsidP="0021470B">
            <w:pPr>
              <w:jc w:val="center"/>
              <w:rPr>
                <w:sz w:val="24"/>
                <w:szCs w:val="24"/>
                <w:lang w:val="en-US"/>
              </w:rPr>
            </w:pPr>
            <w:r w:rsidRPr="007C5E7D">
              <w:rPr>
                <w:sz w:val="24"/>
                <w:szCs w:val="24"/>
                <w:lang w:val="en-US"/>
              </w:rPr>
              <w:t>50</w:t>
            </w:r>
          </w:p>
        </w:tc>
        <w:tc>
          <w:tcPr>
            <w:tcW w:w="0" w:type="auto"/>
            <w:vAlign w:val="center"/>
          </w:tcPr>
          <w:p w14:paraId="2A930067" w14:textId="77777777" w:rsidR="0021470B" w:rsidRPr="007C5E7D" w:rsidRDefault="0021470B" w:rsidP="0021470B">
            <w:pPr>
              <w:jc w:val="center"/>
              <w:rPr>
                <w:sz w:val="24"/>
                <w:szCs w:val="24"/>
                <w:lang w:val="en-US"/>
              </w:rPr>
            </w:pPr>
            <w:r w:rsidRPr="007C5E7D">
              <w:rPr>
                <w:sz w:val="24"/>
                <w:szCs w:val="24"/>
                <w:lang w:val="en-US"/>
              </w:rPr>
              <w:t>30,215</w:t>
            </w:r>
          </w:p>
        </w:tc>
        <w:tc>
          <w:tcPr>
            <w:tcW w:w="0" w:type="auto"/>
            <w:vAlign w:val="center"/>
          </w:tcPr>
          <w:p w14:paraId="6483395F"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32,481</w:t>
            </w:r>
          </w:p>
        </w:tc>
        <w:tc>
          <w:tcPr>
            <w:tcW w:w="0" w:type="auto"/>
            <w:vAlign w:val="center"/>
          </w:tcPr>
          <w:p w14:paraId="193CD611"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60.28</w:t>
            </w:r>
          </w:p>
        </w:tc>
        <w:tc>
          <w:tcPr>
            <w:tcW w:w="0" w:type="auto"/>
            <w:vAlign w:val="center"/>
          </w:tcPr>
          <w:p w14:paraId="4DED1ADF"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58.374</w:t>
            </w:r>
          </w:p>
        </w:tc>
        <w:tc>
          <w:tcPr>
            <w:tcW w:w="0" w:type="auto"/>
            <w:vAlign w:val="center"/>
          </w:tcPr>
          <w:p w14:paraId="1C2CCEE8"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60.560</w:t>
            </w:r>
          </w:p>
        </w:tc>
        <w:tc>
          <w:tcPr>
            <w:tcW w:w="0" w:type="auto"/>
            <w:vAlign w:val="center"/>
          </w:tcPr>
          <w:p w14:paraId="7E0A515A"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18.090</w:t>
            </w:r>
          </w:p>
        </w:tc>
      </w:tr>
      <w:tr w:rsidR="0021470B" w:rsidRPr="007C5E7D" w14:paraId="738FC7FB" w14:textId="77777777" w:rsidTr="0021470B">
        <w:trPr>
          <w:trHeight w:val="432"/>
        </w:trPr>
        <w:tc>
          <w:tcPr>
            <w:tcW w:w="0" w:type="auto"/>
          </w:tcPr>
          <w:p w14:paraId="6245AF18" w14:textId="77777777" w:rsidR="0021470B" w:rsidRPr="007C5E7D" w:rsidRDefault="0021470B" w:rsidP="0021470B">
            <w:pPr>
              <w:jc w:val="center"/>
              <w:rPr>
                <w:sz w:val="24"/>
                <w:szCs w:val="24"/>
                <w:lang w:val="en-US"/>
              </w:rPr>
            </w:pPr>
          </w:p>
          <w:p w14:paraId="265B19F1" w14:textId="77777777" w:rsidR="0021470B" w:rsidRPr="007C5E7D" w:rsidRDefault="0021470B" w:rsidP="0021470B">
            <w:pPr>
              <w:jc w:val="center"/>
              <w:rPr>
                <w:sz w:val="24"/>
                <w:szCs w:val="24"/>
                <w:lang w:val="en-US"/>
              </w:rPr>
            </w:pPr>
            <w:r w:rsidRPr="007C5E7D">
              <w:rPr>
                <w:sz w:val="24"/>
                <w:szCs w:val="24"/>
                <w:lang w:val="en-US"/>
              </w:rPr>
              <w:t>100</w:t>
            </w:r>
          </w:p>
        </w:tc>
        <w:tc>
          <w:tcPr>
            <w:tcW w:w="0" w:type="auto"/>
            <w:vAlign w:val="center"/>
          </w:tcPr>
          <w:p w14:paraId="0FFEED73" w14:textId="77777777" w:rsidR="0021470B" w:rsidRPr="007C5E7D" w:rsidRDefault="0021470B" w:rsidP="0021470B">
            <w:pPr>
              <w:jc w:val="center"/>
              <w:rPr>
                <w:sz w:val="24"/>
                <w:szCs w:val="24"/>
                <w:lang w:val="en-US"/>
              </w:rPr>
            </w:pPr>
            <w:r w:rsidRPr="007C5E7D">
              <w:rPr>
                <w:sz w:val="24"/>
                <w:szCs w:val="24"/>
                <w:lang w:val="en-US"/>
              </w:rPr>
              <w:t>30,215</w:t>
            </w:r>
          </w:p>
        </w:tc>
        <w:tc>
          <w:tcPr>
            <w:tcW w:w="0" w:type="auto"/>
            <w:vAlign w:val="center"/>
          </w:tcPr>
          <w:p w14:paraId="41E7FF69" w14:textId="77777777" w:rsidR="0021470B" w:rsidRPr="007C5E7D" w:rsidRDefault="0021470B" w:rsidP="0021470B">
            <w:pPr>
              <w:jc w:val="center"/>
              <w:rPr>
                <w:sz w:val="24"/>
                <w:szCs w:val="24"/>
                <w:lang w:val="en-US"/>
              </w:rPr>
            </w:pPr>
            <w:r w:rsidRPr="007C5E7D">
              <w:rPr>
                <w:sz w:val="24"/>
                <w:szCs w:val="24"/>
                <w:lang w:val="en-US"/>
              </w:rPr>
              <w:t>32,979</w:t>
            </w:r>
          </w:p>
        </w:tc>
        <w:tc>
          <w:tcPr>
            <w:tcW w:w="0" w:type="auto"/>
            <w:vAlign w:val="center"/>
          </w:tcPr>
          <w:p w14:paraId="7C3E468B" w14:textId="77777777" w:rsidR="0021470B" w:rsidRPr="007C5E7D" w:rsidRDefault="0021470B" w:rsidP="0021470B">
            <w:pPr>
              <w:jc w:val="center"/>
              <w:rPr>
                <w:color w:val="000000"/>
                <w:sz w:val="24"/>
                <w:szCs w:val="24"/>
              </w:rPr>
            </w:pPr>
            <w:r w:rsidRPr="007C5E7D">
              <w:rPr>
                <w:color w:val="000000"/>
                <w:sz w:val="24"/>
                <w:szCs w:val="24"/>
              </w:rPr>
              <w:t>6</w:t>
            </w:r>
            <w:r w:rsidRPr="007C5E7D">
              <w:rPr>
                <w:sz w:val="24"/>
                <w:szCs w:val="24"/>
              </w:rPr>
              <w:t>0.31</w:t>
            </w:r>
          </w:p>
        </w:tc>
        <w:tc>
          <w:tcPr>
            <w:tcW w:w="0" w:type="auto"/>
            <w:vAlign w:val="center"/>
          </w:tcPr>
          <w:p w14:paraId="7C2535CF" w14:textId="77777777" w:rsidR="0021470B" w:rsidRPr="007C5E7D" w:rsidRDefault="0021470B" w:rsidP="0021470B">
            <w:pPr>
              <w:jc w:val="center"/>
              <w:rPr>
                <w:color w:val="000000"/>
                <w:sz w:val="24"/>
                <w:szCs w:val="24"/>
              </w:rPr>
            </w:pPr>
            <w:r w:rsidRPr="007C5E7D">
              <w:rPr>
                <w:color w:val="000000"/>
                <w:sz w:val="24"/>
                <w:szCs w:val="24"/>
              </w:rPr>
              <w:t>5</w:t>
            </w:r>
            <w:r w:rsidRPr="007C5E7D">
              <w:rPr>
                <w:sz w:val="24"/>
                <w:szCs w:val="24"/>
              </w:rPr>
              <w:t>8.211</w:t>
            </w:r>
          </w:p>
        </w:tc>
        <w:tc>
          <w:tcPr>
            <w:tcW w:w="0" w:type="auto"/>
            <w:vAlign w:val="center"/>
          </w:tcPr>
          <w:p w14:paraId="3A8E3505" w14:textId="77777777" w:rsidR="0021470B" w:rsidRPr="007C5E7D" w:rsidRDefault="0021470B" w:rsidP="0021470B">
            <w:pPr>
              <w:jc w:val="center"/>
              <w:rPr>
                <w:color w:val="000000"/>
                <w:sz w:val="24"/>
                <w:szCs w:val="24"/>
              </w:rPr>
            </w:pPr>
            <w:r w:rsidRPr="007C5E7D">
              <w:rPr>
                <w:color w:val="000000"/>
                <w:sz w:val="24"/>
                <w:szCs w:val="24"/>
              </w:rPr>
              <w:t>6</w:t>
            </w:r>
            <w:r w:rsidRPr="007C5E7D">
              <w:rPr>
                <w:sz w:val="24"/>
                <w:szCs w:val="24"/>
              </w:rPr>
              <w:t>0.621</w:t>
            </w:r>
          </w:p>
        </w:tc>
        <w:tc>
          <w:tcPr>
            <w:tcW w:w="0" w:type="auto"/>
            <w:vAlign w:val="center"/>
          </w:tcPr>
          <w:p w14:paraId="7C94CD2A" w14:textId="77777777" w:rsidR="0021470B" w:rsidRPr="007C5E7D" w:rsidRDefault="0021470B" w:rsidP="0021470B">
            <w:pPr>
              <w:jc w:val="center"/>
              <w:rPr>
                <w:color w:val="000000"/>
                <w:sz w:val="24"/>
                <w:szCs w:val="24"/>
              </w:rPr>
            </w:pPr>
            <w:r w:rsidRPr="007C5E7D">
              <w:rPr>
                <w:color w:val="000000"/>
                <w:sz w:val="24"/>
                <w:szCs w:val="24"/>
              </w:rPr>
              <w:t>1</w:t>
            </w:r>
            <w:r w:rsidRPr="007C5E7D">
              <w:rPr>
                <w:sz w:val="24"/>
                <w:szCs w:val="24"/>
              </w:rPr>
              <w:t>8.072</w:t>
            </w:r>
          </w:p>
        </w:tc>
      </w:tr>
      <w:tr w:rsidR="0021470B" w:rsidRPr="007C5E7D" w14:paraId="13C21550" w14:textId="77777777" w:rsidTr="0021470B">
        <w:trPr>
          <w:trHeight w:val="432"/>
        </w:trPr>
        <w:tc>
          <w:tcPr>
            <w:tcW w:w="0" w:type="auto"/>
          </w:tcPr>
          <w:p w14:paraId="6DF7CE9C" w14:textId="77777777" w:rsidR="0021470B" w:rsidRPr="007C5E7D" w:rsidRDefault="0021470B" w:rsidP="0021470B">
            <w:pPr>
              <w:jc w:val="center"/>
              <w:rPr>
                <w:sz w:val="24"/>
                <w:szCs w:val="24"/>
                <w:lang w:val="en-US"/>
              </w:rPr>
            </w:pPr>
          </w:p>
          <w:p w14:paraId="56BE1C33" w14:textId="77777777" w:rsidR="0021470B" w:rsidRPr="007C5E7D" w:rsidRDefault="0021470B" w:rsidP="0021470B">
            <w:pPr>
              <w:jc w:val="center"/>
              <w:rPr>
                <w:sz w:val="24"/>
                <w:szCs w:val="24"/>
                <w:lang w:val="en-US"/>
              </w:rPr>
            </w:pPr>
            <w:r w:rsidRPr="007C5E7D">
              <w:rPr>
                <w:sz w:val="24"/>
                <w:szCs w:val="24"/>
                <w:lang w:val="en-US"/>
              </w:rPr>
              <w:t>200</w:t>
            </w:r>
          </w:p>
        </w:tc>
        <w:tc>
          <w:tcPr>
            <w:tcW w:w="0" w:type="auto"/>
            <w:vAlign w:val="center"/>
          </w:tcPr>
          <w:p w14:paraId="564CAF29" w14:textId="77777777" w:rsidR="0021470B" w:rsidRPr="007C5E7D" w:rsidRDefault="0021470B" w:rsidP="0021470B">
            <w:pPr>
              <w:jc w:val="center"/>
              <w:rPr>
                <w:sz w:val="24"/>
                <w:szCs w:val="24"/>
                <w:lang w:val="en-US"/>
              </w:rPr>
            </w:pPr>
            <w:r w:rsidRPr="007C5E7D">
              <w:rPr>
                <w:sz w:val="24"/>
                <w:szCs w:val="24"/>
                <w:lang w:val="en-US"/>
              </w:rPr>
              <w:t>30,215</w:t>
            </w:r>
          </w:p>
        </w:tc>
        <w:tc>
          <w:tcPr>
            <w:tcW w:w="0" w:type="auto"/>
            <w:vAlign w:val="center"/>
          </w:tcPr>
          <w:p w14:paraId="56E8A18B"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32,880</w:t>
            </w:r>
          </w:p>
        </w:tc>
        <w:tc>
          <w:tcPr>
            <w:tcW w:w="0" w:type="auto"/>
            <w:vAlign w:val="center"/>
          </w:tcPr>
          <w:p w14:paraId="358A2FAF"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60.79</w:t>
            </w:r>
          </w:p>
        </w:tc>
        <w:tc>
          <w:tcPr>
            <w:tcW w:w="0" w:type="auto"/>
            <w:vAlign w:val="center"/>
          </w:tcPr>
          <w:p w14:paraId="11540C6B"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57.805</w:t>
            </w:r>
          </w:p>
        </w:tc>
        <w:tc>
          <w:tcPr>
            <w:tcW w:w="0" w:type="auto"/>
            <w:vAlign w:val="center"/>
          </w:tcPr>
          <w:p w14:paraId="606D0F0E"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61.240</w:t>
            </w:r>
          </w:p>
        </w:tc>
        <w:tc>
          <w:tcPr>
            <w:tcW w:w="0" w:type="auto"/>
            <w:vAlign w:val="center"/>
          </w:tcPr>
          <w:p w14:paraId="52E7700A" w14:textId="77777777" w:rsidR="0021470B" w:rsidRPr="007C5E7D" w:rsidRDefault="0021470B" w:rsidP="0021470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18.203</w:t>
            </w:r>
          </w:p>
        </w:tc>
      </w:tr>
    </w:tbl>
    <w:p w14:paraId="2E72A5C9" w14:textId="4CDA45B0" w:rsidR="0021470B" w:rsidRPr="007C5E7D" w:rsidRDefault="0021470B" w:rsidP="00423BF0">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24: ADASYN Model results</w:t>
      </w:r>
    </w:p>
    <w:p w14:paraId="0EC85DD2" w14:textId="77777777" w:rsidR="0096795F" w:rsidRDefault="0096795F" w:rsidP="00423BF0">
      <w:pPr>
        <w:spacing w:before="240" w:line="480" w:lineRule="auto"/>
        <w:ind w:right="-20" w:firstLine="720"/>
        <w:jc w:val="center"/>
        <w:rPr>
          <w:rFonts w:eastAsia="Times New Roman"/>
          <w:i/>
          <w:iCs/>
          <w:color w:val="000000" w:themeColor="text1"/>
          <w:sz w:val="24"/>
          <w:szCs w:val="24"/>
          <w:lang w:val="en-US"/>
        </w:rPr>
      </w:pPr>
    </w:p>
    <w:p w14:paraId="4CDC5514" w14:textId="77777777" w:rsidR="003D1C62" w:rsidRPr="007C5E7D" w:rsidRDefault="003D1C62" w:rsidP="00423BF0">
      <w:pPr>
        <w:spacing w:before="240" w:line="480" w:lineRule="auto"/>
        <w:ind w:right="-20" w:firstLine="720"/>
        <w:jc w:val="center"/>
        <w:rPr>
          <w:rFonts w:eastAsia="Times New Roman"/>
          <w:i/>
          <w:iCs/>
          <w:color w:val="000000" w:themeColor="text1"/>
          <w:sz w:val="24"/>
          <w:szCs w:val="24"/>
          <w:lang w:val="en-US"/>
        </w:rPr>
      </w:pPr>
    </w:p>
    <w:p w14:paraId="3EF636B3" w14:textId="6DAEFD22" w:rsidR="0038123A" w:rsidRPr="007C5E7D" w:rsidRDefault="003E21BE" w:rsidP="00C23B46">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process of finding the optimal tuning parameters for the ADASYN model entails testing values of </w:t>
      </w:r>
      <w:r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in an iterative, stepwise fashion. </w:t>
      </w:r>
      <w:r w:rsidR="00A41D8B" w:rsidRPr="007C5E7D">
        <w:rPr>
          <w:rFonts w:eastAsia="Times New Roman"/>
          <w:color w:val="000000" w:themeColor="text1"/>
          <w:sz w:val="24"/>
          <w:szCs w:val="24"/>
          <w:lang w:val="en-US"/>
        </w:rPr>
        <w:t xml:space="preserve">When testing different values of </w:t>
      </w:r>
      <w:r w:rsidR="00A41D8B"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the tradeoff between </w:t>
      </w:r>
      <w:r w:rsidR="00A41D8B" w:rsidRPr="007C5E7D">
        <w:rPr>
          <w:rFonts w:eastAsia="Times New Roman"/>
          <w:color w:val="000000" w:themeColor="text1"/>
          <w:sz w:val="24"/>
          <w:szCs w:val="24"/>
          <w:lang w:val="en-US"/>
        </w:rPr>
        <w:t xml:space="preserve">sensitivity and </w:t>
      </w:r>
      <w:r w:rsidR="008C4F3B">
        <w:rPr>
          <w:rFonts w:eastAsia="Times New Roman"/>
          <w:color w:val="000000" w:themeColor="text1"/>
          <w:sz w:val="24"/>
          <w:szCs w:val="24"/>
          <w:lang w:val="en-US"/>
        </w:rPr>
        <w:t>specificity</w:t>
      </w:r>
      <w:r w:rsidRPr="007C5E7D">
        <w:rPr>
          <w:rFonts w:eastAsia="Times New Roman"/>
          <w:color w:val="000000" w:themeColor="text1"/>
          <w:sz w:val="24"/>
          <w:szCs w:val="24"/>
          <w:lang w:val="en-US"/>
        </w:rPr>
        <w:t xml:space="preserve"> was minimal, </w:t>
      </w:r>
      <w:proofErr w:type="spellStart"/>
      <w:r w:rsidR="00A41D8B" w:rsidRPr="007C5E7D">
        <w:rPr>
          <w:rFonts w:eastAsia="Times New Roman"/>
          <w:color w:val="000000" w:themeColor="text1"/>
          <w:sz w:val="24"/>
          <w:szCs w:val="24"/>
          <w:lang w:val="en-US"/>
        </w:rPr>
        <w:t xml:space="preserve">as </w:t>
      </w:r>
      <w:r w:rsidR="00E504B2" w:rsidRPr="007C5E7D">
        <w:rPr>
          <w:rFonts w:eastAsia="Times New Roman"/>
          <w:i/>
          <w:iCs/>
          <w:color w:val="000000" w:themeColor="text1"/>
          <w:sz w:val="24"/>
          <w:szCs w:val="24"/>
          <w:lang w:val="en-US"/>
        </w:rPr>
        <w:t>k</w:t>
      </w:r>
      <w:proofErr w:type="spellEnd"/>
      <w:r w:rsidR="00E504B2" w:rsidRPr="007C5E7D">
        <w:rPr>
          <w:rFonts w:eastAsia="Times New Roman"/>
          <w:i/>
          <w:iCs/>
          <w:color w:val="000000" w:themeColor="text1"/>
          <w:sz w:val="24"/>
          <w:szCs w:val="24"/>
          <w:lang w:val="en-US"/>
        </w:rPr>
        <w:t xml:space="preserve"> </w:t>
      </w:r>
      <w:r w:rsidR="00E504B2" w:rsidRPr="007C5E7D">
        <w:rPr>
          <w:rFonts w:eastAsia="Times New Roman"/>
          <w:color w:val="000000" w:themeColor="text1"/>
          <w:sz w:val="24"/>
          <w:szCs w:val="24"/>
          <w:lang w:val="en-US"/>
        </w:rPr>
        <w:t>increases</w:t>
      </w:r>
      <w:r w:rsidR="00E504B2" w:rsidRPr="007C5E7D">
        <w:rPr>
          <w:rFonts w:eastAsia="Times New Roman"/>
          <w:i/>
          <w:iCs/>
          <w:color w:val="000000" w:themeColor="text1"/>
          <w:sz w:val="24"/>
          <w:szCs w:val="24"/>
          <w:lang w:val="en-US"/>
        </w:rPr>
        <w:t>.</w:t>
      </w:r>
      <w:r w:rsidRPr="007C5E7D">
        <w:rPr>
          <w:rFonts w:eastAsia="Times New Roman"/>
          <w:color w:val="000000" w:themeColor="text1"/>
          <w:sz w:val="24"/>
          <w:szCs w:val="24"/>
          <w:lang w:val="en-US"/>
        </w:rPr>
        <w:t xml:space="preserve"> </w:t>
      </w:r>
      <w:r w:rsidR="00E504B2" w:rsidRPr="007C5E7D">
        <w:rPr>
          <w:rFonts w:eastAsia="Times New Roman"/>
          <w:color w:val="000000" w:themeColor="text1"/>
          <w:sz w:val="24"/>
          <w:szCs w:val="24"/>
          <w:lang w:val="en-US"/>
        </w:rPr>
        <w:t>B</w:t>
      </w:r>
      <w:r w:rsidRPr="007C5E7D">
        <w:rPr>
          <w:rFonts w:eastAsia="Times New Roman"/>
          <w:color w:val="000000" w:themeColor="text1"/>
          <w:sz w:val="24"/>
          <w:szCs w:val="24"/>
          <w:lang w:val="en-US"/>
        </w:rPr>
        <w:t xml:space="preserve">oth </w:t>
      </w:r>
      <w:r w:rsidR="008C4F3B">
        <w:rPr>
          <w:rFonts w:eastAsia="Times New Roman"/>
          <w:color w:val="000000" w:themeColor="text1"/>
          <w:sz w:val="24"/>
          <w:szCs w:val="24"/>
          <w:lang w:val="en-US"/>
        </w:rPr>
        <w:t>specificity</w:t>
      </w:r>
      <w:r w:rsidRPr="007C5E7D">
        <w:rPr>
          <w:rFonts w:eastAsia="Times New Roman"/>
          <w:color w:val="000000" w:themeColor="text1"/>
          <w:sz w:val="24"/>
          <w:szCs w:val="24"/>
          <w:lang w:val="en-US"/>
        </w:rPr>
        <w:t xml:space="preserve"> and sensitivity hover</w:t>
      </w:r>
      <w:r w:rsidR="00E504B2" w:rsidRPr="007C5E7D">
        <w:rPr>
          <w:rFonts w:eastAsia="Times New Roman"/>
          <w:color w:val="000000" w:themeColor="text1"/>
          <w:sz w:val="24"/>
          <w:szCs w:val="24"/>
          <w:lang w:val="en-US"/>
        </w:rPr>
        <w:t>ed</w:t>
      </w:r>
      <w:r w:rsidRPr="007C5E7D">
        <w:rPr>
          <w:rFonts w:eastAsia="Times New Roman"/>
          <w:color w:val="000000" w:themeColor="text1"/>
          <w:sz w:val="24"/>
          <w:szCs w:val="24"/>
          <w:lang w:val="en-US"/>
        </w:rPr>
        <w:t xml:space="preserve"> around 60% </w:t>
      </w:r>
      <w:r w:rsidR="006B5D80" w:rsidRPr="007C5E7D">
        <w:rPr>
          <w:rFonts w:eastAsia="Times New Roman"/>
          <w:color w:val="000000" w:themeColor="text1"/>
          <w:sz w:val="24"/>
          <w:szCs w:val="24"/>
          <w:lang w:val="en-US"/>
        </w:rPr>
        <w:t>across all models.</w:t>
      </w:r>
      <w:r w:rsidRPr="007C5E7D">
        <w:rPr>
          <w:rFonts w:eastAsia="Times New Roman"/>
          <w:color w:val="000000" w:themeColor="text1"/>
          <w:sz w:val="24"/>
          <w:szCs w:val="24"/>
          <w:lang w:val="en-US"/>
        </w:rPr>
        <w:t xml:space="preserve"> </w:t>
      </w:r>
      <w:r w:rsidR="008A3338" w:rsidRPr="007C5E7D">
        <w:rPr>
          <w:rFonts w:eastAsia="Times New Roman"/>
          <w:color w:val="000000" w:themeColor="text1"/>
          <w:sz w:val="24"/>
          <w:szCs w:val="24"/>
          <w:lang w:val="en-US"/>
        </w:rPr>
        <w:t xml:space="preserve">While employing </w:t>
      </w:r>
      <w:r w:rsidR="008A3338" w:rsidRPr="007C5E7D">
        <w:rPr>
          <w:rFonts w:eastAsia="Times New Roman"/>
          <w:color w:val="000000" w:themeColor="text1"/>
          <w:sz w:val="24"/>
          <w:szCs w:val="24"/>
          <w:lang w:val="en-US"/>
        </w:rPr>
        <w:lastRenderedPageBreak/>
        <w:t xml:space="preserve">higher </w:t>
      </w:r>
      <w:r w:rsidR="008A3338" w:rsidRPr="007C5E7D">
        <w:rPr>
          <w:rFonts w:eastAsia="Times New Roman"/>
          <w:i/>
          <w:iCs/>
          <w:color w:val="000000" w:themeColor="text1"/>
          <w:sz w:val="24"/>
          <w:szCs w:val="24"/>
          <w:lang w:val="en-US"/>
        </w:rPr>
        <w:t>k</w:t>
      </w:r>
      <w:r w:rsidR="008A3338" w:rsidRPr="007C5E7D">
        <w:rPr>
          <w:rFonts w:eastAsia="Times New Roman"/>
          <w:color w:val="000000" w:themeColor="text1"/>
          <w:sz w:val="24"/>
          <w:szCs w:val="24"/>
          <w:lang w:val="en-US"/>
        </w:rPr>
        <w:t xml:space="preserve"> values seems to</w:t>
      </w:r>
      <w:r w:rsidR="004A76B8" w:rsidRPr="007C5E7D">
        <w:rPr>
          <w:rFonts w:eastAsia="Times New Roman"/>
          <w:color w:val="000000" w:themeColor="text1"/>
          <w:sz w:val="24"/>
          <w:szCs w:val="24"/>
          <w:lang w:val="en-US"/>
        </w:rPr>
        <w:t xml:space="preserve"> increase the number of positive predictions</w:t>
      </w:r>
      <w:r w:rsidR="008A3338" w:rsidRPr="007C5E7D">
        <w:rPr>
          <w:rFonts w:eastAsia="Times New Roman"/>
          <w:color w:val="000000" w:themeColor="text1"/>
          <w:sz w:val="24"/>
          <w:szCs w:val="24"/>
          <w:lang w:val="en-US"/>
        </w:rPr>
        <w:t xml:space="preserve">, among </w:t>
      </w:r>
      <w:r w:rsidR="00F43736" w:rsidRPr="007C5E7D">
        <w:rPr>
          <w:rFonts w:eastAsia="Times New Roman"/>
          <w:color w:val="000000" w:themeColor="text1"/>
          <w:sz w:val="24"/>
          <w:szCs w:val="24"/>
          <w:lang w:val="en-US"/>
        </w:rPr>
        <w:t>models</w:t>
      </w:r>
      <w:r w:rsidR="008A3338" w:rsidRPr="007C5E7D">
        <w:rPr>
          <w:rFonts w:eastAsia="Times New Roman"/>
          <w:color w:val="000000" w:themeColor="text1"/>
          <w:sz w:val="24"/>
          <w:szCs w:val="24"/>
          <w:lang w:val="en-US"/>
        </w:rPr>
        <w:t xml:space="preserve"> with over 60% accuracy, none achieve greater than 62.8% sensitivity.</w:t>
      </w:r>
    </w:p>
    <w:p w14:paraId="494E3EB1" w14:textId="1BC430A2" w:rsidR="00896463" w:rsidRPr="007F3704" w:rsidRDefault="008A3338" w:rsidP="007F370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w:t>
      </w:r>
      <w:r w:rsidR="00035476" w:rsidRPr="007C5E7D">
        <w:rPr>
          <w:rFonts w:eastAsia="Times New Roman"/>
          <w:color w:val="000000" w:themeColor="text1"/>
          <w:sz w:val="24"/>
          <w:szCs w:val="24"/>
          <w:lang w:val="en-US"/>
        </w:rPr>
        <w:t>T</w:t>
      </w:r>
      <w:r w:rsidRPr="007C5E7D">
        <w:rPr>
          <w:rFonts w:eastAsia="Times New Roman"/>
          <w:color w:val="000000" w:themeColor="text1"/>
          <w:sz w:val="24"/>
          <w:szCs w:val="24"/>
          <w:lang w:val="en-US"/>
        </w:rPr>
        <w:t xml:space="preserve">uning </w:t>
      </w:r>
      <w:r w:rsidR="00035476" w:rsidRPr="007C5E7D">
        <w:rPr>
          <w:rFonts w:eastAsia="Times New Roman"/>
          <w:i/>
          <w:iCs/>
          <w:color w:val="000000" w:themeColor="text1"/>
          <w:sz w:val="24"/>
          <w:szCs w:val="24"/>
          <w:lang w:val="en-US"/>
        </w:rPr>
        <w:t xml:space="preserve">k </w:t>
      </w:r>
      <w:r w:rsidRPr="007C5E7D">
        <w:rPr>
          <w:rFonts w:eastAsia="Times New Roman"/>
          <w:color w:val="000000" w:themeColor="text1"/>
          <w:sz w:val="24"/>
          <w:szCs w:val="24"/>
          <w:lang w:val="en-US"/>
        </w:rPr>
        <w:t xml:space="preserve">aids in improving performance, </w:t>
      </w:r>
      <w:r w:rsidR="00035476" w:rsidRPr="007C5E7D">
        <w:rPr>
          <w:rFonts w:eastAsia="Times New Roman"/>
          <w:color w:val="000000" w:themeColor="text1"/>
          <w:sz w:val="24"/>
          <w:szCs w:val="24"/>
          <w:lang w:val="en-US"/>
        </w:rPr>
        <w:t xml:space="preserve">however </w:t>
      </w:r>
      <w:r w:rsidRPr="007C5E7D">
        <w:rPr>
          <w:rFonts w:eastAsia="Times New Roman"/>
          <w:color w:val="000000" w:themeColor="text1"/>
          <w:sz w:val="24"/>
          <w:szCs w:val="24"/>
          <w:lang w:val="en-US"/>
        </w:rPr>
        <w:t xml:space="preserve">relying on a specific </w:t>
      </w:r>
      <w:r w:rsidR="00035476" w:rsidRPr="007C5E7D">
        <w:rPr>
          <w:rFonts w:eastAsia="Times New Roman"/>
          <w:i/>
          <w:iCs/>
          <w:color w:val="000000" w:themeColor="text1"/>
          <w:sz w:val="24"/>
          <w:szCs w:val="24"/>
          <w:lang w:val="en-US"/>
        </w:rPr>
        <w:t>k</w:t>
      </w:r>
      <w:r w:rsidRPr="007C5E7D">
        <w:rPr>
          <w:rFonts w:eastAsia="Times New Roman"/>
          <w:color w:val="000000" w:themeColor="text1"/>
          <w:sz w:val="24"/>
          <w:szCs w:val="24"/>
          <w:lang w:val="en-US"/>
        </w:rPr>
        <w:t xml:space="preserve"> value or seed for desired outcomes is unreliable due to the stochastic nature of the algorithm. </w:t>
      </w:r>
      <w:r w:rsidR="006932FD" w:rsidRPr="007C5E7D">
        <w:rPr>
          <w:rFonts w:eastAsia="Times New Roman"/>
          <w:color w:val="000000" w:themeColor="text1"/>
          <w:sz w:val="24"/>
          <w:szCs w:val="24"/>
          <w:lang w:val="en-US"/>
        </w:rPr>
        <w:t>The a</w:t>
      </w:r>
      <w:r w:rsidR="00872DC4" w:rsidRPr="007C5E7D">
        <w:rPr>
          <w:rFonts w:eastAsia="Times New Roman"/>
          <w:color w:val="000000" w:themeColor="text1"/>
          <w:sz w:val="24"/>
          <w:szCs w:val="24"/>
          <w:lang w:val="en-US"/>
        </w:rPr>
        <w:t>nalysis</w:t>
      </w:r>
      <w:r w:rsidR="006932FD" w:rsidRPr="007C5E7D">
        <w:rPr>
          <w:rFonts w:eastAsia="Times New Roman"/>
          <w:color w:val="000000" w:themeColor="text1"/>
          <w:sz w:val="24"/>
          <w:szCs w:val="24"/>
          <w:lang w:val="en-US"/>
        </w:rPr>
        <w:t xml:space="preserve"> </w:t>
      </w:r>
      <w:r w:rsidR="00872DC4" w:rsidRPr="007C5E7D">
        <w:rPr>
          <w:rFonts w:eastAsia="Times New Roman"/>
          <w:color w:val="000000" w:themeColor="text1"/>
          <w:sz w:val="24"/>
          <w:szCs w:val="24"/>
          <w:lang w:val="en-US"/>
        </w:rPr>
        <w:t xml:space="preserve">reveals that tuning the ADASYN model has minimal impact on performance, regardless of the value of </w:t>
      </w:r>
      <w:r w:rsidR="00872DC4" w:rsidRPr="007C5E7D">
        <w:rPr>
          <w:rFonts w:eastAsia="Times New Roman"/>
          <w:i/>
          <w:iCs/>
          <w:color w:val="000000" w:themeColor="text1"/>
          <w:sz w:val="24"/>
          <w:szCs w:val="24"/>
          <w:lang w:val="en-US"/>
        </w:rPr>
        <w:t>k</w:t>
      </w:r>
      <w:r w:rsidR="00872DC4" w:rsidRPr="007C5E7D">
        <w:rPr>
          <w:rFonts w:eastAsia="Times New Roman"/>
          <w:color w:val="000000" w:themeColor="text1"/>
          <w:sz w:val="24"/>
          <w:szCs w:val="24"/>
          <w:lang w:val="en-US"/>
        </w:rPr>
        <w:t xml:space="preserve">, but it does contribute to a slight increase in the number of predictive positives. However, the most significant factor influencing performance is the size of the synthetic positive records. Upon examining the metrics, we observe that models with higher accuracy tend to have a greater number of synthetic positive records. It's noteworthy that the ADASYN model lacks a parameter to control the quantity of synthetic samples generated; instead, it relies on the seed and </w:t>
      </w:r>
      <w:r w:rsidR="00872DC4" w:rsidRPr="007C5E7D">
        <w:rPr>
          <w:rFonts w:eastAsia="Times New Roman"/>
          <w:i/>
          <w:iCs/>
          <w:color w:val="000000" w:themeColor="text1"/>
          <w:sz w:val="24"/>
          <w:szCs w:val="24"/>
          <w:lang w:val="en-US"/>
        </w:rPr>
        <w:t>k</w:t>
      </w:r>
      <w:r w:rsidR="00872DC4" w:rsidRPr="007C5E7D">
        <w:rPr>
          <w:rFonts w:eastAsia="Times New Roman"/>
          <w:color w:val="000000" w:themeColor="text1"/>
          <w:sz w:val="24"/>
          <w:szCs w:val="24"/>
          <w:lang w:val="en-US"/>
        </w:rPr>
        <w:t xml:space="preserve"> size. Consequently, while the ADASYN model may perform well in certain trials, we cannot solely rely on randomness to consistently produce favorable results. </w:t>
      </w:r>
    </w:p>
    <w:p w14:paraId="48582C06" w14:textId="1493A6B5" w:rsidR="009F099D" w:rsidRPr="007C5E7D" w:rsidRDefault="00373B72" w:rsidP="00373B72">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Borderline SMOTE</w:t>
      </w:r>
    </w:p>
    <w:p w14:paraId="3F443E46" w14:textId="76FC6177" w:rsidR="00165E2B" w:rsidRPr="007C5E7D" w:rsidRDefault="00192979" w:rsidP="009617E2">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Unlike traditional SMOTE, which synthesizes new instances indiscriminately across the feature space, </w:t>
      </w:r>
      <w:r w:rsidR="003473A3" w:rsidRPr="007C5E7D">
        <w:rPr>
          <w:rFonts w:eastAsia="Times New Roman"/>
          <w:color w:val="000000" w:themeColor="text1"/>
          <w:sz w:val="24"/>
          <w:szCs w:val="24"/>
          <w:lang w:val="en-US"/>
        </w:rPr>
        <w:t>Borderline-SMOTE (BL</w:t>
      </w:r>
      <w:r w:rsidR="00E977A6" w:rsidRPr="007C5E7D">
        <w:rPr>
          <w:rFonts w:eastAsia="Times New Roman"/>
          <w:color w:val="000000" w:themeColor="text1"/>
          <w:sz w:val="24"/>
          <w:szCs w:val="24"/>
          <w:lang w:val="en-US"/>
        </w:rPr>
        <w:t xml:space="preserve"> </w:t>
      </w:r>
      <w:r w:rsidR="003473A3" w:rsidRPr="007C5E7D">
        <w:rPr>
          <w:rFonts w:eastAsia="Times New Roman"/>
          <w:color w:val="000000" w:themeColor="text1"/>
          <w:sz w:val="24"/>
          <w:szCs w:val="24"/>
          <w:lang w:val="en-US"/>
        </w:rPr>
        <w:t xml:space="preserve">SMOTE) </w:t>
      </w:r>
      <w:r w:rsidRPr="007C5E7D">
        <w:rPr>
          <w:rFonts w:eastAsia="Times New Roman"/>
          <w:color w:val="000000" w:themeColor="text1"/>
          <w:sz w:val="24"/>
          <w:szCs w:val="24"/>
          <w:lang w:val="en-US"/>
        </w:rPr>
        <w:t>focuses on the borderline instances - those minority class instances that are near the decision boundary between the minority and majority classes. By specifically targeting these borderline instances, BL</w:t>
      </w:r>
      <w:r w:rsidR="00676D6F"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SMOTE aims to address the regions where classification is most challenging, thereby improving the model's ability to discriminate between classes. This targeted oversampling strategy helps mitigate the risk of oversampling noise or introducing synthetic samples in regions already well-represented by the minority class.</w:t>
      </w:r>
    </w:p>
    <w:p w14:paraId="43705A5E" w14:textId="77777777" w:rsidR="0036018C" w:rsidRPr="007C5E7D" w:rsidRDefault="00875C78"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Similar to ADSYSN, i</w:t>
      </w:r>
      <w:r w:rsidR="003E21BE" w:rsidRPr="007C5E7D">
        <w:rPr>
          <w:rFonts w:eastAsia="Times New Roman"/>
          <w:color w:val="000000" w:themeColor="text1"/>
          <w:sz w:val="24"/>
          <w:szCs w:val="24"/>
          <w:lang w:val="en-US"/>
        </w:rPr>
        <w:t xml:space="preserve">n </w:t>
      </w:r>
      <w:r w:rsidR="00C777EC" w:rsidRPr="007C5E7D">
        <w:rPr>
          <w:rFonts w:eastAsia="Times New Roman"/>
          <w:color w:val="000000" w:themeColor="text1"/>
          <w:sz w:val="24"/>
          <w:szCs w:val="24"/>
          <w:lang w:val="en-US"/>
        </w:rPr>
        <w:t>BL</w:t>
      </w:r>
      <w:r w:rsidR="00E977A6" w:rsidRPr="007C5E7D">
        <w:rPr>
          <w:rFonts w:eastAsia="Times New Roman"/>
          <w:color w:val="000000" w:themeColor="text1"/>
          <w:sz w:val="24"/>
          <w:szCs w:val="24"/>
          <w:lang w:val="en-US"/>
        </w:rPr>
        <w:t xml:space="preserve"> </w:t>
      </w:r>
      <w:r w:rsidR="003E21BE" w:rsidRPr="007C5E7D">
        <w:rPr>
          <w:rFonts w:eastAsia="Times New Roman"/>
          <w:color w:val="000000" w:themeColor="text1"/>
          <w:sz w:val="24"/>
          <w:szCs w:val="24"/>
          <w:lang w:val="en-US"/>
        </w:rPr>
        <w:t xml:space="preserve">SMOTE, </w:t>
      </w:r>
      <w:r w:rsidR="003E21BE" w:rsidRPr="007C5E7D">
        <w:rPr>
          <w:rFonts w:eastAsia="Times New Roman"/>
          <w:i/>
          <w:iCs/>
          <w:color w:val="000000" w:themeColor="text1"/>
          <w:sz w:val="24"/>
          <w:szCs w:val="24"/>
          <w:lang w:val="en-US"/>
        </w:rPr>
        <w:t>k</w:t>
      </w:r>
      <w:r w:rsidR="003E21BE" w:rsidRPr="007C5E7D">
        <w:rPr>
          <w:rFonts w:eastAsia="Times New Roman"/>
          <w:color w:val="000000" w:themeColor="text1"/>
          <w:sz w:val="24"/>
          <w:szCs w:val="24"/>
          <w:lang w:val="en-US"/>
        </w:rPr>
        <w:t xml:space="preserve"> denotes the number of nearest neighbors considered during the sampling process. </w:t>
      </w:r>
      <w:r w:rsidR="003E21BE" w:rsidRPr="007C5E7D">
        <w:rPr>
          <w:rFonts w:eastAsia="Times New Roman"/>
          <w:i/>
          <w:iCs/>
          <w:color w:val="000000" w:themeColor="text1"/>
          <w:sz w:val="24"/>
          <w:szCs w:val="24"/>
          <w:lang w:val="en-US"/>
        </w:rPr>
        <w:t>C</w:t>
      </w:r>
      <w:r w:rsidR="003E21BE" w:rsidRPr="007C5E7D">
        <w:rPr>
          <w:rFonts w:eastAsia="Times New Roman"/>
          <w:color w:val="000000" w:themeColor="text1"/>
          <w:sz w:val="24"/>
          <w:szCs w:val="24"/>
          <w:lang w:val="en-US"/>
        </w:rPr>
        <w:t xml:space="preserve"> represents the number of nearest neighbors utilized during the calculation of safe-levels,</w:t>
      </w:r>
      <w:r w:rsidR="003E21BE" w:rsidRPr="007C5E7D">
        <w:rPr>
          <w:sz w:val="24"/>
          <w:szCs w:val="24"/>
        </w:rPr>
        <w:t xml:space="preserve"> which is a measure</w:t>
      </w:r>
      <w:r w:rsidR="003E21BE" w:rsidRPr="007C5E7D">
        <w:rPr>
          <w:rFonts w:eastAsia="Times New Roman"/>
          <w:color w:val="000000" w:themeColor="text1"/>
          <w:sz w:val="24"/>
          <w:szCs w:val="24"/>
          <w:lang w:val="en-US"/>
        </w:rPr>
        <w:t xml:space="preserve"> of confidence in the classification of minority instances calculated based on the distribution of majority and minority instances around a given data point. </w:t>
      </w:r>
      <w:proofErr w:type="spellStart"/>
      <w:r w:rsidR="003D04D7" w:rsidRPr="007C5E7D">
        <w:rPr>
          <w:rFonts w:eastAsia="Times New Roman"/>
          <w:i/>
          <w:iCs/>
          <w:color w:val="000000" w:themeColor="text1"/>
          <w:sz w:val="24"/>
          <w:szCs w:val="24"/>
          <w:lang w:val="en-US"/>
        </w:rPr>
        <w:t>Dupsize</w:t>
      </w:r>
      <w:proofErr w:type="spellEnd"/>
      <w:r w:rsidR="003E21BE" w:rsidRPr="007C5E7D">
        <w:rPr>
          <w:rFonts w:eastAsia="Times New Roman"/>
          <w:color w:val="000000" w:themeColor="text1"/>
          <w:sz w:val="24"/>
          <w:szCs w:val="24"/>
          <w:lang w:val="en-US"/>
        </w:rPr>
        <w:t xml:space="preserve"> indicates the desired ratio of synthetic minority instances to the original majority instances, with 0 indicating duplication until class balance is achieved.</w:t>
      </w:r>
      <w:r w:rsidR="000744AB" w:rsidRPr="007C5E7D">
        <w:rPr>
          <w:rFonts w:eastAsia="Times New Roman"/>
          <w:color w:val="000000" w:themeColor="text1"/>
          <w:sz w:val="24"/>
          <w:szCs w:val="24"/>
          <w:lang w:val="en-US"/>
        </w:rPr>
        <w:t xml:space="preserve"> </w:t>
      </w:r>
    </w:p>
    <w:p w14:paraId="5DA23887" w14:textId="39638D98" w:rsidR="0036018C" w:rsidRPr="007C5E7D" w:rsidRDefault="00896463"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Results of the BL SMOTE model highlight a dramatic tradeoff between sensitivity and </w:t>
      </w:r>
      <w:r w:rsidR="008C4F3B">
        <w:rPr>
          <w:rFonts w:eastAsia="Times New Roman"/>
          <w:color w:val="000000" w:themeColor="text1"/>
          <w:sz w:val="24"/>
          <w:szCs w:val="24"/>
          <w:lang w:val="en-US"/>
        </w:rPr>
        <w:t>specificity</w:t>
      </w:r>
      <w:r w:rsidRPr="007C5E7D">
        <w:rPr>
          <w:rFonts w:eastAsia="Times New Roman"/>
          <w:color w:val="000000" w:themeColor="text1"/>
          <w:sz w:val="24"/>
          <w:szCs w:val="24"/>
          <w:lang w:val="en-US"/>
        </w:rPr>
        <w:t xml:space="preserve">. Different values of </w:t>
      </w:r>
      <w:r w:rsidRPr="007C5E7D">
        <w:rPr>
          <w:rFonts w:eastAsia="Times New Roman"/>
          <w:i/>
          <w:iCs/>
          <w:color w:val="000000" w:themeColor="text1"/>
          <w:sz w:val="24"/>
          <w:szCs w:val="24"/>
          <w:lang w:val="en-US"/>
        </w:rPr>
        <w:t>C</w:t>
      </w:r>
      <w:r w:rsidRPr="007C5E7D">
        <w:rPr>
          <w:rFonts w:eastAsia="Times New Roman"/>
          <w:color w:val="000000" w:themeColor="text1"/>
          <w:sz w:val="24"/>
          <w:szCs w:val="24"/>
          <w:lang w:val="en-US"/>
        </w:rPr>
        <w:t xml:space="preserve"> were tested, which appears to have a positive relationship with model sensitivity, at the costs of lowered accuracy. Similar to ADASYN, increasing k results in lowered sensitivity due to a dilution effect caused by oversampling a larger number of minority class instances. This dilution effect occurs because as the number of synthetic minority class samples increases, the influence of each individual minority instance on the decision boundaries of the classifier decreases, leading to decreased sensitivity.</w:t>
      </w:r>
    </w:p>
    <w:p w14:paraId="6754E618" w14:textId="6CC6DB55" w:rsidR="0096795F" w:rsidRPr="007C5E7D" w:rsidRDefault="0096795F" w:rsidP="0096795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BL SMOTE model that produces the optimal tradeoff point for these metrics is when </w:t>
      </w:r>
      <w:proofErr w:type="spellStart"/>
      <w:r w:rsidRPr="007C5E7D">
        <w:rPr>
          <w:rFonts w:eastAsia="Times New Roman"/>
          <w:i/>
          <w:iCs/>
          <w:color w:val="000000" w:themeColor="text1"/>
          <w:sz w:val="24"/>
          <w:szCs w:val="24"/>
          <w:lang w:val="en-US"/>
        </w:rPr>
        <w:t>dupsize</w:t>
      </w:r>
      <w:proofErr w:type="spellEnd"/>
      <w:r w:rsidRPr="007C5E7D">
        <w:rPr>
          <w:rFonts w:eastAsia="Times New Roman"/>
          <w:color w:val="000000" w:themeColor="text1"/>
          <w:sz w:val="24"/>
          <w:szCs w:val="24"/>
          <w:lang w:val="en-US"/>
        </w:rPr>
        <w:t xml:space="preserve"> = 13 (or </w:t>
      </w:r>
      <w:proofErr w:type="spellStart"/>
      <w:r w:rsidRPr="007C5E7D">
        <w:rPr>
          <w:rFonts w:eastAsia="Times New Roman"/>
          <w:i/>
          <w:iCs/>
          <w:color w:val="000000" w:themeColor="text1"/>
          <w:sz w:val="24"/>
          <w:szCs w:val="24"/>
          <w:lang w:val="en-US"/>
        </w:rPr>
        <w:t>dupsize</w:t>
      </w:r>
      <w:proofErr w:type="spellEnd"/>
      <w:r w:rsidRPr="007C5E7D">
        <w:rPr>
          <w:rFonts w:eastAsia="Times New Roman"/>
          <w:color w:val="000000" w:themeColor="text1"/>
          <w:sz w:val="24"/>
          <w:szCs w:val="24"/>
          <w:lang w:val="en-US"/>
        </w:rPr>
        <w:t xml:space="preserve"> = 0).</w:t>
      </w:r>
      <w:r w:rsidRPr="007C5E7D">
        <w:rPr>
          <w:sz w:val="24"/>
          <w:szCs w:val="24"/>
        </w:rPr>
        <w:t xml:space="preserve"> </w:t>
      </w:r>
      <w:r w:rsidRPr="007C5E7D">
        <w:rPr>
          <w:rFonts w:eastAsia="Times New Roman"/>
          <w:color w:val="000000" w:themeColor="text1"/>
          <w:sz w:val="24"/>
          <w:szCs w:val="24"/>
          <w:lang w:val="en-US"/>
        </w:rPr>
        <w:t xml:space="preserve">The balance between sensitivity (61.1%) and </w:t>
      </w:r>
      <w:r w:rsidR="001032C2">
        <w:rPr>
          <w:rFonts w:eastAsia="Times New Roman"/>
          <w:color w:val="000000" w:themeColor="text1"/>
          <w:sz w:val="24"/>
          <w:szCs w:val="24"/>
          <w:lang w:val="en-US"/>
        </w:rPr>
        <w:t>specificity</w:t>
      </w:r>
      <w:r w:rsidRPr="007C5E7D">
        <w:rPr>
          <w:rFonts w:eastAsia="Times New Roman"/>
          <w:color w:val="000000" w:themeColor="text1"/>
          <w:sz w:val="24"/>
          <w:szCs w:val="24"/>
          <w:lang w:val="en-US"/>
        </w:rPr>
        <w:t xml:space="preserve"> (6</w:t>
      </w:r>
      <w:r w:rsidR="00801658">
        <w:rPr>
          <w:rFonts w:eastAsia="Times New Roman"/>
          <w:color w:val="000000" w:themeColor="text1"/>
          <w:sz w:val="24"/>
          <w:szCs w:val="24"/>
          <w:lang w:val="en-US"/>
        </w:rPr>
        <w:t>0</w:t>
      </w:r>
      <w:r w:rsidRPr="007C5E7D">
        <w:rPr>
          <w:rFonts w:eastAsia="Times New Roman"/>
          <w:color w:val="000000" w:themeColor="text1"/>
          <w:sz w:val="24"/>
          <w:szCs w:val="24"/>
          <w:lang w:val="en-US"/>
        </w:rPr>
        <w:t>.</w:t>
      </w:r>
      <w:r w:rsidR="00801658">
        <w:rPr>
          <w:rFonts w:eastAsia="Times New Roman"/>
          <w:color w:val="000000" w:themeColor="text1"/>
          <w:sz w:val="24"/>
          <w:szCs w:val="24"/>
          <w:lang w:val="en-US"/>
        </w:rPr>
        <w:t>58</w:t>
      </w:r>
      <w:r w:rsidR="001032C2">
        <w:rPr>
          <w:rFonts w:eastAsia="Times New Roman"/>
          <w:color w:val="000000" w:themeColor="text1"/>
          <w:sz w:val="24"/>
          <w:szCs w:val="24"/>
          <w:lang w:val="en-US"/>
        </w:rPr>
        <w:t>0</w:t>
      </w:r>
      <w:r w:rsidRPr="007C5E7D">
        <w:rPr>
          <w:rFonts w:eastAsia="Times New Roman"/>
          <w:color w:val="000000" w:themeColor="text1"/>
          <w:sz w:val="24"/>
          <w:szCs w:val="24"/>
          <w:lang w:val="en-US"/>
        </w:rPr>
        <w:t xml:space="preserve">%) at </w:t>
      </w:r>
      <w:proofErr w:type="spellStart"/>
      <w:r w:rsidRPr="007C5E7D">
        <w:rPr>
          <w:rFonts w:eastAsia="Times New Roman"/>
          <w:i/>
          <w:iCs/>
          <w:color w:val="000000" w:themeColor="text1"/>
          <w:sz w:val="24"/>
          <w:szCs w:val="24"/>
          <w:lang w:val="en-US"/>
        </w:rPr>
        <w:t>dupsize</w:t>
      </w:r>
      <w:proofErr w:type="spellEnd"/>
      <w:r w:rsidRPr="007C5E7D">
        <w:rPr>
          <w:rFonts w:eastAsia="Times New Roman"/>
          <w:color w:val="000000" w:themeColor="text1"/>
          <w:sz w:val="24"/>
          <w:szCs w:val="24"/>
          <w:lang w:val="en-US"/>
        </w:rPr>
        <w:t xml:space="preserve"> = 13 suggests that the model neither overly emphasizes sensitivity at the expense of accuracy nor prioritizes accuracy over sensitivity. </w:t>
      </w:r>
    </w:p>
    <w:p w14:paraId="0CD7AF22" w14:textId="77777777" w:rsidR="0096795F" w:rsidRDefault="0096795F" w:rsidP="0096795F">
      <w:pPr>
        <w:spacing w:before="240" w:line="480" w:lineRule="auto"/>
        <w:ind w:right="-20"/>
        <w:rPr>
          <w:rFonts w:eastAsia="Times New Roman"/>
          <w:color w:val="000000" w:themeColor="text1"/>
          <w:sz w:val="24"/>
          <w:szCs w:val="24"/>
          <w:lang w:val="en-US"/>
        </w:rPr>
      </w:pPr>
    </w:p>
    <w:p w14:paraId="388092B7" w14:textId="77777777" w:rsidR="003D1C62" w:rsidRPr="007C5E7D" w:rsidRDefault="003D1C62" w:rsidP="0096795F">
      <w:pPr>
        <w:spacing w:before="240" w:line="480" w:lineRule="auto"/>
        <w:ind w:right="-20"/>
        <w:rPr>
          <w:rFonts w:eastAsia="Times New Roman"/>
          <w:color w:val="000000" w:themeColor="text1"/>
          <w:sz w:val="24"/>
          <w:szCs w:val="24"/>
          <w:lang w:val="en-US"/>
        </w:rPr>
      </w:pPr>
    </w:p>
    <w:tbl>
      <w:tblPr>
        <w:tblStyle w:val="TableGrid"/>
        <w:tblpPr w:leftFromText="180" w:rightFromText="180" w:vertAnchor="text" w:horzAnchor="margin" w:tblpY="506"/>
        <w:tblW w:w="5000" w:type="pct"/>
        <w:tblLook w:val="04A0" w:firstRow="1" w:lastRow="0" w:firstColumn="1" w:lastColumn="0" w:noHBand="0" w:noVBand="1"/>
      </w:tblPr>
      <w:tblGrid>
        <w:gridCol w:w="1044"/>
        <w:gridCol w:w="777"/>
        <w:gridCol w:w="884"/>
        <w:gridCol w:w="885"/>
        <w:gridCol w:w="1204"/>
        <w:gridCol w:w="1300"/>
        <w:gridCol w:w="1300"/>
        <w:gridCol w:w="1956"/>
      </w:tblGrid>
      <w:tr w:rsidR="0096795F" w:rsidRPr="007C5E7D" w14:paraId="0A42CD5F" w14:textId="77777777" w:rsidTr="0096795F">
        <w:trPr>
          <w:trHeight w:val="432"/>
        </w:trPr>
        <w:tc>
          <w:tcPr>
            <w:tcW w:w="5000" w:type="pct"/>
            <w:gridSpan w:val="8"/>
          </w:tcPr>
          <w:p w14:paraId="0B66714E" w14:textId="77777777" w:rsidR="0096795F" w:rsidRPr="007C5E7D" w:rsidRDefault="0096795F" w:rsidP="0096795F">
            <w:pPr>
              <w:jc w:val="center"/>
              <w:rPr>
                <w:sz w:val="24"/>
                <w:szCs w:val="24"/>
                <w:lang w:val="en-US"/>
              </w:rPr>
            </w:pPr>
          </w:p>
          <w:p w14:paraId="74156BF0" w14:textId="77777777" w:rsidR="0096795F" w:rsidRPr="007C5E7D" w:rsidRDefault="0096795F" w:rsidP="0096795F">
            <w:pPr>
              <w:jc w:val="center"/>
              <w:rPr>
                <w:sz w:val="24"/>
                <w:szCs w:val="24"/>
                <w:lang w:val="en-US"/>
              </w:rPr>
            </w:pPr>
            <w:r w:rsidRPr="007C5E7D">
              <w:rPr>
                <w:sz w:val="24"/>
                <w:szCs w:val="24"/>
                <w:lang w:val="en-US"/>
              </w:rPr>
              <w:t xml:space="preserve">Model Metrics: Border Line SMOTE </w:t>
            </w:r>
          </w:p>
          <w:p w14:paraId="74DAD5A3" w14:textId="77777777" w:rsidR="0096795F" w:rsidRPr="007C5E7D" w:rsidRDefault="0096795F" w:rsidP="0096795F">
            <w:pPr>
              <w:rPr>
                <w:sz w:val="24"/>
                <w:szCs w:val="24"/>
                <w:lang w:val="en-US"/>
              </w:rPr>
            </w:pPr>
          </w:p>
        </w:tc>
      </w:tr>
      <w:tr w:rsidR="0096795F" w:rsidRPr="007C5E7D" w14:paraId="5004EBD4" w14:textId="77777777" w:rsidTr="0096795F">
        <w:trPr>
          <w:trHeight w:val="432"/>
        </w:trPr>
        <w:tc>
          <w:tcPr>
            <w:tcW w:w="558" w:type="pct"/>
          </w:tcPr>
          <w:p w14:paraId="3FCD726E" w14:textId="77777777" w:rsidR="0096795F" w:rsidRPr="007C5E7D" w:rsidRDefault="0096795F" w:rsidP="0096795F">
            <w:pPr>
              <w:jc w:val="center"/>
              <w:rPr>
                <w:sz w:val="24"/>
                <w:szCs w:val="24"/>
                <w:lang w:val="en-US"/>
              </w:rPr>
            </w:pPr>
          </w:p>
          <w:p w14:paraId="47ABB349" w14:textId="77777777" w:rsidR="0096795F" w:rsidRPr="007C5E7D" w:rsidRDefault="0096795F" w:rsidP="0096795F">
            <w:pPr>
              <w:jc w:val="center"/>
              <w:rPr>
                <w:sz w:val="24"/>
                <w:szCs w:val="24"/>
                <w:lang w:val="en-US"/>
              </w:rPr>
            </w:pPr>
            <w:proofErr w:type="spellStart"/>
            <w:r w:rsidRPr="007C5E7D">
              <w:rPr>
                <w:i/>
                <w:iCs/>
                <w:sz w:val="24"/>
                <w:szCs w:val="24"/>
                <w:lang w:val="en-US"/>
              </w:rPr>
              <w:t>dupsize</w:t>
            </w:r>
            <w:proofErr w:type="spellEnd"/>
          </w:p>
        </w:tc>
        <w:tc>
          <w:tcPr>
            <w:tcW w:w="416" w:type="pct"/>
          </w:tcPr>
          <w:p w14:paraId="2109E2BE" w14:textId="77777777" w:rsidR="0096795F" w:rsidRPr="007C5E7D" w:rsidRDefault="0096795F" w:rsidP="0096795F">
            <w:pPr>
              <w:jc w:val="center"/>
              <w:rPr>
                <w:sz w:val="24"/>
                <w:szCs w:val="24"/>
                <w:lang w:val="en-US"/>
              </w:rPr>
            </w:pPr>
          </w:p>
          <w:p w14:paraId="134C6A18" w14:textId="77777777" w:rsidR="0096795F" w:rsidRPr="007C5E7D" w:rsidRDefault="0096795F" w:rsidP="0096795F">
            <w:pPr>
              <w:jc w:val="center"/>
              <w:rPr>
                <w:i/>
                <w:iCs/>
                <w:sz w:val="24"/>
                <w:szCs w:val="24"/>
                <w:lang w:val="en-US"/>
              </w:rPr>
            </w:pPr>
            <w:r w:rsidRPr="007C5E7D">
              <w:rPr>
                <w:i/>
                <w:iCs/>
                <w:sz w:val="24"/>
                <w:szCs w:val="24"/>
                <w:lang w:val="en-US"/>
              </w:rPr>
              <w:t xml:space="preserve">k  </w:t>
            </w:r>
          </w:p>
        </w:tc>
        <w:tc>
          <w:tcPr>
            <w:tcW w:w="473" w:type="pct"/>
          </w:tcPr>
          <w:p w14:paraId="758ED0BD" w14:textId="77777777" w:rsidR="0096795F" w:rsidRPr="007C5E7D" w:rsidRDefault="0096795F" w:rsidP="0096795F">
            <w:pPr>
              <w:jc w:val="center"/>
              <w:rPr>
                <w:sz w:val="24"/>
                <w:szCs w:val="24"/>
                <w:lang w:val="en-US"/>
              </w:rPr>
            </w:pPr>
          </w:p>
          <w:p w14:paraId="02EAE171" w14:textId="77777777" w:rsidR="0096795F" w:rsidRPr="007C5E7D" w:rsidRDefault="0096795F" w:rsidP="0096795F">
            <w:pPr>
              <w:jc w:val="center"/>
              <w:rPr>
                <w:sz w:val="24"/>
                <w:szCs w:val="24"/>
                <w:lang w:val="en-US"/>
              </w:rPr>
            </w:pPr>
            <w:r w:rsidRPr="007C5E7D">
              <w:rPr>
                <w:sz w:val="24"/>
                <w:szCs w:val="24"/>
                <w:lang w:val="en-US"/>
              </w:rPr>
              <w:t>Y = 0</w:t>
            </w:r>
          </w:p>
        </w:tc>
        <w:tc>
          <w:tcPr>
            <w:tcW w:w="473" w:type="pct"/>
          </w:tcPr>
          <w:p w14:paraId="07D76C6B" w14:textId="77777777" w:rsidR="0096795F" w:rsidRPr="007C5E7D" w:rsidRDefault="0096795F" w:rsidP="0096795F">
            <w:pPr>
              <w:jc w:val="center"/>
              <w:rPr>
                <w:sz w:val="24"/>
                <w:szCs w:val="24"/>
                <w:lang w:val="en-US"/>
              </w:rPr>
            </w:pPr>
          </w:p>
          <w:p w14:paraId="6E66F978" w14:textId="77777777" w:rsidR="0096795F" w:rsidRPr="007C5E7D" w:rsidRDefault="0096795F" w:rsidP="0096795F">
            <w:pPr>
              <w:jc w:val="center"/>
              <w:rPr>
                <w:sz w:val="24"/>
                <w:szCs w:val="24"/>
                <w:lang w:val="en-US"/>
              </w:rPr>
            </w:pPr>
            <w:r w:rsidRPr="007C5E7D">
              <w:rPr>
                <w:sz w:val="24"/>
                <w:szCs w:val="24"/>
                <w:lang w:val="en-US"/>
              </w:rPr>
              <w:t>Y = 1</w:t>
            </w:r>
          </w:p>
        </w:tc>
        <w:tc>
          <w:tcPr>
            <w:tcW w:w="644" w:type="pct"/>
          </w:tcPr>
          <w:p w14:paraId="7F7D750E" w14:textId="77777777" w:rsidR="0096795F" w:rsidRPr="007C5E7D" w:rsidRDefault="0096795F" w:rsidP="0096795F">
            <w:pPr>
              <w:jc w:val="center"/>
              <w:rPr>
                <w:sz w:val="24"/>
                <w:szCs w:val="24"/>
                <w:lang w:val="en-US"/>
              </w:rPr>
            </w:pPr>
          </w:p>
          <w:p w14:paraId="0B00908D" w14:textId="77777777" w:rsidR="0096795F" w:rsidRPr="007C5E7D" w:rsidRDefault="0096795F" w:rsidP="0096795F">
            <w:pPr>
              <w:jc w:val="center"/>
              <w:rPr>
                <w:sz w:val="24"/>
                <w:szCs w:val="24"/>
                <w:lang w:val="en-US"/>
              </w:rPr>
            </w:pPr>
            <w:r w:rsidRPr="007C5E7D">
              <w:rPr>
                <w:sz w:val="24"/>
                <w:szCs w:val="24"/>
                <w:lang w:val="en-US"/>
              </w:rPr>
              <w:t>Accuracy</w:t>
            </w:r>
          </w:p>
        </w:tc>
        <w:tc>
          <w:tcPr>
            <w:tcW w:w="695" w:type="pct"/>
          </w:tcPr>
          <w:p w14:paraId="2FB62B71" w14:textId="77777777" w:rsidR="0096795F" w:rsidRPr="007C5E7D" w:rsidRDefault="0096795F" w:rsidP="0096795F">
            <w:pPr>
              <w:jc w:val="center"/>
              <w:rPr>
                <w:sz w:val="24"/>
                <w:szCs w:val="24"/>
                <w:lang w:val="en-US"/>
              </w:rPr>
            </w:pPr>
          </w:p>
          <w:p w14:paraId="7AAD6D0E" w14:textId="77777777" w:rsidR="0096795F" w:rsidRPr="007C5E7D" w:rsidRDefault="0096795F" w:rsidP="0096795F">
            <w:pPr>
              <w:jc w:val="center"/>
              <w:rPr>
                <w:sz w:val="24"/>
                <w:szCs w:val="24"/>
                <w:lang w:val="en-US"/>
              </w:rPr>
            </w:pPr>
            <w:r w:rsidRPr="007C5E7D">
              <w:rPr>
                <w:sz w:val="24"/>
                <w:szCs w:val="24"/>
                <w:lang w:val="en-US"/>
              </w:rPr>
              <w:t>Sensitivity</w:t>
            </w:r>
          </w:p>
        </w:tc>
        <w:tc>
          <w:tcPr>
            <w:tcW w:w="695" w:type="pct"/>
          </w:tcPr>
          <w:p w14:paraId="6A3DBE93" w14:textId="77777777" w:rsidR="0096795F" w:rsidRPr="007C5E7D" w:rsidRDefault="0096795F" w:rsidP="0096795F">
            <w:pPr>
              <w:jc w:val="center"/>
              <w:rPr>
                <w:sz w:val="24"/>
                <w:szCs w:val="24"/>
                <w:lang w:val="en-US"/>
              </w:rPr>
            </w:pPr>
          </w:p>
          <w:p w14:paraId="5DC4FD6B" w14:textId="77777777" w:rsidR="0096795F" w:rsidRPr="007C5E7D" w:rsidRDefault="0096795F" w:rsidP="0096795F">
            <w:pPr>
              <w:jc w:val="center"/>
              <w:rPr>
                <w:sz w:val="24"/>
                <w:szCs w:val="24"/>
                <w:lang w:val="en-US"/>
              </w:rPr>
            </w:pPr>
            <w:r w:rsidRPr="007C5E7D">
              <w:rPr>
                <w:sz w:val="24"/>
                <w:szCs w:val="24"/>
                <w:lang w:val="en-US"/>
              </w:rPr>
              <w:t>Specificity</w:t>
            </w:r>
          </w:p>
        </w:tc>
        <w:tc>
          <w:tcPr>
            <w:tcW w:w="1046" w:type="pct"/>
          </w:tcPr>
          <w:p w14:paraId="693AE0EA" w14:textId="77777777" w:rsidR="0096795F" w:rsidRPr="007C5E7D" w:rsidRDefault="0096795F" w:rsidP="0096795F">
            <w:pPr>
              <w:jc w:val="center"/>
              <w:rPr>
                <w:sz w:val="24"/>
                <w:szCs w:val="24"/>
                <w:lang w:val="en-US"/>
              </w:rPr>
            </w:pPr>
          </w:p>
          <w:p w14:paraId="12D35231" w14:textId="77777777" w:rsidR="0096795F" w:rsidRPr="007C5E7D" w:rsidRDefault="0096795F" w:rsidP="0096795F">
            <w:pPr>
              <w:jc w:val="center"/>
              <w:rPr>
                <w:sz w:val="24"/>
                <w:szCs w:val="24"/>
                <w:lang w:val="en-US"/>
              </w:rPr>
            </w:pPr>
            <w:r w:rsidRPr="007C5E7D">
              <w:rPr>
                <w:sz w:val="24"/>
                <w:szCs w:val="24"/>
                <w:lang w:val="en-US"/>
              </w:rPr>
              <w:t>Pos. Pred Value</w:t>
            </w:r>
          </w:p>
        </w:tc>
      </w:tr>
      <w:tr w:rsidR="0096795F" w:rsidRPr="007C5E7D" w14:paraId="740FE17A" w14:textId="77777777" w:rsidTr="0096795F">
        <w:trPr>
          <w:trHeight w:val="432"/>
        </w:trPr>
        <w:tc>
          <w:tcPr>
            <w:tcW w:w="558" w:type="pct"/>
          </w:tcPr>
          <w:p w14:paraId="67D80F89" w14:textId="77777777" w:rsidR="0096795F" w:rsidRPr="007C5E7D" w:rsidRDefault="0096795F" w:rsidP="0096795F">
            <w:pPr>
              <w:jc w:val="center"/>
              <w:rPr>
                <w:sz w:val="24"/>
                <w:szCs w:val="24"/>
                <w:lang w:val="en-US"/>
              </w:rPr>
            </w:pPr>
          </w:p>
          <w:p w14:paraId="66D8EDB5" w14:textId="77777777" w:rsidR="0096795F" w:rsidRPr="007C5E7D" w:rsidRDefault="0096795F" w:rsidP="0096795F">
            <w:pPr>
              <w:jc w:val="center"/>
              <w:rPr>
                <w:sz w:val="24"/>
                <w:szCs w:val="24"/>
                <w:lang w:val="en-US"/>
              </w:rPr>
            </w:pPr>
            <w:r w:rsidRPr="007C5E7D">
              <w:rPr>
                <w:sz w:val="24"/>
                <w:szCs w:val="24"/>
                <w:lang w:val="en-US"/>
              </w:rPr>
              <w:t>0</w:t>
            </w:r>
          </w:p>
        </w:tc>
        <w:tc>
          <w:tcPr>
            <w:tcW w:w="416" w:type="pct"/>
          </w:tcPr>
          <w:p w14:paraId="2B242B05" w14:textId="77777777" w:rsidR="0096795F" w:rsidRPr="007C5E7D" w:rsidRDefault="0096795F" w:rsidP="0096795F">
            <w:pPr>
              <w:jc w:val="center"/>
              <w:rPr>
                <w:sz w:val="24"/>
                <w:szCs w:val="24"/>
                <w:lang w:val="en-US"/>
              </w:rPr>
            </w:pPr>
          </w:p>
          <w:p w14:paraId="259338BB" w14:textId="77777777" w:rsidR="0096795F" w:rsidRPr="007C5E7D" w:rsidRDefault="0096795F" w:rsidP="0096795F">
            <w:pPr>
              <w:jc w:val="center"/>
              <w:rPr>
                <w:sz w:val="24"/>
                <w:szCs w:val="24"/>
                <w:lang w:val="en-US"/>
              </w:rPr>
            </w:pPr>
            <w:r w:rsidRPr="007C5E7D">
              <w:rPr>
                <w:sz w:val="24"/>
                <w:szCs w:val="24"/>
                <w:lang w:val="en-US"/>
              </w:rPr>
              <w:t>2</w:t>
            </w:r>
          </w:p>
        </w:tc>
        <w:tc>
          <w:tcPr>
            <w:tcW w:w="473" w:type="pct"/>
            <w:vAlign w:val="center"/>
          </w:tcPr>
          <w:p w14:paraId="1BF43694" w14:textId="77777777" w:rsidR="0096795F" w:rsidRPr="007C5E7D" w:rsidRDefault="0096795F" w:rsidP="0096795F">
            <w:pPr>
              <w:jc w:val="center"/>
              <w:rPr>
                <w:sz w:val="24"/>
                <w:szCs w:val="24"/>
                <w:lang w:val="en-US"/>
              </w:rPr>
            </w:pPr>
            <w:r w:rsidRPr="007C5E7D">
              <w:rPr>
                <w:sz w:val="24"/>
                <w:szCs w:val="24"/>
                <w:lang w:val="en-US"/>
              </w:rPr>
              <w:t>30215</w:t>
            </w:r>
          </w:p>
        </w:tc>
        <w:tc>
          <w:tcPr>
            <w:tcW w:w="473" w:type="pct"/>
            <w:vAlign w:val="center"/>
          </w:tcPr>
          <w:p w14:paraId="02DE7AAD"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2C14E716" w14:textId="77777777" w:rsidR="0096795F" w:rsidRPr="007C5E7D" w:rsidRDefault="0096795F" w:rsidP="0096795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30507</w:t>
            </w:r>
          </w:p>
          <w:p w14:paraId="38F1FF3A" w14:textId="77777777" w:rsidR="0096795F" w:rsidRPr="007C5E7D" w:rsidRDefault="0096795F" w:rsidP="0096795F">
            <w:pPr>
              <w:jc w:val="center"/>
              <w:rPr>
                <w:sz w:val="24"/>
                <w:szCs w:val="24"/>
                <w:lang w:val="en-US"/>
              </w:rPr>
            </w:pPr>
          </w:p>
        </w:tc>
        <w:tc>
          <w:tcPr>
            <w:tcW w:w="644" w:type="pct"/>
            <w:vAlign w:val="center"/>
          </w:tcPr>
          <w:p w14:paraId="36D92272"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430B491A" w14:textId="77777777" w:rsidR="0096795F" w:rsidRPr="007C5E7D" w:rsidRDefault="0096795F" w:rsidP="0096795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0.6317 </w:t>
            </w:r>
          </w:p>
          <w:p w14:paraId="2300548C" w14:textId="77777777" w:rsidR="0096795F" w:rsidRPr="007C5E7D" w:rsidRDefault="0096795F" w:rsidP="0096795F">
            <w:pPr>
              <w:jc w:val="center"/>
              <w:rPr>
                <w:color w:val="000000"/>
                <w:sz w:val="24"/>
                <w:szCs w:val="24"/>
              </w:rPr>
            </w:pPr>
          </w:p>
        </w:tc>
        <w:tc>
          <w:tcPr>
            <w:tcW w:w="695" w:type="pct"/>
            <w:vAlign w:val="center"/>
          </w:tcPr>
          <w:p w14:paraId="5EB83A20"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5C9AD176" w14:textId="77777777" w:rsidR="0096795F" w:rsidRPr="007C5E7D" w:rsidRDefault="0096795F" w:rsidP="0096795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0.5407 </w:t>
            </w:r>
          </w:p>
          <w:p w14:paraId="3A629507" w14:textId="77777777" w:rsidR="0096795F" w:rsidRPr="007C5E7D" w:rsidRDefault="0096795F" w:rsidP="0096795F">
            <w:pPr>
              <w:jc w:val="center"/>
              <w:rPr>
                <w:color w:val="000000"/>
                <w:sz w:val="24"/>
                <w:szCs w:val="24"/>
              </w:rPr>
            </w:pPr>
          </w:p>
        </w:tc>
        <w:tc>
          <w:tcPr>
            <w:tcW w:w="695" w:type="pct"/>
            <w:vAlign w:val="center"/>
          </w:tcPr>
          <w:p w14:paraId="72FBFC5D"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480D7F49" w14:textId="77777777" w:rsidR="0096795F" w:rsidRPr="007C5E7D" w:rsidRDefault="0096795F" w:rsidP="0096795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0.6453  </w:t>
            </w:r>
          </w:p>
          <w:p w14:paraId="48D8E4F7" w14:textId="77777777" w:rsidR="0096795F" w:rsidRPr="007C5E7D" w:rsidRDefault="0096795F" w:rsidP="0096795F">
            <w:pPr>
              <w:jc w:val="center"/>
              <w:rPr>
                <w:color w:val="000000"/>
                <w:sz w:val="24"/>
                <w:szCs w:val="24"/>
              </w:rPr>
            </w:pPr>
          </w:p>
        </w:tc>
        <w:tc>
          <w:tcPr>
            <w:tcW w:w="1046" w:type="pct"/>
            <w:vAlign w:val="center"/>
          </w:tcPr>
          <w:p w14:paraId="43D4C294" w14:textId="77777777" w:rsidR="0096795F" w:rsidRPr="007C5E7D" w:rsidRDefault="0096795F" w:rsidP="0096795F">
            <w:pPr>
              <w:pStyle w:val="HTMLPreformatted"/>
              <w:shd w:val="clear" w:color="auto" w:fill="FFFFFF"/>
              <w:jc w:val="center"/>
              <w:rPr>
                <w:rFonts w:ascii="Arial" w:hAnsi="Arial" w:cs="Arial"/>
                <w:color w:val="000000"/>
                <w:sz w:val="24"/>
                <w:szCs w:val="24"/>
              </w:rPr>
            </w:pPr>
          </w:p>
          <w:p w14:paraId="5439825A" w14:textId="77777777" w:rsidR="0096795F" w:rsidRPr="007C5E7D" w:rsidRDefault="0096795F" w:rsidP="0096795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0.1853  </w:t>
            </w:r>
          </w:p>
          <w:p w14:paraId="3D4AA7B0" w14:textId="77777777" w:rsidR="0096795F" w:rsidRPr="007C5E7D" w:rsidRDefault="0096795F" w:rsidP="0096795F">
            <w:pPr>
              <w:jc w:val="center"/>
              <w:rPr>
                <w:color w:val="000000"/>
                <w:sz w:val="24"/>
                <w:szCs w:val="24"/>
              </w:rPr>
            </w:pPr>
          </w:p>
        </w:tc>
      </w:tr>
      <w:tr w:rsidR="0096795F" w:rsidRPr="007C5E7D" w14:paraId="3BC8DD7D" w14:textId="77777777" w:rsidTr="0096795F">
        <w:trPr>
          <w:trHeight w:val="432"/>
        </w:trPr>
        <w:tc>
          <w:tcPr>
            <w:tcW w:w="558" w:type="pct"/>
          </w:tcPr>
          <w:p w14:paraId="2049FDA8" w14:textId="77777777" w:rsidR="0096795F" w:rsidRPr="007C5E7D" w:rsidRDefault="0096795F" w:rsidP="0096795F">
            <w:pPr>
              <w:jc w:val="center"/>
              <w:rPr>
                <w:sz w:val="24"/>
                <w:szCs w:val="24"/>
                <w:highlight w:val="lightGray"/>
                <w:lang w:val="en-US"/>
              </w:rPr>
            </w:pPr>
          </w:p>
          <w:p w14:paraId="5194E514" w14:textId="77777777" w:rsidR="0096795F" w:rsidRPr="007C5E7D" w:rsidRDefault="0096795F" w:rsidP="0096795F">
            <w:pPr>
              <w:jc w:val="center"/>
              <w:rPr>
                <w:sz w:val="24"/>
                <w:szCs w:val="24"/>
                <w:lang w:val="en-US"/>
              </w:rPr>
            </w:pPr>
            <w:r w:rsidRPr="007C5E7D">
              <w:rPr>
                <w:sz w:val="24"/>
                <w:szCs w:val="24"/>
                <w:highlight w:val="red"/>
                <w:lang w:val="en-US"/>
              </w:rPr>
              <w:t>5</w:t>
            </w:r>
          </w:p>
        </w:tc>
        <w:tc>
          <w:tcPr>
            <w:tcW w:w="416" w:type="pct"/>
          </w:tcPr>
          <w:p w14:paraId="5825224E" w14:textId="77777777" w:rsidR="0096795F" w:rsidRPr="007C5E7D" w:rsidRDefault="0096795F" w:rsidP="0096795F">
            <w:pPr>
              <w:jc w:val="center"/>
              <w:rPr>
                <w:sz w:val="24"/>
                <w:szCs w:val="24"/>
                <w:lang w:val="en-US"/>
              </w:rPr>
            </w:pPr>
          </w:p>
          <w:p w14:paraId="23A1F5B6" w14:textId="77777777" w:rsidR="0096795F" w:rsidRPr="007C5E7D" w:rsidRDefault="0096795F" w:rsidP="0096795F">
            <w:pPr>
              <w:jc w:val="center"/>
              <w:rPr>
                <w:sz w:val="24"/>
                <w:szCs w:val="24"/>
                <w:lang w:val="en-US"/>
              </w:rPr>
            </w:pPr>
            <w:r w:rsidRPr="007C5E7D">
              <w:rPr>
                <w:sz w:val="24"/>
                <w:szCs w:val="24"/>
                <w:lang w:val="en-US"/>
              </w:rPr>
              <w:t>2</w:t>
            </w:r>
          </w:p>
        </w:tc>
        <w:tc>
          <w:tcPr>
            <w:tcW w:w="473" w:type="pct"/>
            <w:vAlign w:val="center"/>
          </w:tcPr>
          <w:p w14:paraId="175C05C3" w14:textId="77777777" w:rsidR="0096795F" w:rsidRPr="007C5E7D" w:rsidRDefault="0096795F" w:rsidP="0096795F">
            <w:pPr>
              <w:jc w:val="center"/>
              <w:rPr>
                <w:color w:val="000000"/>
                <w:sz w:val="24"/>
                <w:szCs w:val="24"/>
              </w:rPr>
            </w:pPr>
            <w:r w:rsidRPr="007C5E7D">
              <w:rPr>
                <w:sz w:val="24"/>
                <w:szCs w:val="24"/>
                <w:lang w:val="en-US"/>
              </w:rPr>
              <w:t>30215</w:t>
            </w:r>
          </w:p>
        </w:tc>
        <w:tc>
          <w:tcPr>
            <w:tcW w:w="473" w:type="pct"/>
            <w:vAlign w:val="center"/>
          </w:tcPr>
          <w:p w14:paraId="4055B79F" w14:textId="77777777" w:rsidR="0096795F" w:rsidRPr="007C5E7D" w:rsidRDefault="0096795F" w:rsidP="0096795F">
            <w:pPr>
              <w:jc w:val="center"/>
              <w:rPr>
                <w:sz w:val="24"/>
                <w:szCs w:val="24"/>
                <w:lang w:val="en-US"/>
              </w:rPr>
            </w:pPr>
            <w:r w:rsidRPr="007C5E7D">
              <w:rPr>
                <w:sz w:val="24"/>
                <w:szCs w:val="24"/>
                <w:highlight w:val="red"/>
                <w:lang w:val="en-US"/>
              </w:rPr>
              <w:t>14092</w:t>
            </w:r>
          </w:p>
        </w:tc>
        <w:tc>
          <w:tcPr>
            <w:tcW w:w="644" w:type="pct"/>
            <w:vAlign w:val="center"/>
          </w:tcPr>
          <w:p w14:paraId="337227ED"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highlight w:val="green"/>
                <w:bdr w:val="none" w:sz="0" w:space="0" w:color="auto" w:frame="1"/>
              </w:rPr>
            </w:pPr>
          </w:p>
          <w:p w14:paraId="3D728EC8"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highlight w:val="green"/>
              </w:rPr>
            </w:pPr>
            <w:r w:rsidRPr="007C5E7D">
              <w:rPr>
                <w:rStyle w:val="gnd-iwgdh3b"/>
                <w:rFonts w:ascii="Arial" w:eastAsiaTheme="majorEastAsia" w:hAnsi="Arial" w:cs="Arial"/>
                <w:color w:val="000000"/>
                <w:sz w:val="24"/>
                <w:szCs w:val="24"/>
                <w:highlight w:val="green"/>
                <w:bdr w:val="none" w:sz="0" w:space="0" w:color="auto" w:frame="1"/>
              </w:rPr>
              <w:t>0.8612</w:t>
            </w:r>
          </w:p>
          <w:p w14:paraId="6EDC66C5" w14:textId="77777777" w:rsidR="0096795F" w:rsidRPr="007C5E7D" w:rsidRDefault="0096795F" w:rsidP="0096795F">
            <w:pPr>
              <w:jc w:val="center"/>
              <w:rPr>
                <w:color w:val="000000"/>
                <w:sz w:val="24"/>
                <w:szCs w:val="24"/>
                <w:highlight w:val="green"/>
              </w:rPr>
            </w:pPr>
          </w:p>
        </w:tc>
        <w:tc>
          <w:tcPr>
            <w:tcW w:w="695" w:type="pct"/>
            <w:vAlign w:val="center"/>
          </w:tcPr>
          <w:p w14:paraId="185F84C9"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highlight w:val="green"/>
                <w:bdr w:val="none" w:sz="0" w:space="0" w:color="auto" w:frame="1"/>
              </w:rPr>
            </w:pPr>
          </w:p>
          <w:p w14:paraId="2375D82E"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highlight w:val="green"/>
              </w:rPr>
            </w:pPr>
            <w:r w:rsidRPr="007C5E7D">
              <w:rPr>
                <w:rStyle w:val="gnd-iwgdh3b"/>
                <w:rFonts w:ascii="Arial" w:eastAsiaTheme="majorEastAsia" w:hAnsi="Arial" w:cs="Arial"/>
                <w:color w:val="000000"/>
                <w:sz w:val="24"/>
                <w:szCs w:val="24"/>
                <w:highlight w:val="green"/>
                <w:bdr w:val="none" w:sz="0" w:space="0" w:color="auto" w:frame="1"/>
              </w:rPr>
              <w:t>0.045455</w:t>
            </w:r>
          </w:p>
          <w:p w14:paraId="7AF32949" w14:textId="77777777" w:rsidR="0096795F" w:rsidRPr="007C5E7D" w:rsidRDefault="0096795F" w:rsidP="0096795F">
            <w:pPr>
              <w:jc w:val="center"/>
              <w:rPr>
                <w:color w:val="000000"/>
                <w:sz w:val="24"/>
                <w:szCs w:val="24"/>
                <w:highlight w:val="green"/>
              </w:rPr>
            </w:pPr>
          </w:p>
        </w:tc>
        <w:tc>
          <w:tcPr>
            <w:tcW w:w="695" w:type="pct"/>
            <w:vAlign w:val="center"/>
          </w:tcPr>
          <w:p w14:paraId="5D83C7C9"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highlight w:val="green"/>
                <w:bdr w:val="none" w:sz="0" w:space="0" w:color="auto" w:frame="1"/>
              </w:rPr>
            </w:pPr>
          </w:p>
          <w:p w14:paraId="23944403"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highlight w:val="green"/>
              </w:rPr>
            </w:pPr>
            <w:r w:rsidRPr="007C5E7D">
              <w:rPr>
                <w:rStyle w:val="gnd-iwgdh3b"/>
                <w:rFonts w:ascii="Arial" w:eastAsiaTheme="majorEastAsia" w:hAnsi="Arial" w:cs="Arial"/>
                <w:color w:val="000000"/>
                <w:sz w:val="24"/>
                <w:szCs w:val="24"/>
                <w:highlight w:val="green"/>
                <w:bdr w:val="none" w:sz="0" w:space="0" w:color="auto" w:frame="1"/>
              </w:rPr>
              <w:t>0.984650</w:t>
            </w:r>
          </w:p>
          <w:p w14:paraId="0A01E057" w14:textId="77777777" w:rsidR="0096795F" w:rsidRPr="007C5E7D" w:rsidRDefault="0096795F" w:rsidP="0096795F">
            <w:pPr>
              <w:jc w:val="center"/>
              <w:rPr>
                <w:color w:val="000000"/>
                <w:sz w:val="24"/>
                <w:szCs w:val="24"/>
                <w:highlight w:val="green"/>
              </w:rPr>
            </w:pPr>
          </w:p>
        </w:tc>
        <w:tc>
          <w:tcPr>
            <w:tcW w:w="1046" w:type="pct"/>
            <w:vAlign w:val="center"/>
          </w:tcPr>
          <w:p w14:paraId="05081465"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highlight w:val="green"/>
                <w:bdr w:val="none" w:sz="0" w:space="0" w:color="auto" w:frame="1"/>
              </w:rPr>
            </w:pPr>
          </w:p>
          <w:p w14:paraId="22030F4E"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highlight w:val="green"/>
              </w:rPr>
            </w:pPr>
            <w:r w:rsidRPr="007C5E7D">
              <w:rPr>
                <w:rStyle w:val="gnd-iwgdh3b"/>
                <w:rFonts w:ascii="Arial" w:eastAsiaTheme="majorEastAsia" w:hAnsi="Arial" w:cs="Arial"/>
                <w:color w:val="000000"/>
                <w:sz w:val="24"/>
                <w:szCs w:val="24"/>
                <w:highlight w:val="green"/>
                <w:bdr w:val="none" w:sz="0" w:space="0" w:color="auto" w:frame="1"/>
              </w:rPr>
              <w:t>0.309524</w:t>
            </w:r>
          </w:p>
          <w:p w14:paraId="6A6EE80B" w14:textId="77777777" w:rsidR="0096795F" w:rsidRPr="007C5E7D" w:rsidRDefault="0096795F" w:rsidP="0096795F">
            <w:pPr>
              <w:jc w:val="center"/>
              <w:rPr>
                <w:color w:val="000000"/>
                <w:sz w:val="24"/>
                <w:szCs w:val="24"/>
                <w:highlight w:val="green"/>
              </w:rPr>
            </w:pPr>
          </w:p>
        </w:tc>
      </w:tr>
      <w:tr w:rsidR="0096795F" w:rsidRPr="007C5E7D" w14:paraId="314DF127" w14:textId="77777777" w:rsidTr="0096795F">
        <w:trPr>
          <w:trHeight w:val="432"/>
        </w:trPr>
        <w:tc>
          <w:tcPr>
            <w:tcW w:w="558" w:type="pct"/>
          </w:tcPr>
          <w:p w14:paraId="23E5E90A" w14:textId="77777777" w:rsidR="0096795F" w:rsidRPr="007C5E7D" w:rsidRDefault="0096795F" w:rsidP="0096795F">
            <w:pPr>
              <w:jc w:val="center"/>
              <w:rPr>
                <w:sz w:val="24"/>
                <w:szCs w:val="24"/>
                <w:lang w:val="en-US"/>
              </w:rPr>
            </w:pPr>
          </w:p>
          <w:p w14:paraId="4629FC4D" w14:textId="77777777" w:rsidR="0096795F" w:rsidRPr="007C5E7D" w:rsidRDefault="0096795F" w:rsidP="0096795F">
            <w:pPr>
              <w:jc w:val="center"/>
              <w:rPr>
                <w:sz w:val="24"/>
                <w:szCs w:val="24"/>
                <w:lang w:val="en-US"/>
              </w:rPr>
            </w:pPr>
            <w:r w:rsidRPr="007C5E7D">
              <w:rPr>
                <w:sz w:val="24"/>
                <w:szCs w:val="24"/>
                <w:lang w:val="en-US"/>
              </w:rPr>
              <w:t>10</w:t>
            </w:r>
          </w:p>
        </w:tc>
        <w:tc>
          <w:tcPr>
            <w:tcW w:w="416" w:type="pct"/>
          </w:tcPr>
          <w:p w14:paraId="53C0DD61" w14:textId="77777777" w:rsidR="0096795F" w:rsidRPr="007C5E7D" w:rsidRDefault="0096795F" w:rsidP="0096795F">
            <w:pPr>
              <w:jc w:val="center"/>
              <w:rPr>
                <w:sz w:val="24"/>
                <w:szCs w:val="24"/>
                <w:lang w:val="en-US"/>
              </w:rPr>
            </w:pPr>
          </w:p>
          <w:p w14:paraId="28F9B00D" w14:textId="77777777" w:rsidR="0096795F" w:rsidRPr="007C5E7D" w:rsidRDefault="0096795F" w:rsidP="0096795F">
            <w:pPr>
              <w:jc w:val="center"/>
              <w:rPr>
                <w:sz w:val="24"/>
                <w:szCs w:val="24"/>
                <w:lang w:val="en-US"/>
              </w:rPr>
            </w:pPr>
            <w:r w:rsidRPr="007C5E7D">
              <w:rPr>
                <w:sz w:val="24"/>
                <w:szCs w:val="24"/>
                <w:lang w:val="en-US"/>
              </w:rPr>
              <w:t>2</w:t>
            </w:r>
          </w:p>
        </w:tc>
        <w:tc>
          <w:tcPr>
            <w:tcW w:w="473" w:type="pct"/>
            <w:vAlign w:val="center"/>
          </w:tcPr>
          <w:p w14:paraId="0DE3A616" w14:textId="77777777" w:rsidR="0096795F" w:rsidRPr="007C5E7D" w:rsidRDefault="0096795F" w:rsidP="0096795F">
            <w:pPr>
              <w:jc w:val="center"/>
              <w:rPr>
                <w:color w:val="000000"/>
                <w:sz w:val="24"/>
                <w:szCs w:val="24"/>
              </w:rPr>
            </w:pPr>
            <w:r w:rsidRPr="007C5E7D">
              <w:rPr>
                <w:sz w:val="24"/>
                <w:szCs w:val="24"/>
                <w:lang w:val="en-US"/>
              </w:rPr>
              <w:t>30215</w:t>
            </w:r>
          </w:p>
        </w:tc>
        <w:tc>
          <w:tcPr>
            <w:tcW w:w="473" w:type="pct"/>
            <w:vAlign w:val="center"/>
          </w:tcPr>
          <w:p w14:paraId="716758C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4C5D2BD"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27392</w:t>
            </w:r>
          </w:p>
          <w:p w14:paraId="54326DA8" w14:textId="77777777" w:rsidR="0096795F" w:rsidRPr="007C5E7D" w:rsidRDefault="0096795F" w:rsidP="0096795F">
            <w:pPr>
              <w:jc w:val="center"/>
              <w:rPr>
                <w:sz w:val="24"/>
                <w:szCs w:val="24"/>
                <w:lang w:val="en-US"/>
              </w:rPr>
            </w:pPr>
          </w:p>
        </w:tc>
        <w:tc>
          <w:tcPr>
            <w:tcW w:w="644" w:type="pct"/>
            <w:vAlign w:val="center"/>
          </w:tcPr>
          <w:p w14:paraId="2DA5AD6F"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0.7498</w:t>
            </w:r>
          </w:p>
          <w:p w14:paraId="47FB484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95" w:type="pct"/>
            <w:vAlign w:val="center"/>
          </w:tcPr>
          <w:p w14:paraId="0E10942D"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0.35927</w:t>
            </w:r>
          </w:p>
          <w:p w14:paraId="2D1147A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95" w:type="pct"/>
            <w:vAlign w:val="center"/>
          </w:tcPr>
          <w:p w14:paraId="0AF6D28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0.80892</w:t>
            </w:r>
          </w:p>
          <w:p w14:paraId="39F80885"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046" w:type="pct"/>
            <w:vAlign w:val="center"/>
          </w:tcPr>
          <w:p w14:paraId="7B6BB0FA"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0.22156</w:t>
            </w:r>
          </w:p>
          <w:p w14:paraId="6D715EC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96795F" w:rsidRPr="007C5E7D" w14:paraId="55DC04DE" w14:textId="77777777" w:rsidTr="0096795F">
        <w:trPr>
          <w:trHeight w:val="432"/>
        </w:trPr>
        <w:tc>
          <w:tcPr>
            <w:tcW w:w="558" w:type="pct"/>
          </w:tcPr>
          <w:p w14:paraId="16293E8F" w14:textId="77777777" w:rsidR="0096795F" w:rsidRPr="007C5E7D" w:rsidRDefault="0096795F" w:rsidP="0096795F">
            <w:pPr>
              <w:jc w:val="center"/>
              <w:rPr>
                <w:sz w:val="24"/>
                <w:szCs w:val="24"/>
                <w:lang w:val="en-US"/>
              </w:rPr>
            </w:pPr>
          </w:p>
          <w:p w14:paraId="4751C22D" w14:textId="77777777" w:rsidR="0096795F" w:rsidRPr="007C5E7D" w:rsidRDefault="0096795F" w:rsidP="0096795F">
            <w:pPr>
              <w:jc w:val="center"/>
              <w:rPr>
                <w:sz w:val="24"/>
                <w:szCs w:val="24"/>
                <w:lang w:val="en-US"/>
              </w:rPr>
            </w:pPr>
            <w:r w:rsidRPr="007C5E7D">
              <w:rPr>
                <w:sz w:val="24"/>
                <w:szCs w:val="24"/>
                <w:lang w:val="en-US"/>
              </w:rPr>
              <w:t>12</w:t>
            </w:r>
          </w:p>
        </w:tc>
        <w:tc>
          <w:tcPr>
            <w:tcW w:w="416" w:type="pct"/>
          </w:tcPr>
          <w:p w14:paraId="2693041A" w14:textId="77777777" w:rsidR="0096795F" w:rsidRPr="007C5E7D" w:rsidRDefault="0096795F" w:rsidP="0096795F">
            <w:pPr>
              <w:jc w:val="center"/>
              <w:rPr>
                <w:sz w:val="24"/>
                <w:szCs w:val="24"/>
                <w:lang w:val="en-US"/>
              </w:rPr>
            </w:pPr>
          </w:p>
          <w:p w14:paraId="7111256C" w14:textId="77777777" w:rsidR="0096795F" w:rsidRPr="007C5E7D" w:rsidRDefault="0096795F" w:rsidP="0096795F">
            <w:pPr>
              <w:jc w:val="center"/>
              <w:rPr>
                <w:sz w:val="24"/>
                <w:szCs w:val="24"/>
                <w:lang w:val="en-US"/>
              </w:rPr>
            </w:pPr>
            <w:r w:rsidRPr="007C5E7D">
              <w:rPr>
                <w:sz w:val="24"/>
                <w:szCs w:val="24"/>
                <w:lang w:val="en-US"/>
              </w:rPr>
              <w:t>2</w:t>
            </w:r>
          </w:p>
        </w:tc>
        <w:tc>
          <w:tcPr>
            <w:tcW w:w="473" w:type="pct"/>
            <w:vAlign w:val="center"/>
          </w:tcPr>
          <w:p w14:paraId="39D5811E" w14:textId="77777777" w:rsidR="0096795F" w:rsidRPr="007C5E7D" w:rsidRDefault="0096795F" w:rsidP="0096795F">
            <w:pPr>
              <w:jc w:val="center"/>
              <w:rPr>
                <w:color w:val="000000"/>
                <w:sz w:val="24"/>
                <w:szCs w:val="24"/>
              </w:rPr>
            </w:pPr>
            <w:r w:rsidRPr="007C5E7D">
              <w:rPr>
                <w:sz w:val="24"/>
                <w:szCs w:val="24"/>
                <w:lang w:val="en-US"/>
              </w:rPr>
              <w:t>30215</w:t>
            </w:r>
          </w:p>
        </w:tc>
        <w:tc>
          <w:tcPr>
            <w:tcW w:w="473" w:type="pct"/>
            <w:vAlign w:val="center"/>
          </w:tcPr>
          <w:p w14:paraId="4EC7307E"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A9C2E62"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27392</w:t>
            </w:r>
          </w:p>
          <w:p w14:paraId="64AC52EC" w14:textId="77777777" w:rsidR="0096795F" w:rsidRPr="007C5E7D" w:rsidRDefault="0096795F" w:rsidP="0096795F">
            <w:pPr>
              <w:jc w:val="center"/>
              <w:rPr>
                <w:sz w:val="24"/>
                <w:szCs w:val="24"/>
                <w:lang w:val="en-US"/>
              </w:rPr>
            </w:pPr>
          </w:p>
        </w:tc>
        <w:tc>
          <w:tcPr>
            <w:tcW w:w="644" w:type="pct"/>
            <w:vAlign w:val="center"/>
          </w:tcPr>
          <w:p w14:paraId="41F60219"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5BB552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0.6569</w:t>
            </w:r>
          </w:p>
          <w:p w14:paraId="4EBF358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95" w:type="pct"/>
            <w:vAlign w:val="center"/>
          </w:tcPr>
          <w:p w14:paraId="18754CE5"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713A04A"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0.54720</w:t>
            </w:r>
          </w:p>
          <w:p w14:paraId="76F9327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95" w:type="pct"/>
            <w:vAlign w:val="center"/>
          </w:tcPr>
          <w:p w14:paraId="5110E0AE"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F8865EE"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0.67355</w:t>
            </w:r>
          </w:p>
          <w:p w14:paraId="7EBB1274"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046" w:type="pct"/>
            <w:vAlign w:val="center"/>
          </w:tcPr>
          <w:p w14:paraId="69BFF8C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4B7E840"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0.20239</w:t>
            </w:r>
          </w:p>
          <w:p w14:paraId="1E559FB1"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96795F" w:rsidRPr="007C5E7D" w14:paraId="36B079A9" w14:textId="77777777" w:rsidTr="0096795F">
        <w:trPr>
          <w:trHeight w:val="432"/>
        </w:trPr>
        <w:tc>
          <w:tcPr>
            <w:tcW w:w="558" w:type="pct"/>
          </w:tcPr>
          <w:p w14:paraId="74B3A1FF" w14:textId="77777777" w:rsidR="0096795F" w:rsidRPr="007C5E7D" w:rsidRDefault="0096795F" w:rsidP="0096795F">
            <w:pPr>
              <w:jc w:val="center"/>
              <w:rPr>
                <w:b/>
                <w:bCs/>
                <w:sz w:val="24"/>
                <w:szCs w:val="24"/>
                <w:highlight w:val="yellow"/>
                <w:lang w:val="en-US"/>
              </w:rPr>
            </w:pPr>
          </w:p>
          <w:p w14:paraId="2A5A9C50" w14:textId="77777777" w:rsidR="0096795F" w:rsidRPr="007C5E7D" w:rsidRDefault="0096795F" w:rsidP="0096795F">
            <w:pPr>
              <w:jc w:val="center"/>
              <w:rPr>
                <w:b/>
                <w:bCs/>
                <w:sz w:val="24"/>
                <w:szCs w:val="24"/>
                <w:highlight w:val="yellow"/>
                <w:lang w:val="en-US"/>
              </w:rPr>
            </w:pPr>
            <w:r w:rsidRPr="007C5E7D">
              <w:rPr>
                <w:b/>
                <w:bCs/>
                <w:sz w:val="24"/>
                <w:szCs w:val="24"/>
                <w:highlight w:val="yellow"/>
                <w:lang w:val="en-US"/>
              </w:rPr>
              <w:t>13</w:t>
            </w:r>
          </w:p>
        </w:tc>
        <w:tc>
          <w:tcPr>
            <w:tcW w:w="416" w:type="pct"/>
          </w:tcPr>
          <w:p w14:paraId="712B7975" w14:textId="77777777" w:rsidR="0096795F" w:rsidRPr="007C5E7D" w:rsidRDefault="0096795F" w:rsidP="0096795F">
            <w:pPr>
              <w:jc w:val="center"/>
              <w:rPr>
                <w:b/>
                <w:bCs/>
                <w:sz w:val="24"/>
                <w:szCs w:val="24"/>
                <w:highlight w:val="yellow"/>
                <w:lang w:val="en-US"/>
              </w:rPr>
            </w:pPr>
          </w:p>
          <w:p w14:paraId="2BDF79E3" w14:textId="77777777" w:rsidR="0096795F" w:rsidRPr="007C5E7D" w:rsidRDefault="0096795F" w:rsidP="0096795F">
            <w:pPr>
              <w:jc w:val="center"/>
              <w:rPr>
                <w:b/>
                <w:bCs/>
                <w:sz w:val="24"/>
                <w:szCs w:val="24"/>
                <w:highlight w:val="yellow"/>
                <w:lang w:val="en-US"/>
              </w:rPr>
            </w:pPr>
            <w:r w:rsidRPr="007C5E7D">
              <w:rPr>
                <w:b/>
                <w:bCs/>
                <w:sz w:val="24"/>
                <w:szCs w:val="24"/>
                <w:highlight w:val="yellow"/>
                <w:lang w:val="en-US"/>
              </w:rPr>
              <w:t>2</w:t>
            </w:r>
          </w:p>
        </w:tc>
        <w:tc>
          <w:tcPr>
            <w:tcW w:w="473" w:type="pct"/>
            <w:vAlign w:val="center"/>
          </w:tcPr>
          <w:p w14:paraId="3753C106" w14:textId="77777777" w:rsidR="0096795F" w:rsidRPr="007C5E7D" w:rsidRDefault="0096795F" w:rsidP="0096795F">
            <w:pPr>
              <w:jc w:val="center"/>
              <w:rPr>
                <w:b/>
                <w:bCs/>
                <w:sz w:val="24"/>
                <w:szCs w:val="24"/>
                <w:highlight w:val="yellow"/>
                <w:lang w:val="en-US"/>
              </w:rPr>
            </w:pPr>
            <w:r w:rsidRPr="007C5E7D">
              <w:rPr>
                <w:b/>
                <w:bCs/>
                <w:sz w:val="24"/>
                <w:szCs w:val="24"/>
                <w:highlight w:val="yellow"/>
                <w:lang w:val="en-US"/>
              </w:rPr>
              <w:t>30215</w:t>
            </w:r>
          </w:p>
        </w:tc>
        <w:tc>
          <w:tcPr>
            <w:tcW w:w="473" w:type="pct"/>
            <w:vAlign w:val="center"/>
          </w:tcPr>
          <w:p w14:paraId="2320C891"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p w14:paraId="3BBB1DCB" w14:textId="77777777" w:rsidR="0096795F" w:rsidRPr="007C5E7D" w:rsidRDefault="0096795F" w:rsidP="0096795F">
            <w:pPr>
              <w:pStyle w:val="HTMLPreformatted"/>
              <w:shd w:val="clear" w:color="auto" w:fill="FFFFFF"/>
              <w:wordWrap w:val="0"/>
              <w:jc w:val="center"/>
              <w:rPr>
                <w:rFonts w:ascii="Arial" w:hAnsi="Arial" w:cs="Arial"/>
                <w:b/>
                <w:bCs/>
                <w:color w:val="000000"/>
                <w:sz w:val="24"/>
                <w:szCs w:val="24"/>
                <w:highlight w:val="yellow"/>
              </w:rPr>
            </w:pPr>
            <w:r w:rsidRPr="007C5E7D">
              <w:rPr>
                <w:rStyle w:val="gnd-iwgdh3b"/>
                <w:rFonts w:ascii="Arial" w:eastAsiaTheme="majorEastAsia" w:hAnsi="Arial" w:cs="Arial"/>
                <w:b/>
                <w:bCs/>
                <w:color w:val="000000"/>
                <w:sz w:val="24"/>
                <w:szCs w:val="24"/>
                <w:highlight w:val="yellow"/>
                <w:bdr w:val="none" w:sz="0" w:space="0" w:color="auto" w:frame="1"/>
              </w:rPr>
              <w:t>29292</w:t>
            </w:r>
          </w:p>
          <w:p w14:paraId="1472DAA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tc>
        <w:tc>
          <w:tcPr>
            <w:tcW w:w="644" w:type="pct"/>
            <w:vAlign w:val="center"/>
          </w:tcPr>
          <w:p w14:paraId="153AED5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p w14:paraId="10B0170C" w14:textId="77777777" w:rsidR="0096795F" w:rsidRPr="007C5E7D" w:rsidRDefault="0096795F" w:rsidP="0096795F">
            <w:pPr>
              <w:pStyle w:val="HTMLPreformatted"/>
              <w:shd w:val="clear" w:color="auto" w:fill="FFFFFF"/>
              <w:wordWrap w:val="0"/>
              <w:jc w:val="center"/>
              <w:rPr>
                <w:rFonts w:ascii="Arial" w:hAnsi="Arial" w:cs="Arial"/>
                <w:b/>
                <w:bCs/>
                <w:color w:val="000000"/>
                <w:sz w:val="24"/>
                <w:szCs w:val="24"/>
                <w:highlight w:val="yellow"/>
              </w:rPr>
            </w:pPr>
            <w:r w:rsidRPr="007C5E7D">
              <w:rPr>
                <w:rStyle w:val="gnd-iwgdh3b"/>
                <w:rFonts w:ascii="Arial" w:eastAsiaTheme="majorEastAsia" w:hAnsi="Arial" w:cs="Arial"/>
                <w:b/>
                <w:bCs/>
                <w:color w:val="000000"/>
                <w:sz w:val="24"/>
                <w:szCs w:val="24"/>
                <w:highlight w:val="yellow"/>
                <w:bdr w:val="none" w:sz="0" w:space="0" w:color="auto" w:frame="1"/>
              </w:rPr>
              <w:t>0.6064</w:t>
            </w:r>
          </w:p>
          <w:p w14:paraId="4E70E52D"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tc>
        <w:tc>
          <w:tcPr>
            <w:tcW w:w="695" w:type="pct"/>
            <w:vAlign w:val="center"/>
          </w:tcPr>
          <w:p w14:paraId="5C14C391"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p w14:paraId="239F71D0" w14:textId="77777777" w:rsidR="0096795F" w:rsidRPr="007C5E7D" w:rsidRDefault="0096795F" w:rsidP="0096795F">
            <w:pPr>
              <w:pStyle w:val="HTMLPreformatted"/>
              <w:shd w:val="clear" w:color="auto" w:fill="FFFFFF"/>
              <w:wordWrap w:val="0"/>
              <w:jc w:val="center"/>
              <w:rPr>
                <w:rFonts w:ascii="Arial" w:hAnsi="Arial" w:cs="Arial"/>
                <w:b/>
                <w:bCs/>
                <w:color w:val="000000"/>
                <w:sz w:val="24"/>
                <w:szCs w:val="24"/>
                <w:highlight w:val="yellow"/>
              </w:rPr>
            </w:pPr>
            <w:r w:rsidRPr="007C5E7D">
              <w:rPr>
                <w:rStyle w:val="gnd-iwgdh3b"/>
                <w:rFonts w:ascii="Arial" w:eastAsiaTheme="majorEastAsia" w:hAnsi="Arial" w:cs="Arial"/>
                <w:b/>
                <w:bCs/>
                <w:color w:val="000000"/>
                <w:sz w:val="24"/>
                <w:szCs w:val="24"/>
                <w:highlight w:val="yellow"/>
                <w:bdr w:val="none" w:sz="0" w:space="0" w:color="auto" w:frame="1"/>
              </w:rPr>
              <w:t>0.61014</w:t>
            </w:r>
          </w:p>
          <w:p w14:paraId="36DDEDC3"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tc>
        <w:tc>
          <w:tcPr>
            <w:tcW w:w="695" w:type="pct"/>
            <w:vAlign w:val="center"/>
          </w:tcPr>
          <w:p w14:paraId="7AF72A54"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p w14:paraId="771FC635" w14:textId="77777777" w:rsidR="0096795F" w:rsidRPr="007C5E7D" w:rsidRDefault="0096795F" w:rsidP="0096795F">
            <w:pPr>
              <w:pStyle w:val="HTMLPreformatted"/>
              <w:shd w:val="clear" w:color="auto" w:fill="FFFFFF"/>
              <w:wordWrap w:val="0"/>
              <w:jc w:val="center"/>
              <w:rPr>
                <w:rFonts w:ascii="Arial" w:hAnsi="Arial" w:cs="Arial"/>
                <w:b/>
                <w:bCs/>
                <w:color w:val="000000"/>
                <w:sz w:val="24"/>
                <w:szCs w:val="24"/>
                <w:highlight w:val="yellow"/>
              </w:rPr>
            </w:pPr>
            <w:r w:rsidRPr="007C5E7D">
              <w:rPr>
                <w:rStyle w:val="gnd-iwgdh3b"/>
                <w:rFonts w:ascii="Arial" w:eastAsiaTheme="majorEastAsia" w:hAnsi="Arial" w:cs="Arial"/>
                <w:b/>
                <w:bCs/>
                <w:color w:val="000000"/>
                <w:sz w:val="24"/>
                <w:szCs w:val="24"/>
                <w:highlight w:val="yellow"/>
                <w:bdr w:val="none" w:sz="0" w:space="0" w:color="auto" w:frame="1"/>
              </w:rPr>
              <w:t>0.60580</w:t>
            </w:r>
          </w:p>
          <w:p w14:paraId="1903DC7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tc>
        <w:tc>
          <w:tcPr>
            <w:tcW w:w="1046" w:type="pct"/>
            <w:vAlign w:val="center"/>
          </w:tcPr>
          <w:p w14:paraId="442D626C"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p w14:paraId="1C25B4FC" w14:textId="77777777" w:rsidR="0096795F" w:rsidRPr="007C5E7D" w:rsidRDefault="0096795F" w:rsidP="0096795F">
            <w:pPr>
              <w:pStyle w:val="HTMLPreformatted"/>
              <w:shd w:val="clear" w:color="auto" w:fill="FFFFFF"/>
              <w:wordWrap w:val="0"/>
              <w:jc w:val="center"/>
              <w:rPr>
                <w:rFonts w:ascii="Arial" w:hAnsi="Arial" w:cs="Arial"/>
                <w:b/>
                <w:bCs/>
                <w:color w:val="000000"/>
                <w:sz w:val="24"/>
                <w:szCs w:val="24"/>
                <w:highlight w:val="yellow"/>
              </w:rPr>
            </w:pPr>
            <w:r w:rsidRPr="007C5E7D">
              <w:rPr>
                <w:rStyle w:val="gnd-iwgdh3b"/>
                <w:rFonts w:ascii="Arial" w:eastAsiaTheme="majorEastAsia" w:hAnsi="Arial" w:cs="Arial"/>
                <w:b/>
                <w:bCs/>
                <w:color w:val="000000"/>
                <w:sz w:val="24"/>
                <w:szCs w:val="24"/>
                <w:highlight w:val="yellow"/>
                <w:bdr w:val="none" w:sz="0" w:space="0" w:color="auto" w:frame="1"/>
              </w:rPr>
              <w:t>0.18983</w:t>
            </w:r>
          </w:p>
          <w:p w14:paraId="6D9CE2AA"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b/>
                <w:bCs/>
                <w:color w:val="000000"/>
                <w:sz w:val="24"/>
                <w:szCs w:val="24"/>
                <w:highlight w:val="yellow"/>
                <w:bdr w:val="none" w:sz="0" w:space="0" w:color="auto" w:frame="1"/>
              </w:rPr>
            </w:pPr>
          </w:p>
        </w:tc>
      </w:tr>
      <w:tr w:rsidR="0096795F" w:rsidRPr="007C5E7D" w14:paraId="07F809E5" w14:textId="77777777" w:rsidTr="0096795F">
        <w:trPr>
          <w:trHeight w:val="432"/>
        </w:trPr>
        <w:tc>
          <w:tcPr>
            <w:tcW w:w="558" w:type="pct"/>
          </w:tcPr>
          <w:p w14:paraId="2B38236F" w14:textId="77777777" w:rsidR="0096795F" w:rsidRPr="007C5E7D" w:rsidRDefault="0096795F" w:rsidP="0096795F">
            <w:pPr>
              <w:jc w:val="center"/>
              <w:rPr>
                <w:sz w:val="24"/>
                <w:szCs w:val="24"/>
                <w:lang w:val="en-US"/>
              </w:rPr>
            </w:pPr>
          </w:p>
          <w:p w14:paraId="23B42767" w14:textId="77777777" w:rsidR="0096795F" w:rsidRPr="007C5E7D" w:rsidRDefault="0096795F" w:rsidP="0096795F">
            <w:pPr>
              <w:jc w:val="center"/>
              <w:rPr>
                <w:sz w:val="24"/>
                <w:szCs w:val="24"/>
                <w:lang w:val="en-US"/>
              </w:rPr>
            </w:pPr>
            <w:r w:rsidRPr="007C5E7D">
              <w:rPr>
                <w:sz w:val="24"/>
                <w:szCs w:val="24"/>
                <w:lang w:val="en-US"/>
              </w:rPr>
              <w:t>14</w:t>
            </w:r>
          </w:p>
        </w:tc>
        <w:tc>
          <w:tcPr>
            <w:tcW w:w="416" w:type="pct"/>
          </w:tcPr>
          <w:p w14:paraId="5158583C" w14:textId="77777777" w:rsidR="0096795F" w:rsidRPr="007C5E7D" w:rsidRDefault="0096795F" w:rsidP="0096795F">
            <w:pPr>
              <w:jc w:val="center"/>
              <w:rPr>
                <w:sz w:val="24"/>
                <w:szCs w:val="24"/>
                <w:lang w:val="en-US"/>
              </w:rPr>
            </w:pPr>
          </w:p>
          <w:p w14:paraId="453DCA04" w14:textId="77777777" w:rsidR="0096795F" w:rsidRPr="007C5E7D" w:rsidRDefault="0096795F" w:rsidP="0096795F">
            <w:pPr>
              <w:jc w:val="center"/>
              <w:rPr>
                <w:sz w:val="24"/>
                <w:szCs w:val="24"/>
                <w:lang w:val="en-US"/>
              </w:rPr>
            </w:pPr>
            <w:r w:rsidRPr="007C5E7D">
              <w:rPr>
                <w:sz w:val="24"/>
                <w:szCs w:val="24"/>
                <w:lang w:val="en-US"/>
              </w:rPr>
              <w:t>2</w:t>
            </w:r>
          </w:p>
        </w:tc>
        <w:tc>
          <w:tcPr>
            <w:tcW w:w="473" w:type="pct"/>
            <w:vAlign w:val="center"/>
          </w:tcPr>
          <w:p w14:paraId="6E7BDB95" w14:textId="77777777" w:rsidR="0096795F" w:rsidRPr="007C5E7D" w:rsidRDefault="0096795F" w:rsidP="0096795F">
            <w:pPr>
              <w:jc w:val="center"/>
              <w:rPr>
                <w:sz w:val="24"/>
                <w:szCs w:val="24"/>
                <w:lang w:val="en-US"/>
              </w:rPr>
            </w:pPr>
            <w:r w:rsidRPr="007C5E7D">
              <w:rPr>
                <w:sz w:val="24"/>
                <w:szCs w:val="24"/>
                <w:lang w:val="en-US"/>
              </w:rPr>
              <w:t>30215</w:t>
            </w:r>
          </w:p>
        </w:tc>
        <w:tc>
          <w:tcPr>
            <w:tcW w:w="473" w:type="pct"/>
            <w:vAlign w:val="center"/>
          </w:tcPr>
          <w:p w14:paraId="20A3E50F"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A9722BA"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31192</w:t>
            </w:r>
          </w:p>
          <w:p w14:paraId="231C0ED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44" w:type="pct"/>
            <w:vAlign w:val="center"/>
          </w:tcPr>
          <w:p w14:paraId="06721CB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2C413F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0.5522</w:t>
            </w:r>
          </w:p>
          <w:p w14:paraId="173F8849"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95" w:type="pct"/>
            <w:vAlign w:val="center"/>
          </w:tcPr>
          <w:p w14:paraId="7B5C14E9"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69B17E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0.67220</w:t>
            </w:r>
          </w:p>
          <w:p w14:paraId="56F1742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95" w:type="pct"/>
            <w:vAlign w:val="center"/>
          </w:tcPr>
          <w:p w14:paraId="0801D79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9B839AF"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0.53407</w:t>
            </w:r>
          </w:p>
          <w:p w14:paraId="3B89BE2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046" w:type="pct"/>
            <w:vAlign w:val="center"/>
          </w:tcPr>
          <w:p w14:paraId="2E508DE6"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0.17925</w:t>
            </w:r>
          </w:p>
          <w:p w14:paraId="63607F14"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96795F" w:rsidRPr="007C5E7D" w14:paraId="610325F7" w14:textId="77777777" w:rsidTr="0096795F">
        <w:trPr>
          <w:trHeight w:val="432"/>
        </w:trPr>
        <w:tc>
          <w:tcPr>
            <w:tcW w:w="558" w:type="pct"/>
          </w:tcPr>
          <w:p w14:paraId="51A051AF" w14:textId="77777777" w:rsidR="0096795F" w:rsidRPr="007C5E7D" w:rsidRDefault="0096795F" w:rsidP="0096795F">
            <w:pPr>
              <w:jc w:val="center"/>
              <w:rPr>
                <w:sz w:val="24"/>
                <w:szCs w:val="24"/>
                <w:lang w:val="en-US"/>
              </w:rPr>
            </w:pPr>
          </w:p>
          <w:p w14:paraId="0E6A88F5" w14:textId="77777777" w:rsidR="0096795F" w:rsidRPr="007C5E7D" w:rsidRDefault="0096795F" w:rsidP="0096795F">
            <w:pPr>
              <w:jc w:val="center"/>
              <w:rPr>
                <w:sz w:val="24"/>
                <w:szCs w:val="24"/>
                <w:lang w:val="en-US"/>
              </w:rPr>
            </w:pPr>
            <w:r w:rsidRPr="007C5E7D">
              <w:rPr>
                <w:sz w:val="24"/>
                <w:szCs w:val="24"/>
                <w:lang w:val="en-US"/>
              </w:rPr>
              <w:t>15</w:t>
            </w:r>
          </w:p>
        </w:tc>
        <w:tc>
          <w:tcPr>
            <w:tcW w:w="416" w:type="pct"/>
          </w:tcPr>
          <w:p w14:paraId="2814E570" w14:textId="77777777" w:rsidR="0096795F" w:rsidRPr="007C5E7D" w:rsidRDefault="0096795F" w:rsidP="0096795F">
            <w:pPr>
              <w:jc w:val="center"/>
              <w:rPr>
                <w:sz w:val="24"/>
                <w:szCs w:val="24"/>
                <w:lang w:val="en-US"/>
              </w:rPr>
            </w:pPr>
          </w:p>
          <w:p w14:paraId="44B2C9A3" w14:textId="77777777" w:rsidR="0096795F" w:rsidRPr="007C5E7D" w:rsidRDefault="0096795F" w:rsidP="0096795F">
            <w:pPr>
              <w:jc w:val="center"/>
              <w:rPr>
                <w:sz w:val="24"/>
                <w:szCs w:val="24"/>
                <w:lang w:val="en-US"/>
              </w:rPr>
            </w:pPr>
            <w:r w:rsidRPr="007C5E7D">
              <w:rPr>
                <w:sz w:val="24"/>
                <w:szCs w:val="24"/>
                <w:lang w:val="en-US"/>
              </w:rPr>
              <w:t>2</w:t>
            </w:r>
          </w:p>
        </w:tc>
        <w:tc>
          <w:tcPr>
            <w:tcW w:w="473" w:type="pct"/>
            <w:vAlign w:val="center"/>
          </w:tcPr>
          <w:p w14:paraId="19EE44CA" w14:textId="77777777" w:rsidR="0096795F" w:rsidRPr="007C5E7D" w:rsidRDefault="0096795F" w:rsidP="0096795F">
            <w:pPr>
              <w:jc w:val="center"/>
              <w:rPr>
                <w:sz w:val="24"/>
                <w:szCs w:val="24"/>
                <w:lang w:val="en-US"/>
              </w:rPr>
            </w:pPr>
            <w:r w:rsidRPr="007C5E7D">
              <w:rPr>
                <w:sz w:val="24"/>
                <w:szCs w:val="24"/>
                <w:lang w:val="en-US"/>
              </w:rPr>
              <w:t>30215</w:t>
            </w:r>
          </w:p>
        </w:tc>
        <w:tc>
          <w:tcPr>
            <w:tcW w:w="473" w:type="pct"/>
            <w:vAlign w:val="center"/>
          </w:tcPr>
          <w:p w14:paraId="64D1B34D"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5BD87A78"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33092</w:t>
            </w:r>
          </w:p>
          <w:p w14:paraId="1ADF4435"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44" w:type="pct"/>
            <w:vAlign w:val="center"/>
          </w:tcPr>
          <w:p w14:paraId="02486D57"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F974C0B"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0.4964</w:t>
            </w:r>
          </w:p>
          <w:p w14:paraId="5A4D06A2"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95" w:type="pct"/>
            <w:vAlign w:val="center"/>
          </w:tcPr>
          <w:p w14:paraId="58044E04"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831CF23"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0.73427</w:t>
            </w:r>
          </w:p>
          <w:p w14:paraId="69E449D4"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695" w:type="pct"/>
            <w:vAlign w:val="center"/>
          </w:tcPr>
          <w:p w14:paraId="75F13B3B"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27A31E2"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0.46037</w:t>
            </w:r>
          </w:p>
          <w:p w14:paraId="64D870DC"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046" w:type="pct"/>
            <w:vAlign w:val="center"/>
          </w:tcPr>
          <w:p w14:paraId="5E6E85E1"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0.17080</w:t>
            </w:r>
          </w:p>
          <w:p w14:paraId="51130066"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96795F" w:rsidRPr="007C5E7D" w14:paraId="55A18587" w14:textId="77777777" w:rsidTr="0096795F">
        <w:trPr>
          <w:trHeight w:val="322"/>
        </w:trPr>
        <w:tc>
          <w:tcPr>
            <w:tcW w:w="558" w:type="pct"/>
          </w:tcPr>
          <w:p w14:paraId="50D4578F" w14:textId="77777777" w:rsidR="0096795F" w:rsidRPr="007C5E7D" w:rsidRDefault="0096795F" w:rsidP="0096795F">
            <w:pPr>
              <w:jc w:val="center"/>
              <w:rPr>
                <w:sz w:val="24"/>
                <w:szCs w:val="24"/>
                <w:lang w:val="en-US"/>
              </w:rPr>
            </w:pPr>
          </w:p>
          <w:p w14:paraId="7D2FF930" w14:textId="77777777" w:rsidR="0096795F" w:rsidRPr="007C5E7D" w:rsidRDefault="0096795F" w:rsidP="0096795F">
            <w:pPr>
              <w:jc w:val="center"/>
              <w:rPr>
                <w:sz w:val="24"/>
                <w:szCs w:val="24"/>
                <w:lang w:val="en-US"/>
              </w:rPr>
            </w:pPr>
            <w:r w:rsidRPr="007C5E7D">
              <w:rPr>
                <w:sz w:val="24"/>
                <w:szCs w:val="24"/>
                <w:lang w:val="en-US"/>
              </w:rPr>
              <w:t>20</w:t>
            </w:r>
          </w:p>
        </w:tc>
        <w:tc>
          <w:tcPr>
            <w:tcW w:w="416" w:type="pct"/>
          </w:tcPr>
          <w:p w14:paraId="3477AA63" w14:textId="77777777" w:rsidR="0096795F" w:rsidRPr="007C5E7D" w:rsidRDefault="0096795F" w:rsidP="0096795F">
            <w:pPr>
              <w:jc w:val="center"/>
              <w:rPr>
                <w:sz w:val="24"/>
                <w:szCs w:val="24"/>
                <w:lang w:val="en-US"/>
              </w:rPr>
            </w:pPr>
          </w:p>
          <w:p w14:paraId="6DD06CDB" w14:textId="77777777" w:rsidR="0096795F" w:rsidRPr="007C5E7D" w:rsidRDefault="0096795F" w:rsidP="0096795F">
            <w:pPr>
              <w:jc w:val="center"/>
              <w:rPr>
                <w:sz w:val="24"/>
                <w:szCs w:val="24"/>
                <w:lang w:val="en-US"/>
              </w:rPr>
            </w:pPr>
            <w:r w:rsidRPr="007C5E7D">
              <w:rPr>
                <w:sz w:val="24"/>
                <w:szCs w:val="24"/>
                <w:lang w:val="en-US"/>
              </w:rPr>
              <w:t>2</w:t>
            </w:r>
          </w:p>
        </w:tc>
        <w:tc>
          <w:tcPr>
            <w:tcW w:w="473" w:type="pct"/>
            <w:vAlign w:val="center"/>
          </w:tcPr>
          <w:p w14:paraId="6FED060A" w14:textId="77777777" w:rsidR="0096795F" w:rsidRPr="007C5E7D" w:rsidRDefault="0096795F" w:rsidP="0096795F">
            <w:pPr>
              <w:jc w:val="center"/>
              <w:rPr>
                <w:color w:val="000000"/>
                <w:sz w:val="24"/>
                <w:szCs w:val="24"/>
              </w:rPr>
            </w:pPr>
            <w:r w:rsidRPr="007C5E7D">
              <w:rPr>
                <w:sz w:val="24"/>
                <w:szCs w:val="24"/>
                <w:lang w:val="en-US"/>
              </w:rPr>
              <w:t>30215</w:t>
            </w:r>
          </w:p>
        </w:tc>
        <w:tc>
          <w:tcPr>
            <w:tcW w:w="473" w:type="pct"/>
            <w:vAlign w:val="center"/>
          </w:tcPr>
          <w:p w14:paraId="730DB0D4" w14:textId="77777777" w:rsidR="0096795F" w:rsidRPr="007C5E7D" w:rsidRDefault="0096795F" w:rsidP="0096795F">
            <w:pPr>
              <w:jc w:val="center"/>
              <w:rPr>
                <w:sz w:val="24"/>
                <w:szCs w:val="24"/>
                <w:lang w:val="en-US"/>
              </w:rPr>
            </w:pPr>
            <w:r w:rsidRPr="007C5E7D">
              <w:rPr>
                <w:sz w:val="24"/>
                <w:szCs w:val="24"/>
                <w:lang w:val="en-US"/>
              </w:rPr>
              <w:t>42592</w:t>
            </w:r>
          </w:p>
        </w:tc>
        <w:tc>
          <w:tcPr>
            <w:tcW w:w="644" w:type="pct"/>
            <w:vAlign w:val="center"/>
          </w:tcPr>
          <w:p w14:paraId="6F45B750"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0.2793</w:t>
            </w:r>
          </w:p>
          <w:p w14:paraId="60967378" w14:textId="77777777" w:rsidR="0096795F" w:rsidRPr="007C5E7D" w:rsidRDefault="0096795F" w:rsidP="0096795F">
            <w:pPr>
              <w:jc w:val="center"/>
              <w:rPr>
                <w:color w:val="000000"/>
                <w:sz w:val="24"/>
                <w:szCs w:val="24"/>
              </w:rPr>
            </w:pPr>
          </w:p>
        </w:tc>
        <w:tc>
          <w:tcPr>
            <w:tcW w:w="695" w:type="pct"/>
            <w:vAlign w:val="center"/>
          </w:tcPr>
          <w:p w14:paraId="06D8A2BB"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0.9240</w:t>
            </w:r>
          </w:p>
          <w:p w14:paraId="3FE79522" w14:textId="77777777" w:rsidR="0096795F" w:rsidRPr="007C5E7D" w:rsidRDefault="0096795F" w:rsidP="0096795F">
            <w:pPr>
              <w:jc w:val="center"/>
              <w:rPr>
                <w:color w:val="000000"/>
                <w:sz w:val="24"/>
                <w:szCs w:val="24"/>
              </w:rPr>
            </w:pPr>
          </w:p>
        </w:tc>
        <w:tc>
          <w:tcPr>
            <w:tcW w:w="695" w:type="pct"/>
            <w:vAlign w:val="center"/>
          </w:tcPr>
          <w:p w14:paraId="325111D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B2652CC"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0.1817</w:t>
            </w:r>
          </w:p>
          <w:p w14:paraId="38435951" w14:textId="77777777" w:rsidR="0096795F" w:rsidRPr="007C5E7D" w:rsidRDefault="0096795F" w:rsidP="0096795F">
            <w:pPr>
              <w:jc w:val="center"/>
              <w:rPr>
                <w:color w:val="000000"/>
                <w:sz w:val="24"/>
                <w:szCs w:val="24"/>
              </w:rPr>
            </w:pPr>
          </w:p>
        </w:tc>
        <w:tc>
          <w:tcPr>
            <w:tcW w:w="1046" w:type="pct"/>
            <w:vAlign w:val="center"/>
          </w:tcPr>
          <w:p w14:paraId="0AC63FFC"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2916BED"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0.1460</w:t>
            </w:r>
          </w:p>
          <w:p w14:paraId="4FE66AF1" w14:textId="77777777" w:rsidR="0096795F" w:rsidRPr="007C5E7D" w:rsidRDefault="0096795F" w:rsidP="0096795F">
            <w:pPr>
              <w:jc w:val="center"/>
              <w:rPr>
                <w:color w:val="000000"/>
                <w:sz w:val="24"/>
                <w:szCs w:val="24"/>
              </w:rPr>
            </w:pPr>
          </w:p>
        </w:tc>
      </w:tr>
      <w:tr w:rsidR="0096795F" w:rsidRPr="007C5E7D" w14:paraId="12A17C86" w14:textId="77777777" w:rsidTr="0096795F">
        <w:trPr>
          <w:trHeight w:val="359"/>
        </w:trPr>
        <w:tc>
          <w:tcPr>
            <w:tcW w:w="558" w:type="pct"/>
          </w:tcPr>
          <w:p w14:paraId="308C6E0D" w14:textId="77777777" w:rsidR="0096795F" w:rsidRPr="007C5E7D" w:rsidRDefault="0096795F" w:rsidP="0096795F">
            <w:pPr>
              <w:jc w:val="center"/>
              <w:rPr>
                <w:sz w:val="24"/>
                <w:szCs w:val="24"/>
                <w:highlight w:val="green"/>
                <w:lang w:val="en-US"/>
              </w:rPr>
            </w:pPr>
          </w:p>
          <w:p w14:paraId="1666B2AE" w14:textId="77777777" w:rsidR="0096795F" w:rsidRPr="007C5E7D" w:rsidRDefault="0096795F" w:rsidP="0096795F">
            <w:pPr>
              <w:jc w:val="center"/>
              <w:rPr>
                <w:sz w:val="24"/>
                <w:szCs w:val="24"/>
                <w:highlight w:val="green"/>
                <w:lang w:val="en-US"/>
              </w:rPr>
            </w:pPr>
            <w:r w:rsidRPr="007C5E7D">
              <w:rPr>
                <w:sz w:val="24"/>
                <w:szCs w:val="24"/>
                <w:highlight w:val="green"/>
                <w:lang w:val="en-US"/>
              </w:rPr>
              <w:t>50</w:t>
            </w:r>
          </w:p>
        </w:tc>
        <w:tc>
          <w:tcPr>
            <w:tcW w:w="416" w:type="pct"/>
          </w:tcPr>
          <w:p w14:paraId="7CE17B66" w14:textId="77777777" w:rsidR="0096795F" w:rsidRPr="007C5E7D" w:rsidRDefault="0096795F" w:rsidP="0096795F">
            <w:pPr>
              <w:jc w:val="center"/>
              <w:rPr>
                <w:sz w:val="24"/>
                <w:szCs w:val="24"/>
                <w:highlight w:val="green"/>
                <w:lang w:val="en-US"/>
              </w:rPr>
            </w:pPr>
          </w:p>
          <w:p w14:paraId="7147EF1D" w14:textId="77777777" w:rsidR="0096795F" w:rsidRPr="007C5E7D" w:rsidRDefault="0096795F" w:rsidP="0096795F">
            <w:pPr>
              <w:jc w:val="center"/>
              <w:rPr>
                <w:sz w:val="24"/>
                <w:szCs w:val="24"/>
                <w:highlight w:val="green"/>
                <w:lang w:val="en-US"/>
              </w:rPr>
            </w:pPr>
            <w:r w:rsidRPr="007C5E7D">
              <w:rPr>
                <w:sz w:val="24"/>
                <w:szCs w:val="24"/>
                <w:highlight w:val="green"/>
                <w:lang w:val="en-US"/>
              </w:rPr>
              <w:t>2</w:t>
            </w:r>
          </w:p>
        </w:tc>
        <w:tc>
          <w:tcPr>
            <w:tcW w:w="473" w:type="pct"/>
            <w:vAlign w:val="center"/>
          </w:tcPr>
          <w:p w14:paraId="6FAD1D80" w14:textId="77777777" w:rsidR="0096795F" w:rsidRPr="007C5E7D" w:rsidRDefault="0096795F" w:rsidP="0096795F">
            <w:pPr>
              <w:jc w:val="center"/>
              <w:rPr>
                <w:rStyle w:val="gnd-iwgdh3b"/>
                <w:color w:val="000000"/>
                <w:sz w:val="24"/>
                <w:szCs w:val="24"/>
                <w:highlight w:val="green"/>
              </w:rPr>
            </w:pPr>
            <w:r w:rsidRPr="007C5E7D">
              <w:rPr>
                <w:sz w:val="24"/>
                <w:szCs w:val="24"/>
                <w:highlight w:val="green"/>
                <w:lang w:val="en-US"/>
              </w:rPr>
              <w:t>30215</w:t>
            </w:r>
          </w:p>
        </w:tc>
        <w:tc>
          <w:tcPr>
            <w:tcW w:w="473" w:type="pct"/>
            <w:vAlign w:val="center"/>
          </w:tcPr>
          <w:p w14:paraId="5F519BFA"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highlight w:val="green"/>
                <w:bdr w:val="none" w:sz="0" w:space="0" w:color="auto" w:frame="1"/>
              </w:rPr>
            </w:pPr>
          </w:p>
          <w:p w14:paraId="58D9B5FD"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highlight w:val="green"/>
              </w:rPr>
            </w:pPr>
            <w:r w:rsidRPr="007C5E7D">
              <w:rPr>
                <w:rStyle w:val="gnd-iwgdh3b"/>
                <w:rFonts w:ascii="Arial" w:eastAsiaTheme="majorEastAsia" w:hAnsi="Arial" w:cs="Arial"/>
                <w:color w:val="000000"/>
                <w:sz w:val="24"/>
                <w:szCs w:val="24"/>
                <w:highlight w:val="green"/>
                <w:bdr w:val="none" w:sz="0" w:space="0" w:color="auto" w:frame="1"/>
              </w:rPr>
              <w:t>99592</w:t>
            </w:r>
          </w:p>
          <w:p w14:paraId="33278187" w14:textId="77777777" w:rsidR="0096795F" w:rsidRPr="007C5E7D" w:rsidRDefault="0096795F" w:rsidP="0096795F">
            <w:pPr>
              <w:jc w:val="center"/>
              <w:rPr>
                <w:rStyle w:val="gnd-iwgdh3b"/>
                <w:rFonts w:eastAsiaTheme="majorEastAsia"/>
                <w:color w:val="000000"/>
                <w:sz w:val="24"/>
                <w:szCs w:val="24"/>
                <w:highlight w:val="green"/>
                <w:bdr w:val="none" w:sz="0" w:space="0" w:color="auto" w:frame="1"/>
              </w:rPr>
            </w:pPr>
          </w:p>
        </w:tc>
        <w:tc>
          <w:tcPr>
            <w:tcW w:w="644" w:type="pct"/>
            <w:vAlign w:val="center"/>
          </w:tcPr>
          <w:p w14:paraId="0DA0F0FC"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highlight w:val="green"/>
                <w:bdr w:val="none" w:sz="0" w:space="0" w:color="auto" w:frame="1"/>
              </w:rPr>
            </w:pPr>
          </w:p>
          <w:p w14:paraId="7249BE53"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highlight w:val="red"/>
              </w:rPr>
            </w:pPr>
            <w:r w:rsidRPr="007C5E7D">
              <w:rPr>
                <w:rStyle w:val="gnd-iwgdh3b"/>
                <w:rFonts w:ascii="Arial" w:eastAsiaTheme="majorEastAsia" w:hAnsi="Arial" w:cs="Arial"/>
                <w:color w:val="000000"/>
                <w:sz w:val="24"/>
                <w:szCs w:val="24"/>
                <w:highlight w:val="red"/>
                <w:bdr w:val="none" w:sz="0" w:space="0" w:color="auto" w:frame="1"/>
              </w:rPr>
              <w:t>0.1325</w:t>
            </w:r>
          </w:p>
          <w:p w14:paraId="12175AA2" w14:textId="77777777" w:rsidR="0096795F" w:rsidRPr="007C5E7D" w:rsidRDefault="0096795F" w:rsidP="0096795F">
            <w:pPr>
              <w:jc w:val="center"/>
              <w:rPr>
                <w:sz w:val="24"/>
                <w:szCs w:val="24"/>
                <w:highlight w:val="green"/>
              </w:rPr>
            </w:pPr>
          </w:p>
        </w:tc>
        <w:tc>
          <w:tcPr>
            <w:tcW w:w="695" w:type="pct"/>
            <w:vAlign w:val="center"/>
          </w:tcPr>
          <w:p w14:paraId="24FCC2A8"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highlight w:val="green"/>
                <w:bdr w:val="none" w:sz="0" w:space="0" w:color="auto" w:frame="1"/>
              </w:rPr>
            </w:pPr>
          </w:p>
          <w:p w14:paraId="0FC47DA7"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highlight w:val="green"/>
              </w:rPr>
            </w:pPr>
            <w:r w:rsidRPr="007C5E7D">
              <w:rPr>
                <w:rStyle w:val="gnd-iwgdh3b"/>
                <w:rFonts w:ascii="Arial" w:eastAsiaTheme="majorEastAsia" w:hAnsi="Arial" w:cs="Arial"/>
                <w:color w:val="000000"/>
                <w:sz w:val="24"/>
                <w:szCs w:val="24"/>
                <w:highlight w:val="green"/>
                <w:bdr w:val="none" w:sz="0" w:space="0" w:color="auto" w:frame="1"/>
              </w:rPr>
              <w:t>0.999126</w:t>
            </w:r>
          </w:p>
          <w:p w14:paraId="00152240" w14:textId="77777777" w:rsidR="0096795F" w:rsidRPr="007C5E7D" w:rsidRDefault="0096795F" w:rsidP="0096795F">
            <w:pPr>
              <w:jc w:val="center"/>
              <w:rPr>
                <w:color w:val="000000"/>
                <w:sz w:val="24"/>
                <w:szCs w:val="24"/>
                <w:highlight w:val="green"/>
              </w:rPr>
            </w:pPr>
          </w:p>
        </w:tc>
        <w:tc>
          <w:tcPr>
            <w:tcW w:w="695" w:type="pct"/>
            <w:vAlign w:val="center"/>
          </w:tcPr>
          <w:p w14:paraId="45CF95AA"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7AD7F3D"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highlight w:val="red"/>
                <w:bdr w:val="none" w:sz="0" w:space="0" w:color="auto" w:frame="1"/>
              </w:rPr>
              <w:t>0.001323</w:t>
            </w:r>
          </w:p>
          <w:p w14:paraId="65F71E86" w14:textId="77777777" w:rsidR="0096795F" w:rsidRPr="007C5E7D" w:rsidRDefault="0096795F" w:rsidP="0096795F">
            <w:pPr>
              <w:jc w:val="center"/>
              <w:rPr>
                <w:color w:val="000000"/>
                <w:sz w:val="24"/>
                <w:szCs w:val="24"/>
              </w:rPr>
            </w:pPr>
          </w:p>
        </w:tc>
        <w:tc>
          <w:tcPr>
            <w:tcW w:w="1046" w:type="pct"/>
            <w:vAlign w:val="center"/>
          </w:tcPr>
          <w:p w14:paraId="545AF2F0" w14:textId="77777777" w:rsidR="0096795F" w:rsidRPr="007C5E7D" w:rsidRDefault="0096795F" w:rsidP="0096795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026CF7B" w14:textId="77777777" w:rsidR="0096795F" w:rsidRPr="007C5E7D" w:rsidRDefault="0096795F" w:rsidP="0096795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highlight w:val="red"/>
                <w:bdr w:val="none" w:sz="0" w:space="0" w:color="auto" w:frame="1"/>
              </w:rPr>
              <w:t>0.131530</w:t>
            </w:r>
          </w:p>
          <w:p w14:paraId="2BF289E9" w14:textId="77777777" w:rsidR="0096795F" w:rsidRPr="007C5E7D" w:rsidRDefault="0096795F" w:rsidP="0096795F">
            <w:pPr>
              <w:jc w:val="center"/>
              <w:rPr>
                <w:color w:val="000000"/>
                <w:sz w:val="24"/>
                <w:szCs w:val="24"/>
              </w:rPr>
            </w:pPr>
          </w:p>
        </w:tc>
      </w:tr>
    </w:tbl>
    <w:p w14:paraId="567DAE75" w14:textId="77777777" w:rsidR="003D1C62" w:rsidRDefault="003D1C62" w:rsidP="0096795F">
      <w:pPr>
        <w:spacing w:before="240" w:line="480" w:lineRule="auto"/>
        <w:ind w:right="-20" w:firstLine="720"/>
        <w:jc w:val="center"/>
        <w:rPr>
          <w:rFonts w:eastAsia="Times New Roman"/>
          <w:i/>
          <w:iCs/>
          <w:color w:val="000000" w:themeColor="text1"/>
          <w:sz w:val="24"/>
          <w:szCs w:val="24"/>
          <w:lang w:val="en-US"/>
        </w:rPr>
      </w:pPr>
    </w:p>
    <w:p w14:paraId="3FD72D74" w14:textId="1CFAA44C" w:rsidR="0096795F" w:rsidRPr="007C5E7D" w:rsidRDefault="0096795F" w:rsidP="0096795F">
      <w:pPr>
        <w:spacing w:before="240" w:line="480" w:lineRule="auto"/>
        <w:ind w:right="-20" w:firstLine="7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25: Borderline SMOTE model metrics</w:t>
      </w:r>
    </w:p>
    <w:p w14:paraId="1583E813" w14:textId="77777777" w:rsidR="0096795F" w:rsidRDefault="0096795F" w:rsidP="00644A4F">
      <w:pPr>
        <w:spacing w:before="240" w:line="480" w:lineRule="auto"/>
        <w:ind w:right="-20" w:firstLine="720"/>
        <w:rPr>
          <w:rFonts w:eastAsia="Times New Roman"/>
          <w:color w:val="000000" w:themeColor="text1"/>
          <w:sz w:val="24"/>
          <w:szCs w:val="24"/>
          <w:lang w:val="en-US"/>
        </w:rPr>
      </w:pPr>
    </w:p>
    <w:p w14:paraId="1BC343FA" w14:textId="77777777" w:rsidR="003D1C62" w:rsidRPr="007C5E7D" w:rsidRDefault="003D1C62" w:rsidP="00644A4F">
      <w:pPr>
        <w:spacing w:before="240" w:line="480" w:lineRule="auto"/>
        <w:ind w:right="-20" w:firstLine="720"/>
        <w:rPr>
          <w:rFonts w:eastAsia="Times New Roman"/>
          <w:color w:val="000000" w:themeColor="text1"/>
          <w:sz w:val="24"/>
          <w:szCs w:val="24"/>
          <w:lang w:val="en-US"/>
        </w:rPr>
      </w:pPr>
    </w:p>
    <w:p w14:paraId="5751DD8C" w14:textId="77777777" w:rsidR="00896463" w:rsidRPr="007C5E7D" w:rsidRDefault="00896463" w:rsidP="0096795F">
      <w:pPr>
        <w:spacing w:before="240" w:line="480" w:lineRule="auto"/>
        <w:ind w:right="-20"/>
        <w:rPr>
          <w:rFonts w:eastAsia="Times New Roman"/>
          <w:color w:val="000000" w:themeColor="text1"/>
          <w:sz w:val="24"/>
          <w:szCs w:val="24"/>
          <w:lang w:val="en-US"/>
        </w:rPr>
      </w:pPr>
    </w:p>
    <w:p w14:paraId="490EB5A5" w14:textId="216F41C7" w:rsidR="0022106D" w:rsidRPr="007F3704" w:rsidRDefault="00896463" w:rsidP="00565361">
      <w:pPr>
        <w:spacing w:before="240" w:line="480" w:lineRule="auto"/>
        <w:ind w:right="-20"/>
        <w:rPr>
          <w:rFonts w:eastAsia="Times New Roman"/>
          <w:b/>
          <w:bCs/>
          <w:i/>
          <w:iCs/>
          <w:color w:val="000000" w:themeColor="text1"/>
          <w:sz w:val="24"/>
          <w:szCs w:val="24"/>
          <w:lang w:val="en-US"/>
        </w:rPr>
      </w:pPr>
      <w:r w:rsidRPr="007F3704">
        <w:rPr>
          <w:rFonts w:eastAsia="Times New Roman"/>
          <w:b/>
          <w:bCs/>
          <w:i/>
          <w:iCs/>
          <w:color w:val="000000" w:themeColor="text1"/>
          <w:sz w:val="24"/>
          <w:szCs w:val="24"/>
          <w:lang w:val="en-US"/>
        </w:rPr>
        <w:lastRenderedPageBreak/>
        <w:t>Results</w:t>
      </w:r>
      <w:r w:rsidR="0036018C" w:rsidRPr="007F3704">
        <w:rPr>
          <w:rFonts w:eastAsia="Times New Roman"/>
          <w:b/>
          <w:bCs/>
          <w:i/>
          <w:iCs/>
          <w:color w:val="000000" w:themeColor="text1"/>
          <w:sz w:val="24"/>
          <w:szCs w:val="24"/>
          <w:lang w:val="en-US"/>
        </w:rPr>
        <w:t xml:space="preserve"> of </w:t>
      </w:r>
      <w:r w:rsidR="007F3704" w:rsidRPr="007F3704">
        <w:rPr>
          <w:rFonts w:eastAsia="Times New Roman"/>
          <w:b/>
          <w:bCs/>
          <w:i/>
          <w:iCs/>
          <w:color w:val="000000" w:themeColor="text1"/>
          <w:sz w:val="24"/>
          <w:szCs w:val="24"/>
          <w:lang w:val="en-US"/>
        </w:rPr>
        <w:t>Da</w:t>
      </w:r>
      <w:r w:rsidR="0036018C" w:rsidRPr="007F3704">
        <w:rPr>
          <w:rFonts w:eastAsia="Times New Roman"/>
          <w:b/>
          <w:bCs/>
          <w:i/>
          <w:iCs/>
          <w:color w:val="000000" w:themeColor="text1"/>
          <w:sz w:val="24"/>
          <w:szCs w:val="24"/>
          <w:lang w:val="en-US"/>
        </w:rPr>
        <w:t xml:space="preserve">ta </w:t>
      </w:r>
      <w:r w:rsidR="007F3704" w:rsidRPr="007F3704">
        <w:rPr>
          <w:rFonts w:eastAsia="Times New Roman"/>
          <w:b/>
          <w:bCs/>
          <w:i/>
          <w:iCs/>
          <w:color w:val="000000" w:themeColor="text1"/>
          <w:sz w:val="24"/>
          <w:szCs w:val="24"/>
          <w:lang w:val="en-US"/>
        </w:rPr>
        <w:t>B</w:t>
      </w:r>
      <w:r w:rsidR="0036018C" w:rsidRPr="007F3704">
        <w:rPr>
          <w:rFonts w:eastAsia="Times New Roman"/>
          <w:b/>
          <w:bCs/>
          <w:i/>
          <w:iCs/>
          <w:color w:val="000000" w:themeColor="text1"/>
          <w:sz w:val="24"/>
          <w:szCs w:val="24"/>
          <w:lang w:val="en-US"/>
        </w:rPr>
        <w:t>alancing</w:t>
      </w:r>
    </w:p>
    <w:p w14:paraId="4CB542FF" w14:textId="53D6DC27" w:rsidR="007F3704" w:rsidRDefault="00326870" w:rsidP="003D1C62">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 unbalanced data set achieves the highest accuracy among all the sampling techniques, yet its sensitivity is 0.00, indicating a failure to identify any positive instances. In contrast, the balanced data set exhibits a more equitable distribution across accuracy (62.26%), sensitivity (61.54%), and specificity (62.37%) and positive predictive value, making it a more reliable choice. While SMOTE techniques attempt to address class imbalance, the BL</w:t>
      </w:r>
      <w:r w:rsidR="00676D6F"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SMOTE and base SMOTE fall short in achieving comparable performance to the balanced data set across multiple metrics. </w:t>
      </w:r>
    </w:p>
    <w:p w14:paraId="5BC6141A" w14:textId="77777777" w:rsidR="007F3704" w:rsidRDefault="007F3704" w:rsidP="005A2379">
      <w:pPr>
        <w:spacing w:before="240" w:line="480" w:lineRule="auto"/>
        <w:ind w:right="-20" w:firstLine="720"/>
        <w:rPr>
          <w:rFonts w:eastAsia="Times New Roman"/>
          <w:color w:val="000000" w:themeColor="text1"/>
          <w:sz w:val="24"/>
          <w:szCs w:val="24"/>
          <w:lang w:val="en-US"/>
        </w:rPr>
      </w:pPr>
    </w:p>
    <w:tbl>
      <w:tblPr>
        <w:tblStyle w:val="TableGrid"/>
        <w:tblpPr w:leftFromText="180" w:rightFromText="180" w:vertAnchor="text" w:horzAnchor="margin" w:tblpXSpec="center" w:tblpY="2"/>
        <w:tblW w:w="8302" w:type="dxa"/>
        <w:tblLayout w:type="fixed"/>
        <w:tblLook w:val="04A0" w:firstRow="1" w:lastRow="0" w:firstColumn="1" w:lastColumn="0" w:noHBand="0" w:noVBand="1"/>
      </w:tblPr>
      <w:tblGrid>
        <w:gridCol w:w="1975"/>
        <w:gridCol w:w="1288"/>
        <w:gridCol w:w="1697"/>
        <w:gridCol w:w="1857"/>
        <w:gridCol w:w="1485"/>
      </w:tblGrid>
      <w:tr w:rsidR="007F3704" w:rsidRPr="007C5E7D" w14:paraId="3247FDF1" w14:textId="77777777" w:rsidTr="00A75316">
        <w:trPr>
          <w:trHeight w:val="325"/>
        </w:trPr>
        <w:tc>
          <w:tcPr>
            <w:tcW w:w="8302" w:type="dxa"/>
            <w:gridSpan w:val="5"/>
          </w:tcPr>
          <w:p w14:paraId="515FACDE" w14:textId="77777777" w:rsidR="007F3704" w:rsidRPr="007C5E7D" w:rsidRDefault="007F3704" w:rsidP="00A75316">
            <w:pPr>
              <w:jc w:val="center"/>
              <w:rPr>
                <w:sz w:val="24"/>
                <w:szCs w:val="24"/>
                <w:lang w:val="en-US"/>
              </w:rPr>
            </w:pPr>
          </w:p>
          <w:p w14:paraId="5E779BE9" w14:textId="77777777" w:rsidR="007F3704" w:rsidRPr="007C5E7D" w:rsidRDefault="007F3704" w:rsidP="00A75316">
            <w:pPr>
              <w:jc w:val="center"/>
              <w:rPr>
                <w:sz w:val="24"/>
                <w:szCs w:val="24"/>
                <w:lang w:val="en-US"/>
              </w:rPr>
            </w:pPr>
            <w:r w:rsidRPr="007C5E7D">
              <w:rPr>
                <w:sz w:val="24"/>
                <w:szCs w:val="24"/>
                <w:lang w:val="en-US"/>
              </w:rPr>
              <w:t>Final SMOTE Model Metrics</w:t>
            </w:r>
          </w:p>
          <w:p w14:paraId="2DA51CA0" w14:textId="77777777" w:rsidR="007F3704" w:rsidRPr="007C5E7D" w:rsidRDefault="007F3704" w:rsidP="00A75316">
            <w:pPr>
              <w:jc w:val="center"/>
              <w:rPr>
                <w:sz w:val="24"/>
                <w:szCs w:val="24"/>
                <w:lang w:val="en-US"/>
              </w:rPr>
            </w:pPr>
          </w:p>
        </w:tc>
      </w:tr>
      <w:tr w:rsidR="007F3704" w:rsidRPr="007C5E7D" w14:paraId="3442637C" w14:textId="77777777" w:rsidTr="00A75316">
        <w:trPr>
          <w:trHeight w:val="325"/>
        </w:trPr>
        <w:tc>
          <w:tcPr>
            <w:tcW w:w="1975" w:type="dxa"/>
          </w:tcPr>
          <w:p w14:paraId="0EE5DBE6" w14:textId="77777777" w:rsidR="007F3704" w:rsidRPr="007C5E7D" w:rsidRDefault="007F3704" w:rsidP="00A75316">
            <w:pPr>
              <w:spacing w:line="240" w:lineRule="auto"/>
              <w:jc w:val="center"/>
              <w:rPr>
                <w:sz w:val="24"/>
                <w:szCs w:val="24"/>
                <w:lang w:val="en-US"/>
              </w:rPr>
            </w:pPr>
          </w:p>
          <w:p w14:paraId="2331B5C3" w14:textId="77777777" w:rsidR="007F3704" w:rsidRPr="007C5E7D" w:rsidRDefault="007F3704" w:rsidP="00A75316">
            <w:pPr>
              <w:spacing w:line="240" w:lineRule="auto"/>
              <w:jc w:val="center"/>
              <w:rPr>
                <w:sz w:val="24"/>
                <w:szCs w:val="24"/>
                <w:lang w:val="en-US"/>
              </w:rPr>
            </w:pPr>
          </w:p>
        </w:tc>
        <w:tc>
          <w:tcPr>
            <w:tcW w:w="1288" w:type="dxa"/>
          </w:tcPr>
          <w:p w14:paraId="4516BDF3" w14:textId="77777777" w:rsidR="007F3704" w:rsidRPr="007C5E7D" w:rsidRDefault="007F3704" w:rsidP="00A75316">
            <w:pPr>
              <w:spacing w:line="240" w:lineRule="auto"/>
              <w:jc w:val="center"/>
              <w:rPr>
                <w:sz w:val="24"/>
                <w:szCs w:val="24"/>
                <w:lang w:val="en-US"/>
              </w:rPr>
            </w:pPr>
          </w:p>
          <w:p w14:paraId="1481F164" w14:textId="77777777" w:rsidR="007F3704" w:rsidRPr="007C5E7D" w:rsidRDefault="007F3704" w:rsidP="00A75316">
            <w:pPr>
              <w:spacing w:line="240" w:lineRule="auto"/>
              <w:jc w:val="center"/>
              <w:rPr>
                <w:sz w:val="24"/>
                <w:szCs w:val="24"/>
                <w:lang w:val="en-US"/>
              </w:rPr>
            </w:pPr>
            <w:r w:rsidRPr="007C5E7D">
              <w:rPr>
                <w:sz w:val="24"/>
                <w:szCs w:val="24"/>
                <w:lang w:val="en-US"/>
              </w:rPr>
              <w:t>Accuracy</w:t>
            </w:r>
          </w:p>
        </w:tc>
        <w:tc>
          <w:tcPr>
            <w:tcW w:w="1697" w:type="dxa"/>
          </w:tcPr>
          <w:p w14:paraId="58164233" w14:textId="77777777" w:rsidR="007F3704" w:rsidRPr="007C5E7D" w:rsidRDefault="007F3704" w:rsidP="00A75316">
            <w:pPr>
              <w:spacing w:line="240" w:lineRule="auto"/>
              <w:jc w:val="center"/>
              <w:rPr>
                <w:sz w:val="24"/>
                <w:szCs w:val="24"/>
                <w:lang w:val="en-US"/>
              </w:rPr>
            </w:pPr>
          </w:p>
          <w:p w14:paraId="68F67332" w14:textId="77777777" w:rsidR="007F3704" w:rsidRPr="007C5E7D" w:rsidRDefault="007F3704" w:rsidP="00A75316">
            <w:pPr>
              <w:spacing w:line="240" w:lineRule="auto"/>
              <w:jc w:val="center"/>
              <w:rPr>
                <w:sz w:val="24"/>
                <w:szCs w:val="24"/>
                <w:lang w:val="en-US"/>
              </w:rPr>
            </w:pPr>
            <w:r w:rsidRPr="007C5E7D">
              <w:rPr>
                <w:sz w:val="24"/>
                <w:szCs w:val="24"/>
                <w:lang w:val="en-US"/>
              </w:rPr>
              <w:t>Sensitivity</w:t>
            </w:r>
          </w:p>
        </w:tc>
        <w:tc>
          <w:tcPr>
            <w:tcW w:w="1857" w:type="dxa"/>
          </w:tcPr>
          <w:p w14:paraId="51AE28BE" w14:textId="77777777" w:rsidR="007F3704" w:rsidRPr="007C5E7D" w:rsidRDefault="007F3704" w:rsidP="00A75316">
            <w:pPr>
              <w:spacing w:line="240" w:lineRule="auto"/>
              <w:jc w:val="center"/>
              <w:rPr>
                <w:sz w:val="24"/>
                <w:szCs w:val="24"/>
                <w:lang w:val="en-US"/>
              </w:rPr>
            </w:pPr>
          </w:p>
          <w:p w14:paraId="215DEA3A" w14:textId="77777777" w:rsidR="007F3704" w:rsidRPr="007C5E7D" w:rsidRDefault="007F3704" w:rsidP="00A75316">
            <w:pPr>
              <w:spacing w:line="240" w:lineRule="auto"/>
              <w:jc w:val="center"/>
              <w:rPr>
                <w:sz w:val="24"/>
                <w:szCs w:val="24"/>
                <w:lang w:val="en-US"/>
              </w:rPr>
            </w:pPr>
            <w:r w:rsidRPr="007C5E7D">
              <w:rPr>
                <w:sz w:val="24"/>
                <w:szCs w:val="24"/>
                <w:lang w:val="en-US"/>
              </w:rPr>
              <w:t>Specificity</w:t>
            </w:r>
          </w:p>
        </w:tc>
        <w:tc>
          <w:tcPr>
            <w:tcW w:w="1485" w:type="dxa"/>
          </w:tcPr>
          <w:p w14:paraId="2AEF6772" w14:textId="77777777" w:rsidR="007F3704" w:rsidRPr="007C5E7D" w:rsidRDefault="007F3704" w:rsidP="00A75316">
            <w:pPr>
              <w:spacing w:line="240" w:lineRule="auto"/>
              <w:jc w:val="center"/>
              <w:rPr>
                <w:sz w:val="24"/>
                <w:szCs w:val="24"/>
                <w:lang w:val="en-US"/>
              </w:rPr>
            </w:pPr>
          </w:p>
          <w:p w14:paraId="3D6058FB" w14:textId="77777777" w:rsidR="007F3704" w:rsidRPr="007C5E7D" w:rsidRDefault="007F3704" w:rsidP="00A75316">
            <w:pPr>
              <w:spacing w:line="240" w:lineRule="auto"/>
              <w:jc w:val="center"/>
              <w:rPr>
                <w:sz w:val="24"/>
                <w:szCs w:val="24"/>
                <w:lang w:val="en-US"/>
              </w:rPr>
            </w:pPr>
            <w:r w:rsidRPr="007C5E7D">
              <w:rPr>
                <w:sz w:val="24"/>
                <w:szCs w:val="24"/>
                <w:lang w:val="en-US"/>
              </w:rPr>
              <w:t>Pos. Pred Value</w:t>
            </w:r>
          </w:p>
        </w:tc>
      </w:tr>
      <w:tr w:rsidR="007F3704" w:rsidRPr="007C5E7D" w14:paraId="69CAC7DD" w14:textId="77777777" w:rsidTr="00A75316">
        <w:trPr>
          <w:trHeight w:val="325"/>
        </w:trPr>
        <w:tc>
          <w:tcPr>
            <w:tcW w:w="1975" w:type="dxa"/>
          </w:tcPr>
          <w:p w14:paraId="71EF5EC4" w14:textId="77777777" w:rsidR="007F3704" w:rsidRPr="007C5E7D" w:rsidRDefault="007F3704" w:rsidP="00A75316">
            <w:pPr>
              <w:spacing w:line="240" w:lineRule="auto"/>
              <w:jc w:val="center"/>
              <w:rPr>
                <w:sz w:val="24"/>
                <w:szCs w:val="24"/>
                <w:lang w:val="en-US"/>
              </w:rPr>
            </w:pPr>
          </w:p>
          <w:p w14:paraId="0713736D" w14:textId="77777777" w:rsidR="007F3704" w:rsidRPr="007C5E7D" w:rsidRDefault="007F3704" w:rsidP="00A75316">
            <w:pPr>
              <w:spacing w:line="240" w:lineRule="auto"/>
              <w:jc w:val="center"/>
              <w:rPr>
                <w:sz w:val="24"/>
                <w:szCs w:val="24"/>
                <w:lang w:val="en-US"/>
              </w:rPr>
            </w:pPr>
            <w:r w:rsidRPr="007C5E7D">
              <w:rPr>
                <w:sz w:val="24"/>
                <w:szCs w:val="24"/>
                <w:lang w:val="en-US"/>
              </w:rPr>
              <w:t>SMOTE base</w:t>
            </w:r>
          </w:p>
        </w:tc>
        <w:tc>
          <w:tcPr>
            <w:tcW w:w="1288" w:type="dxa"/>
            <w:vAlign w:val="center"/>
          </w:tcPr>
          <w:p w14:paraId="103FD792" w14:textId="77777777" w:rsidR="007F3704" w:rsidRPr="007C5E7D" w:rsidRDefault="007F3704" w:rsidP="00A75316">
            <w:pPr>
              <w:pStyle w:val="HTMLPreformatted"/>
              <w:shd w:val="clear" w:color="auto" w:fill="FFFFFF"/>
              <w:jc w:val="center"/>
              <w:rPr>
                <w:rFonts w:ascii="Arial" w:hAnsi="Arial" w:cs="Arial"/>
                <w:color w:val="000000"/>
                <w:sz w:val="24"/>
                <w:szCs w:val="24"/>
              </w:rPr>
            </w:pPr>
          </w:p>
          <w:p w14:paraId="7C3DADA3"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64.58</w:t>
            </w:r>
          </w:p>
          <w:p w14:paraId="653B4FDB" w14:textId="77777777" w:rsidR="007F3704" w:rsidRPr="007C5E7D" w:rsidRDefault="007F3704" w:rsidP="00A75316">
            <w:pPr>
              <w:spacing w:line="240" w:lineRule="auto"/>
              <w:jc w:val="center"/>
              <w:rPr>
                <w:color w:val="000000"/>
                <w:sz w:val="24"/>
                <w:szCs w:val="24"/>
              </w:rPr>
            </w:pPr>
          </w:p>
        </w:tc>
        <w:tc>
          <w:tcPr>
            <w:tcW w:w="1697" w:type="dxa"/>
            <w:vAlign w:val="center"/>
          </w:tcPr>
          <w:p w14:paraId="2F737853" w14:textId="77777777" w:rsidR="007F3704" w:rsidRPr="007C5E7D" w:rsidRDefault="007F3704" w:rsidP="00A75316">
            <w:pPr>
              <w:pStyle w:val="HTMLPreformatted"/>
              <w:shd w:val="clear" w:color="auto" w:fill="FFFFFF"/>
              <w:jc w:val="center"/>
              <w:rPr>
                <w:rFonts w:ascii="Arial" w:hAnsi="Arial" w:cs="Arial"/>
                <w:color w:val="000000"/>
                <w:sz w:val="24"/>
                <w:szCs w:val="24"/>
              </w:rPr>
            </w:pPr>
          </w:p>
          <w:p w14:paraId="7BDBD3FA"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52.358%</w:t>
            </w:r>
          </w:p>
          <w:p w14:paraId="3B601721" w14:textId="77777777" w:rsidR="007F3704" w:rsidRPr="007C5E7D" w:rsidRDefault="007F3704" w:rsidP="00A75316">
            <w:pPr>
              <w:spacing w:line="240" w:lineRule="auto"/>
              <w:jc w:val="center"/>
              <w:rPr>
                <w:color w:val="000000"/>
                <w:sz w:val="24"/>
                <w:szCs w:val="24"/>
              </w:rPr>
            </w:pPr>
          </w:p>
        </w:tc>
        <w:tc>
          <w:tcPr>
            <w:tcW w:w="1857" w:type="dxa"/>
            <w:vAlign w:val="center"/>
          </w:tcPr>
          <w:p w14:paraId="706429D2"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DA55F84"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highlight w:val="green"/>
                <w:bdr w:val="none" w:sz="0" w:space="0" w:color="auto" w:frame="1"/>
              </w:rPr>
              <w:t>66.408</w:t>
            </w:r>
            <w:r w:rsidRPr="007C5E7D">
              <w:rPr>
                <w:rStyle w:val="gnd-iwgdh3b"/>
                <w:rFonts w:ascii="Arial" w:eastAsiaTheme="majorEastAsia" w:hAnsi="Arial" w:cs="Arial"/>
                <w:color w:val="000000"/>
                <w:sz w:val="24"/>
                <w:szCs w:val="24"/>
                <w:bdr w:val="none" w:sz="0" w:space="0" w:color="auto" w:frame="1"/>
              </w:rPr>
              <w:t>%</w:t>
            </w:r>
          </w:p>
          <w:p w14:paraId="5C4E191A" w14:textId="77777777" w:rsidR="007F3704" w:rsidRPr="007C5E7D" w:rsidRDefault="007F3704" w:rsidP="00A75316">
            <w:pPr>
              <w:spacing w:line="240" w:lineRule="auto"/>
              <w:jc w:val="center"/>
              <w:rPr>
                <w:color w:val="000000"/>
                <w:sz w:val="24"/>
                <w:szCs w:val="24"/>
              </w:rPr>
            </w:pPr>
          </w:p>
        </w:tc>
        <w:tc>
          <w:tcPr>
            <w:tcW w:w="1485" w:type="dxa"/>
            <w:vAlign w:val="center"/>
          </w:tcPr>
          <w:p w14:paraId="3B25E598"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7E5C851"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18.869%</w:t>
            </w:r>
          </w:p>
          <w:p w14:paraId="0542ABF0" w14:textId="77777777" w:rsidR="007F3704" w:rsidRPr="007C5E7D" w:rsidRDefault="007F3704" w:rsidP="00A75316">
            <w:pPr>
              <w:spacing w:line="240" w:lineRule="auto"/>
              <w:jc w:val="center"/>
              <w:rPr>
                <w:color w:val="000000"/>
                <w:sz w:val="24"/>
                <w:szCs w:val="24"/>
              </w:rPr>
            </w:pPr>
          </w:p>
        </w:tc>
      </w:tr>
      <w:tr w:rsidR="007F3704" w:rsidRPr="007C5E7D" w14:paraId="35EBBDF0" w14:textId="77777777" w:rsidTr="00A75316">
        <w:trPr>
          <w:trHeight w:val="325"/>
        </w:trPr>
        <w:tc>
          <w:tcPr>
            <w:tcW w:w="1975" w:type="dxa"/>
          </w:tcPr>
          <w:p w14:paraId="23625389" w14:textId="77777777" w:rsidR="007F3704" w:rsidRPr="007C5E7D" w:rsidRDefault="007F3704" w:rsidP="00A75316">
            <w:pPr>
              <w:spacing w:line="240" w:lineRule="auto"/>
              <w:jc w:val="center"/>
              <w:rPr>
                <w:sz w:val="24"/>
                <w:szCs w:val="24"/>
                <w:lang w:val="en-US"/>
              </w:rPr>
            </w:pPr>
          </w:p>
          <w:p w14:paraId="0E2B77FA" w14:textId="77777777" w:rsidR="007F3704" w:rsidRPr="007C5E7D" w:rsidRDefault="007F3704" w:rsidP="00A75316">
            <w:pPr>
              <w:spacing w:line="240" w:lineRule="auto"/>
              <w:jc w:val="center"/>
              <w:rPr>
                <w:sz w:val="24"/>
                <w:szCs w:val="24"/>
                <w:lang w:val="en-US"/>
              </w:rPr>
            </w:pPr>
            <w:r w:rsidRPr="007C5E7D">
              <w:rPr>
                <w:sz w:val="24"/>
                <w:szCs w:val="24"/>
                <w:lang w:val="en-US"/>
              </w:rPr>
              <w:t>ADASYN</w:t>
            </w:r>
          </w:p>
        </w:tc>
        <w:tc>
          <w:tcPr>
            <w:tcW w:w="1288" w:type="dxa"/>
            <w:vAlign w:val="center"/>
          </w:tcPr>
          <w:p w14:paraId="34A6770E"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13227A1"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59.35%</w:t>
            </w:r>
          </w:p>
          <w:p w14:paraId="2C2739A2" w14:textId="77777777" w:rsidR="007F3704" w:rsidRPr="007C5E7D" w:rsidRDefault="007F3704" w:rsidP="00A75316">
            <w:pPr>
              <w:spacing w:line="240" w:lineRule="auto"/>
              <w:jc w:val="center"/>
              <w:rPr>
                <w:color w:val="000000"/>
                <w:sz w:val="24"/>
                <w:szCs w:val="24"/>
              </w:rPr>
            </w:pPr>
          </w:p>
        </w:tc>
        <w:tc>
          <w:tcPr>
            <w:tcW w:w="1697" w:type="dxa"/>
            <w:vAlign w:val="center"/>
          </w:tcPr>
          <w:p w14:paraId="77DAD649"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15BB7F1"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59.756%</w:t>
            </w:r>
          </w:p>
          <w:p w14:paraId="56AC511F" w14:textId="77777777" w:rsidR="007F3704" w:rsidRPr="007C5E7D" w:rsidRDefault="007F3704" w:rsidP="00A75316">
            <w:pPr>
              <w:spacing w:line="240" w:lineRule="auto"/>
              <w:jc w:val="center"/>
              <w:rPr>
                <w:color w:val="000000"/>
                <w:sz w:val="24"/>
                <w:szCs w:val="24"/>
              </w:rPr>
            </w:pPr>
          </w:p>
        </w:tc>
        <w:tc>
          <w:tcPr>
            <w:tcW w:w="1857" w:type="dxa"/>
            <w:vAlign w:val="center"/>
          </w:tcPr>
          <w:p w14:paraId="2BB0F16C"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E2A89EF"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59</w:t>
            </w:r>
            <w:r w:rsidRPr="007C5E7D">
              <w:rPr>
                <w:rFonts w:ascii="Arial" w:hAnsi="Arial" w:cs="Arial"/>
                <w:sz w:val="24"/>
                <w:szCs w:val="24"/>
              </w:rPr>
              <w:t>.287%</w:t>
            </w:r>
          </w:p>
          <w:p w14:paraId="00FA7D87" w14:textId="77777777" w:rsidR="007F3704" w:rsidRPr="007C5E7D" w:rsidRDefault="007F3704" w:rsidP="00A75316">
            <w:pPr>
              <w:spacing w:line="240" w:lineRule="auto"/>
              <w:jc w:val="center"/>
              <w:rPr>
                <w:color w:val="000000"/>
                <w:sz w:val="24"/>
                <w:szCs w:val="24"/>
              </w:rPr>
            </w:pPr>
          </w:p>
        </w:tc>
        <w:tc>
          <w:tcPr>
            <w:tcW w:w="1485" w:type="dxa"/>
            <w:vAlign w:val="center"/>
          </w:tcPr>
          <w:p w14:paraId="24AE6682"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519F4120"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17.76%</w:t>
            </w:r>
          </w:p>
          <w:p w14:paraId="65923AEF" w14:textId="77777777" w:rsidR="007F3704" w:rsidRPr="007C5E7D" w:rsidRDefault="007F3704" w:rsidP="00A75316">
            <w:pPr>
              <w:spacing w:line="240" w:lineRule="auto"/>
              <w:jc w:val="center"/>
              <w:rPr>
                <w:color w:val="000000"/>
                <w:sz w:val="24"/>
                <w:szCs w:val="24"/>
              </w:rPr>
            </w:pPr>
          </w:p>
        </w:tc>
      </w:tr>
      <w:tr w:rsidR="007F3704" w:rsidRPr="007C5E7D" w14:paraId="7E1E370E" w14:textId="77777777" w:rsidTr="00A75316">
        <w:trPr>
          <w:trHeight w:val="242"/>
        </w:trPr>
        <w:tc>
          <w:tcPr>
            <w:tcW w:w="1975" w:type="dxa"/>
          </w:tcPr>
          <w:p w14:paraId="2FE2753B" w14:textId="77777777" w:rsidR="007F3704" w:rsidRPr="007C5E7D" w:rsidRDefault="007F3704" w:rsidP="00A75316">
            <w:pPr>
              <w:spacing w:line="240" w:lineRule="auto"/>
              <w:jc w:val="center"/>
              <w:rPr>
                <w:sz w:val="24"/>
                <w:szCs w:val="24"/>
                <w:lang w:val="en-US"/>
              </w:rPr>
            </w:pPr>
          </w:p>
          <w:p w14:paraId="1DB8387E" w14:textId="77777777" w:rsidR="007F3704" w:rsidRPr="007C5E7D" w:rsidRDefault="007F3704" w:rsidP="00A75316">
            <w:pPr>
              <w:spacing w:line="240" w:lineRule="auto"/>
              <w:jc w:val="center"/>
              <w:rPr>
                <w:sz w:val="24"/>
                <w:szCs w:val="24"/>
                <w:lang w:val="en-US"/>
              </w:rPr>
            </w:pPr>
            <w:r w:rsidRPr="007C5E7D">
              <w:rPr>
                <w:sz w:val="24"/>
                <w:szCs w:val="24"/>
                <w:lang w:val="en-US"/>
              </w:rPr>
              <w:t>SMOTE BL</w:t>
            </w:r>
          </w:p>
          <w:p w14:paraId="3F5C0E5E" w14:textId="77777777" w:rsidR="007F3704" w:rsidRPr="007C5E7D" w:rsidRDefault="007F3704" w:rsidP="00A75316">
            <w:pPr>
              <w:spacing w:line="240" w:lineRule="auto"/>
              <w:jc w:val="center"/>
              <w:rPr>
                <w:sz w:val="24"/>
                <w:szCs w:val="24"/>
                <w:lang w:val="en-US"/>
              </w:rPr>
            </w:pPr>
          </w:p>
        </w:tc>
        <w:tc>
          <w:tcPr>
            <w:tcW w:w="1288" w:type="dxa"/>
            <w:vAlign w:val="center"/>
          </w:tcPr>
          <w:p w14:paraId="49A008C2"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60.64%</w:t>
            </w:r>
          </w:p>
          <w:p w14:paraId="1B7CE7CD" w14:textId="77777777" w:rsidR="007F3704" w:rsidRPr="007C5E7D" w:rsidRDefault="007F3704" w:rsidP="00A75316">
            <w:pPr>
              <w:spacing w:line="240" w:lineRule="auto"/>
              <w:jc w:val="center"/>
              <w:rPr>
                <w:color w:val="000000"/>
                <w:sz w:val="24"/>
                <w:szCs w:val="24"/>
              </w:rPr>
            </w:pPr>
          </w:p>
        </w:tc>
        <w:tc>
          <w:tcPr>
            <w:tcW w:w="1697" w:type="dxa"/>
            <w:vAlign w:val="center"/>
          </w:tcPr>
          <w:p w14:paraId="21D5577A"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61.014%</w:t>
            </w:r>
          </w:p>
          <w:p w14:paraId="1089990C" w14:textId="77777777" w:rsidR="007F3704" w:rsidRPr="007C5E7D" w:rsidRDefault="007F3704" w:rsidP="00A75316">
            <w:pPr>
              <w:spacing w:line="240" w:lineRule="auto"/>
              <w:jc w:val="center"/>
              <w:rPr>
                <w:color w:val="000000"/>
                <w:sz w:val="24"/>
                <w:szCs w:val="24"/>
              </w:rPr>
            </w:pPr>
          </w:p>
        </w:tc>
        <w:tc>
          <w:tcPr>
            <w:tcW w:w="1857" w:type="dxa"/>
            <w:vAlign w:val="center"/>
          </w:tcPr>
          <w:p w14:paraId="09C11DE8"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60.580%</w:t>
            </w:r>
          </w:p>
          <w:p w14:paraId="50A4F7C4" w14:textId="77777777" w:rsidR="007F3704" w:rsidRPr="007C5E7D" w:rsidRDefault="007F3704" w:rsidP="00A75316">
            <w:pPr>
              <w:spacing w:line="240" w:lineRule="auto"/>
              <w:jc w:val="center"/>
              <w:rPr>
                <w:color w:val="000000"/>
                <w:sz w:val="24"/>
                <w:szCs w:val="24"/>
              </w:rPr>
            </w:pPr>
          </w:p>
        </w:tc>
        <w:tc>
          <w:tcPr>
            <w:tcW w:w="1485" w:type="dxa"/>
            <w:vAlign w:val="center"/>
          </w:tcPr>
          <w:p w14:paraId="63C1F3AA" w14:textId="77777777" w:rsidR="007F3704" w:rsidRPr="007C5E7D" w:rsidRDefault="007F3704" w:rsidP="00A75316">
            <w:pPr>
              <w:pStyle w:val="HTMLPreformatted"/>
              <w:shd w:val="clear" w:color="auto" w:fill="FFFFFF"/>
              <w:wordWrap w:val="0"/>
              <w:jc w:val="center"/>
              <w:rPr>
                <w:rFonts w:ascii="Arial" w:hAnsi="Arial" w:cs="Arial"/>
                <w:color w:val="000000"/>
                <w:sz w:val="24"/>
                <w:szCs w:val="24"/>
                <w:highlight w:val="green"/>
              </w:rPr>
            </w:pPr>
            <w:r w:rsidRPr="007C5E7D">
              <w:rPr>
                <w:rStyle w:val="gnd-iwgdh3b"/>
                <w:rFonts w:ascii="Arial" w:eastAsiaTheme="majorEastAsia" w:hAnsi="Arial" w:cs="Arial"/>
                <w:color w:val="000000"/>
                <w:sz w:val="24"/>
                <w:szCs w:val="24"/>
                <w:highlight w:val="green"/>
                <w:bdr w:val="none" w:sz="0" w:space="0" w:color="auto" w:frame="1"/>
              </w:rPr>
              <w:t>18.983%</w:t>
            </w:r>
          </w:p>
          <w:p w14:paraId="22ADBC51" w14:textId="77777777" w:rsidR="007F3704" w:rsidRPr="007C5E7D" w:rsidRDefault="007F3704" w:rsidP="00A75316">
            <w:pPr>
              <w:spacing w:line="240" w:lineRule="auto"/>
              <w:jc w:val="center"/>
              <w:rPr>
                <w:color w:val="000000"/>
                <w:sz w:val="24"/>
                <w:szCs w:val="24"/>
                <w:highlight w:val="green"/>
              </w:rPr>
            </w:pPr>
          </w:p>
        </w:tc>
      </w:tr>
      <w:tr w:rsidR="007F3704" w:rsidRPr="007C5E7D" w14:paraId="1AF6CBF2" w14:textId="77777777" w:rsidTr="00A75316">
        <w:trPr>
          <w:trHeight w:val="242"/>
        </w:trPr>
        <w:tc>
          <w:tcPr>
            <w:tcW w:w="1975" w:type="dxa"/>
          </w:tcPr>
          <w:p w14:paraId="683306CD" w14:textId="77777777" w:rsidR="007F3704" w:rsidRPr="007C5E7D" w:rsidRDefault="007F3704" w:rsidP="00A75316">
            <w:pPr>
              <w:spacing w:line="240" w:lineRule="auto"/>
              <w:jc w:val="center"/>
              <w:rPr>
                <w:sz w:val="24"/>
                <w:szCs w:val="24"/>
                <w:highlight w:val="yellow"/>
                <w:lang w:val="en-US"/>
              </w:rPr>
            </w:pPr>
            <w:r w:rsidRPr="007C5E7D">
              <w:rPr>
                <w:sz w:val="24"/>
                <w:szCs w:val="24"/>
                <w:highlight w:val="yellow"/>
                <w:lang w:val="en-US"/>
              </w:rPr>
              <w:t xml:space="preserve"> </w:t>
            </w:r>
          </w:p>
          <w:p w14:paraId="0898C3E9" w14:textId="77777777" w:rsidR="007F3704" w:rsidRPr="007C5E7D" w:rsidRDefault="007F3704" w:rsidP="00A75316">
            <w:pPr>
              <w:spacing w:line="240" w:lineRule="auto"/>
              <w:jc w:val="center"/>
              <w:rPr>
                <w:sz w:val="24"/>
                <w:szCs w:val="24"/>
                <w:highlight w:val="yellow"/>
                <w:lang w:val="en-US"/>
              </w:rPr>
            </w:pPr>
            <w:r w:rsidRPr="007C5E7D">
              <w:rPr>
                <w:sz w:val="24"/>
                <w:szCs w:val="24"/>
                <w:highlight w:val="yellow"/>
                <w:lang w:val="en-US"/>
              </w:rPr>
              <w:t>Balanced Data</w:t>
            </w:r>
          </w:p>
        </w:tc>
        <w:tc>
          <w:tcPr>
            <w:tcW w:w="1288" w:type="dxa"/>
          </w:tcPr>
          <w:p w14:paraId="67A08886"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14A27671"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r w:rsidRPr="007C5E7D">
              <w:rPr>
                <w:rStyle w:val="gnd-iwgdh3b"/>
                <w:rFonts w:ascii="Arial" w:eastAsiaTheme="majorEastAsia" w:hAnsi="Arial" w:cs="Arial"/>
                <w:color w:val="000000"/>
                <w:sz w:val="24"/>
                <w:szCs w:val="24"/>
                <w:highlight w:val="yellow"/>
                <w:bdr w:val="none" w:sz="0" w:space="0" w:color="auto" w:frame="1"/>
              </w:rPr>
              <w:t>62.26%</w:t>
            </w:r>
          </w:p>
        </w:tc>
        <w:tc>
          <w:tcPr>
            <w:tcW w:w="1697" w:type="dxa"/>
          </w:tcPr>
          <w:p w14:paraId="37A686E5"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0A91E1BA"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r w:rsidRPr="007C5E7D">
              <w:rPr>
                <w:rStyle w:val="gnd-iwgdh3b"/>
                <w:rFonts w:ascii="Arial" w:eastAsiaTheme="majorEastAsia" w:hAnsi="Arial" w:cs="Arial"/>
                <w:color w:val="000000"/>
                <w:sz w:val="24"/>
                <w:szCs w:val="24"/>
                <w:highlight w:val="yellow"/>
                <w:bdr w:val="none" w:sz="0" w:space="0" w:color="auto" w:frame="1"/>
              </w:rPr>
              <w:t>61.538%</w:t>
            </w:r>
          </w:p>
          <w:p w14:paraId="198D4A94"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tc>
        <w:tc>
          <w:tcPr>
            <w:tcW w:w="1857" w:type="dxa"/>
          </w:tcPr>
          <w:p w14:paraId="5C72D778"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3CC11047"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r w:rsidRPr="007C5E7D">
              <w:rPr>
                <w:rStyle w:val="gnd-iwgdh3b"/>
                <w:rFonts w:ascii="Arial" w:eastAsiaTheme="majorEastAsia" w:hAnsi="Arial" w:cs="Arial"/>
                <w:color w:val="000000"/>
                <w:sz w:val="24"/>
                <w:szCs w:val="24"/>
                <w:highlight w:val="yellow"/>
                <w:bdr w:val="none" w:sz="0" w:space="0" w:color="auto" w:frame="1"/>
              </w:rPr>
              <w:t>62.366%</w:t>
            </w:r>
          </w:p>
        </w:tc>
        <w:tc>
          <w:tcPr>
            <w:tcW w:w="1485" w:type="dxa"/>
          </w:tcPr>
          <w:p w14:paraId="559A4D08"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p>
          <w:p w14:paraId="1B8A1290"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highlight w:val="yellow"/>
                <w:bdr w:val="none" w:sz="0" w:space="0" w:color="auto" w:frame="1"/>
              </w:rPr>
            </w:pPr>
            <w:r w:rsidRPr="007C5E7D">
              <w:rPr>
                <w:rStyle w:val="gnd-iwgdh3b"/>
                <w:rFonts w:ascii="Arial" w:eastAsiaTheme="majorEastAsia" w:hAnsi="Arial" w:cs="Arial"/>
                <w:color w:val="000000"/>
                <w:sz w:val="24"/>
                <w:szCs w:val="24"/>
                <w:highlight w:val="yellow"/>
                <w:bdr w:val="none" w:sz="0" w:space="0" w:color="auto" w:frame="1"/>
              </w:rPr>
              <w:t>18.423%</w:t>
            </w:r>
          </w:p>
        </w:tc>
      </w:tr>
      <w:tr w:rsidR="007F3704" w:rsidRPr="007C5E7D" w14:paraId="394CF636" w14:textId="77777777" w:rsidTr="00A75316">
        <w:trPr>
          <w:trHeight w:val="242"/>
        </w:trPr>
        <w:tc>
          <w:tcPr>
            <w:tcW w:w="1975" w:type="dxa"/>
          </w:tcPr>
          <w:p w14:paraId="08FACE25" w14:textId="77777777" w:rsidR="007F3704" w:rsidRPr="007C5E7D" w:rsidRDefault="007F3704" w:rsidP="00A75316">
            <w:pPr>
              <w:spacing w:line="240" w:lineRule="auto"/>
              <w:jc w:val="center"/>
              <w:rPr>
                <w:sz w:val="24"/>
                <w:szCs w:val="24"/>
                <w:lang w:val="en-US"/>
              </w:rPr>
            </w:pPr>
          </w:p>
          <w:p w14:paraId="18C32302" w14:textId="77777777" w:rsidR="007F3704" w:rsidRPr="007C5E7D" w:rsidRDefault="007F3704" w:rsidP="00A75316">
            <w:pPr>
              <w:spacing w:line="240" w:lineRule="auto"/>
              <w:jc w:val="center"/>
              <w:rPr>
                <w:sz w:val="24"/>
                <w:szCs w:val="24"/>
                <w:lang w:val="en-US"/>
              </w:rPr>
            </w:pPr>
            <w:r w:rsidRPr="007C5E7D">
              <w:rPr>
                <w:sz w:val="24"/>
                <w:szCs w:val="24"/>
                <w:lang w:val="en-US"/>
              </w:rPr>
              <w:t>Unbalanced Data</w:t>
            </w:r>
          </w:p>
        </w:tc>
        <w:tc>
          <w:tcPr>
            <w:tcW w:w="1288" w:type="dxa"/>
          </w:tcPr>
          <w:p w14:paraId="1122B4BC"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B7C3BD4"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highlight w:val="green"/>
                <w:bdr w:val="none" w:sz="0" w:space="0" w:color="auto" w:frame="1"/>
              </w:rPr>
              <w:t>0.8682</w:t>
            </w:r>
          </w:p>
        </w:tc>
        <w:tc>
          <w:tcPr>
            <w:tcW w:w="1697" w:type="dxa"/>
          </w:tcPr>
          <w:p w14:paraId="6810224F"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E0118ED"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0.00000</w:t>
            </w:r>
          </w:p>
        </w:tc>
        <w:tc>
          <w:tcPr>
            <w:tcW w:w="1857" w:type="dxa"/>
          </w:tcPr>
          <w:p w14:paraId="1B2608FA"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D33203C"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1.0000</w:t>
            </w:r>
          </w:p>
        </w:tc>
        <w:tc>
          <w:tcPr>
            <w:tcW w:w="1485" w:type="dxa"/>
            <w:vAlign w:val="center"/>
          </w:tcPr>
          <w:p w14:paraId="4D68673A" w14:textId="77777777" w:rsidR="007F3704" w:rsidRPr="007C5E7D" w:rsidRDefault="007F3704" w:rsidP="00A75316">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0.00</w:t>
            </w:r>
          </w:p>
        </w:tc>
      </w:tr>
    </w:tbl>
    <w:p w14:paraId="588E3CCC" w14:textId="77777777" w:rsidR="007F3704" w:rsidRPr="007C5E7D" w:rsidRDefault="007F3704" w:rsidP="007F3704">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26: Final logistic regression model metrics</w:t>
      </w:r>
    </w:p>
    <w:p w14:paraId="3C3690A4" w14:textId="66D599F5" w:rsidR="00DB16E1" w:rsidRPr="007C5E7D" w:rsidRDefault="00DB16E1" w:rsidP="00DB16E1">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While SMOTE-based methods </w:t>
      </w:r>
      <w:r w:rsidR="00913D6F" w:rsidRPr="007C5E7D">
        <w:rPr>
          <w:rFonts w:eastAsia="Times New Roman"/>
          <w:color w:val="000000" w:themeColor="text1"/>
          <w:sz w:val="24"/>
          <w:szCs w:val="24"/>
          <w:lang w:val="en-US"/>
        </w:rPr>
        <w:t>did not</w:t>
      </w:r>
      <w:r w:rsidRPr="007C5E7D">
        <w:rPr>
          <w:rFonts w:eastAsia="Times New Roman"/>
          <w:color w:val="000000" w:themeColor="text1"/>
          <w:sz w:val="24"/>
          <w:szCs w:val="24"/>
          <w:lang w:val="en-US"/>
        </w:rPr>
        <w:t xml:space="preserve"> outperform the straightforward oversampling approach, it was still worth exploring.</w:t>
      </w:r>
      <w:r w:rsidR="00FD0634" w:rsidRPr="007C5E7D">
        <w:rPr>
          <w:rFonts w:eastAsia="Times New Roman"/>
          <w:color w:val="000000" w:themeColor="text1"/>
          <w:sz w:val="24"/>
          <w:szCs w:val="24"/>
          <w:lang w:val="en-US"/>
        </w:rPr>
        <w:t xml:space="preserve"> E</w:t>
      </w:r>
      <w:r w:rsidRPr="007C5E7D">
        <w:rPr>
          <w:rFonts w:eastAsia="Times New Roman"/>
          <w:color w:val="000000" w:themeColor="text1"/>
          <w:sz w:val="24"/>
          <w:szCs w:val="24"/>
          <w:lang w:val="en-US"/>
        </w:rPr>
        <w:t xml:space="preserve">ven marginal improvements in effectiveness can translate to significant benefits in real-world applications, particularly in domains where class imbalance poses critical challenges, such as medical diagnosis. </w:t>
      </w:r>
      <w:r w:rsidR="00FD0634" w:rsidRPr="007C5E7D">
        <w:rPr>
          <w:rFonts w:eastAsia="Times New Roman"/>
          <w:color w:val="000000" w:themeColor="text1"/>
          <w:sz w:val="24"/>
          <w:szCs w:val="24"/>
          <w:lang w:val="en-US"/>
        </w:rPr>
        <w:t>Additionally</w:t>
      </w:r>
      <w:r w:rsidRPr="007C5E7D">
        <w:rPr>
          <w:rFonts w:eastAsia="Times New Roman"/>
          <w:color w:val="000000" w:themeColor="text1"/>
          <w:sz w:val="24"/>
          <w:szCs w:val="24"/>
          <w:lang w:val="en-US"/>
        </w:rPr>
        <w:t>, investigating SMOTE techniques provides insights into the comparative advant</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s and limitations of different approaches to addressing class imbalance, enhancing </w:t>
      </w:r>
      <w:r w:rsidR="00FF0074" w:rsidRPr="007C5E7D">
        <w:rPr>
          <w:rFonts w:eastAsia="Times New Roman"/>
          <w:color w:val="000000" w:themeColor="text1"/>
          <w:sz w:val="24"/>
          <w:szCs w:val="24"/>
          <w:lang w:val="en-US"/>
        </w:rPr>
        <w:t>t</w:t>
      </w:r>
      <w:r w:rsidRPr="007C5E7D">
        <w:rPr>
          <w:rFonts w:eastAsia="Times New Roman"/>
          <w:color w:val="000000" w:themeColor="text1"/>
          <w:sz w:val="24"/>
          <w:szCs w:val="24"/>
          <w:lang w:val="en-US"/>
        </w:rPr>
        <w:t>he understanding of their underlying mechanisms. Thus, despite the modest performance gain, ultimately</w:t>
      </w:r>
      <w:r w:rsidR="005D4566"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the </w:t>
      </w:r>
      <w:r w:rsidR="005D4566" w:rsidRPr="007C5E7D">
        <w:rPr>
          <w:rFonts w:eastAsia="Times New Roman"/>
          <w:color w:val="000000" w:themeColor="text1"/>
          <w:sz w:val="24"/>
          <w:szCs w:val="24"/>
          <w:lang w:val="en-US"/>
        </w:rPr>
        <w:t>unbalanced</w:t>
      </w:r>
      <w:r w:rsidRPr="007C5E7D">
        <w:rPr>
          <w:rFonts w:eastAsia="Times New Roman"/>
          <w:color w:val="000000" w:themeColor="text1"/>
          <w:sz w:val="24"/>
          <w:szCs w:val="24"/>
          <w:lang w:val="en-US"/>
        </w:rPr>
        <w:t xml:space="preserve"> data proved to be the most reliable and effective method.</w:t>
      </w:r>
    </w:p>
    <w:p w14:paraId="18131D52" w14:textId="77777777" w:rsidR="00644A4F" w:rsidRPr="007C5E7D" w:rsidRDefault="00644A4F" w:rsidP="000613D6">
      <w:pPr>
        <w:spacing w:before="240" w:line="480" w:lineRule="auto"/>
        <w:ind w:right="-20"/>
        <w:rPr>
          <w:rFonts w:eastAsia="Times New Roman"/>
          <w:color w:val="000000" w:themeColor="text1"/>
          <w:sz w:val="24"/>
          <w:szCs w:val="24"/>
          <w:lang w:val="en-US"/>
        </w:rPr>
      </w:pPr>
    </w:p>
    <w:p w14:paraId="245AA391" w14:textId="2CBE9127" w:rsidR="00615213" w:rsidRPr="007C5E7D" w:rsidRDefault="00AE2142" w:rsidP="006B7594">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Final Logistic Regression Model</w:t>
      </w:r>
    </w:p>
    <w:p w14:paraId="0BE97F3B" w14:textId="659E6DFE" w:rsidR="0020642E" w:rsidRPr="007C5E7D" w:rsidRDefault="00B018F8"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w:t>
      </w:r>
      <w:r w:rsidR="00FA385F" w:rsidRPr="007C5E7D">
        <w:rPr>
          <w:rFonts w:eastAsia="Times New Roman"/>
          <w:color w:val="000000" w:themeColor="text1"/>
          <w:sz w:val="24"/>
          <w:szCs w:val="24"/>
          <w:lang w:val="en-US"/>
        </w:rPr>
        <w:t xml:space="preserve"> </w:t>
      </w:r>
      <w:r w:rsidR="00C32F17" w:rsidRPr="007C5E7D">
        <w:rPr>
          <w:rFonts w:eastAsia="Times New Roman"/>
          <w:color w:val="000000" w:themeColor="text1"/>
          <w:sz w:val="24"/>
          <w:szCs w:val="24"/>
          <w:lang w:val="en-US"/>
        </w:rPr>
        <w:t xml:space="preserve">final </w:t>
      </w:r>
      <w:r w:rsidR="00790F57" w:rsidRPr="007C5E7D">
        <w:rPr>
          <w:rFonts w:eastAsia="Times New Roman"/>
          <w:color w:val="000000" w:themeColor="text1"/>
          <w:sz w:val="24"/>
          <w:szCs w:val="24"/>
          <w:lang w:val="en-US"/>
        </w:rPr>
        <w:t xml:space="preserve">multivariable logistic regression </w:t>
      </w:r>
      <w:r w:rsidR="00615213" w:rsidRPr="007C5E7D">
        <w:rPr>
          <w:rFonts w:eastAsia="Times New Roman"/>
          <w:color w:val="000000" w:themeColor="text1"/>
          <w:sz w:val="24"/>
          <w:szCs w:val="24"/>
          <w:lang w:val="en-US"/>
        </w:rPr>
        <w:t xml:space="preserve">was built using the </w:t>
      </w:r>
      <w:r w:rsidR="001B2EDD" w:rsidRPr="007C5E7D">
        <w:rPr>
          <w:rFonts w:eastAsia="Times New Roman"/>
          <w:color w:val="000000" w:themeColor="text1"/>
          <w:sz w:val="24"/>
          <w:szCs w:val="24"/>
          <w:lang w:val="en-US"/>
        </w:rPr>
        <w:t>balanced</w:t>
      </w:r>
      <w:r w:rsidR="00615213" w:rsidRPr="007C5E7D">
        <w:rPr>
          <w:rFonts w:eastAsia="Times New Roman"/>
          <w:color w:val="000000" w:themeColor="text1"/>
          <w:sz w:val="24"/>
          <w:szCs w:val="24"/>
          <w:lang w:val="en-US"/>
        </w:rPr>
        <w:t xml:space="preserve"> data </w:t>
      </w:r>
      <w:r w:rsidR="00DA5911" w:rsidRPr="007C5E7D">
        <w:rPr>
          <w:rFonts w:eastAsia="Times New Roman"/>
          <w:color w:val="000000" w:themeColor="text1"/>
          <w:sz w:val="24"/>
          <w:szCs w:val="24"/>
          <w:lang w:val="en-US"/>
        </w:rPr>
        <w:t>and utilizes</w:t>
      </w:r>
      <w:r w:rsidR="00FA385F" w:rsidRPr="007C5E7D">
        <w:rPr>
          <w:rFonts w:eastAsia="Times New Roman"/>
          <w:color w:val="000000" w:themeColor="text1"/>
          <w:sz w:val="24"/>
          <w:szCs w:val="24"/>
          <w:lang w:val="en-US"/>
        </w:rPr>
        <w:t xml:space="preserve"> </w:t>
      </w:r>
      <w:r w:rsidR="00FA385F" w:rsidRPr="007C5E7D">
        <w:rPr>
          <w:rFonts w:eastAsia="Times New Roman"/>
          <w:i/>
          <w:iCs/>
          <w:color w:val="000000" w:themeColor="text1"/>
          <w:sz w:val="24"/>
          <w:szCs w:val="24"/>
          <w:lang w:val="en-US"/>
        </w:rPr>
        <w:t>readmission</w:t>
      </w:r>
      <w:r w:rsidR="00FA385F" w:rsidRPr="007C5E7D">
        <w:rPr>
          <w:rFonts w:eastAsia="Times New Roman"/>
          <w:color w:val="000000" w:themeColor="text1"/>
          <w:sz w:val="24"/>
          <w:szCs w:val="24"/>
          <w:lang w:val="en-US"/>
        </w:rPr>
        <w:t xml:space="preserve"> as the dependent variable, </w:t>
      </w:r>
      <w:r w:rsidRPr="007C5E7D">
        <w:rPr>
          <w:rFonts w:eastAsia="Times New Roman"/>
          <w:color w:val="000000" w:themeColor="text1"/>
          <w:sz w:val="24"/>
          <w:szCs w:val="24"/>
          <w:lang w:val="en-US"/>
        </w:rPr>
        <w:t>with predictor</w:t>
      </w:r>
      <w:r w:rsidR="00FA385F" w:rsidRPr="007C5E7D">
        <w:rPr>
          <w:rFonts w:eastAsia="Times New Roman"/>
          <w:color w:val="000000" w:themeColor="text1"/>
          <w:sz w:val="24"/>
          <w:szCs w:val="24"/>
          <w:lang w:val="en-US"/>
        </w:rPr>
        <w:t xml:space="preserve"> variables </w:t>
      </w:r>
      <w:r w:rsidR="007C5E7D" w:rsidRPr="007C5E7D">
        <w:rPr>
          <w:rFonts w:eastAsia="Times New Roman"/>
          <w:color w:val="000000" w:themeColor="text1"/>
          <w:sz w:val="24"/>
          <w:szCs w:val="24"/>
          <w:lang w:val="en-US"/>
        </w:rPr>
        <w:t>age</w:t>
      </w:r>
      <w:r w:rsidR="00FA385F" w:rsidRPr="007C5E7D">
        <w:rPr>
          <w:rFonts w:eastAsia="Times New Roman"/>
          <w:i/>
          <w:iCs/>
          <w:color w:val="000000" w:themeColor="text1"/>
          <w:sz w:val="24"/>
          <w:szCs w:val="24"/>
          <w:lang w:val="en-US"/>
        </w:rPr>
        <w:t xml:space="preserve">, race, </w:t>
      </w:r>
      <w:r w:rsidR="00954D4C" w:rsidRPr="007C5E7D">
        <w:rPr>
          <w:rFonts w:eastAsia="Times New Roman"/>
          <w:i/>
          <w:iCs/>
          <w:color w:val="000000" w:themeColor="text1"/>
          <w:sz w:val="24"/>
          <w:szCs w:val="24"/>
          <w:lang w:val="en-US"/>
        </w:rPr>
        <w:t>gender</w:t>
      </w:r>
      <w:r w:rsidR="00FA385F" w:rsidRPr="007C5E7D">
        <w:rPr>
          <w:rFonts w:eastAsia="Times New Roman"/>
          <w:i/>
          <w:iCs/>
          <w:color w:val="000000" w:themeColor="text1"/>
          <w:sz w:val="24"/>
          <w:szCs w:val="24"/>
          <w:lang w:val="en-US"/>
        </w:rPr>
        <w:t>, admission type and source IDs, change in medications,</w:t>
      </w:r>
      <w:r w:rsidR="00DB70A3" w:rsidRPr="007C5E7D">
        <w:rPr>
          <w:rFonts w:eastAsia="Times New Roman"/>
          <w:i/>
          <w:iCs/>
          <w:color w:val="000000" w:themeColor="text1"/>
          <w:sz w:val="24"/>
          <w:szCs w:val="24"/>
          <w:lang w:val="en-US"/>
        </w:rPr>
        <w:t xml:space="preserve"> HbA1c </w:t>
      </w:r>
      <w:r w:rsidR="00FA385F" w:rsidRPr="007C5E7D">
        <w:rPr>
          <w:rFonts w:eastAsia="Times New Roman"/>
          <w:i/>
          <w:iCs/>
          <w:color w:val="000000" w:themeColor="text1"/>
          <w:sz w:val="24"/>
          <w:szCs w:val="24"/>
          <w:lang w:val="en-US"/>
        </w:rPr>
        <w:t xml:space="preserve">test results, discharge status, </w:t>
      </w:r>
      <w:r w:rsidR="001B2EDD" w:rsidRPr="007C5E7D">
        <w:rPr>
          <w:rFonts w:eastAsia="Times New Roman"/>
          <w:color w:val="000000" w:themeColor="text1"/>
          <w:sz w:val="24"/>
          <w:szCs w:val="24"/>
          <w:lang w:val="en-US"/>
        </w:rPr>
        <w:t>the log of</w:t>
      </w:r>
      <w:r w:rsidR="00FA385F" w:rsidRPr="007C5E7D">
        <w:rPr>
          <w:rFonts w:eastAsia="Times New Roman"/>
          <w:i/>
          <w:iCs/>
          <w:color w:val="000000" w:themeColor="text1"/>
          <w:sz w:val="24"/>
          <w:szCs w:val="24"/>
          <w:lang w:val="en-US"/>
        </w:rPr>
        <w:t xml:space="preserve"> hospitalization time</w:t>
      </w:r>
      <w:r w:rsidR="002E632A" w:rsidRPr="007C5E7D">
        <w:rPr>
          <w:rFonts w:eastAsia="Times New Roman"/>
          <w:i/>
          <w:iCs/>
          <w:color w:val="000000" w:themeColor="text1"/>
          <w:sz w:val="24"/>
          <w:szCs w:val="24"/>
          <w:lang w:val="en-US"/>
        </w:rPr>
        <w:t xml:space="preserve">, </w:t>
      </w:r>
      <w:r w:rsidR="00FA385F" w:rsidRPr="007C5E7D">
        <w:rPr>
          <w:rFonts w:eastAsia="Times New Roman"/>
          <w:i/>
          <w:iCs/>
          <w:color w:val="000000" w:themeColor="text1"/>
          <w:sz w:val="24"/>
          <w:szCs w:val="24"/>
          <w:lang w:val="en-US"/>
        </w:rPr>
        <w:t>laboratory test</w:t>
      </w:r>
      <w:r w:rsidR="00FA385F" w:rsidRPr="007C5E7D">
        <w:rPr>
          <w:rFonts w:eastAsia="Times New Roman"/>
          <w:color w:val="000000" w:themeColor="text1"/>
          <w:sz w:val="24"/>
          <w:szCs w:val="24"/>
          <w:lang w:val="en-US"/>
        </w:rPr>
        <w:t xml:space="preserve">s, and </w:t>
      </w:r>
      <w:r w:rsidR="00FA385F" w:rsidRPr="007C5E7D">
        <w:rPr>
          <w:rFonts w:eastAsia="Times New Roman"/>
          <w:i/>
          <w:iCs/>
          <w:color w:val="000000" w:themeColor="text1"/>
          <w:sz w:val="24"/>
          <w:szCs w:val="24"/>
          <w:lang w:val="en-US"/>
        </w:rPr>
        <w:t>Charlson scores</w:t>
      </w:r>
      <w:r w:rsidR="00FA385F" w:rsidRPr="007C5E7D">
        <w:rPr>
          <w:rFonts w:eastAsia="Times New Roman"/>
          <w:color w:val="000000" w:themeColor="text1"/>
          <w:sz w:val="24"/>
          <w:szCs w:val="24"/>
          <w:lang w:val="en-US"/>
        </w:rPr>
        <w:t>.</w:t>
      </w:r>
      <w:r w:rsidR="00260357" w:rsidRPr="007C5E7D">
        <w:rPr>
          <w:rFonts w:eastAsia="Times New Roman"/>
          <w:color w:val="000000" w:themeColor="text1"/>
          <w:sz w:val="24"/>
          <w:szCs w:val="24"/>
          <w:lang w:val="en-US"/>
        </w:rPr>
        <w:t xml:space="preserve"> </w:t>
      </w:r>
      <w:r w:rsidR="000A17C0" w:rsidRPr="007C5E7D">
        <w:rPr>
          <w:rFonts w:eastAsia="Times New Roman"/>
          <w:color w:val="000000" w:themeColor="text1"/>
          <w:sz w:val="24"/>
          <w:szCs w:val="24"/>
          <w:lang w:val="en-US"/>
        </w:rPr>
        <w:t xml:space="preserve">K-fold cross validation was implemented to assess potential overfitting. </w:t>
      </w:r>
      <w:r w:rsidR="00260357" w:rsidRPr="007C5E7D">
        <w:rPr>
          <w:rFonts w:eastAsia="Times New Roman"/>
          <w:color w:val="000000" w:themeColor="text1"/>
          <w:sz w:val="24"/>
          <w:szCs w:val="24"/>
          <w:lang w:val="en-US"/>
        </w:rPr>
        <w:t>Model output can be seen in</w:t>
      </w:r>
      <w:r w:rsidR="00260357" w:rsidRPr="007C5E7D">
        <w:rPr>
          <w:rFonts w:eastAsia="Times New Roman"/>
          <w:i/>
          <w:iCs/>
          <w:color w:val="000000" w:themeColor="text1"/>
          <w:sz w:val="24"/>
          <w:szCs w:val="24"/>
          <w:lang w:val="en-US"/>
        </w:rPr>
        <w:t xml:space="preserve"> </w:t>
      </w:r>
      <w:r w:rsidR="00C330FB" w:rsidRPr="007C5E7D">
        <w:rPr>
          <w:rFonts w:eastAsia="Times New Roman"/>
          <w:i/>
          <w:iCs/>
          <w:color w:val="000000" w:themeColor="text1"/>
          <w:sz w:val="24"/>
          <w:szCs w:val="24"/>
          <w:lang w:val="en-US"/>
        </w:rPr>
        <w:t>Table 27.</w:t>
      </w:r>
    </w:p>
    <w:p w14:paraId="40A868F0" w14:textId="34F07E80" w:rsidR="00355EB4"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Assessing logistic regression model summaries contribute to a comprehensive understanding of the predictors' effect on the outcome variable. The estimate is formed by iteratively adjusting coefficients to maximize the likelihood of observing the given outcomes, creating the best-fitting relationship between predictor variables and the log-odds of the outcome. Standard errors quantify the variability of coefficient estimates, </w:t>
      </w:r>
      <w:r w:rsidRPr="007C5E7D">
        <w:rPr>
          <w:rFonts w:eastAsia="Times New Roman"/>
          <w:color w:val="000000" w:themeColor="text1"/>
          <w:sz w:val="24"/>
          <w:szCs w:val="24"/>
          <w:lang w:val="en-US"/>
        </w:rPr>
        <w:lastRenderedPageBreak/>
        <w:t>offering insights into the precision of the model's parameter estimates. Meanwhile,</w:t>
      </w:r>
      <w:r w:rsidRPr="007C5E7D">
        <w:rPr>
          <w:rFonts w:eastAsia="Times New Roman"/>
          <w:i/>
          <w:iCs/>
          <w:color w:val="000000" w:themeColor="text1"/>
          <w:sz w:val="24"/>
          <w:szCs w:val="24"/>
          <w:lang w:val="en-US"/>
        </w:rPr>
        <w:t xml:space="preserve"> t</w:t>
      </w:r>
      <w:r w:rsidRPr="007C5E7D">
        <w:rPr>
          <w:rFonts w:eastAsia="Times New Roman"/>
          <w:color w:val="000000" w:themeColor="text1"/>
          <w:sz w:val="24"/>
          <w:szCs w:val="24"/>
          <w:lang w:val="en-US"/>
        </w:rPr>
        <w:t xml:space="preserve">-values and corresponding </w:t>
      </w:r>
      <w:r w:rsidR="00954D4C" w:rsidRPr="007C5E7D">
        <w:rPr>
          <w:rFonts w:eastAsia="Times New Roman"/>
          <w:i/>
          <w:iCs/>
          <w:color w:val="000000" w:themeColor="text1"/>
          <w:sz w:val="24"/>
          <w:szCs w:val="24"/>
          <w:lang w:val="en-US"/>
        </w:rPr>
        <w:t>p-</w:t>
      </w:r>
      <w:r w:rsidRPr="007C5E7D">
        <w:rPr>
          <w:rFonts w:eastAsia="Times New Roman"/>
          <w:color w:val="000000" w:themeColor="text1"/>
          <w:sz w:val="24"/>
          <w:szCs w:val="24"/>
          <w:lang w:val="en-US"/>
        </w:rPr>
        <w:t>values assess the statistical significance of each coefficient, indicating whether the observed effects are likely to be due to chance.</w:t>
      </w:r>
    </w:p>
    <w:p w14:paraId="4C12CEBE" w14:textId="77777777" w:rsidR="007F3704" w:rsidRDefault="007F3704" w:rsidP="003E21BE">
      <w:pPr>
        <w:spacing w:before="240" w:line="480" w:lineRule="auto"/>
        <w:ind w:right="-20" w:firstLine="720"/>
        <w:rPr>
          <w:rFonts w:eastAsia="Times New Roman"/>
          <w:color w:val="000000" w:themeColor="text1"/>
          <w:sz w:val="24"/>
          <w:szCs w:val="24"/>
          <w:lang w:val="en-US"/>
        </w:rPr>
      </w:pPr>
    </w:p>
    <w:p w14:paraId="6C9D9C47" w14:textId="77777777" w:rsidR="007F3704" w:rsidRDefault="007F3704" w:rsidP="003E21BE">
      <w:pPr>
        <w:spacing w:before="240" w:line="480" w:lineRule="auto"/>
        <w:ind w:right="-20" w:firstLine="720"/>
        <w:rPr>
          <w:rFonts w:eastAsia="Times New Roman"/>
          <w:color w:val="000000" w:themeColor="text1"/>
          <w:sz w:val="24"/>
          <w:szCs w:val="24"/>
          <w:lang w:val="en-US"/>
        </w:rPr>
      </w:pPr>
    </w:p>
    <w:p w14:paraId="6433929B" w14:textId="7CE6BB61" w:rsidR="007F3704" w:rsidRPr="007C5E7D" w:rsidRDefault="007F3704" w:rsidP="007F3704">
      <w:pPr>
        <w:spacing w:before="240" w:line="480" w:lineRule="auto"/>
        <w:ind w:right="-20"/>
        <w:jc w:val="center"/>
        <w:rPr>
          <w:rFonts w:eastAsia="Times New Roman"/>
          <w:i/>
          <w:iCs/>
          <w:color w:val="000000" w:themeColor="text1"/>
          <w:sz w:val="24"/>
          <w:szCs w:val="24"/>
          <w:lang w:val="en-US"/>
        </w:rPr>
      </w:pPr>
      <w:r w:rsidRPr="007F3704">
        <w:rPr>
          <w:rFonts w:eastAsia="Times New Roman"/>
          <w:i/>
          <w:iCs/>
          <w:noProof/>
          <w:color w:val="000000" w:themeColor="text1"/>
          <w:sz w:val="24"/>
          <w:szCs w:val="24"/>
          <w:lang w:val="en-US"/>
          <w14:ligatures w14:val="standardContextual"/>
        </w:rPr>
        <mc:AlternateContent>
          <mc:Choice Requires="wps">
            <w:drawing>
              <wp:anchor distT="0" distB="0" distL="114300" distR="114300" simplePos="0" relativeHeight="251658282" behindDoc="1" locked="0" layoutInCell="1" allowOverlap="1" wp14:anchorId="298C335B" wp14:editId="029AE4E2">
                <wp:simplePos x="0" y="0"/>
                <wp:positionH relativeFrom="margin">
                  <wp:align>left</wp:align>
                </wp:positionH>
                <wp:positionV relativeFrom="paragraph">
                  <wp:posOffset>5584</wp:posOffset>
                </wp:positionV>
                <wp:extent cx="5814060" cy="5179060"/>
                <wp:effectExtent l="0" t="0" r="15240" b="21590"/>
                <wp:wrapTight wrapText="bothSides">
                  <wp:wrapPolygon edited="0">
                    <wp:start x="0" y="0"/>
                    <wp:lineTo x="0" y="21611"/>
                    <wp:lineTo x="21586" y="21611"/>
                    <wp:lineTo x="21586" y="0"/>
                    <wp:lineTo x="0" y="0"/>
                  </wp:wrapPolygon>
                </wp:wrapTight>
                <wp:docPr id="158257039" name="Text Box 7"/>
                <wp:cNvGraphicFramePr/>
                <a:graphic xmlns:a="http://schemas.openxmlformats.org/drawingml/2006/main">
                  <a:graphicData uri="http://schemas.microsoft.com/office/word/2010/wordprocessingShape">
                    <wps:wsp>
                      <wps:cNvSpPr txBox="1"/>
                      <wps:spPr>
                        <a:xfrm>
                          <a:off x="0" y="0"/>
                          <a:ext cx="5814060" cy="5179554"/>
                        </a:xfrm>
                        <a:prstGeom prst="rect">
                          <a:avLst/>
                        </a:prstGeom>
                        <a:solidFill>
                          <a:schemeClr val="lt1"/>
                        </a:solidFill>
                        <a:ln w="6350">
                          <a:solidFill>
                            <a:prstClr val="black"/>
                          </a:solidFill>
                        </a:ln>
                      </wps:spPr>
                      <wps:txbx>
                        <w:txbxContent>
                          <w:p w14:paraId="1A42A141"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09310013"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Call:</w:t>
                            </w:r>
                          </w:p>
                          <w:p w14:paraId="37DC9AFD"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proofErr w:type="gramStart"/>
                            <w:r w:rsidRPr="00FB01A6">
                              <w:rPr>
                                <w:rStyle w:val="gnd-iwgdh3b"/>
                                <w:rFonts w:ascii="Lucida Console" w:eastAsiaTheme="majorEastAsia" w:hAnsi="Lucida Console" w:cs="Courier New"/>
                                <w:color w:val="000000"/>
                                <w:sz w:val="18"/>
                                <w:szCs w:val="18"/>
                                <w:bdr w:val="none" w:sz="0" w:space="0" w:color="auto" w:frame="1"/>
                                <w:lang w:val="en-US"/>
                              </w:rPr>
                              <w:t>glm</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formula = readmitted_2 ~ ., family = binomial, data = </w:t>
                            </w:r>
                            <w:proofErr w:type="spellStart"/>
                            <w:r w:rsidRPr="00FB01A6">
                              <w:rPr>
                                <w:rStyle w:val="gnd-iwgdh3b"/>
                                <w:rFonts w:ascii="Lucida Console" w:eastAsiaTheme="majorEastAsia" w:hAnsi="Lucida Console" w:cs="Courier New"/>
                                <w:color w:val="000000"/>
                                <w:sz w:val="18"/>
                                <w:szCs w:val="18"/>
                                <w:bdr w:val="none" w:sz="0" w:space="0" w:color="auto" w:frame="1"/>
                                <w:lang w:val="en-US"/>
                              </w:rPr>
                              <w:t>data_subset</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w:t>
                            </w:r>
                          </w:p>
                          <w:p w14:paraId="2532BDB2"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26A40AB7"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Coefficients:</w:t>
                            </w:r>
                          </w:p>
                          <w:p w14:paraId="7E3BD908"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                                       Estimate Std. Error z value </w:t>
                            </w:r>
                            <w:proofErr w:type="spellStart"/>
                            <w:r w:rsidRPr="00FB01A6">
                              <w:rPr>
                                <w:rStyle w:val="gnd-iwgdh3b"/>
                                <w:rFonts w:ascii="Lucida Console" w:eastAsiaTheme="majorEastAsia" w:hAnsi="Lucida Console" w:cs="Courier New"/>
                                <w:color w:val="000000"/>
                                <w:sz w:val="18"/>
                                <w:szCs w:val="18"/>
                                <w:bdr w:val="none" w:sz="0" w:space="0" w:color="auto" w:frame="1"/>
                                <w:lang w:val="en-US"/>
                              </w:rPr>
                              <w:t>Pr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(&gt;|z|)    </w:t>
                            </w:r>
                          </w:p>
                          <w:p w14:paraId="5901FDD8"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 xml:space="preserve">Intercept)   </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-1.7984568  0.0835287 -21.531  &lt; 2e-16 ***</w:t>
                            </w:r>
                          </w:p>
                          <w:p w14:paraId="3C741DB6"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raceCaucasian</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0.0778818  0.0212704</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3.662 0.000251 ***</w:t>
                            </w:r>
                          </w:p>
                          <w:p w14:paraId="4DA4AB94"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raceMissing</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2048932  0.0525689</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-3.898 9.71e-05 ***</w:t>
                            </w:r>
                          </w:p>
                          <w:p w14:paraId="41572C26"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raceOther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1976759  0.0431851</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-4.577 4.71e-06 ***</w:t>
                            </w:r>
                          </w:p>
                          <w:p w14:paraId="4845906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genderMale</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0139739  0.0160773</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-0.869 0.384753    </w:t>
                            </w:r>
                          </w:p>
                          <w:p w14:paraId="2FC1E77C"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admission_type_idElective</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2140340  0.0399569</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-5.357 8.48e-08 ***</w:t>
                            </w:r>
                          </w:p>
                          <w:p w14:paraId="3CDA43A2"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admission_type_idEmergency_or_trauma</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2321442  0.0370807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-6.261 3.84e-10 ***</w:t>
                            </w:r>
                          </w:p>
                          <w:p w14:paraId="1C61718D"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admission_type_idUrgent</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0965799  0.0381914</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-2.529 0.011444 *  </w:t>
                            </w:r>
                          </w:p>
                          <w:p w14:paraId="614DDD93"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admission_source_idER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0.2468480  0.0454505</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5.431 5.60e-08 ***</w:t>
                            </w:r>
                          </w:p>
                          <w:p w14:paraId="033A48D1"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admission_source_idOther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0.2619978  0.0452776</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5.786 7.19e-09 ***</w:t>
                            </w:r>
                          </w:p>
                          <w:p w14:paraId="6E08296E"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admission_source_idrefferal</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0.0643370  0.0441350</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1.458 0.144914    </w:t>
                            </w:r>
                          </w:p>
                          <w:p w14:paraId="4A2A40F2"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admission_source_idtransfer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1333574  0.0515352</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-2.588 0.009662 ** </w:t>
                            </w:r>
                          </w:p>
                          <w:p w14:paraId="520A688B"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log_num_lab</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0.1086691  0.0114863</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9.461  &lt; 2e-16 ***</w:t>
                            </w:r>
                          </w:p>
                          <w:p w14:paraId="7459742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log_num_med</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0.0680777  0.0197028</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3.455 0.000550 ***</w:t>
                            </w:r>
                          </w:p>
                          <w:p w14:paraId="26CA36AB"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preceding_visits_binary</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0.7984369  0.0246175</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32.434  &lt; 2e-16 ***</w:t>
                            </w:r>
                          </w:p>
                          <w:p w14:paraId="369FF5A5"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changeNo</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0.0488558  0.0189204</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2.582 0.009818 ** </w:t>
                            </w:r>
                          </w:p>
                          <w:p w14:paraId="319F8545"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diabetesMedYes</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0.2865033  0.0221347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12.944  &lt; 2e-16 ***</w:t>
                            </w:r>
                          </w:p>
                          <w:p w14:paraId="4FC8891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A1Cresult&gt;8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0.0475206  0.0490637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0.969 0.332770    </w:t>
                            </w:r>
                          </w:p>
                          <w:p w14:paraId="5B40668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A1CresultNone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0.3052239  0.0416196</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7.334 2.24e-13 ***</w:t>
                            </w:r>
                          </w:p>
                          <w:p w14:paraId="50AA8988"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A1CresultNorm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0.0740764  0.0529057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1.400 0.161466    </w:t>
                            </w:r>
                          </w:p>
                          <w:p w14:paraId="396B189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log_time_hosp</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0.3893001  0.0174682</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22.286  &lt; 2e-16 ***</w:t>
                            </w:r>
                          </w:p>
                          <w:p w14:paraId="5C9B7887"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log_scores</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0008895  0.0155577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-0.057 0.954407    </w:t>
                            </w:r>
                          </w:p>
                          <w:p w14:paraId="536BAFCE"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w:t>
                            </w:r>
                          </w:p>
                          <w:p w14:paraId="654446BA"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Signif</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codes:  0 ‘***’ 0.001 ‘**’ 0.01 ‘*’ 0.05 ‘.’ 0.1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 ’</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w:t>
                            </w:r>
                          </w:p>
                          <w:p w14:paraId="075A460F"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2D3E63EC"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(Dispersion parameter for binomial family taken to be 1)</w:t>
                            </w:r>
                          </w:p>
                          <w:p w14:paraId="4D8C309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16312B96"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    Null deviance: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91121  on</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65729  degrees of freedom</w:t>
                            </w:r>
                          </w:p>
                          <w:p w14:paraId="7761D056"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Residual deviance: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88111  on</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65708  degrees of freedom</w:t>
                            </w:r>
                          </w:p>
                          <w:p w14:paraId="7E8271F1"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AIC: 88155</w:t>
                            </w:r>
                          </w:p>
                          <w:p w14:paraId="6D5A30BF"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380CF584" w14:textId="77777777" w:rsidR="00A4670B" w:rsidRDefault="00A4670B" w:rsidP="007F3704">
                            <w:r w:rsidRPr="00FB01A6">
                              <w:rPr>
                                <w:rStyle w:val="gnd-iwgdh3b"/>
                                <w:rFonts w:ascii="Lucida Console" w:eastAsiaTheme="majorEastAsia" w:hAnsi="Lucida Console" w:cs="Courier New"/>
                                <w:color w:val="000000"/>
                                <w:sz w:val="18"/>
                                <w:szCs w:val="18"/>
                                <w:bdr w:val="none" w:sz="0" w:space="0" w:color="auto" w:frame="1"/>
                                <w:lang w:val="en-US"/>
                              </w:rPr>
                              <w:t>Number of Fisher Scoring iterations: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C335B" id="_x0000_s1040" type="#_x0000_t202" style="position:absolute;left:0;text-align:left;margin-left:0;margin-top:.45pt;width:457.8pt;height:407.8pt;z-index:-25165819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" fillcolor="white [3201]" strokeweight=".5pt">
                <v:textbox>
                  <w:txbxContent>
                    <w:p w14:paraId="1A42A141"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09310013"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Call:</w:t>
                      </w:r>
                    </w:p>
                    <w:p w14:paraId="37DC9AFD"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proofErr w:type="gramStart"/>
                      <w:r w:rsidRPr="00FB01A6">
                        <w:rPr>
                          <w:rStyle w:val="gnd-iwgdh3b"/>
                          <w:rFonts w:ascii="Lucida Console" w:eastAsiaTheme="majorEastAsia" w:hAnsi="Lucida Console" w:cs="Courier New"/>
                          <w:color w:val="000000"/>
                          <w:sz w:val="18"/>
                          <w:szCs w:val="18"/>
                          <w:bdr w:val="none" w:sz="0" w:space="0" w:color="auto" w:frame="1"/>
                          <w:lang w:val="en-US"/>
                        </w:rPr>
                        <w:t>glm</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formula = readmitted_2 ~ ., family = binomial, data = </w:t>
                      </w:r>
                      <w:proofErr w:type="spellStart"/>
                      <w:r w:rsidRPr="00FB01A6">
                        <w:rPr>
                          <w:rStyle w:val="gnd-iwgdh3b"/>
                          <w:rFonts w:ascii="Lucida Console" w:eastAsiaTheme="majorEastAsia" w:hAnsi="Lucida Console" w:cs="Courier New"/>
                          <w:color w:val="000000"/>
                          <w:sz w:val="18"/>
                          <w:szCs w:val="18"/>
                          <w:bdr w:val="none" w:sz="0" w:space="0" w:color="auto" w:frame="1"/>
                          <w:lang w:val="en-US"/>
                        </w:rPr>
                        <w:t>data_subset</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w:t>
                      </w:r>
                    </w:p>
                    <w:p w14:paraId="2532BDB2"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26A40AB7"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Coefficients:</w:t>
                      </w:r>
                    </w:p>
                    <w:p w14:paraId="7E3BD908"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                                       Estimate Std. Error z value </w:t>
                      </w:r>
                      <w:proofErr w:type="spellStart"/>
                      <w:r w:rsidRPr="00FB01A6">
                        <w:rPr>
                          <w:rStyle w:val="gnd-iwgdh3b"/>
                          <w:rFonts w:ascii="Lucida Console" w:eastAsiaTheme="majorEastAsia" w:hAnsi="Lucida Console" w:cs="Courier New"/>
                          <w:color w:val="000000"/>
                          <w:sz w:val="18"/>
                          <w:szCs w:val="18"/>
                          <w:bdr w:val="none" w:sz="0" w:space="0" w:color="auto" w:frame="1"/>
                          <w:lang w:val="en-US"/>
                        </w:rPr>
                        <w:t>Pr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(&gt;|z|)    </w:t>
                      </w:r>
                    </w:p>
                    <w:p w14:paraId="5901FDD8"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 xml:space="preserve">Intercept)   </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-1.7984568  0.0835287 -21.531  &lt; 2e-16 ***</w:t>
                      </w:r>
                    </w:p>
                    <w:p w14:paraId="3C741DB6"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raceCaucasian</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0.0778818  0.0212704</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3.662 0.000251 ***</w:t>
                      </w:r>
                    </w:p>
                    <w:p w14:paraId="4DA4AB94"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raceMissing</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2048932  0.0525689</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-3.898 9.71e-05 ***</w:t>
                      </w:r>
                    </w:p>
                    <w:p w14:paraId="41572C26"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raceOther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1976759  0.0431851</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-4.577 4.71e-06 ***</w:t>
                      </w:r>
                    </w:p>
                    <w:p w14:paraId="4845906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genderMale</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0139739  0.0160773</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-0.869 0.384753    </w:t>
                      </w:r>
                    </w:p>
                    <w:p w14:paraId="2FC1E77C"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admission_type_idElective</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2140340  0.0399569</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-5.357 8.48e-08 ***</w:t>
                      </w:r>
                    </w:p>
                    <w:p w14:paraId="3CDA43A2"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admission_type_idEmergency_or_trauma</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2321442  0.0370807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-6.261 3.84e-10 ***</w:t>
                      </w:r>
                    </w:p>
                    <w:p w14:paraId="1C61718D"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admission_type_idUrgent</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0965799  0.0381914</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-2.529 0.011444 *  </w:t>
                      </w:r>
                    </w:p>
                    <w:p w14:paraId="614DDD93"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admission_source_idER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0.2468480  0.0454505</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5.431 5.60e-08 ***</w:t>
                      </w:r>
                    </w:p>
                    <w:p w14:paraId="033A48D1"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admission_source_idOther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0.2619978  0.0452776</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5.786 7.19e-09 ***</w:t>
                      </w:r>
                    </w:p>
                    <w:p w14:paraId="6E08296E"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admission_source_idrefferal</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0.0643370  0.0441350</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1.458 0.144914    </w:t>
                      </w:r>
                    </w:p>
                    <w:p w14:paraId="4A2A40F2"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admission_source_idtransfer</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1333574  0.0515352</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-2.588 0.009662 ** </w:t>
                      </w:r>
                    </w:p>
                    <w:p w14:paraId="520A688B"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log_num_lab</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0.1086691  0.0114863</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9.461  &lt; 2e-16 ***</w:t>
                      </w:r>
                    </w:p>
                    <w:p w14:paraId="7459742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log_num_med</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0.0680777  0.0197028</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3.455 0.000550 ***</w:t>
                      </w:r>
                    </w:p>
                    <w:p w14:paraId="26CA36AB"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preceding_visits_binary</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0.7984369  0.0246175</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32.434  &lt; 2e-16 ***</w:t>
                      </w:r>
                    </w:p>
                    <w:p w14:paraId="369FF5A5"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changeNo</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0.0488558  0.0189204</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2.582 0.009818 ** </w:t>
                      </w:r>
                    </w:p>
                    <w:p w14:paraId="319F8545"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diabetesMedYes</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0.2865033  0.0221347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12.944  &lt; 2e-16 ***</w:t>
                      </w:r>
                    </w:p>
                    <w:p w14:paraId="4FC8891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A1Cresult&gt;8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0.0475206  0.0490637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0.969 0.332770    </w:t>
                      </w:r>
                    </w:p>
                    <w:p w14:paraId="5B40668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A1CresultNone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0.3052239  0.0416196</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7.334 2.24e-13 ***</w:t>
                      </w:r>
                    </w:p>
                    <w:p w14:paraId="50AA8988"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A1CresultNorm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0.0740764  0.0529057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1.400 0.161466    </w:t>
                      </w:r>
                    </w:p>
                    <w:p w14:paraId="396B189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log_time_hosp</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0.3893001  0.0174682</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22.286  &lt; 2e-16 ***</w:t>
                      </w:r>
                    </w:p>
                    <w:p w14:paraId="5C9B7887"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log_scores</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-0.</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0008895  0.0155577</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-0.057 0.954407    </w:t>
                      </w:r>
                    </w:p>
                    <w:p w14:paraId="536BAFCE"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w:t>
                      </w:r>
                    </w:p>
                    <w:p w14:paraId="654446BA"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roofErr w:type="spellStart"/>
                      <w:r w:rsidRPr="00FB01A6">
                        <w:rPr>
                          <w:rStyle w:val="gnd-iwgdh3b"/>
                          <w:rFonts w:ascii="Lucida Console" w:eastAsiaTheme="majorEastAsia" w:hAnsi="Lucida Console" w:cs="Courier New"/>
                          <w:color w:val="000000"/>
                          <w:sz w:val="18"/>
                          <w:szCs w:val="18"/>
                          <w:bdr w:val="none" w:sz="0" w:space="0" w:color="auto" w:frame="1"/>
                          <w:lang w:val="en-US"/>
                        </w:rPr>
                        <w:t>Signif</w:t>
                      </w:r>
                      <w:proofErr w:type="spellEnd"/>
                      <w:r w:rsidRPr="00FB01A6">
                        <w:rPr>
                          <w:rStyle w:val="gnd-iwgdh3b"/>
                          <w:rFonts w:ascii="Lucida Console" w:eastAsiaTheme="majorEastAsia" w:hAnsi="Lucida Console" w:cs="Courier New"/>
                          <w:color w:val="000000"/>
                          <w:sz w:val="18"/>
                          <w:szCs w:val="18"/>
                          <w:bdr w:val="none" w:sz="0" w:space="0" w:color="auto" w:frame="1"/>
                          <w:lang w:val="en-US"/>
                        </w:rPr>
                        <w:t xml:space="preserve">. codes:  0 ‘***’ 0.001 ‘**’ 0.01 ‘*’ 0.05 ‘.’ 0.1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 ’</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1</w:t>
                      </w:r>
                    </w:p>
                    <w:p w14:paraId="075A460F"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2D3E63EC"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(Dispersion parameter for binomial family taken to be 1)</w:t>
                      </w:r>
                    </w:p>
                    <w:p w14:paraId="4D8C3099"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16312B96"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    Null deviance: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91121  on</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65729  degrees of freedom</w:t>
                      </w:r>
                    </w:p>
                    <w:p w14:paraId="7761D056"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 xml:space="preserve">Residual deviance: </w:t>
                      </w:r>
                      <w:proofErr w:type="gramStart"/>
                      <w:r w:rsidRPr="00FB01A6">
                        <w:rPr>
                          <w:rStyle w:val="gnd-iwgdh3b"/>
                          <w:rFonts w:ascii="Lucida Console" w:eastAsiaTheme="majorEastAsia" w:hAnsi="Lucida Console" w:cs="Courier New"/>
                          <w:color w:val="000000"/>
                          <w:sz w:val="18"/>
                          <w:szCs w:val="18"/>
                          <w:bdr w:val="none" w:sz="0" w:space="0" w:color="auto" w:frame="1"/>
                          <w:lang w:val="en-US"/>
                        </w:rPr>
                        <w:t>88111  on</w:t>
                      </w:r>
                      <w:proofErr w:type="gramEnd"/>
                      <w:r w:rsidRPr="00FB01A6">
                        <w:rPr>
                          <w:rStyle w:val="gnd-iwgdh3b"/>
                          <w:rFonts w:ascii="Lucida Console" w:eastAsiaTheme="majorEastAsia" w:hAnsi="Lucida Console" w:cs="Courier New"/>
                          <w:color w:val="000000"/>
                          <w:sz w:val="18"/>
                          <w:szCs w:val="18"/>
                          <w:bdr w:val="none" w:sz="0" w:space="0" w:color="auto" w:frame="1"/>
                          <w:lang w:val="en-US"/>
                        </w:rPr>
                        <w:t xml:space="preserve"> 65708  degrees of freedom</w:t>
                      </w:r>
                    </w:p>
                    <w:p w14:paraId="7E8271F1"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r w:rsidRPr="00FB01A6">
                        <w:rPr>
                          <w:rStyle w:val="gnd-iwgdh3b"/>
                          <w:rFonts w:ascii="Lucida Console" w:eastAsiaTheme="majorEastAsia" w:hAnsi="Lucida Console" w:cs="Courier New"/>
                          <w:color w:val="000000"/>
                          <w:sz w:val="18"/>
                          <w:szCs w:val="18"/>
                          <w:bdr w:val="none" w:sz="0" w:space="0" w:color="auto" w:frame="1"/>
                          <w:lang w:val="en-US"/>
                        </w:rPr>
                        <w:t>AIC: 88155</w:t>
                      </w:r>
                    </w:p>
                    <w:p w14:paraId="6D5A30BF" w14:textId="77777777" w:rsidR="00A4670B" w:rsidRPr="00FB01A6" w:rsidRDefault="00A4670B" w:rsidP="007F3704">
                      <w:pPr>
                        <w:rPr>
                          <w:rStyle w:val="gnd-iwgdh3b"/>
                          <w:rFonts w:ascii="Lucida Console" w:eastAsiaTheme="majorEastAsia" w:hAnsi="Lucida Console" w:cs="Courier New"/>
                          <w:color w:val="000000"/>
                          <w:sz w:val="18"/>
                          <w:szCs w:val="18"/>
                          <w:bdr w:val="none" w:sz="0" w:space="0" w:color="auto" w:frame="1"/>
                          <w:lang w:val="en-US"/>
                        </w:rPr>
                      </w:pPr>
                    </w:p>
                    <w:p w14:paraId="380CF584" w14:textId="77777777" w:rsidR="00A4670B" w:rsidRDefault="00A4670B" w:rsidP="007F3704">
                      <w:r w:rsidRPr="00FB01A6">
                        <w:rPr>
                          <w:rStyle w:val="gnd-iwgdh3b"/>
                          <w:rFonts w:ascii="Lucida Console" w:eastAsiaTheme="majorEastAsia" w:hAnsi="Lucida Console" w:cs="Courier New"/>
                          <w:color w:val="000000"/>
                          <w:sz w:val="18"/>
                          <w:szCs w:val="18"/>
                          <w:bdr w:val="none" w:sz="0" w:space="0" w:color="auto" w:frame="1"/>
                          <w:lang w:val="en-US"/>
                        </w:rPr>
                        <w:t>Number of Fisher Scoring iterations: 4</w:t>
                      </w:r>
                    </w:p>
                  </w:txbxContent>
                </v:textbox>
                <w10:wrap type="tight" anchorx="margin"/>
              </v:shape>
            </w:pict>
          </mc:Fallback>
        </mc:AlternateContent>
      </w:r>
      <w:r w:rsidRPr="007F3704">
        <w:rPr>
          <w:rFonts w:eastAsia="Times New Roman"/>
          <w:i/>
          <w:iCs/>
          <w:noProof/>
          <w:color w:val="000000" w:themeColor="text1"/>
          <w:sz w:val="24"/>
          <w:szCs w:val="24"/>
          <w:lang w:val="en-US"/>
          <w14:ligatures w14:val="standardContextual"/>
        </w:rPr>
        <w:t>Table 27</w:t>
      </w:r>
      <w:r w:rsidRPr="007F3704">
        <w:rPr>
          <w:rFonts w:eastAsia="Times New Roman"/>
          <w:i/>
          <w:iCs/>
          <w:color w:val="000000" w:themeColor="text1"/>
          <w:sz w:val="24"/>
          <w:szCs w:val="24"/>
          <w:lang w:val="en-US"/>
        </w:rPr>
        <w:t>: Final</w:t>
      </w:r>
      <w:r w:rsidRPr="007C5E7D">
        <w:rPr>
          <w:rFonts w:eastAsia="Times New Roman"/>
          <w:i/>
          <w:iCs/>
          <w:color w:val="000000" w:themeColor="text1"/>
          <w:sz w:val="24"/>
          <w:szCs w:val="24"/>
          <w:lang w:val="en-US"/>
        </w:rPr>
        <w:t xml:space="preserve"> Logistic Regression (SMOTE) Model Summary</w:t>
      </w:r>
    </w:p>
    <w:p w14:paraId="6A13F248" w14:textId="77777777" w:rsidR="007F3704" w:rsidRPr="007C5E7D" w:rsidRDefault="007F3704" w:rsidP="003E21BE">
      <w:pPr>
        <w:spacing w:before="240" w:line="480" w:lineRule="auto"/>
        <w:ind w:right="-20" w:firstLine="720"/>
        <w:rPr>
          <w:rFonts w:eastAsia="Times New Roman"/>
          <w:color w:val="000000" w:themeColor="text1"/>
          <w:sz w:val="24"/>
          <w:szCs w:val="24"/>
          <w:lang w:val="en-US"/>
        </w:rPr>
      </w:pPr>
    </w:p>
    <w:p w14:paraId="14E63722" w14:textId="596FE2BF"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 Lower </w:t>
      </w:r>
      <w:r w:rsidR="00954D4C" w:rsidRPr="007C5E7D">
        <w:rPr>
          <w:rFonts w:eastAsia="Times New Roman"/>
          <w:i/>
          <w:iCs/>
          <w:color w:val="000000" w:themeColor="text1"/>
          <w:sz w:val="24"/>
          <w:szCs w:val="24"/>
          <w:lang w:val="en-US"/>
        </w:rPr>
        <w:t>p-</w:t>
      </w:r>
      <w:r w:rsidRPr="007C5E7D">
        <w:rPr>
          <w:rFonts w:eastAsia="Times New Roman"/>
          <w:color w:val="000000" w:themeColor="text1"/>
          <w:sz w:val="24"/>
          <w:szCs w:val="24"/>
          <w:lang w:val="en-US"/>
        </w:rPr>
        <w:t>values and larger absolute</w:t>
      </w:r>
      <w:r w:rsidRPr="007C5E7D">
        <w:rPr>
          <w:rFonts w:eastAsia="Times New Roman"/>
          <w:i/>
          <w:iCs/>
          <w:color w:val="000000" w:themeColor="text1"/>
          <w:sz w:val="24"/>
          <w:szCs w:val="24"/>
          <w:lang w:val="en-US"/>
        </w:rPr>
        <w:t xml:space="preserve"> t</w:t>
      </w:r>
      <w:r w:rsidRPr="007C5E7D">
        <w:rPr>
          <w:rFonts w:eastAsia="Times New Roman"/>
          <w:color w:val="000000" w:themeColor="text1"/>
          <w:sz w:val="24"/>
          <w:szCs w:val="24"/>
          <w:lang w:val="en-US"/>
        </w:rPr>
        <w:t xml:space="preserve">-values suggest stronger evidence against the null hypothesis, </w:t>
      </w:r>
      <w:r w:rsidR="002870A4" w:rsidRPr="007C5E7D">
        <w:rPr>
          <w:rFonts w:eastAsia="Times New Roman"/>
          <w:color w:val="000000" w:themeColor="text1"/>
          <w:sz w:val="24"/>
          <w:szCs w:val="24"/>
          <w:lang w:val="en-US"/>
        </w:rPr>
        <w:t>supporting</w:t>
      </w:r>
      <w:r w:rsidR="009E4804" w:rsidRPr="007C5E7D">
        <w:rPr>
          <w:rFonts w:eastAsia="Times New Roman"/>
          <w:color w:val="000000" w:themeColor="text1"/>
          <w:sz w:val="24"/>
          <w:szCs w:val="24"/>
          <w:lang w:val="en-US"/>
        </w:rPr>
        <w:t xml:space="preserve"> the</w:t>
      </w:r>
      <w:r w:rsidRPr="007C5E7D">
        <w:rPr>
          <w:rFonts w:eastAsia="Times New Roman"/>
          <w:color w:val="000000" w:themeColor="text1"/>
          <w:sz w:val="24"/>
          <w:szCs w:val="24"/>
          <w:lang w:val="en-US"/>
        </w:rPr>
        <w:t xml:space="preserve"> confidence in the significance of the predictors. Confidence intervals provide a range of plausible values for each coefficient, accounting for uncertainty in the estimation process. By considering these additional outputs alongside coefficient estimates, the significance and reliability of each predictor's effect on the outcome variable can be interpreted.</w:t>
      </w:r>
    </w:p>
    <w:p w14:paraId="20FD49C8" w14:textId="26C865EB" w:rsidR="009E4804" w:rsidRPr="007C5E7D" w:rsidRDefault="009E4804" w:rsidP="009E480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Assessing variable coefficients </w:t>
      </w:r>
      <w:r w:rsidR="00274722" w:rsidRPr="007C5E7D">
        <w:rPr>
          <w:rFonts w:eastAsia="Times New Roman"/>
          <w:color w:val="000000" w:themeColor="text1"/>
          <w:sz w:val="24"/>
          <w:szCs w:val="24"/>
          <w:lang w:val="en-US"/>
        </w:rPr>
        <w:t xml:space="preserve">from the model summary </w:t>
      </w:r>
      <w:r w:rsidRPr="007C5E7D">
        <w:rPr>
          <w:rFonts w:eastAsia="Times New Roman"/>
          <w:color w:val="000000" w:themeColor="text1"/>
          <w:sz w:val="24"/>
          <w:szCs w:val="24"/>
          <w:lang w:val="en-US"/>
        </w:rPr>
        <w:t xml:space="preserve">we see </w:t>
      </w:r>
      <w:r w:rsidRPr="007C5E7D">
        <w:rPr>
          <w:rFonts w:eastAsia="Times New Roman"/>
          <w:i/>
          <w:iCs/>
          <w:color w:val="000000" w:themeColor="text1"/>
          <w:sz w:val="24"/>
          <w:szCs w:val="24"/>
          <w:lang w:val="en-US"/>
        </w:rPr>
        <w:t>hospitalization duration</w:t>
      </w:r>
      <w:r w:rsidRPr="007C5E7D">
        <w:rPr>
          <w:rFonts w:eastAsia="Times New Roman"/>
          <w:color w:val="000000" w:themeColor="text1"/>
          <w:sz w:val="24"/>
          <w:szCs w:val="24"/>
          <w:lang w:val="en-US"/>
        </w:rPr>
        <w:t xml:space="preserve">, </w:t>
      </w:r>
      <w:r w:rsidRPr="007C5E7D">
        <w:rPr>
          <w:rFonts w:eastAsia="Times New Roman"/>
          <w:i/>
          <w:iCs/>
          <w:color w:val="000000" w:themeColor="text1"/>
          <w:sz w:val="24"/>
          <w:szCs w:val="24"/>
          <w:lang w:val="en-US"/>
        </w:rPr>
        <w:t xml:space="preserve">number of laboratory tests,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preceding visits</w:t>
      </w:r>
      <w:r w:rsidRPr="007C5E7D">
        <w:rPr>
          <w:rFonts w:eastAsia="Times New Roman"/>
          <w:color w:val="000000" w:themeColor="text1"/>
          <w:sz w:val="24"/>
          <w:szCs w:val="24"/>
          <w:lang w:val="en-US"/>
        </w:rPr>
        <w:t xml:space="preserve"> exhibit positive coefficients, indicating a positive association with readmission likelihood. Conversely, higher medication counts, and certain racial categories demonstrate negative coefficients, suggesting a protective effect against readmission. Demographic and clinical factors like being of older </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or </w:t>
      </w:r>
      <w:r w:rsidR="002D2F2A" w:rsidRPr="007C5E7D">
        <w:rPr>
          <w:rFonts w:eastAsia="Times New Roman"/>
          <w:color w:val="000000" w:themeColor="text1"/>
          <w:sz w:val="24"/>
          <w:szCs w:val="24"/>
          <w:lang w:val="en-US"/>
        </w:rPr>
        <w:t xml:space="preserve">a </w:t>
      </w:r>
      <w:r w:rsidRPr="007C5E7D">
        <w:rPr>
          <w:rFonts w:eastAsia="Times New Roman"/>
          <w:color w:val="000000" w:themeColor="text1"/>
          <w:sz w:val="24"/>
          <w:szCs w:val="24"/>
          <w:lang w:val="en-US"/>
        </w:rPr>
        <w:t>male</w:t>
      </w:r>
      <w:r w:rsidR="002D2F2A" w:rsidRPr="007C5E7D">
        <w:rPr>
          <w:rFonts w:eastAsia="Times New Roman"/>
          <w:color w:val="000000" w:themeColor="text1"/>
          <w:sz w:val="24"/>
          <w:szCs w:val="24"/>
          <w:lang w:val="en-US"/>
        </w:rPr>
        <w:t xml:space="preserve"> and higher </w:t>
      </w:r>
      <w:r w:rsidRPr="007C5E7D">
        <w:rPr>
          <w:rFonts w:eastAsia="Times New Roman"/>
          <w:color w:val="000000" w:themeColor="text1"/>
          <w:sz w:val="24"/>
          <w:szCs w:val="24"/>
          <w:lang w:val="en-US"/>
        </w:rPr>
        <w:t xml:space="preserve">medication use also play pivotal roles. </w:t>
      </w:r>
    </w:p>
    <w:p w14:paraId="6455FD28" w14:textId="77777777" w:rsidR="007A730D" w:rsidRPr="007C5E7D" w:rsidRDefault="007A730D" w:rsidP="003E21BE">
      <w:pPr>
        <w:spacing w:before="240" w:line="480" w:lineRule="auto"/>
        <w:ind w:right="-20" w:firstLine="720"/>
        <w:rPr>
          <w:rFonts w:eastAsia="Times New Roman"/>
          <w:color w:val="000000" w:themeColor="text1"/>
          <w:sz w:val="24"/>
          <w:szCs w:val="24"/>
          <w:lang w:val="en-US"/>
        </w:rPr>
      </w:pPr>
    </w:p>
    <w:p w14:paraId="0294BC40" w14:textId="3B0A3B95" w:rsidR="001370F0" w:rsidRPr="007C5E7D" w:rsidRDefault="001370F0" w:rsidP="001370F0">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Odds Ratios</w:t>
      </w:r>
    </w:p>
    <w:p w14:paraId="3E9B5565" w14:textId="1E6A7754"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Comparing the exponentiated coefficients of the logistic regression model provides valuable insights in the form of an odds ratio. The odds ratio (OR) is a measure of association between a predictor and an outcome, quantifying the strength and direction of the association between the exposure and the outcome. The odds ratio takes on the form: </w:t>
      </w:r>
    </w:p>
    <w:p w14:paraId="6827CE3E" w14:textId="77777777" w:rsidR="003E21BE" w:rsidRPr="007C5E7D" w:rsidRDefault="003E21BE" w:rsidP="003E21BE">
      <w:pPr>
        <w:spacing w:before="240" w:line="480" w:lineRule="auto"/>
        <w:ind w:right="-20" w:firstLine="720"/>
        <w:jc w:val="center"/>
        <w:rPr>
          <w:rFonts w:eastAsia="Times New Roman"/>
          <w:color w:val="000000" w:themeColor="text1"/>
          <w:sz w:val="24"/>
          <w:szCs w:val="24"/>
          <w:lang w:val="en-US"/>
        </w:rPr>
      </w:pPr>
      <w:r w:rsidRPr="007C5E7D">
        <w:rPr>
          <w:rFonts w:eastAsia="Times New Roman"/>
          <w:color w:val="000000" w:themeColor="text1"/>
          <w:sz w:val="24"/>
          <w:szCs w:val="24"/>
          <w:lang w:val="en-US"/>
        </w:rPr>
        <w:t xml:space="preserve">Odds Ratio = </w:t>
      </w:r>
      <m:oMath>
        <m:f>
          <m:fPr>
            <m:ctrlPr>
              <w:rPr>
                <w:rFonts w:ascii="Cambria Math" w:eastAsia="Times New Roman" w:hAnsi="Cambria Math"/>
                <w:i/>
                <w:color w:val="000000" w:themeColor="text1"/>
                <w:sz w:val="24"/>
                <w:szCs w:val="24"/>
                <w:lang w:val="en-US"/>
              </w:rPr>
            </m:ctrlPr>
          </m:fPr>
          <m:num>
            <m:r>
              <w:rPr>
                <w:rFonts w:ascii="Cambria Math" w:eastAsia="Times New Roman" w:hAnsi="Cambria Math"/>
                <w:color w:val="000000" w:themeColor="text1"/>
                <w:sz w:val="24"/>
                <w:szCs w:val="24"/>
                <w:lang w:val="en-US"/>
              </w:rPr>
              <m:t>a/c</m:t>
            </m:r>
          </m:num>
          <m:den>
            <m:r>
              <w:rPr>
                <w:rFonts w:ascii="Cambria Math" w:eastAsia="Times New Roman" w:hAnsi="Cambria Math"/>
                <w:color w:val="000000" w:themeColor="text1"/>
                <w:sz w:val="24"/>
                <w:szCs w:val="24"/>
                <w:lang w:val="en-US"/>
              </w:rPr>
              <m:t>b/d</m:t>
            </m:r>
          </m:den>
        </m:f>
      </m:oMath>
    </w:p>
    <w:p w14:paraId="5A201676" w14:textId="1568E99C"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where each letter represents a specific count in a 2x2 contingency table. The letter </w:t>
      </w:r>
      <w:r w:rsidRPr="007C5E7D">
        <w:rPr>
          <w:rFonts w:eastAsia="Times New Roman"/>
          <w:i/>
          <w:iCs/>
          <w:color w:val="000000" w:themeColor="text1"/>
          <w:sz w:val="24"/>
          <w:szCs w:val="24"/>
          <w:lang w:val="en-US"/>
        </w:rPr>
        <w:t xml:space="preserve">a </w:t>
      </w:r>
      <w:r w:rsidRPr="007C5E7D">
        <w:rPr>
          <w:rFonts w:eastAsia="Times New Roman"/>
          <w:color w:val="000000" w:themeColor="text1"/>
          <w:sz w:val="24"/>
          <w:szCs w:val="24"/>
          <w:lang w:val="en-US"/>
        </w:rPr>
        <w:t xml:space="preserve">denotes the count of exposed individuals who experience the outcome of interest, while </w:t>
      </w:r>
      <w:r w:rsidRPr="007C5E7D">
        <w:rPr>
          <w:rFonts w:eastAsia="Times New Roman"/>
          <w:i/>
          <w:iCs/>
          <w:color w:val="000000" w:themeColor="text1"/>
          <w:sz w:val="24"/>
          <w:szCs w:val="24"/>
          <w:lang w:val="en-US"/>
        </w:rPr>
        <w:t>b</w:t>
      </w:r>
      <w:r w:rsidRPr="007C5E7D">
        <w:rPr>
          <w:rFonts w:eastAsia="Times New Roman"/>
          <w:color w:val="000000" w:themeColor="text1"/>
          <w:sz w:val="24"/>
          <w:szCs w:val="24"/>
          <w:lang w:val="en-US"/>
        </w:rPr>
        <w:t xml:space="preserve"> represents the count of exposed individuals who do not experience the outcome. Similarly, </w:t>
      </w:r>
      <w:r w:rsidRPr="007C5E7D">
        <w:rPr>
          <w:rFonts w:eastAsia="Times New Roman"/>
          <w:i/>
          <w:iCs/>
          <w:color w:val="000000" w:themeColor="text1"/>
          <w:sz w:val="24"/>
          <w:szCs w:val="24"/>
          <w:lang w:val="en-US"/>
        </w:rPr>
        <w:t>b</w:t>
      </w:r>
      <w:r w:rsidRPr="007C5E7D">
        <w:rPr>
          <w:rFonts w:eastAsia="Times New Roman"/>
          <w:color w:val="000000" w:themeColor="text1"/>
          <w:sz w:val="24"/>
          <w:szCs w:val="24"/>
          <w:lang w:val="en-US"/>
        </w:rPr>
        <w:t xml:space="preserve"> signifies the count of unexposed individuals who experience the outcome, and </w:t>
      </w:r>
      <w:r w:rsidRPr="007C5E7D">
        <w:rPr>
          <w:rFonts w:eastAsia="Times New Roman"/>
          <w:i/>
          <w:iCs/>
          <w:color w:val="000000" w:themeColor="text1"/>
          <w:sz w:val="24"/>
          <w:szCs w:val="24"/>
          <w:lang w:val="en-US"/>
        </w:rPr>
        <w:t>d</w:t>
      </w:r>
      <w:r w:rsidRPr="007C5E7D">
        <w:rPr>
          <w:rFonts w:eastAsia="Times New Roman"/>
          <w:color w:val="000000" w:themeColor="text1"/>
          <w:sz w:val="24"/>
          <w:szCs w:val="24"/>
          <w:lang w:val="en-US"/>
        </w:rPr>
        <w:t xml:space="preserve"> represents the count of unexposed individuals who do not experience the outcome. </w:t>
      </w:r>
    </w:p>
    <w:p w14:paraId="1C0A82F6" w14:textId="0246ED10"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When the odds ratio surpasses 1, it signifies an increased likelihood of the outcome associated with the exposure variable, suggesting individuals exposed are more prone to experience it. Conversely, when the odds ratio falls below 1, it denotes a decreased likelihood of the outcome linked with the exposure variable.</w:t>
      </w:r>
      <w:r w:rsidR="000F778C" w:rsidRPr="007C5E7D">
        <w:rPr>
          <w:rFonts w:eastAsia="Times New Roman"/>
          <w:color w:val="000000" w:themeColor="text1"/>
          <w:sz w:val="24"/>
          <w:szCs w:val="24"/>
          <w:lang w:val="en-US"/>
        </w:rPr>
        <w:t xml:space="preserve"> C</w:t>
      </w:r>
      <w:r w:rsidRPr="007C5E7D">
        <w:rPr>
          <w:rFonts w:eastAsia="Times New Roman"/>
          <w:color w:val="000000" w:themeColor="text1"/>
          <w:sz w:val="24"/>
          <w:szCs w:val="24"/>
          <w:lang w:val="en-US"/>
        </w:rPr>
        <w:t>omparing odds ratios is paramount as it reveals significant patterns and directions of predictive power</w:t>
      </w:r>
      <w:r w:rsidR="000F778C"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Despite t</w:t>
      </w:r>
      <w:r w:rsidR="000F778C" w:rsidRPr="007C5E7D">
        <w:rPr>
          <w:rFonts w:eastAsia="Times New Roman"/>
          <w:color w:val="000000" w:themeColor="text1"/>
          <w:sz w:val="24"/>
          <w:szCs w:val="24"/>
          <w:lang w:val="en-US"/>
        </w:rPr>
        <w:t xml:space="preserve">he structural </w:t>
      </w:r>
      <w:r w:rsidRPr="007C5E7D">
        <w:rPr>
          <w:rFonts w:eastAsia="Times New Roman"/>
          <w:color w:val="000000" w:themeColor="text1"/>
          <w:sz w:val="24"/>
          <w:szCs w:val="24"/>
          <w:lang w:val="en-US"/>
        </w:rPr>
        <w:t xml:space="preserve">limitations </w:t>
      </w:r>
      <w:r w:rsidR="000F778C" w:rsidRPr="007C5E7D">
        <w:rPr>
          <w:rFonts w:eastAsia="Times New Roman"/>
          <w:color w:val="000000" w:themeColor="text1"/>
          <w:sz w:val="24"/>
          <w:szCs w:val="24"/>
          <w:lang w:val="en-US"/>
        </w:rPr>
        <w:t>of this data</w:t>
      </w:r>
      <w:r w:rsidR="003D2766"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even with variable standardization, this comparative approach allows prioritization of predictors based on their relative impact, rather than solely on individual odds ratios.</w:t>
      </w:r>
    </w:p>
    <w:p w14:paraId="527A2C56" w14:textId="216D3B93" w:rsidR="00472250" w:rsidRPr="007C5E7D" w:rsidRDefault="00472250" w:rsidP="00472250">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 odds ratio results reveal insights into the association of categorical variables by</w:t>
      </w:r>
      <w:r w:rsidRPr="007C5E7D">
        <w:rPr>
          <w:sz w:val="24"/>
          <w:szCs w:val="24"/>
        </w:rPr>
        <w:t xml:space="preserve"> </w:t>
      </w:r>
      <w:r w:rsidRPr="007C5E7D">
        <w:rPr>
          <w:rFonts w:eastAsia="Times New Roman"/>
          <w:color w:val="000000" w:themeColor="text1"/>
          <w:sz w:val="24"/>
          <w:szCs w:val="24"/>
          <w:lang w:val="en-US"/>
        </w:rPr>
        <w:t xml:space="preserve">quantifying how the odds of the outcome differ between different categories of the variable. The most impactful variable in the final model appears to be </w:t>
      </w:r>
      <w:r w:rsidRPr="007C5E7D">
        <w:rPr>
          <w:rFonts w:eastAsia="Times New Roman"/>
          <w:i/>
          <w:iCs/>
          <w:color w:val="000000" w:themeColor="text1"/>
          <w:sz w:val="24"/>
          <w:szCs w:val="24"/>
          <w:lang w:val="en-US"/>
        </w:rPr>
        <w:t>preceding visits,</w:t>
      </w:r>
      <w:r w:rsidRPr="007C5E7D">
        <w:rPr>
          <w:rFonts w:eastAsia="Times New Roman"/>
          <w:color w:val="000000" w:themeColor="text1"/>
          <w:sz w:val="24"/>
          <w:szCs w:val="24"/>
          <w:lang w:val="en-US"/>
        </w:rPr>
        <w:t xml:space="preserve"> with an odds ratio of 2.22 indicates that patients who visited either the ER, inpatient or outpatient services within the previous year are more than twice as likely to be readmitted compared to those without prior visits. This highlights the importance of continuity of care and proactive man</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ment for patients with a history of hospitalizations. </w:t>
      </w:r>
    </w:p>
    <w:p w14:paraId="730CF0AE" w14:textId="67698F9E" w:rsidR="00472250" w:rsidRPr="007C5E7D" w:rsidRDefault="007F3704" w:rsidP="003E21BE">
      <w:pPr>
        <w:spacing w:before="240" w:line="480" w:lineRule="auto"/>
        <w:ind w:right="-20" w:firstLine="720"/>
        <w:rPr>
          <w:rFonts w:eastAsia="Times New Roman"/>
          <w:color w:val="000000" w:themeColor="text1"/>
          <w:sz w:val="24"/>
          <w:szCs w:val="24"/>
          <w:lang w:val="en-US"/>
        </w:rPr>
      </w:pPr>
      <w:r w:rsidRPr="007C5E7D">
        <w:rPr>
          <w:rFonts w:eastAsia="Times New Roman"/>
          <w:noProof/>
          <w:color w:val="000000" w:themeColor="text1"/>
          <w:sz w:val="24"/>
          <w:szCs w:val="24"/>
          <w:lang w:val="en-US"/>
          <w14:ligatures w14:val="standardContextual"/>
        </w:rPr>
        <w:lastRenderedPageBreak/>
        <mc:AlternateContent>
          <mc:Choice Requires="wps">
            <w:drawing>
              <wp:anchor distT="0" distB="0" distL="114300" distR="114300" simplePos="0" relativeHeight="251658260" behindDoc="1" locked="0" layoutInCell="1" allowOverlap="1" wp14:anchorId="5D361530" wp14:editId="0C47282F">
                <wp:simplePos x="0" y="0"/>
                <wp:positionH relativeFrom="margin">
                  <wp:posOffset>1325880</wp:posOffset>
                </wp:positionH>
                <wp:positionV relativeFrom="paragraph">
                  <wp:posOffset>182880</wp:posOffset>
                </wp:positionV>
                <wp:extent cx="3520440" cy="3169920"/>
                <wp:effectExtent l="0" t="0" r="22860" b="11430"/>
                <wp:wrapTight wrapText="bothSides">
                  <wp:wrapPolygon edited="0">
                    <wp:start x="0" y="0"/>
                    <wp:lineTo x="0" y="21548"/>
                    <wp:lineTo x="21623" y="21548"/>
                    <wp:lineTo x="21623" y="0"/>
                    <wp:lineTo x="0" y="0"/>
                  </wp:wrapPolygon>
                </wp:wrapTight>
                <wp:docPr id="379019460" name="Text Box 8"/>
                <wp:cNvGraphicFramePr/>
                <a:graphic xmlns:a="http://schemas.openxmlformats.org/drawingml/2006/main">
                  <a:graphicData uri="http://schemas.microsoft.com/office/word/2010/wordprocessingShape">
                    <wps:wsp>
                      <wps:cNvSpPr txBox="1"/>
                      <wps:spPr>
                        <a:xfrm>
                          <a:off x="0" y="0"/>
                          <a:ext cx="3520440" cy="3169920"/>
                        </a:xfrm>
                        <a:prstGeom prst="rect">
                          <a:avLst/>
                        </a:prstGeom>
                        <a:solidFill>
                          <a:schemeClr val="lt1"/>
                        </a:solidFill>
                        <a:ln w="6350">
                          <a:solidFill>
                            <a:prstClr val="black"/>
                          </a:solidFill>
                        </a:ln>
                      </wps:spPr>
                      <wps:txbx>
                        <w:txbxContent>
                          <w:p w14:paraId="4CA2D32D" w14:textId="0E632A44" w:rsidR="00A4670B" w:rsidRDefault="00A4670B" w:rsidP="00644A4F">
                            <w:pPr>
                              <w:spacing w:line="240" w:lineRule="auto"/>
                              <w:jc w:val="center"/>
                              <w:rPr>
                                <w:rFonts w:ascii="Lucida Console" w:hAnsi="Lucida Console" w:cs="Times New Roman"/>
                                <w:sz w:val="20"/>
                                <w:szCs w:val="20"/>
                              </w:rPr>
                            </w:pPr>
                            <w:r>
                              <w:rPr>
                                <w:rFonts w:ascii="Lucida Console" w:hAnsi="Lucida Console" w:cs="Times New Roman"/>
                                <w:sz w:val="20"/>
                                <w:szCs w:val="20"/>
                              </w:rPr>
                              <w:t xml:space="preserve">                           Odds Ratios</w:t>
                            </w:r>
                          </w:p>
                          <w:p w14:paraId="7F853046" w14:textId="77777777" w:rsidR="00A4670B" w:rsidRDefault="00A4670B" w:rsidP="0076099B">
                            <w:pPr>
                              <w:spacing w:line="240" w:lineRule="auto"/>
                              <w:ind w:left="720" w:firstLine="720"/>
                              <w:jc w:val="right"/>
                              <w:rPr>
                                <w:rFonts w:ascii="Lucida Console" w:hAnsi="Lucida Console" w:cs="Times New Roman"/>
                                <w:sz w:val="20"/>
                                <w:szCs w:val="20"/>
                              </w:rPr>
                            </w:pPr>
                          </w:p>
                          <w:p w14:paraId="2929A341" w14:textId="0A7C6272"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raceCaucasian</w:t>
                            </w:r>
                            <w:proofErr w:type="spellEnd"/>
                            <w:r w:rsidRPr="00E12ECD">
                              <w:rPr>
                                <w:rFonts w:ascii="Lucida Console" w:hAnsi="Lucida Console" w:cs="Times New Roman"/>
                                <w:sz w:val="20"/>
                                <w:szCs w:val="20"/>
                              </w:rPr>
                              <w:t xml:space="preserve"> 1.08099 </w:t>
                            </w:r>
                          </w:p>
                          <w:p w14:paraId="3D68CFE0" w14:textId="7E186F8D"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raceMissing</w:t>
                            </w:r>
                            <w:proofErr w:type="spellEnd"/>
                            <w:r w:rsidRPr="00E12ECD">
                              <w:rPr>
                                <w:rFonts w:ascii="Lucida Console" w:hAnsi="Lucida Console" w:cs="Times New Roman"/>
                                <w:sz w:val="20"/>
                                <w:szCs w:val="20"/>
                              </w:rPr>
                              <w:t xml:space="preserve"> 0.81473 </w:t>
                            </w:r>
                          </w:p>
                          <w:p w14:paraId="78FBA75A" w14:textId="706216FA"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raceOther</w:t>
                            </w:r>
                            <w:proofErr w:type="spellEnd"/>
                            <w:r w:rsidRPr="00E12ECD">
                              <w:rPr>
                                <w:rFonts w:ascii="Lucida Console" w:hAnsi="Lucida Console" w:cs="Times New Roman"/>
                                <w:sz w:val="20"/>
                                <w:szCs w:val="20"/>
                              </w:rPr>
                              <w:t xml:space="preserve"> 0.82063 </w:t>
                            </w:r>
                          </w:p>
                          <w:p w14:paraId="1C815CAA" w14:textId="77777777" w:rsidR="00A4670B"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genderMale</w:t>
                            </w:r>
                            <w:proofErr w:type="spellEnd"/>
                            <w:r w:rsidRPr="00E12ECD">
                              <w:rPr>
                                <w:rFonts w:ascii="Lucida Console" w:hAnsi="Lucida Console" w:cs="Times New Roman"/>
                                <w:sz w:val="20"/>
                                <w:szCs w:val="20"/>
                              </w:rPr>
                              <w:t xml:space="preserve"> 0.98612</w:t>
                            </w:r>
                          </w:p>
                          <w:p w14:paraId="2B31EF50" w14:textId="0E2231F4"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admission_type_idElective</w:t>
                            </w:r>
                            <w:proofErr w:type="spellEnd"/>
                            <w:r w:rsidRPr="001F33A8">
                              <w:rPr>
                                <w:rStyle w:val="gnd-iwgdh3b"/>
                                <w:rFonts w:ascii="Lucida Console" w:eastAsiaTheme="majorEastAsia" w:hAnsi="Lucida Console"/>
                                <w:color w:val="000000"/>
                                <w:bdr w:val="none" w:sz="0" w:space="0" w:color="auto" w:frame="1"/>
                              </w:rPr>
                              <w:t xml:space="preserve"> 0.80732 </w:t>
                            </w:r>
                          </w:p>
                          <w:p w14:paraId="35B6936D" w14:textId="306B10B6"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admission_type_idER_trauma</w:t>
                            </w:r>
                            <w:proofErr w:type="spellEnd"/>
                            <w:r w:rsidRPr="001F33A8">
                              <w:rPr>
                                <w:rStyle w:val="gnd-iwgdh3b"/>
                                <w:rFonts w:ascii="Lucida Console" w:eastAsiaTheme="majorEastAsia" w:hAnsi="Lucida Console"/>
                                <w:color w:val="000000"/>
                                <w:bdr w:val="none" w:sz="0" w:space="0" w:color="auto" w:frame="1"/>
                              </w:rPr>
                              <w:t xml:space="preserve"> 0.79283 </w:t>
                            </w:r>
                          </w:p>
                          <w:p w14:paraId="38427B63" w14:textId="6B97A32D"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admission_type_idUrgent</w:t>
                            </w:r>
                            <w:proofErr w:type="spellEnd"/>
                            <w:r w:rsidRPr="001F33A8">
                              <w:rPr>
                                <w:rStyle w:val="gnd-iwgdh3b"/>
                                <w:rFonts w:ascii="Lucida Console" w:eastAsiaTheme="majorEastAsia" w:hAnsi="Lucida Console"/>
                                <w:color w:val="000000"/>
                                <w:bdr w:val="none" w:sz="0" w:space="0" w:color="auto" w:frame="1"/>
                              </w:rPr>
                              <w:t xml:space="preserve"> 0.90793 </w:t>
                            </w:r>
                          </w:p>
                          <w:p w14:paraId="6984670B" w14:textId="335BD794"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admission_source_idER</w:t>
                            </w:r>
                            <w:proofErr w:type="spellEnd"/>
                            <w:r w:rsidRPr="001F33A8">
                              <w:rPr>
                                <w:rStyle w:val="gnd-iwgdh3b"/>
                                <w:rFonts w:ascii="Lucida Console" w:eastAsiaTheme="majorEastAsia" w:hAnsi="Lucida Console"/>
                                <w:color w:val="000000"/>
                                <w:bdr w:val="none" w:sz="0" w:space="0" w:color="auto" w:frame="1"/>
                              </w:rPr>
                              <w:t xml:space="preserve"> 1.27998 </w:t>
                            </w:r>
                          </w:p>
                          <w:p w14:paraId="17720849" w14:textId="0B802156"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admission_source_idOther</w:t>
                            </w:r>
                            <w:proofErr w:type="spellEnd"/>
                            <w:r w:rsidRPr="001F33A8">
                              <w:rPr>
                                <w:rStyle w:val="gnd-iwgdh3b"/>
                                <w:rFonts w:ascii="Lucida Console" w:eastAsiaTheme="majorEastAsia" w:hAnsi="Lucida Console"/>
                                <w:color w:val="000000"/>
                                <w:bdr w:val="none" w:sz="0" w:space="0" w:color="auto" w:frame="1"/>
                              </w:rPr>
                              <w:t xml:space="preserve"> 1.29952 </w:t>
                            </w:r>
                          </w:p>
                          <w:p w14:paraId="0CB49298" w14:textId="4D8B9823"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admission_source_idrefferal</w:t>
                            </w:r>
                            <w:proofErr w:type="spellEnd"/>
                            <w:r w:rsidRPr="001F33A8">
                              <w:rPr>
                                <w:rStyle w:val="gnd-iwgdh3b"/>
                                <w:rFonts w:ascii="Lucida Console" w:eastAsiaTheme="majorEastAsia" w:hAnsi="Lucida Console"/>
                                <w:color w:val="000000"/>
                                <w:bdr w:val="none" w:sz="0" w:space="0" w:color="auto" w:frame="1"/>
                              </w:rPr>
                              <w:t xml:space="preserve"> 1.06645 </w:t>
                            </w:r>
                          </w:p>
                          <w:p w14:paraId="06687BEF" w14:textId="7CFCC7E3" w:rsidR="00A4670B" w:rsidRPr="001F33A8" w:rsidRDefault="00A4670B" w:rsidP="001F33A8">
                            <w:pPr>
                              <w:pStyle w:val="HTMLPreformatted"/>
                              <w:shd w:val="clear" w:color="auto" w:fill="FFFFFF"/>
                              <w:wordWrap w:val="0"/>
                              <w:jc w:val="right"/>
                              <w:rPr>
                                <w:rFonts w:ascii="Lucida Console" w:hAnsi="Lucida Console"/>
                                <w:color w:val="000000"/>
                              </w:rPr>
                            </w:pPr>
                            <w:proofErr w:type="spellStart"/>
                            <w:r w:rsidRPr="001F33A8">
                              <w:rPr>
                                <w:rStyle w:val="gnd-iwgdh3b"/>
                                <w:rFonts w:ascii="Lucida Console" w:eastAsiaTheme="majorEastAsia" w:hAnsi="Lucida Console"/>
                                <w:color w:val="000000"/>
                                <w:bdr w:val="none" w:sz="0" w:space="0" w:color="auto" w:frame="1"/>
                              </w:rPr>
                              <w:t>admission_source_idtransfer</w:t>
                            </w:r>
                            <w:proofErr w:type="spellEnd"/>
                            <w:r w:rsidRPr="001F33A8">
                              <w:rPr>
                                <w:rStyle w:val="gnd-iwgdh3b"/>
                                <w:rFonts w:ascii="Lucida Console" w:eastAsiaTheme="majorEastAsia" w:hAnsi="Lucida Console"/>
                                <w:color w:val="000000"/>
                                <w:bdr w:val="none" w:sz="0" w:space="0" w:color="auto" w:frame="1"/>
                              </w:rPr>
                              <w:t xml:space="preserve"> 0.87515 </w:t>
                            </w:r>
                          </w:p>
                          <w:p w14:paraId="7247AF87" w14:textId="27AB4AC2"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log_num_lab</w:t>
                            </w:r>
                            <w:proofErr w:type="spellEnd"/>
                            <w:r w:rsidRPr="00E12ECD">
                              <w:rPr>
                                <w:rFonts w:ascii="Lucida Console" w:hAnsi="Lucida Console" w:cs="Times New Roman"/>
                                <w:sz w:val="20"/>
                                <w:szCs w:val="20"/>
                              </w:rPr>
                              <w:t xml:space="preserve"> 1.11479 </w:t>
                            </w:r>
                          </w:p>
                          <w:p w14:paraId="4325CF25" w14:textId="21361D36"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log_num_med</w:t>
                            </w:r>
                            <w:proofErr w:type="spellEnd"/>
                            <w:r w:rsidRPr="00E12ECD">
                              <w:rPr>
                                <w:rFonts w:ascii="Lucida Console" w:hAnsi="Lucida Console" w:cs="Times New Roman"/>
                                <w:sz w:val="20"/>
                                <w:szCs w:val="20"/>
                              </w:rPr>
                              <w:t xml:space="preserve"> 1.07044 </w:t>
                            </w:r>
                          </w:p>
                          <w:p w14:paraId="1C889716" w14:textId="340B6F11" w:rsidR="00A4670B" w:rsidRPr="00D26165" w:rsidRDefault="00A4670B" w:rsidP="0076099B">
                            <w:pPr>
                              <w:spacing w:line="240" w:lineRule="auto"/>
                              <w:ind w:left="720" w:firstLine="720"/>
                              <w:jc w:val="right"/>
                              <w:rPr>
                                <w:rFonts w:ascii="Lucida Console" w:hAnsi="Lucida Console" w:cs="Times New Roman"/>
                                <w:b/>
                                <w:bCs/>
                                <w:color w:val="47D459" w:themeColor="accent3" w:themeTint="99"/>
                                <w:sz w:val="20"/>
                                <w:szCs w:val="20"/>
                              </w:rPr>
                            </w:pPr>
                            <w:proofErr w:type="spellStart"/>
                            <w:r w:rsidRPr="00D26165">
                              <w:rPr>
                                <w:rFonts w:ascii="Lucida Console" w:hAnsi="Lucida Console" w:cs="Times New Roman"/>
                                <w:b/>
                                <w:bCs/>
                                <w:color w:val="47D459" w:themeColor="accent3" w:themeTint="99"/>
                                <w:sz w:val="20"/>
                                <w:szCs w:val="20"/>
                              </w:rPr>
                              <w:t>preceding_visits_binary</w:t>
                            </w:r>
                            <w:proofErr w:type="spellEnd"/>
                            <w:r w:rsidRPr="00D26165">
                              <w:rPr>
                                <w:rFonts w:ascii="Lucida Console" w:hAnsi="Lucida Console" w:cs="Times New Roman"/>
                                <w:b/>
                                <w:bCs/>
                                <w:color w:val="47D459" w:themeColor="accent3" w:themeTint="99"/>
                                <w:sz w:val="20"/>
                                <w:szCs w:val="20"/>
                              </w:rPr>
                              <w:t xml:space="preserve"> 2.22206 </w:t>
                            </w:r>
                          </w:p>
                          <w:p w14:paraId="3F18D5E6" w14:textId="35B0BFD6"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changeNo</w:t>
                            </w:r>
                            <w:proofErr w:type="spellEnd"/>
                            <w:r w:rsidRPr="00E12ECD">
                              <w:rPr>
                                <w:rFonts w:ascii="Lucida Console" w:hAnsi="Lucida Console" w:cs="Times New Roman"/>
                                <w:sz w:val="20"/>
                                <w:szCs w:val="20"/>
                              </w:rPr>
                              <w:t xml:space="preserve"> 1.05006 </w:t>
                            </w:r>
                          </w:p>
                          <w:p w14:paraId="36D2A728" w14:textId="58BC345B"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diabetesMedYes</w:t>
                            </w:r>
                            <w:proofErr w:type="spellEnd"/>
                            <w:r w:rsidRPr="00E12ECD">
                              <w:rPr>
                                <w:rFonts w:ascii="Lucida Console" w:hAnsi="Lucida Console" w:cs="Times New Roman"/>
                                <w:sz w:val="20"/>
                                <w:szCs w:val="20"/>
                              </w:rPr>
                              <w:t xml:space="preserve"> 1.33176 </w:t>
                            </w:r>
                          </w:p>
                          <w:p w14:paraId="4A6371C3" w14:textId="47316911" w:rsidR="00A4670B" w:rsidRPr="00E12ECD" w:rsidRDefault="00A4670B" w:rsidP="0076099B">
                            <w:pPr>
                              <w:spacing w:line="240" w:lineRule="auto"/>
                              <w:ind w:left="720" w:firstLine="720"/>
                              <w:jc w:val="right"/>
                              <w:rPr>
                                <w:rFonts w:ascii="Lucida Console" w:hAnsi="Lucida Console" w:cs="Times New Roman"/>
                                <w:sz w:val="20"/>
                                <w:szCs w:val="20"/>
                              </w:rPr>
                            </w:pPr>
                            <w:r w:rsidRPr="00E12ECD">
                              <w:rPr>
                                <w:rFonts w:ascii="Lucida Console" w:hAnsi="Lucida Console" w:cs="Times New Roman"/>
                                <w:sz w:val="20"/>
                                <w:szCs w:val="20"/>
                              </w:rPr>
                              <w:t xml:space="preserve">A1Cresult&gt;8 1.04866 </w:t>
                            </w:r>
                          </w:p>
                          <w:p w14:paraId="64102393" w14:textId="4D987B21" w:rsidR="00A4670B" w:rsidRPr="00E12ECD" w:rsidRDefault="00A4670B" w:rsidP="0076099B">
                            <w:pPr>
                              <w:spacing w:line="240" w:lineRule="auto"/>
                              <w:ind w:left="720" w:firstLine="720"/>
                              <w:jc w:val="right"/>
                              <w:rPr>
                                <w:rFonts w:ascii="Lucida Console" w:hAnsi="Lucida Console" w:cs="Times New Roman"/>
                                <w:sz w:val="20"/>
                                <w:szCs w:val="20"/>
                              </w:rPr>
                            </w:pPr>
                            <w:r w:rsidRPr="00E12ECD">
                              <w:rPr>
                                <w:rFonts w:ascii="Lucida Console" w:hAnsi="Lucida Console" w:cs="Times New Roman"/>
                                <w:sz w:val="20"/>
                                <w:szCs w:val="20"/>
                              </w:rPr>
                              <w:t xml:space="preserve">A1CresultNone 1.35692 </w:t>
                            </w:r>
                          </w:p>
                          <w:p w14:paraId="5A31A128" w14:textId="088D5A29" w:rsidR="00A4670B" w:rsidRPr="00E12ECD" w:rsidRDefault="00A4670B" w:rsidP="0076099B">
                            <w:pPr>
                              <w:spacing w:line="240" w:lineRule="auto"/>
                              <w:ind w:left="720" w:firstLine="720"/>
                              <w:jc w:val="right"/>
                              <w:rPr>
                                <w:rFonts w:ascii="Lucida Console" w:hAnsi="Lucida Console" w:cs="Times New Roman"/>
                                <w:sz w:val="20"/>
                                <w:szCs w:val="20"/>
                              </w:rPr>
                            </w:pPr>
                            <w:r w:rsidRPr="00E12ECD">
                              <w:rPr>
                                <w:rFonts w:ascii="Lucida Console" w:hAnsi="Lucida Console" w:cs="Times New Roman"/>
                                <w:sz w:val="20"/>
                                <w:szCs w:val="20"/>
                              </w:rPr>
                              <w:t xml:space="preserve">A1CresultNorm 1.07688 </w:t>
                            </w:r>
                          </w:p>
                          <w:p w14:paraId="3D0064CE" w14:textId="31C892C3"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log_time_hosp</w:t>
                            </w:r>
                            <w:proofErr w:type="spellEnd"/>
                            <w:r w:rsidRPr="00E12ECD">
                              <w:rPr>
                                <w:rFonts w:ascii="Lucida Console" w:hAnsi="Lucida Console" w:cs="Times New Roman"/>
                                <w:sz w:val="20"/>
                                <w:szCs w:val="20"/>
                              </w:rPr>
                              <w:t xml:space="preserve"> 1.47594 </w:t>
                            </w:r>
                          </w:p>
                          <w:p w14:paraId="078667AD" w14:textId="5120A838" w:rsidR="00A4670B" w:rsidRPr="000B629C"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log_scores</w:t>
                            </w:r>
                            <w:proofErr w:type="spellEnd"/>
                            <w:r w:rsidRPr="00E12ECD">
                              <w:rPr>
                                <w:rFonts w:ascii="Lucida Console" w:hAnsi="Lucida Console" w:cs="Times New Roman"/>
                                <w:sz w:val="20"/>
                                <w:szCs w:val="20"/>
                              </w:rPr>
                              <w:t xml:space="preserve"> 0.99911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61530" id="Text Box 8" o:spid="_x0000_s1041" type="#_x0000_t202" style="position:absolute;left:0;text-align:left;margin-left:104.4pt;margin-top:14.4pt;width:277.2pt;height:249.6pt;z-index:-2516582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" fillcolor="white [3201]" strokeweight=".5pt">
                <v:textbox>
                  <w:txbxContent>
                    <w:p w14:paraId="4CA2D32D" w14:textId="0E632A44" w:rsidR="00A4670B" w:rsidRDefault="00A4670B" w:rsidP="00644A4F">
                      <w:pPr>
                        <w:spacing w:line="240" w:lineRule="auto"/>
                        <w:jc w:val="center"/>
                        <w:rPr>
                          <w:rFonts w:ascii="Lucida Console" w:hAnsi="Lucida Console" w:cs="Times New Roman"/>
                          <w:sz w:val="20"/>
                          <w:szCs w:val="20"/>
                        </w:rPr>
                      </w:pPr>
                      <w:r>
                        <w:rPr>
                          <w:rFonts w:ascii="Lucida Console" w:hAnsi="Lucida Console" w:cs="Times New Roman"/>
                          <w:sz w:val="20"/>
                          <w:szCs w:val="20"/>
                        </w:rPr>
                        <w:t xml:space="preserve">                           Odds Ratios</w:t>
                      </w:r>
                    </w:p>
                    <w:p w14:paraId="7F853046" w14:textId="77777777" w:rsidR="00A4670B" w:rsidRDefault="00A4670B" w:rsidP="0076099B">
                      <w:pPr>
                        <w:spacing w:line="240" w:lineRule="auto"/>
                        <w:ind w:left="720" w:firstLine="720"/>
                        <w:jc w:val="right"/>
                        <w:rPr>
                          <w:rFonts w:ascii="Lucida Console" w:hAnsi="Lucida Console" w:cs="Times New Roman"/>
                          <w:sz w:val="20"/>
                          <w:szCs w:val="20"/>
                        </w:rPr>
                      </w:pPr>
                    </w:p>
                    <w:p w14:paraId="2929A341" w14:textId="0A7C6272"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raceCaucasian</w:t>
                      </w:r>
                      <w:proofErr w:type="spellEnd"/>
                      <w:r w:rsidRPr="00E12ECD">
                        <w:rPr>
                          <w:rFonts w:ascii="Lucida Console" w:hAnsi="Lucida Console" w:cs="Times New Roman"/>
                          <w:sz w:val="20"/>
                          <w:szCs w:val="20"/>
                        </w:rPr>
                        <w:t xml:space="preserve"> 1.08099 </w:t>
                      </w:r>
                    </w:p>
                    <w:p w14:paraId="3D68CFE0" w14:textId="7E186F8D"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raceMissing</w:t>
                      </w:r>
                      <w:proofErr w:type="spellEnd"/>
                      <w:r w:rsidRPr="00E12ECD">
                        <w:rPr>
                          <w:rFonts w:ascii="Lucida Console" w:hAnsi="Lucida Console" w:cs="Times New Roman"/>
                          <w:sz w:val="20"/>
                          <w:szCs w:val="20"/>
                        </w:rPr>
                        <w:t xml:space="preserve"> 0.81473 </w:t>
                      </w:r>
                    </w:p>
                    <w:p w14:paraId="78FBA75A" w14:textId="706216FA"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raceOther</w:t>
                      </w:r>
                      <w:proofErr w:type="spellEnd"/>
                      <w:r w:rsidRPr="00E12ECD">
                        <w:rPr>
                          <w:rFonts w:ascii="Lucida Console" w:hAnsi="Lucida Console" w:cs="Times New Roman"/>
                          <w:sz w:val="20"/>
                          <w:szCs w:val="20"/>
                        </w:rPr>
                        <w:t xml:space="preserve"> 0.82063 </w:t>
                      </w:r>
                    </w:p>
                    <w:p w14:paraId="1C815CAA" w14:textId="77777777" w:rsidR="00A4670B"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genderMale</w:t>
                      </w:r>
                      <w:proofErr w:type="spellEnd"/>
                      <w:r w:rsidRPr="00E12ECD">
                        <w:rPr>
                          <w:rFonts w:ascii="Lucida Console" w:hAnsi="Lucida Console" w:cs="Times New Roman"/>
                          <w:sz w:val="20"/>
                          <w:szCs w:val="20"/>
                        </w:rPr>
                        <w:t xml:space="preserve"> 0.98612</w:t>
                      </w:r>
                    </w:p>
                    <w:p w14:paraId="2B31EF50" w14:textId="0E2231F4"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admission_type_idElective</w:t>
                      </w:r>
                      <w:proofErr w:type="spellEnd"/>
                      <w:r w:rsidRPr="001F33A8">
                        <w:rPr>
                          <w:rStyle w:val="gnd-iwgdh3b"/>
                          <w:rFonts w:ascii="Lucida Console" w:eastAsiaTheme="majorEastAsia" w:hAnsi="Lucida Console"/>
                          <w:color w:val="000000"/>
                          <w:bdr w:val="none" w:sz="0" w:space="0" w:color="auto" w:frame="1"/>
                        </w:rPr>
                        <w:t xml:space="preserve"> 0.80732 </w:t>
                      </w:r>
                    </w:p>
                    <w:p w14:paraId="35B6936D" w14:textId="306B10B6"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admission_type_idER_trauma</w:t>
                      </w:r>
                      <w:proofErr w:type="spellEnd"/>
                      <w:r w:rsidRPr="001F33A8">
                        <w:rPr>
                          <w:rStyle w:val="gnd-iwgdh3b"/>
                          <w:rFonts w:ascii="Lucida Console" w:eastAsiaTheme="majorEastAsia" w:hAnsi="Lucida Console"/>
                          <w:color w:val="000000"/>
                          <w:bdr w:val="none" w:sz="0" w:space="0" w:color="auto" w:frame="1"/>
                        </w:rPr>
                        <w:t xml:space="preserve"> 0.79283 </w:t>
                      </w:r>
                    </w:p>
                    <w:p w14:paraId="38427B63" w14:textId="6B97A32D"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admission_type_idUrgent</w:t>
                      </w:r>
                      <w:proofErr w:type="spellEnd"/>
                      <w:r w:rsidRPr="001F33A8">
                        <w:rPr>
                          <w:rStyle w:val="gnd-iwgdh3b"/>
                          <w:rFonts w:ascii="Lucida Console" w:eastAsiaTheme="majorEastAsia" w:hAnsi="Lucida Console"/>
                          <w:color w:val="000000"/>
                          <w:bdr w:val="none" w:sz="0" w:space="0" w:color="auto" w:frame="1"/>
                        </w:rPr>
                        <w:t xml:space="preserve"> 0.90793 </w:t>
                      </w:r>
                    </w:p>
                    <w:p w14:paraId="6984670B" w14:textId="335BD794"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admission_source_idER</w:t>
                      </w:r>
                      <w:proofErr w:type="spellEnd"/>
                      <w:r w:rsidRPr="001F33A8">
                        <w:rPr>
                          <w:rStyle w:val="gnd-iwgdh3b"/>
                          <w:rFonts w:ascii="Lucida Console" w:eastAsiaTheme="majorEastAsia" w:hAnsi="Lucida Console"/>
                          <w:color w:val="000000"/>
                          <w:bdr w:val="none" w:sz="0" w:space="0" w:color="auto" w:frame="1"/>
                        </w:rPr>
                        <w:t xml:space="preserve"> 1.27998 </w:t>
                      </w:r>
                    </w:p>
                    <w:p w14:paraId="17720849" w14:textId="0B802156"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admission_source_idOther</w:t>
                      </w:r>
                      <w:proofErr w:type="spellEnd"/>
                      <w:r w:rsidRPr="001F33A8">
                        <w:rPr>
                          <w:rStyle w:val="gnd-iwgdh3b"/>
                          <w:rFonts w:ascii="Lucida Console" w:eastAsiaTheme="majorEastAsia" w:hAnsi="Lucida Console"/>
                          <w:color w:val="000000"/>
                          <w:bdr w:val="none" w:sz="0" w:space="0" w:color="auto" w:frame="1"/>
                        </w:rPr>
                        <w:t xml:space="preserve"> 1.29952 </w:t>
                      </w:r>
                    </w:p>
                    <w:p w14:paraId="0CB49298" w14:textId="4D8B9823" w:rsidR="00A4670B" w:rsidRPr="001F33A8" w:rsidRDefault="00A4670B" w:rsidP="001F33A8">
                      <w:pPr>
                        <w:pStyle w:val="HTMLPreformatted"/>
                        <w:shd w:val="clear" w:color="auto" w:fill="FFFFFF"/>
                        <w:wordWrap w:val="0"/>
                        <w:jc w:val="right"/>
                        <w:rPr>
                          <w:rStyle w:val="gnd-iwgdh3b"/>
                          <w:rFonts w:ascii="Lucida Console" w:eastAsiaTheme="majorEastAsia" w:hAnsi="Lucida Console"/>
                          <w:color w:val="000000"/>
                          <w:bdr w:val="none" w:sz="0" w:space="0" w:color="auto" w:frame="1"/>
                        </w:rPr>
                      </w:pPr>
                      <w:proofErr w:type="spellStart"/>
                      <w:r w:rsidRPr="001F33A8">
                        <w:rPr>
                          <w:rStyle w:val="gnd-iwgdh3b"/>
                          <w:rFonts w:ascii="Lucida Console" w:eastAsiaTheme="majorEastAsia" w:hAnsi="Lucida Console"/>
                          <w:color w:val="000000"/>
                          <w:bdr w:val="none" w:sz="0" w:space="0" w:color="auto" w:frame="1"/>
                        </w:rPr>
                        <w:t>admission_source_idrefferal</w:t>
                      </w:r>
                      <w:proofErr w:type="spellEnd"/>
                      <w:r w:rsidRPr="001F33A8">
                        <w:rPr>
                          <w:rStyle w:val="gnd-iwgdh3b"/>
                          <w:rFonts w:ascii="Lucida Console" w:eastAsiaTheme="majorEastAsia" w:hAnsi="Lucida Console"/>
                          <w:color w:val="000000"/>
                          <w:bdr w:val="none" w:sz="0" w:space="0" w:color="auto" w:frame="1"/>
                        </w:rPr>
                        <w:t xml:space="preserve"> 1.06645 </w:t>
                      </w:r>
                    </w:p>
                    <w:p w14:paraId="06687BEF" w14:textId="7CFCC7E3" w:rsidR="00A4670B" w:rsidRPr="001F33A8" w:rsidRDefault="00A4670B" w:rsidP="001F33A8">
                      <w:pPr>
                        <w:pStyle w:val="HTMLPreformatted"/>
                        <w:shd w:val="clear" w:color="auto" w:fill="FFFFFF"/>
                        <w:wordWrap w:val="0"/>
                        <w:jc w:val="right"/>
                        <w:rPr>
                          <w:rFonts w:ascii="Lucida Console" w:hAnsi="Lucida Console"/>
                          <w:color w:val="000000"/>
                        </w:rPr>
                      </w:pPr>
                      <w:proofErr w:type="spellStart"/>
                      <w:r w:rsidRPr="001F33A8">
                        <w:rPr>
                          <w:rStyle w:val="gnd-iwgdh3b"/>
                          <w:rFonts w:ascii="Lucida Console" w:eastAsiaTheme="majorEastAsia" w:hAnsi="Lucida Console"/>
                          <w:color w:val="000000"/>
                          <w:bdr w:val="none" w:sz="0" w:space="0" w:color="auto" w:frame="1"/>
                        </w:rPr>
                        <w:t>admission_source_idtransfer</w:t>
                      </w:r>
                      <w:proofErr w:type="spellEnd"/>
                      <w:r w:rsidRPr="001F33A8">
                        <w:rPr>
                          <w:rStyle w:val="gnd-iwgdh3b"/>
                          <w:rFonts w:ascii="Lucida Console" w:eastAsiaTheme="majorEastAsia" w:hAnsi="Lucida Console"/>
                          <w:color w:val="000000"/>
                          <w:bdr w:val="none" w:sz="0" w:space="0" w:color="auto" w:frame="1"/>
                        </w:rPr>
                        <w:t xml:space="preserve"> 0.87515 </w:t>
                      </w:r>
                    </w:p>
                    <w:p w14:paraId="7247AF87" w14:textId="27AB4AC2"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log_num_lab</w:t>
                      </w:r>
                      <w:proofErr w:type="spellEnd"/>
                      <w:r w:rsidRPr="00E12ECD">
                        <w:rPr>
                          <w:rFonts w:ascii="Lucida Console" w:hAnsi="Lucida Console" w:cs="Times New Roman"/>
                          <w:sz w:val="20"/>
                          <w:szCs w:val="20"/>
                        </w:rPr>
                        <w:t xml:space="preserve"> 1.11479 </w:t>
                      </w:r>
                    </w:p>
                    <w:p w14:paraId="4325CF25" w14:textId="21361D36"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log_num_med</w:t>
                      </w:r>
                      <w:proofErr w:type="spellEnd"/>
                      <w:r w:rsidRPr="00E12ECD">
                        <w:rPr>
                          <w:rFonts w:ascii="Lucida Console" w:hAnsi="Lucida Console" w:cs="Times New Roman"/>
                          <w:sz w:val="20"/>
                          <w:szCs w:val="20"/>
                        </w:rPr>
                        <w:t xml:space="preserve"> 1.07044 </w:t>
                      </w:r>
                    </w:p>
                    <w:p w14:paraId="1C889716" w14:textId="340B6F11" w:rsidR="00A4670B" w:rsidRPr="00D26165" w:rsidRDefault="00A4670B" w:rsidP="0076099B">
                      <w:pPr>
                        <w:spacing w:line="240" w:lineRule="auto"/>
                        <w:ind w:left="720" w:firstLine="720"/>
                        <w:jc w:val="right"/>
                        <w:rPr>
                          <w:rFonts w:ascii="Lucida Console" w:hAnsi="Lucida Console" w:cs="Times New Roman"/>
                          <w:b/>
                          <w:bCs/>
                          <w:color w:val="47D459" w:themeColor="accent3" w:themeTint="99"/>
                          <w:sz w:val="20"/>
                          <w:szCs w:val="20"/>
                        </w:rPr>
                      </w:pPr>
                      <w:proofErr w:type="spellStart"/>
                      <w:r w:rsidRPr="00D26165">
                        <w:rPr>
                          <w:rFonts w:ascii="Lucida Console" w:hAnsi="Lucida Console" w:cs="Times New Roman"/>
                          <w:b/>
                          <w:bCs/>
                          <w:color w:val="47D459" w:themeColor="accent3" w:themeTint="99"/>
                          <w:sz w:val="20"/>
                          <w:szCs w:val="20"/>
                        </w:rPr>
                        <w:t>preceding_visits_binary</w:t>
                      </w:r>
                      <w:proofErr w:type="spellEnd"/>
                      <w:r w:rsidRPr="00D26165">
                        <w:rPr>
                          <w:rFonts w:ascii="Lucida Console" w:hAnsi="Lucida Console" w:cs="Times New Roman"/>
                          <w:b/>
                          <w:bCs/>
                          <w:color w:val="47D459" w:themeColor="accent3" w:themeTint="99"/>
                          <w:sz w:val="20"/>
                          <w:szCs w:val="20"/>
                        </w:rPr>
                        <w:t xml:space="preserve"> 2.22206 </w:t>
                      </w:r>
                    </w:p>
                    <w:p w14:paraId="3F18D5E6" w14:textId="35B0BFD6"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changeNo</w:t>
                      </w:r>
                      <w:proofErr w:type="spellEnd"/>
                      <w:r w:rsidRPr="00E12ECD">
                        <w:rPr>
                          <w:rFonts w:ascii="Lucida Console" w:hAnsi="Lucida Console" w:cs="Times New Roman"/>
                          <w:sz w:val="20"/>
                          <w:szCs w:val="20"/>
                        </w:rPr>
                        <w:t xml:space="preserve"> 1.05006 </w:t>
                      </w:r>
                    </w:p>
                    <w:p w14:paraId="36D2A728" w14:textId="58BC345B"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diabetesMedYes</w:t>
                      </w:r>
                      <w:proofErr w:type="spellEnd"/>
                      <w:r w:rsidRPr="00E12ECD">
                        <w:rPr>
                          <w:rFonts w:ascii="Lucida Console" w:hAnsi="Lucida Console" w:cs="Times New Roman"/>
                          <w:sz w:val="20"/>
                          <w:szCs w:val="20"/>
                        </w:rPr>
                        <w:t xml:space="preserve"> 1.33176 </w:t>
                      </w:r>
                    </w:p>
                    <w:p w14:paraId="4A6371C3" w14:textId="47316911" w:rsidR="00A4670B" w:rsidRPr="00E12ECD" w:rsidRDefault="00A4670B" w:rsidP="0076099B">
                      <w:pPr>
                        <w:spacing w:line="240" w:lineRule="auto"/>
                        <w:ind w:left="720" w:firstLine="720"/>
                        <w:jc w:val="right"/>
                        <w:rPr>
                          <w:rFonts w:ascii="Lucida Console" w:hAnsi="Lucida Console" w:cs="Times New Roman"/>
                          <w:sz w:val="20"/>
                          <w:szCs w:val="20"/>
                        </w:rPr>
                      </w:pPr>
                      <w:r w:rsidRPr="00E12ECD">
                        <w:rPr>
                          <w:rFonts w:ascii="Lucida Console" w:hAnsi="Lucida Console" w:cs="Times New Roman"/>
                          <w:sz w:val="20"/>
                          <w:szCs w:val="20"/>
                        </w:rPr>
                        <w:t xml:space="preserve">A1Cresult&gt;8 1.04866 </w:t>
                      </w:r>
                    </w:p>
                    <w:p w14:paraId="64102393" w14:textId="4D987B21" w:rsidR="00A4670B" w:rsidRPr="00E12ECD" w:rsidRDefault="00A4670B" w:rsidP="0076099B">
                      <w:pPr>
                        <w:spacing w:line="240" w:lineRule="auto"/>
                        <w:ind w:left="720" w:firstLine="720"/>
                        <w:jc w:val="right"/>
                        <w:rPr>
                          <w:rFonts w:ascii="Lucida Console" w:hAnsi="Lucida Console" w:cs="Times New Roman"/>
                          <w:sz w:val="20"/>
                          <w:szCs w:val="20"/>
                        </w:rPr>
                      </w:pPr>
                      <w:r w:rsidRPr="00E12ECD">
                        <w:rPr>
                          <w:rFonts w:ascii="Lucida Console" w:hAnsi="Lucida Console" w:cs="Times New Roman"/>
                          <w:sz w:val="20"/>
                          <w:szCs w:val="20"/>
                        </w:rPr>
                        <w:t xml:space="preserve">A1CresultNone 1.35692 </w:t>
                      </w:r>
                    </w:p>
                    <w:p w14:paraId="5A31A128" w14:textId="088D5A29" w:rsidR="00A4670B" w:rsidRPr="00E12ECD" w:rsidRDefault="00A4670B" w:rsidP="0076099B">
                      <w:pPr>
                        <w:spacing w:line="240" w:lineRule="auto"/>
                        <w:ind w:left="720" w:firstLine="720"/>
                        <w:jc w:val="right"/>
                        <w:rPr>
                          <w:rFonts w:ascii="Lucida Console" w:hAnsi="Lucida Console" w:cs="Times New Roman"/>
                          <w:sz w:val="20"/>
                          <w:szCs w:val="20"/>
                        </w:rPr>
                      </w:pPr>
                      <w:r w:rsidRPr="00E12ECD">
                        <w:rPr>
                          <w:rFonts w:ascii="Lucida Console" w:hAnsi="Lucida Console" w:cs="Times New Roman"/>
                          <w:sz w:val="20"/>
                          <w:szCs w:val="20"/>
                        </w:rPr>
                        <w:t xml:space="preserve">A1CresultNorm 1.07688 </w:t>
                      </w:r>
                    </w:p>
                    <w:p w14:paraId="3D0064CE" w14:textId="31C892C3" w:rsidR="00A4670B" w:rsidRPr="00E12ECD"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log_time_hosp</w:t>
                      </w:r>
                      <w:proofErr w:type="spellEnd"/>
                      <w:r w:rsidRPr="00E12ECD">
                        <w:rPr>
                          <w:rFonts w:ascii="Lucida Console" w:hAnsi="Lucida Console" w:cs="Times New Roman"/>
                          <w:sz w:val="20"/>
                          <w:szCs w:val="20"/>
                        </w:rPr>
                        <w:t xml:space="preserve"> 1.47594 </w:t>
                      </w:r>
                    </w:p>
                    <w:p w14:paraId="078667AD" w14:textId="5120A838" w:rsidR="00A4670B" w:rsidRPr="000B629C" w:rsidRDefault="00A4670B" w:rsidP="0076099B">
                      <w:pPr>
                        <w:spacing w:line="240" w:lineRule="auto"/>
                        <w:ind w:left="720" w:firstLine="720"/>
                        <w:jc w:val="right"/>
                        <w:rPr>
                          <w:rFonts w:ascii="Lucida Console" w:hAnsi="Lucida Console" w:cs="Times New Roman"/>
                          <w:sz w:val="20"/>
                          <w:szCs w:val="20"/>
                        </w:rPr>
                      </w:pPr>
                      <w:proofErr w:type="spellStart"/>
                      <w:r w:rsidRPr="00E12ECD">
                        <w:rPr>
                          <w:rFonts w:ascii="Lucida Console" w:hAnsi="Lucida Console" w:cs="Times New Roman"/>
                          <w:sz w:val="20"/>
                          <w:szCs w:val="20"/>
                        </w:rPr>
                        <w:t>log_scores</w:t>
                      </w:r>
                      <w:proofErr w:type="spellEnd"/>
                      <w:r w:rsidRPr="00E12ECD">
                        <w:rPr>
                          <w:rFonts w:ascii="Lucida Console" w:hAnsi="Lucida Console" w:cs="Times New Roman"/>
                          <w:sz w:val="20"/>
                          <w:szCs w:val="20"/>
                        </w:rPr>
                        <w:t xml:space="preserve"> 0.99911</w:t>
                      </w:r>
                    </w:p>
                  </w:txbxContent>
                </v:textbox>
                <w10:wrap type="tight" anchorx="margin"/>
              </v:shape>
            </w:pict>
          </mc:Fallback>
        </mc:AlternateContent>
      </w:r>
    </w:p>
    <w:p w14:paraId="5A4EE5E4" w14:textId="3629BF15" w:rsidR="003E21BE" w:rsidRPr="007C5E7D" w:rsidRDefault="003E21BE" w:rsidP="003E21BE">
      <w:pPr>
        <w:spacing w:before="240" w:line="480" w:lineRule="auto"/>
        <w:ind w:right="-20" w:firstLine="720"/>
        <w:rPr>
          <w:rFonts w:eastAsia="Times New Roman"/>
          <w:color w:val="000000" w:themeColor="text1"/>
          <w:sz w:val="24"/>
          <w:szCs w:val="24"/>
          <w:lang w:val="en-US"/>
        </w:rPr>
      </w:pPr>
    </w:p>
    <w:p w14:paraId="109801C2" w14:textId="4B3FBE04" w:rsidR="00E30D5E" w:rsidRPr="007C5E7D" w:rsidRDefault="00E30D5E" w:rsidP="003E21BE">
      <w:pPr>
        <w:spacing w:before="240" w:line="480" w:lineRule="auto"/>
        <w:ind w:right="-20" w:firstLine="720"/>
        <w:rPr>
          <w:rFonts w:eastAsia="Times New Roman"/>
          <w:color w:val="000000" w:themeColor="text1"/>
          <w:sz w:val="24"/>
          <w:szCs w:val="24"/>
          <w:lang w:val="en-US"/>
        </w:rPr>
      </w:pPr>
    </w:p>
    <w:p w14:paraId="3B8CDECF" w14:textId="77777777" w:rsidR="00115B54" w:rsidRPr="007C5E7D" w:rsidRDefault="00115B54" w:rsidP="00472250">
      <w:pPr>
        <w:spacing w:before="240" w:line="480" w:lineRule="auto"/>
        <w:ind w:right="-20"/>
        <w:rPr>
          <w:rFonts w:eastAsia="Times New Roman"/>
          <w:i/>
          <w:iCs/>
          <w:color w:val="000000" w:themeColor="text1"/>
          <w:sz w:val="24"/>
          <w:szCs w:val="24"/>
          <w:lang w:val="en-US"/>
        </w:rPr>
      </w:pPr>
    </w:p>
    <w:p w14:paraId="5D73C684" w14:textId="77777777" w:rsidR="00115B54" w:rsidRPr="007C5E7D" w:rsidRDefault="00115B54" w:rsidP="004B0271">
      <w:pPr>
        <w:spacing w:before="240" w:line="480" w:lineRule="auto"/>
        <w:ind w:right="-20" w:firstLine="720"/>
        <w:jc w:val="center"/>
        <w:rPr>
          <w:rFonts w:eastAsia="Times New Roman"/>
          <w:i/>
          <w:iCs/>
          <w:color w:val="000000" w:themeColor="text1"/>
          <w:sz w:val="24"/>
          <w:szCs w:val="24"/>
          <w:lang w:val="en-US"/>
        </w:rPr>
      </w:pPr>
    </w:p>
    <w:p w14:paraId="6161EC05" w14:textId="77777777" w:rsidR="00115B54" w:rsidRPr="007C5E7D" w:rsidRDefault="00115B54" w:rsidP="004B0271">
      <w:pPr>
        <w:spacing w:before="240" w:line="480" w:lineRule="auto"/>
        <w:ind w:right="-20" w:firstLine="720"/>
        <w:jc w:val="center"/>
        <w:rPr>
          <w:rFonts w:eastAsia="Times New Roman"/>
          <w:i/>
          <w:iCs/>
          <w:color w:val="000000" w:themeColor="text1"/>
          <w:sz w:val="24"/>
          <w:szCs w:val="24"/>
          <w:lang w:val="en-US"/>
        </w:rPr>
      </w:pPr>
    </w:p>
    <w:p w14:paraId="4AD94975" w14:textId="77777777" w:rsidR="00115B54" w:rsidRPr="007C5E7D" w:rsidRDefault="00115B54" w:rsidP="004B0271">
      <w:pPr>
        <w:spacing w:before="240" w:line="480" w:lineRule="auto"/>
        <w:ind w:right="-20" w:firstLine="720"/>
        <w:jc w:val="center"/>
        <w:rPr>
          <w:rFonts w:eastAsia="Times New Roman"/>
          <w:i/>
          <w:iCs/>
          <w:color w:val="000000" w:themeColor="text1"/>
          <w:sz w:val="24"/>
          <w:szCs w:val="24"/>
          <w:lang w:val="en-US"/>
        </w:rPr>
      </w:pPr>
    </w:p>
    <w:p w14:paraId="1B9F4AE8" w14:textId="04A8628C" w:rsidR="004B0271" w:rsidRPr="007C5E7D" w:rsidRDefault="006D65CE" w:rsidP="00472250">
      <w:pPr>
        <w:spacing w:before="240" w:line="480" w:lineRule="auto"/>
        <w:ind w:right="-20"/>
        <w:jc w:val="center"/>
        <w:rPr>
          <w:rFonts w:eastAsia="Times New Roman"/>
          <w:i/>
          <w:iCs/>
          <w:color w:val="000000" w:themeColor="text1"/>
          <w:sz w:val="24"/>
          <w:szCs w:val="24"/>
          <w:lang w:val="en-US"/>
        </w:rPr>
      </w:pPr>
      <w:r w:rsidRPr="007C5E7D">
        <w:rPr>
          <w:rFonts w:eastAsia="Times New Roman"/>
          <w:i/>
          <w:iCs/>
          <w:color w:val="000000" w:themeColor="text1"/>
          <w:sz w:val="24"/>
          <w:szCs w:val="24"/>
          <w:lang w:val="en-US"/>
        </w:rPr>
        <w:t>Table 28</w:t>
      </w:r>
      <w:r w:rsidR="004B0271" w:rsidRPr="007C5E7D">
        <w:rPr>
          <w:rFonts w:eastAsia="Times New Roman"/>
          <w:i/>
          <w:iCs/>
          <w:color w:val="000000" w:themeColor="text1"/>
          <w:sz w:val="24"/>
          <w:szCs w:val="24"/>
          <w:lang w:val="en-US"/>
        </w:rPr>
        <w:t xml:space="preserve">: Odds </w:t>
      </w:r>
      <w:r w:rsidR="005264B7" w:rsidRPr="007C5E7D">
        <w:rPr>
          <w:rFonts w:eastAsia="Times New Roman"/>
          <w:i/>
          <w:iCs/>
          <w:color w:val="000000" w:themeColor="text1"/>
          <w:sz w:val="24"/>
          <w:szCs w:val="24"/>
          <w:lang w:val="en-US"/>
        </w:rPr>
        <w:t>r</w:t>
      </w:r>
      <w:r w:rsidR="004B0271" w:rsidRPr="007C5E7D">
        <w:rPr>
          <w:rFonts w:eastAsia="Times New Roman"/>
          <w:i/>
          <w:iCs/>
          <w:color w:val="000000" w:themeColor="text1"/>
          <w:sz w:val="24"/>
          <w:szCs w:val="24"/>
          <w:lang w:val="en-US"/>
        </w:rPr>
        <w:t>atios of</w:t>
      </w:r>
      <w:r w:rsidR="005264B7" w:rsidRPr="007C5E7D">
        <w:rPr>
          <w:rFonts w:eastAsia="Times New Roman"/>
          <w:i/>
          <w:iCs/>
          <w:color w:val="000000" w:themeColor="text1"/>
          <w:sz w:val="24"/>
          <w:szCs w:val="24"/>
          <w:lang w:val="en-US"/>
        </w:rPr>
        <w:t xml:space="preserve"> f</w:t>
      </w:r>
      <w:r w:rsidR="004B0271" w:rsidRPr="007C5E7D">
        <w:rPr>
          <w:rFonts w:eastAsia="Times New Roman"/>
          <w:i/>
          <w:iCs/>
          <w:color w:val="000000" w:themeColor="text1"/>
          <w:sz w:val="24"/>
          <w:szCs w:val="24"/>
          <w:lang w:val="en-US"/>
        </w:rPr>
        <w:t xml:space="preserve">inal </w:t>
      </w:r>
      <w:r w:rsidR="003D2766" w:rsidRPr="007C5E7D">
        <w:rPr>
          <w:rFonts w:eastAsia="Times New Roman"/>
          <w:i/>
          <w:iCs/>
          <w:color w:val="000000" w:themeColor="text1"/>
          <w:sz w:val="24"/>
          <w:szCs w:val="24"/>
          <w:lang w:val="en-US"/>
        </w:rPr>
        <w:t>logistic</w:t>
      </w:r>
      <w:r w:rsidR="004B0271" w:rsidRPr="007C5E7D">
        <w:rPr>
          <w:rFonts w:eastAsia="Times New Roman"/>
          <w:i/>
          <w:iCs/>
          <w:color w:val="000000" w:themeColor="text1"/>
          <w:sz w:val="24"/>
          <w:szCs w:val="24"/>
          <w:lang w:val="en-US"/>
        </w:rPr>
        <w:t xml:space="preserve"> regression model</w:t>
      </w:r>
    </w:p>
    <w:p w14:paraId="265520F4" w14:textId="77777777" w:rsidR="004B0271" w:rsidRPr="007C5E7D" w:rsidRDefault="004B0271" w:rsidP="003E21BE">
      <w:pPr>
        <w:spacing w:before="240" w:line="480" w:lineRule="auto"/>
        <w:ind w:right="-20" w:firstLine="720"/>
        <w:rPr>
          <w:rFonts w:eastAsia="Times New Roman"/>
          <w:color w:val="000000" w:themeColor="text1"/>
          <w:sz w:val="24"/>
          <w:szCs w:val="24"/>
          <w:lang w:val="en-US"/>
        </w:rPr>
      </w:pPr>
    </w:p>
    <w:p w14:paraId="1052418B" w14:textId="31A8DFD7" w:rsidR="008B6D45" w:rsidRPr="007C5E7D" w:rsidRDefault="00017AE2" w:rsidP="008B6D45">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Charlson Comorbidity Index (CCI) measures the complexity of a patient's health conditions, with higher scores indicating more serious comorbidities. </w:t>
      </w:r>
      <w:r w:rsidR="005264B7" w:rsidRPr="007C5E7D">
        <w:rPr>
          <w:rFonts w:eastAsia="Times New Roman"/>
          <w:color w:val="000000" w:themeColor="text1"/>
          <w:sz w:val="24"/>
          <w:szCs w:val="24"/>
          <w:lang w:val="en-US"/>
        </w:rPr>
        <w:t>With an odds ratio of 0.</w:t>
      </w:r>
      <w:r w:rsidR="00090FBA" w:rsidRPr="007C5E7D">
        <w:rPr>
          <w:rFonts w:eastAsia="Times New Roman"/>
          <w:color w:val="000000" w:themeColor="text1"/>
          <w:sz w:val="24"/>
          <w:szCs w:val="24"/>
          <w:lang w:val="en-US"/>
        </w:rPr>
        <w:t>9</w:t>
      </w:r>
      <w:r w:rsidR="005264B7" w:rsidRPr="007C5E7D">
        <w:rPr>
          <w:rFonts w:eastAsia="Times New Roman"/>
          <w:color w:val="000000" w:themeColor="text1"/>
          <w:sz w:val="24"/>
          <w:szCs w:val="24"/>
          <w:lang w:val="en-US"/>
        </w:rPr>
        <w:t>9, t</w:t>
      </w:r>
      <w:r w:rsidRPr="007C5E7D">
        <w:rPr>
          <w:rFonts w:eastAsia="Times New Roman"/>
          <w:color w:val="000000" w:themeColor="text1"/>
          <w:sz w:val="24"/>
          <w:szCs w:val="24"/>
          <w:lang w:val="en-US"/>
        </w:rPr>
        <w:t xml:space="preserve">he data shows that as CCI scores increase, the likelihood of readmission decreases by about 1% for each unit rise in the logarithm of CCI scores. </w:t>
      </w:r>
      <w:r w:rsidR="00F9706A" w:rsidRPr="007C5E7D">
        <w:rPr>
          <w:rFonts w:eastAsia="Times New Roman"/>
          <w:color w:val="000000" w:themeColor="text1"/>
          <w:sz w:val="24"/>
          <w:szCs w:val="24"/>
          <w:lang w:val="en-US"/>
        </w:rPr>
        <w:t xml:space="preserve">This suggests that there is minimal change in the probability of readmission for each unit rise in the logarithm of CCI scores. </w:t>
      </w:r>
      <w:r w:rsidR="008B6D45" w:rsidRPr="007C5E7D">
        <w:rPr>
          <w:rFonts w:eastAsia="Times New Roman"/>
          <w:color w:val="000000" w:themeColor="text1"/>
          <w:sz w:val="24"/>
          <w:szCs w:val="24"/>
          <w:lang w:val="en-US"/>
        </w:rPr>
        <w:t xml:space="preserve">Despite establishing a significant association between CCI scores and readmission </w:t>
      </w:r>
      <w:r w:rsidR="00AB0DD7" w:rsidRPr="007C5E7D">
        <w:rPr>
          <w:rFonts w:eastAsia="Times New Roman"/>
          <w:color w:val="000000" w:themeColor="text1"/>
          <w:sz w:val="24"/>
          <w:szCs w:val="24"/>
          <w:lang w:val="en-US"/>
        </w:rPr>
        <w:t xml:space="preserve">status </w:t>
      </w:r>
      <w:r w:rsidR="008B6D45" w:rsidRPr="007C5E7D">
        <w:rPr>
          <w:rFonts w:eastAsia="Times New Roman"/>
          <w:color w:val="000000" w:themeColor="text1"/>
          <w:sz w:val="24"/>
          <w:szCs w:val="24"/>
          <w:lang w:val="en-US"/>
        </w:rPr>
        <w:t xml:space="preserve">in earlier EDA steps, </w:t>
      </w:r>
      <w:r w:rsidR="00AB0DD7" w:rsidRPr="007C5E7D">
        <w:rPr>
          <w:rFonts w:eastAsia="Times New Roman"/>
          <w:color w:val="000000" w:themeColor="text1"/>
          <w:sz w:val="24"/>
          <w:szCs w:val="24"/>
          <w:lang w:val="en-US"/>
        </w:rPr>
        <w:t>it’s</w:t>
      </w:r>
      <w:r w:rsidR="008B6D45" w:rsidRPr="007C5E7D">
        <w:rPr>
          <w:rFonts w:eastAsia="Times New Roman"/>
          <w:color w:val="000000" w:themeColor="text1"/>
          <w:sz w:val="24"/>
          <w:szCs w:val="24"/>
          <w:lang w:val="en-US"/>
        </w:rPr>
        <w:t xml:space="preserve"> possible the Charlson Comorbidity Index (CCI) may not capture the specific health conditions or severity levels that strongly influence readmission risk in the studied population</w:t>
      </w:r>
      <w:r w:rsidR="00AB0DD7" w:rsidRPr="007C5E7D">
        <w:rPr>
          <w:rFonts w:eastAsia="Times New Roman"/>
          <w:color w:val="000000" w:themeColor="text1"/>
          <w:sz w:val="24"/>
          <w:szCs w:val="24"/>
          <w:lang w:val="en-US"/>
        </w:rPr>
        <w:t xml:space="preserve">, leading </w:t>
      </w:r>
      <w:r w:rsidR="007B3F63" w:rsidRPr="007C5E7D">
        <w:rPr>
          <w:rFonts w:eastAsia="Times New Roman"/>
          <w:color w:val="000000" w:themeColor="text1"/>
          <w:sz w:val="24"/>
          <w:szCs w:val="24"/>
          <w:lang w:val="en-US"/>
        </w:rPr>
        <w:t>to an underestimation of the true impact of comorbidities on readmission risk in the studied population.</w:t>
      </w:r>
    </w:p>
    <w:p w14:paraId="0A9A77BB" w14:textId="1BC436CA" w:rsidR="00200ADB" w:rsidRPr="007C5E7D" w:rsidRDefault="00771B67" w:rsidP="00AB3432">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The odds ratio of 1.</w:t>
      </w:r>
      <w:r w:rsidR="004270E2" w:rsidRPr="007C5E7D">
        <w:rPr>
          <w:rFonts w:eastAsia="Times New Roman"/>
          <w:color w:val="000000" w:themeColor="text1"/>
          <w:sz w:val="24"/>
          <w:szCs w:val="24"/>
          <w:lang w:val="en-US"/>
        </w:rPr>
        <w:t>0</w:t>
      </w:r>
      <w:r w:rsidRPr="007C5E7D">
        <w:rPr>
          <w:rFonts w:eastAsia="Times New Roman"/>
          <w:color w:val="000000" w:themeColor="text1"/>
          <w:sz w:val="24"/>
          <w:szCs w:val="24"/>
          <w:lang w:val="en-US"/>
        </w:rPr>
        <w:t xml:space="preserve">7 for the log of the number of medications </w:t>
      </w:r>
      <w:r w:rsidR="00AB3432" w:rsidRPr="007C5E7D">
        <w:rPr>
          <w:rFonts w:eastAsia="Times New Roman"/>
          <w:color w:val="000000" w:themeColor="text1"/>
          <w:sz w:val="24"/>
          <w:szCs w:val="24"/>
          <w:lang w:val="en-US"/>
        </w:rPr>
        <w:t xml:space="preserve">a patient is prescribed </w:t>
      </w:r>
      <w:r w:rsidRPr="007C5E7D">
        <w:rPr>
          <w:rFonts w:eastAsia="Times New Roman"/>
          <w:color w:val="000000" w:themeColor="text1"/>
          <w:sz w:val="24"/>
          <w:szCs w:val="24"/>
          <w:lang w:val="en-US"/>
        </w:rPr>
        <w:t xml:space="preserve">suggests that with each additional unit increase in the logarithm of </w:t>
      </w:r>
      <w:r w:rsidR="00AB3432" w:rsidRPr="007C5E7D">
        <w:rPr>
          <w:rFonts w:eastAsia="Times New Roman"/>
          <w:i/>
          <w:iCs/>
          <w:color w:val="000000" w:themeColor="text1"/>
          <w:sz w:val="24"/>
          <w:szCs w:val="24"/>
          <w:lang w:val="en-US"/>
        </w:rPr>
        <w:t>num</w:t>
      </w:r>
      <w:r w:rsidR="002F5FE6"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medications</w:t>
      </w:r>
      <w:r w:rsidRPr="007C5E7D">
        <w:rPr>
          <w:rFonts w:eastAsia="Times New Roman"/>
          <w:color w:val="000000" w:themeColor="text1"/>
          <w:sz w:val="24"/>
          <w:szCs w:val="24"/>
          <w:lang w:val="en-US"/>
        </w:rPr>
        <w:t xml:space="preserve">, there's a 7% rise in the odds of readmission. This signifies that as patients receive a greater number of medications, their likelihood of being readmitted </w:t>
      </w:r>
      <w:r w:rsidR="003B5194" w:rsidRPr="007C5E7D">
        <w:rPr>
          <w:rFonts w:eastAsia="Times New Roman"/>
          <w:color w:val="000000" w:themeColor="text1"/>
          <w:sz w:val="24"/>
          <w:szCs w:val="24"/>
          <w:lang w:val="en-US"/>
        </w:rPr>
        <w:t>rises</w:t>
      </w:r>
      <w:r w:rsidRPr="007C5E7D">
        <w:rPr>
          <w:rFonts w:eastAsia="Times New Roman"/>
          <w:color w:val="000000" w:themeColor="text1"/>
          <w:sz w:val="24"/>
          <w:szCs w:val="24"/>
          <w:lang w:val="en-US"/>
        </w:rPr>
        <w:t>. This association may be indicative of the complex health conditions or multiple comorbidities often presented in patients requiring numerous medications. These individuals are typically managing severe or chronic illnesses, making them more vulnerable to readmission due to the heightened complexity and severity of their health issues.</w:t>
      </w:r>
    </w:p>
    <w:p w14:paraId="59486719" w14:textId="0AFE950A" w:rsidR="00D63812" w:rsidRPr="007C5E7D" w:rsidRDefault="00D63812" w:rsidP="00B619CC">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w:t>
      </w:r>
      <w:r w:rsidRPr="007C5E7D">
        <w:rPr>
          <w:rFonts w:eastAsia="Times New Roman"/>
          <w:i/>
          <w:iCs/>
          <w:color w:val="000000" w:themeColor="text1"/>
          <w:sz w:val="24"/>
          <w:szCs w:val="24"/>
          <w:lang w:val="en-US"/>
        </w:rPr>
        <w:t>log</w:t>
      </w:r>
      <w:r w:rsidR="00352367" w:rsidRPr="007C5E7D">
        <w:rPr>
          <w:rFonts w:eastAsia="Times New Roman"/>
          <w:i/>
          <w:iCs/>
          <w:color w:val="000000" w:themeColor="text1"/>
          <w:sz w:val="24"/>
          <w:szCs w:val="24"/>
          <w:lang w:val="en-US"/>
        </w:rPr>
        <w:t xml:space="preserve"> of t</w:t>
      </w:r>
      <w:r w:rsidRPr="007C5E7D">
        <w:rPr>
          <w:rFonts w:eastAsia="Times New Roman"/>
          <w:i/>
          <w:iCs/>
          <w:color w:val="000000" w:themeColor="text1"/>
          <w:sz w:val="24"/>
          <w:szCs w:val="24"/>
          <w:lang w:val="en-US"/>
        </w:rPr>
        <w:t>ime</w:t>
      </w:r>
      <w:r w:rsidR="00352367" w:rsidRPr="007C5E7D">
        <w:rPr>
          <w:rFonts w:eastAsia="Times New Roman"/>
          <w:i/>
          <w:iCs/>
          <w:color w:val="000000" w:themeColor="text1"/>
          <w:sz w:val="24"/>
          <w:szCs w:val="24"/>
          <w:lang w:val="en-US"/>
        </w:rPr>
        <w:t xml:space="preserve"> in </w:t>
      </w:r>
      <w:r w:rsidRPr="007C5E7D">
        <w:rPr>
          <w:rFonts w:eastAsia="Times New Roman"/>
          <w:i/>
          <w:iCs/>
          <w:color w:val="000000" w:themeColor="text1"/>
          <w:sz w:val="24"/>
          <w:szCs w:val="24"/>
          <w:lang w:val="en-US"/>
        </w:rPr>
        <w:t>hosp</w:t>
      </w:r>
      <w:r w:rsidR="00352367" w:rsidRPr="007C5E7D">
        <w:rPr>
          <w:rFonts w:eastAsia="Times New Roman"/>
          <w:color w:val="000000" w:themeColor="text1"/>
          <w:sz w:val="24"/>
          <w:szCs w:val="24"/>
          <w:lang w:val="en-US"/>
        </w:rPr>
        <w:t xml:space="preserve">ital </w:t>
      </w:r>
      <w:r w:rsidRPr="007C5E7D">
        <w:rPr>
          <w:rFonts w:eastAsia="Times New Roman"/>
          <w:color w:val="000000" w:themeColor="text1"/>
          <w:sz w:val="24"/>
          <w:szCs w:val="24"/>
          <w:lang w:val="en-US"/>
        </w:rPr>
        <w:t>odds ratio of 1.</w:t>
      </w:r>
      <w:r w:rsidR="00857506" w:rsidRPr="007C5E7D">
        <w:rPr>
          <w:rFonts w:eastAsia="Times New Roman"/>
          <w:color w:val="000000" w:themeColor="text1"/>
          <w:sz w:val="24"/>
          <w:szCs w:val="24"/>
          <w:lang w:val="en-US"/>
        </w:rPr>
        <w:t>47</w:t>
      </w:r>
      <w:r w:rsidRPr="007C5E7D">
        <w:rPr>
          <w:rFonts w:eastAsia="Times New Roman"/>
          <w:color w:val="000000" w:themeColor="text1"/>
          <w:sz w:val="24"/>
          <w:szCs w:val="24"/>
          <w:lang w:val="en-US"/>
        </w:rPr>
        <w:t xml:space="preserve"> indicates that for every unit increase in the logarithm of </w:t>
      </w:r>
      <w:r w:rsidR="008E06C6" w:rsidRPr="007C5E7D">
        <w:rPr>
          <w:rFonts w:eastAsia="Times New Roman"/>
          <w:color w:val="000000" w:themeColor="text1"/>
          <w:sz w:val="24"/>
          <w:szCs w:val="24"/>
          <w:lang w:val="en-US"/>
        </w:rPr>
        <w:t>total days</w:t>
      </w:r>
      <w:r w:rsidRPr="007C5E7D">
        <w:rPr>
          <w:rFonts w:eastAsia="Times New Roman"/>
          <w:color w:val="000000" w:themeColor="text1"/>
          <w:sz w:val="24"/>
          <w:szCs w:val="24"/>
          <w:lang w:val="en-US"/>
        </w:rPr>
        <w:t xml:space="preserve"> in the hospital, the odds of readmission increase by approximately </w:t>
      </w:r>
      <w:r w:rsidR="00857506" w:rsidRPr="007C5E7D">
        <w:rPr>
          <w:rFonts w:eastAsia="Times New Roman"/>
          <w:color w:val="000000" w:themeColor="text1"/>
          <w:sz w:val="24"/>
          <w:szCs w:val="24"/>
          <w:lang w:val="en-US"/>
        </w:rPr>
        <w:t>47</w:t>
      </w:r>
      <w:r w:rsidRPr="007C5E7D">
        <w:rPr>
          <w:rFonts w:eastAsia="Times New Roman"/>
          <w:color w:val="000000" w:themeColor="text1"/>
          <w:sz w:val="24"/>
          <w:szCs w:val="24"/>
          <w:lang w:val="en-US"/>
        </w:rPr>
        <w:t xml:space="preserve">%. This suggests that prolonged hospital stays </w:t>
      </w:r>
      <w:r w:rsidR="00DC2DE0" w:rsidRPr="007C5E7D">
        <w:rPr>
          <w:rFonts w:eastAsia="Times New Roman"/>
          <w:color w:val="000000" w:themeColor="text1"/>
          <w:sz w:val="24"/>
          <w:szCs w:val="24"/>
          <w:lang w:val="en-US"/>
        </w:rPr>
        <w:t>are</w:t>
      </w:r>
      <w:r w:rsidRPr="007C5E7D">
        <w:rPr>
          <w:rFonts w:eastAsia="Times New Roman"/>
          <w:color w:val="000000" w:themeColor="text1"/>
          <w:sz w:val="24"/>
          <w:szCs w:val="24"/>
          <w:lang w:val="en-US"/>
        </w:rPr>
        <w:t xml:space="preserve"> associated with a higher risk of readmission</w:t>
      </w:r>
      <w:r w:rsidR="003833ED" w:rsidRPr="007C5E7D">
        <w:rPr>
          <w:rFonts w:eastAsia="Times New Roman"/>
          <w:color w:val="000000" w:themeColor="text1"/>
          <w:sz w:val="24"/>
          <w:szCs w:val="24"/>
          <w:lang w:val="en-US"/>
        </w:rPr>
        <w:t>. Prolonged hospital stays often indicate more severe or complex health conditions requiring extensive treatment and man</w:t>
      </w:r>
      <w:r w:rsidR="005168D0" w:rsidRPr="007C5E7D">
        <w:rPr>
          <w:rFonts w:eastAsia="Times New Roman"/>
          <w:color w:val="000000" w:themeColor="text1"/>
          <w:sz w:val="24"/>
          <w:szCs w:val="24"/>
          <w:lang w:val="en-US"/>
        </w:rPr>
        <w:t>age</w:t>
      </w:r>
      <w:r w:rsidR="003833ED" w:rsidRPr="007C5E7D">
        <w:rPr>
          <w:rFonts w:eastAsia="Times New Roman"/>
          <w:color w:val="000000" w:themeColor="text1"/>
          <w:sz w:val="24"/>
          <w:szCs w:val="24"/>
          <w:lang w:val="en-US"/>
        </w:rPr>
        <w:t>ment. Patients with such conditions may be at a higher risk of experiencing complications during their hospitalization, increasing the likelihood of readmission after discharge.</w:t>
      </w:r>
    </w:p>
    <w:p w14:paraId="639D34E6" w14:textId="0AEA9E2D" w:rsidR="004C2F1E" w:rsidRPr="007C5E7D" w:rsidRDefault="00D63812" w:rsidP="004D5B4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Similarly, the </w:t>
      </w:r>
      <w:r w:rsidRPr="007C5E7D">
        <w:rPr>
          <w:rFonts w:eastAsia="Times New Roman"/>
          <w:i/>
          <w:iCs/>
          <w:color w:val="000000" w:themeColor="text1"/>
          <w:sz w:val="24"/>
          <w:szCs w:val="24"/>
          <w:lang w:val="en-US"/>
        </w:rPr>
        <w:t>log</w:t>
      </w:r>
      <w:r w:rsidR="00717801"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num</w:t>
      </w:r>
      <w:r w:rsidR="00717801"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lab</w:t>
      </w:r>
      <w:r w:rsidRPr="007C5E7D">
        <w:rPr>
          <w:rFonts w:eastAsia="Times New Roman"/>
          <w:color w:val="000000" w:themeColor="text1"/>
          <w:sz w:val="24"/>
          <w:szCs w:val="24"/>
          <w:lang w:val="en-US"/>
        </w:rPr>
        <w:t xml:space="preserve"> odds ratio of 1.1</w:t>
      </w:r>
      <w:r w:rsidR="00B47C68" w:rsidRPr="007C5E7D">
        <w:rPr>
          <w:rFonts w:eastAsia="Times New Roman"/>
          <w:color w:val="000000" w:themeColor="text1"/>
          <w:sz w:val="24"/>
          <w:szCs w:val="24"/>
          <w:lang w:val="en-US"/>
        </w:rPr>
        <w:t>147</w:t>
      </w:r>
      <w:r w:rsidRPr="007C5E7D">
        <w:rPr>
          <w:rFonts w:eastAsia="Times New Roman"/>
          <w:color w:val="000000" w:themeColor="text1"/>
          <w:sz w:val="24"/>
          <w:szCs w:val="24"/>
          <w:lang w:val="en-US"/>
        </w:rPr>
        <w:t xml:space="preserve"> suggests that for each additional unit in the logarithm of the number of lab procedures performed, the odds of readmission increase by approximately 11.</w:t>
      </w:r>
      <w:r w:rsidR="004A4588" w:rsidRPr="007C5E7D">
        <w:rPr>
          <w:rFonts w:eastAsia="Times New Roman"/>
          <w:color w:val="000000" w:themeColor="text1"/>
          <w:sz w:val="24"/>
          <w:szCs w:val="24"/>
          <w:lang w:val="en-US"/>
        </w:rPr>
        <w:t>5</w:t>
      </w:r>
      <w:r w:rsidRPr="007C5E7D">
        <w:rPr>
          <w:rFonts w:eastAsia="Times New Roman"/>
          <w:color w:val="000000" w:themeColor="text1"/>
          <w:sz w:val="24"/>
          <w:szCs w:val="24"/>
          <w:lang w:val="en-US"/>
        </w:rPr>
        <w:t xml:space="preserve">%. </w:t>
      </w:r>
      <w:r w:rsidR="00A4207F" w:rsidRPr="007C5E7D">
        <w:rPr>
          <w:rFonts w:eastAsia="Times New Roman"/>
          <w:color w:val="000000" w:themeColor="text1"/>
          <w:sz w:val="24"/>
          <w:szCs w:val="24"/>
          <w:lang w:val="en-US"/>
        </w:rPr>
        <w:t>The frequency of lab procedures may reflect the need for ongoing disease monitoring, treatment adjustments, or response assessments. Patients requiring more frequent testing may have conditions that necessitate closer medical oversight and intervention, indicating a higher risk of readmission if their condition worsens or requires further man</w:t>
      </w:r>
      <w:r w:rsidR="007C5E7D" w:rsidRPr="007C5E7D">
        <w:rPr>
          <w:rFonts w:eastAsia="Times New Roman"/>
          <w:color w:val="000000" w:themeColor="text1"/>
          <w:sz w:val="24"/>
          <w:szCs w:val="24"/>
          <w:lang w:val="en-US"/>
        </w:rPr>
        <w:t>age</w:t>
      </w:r>
      <w:r w:rsidR="00A4207F" w:rsidRPr="007C5E7D">
        <w:rPr>
          <w:rFonts w:eastAsia="Times New Roman"/>
          <w:color w:val="000000" w:themeColor="text1"/>
          <w:sz w:val="24"/>
          <w:szCs w:val="24"/>
          <w:lang w:val="en-US"/>
        </w:rPr>
        <w:t>ment.</w:t>
      </w:r>
    </w:p>
    <w:p w14:paraId="6C0CC3AD" w14:textId="5AD4F74D" w:rsidR="0009395E" w:rsidRPr="007C5E7D" w:rsidRDefault="00216691" w:rsidP="0009395E">
      <w:pPr>
        <w:spacing w:before="240" w:line="480" w:lineRule="auto"/>
        <w:ind w:right="-20" w:firstLine="720"/>
        <w:rPr>
          <w:rFonts w:eastAsia="Times New Roman"/>
          <w:color w:val="000000" w:themeColor="text1"/>
          <w:sz w:val="24"/>
          <w:szCs w:val="24"/>
          <w:lang w:val="en-US"/>
        </w:rPr>
      </w:pPr>
      <w:r w:rsidRPr="007C5E7D">
        <w:rPr>
          <w:rFonts w:eastAsia="Times New Roman"/>
          <w:i/>
          <w:iCs/>
          <w:color w:val="000000" w:themeColor="text1"/>
          <w:sz w:val="24"/>
          <w:szCs w:val="24"/>
          <w:lang w:val="en-US"/>
        </w:rPr>
        <w:lastRenderedPageBreak/>
        <w:t>Admission type</w:t>
      </w:r>
      <w:r w:rsidRPr="007C5E7D">
        <w:rPr>
          <w:rFonts w:eastAsia="Times New Roman"/>
          <w:color w:val="000000" w:themeColor="text1"/>
          <w:sz w:val="24"/>
          <w:szCs w:val="24"/>
          <w:lang w:val="en-US"/>
        </w:rPr>
        <w:t xml:space="preserve"> </w:t>
      </w:r>
      <w:r w:rsidR="005D56CA" w:rsidRPr="007C5E7D">
        <w:rPr>
          <w:rFonts w:eastAsia="Times New Roman"/>
          <w:i/>
          <w:iCs/>
          <w:color w:val="000000" w:themeColor="text1"/>
          <w:sz w:val="24"/>
          <w:szCs w:val="24"/>
          <w:lang w:val="en-US"/>
        </w:rPr>
        <w:t xml:space="preserve">ID </w:t>
      </w:r>
      <w:r w:rsidRPr="007C5E7D">
        <w:rPr>
          <w:rFonts w:eastAsia="Times New Roman"/>
          <w:color w:val="000000" w:themeColor="text1"/>
          <w:sz w:val="24"/>
          <w:szCs w:val="24"/>
          <w:lang w:val="en-US"/>
        </w:rPr>
        <w:t xml:space="preserve">classifies the urgency and nature of how a patient is admitted (elective, urgent, ER, missing). </w:t>
      </w:r>
      <w:r w:rsidR="00F62221" w:rsidRPr="007C5E7D">
        <w:rPr>
          <w:rFonts w:eastAsia="Times New Roman"/>
          <w:color w:val="000000" w:themeColor="text1"/>
          <w:sz w:val="24"/>
          <w:szCs w:val="24"/>
          <w:lang w:val="en-US"/>
        </w:rPr>
        <w:t>The reference level for</w:t>
      </w:r>
      <w:r w:rsidR="00F62221" w:rsidRPr="007C5E7D">
        <w:rPr>
          <w:rFonts w:eastAsia="Times New Roman"/>
          <w:i/>
          <w:iCs/>
          <w:color w:val="000000" w:themeColor="text1"/>
          <w:sz w:val="24"/>
          <w:szCs w:val="24"/>
          <w:lang w:val="en-US"/>
        </w:rPr>
        <w:t xml:space="preserve"> admission type</w:t>
      </w:r>
      <w:r w:rsidR="00F62221" w:rsidRPr="007C5E7D">
        <w:rPr>
          <w:rFonts w:eastAsia="Times New Roman"/>
          <w:color w:val="000000" w:themeColor="text1"/>
          <w:sz w:val="24"/>
          <w:szCs w:val="24"/>
          <w:lang w:val="en-US"/>
        </w:rPr>
        <w:t xml:space="preserve"> </w:t>
      </w:r>
      <w:r w:rsidR="00F62221" w:rsidRPr="007C5E7D">
        <w:rPr>
          <w:rFonts w:eastAsia="Times New Roman"/>
          <w:i/>
          <w:iCs/>
          <w:color w:val="000000" w:themeColor="text1"/>
          <w:sz w:val="24"/>
          <w:szCs w:val="24"/>
          <w:lang w:val="en-US"/>
        </w:rPr>
        <w:t xml:space="preserve">ID </w:t>
      </w:r>
      <w:r w:rsidR="00F62221" w:rsidRPr="007C5E7D">
        <w:rPr>
          <w:rFonts w:eastAsia="Times New Roman"/>
          <w:color w:val="000000" w:themeColor="text1"/>
          <w:sz w:val="24"/>
          <w:szCs w:val="24"/>
          <w:lang w:val="en-US"/>
        </w:rPr>
        <w:t xml:space="preserve">is set to </w:t>
      </w:r>
      <w:r w:rsidR="00F62221" w:rsidRPr="007C5E7D">
        <w:rPr>
          <w:rFonts w:eastAsia="Times New Roman"/>
          <w:i/>
          <w:iCs/>
          <w:color w:val="000000" w:themeColor="text1"/>
          <w:sz w:val="24"/>
          <w:szCs w:val="24"/>
          <w:lang w:val="en-US"/>
        </w:rPr>
        <w:t>missing</w:t>
      </w:r>
      <w:r w:rsidR="005A2C21" w:rsidRPr="007C5E7D">
        <w:rPr>
          <w:rFonts w:eastAsia="Times New Roman"/>
          <w:color w:val="000000" w:themeColor="text1"/>
          <w:sz w:val="24"/>
          <w:szCs w:val="24"/>
          <w:lang w:val="en-US"/>
        </w:rPr>
        <w:t xml:space="preserve"> </w:t>
      </w:r>
      <w:r w:rsidR="00F62221" w:rsidRPr="007C5E7D">
        <w:rPr>
          <w:rFonts w:eastAsia="Times New Roman"/>
          <w:color w:val="000000" w:themeColor="text1"/>
          <w:sz w:val="24"/>
          <w:szCs w:val="24"/>
          <w:lang w:val="en-US"/>
        </w:rPr>
        <w:t>with an odds ratio of 1</w:t>
      </w:r>
      <w:r w:rsidR="005A2C21" w:rsidRPr="007C5E7D">
        <w:rPr>
          <w:rFonts w:eastAsia="Times New Roman"/>
          <w:color w:val="000000" w:themeColor="text1"/>
          <w:sz w:val="24"/>
          <w:szCs w:val="24"/>
          <w:lang w:val="en-US"/>
        </w:rPr>
        <w:t>.</w:t>
      </w:r>
      <w:r w:rsidR="00F62221" w:rsidRPr="007C5E7D">
        <w:rPr>
          <w:rFonts w:eastAsia="Times New Roman"/>
          <w:color w:val="000000" w:themeColor="text1"/>
          <w:sz w:val="24"/>
          <w:szCs w:val="24"/>
          <w:lang w:val="en-US"/>
        </w:rPr>
        <w:t xml:space="preserve"> Patients admitted for elective procedures exhibit an odds ratio of 0.807, indicating approximately </w:t>
      </w:r>
      <w:proofErr w:type="gramStart"/>
      <w:r w:rsidR="00F62221" w:rsidRPr="007C5E7D">
        <w:rPr>
          <w:rFonts w:eastAsia="Times New Roman"/>
          <w:color w:val="000000" w:themeColor="text1"/>
          <w:sz w:val="24"/>
          <w:szCs w:val="24"/>
          <w:lang w:val="en-US"/>
        </w:rPr>
        <w:t>an 80.7% lower odds of readmission</w:t>
      </w:r>
      <w:proofErr w:type="gramEnd"/>
      <w:r w:rsidR="00F62221" w:rsidRPr="007C5E7D">
        <w:rPr>
          <w:rFonts w:eastAsia="Times New Roman"/>
          <w:color w:val="000000" w:themeColor="text1"/>
          <w:sz w:val="24"/>
          <w:szCs w:val="24"/>
          <w:lang w:val="en-US"/>
        </w:rPr>
        <w:t xml:space="preserve"> compared to those with missing admission types, when controlling for other variables in the model. Similarly, patients admitted for emergency or trauma cases demonstrate an odds ratio of 0.793, suggesting approximately </w:t>
      </w:r>
      <w:proofErr w:type="gramStart"/>
      <w:r w:rsidR="00F62221" w:rsidRPr="007C5E7D">
        <w:rPr>
          <w:rFonts w:eastAsia="Times New Roman"/>
          <w:color w:val="000000" w:themeColor="text1"/>
          <w:sz w:val="24"/>
          <w:szCs w:val="24"/>
          <w:lang w:val="en-US"/>
        </w:rPr>
        <w:t>a 79.3% lower odds of readmission</w:t>
      </w:r>
      <w:proofErr w:type="gramEnd"/>
      <w:r w:rsidR="00F62221" w:rsidRPr="007C5E7D">
        <w:rPr>
          <w:rFonts w:eastAsia="Times New Roman"/>
          <w:color w:val="000000" w:themeColor="text1"/>
          <w:sz w:val="24"/>
          <w:szCs w:val="24"/>
          <w:lang w:val="en-US"/>
        </w:rPr>
        <w:t xml:space="preserve"> relative to those with missing admission types. Furthermore, patients admitted for urgent care display an odds ratio of 0.908, indicating approximately </w:t>
      </w:r>
      <w:proofErr w:type="gramStart"/>
      <w:r w:rsidR="00F62221" w:rsidRPr="007C5E7D">
        <w:rPr>
          <w:rFonts w:eastAsia="Times New Roman"/>
          <w:color w:val="000000" w:themeColor="text1"/>
          <w:sz w:val="24"/>
          <w:szCs w:val="24"/>
          <w:lang w:val="en-US"/>
        </w:rPr>
        <w:t>a 90.8% lower odds of readmission</w:t>
      </w:r>
      <w:proofErr w:type="gramEnd"/>
      <w:r w:rsidR="00F62221" w:rsidRPr="007C5E7D">
        <w:rPr>
          <w:rFonts w:eastAsia="Times New Roman"/>
          <w:color w:val="000000" w:themeColor="text1"/>
          <w:sz w:val="24"/>
          <w:szCs w:val="24"/>
          <w:lang w:val="en-US"/>
        </w:rPr>
        <w:t xml:space="preserve"> compared to the reference category. </w:t>
      </w:r>
    </w:p>
    <w:p w14:paraId="32E21946" w14:textId="178A60A1" w:rsidR="0009395E" w:rsidRPr="007C5E7D" w:rsidRDefault="00027242" w:rsidP="00B50775">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By setting the reference level for </w:t>
      </w:r>
      <w:r w:rsidRPr="007C5E7D">
        <w:rPr>
          <w:rFonts w:eastAsia="Times New Roman"/>
          <w:i/>
          <w:iCs/>
          <w:color w:val="000000" w:themeColor="text1"/>
          <w:sz w:val="24"/>
          <w:szCs w:val="24"/>
          <w:lang w:val="en-US"/>
        </w:rPr>
        <w:t>admission type ID</w:t>
      </w:r>
      <w:r w:rsidRPr="007C5E7D">
        <w:rPr>
          <w:rFonts w:eastAsia="Times New Roman"/>
          <w:color w:val="000000" w:themeColor="text1"/>
          <w:sz w:val="24"/>
          <w:szCs w:val="24"/>
          <w:lang w:val="en-US"/>
        </w:rPr>
        <w:t xml:space="preserve"> to </w:t>
      </w:r>
      <w:r w:rsidRPr="007C5E7D">
        <w:rPr>
          <w:rFonts w:eastAsia="Times New Roman"/>
          <w:i/>
          <w:iCs/>
          <w:color w:val="000000" w:themeColor="text1"/>
          <w:sz w:val="24"/>
          <w:szCs w:val="24"/>
          <w:lang w:val="en-US"/>
        </w:rPr>
        <w:t>missing</w:t>
      </w:r>
      <w:r w:rsidRPr="007C5E7D">
        <w:rPr>
          <w:rFonts w:eastAsia="Times New Roman"/>
          <w:color w:val="000000" w:themeColor="text1"/>
          <w:sz w:val="24"/>
          <w:szCs w:val="24"/>
          <w:lang w:val="en-US"/>
        </w:rPr>
        <w:t xml:space="preserve">, the impact of various admission types on readmission likelihood relative to those with missing admission data could be assessed. Notably, all other odds ratios for admission types were less than 1, indicating a lower likelihood of readmission compared to patients with missing admission data. This suggests that having </w:t>
      </w:r>
      <w:r w:rsidR="00114C60" w:rsidRPr="007C5E7D">
        <w:rPr>
          <w:rFonts w:eastAsia="Times New Roman"/>
          <w:color w:val="000000" w:themeColor="text1"/>
          <w:sz w:val="24"/>
          <w:szCs w:val="24"/>
          <w:lang w:val="en-US"/>
        </w:rPr>
        <w:t>missing</w:t>
      </w:r>
      <w:r w:rsidRPr="007C5E7D">
        <w:rPr>
          <w:rFonts w:eastAsia="Times New Roman"/>
          <w:color w:val="000000" w:themeColor="text1"/>
          <w:sz w:val="24"/>
          <w:szCs w:val="24"/>
          <w:lang w:val="en-US"/>
        </w:rPr>
        <w:t xml:space="preserve"> data is actually the most associated factor with an early </w:t>
      </w:r>
      <w:r w:rsidR="00643569" w:rsidRPr="007C5E7D">
        <w:rPr>
          <w:rFonts w:eastAsia="Times New Roman"/>
          <w:color w:val="000000" w:themeColor="text1"/>
          <w:sz w:val="24"/>
          <w:szCs w:val="24"/>
          <w:lang w:val="en-US"/>
        </w:rPr>
        <w:t>hospital readmission</w:t>
      </w:r>
      <w:r w:rsidRPr="007C5E7D">
        <w:rPr>
          <w:rFonts w:eastAsia="Times New Roman"/>
          <w:color w:val="000000" w:themeColor="text1"/>
          <w:sz w:val="24"/>
          <w:szCs w:val="24"/>
          <w:lang w:val="en-US"/>
        </w:rPr>
        <w:t>.</w:t>
      </w:r>
      <w:r w:rsidR="00EF2DE3" w:rsidRPr="007C5E7D">
        <w:rPr>
          <w:rFonts w:eastAsia="Times New Roman"/>
          <w:color w:val="000000" w:themeColor="text1"/>
          <w:sz w:val="24"/>
          <w:szCs w:val="24"/>
          <w:lang w:val="en-US"/>
        </w:rPr>
        <w:t xml:space="preserve"> This finding underscores the importance of comprehensive data collection </w:t>
      </w:r>
      <w:r w:rsidR="001D53E7" w:rsidRPr="007C5E7D">
        <w:rPr>
          <w:rFonts w:eastAsia="Times New Roman"/>
          <w:color w:val="000000" w:themeColor="text1"/>
          <w:sz w:val="24"/>
          <w:szCs w:val="24"/>
          <w:lang w:val="en-US"/>
        </w:rPr>
        <w:t xml:space="preserve">and documentation </w:t>
      </w:r>
      <w:r w:rsidR="00EF2DE3" w:rsidRPr="007C5E7D">
        <w:rPr>
          <w:rFonts w:eastAsia="Times New Roman"/>
          <w:color w:val="000000" w:themeColor="text1"/>
          <w:sz w:val="24"/>
          <w:szCs w:val="24"/>
          <w:lang w:val="en-US"/>
        </w:rPr>
        <w:t>practices</w:t>
      </w:r>
      <w:r w:rsidR="001D53E7" w:rsidRPr="007C5E7D">
        <w:rPr>
          <w:rFonts w:eastAsia="Times New Roman"/>
          <w:color w:val="000000" w:themeColor="text1"/>
          <w:sz w:val="24"/>
          <w:szCs w:val="24"/>
          <w:lang w:val="en-US"/>
        </w:rPr>
        <w:t>.</w:t>
      </w:r>
    </w:p>
    <w:p w14:paraId="6D1BF891" w14:textId="6A2BBAAD" w:rsidR="00046D1F" w:rsidRPr="007C5E7D" w:rsidRDefault="00216691" w:rsidP="002F5FE6">
      <w:pPr>
        <w:spacing w:before="240" w:line="480" w:lineRule="auto"/>
        <w:ind w:right="-20" w:firstLine="720"/>
        <w:rPr>
          <w:rFonts w:eastAsia="Times New Roman"/>
          <w:color w:val="000000" w:themeColor="text1"/>
          <w:sz w:val="24"/>
          <w:szCs w:val="24"/>
          <w:lang w:val="en-US"/>
        </w:rPr>
      </w:pPr>
      <w:r w:rsidRPr="007C5E7D">
        <w:rPr>
          <w:rFonts w:eastAsia="Times New Roman"/>
          <w:i/>
          <w:iCs/>
          <w:color w:val="000000" w:themeColor="text1"/>
          <w:sz w:val="24"/>
          <w:szCs w:val="24"/>
          <w:lang w:val="en-US"/>
        </w:rPr>
        <w:t>Admission source ID</w:t>
      </w:r>
      <w:r w:rsidRPr="007C5E7D">
        <w:rPr>
          <w:rFonts w:eastAsia="Times New Roman"/>
          <w:color w:val="000000" w:themeColor="text1"/>
          <w:sz w:val="24"/>
          <w:szCs w:val="24"/>
          <w:lang w:val="en-US"/>
        </w:rPr>
        <w:t xml:space="preserve"> indicates </w:t>
      </w:r>
      <w:r w:rsidR="008F5E00" w:rsidRPr="007C5E7D">
        <w:rPr>
          <w:rFonts w:eastAsia="Times New Roman"/>
          <w:color w:val="000000" w:themeColor="text1"/>
          <w:sz w:val="24"/>
          <w:szCs w:val="24"/>
          <w:lang w:val="en-US"/>
        </w:rPr>
        <w:t>the origin from which a patient enters in</w:t>
      </w:r>
      <w:r w:rsidR="00024658" w:rsidRPr="007C5E7D">
        <w:rPr>
          <w:rFonts w:eastAsia="Times New Roman"/>
          <w:color w:val="000000" w:themeColor="text1"/>
          <w:sz w:val="24"/>
          <w:szCs w:val="24"/>
          <w:lang w:val="en-US"/>
        </w:rPr>
        <w:t xml:space="preserve"> a </w:t>
      </w:r>
      <w:r w:rsidR="008F5E00" w:rsidRPr="007C5E7D">
        <w:rPr>
          <w:rFonts w:eastAsia="Times New Roman"/>
          <w:color w:val="000000" w:themeColor="text1"/>
          <w:sz w:val="24"/>
          <w:szCs w:val="24"/>
          <w:lang w:val="en-US"/>
        </w:rPr>
        <w:t>hospital</w:t>
      </w:r>
      <w:r w:rsidR="00024658" w:rsidRPr="007C5E7D">
        <w:rPr>
          <w:rFonts w:eastAsia="Times New Roman"/>
          <w:color w:val="000000" w:themeColor="text1"/>
          <w:sz w:val="24"/>
          <w:szCs w:val="24"/>
          <w:lang w:val="en-US"/>
        </w:rPr>
        <w:t xml:space="preserve"> stay</w:t>
      </w:r>
      <w:r w:rsidR="008F5E00" w:rsidRPr="007C5E7D">
        <w:rPr>
          <w:rFonts w:eastAsia="Times New Roman"/>
          <w:color w:val="000000" w:themeColor="text1"/>
          <w:sz w:val="24"/>
          <w:szCs w:val="24"/>
          <w:lang w:val="en-US"/>
        </w:rPr>
        <w:t>.</w:t>
      </w:r>
      <w:r w:rsidRPr="007C5E7D">
        <w:rPr>
          <w:rFonts w:eastAsia="Times New Roman"/>
          <w:color w:val="000000" w:themeColor="text1"/>
          <w:sz w:val="24"/>
          <w:szCs w:val="24"/>
          <w:lang w:val="en-US"/>
        </w:rPr>
        <w:t xml:space="preserve"> Patients admitted from the emergency room exhibit an odds ratio of 1.2</w:t>
      </w:r>
      <w:r w:rsidR="000D0629" w:rsidRPr="007C5E7D">
        <w:rPr>
          <w:rFonts w:eastAsia="Times New Roman"/>
          <w:color w:val="000000" w:themeColor="text1"/>
          <w:sz w:val="24"/>
          <w:szCs w:val="24"/>
          <w:lang w:val="en-US"/>
        </w:rPr>
        <w:t>8</w:t>
      </w:r>
      <w:r w:rsidRPr="007C5E7D">
        <w:rPr>
          <w:rFonts w:eastAsia="Times New Roman"/>
          <w:color w:val="000000" w:themeColor="text1"/>
          <w:sz w:val="24"/>
          <w:szCs w:val="24"/>
          <w:lang w:val="en-US"/>
        </w:rPr>
        <w:t xml:space="preserve">, suggesting approximately a 28% higher likelihood of readmission compared to those with missing admission data. Similarly, patients admitted from other sources besides ER, referral, or transfer demonstrate an odds ratio of 1.299, indicating around a 30% higher likelihood of readmission relative to those with missing admission data. </w:t>
      </w:r>
      <w:r w:rsidRPr="007C5E7D">
        <w:rPr>
          <w:rFonts w:eastAsia="Times New Roman"/>
          <w:color w:val="000000" w:themeColor="text1"/>
          <w:sz w:val="24"/>
          <w:szCs w:val="24"/>
          <w:lang w:val="en-US"/>
        </w:rPr>
        <w:lastRenderedPageBreak/>
        <w:t>Conversely, patients referred from other healthcare facilities exhibit an odds ratio of 1.066, indicating a modest 6.6% higher likelihood of readmission compared to the reference category. Interestingly, patients transferred from another healthcare facility display the lowest odds ratio of 0.875, implying approximately an 12.5% lower likelihood of readmission compared to those with missing admission data.</w:t>
      </w:r>
    </w:p>
    <w:p w14:paraId="589D16E8" w14:textId="45ACFDB7" w:rsidR="00194F55" w:rsidRPr="007C5E7D" w:rsidRDefault="00194F55" w:rsidP="00341D93">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Patients with</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levels greater than 8, as indicated by an odds ratio of 1.</w:t>
      </w:r>
      <w:r w:rsidR="006A31C9" w:rsidRPr="007C5E7D">
        <w:rPr>
          <w:rFonts w:eastAsia="Times New Roman"/>
          <w:color w:val="000000" w:themeColor="text1"/>
          <w:sz w:val="24"/>
          <w:szCs w:val="24"/>
          <w:lang w:val="en-US"/>
        </w:rPr>
        <w:t>048</w:t>
      </w:r>
      <w:r w:rsidRPr="007C5E7D">
        <w:rPr>
          <w:rFonts w:eastAsia="Times New Roman"/>
          <w:color w:val="000000" w:themeColor="text1"/>
          <w:sz w:val="24"/>
          <w:szCs w:val="24"/>
          <w:lang w:val="en-US"/>
        </w:rPr>
        <w:t xml:space="preserve"> compared to</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 xml:space="preserve">&gt; 7, have poorly controlled blood sugar levels, signifying uncontrolled diabetes. This subgroup faces a </w:t>
      </w:r>
      <w:r w:rsidR="00341D93" w:rsidRPr="007C5E7D">
        <w:rPr>
          <w:rFonts w:eastAsia="Times New Roman"/>
          <w:color w:val="000000" w:themeColor="text1"/>
          <w:sz w:val="24"/>
          <w:szCs w:val="24"/>
          <w:lang w:val="en-US"/>
        </w:rPr>
        <w:t>4</w:t>
      </w:r>
      <w:r w:rsidRPr="007C5E7D">
        <w:rPr>
          <w:rFonts w:eastAsia="Times New Roman"/>
          <w:color w:val="000000" w:themeColor="text1"/>
          <w:sz w:val="24"/>
          <w:szCs w:val="24"/>
          <w:lang w:val="en-US"/>
        </w:rPr>
        <w:t>.</w:t>
      </w:r>
      <w:r w:rsidR="00341D93" w:rsidRPr="007C5E7D">
        <w:rPr>
          <w:rFonts w:eastAsia="Times New Roman"/>
          <w:color w:val="000000" w:themeColor="text1"/>
          <w:sz w:val="24"/>
          <w:szCs w:val="24"/>
          <w:lang w:val="en-US"/>
        </w:rPr>
        <w:t>8</w:t>
      </w:r>
      <w:r w:rsidRPr="007C5E7D">
        <w:rPr>
          <w:rFonts w:eastAsia="Times New Roman"/>
          <w:color w:val="000000" w:themeColor="text1"/>
          <w:sz w:val="24"/>
          <w:szCs w:val="24"/>
          <w:lang w:val="en-US"/>
        </w:rPr>
        <w:t>% increased likelihood of readmission. Patients with no recorded</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 demonstrate an odds ratio of 1.</w:t>
      </w:r>
      <w:r w:rsidR="00805C7C" w:rsidRPr="007C5E7D">
        <w:rPr>
          <w:rFonts w:eastAsia="Times New Roman"/>
          <w:color w:val="000000" w:themeColor="text1"/>
          <w:sz w:val="24"/>
          <w:szCs w:val="24"/>
          <w:lang w:val="en-US"/>
        </w:rPr>
        <w:t>3569</w:t>
      </w:r>
      <w:r w:rsidRPr="007C5E7D">
        <w:rPr>
          <w:rFonts w:eastAsia="Times New Roman"/>
          <w:color w:val="000000" w:themeColor="text1"/>
          <w:sz w:val="24"/>
          <w:szCs w:val="24"/>
          <w:lang w:val="en-US"/>
        </w:rPr>
        <w:t xml:space="preserve"> compared to</w:t>
      </w:r>
      <w:r w:rsidR="00341D93" w:rsidRPr="007C5E7D">
        <w:rPr>
          <w:rFonts w:eastAsia="Times New Roman"/>
          <w:color w:val="000000" w:themeColor="text1"/>
          <w:sz w:val="24"/>
          <w:szCs w:val="24"/>
          <w:lang w:val="en-US"/>
        </w:rPr>
        <w:t xml:space="preserve">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 xml:space="preserve">&gt; 7, implying a significant </w:t>
      </w:r>
      <w:r w:rsidR="00805C7C" w:rsidRPr="007C5E7D">
        <w:rPr>
          <w:rFonts w:eastAsia="Times New Roman"/>
          <w:color w:val="000000" w:themeColor="text1"/>
          <w:sz w:val="24"/>
          <w:szCs w:val="24"/>
          <w:lang w:val="en-US"/>
        </w:rPr>
        <w:t>35</w:t>
      </w:r>
      <w:r w:rsidRPr="007C5E7D">
        <w:rPr>
          <w:rFonts w:eastAsia="Times New Roman"/>
          <w:color w:val="000000" w:themeColor="text1"/>
          <w:sz w:val="24"/>
          <w:szCs w:val="24"/>
          <w:lang w:val="en-US"/>
        </w:rPr>
        <w:t>.7% increase in readmission likelihood. This absence of</w:t>
      </w:r>
      <w:r w:rsidR="00805C7C" w:rsidRPr="007C5E7D">
        <w:rPr>
          <w:rFonts w:eastAsia="Times New Roman"/>
          <w:color w:val="000000" w:themeColor="text1"/>
          <w:sz w:val="24"/>
          <w:szCs w:val="24"/>
          <w:lang w:val="en-US"/>
        </w:rPr>
        <w:t xml:space="preserve">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testing suggests incomplete documentation or missed opportunities for diabetes monitoring. Without proper monitoring and man</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ment of blood sugar levels, these patients face heightened risks of acute complications and hospital admissions, resulting in elevated readmission rates.</w:t>
      </w:r>
    </w:p>
    <w:p w14:paraId="213F90A5" w14:textId="7E6B907E" w:rsidR="00C05649" w:rsidRPr="007C5E7D" w:rsidRDefault="008C5BA4" w:rsidP="00C05649">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Patients with normal</w:t>
      </w:r>
      <w:r w:rsidR="00DB70A3" w:rsidRPr="007C5E7D">
        <w:rPr>
          <w:rFonts w:eastAsia="Times New Roman"/>
          <w:color w:val="000000" w:themeColor="text1"/>
          <w:sz w:val="24"/>
          <w:szCs w:val="24"/>
          <w:lang w:val="en-US"/>
        </w:rPr>
        <w:t xml:space="preserve"> HbA1c</w:t>
      </w:r>
      <w:r w:rsidRPr="007C5E7D">
        <w:rPr>
          <w:rFonts w:eastAsia="Times New Roman"/>
          <w:color w:val="000000" w:themeColor="text1"/>
          <w:sz w:val="24"/>
          <w:szCs w:val="24"/>
          <w:lang w:val="en-US"/>
        </w:rPr>
        <w:t>results within the target range, as indicated by an odds ratio of 1.07</w:t>
      </w:r>
      <w:r w:rsidR="004844BF" w:rsidRPr="007C5E7D">
        <w:rPr>
          <w:rFonts w:eastAsia="Times New Roman"/>
          <w:color w:val="000000" w:themeColor="text1"/>
          <w:sz w:val="24"/>
          <w:szCs w:val="24"/>
          <w:lang w:val="en-US"/>
        </w:rPr>
        <w:t>68</w:t>
      </w:r>
      <w:r w:rsidRPr="007C5E7D">
        <w:rPr>
          <w:rFonts w:eastAsia="Times New Roman"/>
          <w:color w:val="000000" w:themeColor="text1"/>
          <w:sz w:val="24"/>
          <w:szCs w:val="24"/>
          <w:lang w:val="en-US"/>
        </w:rPr>
        <w:t>, suggest well-controlled blood sugar levels and effective diabetes man</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ment. </w:t>
      </w:r>
      <w:r w:rsidR="00D81B9E" w:rsidRPr="007C5E7D">
        <w:rPr>
          <w:rFonts w:eastAsia="Times New Roman"/>
          <w:color w:val="000000" w:themeColor="text1"/>
          <w:sz w:val="24"/>
          <w:szCs w:val="24"/>
          <w:lang w:val="en-US"/>
        </w:rPr>
        <w:t>Interestingly</w:t>
      </w:r>
      <w:r w:rsidRPr="007C5E7D">
        <w:rPr>
          <w:rFonts w:eastAsia="Times New Roman"/>
          <w:color w:val="000000" w:themeColor="text1"/>
          <w:sz w:val="24"/>
          <w:szCs w:val="24"/>
          <w:lang w:val="en-US"/>
        </w:rPr>
        <w:t xml:space="preserve">, this odds ratio, being </w:t>
      </w:r>
      <w:r w:rsidR="00D81B9E" w:rsidRPr="007C5E7D">
        <w:rPr>
          <w:rFonts w:eastAsia="Times New Roman"/>
          <w:color w:val="000000" w:themeColor="text1"/>
          <w:sz w:val="24"/>
          <w:szCs w:val="24"/>
          <w:lang w:val="en-US"/>
        </w:rPr>
        <w:t>slightly above</w:t>
      </w:r>
      <w:r w:rsidRPr="007C5E7D">
        <w:rPr>
          <w:rFonts w:eastAsia="Times New Roman"/>
          <w:color w:val="000000" w:themeColor="text1"/>
          <w:sz w:val="24"/>
          <w:szCs w:val="24"/>
          <w:lang w:val="en-US"/>
        </w:rPr>
        <w:t xml:space="preserve"> 1, </w:t>
      </w:r>
      <w:r w:rsidR="00D81B9E" w:rsidRPr="007C5E7D">
        <w:rPr>
          <w:rFonts w:eastAsia="Times New Roman"/>
          <w:color w:val="000000" w:themeColor="text1"/>
          <w:sz w:val="24"/>
          <w:szCs w:val="24"/>
          <w:lang w:val="en-US"/>
        </w:rPr>
        <w:t xml:space="preserve">indicates that a normal </w:t>
      </w:r>
      <w:r w:rsidR="00E31272" w:rsidRPr="007C5E7D">
        <w:rPr>
          <w:rFonts w:eastAsia="Times New Roman"/>
          <w:color w:val="000000" w:themeColor="text1"/>
          <w:sz w:val="24"/>
          <w:szCs w:val="24"/>
          <w:lang w:val="en-US"/>
        </w:rPr>
        <w:t>result is more impactful on early hospital readmission than having a high score (&gt;8 or &gt;7)</w:t>
      </w:r>
      <w:r w:rsidRPr="007C5E7D">
        <w:rPr>
          <w:rFonts w:eastAsia="Times New Roman"/>
          <w:color w:val="000000" w:themeColor="text1"/>
          <w:sz w:val="24"/>
          <w:szCs w:val="24"/>
          <w:lang w:val="en-US"/>
        </w:rPr>
        <w:t>. The inference is that normal</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scores may not notably influence readmission rates</w:t>
      </w:r>
      <w:r w:rsidR="007010AA" w:rsidRPr="007C5E7D">
        <w:rPr>
          <w:rFonts w:eastAsia="Times New Roman"/>
          <w:color w:val="000000" w:themeColor="text1"/>
          <w:sz w:val="24"/>
          <w:szCs w:val="24"/>
          <w:lang w:val="en-US"/>
        </w:rPr>
        <w:t>. N</w:t>
      </w:r>
      <w:r w:rsidRPr="007C5E7D">
        <w:rPr>
          <w:rFonts w:eastAsia="Times New Roman"/>
          <w:color w:val="000000" w:themeColor="text1"/>
          <w:sz w:val="24"/>
          <w:szCs w:val="24"/>
          <w:lang w:val="en-US"/>
        </w:rPr>
        <w:t xml:space="preserve">ormal test results affirm that the patient's diabetes is well-regulated, with blood sugar levels within the target range. </w:t>
      </w:r>
      <w:r w:rsidR="00336385" w:rsidRPr="007C5E7D">
        <w:rPr>
          <w:rFonts w:eastAsia="Times New Roman"/>
          <w:color w:val="000000" w:themeColor="text1"/>
          <w:sz w:val="24"/>
          <w:szCs w:val="24"/>
          <w:lang w:val="en-US"/>
        </w:rPr>
        <w:t xml:space="preserve">Consequently, these patients may not necessitate additional services that would typically be required for those with extremely high levels. These services may serve as a preventative measure or buffer between </w:t>
      </w:r>
      <w:r w:rsidR="00336385" w:rsidRPr="007C5E7D">
        <w:rPr>
          <w:rFonts w:eastAsia="Times New Roman"/>
          <w:color w:val="000000" w:themeColor="text1"/>
          <w:sz w:val="24"/>
          <w:szCs w:val="24"/>
          <w:lang w:val="en-US"/>
        </w:rPr>
        <w:lastRenderedPageBreak/>
        <w:t xml:space="preserve">another </w:t>
      </w:r>
      <w:r w:rsidR="008D0AD2" w:rsidRPr="007C5E7D">
        <w:rPr>
          <w:rFonts w:eastAsia="Times New Roman"/>
          <w:color w:val="000000" w:themeColor="text1"/>
          <w:sz w:val="24"/>
          <w:szCs w:val="24"/>
          <w:lang w:val="en-US"/>
        </w:rPr>
        <w:t xml:space="preserve">early </w:t>
      </w:r>
      <w:r w:rsidR="00336385" w:rsidRPr="007C5E7D">
        <w:rPr>
          <w:rFonts w:eastAsia="Times New Roman"/>
          <w:color w:val="000000" w:themeColor="text1"/>
          <w:sz w:val="24"/>
          <w:szCs w:val="24"/>
          <w:lang w:val="en-US"/>
        </w:rPr>
        <w:t xml:space="preserve">admission, helping to maintain stability in the patient's condition and mitigate the likelihood of readmission. </w:t>
      </w:r>
    </w:p>
    <w:p w14:paraId="434A4BDB" w14:textId="77777777" w:rsidR="00472250" w:rsidRPr="007C5E7D" w:rsidRDefault="00472250" w:rsidP="00C05649">
      <w:pPr>
        <w:spacing w:before="240" w:line="480" w:lineRule="auto"/>
        <w:ind w:right="-20" w:firstLine="360"/>
        <w:rPr>
          <w:rFonts w:eastAsia="Times New Roman"/>
          <w:color w:val="000000" w:themeColor="text1"/>
          <w:sz w:val="24"/>
          <w:szCs w:val="24"/>
          <w:lang w:val="en-US"/>
        </w:rPr>
      </w:pPr>
    </w:p>
    <w:p w14:paraId="7387FB06" w14:textId="2037DA92" w:rsidR="00114080" w:rsidRPr="00016EEE" w:rsidRDefault="002828FE" w:rsidP="00F54251">
      <w:pPr>
        <w:spacing w:before="240" w:line="480" w:lineRule="auto"/>
        <w:ind w:right="-20"/>
        <w:rPr>
          <w:rFonts w:eastAsia="Times New Roman"/>
          <w:b/>
          <w:bCs/>
          <w:color w:val="000000" w:themeColor="text1"/>
          <w:sz w:val="24"/>
          <w:szCs w:val="24"/>
          <w:lang w:val="en-US"/>
        </w:rPr>
      </w:pPr>
      <w:r w:rsidRPr="00016EEE">
        <w:rPr>
          <w:rFonts w:eastAsia="Times New Roman"/>
          <w:b/>
          <w:bCs/>
          <w:color w:val="000000" w:themeColor="text1"/>
          <w:sz w:val="24"/>
          <w:szCs w:val="24"/>
          <w:lang w:val="en-US"/>
        </w:rPr>
        <w:t xml:space="preserve">Further Exploration of </w:t>
      </w:r>
      <w:r w:rsidR="00DB70A3" w:rsidRPr="00016EEE">
        <w:rPr>
          <w:rFonts w:eastAsia="Times New Roman"/>
          <w:b/>
          <w:bCs/>
          <w:color w:val="000000" w:themeColor="text1"/>
          <w:sz w:val="24"/>
          <w:szCs w:val="24"/>
          <w:lang w:val="en-US"/>
        </w:rPr>
        <w:t>HbA1c</w:t>
      </w:r>
    </w:p>
    <w:p w14:paraId="5E79FEFB" w14:textId="2BE5FCE6" w:rsidR="00B6622D" w:rsidRPr="007C5E7D" w:rsidRDefault="00114080" w:rsidP="00114080">
      <w:pPr>
        <w:spacing w:before="240" w:line="480" w:lineRule="auto"/>
        <w:ind w:right="-20" w:firstLine="360"/>
        <w:rPr>
          <w:rFonts w:eastAsia="Times New Roman"/>
          <w:b/>
          <w:bCs/>
          <w:i/>
          <w:iCs/>
          <w:color w:val="000000" w:themeColor="text1"/>
          <w:sz w:val="24"/>
          <w:szCs w:val="24"/>
          <w:lang w:val="en-US"/>
        </w:rPr>
      </w:pPr>
      <w:r w:rsidRPr="007C5E7D">
        <w:rPr>
          <w:rFonts w:eastAsia="Times New Roman"/>
          <w:color w:val="000000" w:themeColor="text1"/>
          <w:sz w:val="24"/>
          <w:szCs w:val="24"/>
          <w:lang w:val="en-US"/>
        </w:rPr>
        <w:t xml:space="preserve">Strack et al (2014) initially investigated the relationship between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 xml:space="preserve"> testing and primary diagnoses across various patient populations. They observed that patients with a primary diagnosis of diabetes were more frequently tested for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 xml:space="preserve"> compared to those diagnosed with respiratory or circulatory conditions. Seeking further insight, the focus shifted to exploring potential distinctions between patients with a primary diagnosis of uncontrolled diabetes, controlled diabetes, and unspecified diabetes</w:t>
      </w:r>
      <w:r w:rsidR="00B30875" w:rsidRPr="007C5E7D">
        <w:rPr>
          <w:rFonts w:eastAsia="Times New Roman"/>
          <w:color w:val="000000" w:themeColor="text1"/>
          <w:sz w:val="24"/>
          <w:szCs w:val="24"/>
          <w:lang w:val="en-US"/>
        </w:rPr>
        <w:t xml:space="preserve"> with the goal of understanding </w:t>
      </w:r>
      <w:r w:rsidRPr="007C5E7D">
        <w:rPr>
          <w:rFonts w:eastAsia="Times New Roman"/>
          <w:color w:val="000000" w:themeColor="text1"/>
          <w:sz w:val="24"/>
          <w:szCs w:val="24"/>
          <w:lang w:val="en-US"/>
        </w:rPr>
        <w:t>whether differences in admission profiles exist among these patient groups. Utilizing the final logistic regression model, patient subsets were delineated for each category to evaluate any discernible dissimilarities in patient profiles</w:t>
      </w:r>
    </w:p>
    <w:p w14:paraId="24242F8C" w14:textId="4E94C2AF" w:rsidR="00B6622D" w:rsidRPr="007C5E7D" w:rsidRDefault="00930D0C" w:rsidP="00AD5E69">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models were built using the </w:t>
      </w:r>
      <w:r w:rsidR="001239CA" w:rsidRPr="007C5E7D">
        <w:rPr>
          <w:rFonts w:eastAsia="Times New Roman"/>
          <w:color w:val="000000" w:themeColor="text1"/>
          <w:sz w:val="24"/>
          <w:szCs w:val="24"/>
          <w:lang w:val="en-US"/>
        </w:rPr>
        <w:t>balanced</w:t>
      </w:r>
      <w:r w:rsidRPr="007C5E7D">
        <w:rPr>
          <w:rFonts w:eastAsia="Times New Roman"/>
          <w:color w:val="000000" w:themeColor="text1"/>
          <w:sz w:val="24"/>
          <w:szCs w:val="24"/>
          <w:lang w:val="en-US"/>
        </w:rPr>
        <w:t xml:space="preserve"> data </w:t>
      </w:r>
      <w:r w:rsidR="00EE766B" w:rsidRPr="007C5E7D">
        <w:rPr>
          <w:rFonts w:eastAsia="Times New Roman"/>
          <w:color w:val="000000" w:themeColor="text1"/>
          <w:sz w:val="24"/>
          <w:szCs w:val="24"/>
          <w:lang w:val="en-US"/>
        </w:rPr>
        <w:t xml:space="preserve">with </w:t>
      </w:r>
      <w:r w:rsidRPr="007C5E7D">
        <w:rPr>
          <w:rFonts w:eastAsia="Times New Roman"/>
          <w:color w:val="000000" w:themeColor="text1"/>
          <w:sz w:val="24"/>
          <w:szCs w:val="24"/>
          <w:lang w:val="en-US"/>
        </w:rPr>
        <w:t xml:space="preserve">predictor variables </w:t>
      </w:r>
      <w:r w:rsidR="007C5E7D" w:rsidRPr="007C5E7D">
        <w:rPr>
          <w:rFonts w:eastAsia="Times New Roman"/>
          <w:color w:val="000000" w:themeColor="text1"/>
          <w:sz w:val="24"/>
          <w:szCs w:val="24"/>
          <w:lang w:val="en-US"/>
        </w:rPr>
        <w:t>age</w:t>
      </w:r>
      <w:r w:rsidRPr="007C5E7D">
        <w:rPr>
          <w:rFonts w:eastAsia="Times New Roman"/>
          <w:i/>
          <w:iCs/>
          <w:color w:val="000000" w:themeColor="text1"/>
          <w:sz w:val="24"/>
          <w:szCs w:val="24"/>
          <w:lang w:val="en-US"/>
        </w:rPr>
        <w:t xml:space="preserve">, race, </w:t>
      </w:r>
      <w:r w:rsidR="00954D4C" w:rsidRPr="007C5E7D">
        <w:rPr>
          <w:rFonts w:eastAsia="Times New Roman"/>
          <w:i/>
          <w:iCs/>
          <w:color w:val="000000" w:themeColor="text1"/>
          <w:sz w:val="24"/>
          <w:szCs w:val="24"/>
          <w:lang w:val="en-US"/>
        </w:rPr>
        <w:t>gender</w:t>
      </w:r>
      <w:r w:rsidRPr="007C5E7D">
        <w:rPr>
          <w:rFonts w:eastAsia="Times New Roman"/>
          <w:i/>
          <w:iCs/>
          <w:color w:val="000000" w:themeColor="text1"/>
          <w:sz w:val="24"/>
          <w:szCs w:val="24"/>
          <w:lang w:val="en-US"/>
        </w:rPr>
        <w:t>, admission type and source IDs, change in medications,</w:t>
      </w:r>
      <w:r w:rsidR="00DB70A3" w:rsidRPr="007C5E7D">
        <w:rPr>
          <w:rFonts w:eastAsia="Times New Roman"/>
          <w:i/>
          <w:iCs/>
          <w:color w:val="000000" w:themeColor="text1"/>
          <w:sz w:val="24"/>
          <w:szCs w:val="24"/>
          <w:lang w:val="en-US"/>
        </w:rPr>
        <w:t xml:space="preserve"> HbA1c </w:t>
      </w:r>
      <w:r w:rsidRPr="007C5E7D">
        <w:rPr>
          <w:rFonts w:eastAsia="Times New Roman"/>
          <w:i/>
          <w:iCs/>
          <w:color w:val="000000" w:themeColor="text1"/>
          <w:sz w:val="24"/>
          <w:szCs w:val="24"/>
          <w:lang w:val="en-US"/>
        </w:rPr>
        <w:t xml:space="preserve">test results, discharge status, </w:t>
      </w:r>
      <w:r w:rsidRPr="007C5E7D">
        <w:rPr>
          <w:rFonts w:eastAsia="Times New Roman"/>
          <w:color w:val="000000" w:themeColor="text1"/>
          <w:sz w:val="24"/>
          <w:szCs w:val="24"/>
          <w:lang w:val="en-US"/>
        </w:rPr>
        <w:t>logarithmic transformations of</w:t>
      </w:r>
      <w:r w:rsidRPr="007C5E7D">
        <w:rPr>
          <w:rFonts w:eastAsia="Times New Roman"/>
          <w:i/>
          <w:iCs/>
          <w:color w:val="000000" w:themeColor="text1"/>
          <w:sz w:val="24"/>
          <w:szCs w:val="24"/>
          <w:lang w:val="en-US"/>
        </w:rPr>
        <w:t xml:space="preserve"> </w:t>
      </w:r>
      <w:r w:rsidR="00F54251" w:rsidRPr="007C5E7D">
        <w:rPr>
          <w:rFonts w:eastAsia="Times New Roman"/>
          <w:i/>
          <w:iCs/>
          <w:color w:val="000000" w:themeColor="text1"/>
          <w:sz w:val="24"/>
          <w:szCs w:val="24"/>
          <w:lang w:val="en-US"/>
        </w:rPr>
        <w:t>time in hospital</w:t>
      </w:r>
      <w:r w:rsidRPr="007C5E7D">
        <w:rPr>
          <w:rFonts w:eastAsia="Times New Roman"/>
          <w:i/>
          <w:iCs/>
          <w:color w:val="000000" w:themeColor="text1"/>
          <w:sz w:val="24"/>
          <w:szCs w:val="24"/>
          <w:lang w:val="en-US"/>
        </w:rPr>
        <w:t xml:space="preserve">, laboratory tests,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Charlson scores</w:t>
      </w:r>
      <w:r w:rsidRPr="007C5E7D">
        <w:rPr>
          <w:rFonts w:eastAsia="Times New Roman"/>
          <w:color w:val="000000" w:themeColor="text1"/>
          <w:sz w:val="24"/>
          <w:szCs w:val="24"/>
          <w:lang w:val="en-US"/>
        </w:rPr>
        <w:t xml:space="preserve">. </w:t>
      </w:r>
      <w:r w:rsidR="00F54251" w:rsidRPr="007C5E7D">
        <w:rPr>
          <w:rFonts w:eastAsia="Times New Roman"/>
          <w:color w:val="000000" w:themeColor="text1"/>
          <w:sz w:val="24"/>
          <w:szCs w:val="24"/>
          <w:lang w:val="en-US"/>
        </w:rPr>
        <w:t>See</w:t>
      </w:r>
      <w:r w:rsidR="00274722" w:rsidRPr="007C5E7D">
        <w:rPr>
          <w:rFonts w:eastAsia="Times New Roman"/>
          <w:color w:val="000000" w:themeColor="text1"/>
          <w:sz w:val="24"/>
          <w:szCs w:val="24"/>
          <w:lang w:val="en-US"/>
        </w:rPr>
        <w:t xml:space="preserve"> </w:t>
      </w:r>
      <w:r w:rsidR="00274722" w:rsidRPr="007C5E7D">
        <w:rPr>
          <w:rFonts w:eastAsia="Times New Roman"/>
          <w:i/>
          <w:iCs/>
          <w:color w:val="000000" w:themeColor="text1"/>
          <w:sz w:val="24"/>
          <w:szCs w:val="24"/>
          <w:lang w:val="en-US"/>
        </w:rPr>
        <w:t xml:space="preserve">Table 29 </w:t>
      </w:r>
      <w:r w:rsidR="00F54251" w:rsidRPr="007C5E7D">
        <w:rPr>
          <w:rFonts w:eastAsia="Times New Roman"/>
          <w:color w:val="000000" w:themeColor="text1"/>
          <w:sz w:val="24"/>
          <w:szCs w:val="24"/>
          <w:lang w:val="en-US"/>
        </w:rPr>
        <w:t xml:space="preserve">for comparison of Hba1C </w:t>
      </w:r>
      <w:r w:rsidR="00472250" w:rsidRPr="007C5E7D">
        <w:rPr>
          <w:rFonts w:eastAsia="Times New Roman"/>
          <w:color w:val="000000" w:themeColor="text1"/>
          <w:sz w:val="24"/>
          <w:szCs w:val="24"/>
          <w:lang w:val="en-US"/>
        </w:rPr>
        <w:t xml:space="preserve">logistic regression </w:t>
      </w:r>
      <w:r w:rsidR="00F54251" w:rsidRPr="007C5E7D">
        <w:rPr>
          <w:rFonts w:eastAsia="Times New Roman"/>
          <w:color w:val="000000" w:themeColor="text1"/>
          <w:sz w:val="24"/>
          <w:szCs w:val="24"/>
          <w:lang w:val="en-US"/>
        </w:rPr>
        <w:t xml:space="preserve">results among different patient subgroups. </w:t>
      </w:r>
      <w:r w:rsidR="003A115E" w:rsidRPr="007C5E7D">
        <w:rPr>
          <w:rFonts w:eastAsia="Times New Roman"/>
          <w:color w:val="000000" w:themeColor="text1"/>
          <w:sz w:val="24"/>
          <w:szCs w:val="24"/>
          <w:lang w:val="en-US"/>
        </w:rPr>
        <w:t xml:space="preserve">The reference level for </w:t>
      </w:r>
      <w:r w:rsidR="003A115E" w:rsidRPr="007C5E7D">
        <w:rPr>
          <w:rFonts w:eastAsia="Times New Roman"/>
          <w:i/>
          <w:iCs/>
          <w:color w:val="000000" w:themeColor="text1"/>
          <w:sz w:val="24"/>
          <w:szCs w:val="24"/>
          <w:lang w:val="en-US"/>
        </w:rPr>
        <w:t>A1Cresult</w:t>
      </w:r>
      <w:r w:rsidR="003A115E" w:rsidRPr="007C5E7D">
        <w:rPr>
          <w:rFonts w:eastAsia="Times New Roman"/>
          <w:color w:val="000000" w:themeColor="text1"/>
          <w:sz w:val="24"/>
          <w:szCs w:val="24"/>
          <w:lang w:val="en-US"/>
        </w:rPr>
        <w:t xml:space="preserve"> is set to </w:t>
      </w:r>
      <w:r w:rsidR="003A115E" w:rsidRPr="007C5E7D">
        <w:rPr>
          <w:rFonts w:eastAsia="Times New Roman"/>
          <w:i/>
          <w:iCs/>
          <w:color w:val="000000" w:themeColor="text1"/>
          <w:sz w:val="24"/>
          <w:szCs w:val="24"/>
          <w:lang w:val="en-US"/>
        </w:rPr>
        <w:t>&gt;7</w:t>
      </w:r>
      <w:r w:rsidR="003A115E" w:rsidRPr="007C5E7D">
        <w:rPr>
          <w:rFonts w:eastAsia="Times New Roman"/>
          <w:color w:val="000000" w:themeColor="text1"/>
          <w:sz w:val="24"/>
          <w:szCs w:val="24"/>
          <w:lang w:val="en-US"/>
        </w:rPr>
        <w:t xml:space="preserve"> indicating that it serves as the baseline category for comparison.</w:t>
      </w:r>
    </w:p>
    <w:p w14:paraId="2D8741B4" w14:textId="77777777" w:rsidR="00472250" w:rsidRDefault="00472250" w:rsidP="00AD5E69">
      <w:pPr>
        <w:spacing w:before="240" w:line="480" w:lineRule="auto"/>
        <w:ind w:right="-20" w:firstLine="360"/>
        <w:rPr>
          <w:rFonts w:eastAsia="Times New Roman"/>
          <w:color w:val="000000" w:themeColor="text1"/>
          <w:sz w:val="24"/>
          <w:szCs w:val="24"/>
          <w:lang w:val="en-US"/>
        </w:rPr>
      </w:pPr>
    </w:p>
    <w:p w14:paraId="35E9CA6D" w14:textId="77777777" w:rsidR="00016EEE" w:rsidRPr="007C5E7D" w:rsidRDefault="00016EEE" w:rsidP="00AD5E69">
      <w:pPr>
        <w:spacing w:before="240" w:line="480" w:lineRule="auto"/>
        <w:ind w:right="-20" w:firstLine="360"/>
        <w:rPr>
          <w:rFonts w:eastAsia="Times New Roman"/>
          <w:color w:val="000000" w:themeColor="text1"/>
          <w:sz w:val="24"/>
          <w:szCs w:val="24"/>
          <w:lang w:val="en-US"/>
        </w:rPr>
      </w:pPr>
    </w:p>
    <w:p w14:paraId="090BD4EF" w14:textId="51AB6B0F" w:rsidR="00112574" w:rsidRPr="007C5E7D" w:rsidRDefault="00112574" w:rsidP="00472250">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Unspecified Diabetes</w:t>
      </w:r>
    </w:p>
    <w:p w14:paraId="415B84C3" w14:textId="77777777" w:rsidR="00472250" w:rsidRPr="007C5E7D" w:rsidRDefault="00472250" w:rsidP="00472250">
      <w:pPr>
        <w:spacing w:before="240" w:line="480" w:lineRule="auto"/>
        <w:ind w:right="-20" w:firstLine="720"/>
        <w:rPr>
          <w:rFonts w:eastAsia="Times New Roman"/>
          <w:i/>
          <w:iCs/>
          <w:color w:val="000000" w:themeColor="text1"/>
          <w:sz w:val="24"/>
          <w:szCs w:val="24"/>
          <w:lang w:val="en-US"/>
        </w:rPr>
      </w:pPr>
      <w:r w:rsidRPr="007C5E7D">
        <w:rPr>
          <w:rFonts w:eastAsia="Times New Roman"/>
          <w:color w:val="000000" w:themeColor="text1"/>
          <w:sz w:val="24"/>
          <w:szCs w:val="24"/>
          <w:lang w:val="en-US"/>
        </w:rPr>
        <w:t xml:space="preserve">Patients with unspecified diabetes and normal HbA1c results demonstrated no change in the odds of early readmission compared to those with HbA1c levels greater than 7, with an odds ratio of 1.0. Similarly, patients with no HbA1c result exhibited an odds ratio of 0.997, suggesting that not having a HbA1c test does not increase the odds of readmission among this group. However, among patients with unspecified diabetes and an HbA1c test result of </w:t>
      </w:r>
      <w:r w:rsidRPr="007C5E7D">
        <w:rPr>
          <w:rFonts w:eastAsia="Times New Roman"/>
          <w:i/>
          <w:iCs/>
          <w:color w:val="000000" w:themeColor="text1"/>
          <w:sz w:val="24"/>
          <w:szCs w:val="24"/>
          <w:lang w:val="en-US"/>
        </w:rPr>
        <w:t>&gt;8</w:t>
      </w:r>
      <w:r w:rsidRPr="007C5E7D">
        <w:rPr>
          <w:rFonts w:eastAsia="Times New Roman"/>
          <w:color w:val="000000" w:themeColor="text1"/>
          <w:sz w:val="24"/>
          <w:szCs w:val="24"/>
          <w:lang w:val="en-US"/>
        </w:rPr>
        <w:t xml:space="preserve">, exhibit an odds ratio of 0.534, suggesting that these patients are nearly half as likely to face an early readmission compared to results </w:t>
      </w:r>
      <w:r w:rsidRPr="007C5E7D">
        <w:rPr>
          <w:rFonts w:eastAsia="Times New Roman"/>
          <w:i/>
          <w:iCs/>
          <w:color w:val="000000" w:themeColor="text1"/>
          <w:sz w:val="24"/>
          <w:szCs w:val="24"/>
          <w:lang w:val="en-US"/>
        </w:rPr>
        <w:t xml:space="preserve">&gt;7. </w:t>
      </w:r>
    </w:p>
    <w:p w14:paraId="73751250" w14:textId="22F54AE8" w:rsidR="00472250" w:rsidRPr="007C5E7D" w:rsidRDefault="00472250" w:rsidP="00016EE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Among all 4 levels of </w:t>
      </w:r>
      <w:r w:rsidRPr="007C5E7D">
        <w:rPr>
          <w:rFonts w:eastAsia="Times New Roman"/>
          <w:i/>
          <w:iCs/>
          <w:color w:val="000000" w:themeColor="text1"/>
          <w:sz w:val="24"/>
          <w:szCs w:val="24"/>
          <w:lang w:val="en-US"/>
        </w:rPr>
        <w:t>A1Cresult</w:t>
      </w:r>
      <w:r w:rsidRPr="007C5E7D">
        <w:rPr>
          <w:rFonts w:eastAsia="Times New Roman"/>
          <w:color w:val="000000" w:themeColor="text1"/>
          <w:sz w:val="24"/>
          <w:szCs w:val="24"/>
          <w:lang w:val="en-US"/>
        </w:rPr>
        <w:t xml:space="preserve">, the significance of only </w:t>
      </w:r>
      <w:r w:rsidRPr="007C5E7D">
        <w:rPr>
          <w:rFonts w:eastAsia="Times New Roman"/>
          <w:i/>
          <w:iCs/>
          <w:color w:val="000000" w:themeColor="text1"/>
          <w:sz w:val="24"/>
          <w:szCs w:val="24"/>
          <w:lang w:val="en-US"/>
        </w:rPr>
        <w:t>A1Cresult = 8</w:t>
      </w:r>
      <w:r w:rsidRPr="007C5E7D">
        <w:rPr>
          <w:rFonts w:eastAsia="Times New Roman"/>
          <w:color w:val="000000" w:themeColor="text1"/>
          <w:sz w:val="24"/>
          <w:szCs w:val="24"/>
          <w:lang w:val="en-US"/>
        </w:rPr>
        <w:t xml:space="preserve"> may be indicative of interventions or treatment strategies specifically targeting patients with higher HbA1c levels. A HbA1c result of 7 is not as extreme as 8, suggesting that patients with HbA1c levels hovering around 7 may not receive as much intensive care or attention as those with higher scores. </w:t>
      </w:r>
    </w:p>
    <w:p w14:paraId="1EB7183B" w14:textId="77777777" w:rsidR="00472250" w:rsidRPr="007C5E7D" w:rsidRDefault="00472250" w:rsidP="00472250">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Uncontrolled diabetes</w:t>
      </w:r>
    </w:p>
    <w:p w14:paraId="148FCF25" w14:textId="77777777" w:rsidR="00016EEE" w:rsidRPr="007C5E7D" w:rsidRDefault="00472250" w:rsidP="00016EEE">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For patients with a primary diagnosis of uncontrolled diabetes, the logistic regression model produced no significant coefficients for </w:t>
      </w:r>
      <w:r w:rsidRPr="007C5E7D">
        <w:rPr>
          <w:rFonts w:eastAsia="Times New Roman"/>
          <w:i/>
          <w:iCs/>
          <w:color w:val="000000" w:themeColor="text1"/>
          <w:sz w:val="24"/>
          <w:szCs w:val="24"/>
          <w:lang w:val="en-US"/>
        </w:rPr>
        <w:t>A1Cresult &gt; 8</w:t>
      </w:r>
      <w:r w:rsidRPr="007C5E7D">
        <w:rPr>
          <w:rFonts w:eastAsia="Times New Roman"/>
          <w:color w:val="000000" w:themeColor="text1"/>
          <w:sz w:val="24"/>
          <w:szCs w:val="24"/>
          <w:lang w:val="en-US"/>
        </w:rPr>
        <w:t xml:space="preserve"> or </w:t>
      </w:r>
      <w:r w:rsidRPr="007C5E7D">
        <w:rPr>
          <w:rFonts w:eastAsia="Times New Roman"/>
          <w:i/>
          <w:iCs/>
          <w:color w:val="000000" w:themeColor="text1"/>
          <w:sz w:val="24"/>
          <w:szCs w:val="24"/>
          <w:lang w:val="en-US"/>
        </w:rPr>
        <w:t>A1Cresult</w:t>
      </w:r>
      <w:r w:rsidRPr="007C5E7D">
        <w:rPr>
          <w:rFonts w:eastAsia="Times New Roman"/>
          <w:color w:val="000000" w:themeColor="text1"/>
          <w:sz w:val="24"/>
          <w:szCs w:val="24"/>
          <w:lang w:val="en-US"/>
        </w:rPr>
        <w:t xml:space="preserve"> = </w:t>
      </w:r>
      <w:r w:rsidRPr="007C5E7D">
        <w:rPr>
          <w:rFonts w:eastAsia="Times New Roman"/>
          <w:i/>
          <w:iCs/>
          <w:color w:val="000000" w:themeColor="text1"/>
          <w:sz w:val="24"/>
          <w:szCs w:val="24"/>
          <w:lang w:val="en-US"/>
        </w:rPr>
        <w:t>missing</w:t>
      </w:r>
      <w:r w:rsidRPr="007C5E7D">
        <w:rPr>
          <w:rFonts w:eastAsia="Times New Roman"/>
          <w:color w:val="000000" w:themeColor="text1"/>
          <w:sz w:val="24"/>
          <w:szCs w:val="24"/>
          <w:lang w:val="en-US"/>
        </w:rPr>
        <w:t xml:space="preserve">. </w:t>
      </w:r>
      <w:r w:rsidR="00016EEE" w:rsidRPr="007C5E7D">
        <w:rPr>
          <w:rFonts w:eastAsia="Times New Roman"/>
          <w:color w:val="000000" w:themeColor="text1"/>
          <w:sz w:val="24"/>
          <w:szCs w:val="24"/>
          <w:lang w:val="en-US"/>
        </w:rPr>
        <w:t xml:space="preserve">However, the model revealed that individuals with uncontrolled diabetes and a normal HbA1c result were significantly less likely to face an early hospital readmission compared to those with HbA1c levels greater than 7, with an odds ratio of 0.2861 and a </w:t>
      </w:r>
      <w:r w:rsidR="00016EEE" w:rsidRPr="007C5E7D">
        <w:rPr>
          <w:rFonts w:eastAsia="Times New Roman"/>
          <w:i/>
          <w:iCs/>
          <w:color w:val="000000" w:themeColor="text1"/>
          <w:sz w:val="24"/>
          <w:szCs w:val="24"/>
          <w:lang w:val="en-US"/>
        </w:rPr>
        <w:t>p-</w:t>
      </w:r>
      <w:r w:rsidR="00016EEE" w:rsidRPr="007C5E7D">
        <w:rPr>
          <w:rFonts w:eastAsia="Times New Roman"/>
          <w:color w:val="000000" w:themeColor="text1"/>
          <w:sz w:val="24"/>
          <w:szCs w:val="24"/>
          <w:lang w:val="en-US"/>
        </w:rPr>
        <w:t xml:space="preserve">value of 0.016. This result suggests that achieving a normal HbA1c result for patients with uncontrolled diabetes may be associated with improved disease management or less severe disease status, leading to decreased odds of early readmission.  </w:t>
      </w:r>
    </w:p>
    <w:p w14:paraId="6650CDA9" w14:textId="77777777" w:rsidR="00E26DDF" w:rsidRDefault="00E26DDF" w:rsidP="00016EEE">
      <w:pPr>
        <w:spacing w:before="240" w:line="480" w:lineRule="auto"/>
        <w:ind w:right="-20" w:firstLine="360"/>
        <w:rPr>
          <w:rFonts w:eastAsia="Times New Roman"/>
          <w:color w:val="000000" w:themeColor="text1"/>
          <w:sz w:val="24"/>
          <w:szCs w:val="24"/>
          <w:lang w:val="en-US"/>
        </w:rPr>
      </w:pPr>
    </w:p>
    <w:p w14:paraId="54A2C2B4" w14:textId="3CA6EE9D" w:rsidR="00016EEE" w:rsidRPr="007C5E7D" w:rsidRDefault="00016EEE" w:rsidP="00016EEE">
      <w:pPr>
        <w:spacing w:before="240" w:line="480" w:lineRule="auto"/>
        <w:ind w:right="-20" w:firstLine="360"/>
        <w:rPr>
          <w:rFonts w:eastAsia="Times New Roman"/>
          <w:color w:val="000000" w:themeColor="text1"/>
          <w:sz w:val="24"/>
          <w:szCs w:val="24"/>
          <w:lang w:val="en-US"/>
        </w:rPr>
      </w:pPr>
      <w:r w:rsidRPr="007C5E7D">
        <w:rPr>
          <w:rFonts w:eastAsia="Times New Roman"/>
          <w:b/>
          <w:bCs/>
          <w:i/>
          <w:iCs/>
          <w:noProof/>
          <w:color w:val="000000" w:themeColor="text1"/>
          <w:sz w:val="24"/>
          <w:szCs w:val="24"/>
          <w:lang w:val="en-US"/>
          <w14:ligatures w14:val="standardContextual"/>
        </w:rPr>
        <mc:AlternateContent>
          <mc:Choice Requires="wps">
            <w:drawing>
              <wp:anchor distT="0" distB="0" distL="114300" distR="114300" simplePos="0" relativeHeight="251658264" behindDoc="1" locked="0" layoutInCell="1" allowOverlap="1" wp14:anchorId="53AC1E7A" wp14:editId="1ECDF2F4">
                <wp:simplePos x="0" y="0"/>
                <wp:positionH relativeFrom="margin">
                  <wp:align>center</wp:align>
                </wp:positionH>
                <wp:positionV relativeFrom="paragraph">
                  <wp:posOffset>228600</wp:posOffset>
                </wp:positionV>
                <wp:extent cx="6421755" cy="5955030"/>
                <wp:effectExtent l="0" t="0" r="17145" b="26670"/>
                <wp:wrapTight wrapText="bothSides">
                  <wp:wrapPolygon edited="0">
                    <wp:start x="0" y="0"/>
                    <wp:lineTo x="0" y="21628"/>
                    <wp:lineTo x="21594" y="21628"/>
                    <wp:lineTo x="21594" y="0"/>
                    <wp:lineTo x="0" y="0"/>
                  </wp:wrapPolygon>
                </wp:wrapTight>
                <wp:docPr id="644272269" name="Text Box 1"/>
                <wp:cNvGraphicFramePr/>
                <a:graphic xmlns:a="http://schemas.openxmlformats.org/drawingml/2006/main">
                  <a:graphicData uri="http://schemas.microsoft.com/office/word/2010/wordprocessingShape">
                    <wps:wsp>
                      <wps:cNvSpPr txBox="1"/>
                      <wps:spPr>
                        <a:xfrm>
                          <a:off x="0" y="0"/>
                          <a:ext cx="6421755" cy="5955030"/>
                        </a:xfrm>
                        <a:prstGeom prst="rect">
                          <a:avLst/>
                        </a:prstGeom>
                        <a:solidFill>
                          <a:schemeClr val="lt1"/>
                        </a:solidFill>
                        <a:ln w="6350">
                          <a:solidFill>
                            <a:prstClr val="black"/>
                          </a:solidFill>
                        </a:ln>
                      </wps:spPr>
                      <wps:txbx>
                        <w:txbxContent>
                          <w:p w14:paraId="6BF03375" w14:textId="77777777" w:rsidR="00A4670B" w:rsidRDefault="00A4670B" w:rsidP="00A66BBD">
                            <w:pPr>
                              <w:pStyle w:val="HTMLPreformatted"/>
                              <w:shd w:val="clear" w:color="auto" w:fill="FFFFFF"/>
                              <w:rPr>
                                <w:rFonts w:ascii="Lucida Console" w:hAnsi="Lucida Console"/>
                                <w:color w:val="000000"/>
                              </w:rPr>
                            </w:pPr>
                          </w:p>
                          <w:p w14:paraId="6BADE020" w14:textId="77777777" w:rsidR="00A4670B" w:rsidRPr="00895456" w:rsidRDefault="00A4670B" w:rsidP="00A66BBD">
                            <w:pPr>
                              <w:pStyle w:val="HTMLPreformatted"/>
                              <w:shd w:val="clear" w:color="auto" w:fill="FFFFFF"/>
                              <w:rPr>
                                <w:rFonts w:ascii="Lucida Console" w:hAnsi="Lucida Console"/>
                                <w:color w:val="000000"/>
                              </w:rPr>
                            </w:pPr>
                          </w:p>
                          <w:p w14:paraId="05DEBD1A" w14:textId="2781CCD3" w:rsidR="00A4670B" w:rsidRPr="00895456" w:rsidRDefault="00A4670B" w:rsidP="00DE3638">
                            <w:pPr>
                              <w:pStyle w:val="HTMLPreformatted"/>
                              <w:shd w:val="clear" w:color="auto" w:fill="FFFFFF"/>
                              <w:jc w:val="center"/>
                              <w:rPr>
                                <w:rFonts w:ascii="Lucida Console" w:hAnsi="Lucida Console"/>
                                <w:color w:val="000000"/>
                              </w:rPr>
                            </w:pPr>
                            <w:r w:rsidRPr="00895456">
                              <w:rPr>
                                <w:rFonts w:ascii="Lucida Console" w:hAnsi="Lucida Console"/>
                                <w:color w:val="000000"/>
                              </w:rPr>
                              <w:tab/>
                            </w:r>
                            <w:r w:rsidRPr="00895456">
                              <w:rPr>
                                <w:rFonts w:ascii="Lucida Console" w:hAnsi="Lucida Console"/>
                                <w:color w:val="000000"/>
                              </w:rPr>
                              <w:tab/>
                              <w:t xml:space="preserve">       </w:t>
                            </w:r>
                            <w:r>
                              <w:rPr>
                                <w:rFonts w:ascii="Lucida Console" w:hAnsi="Lucida Console"/>
                                <w:color w:val="000000"/>
                              </w:rPr>
                              <w:t xml:space="preserve">    </w:t>
                            </w:r>
                            <w:proofErr w:type="gramStart"/>
                            <w:r w:rsidRPr="00895456">
                              <w:rPr>
                                <w:rFonts w:ascii="Lucida Console" w:hAnsi="Lucida Console"/>
                                <w:color w:val="000000"/>
                              </w:rPr>
                              <w:t>Estimate  Std.</w:t>
                            </w:r>
                            <w:proofErr w:type="gramEnd"/>
                            <w:r w:rsidRPr="00895456">
                              <w:rPr>
                                <w:rFonts w:ascii="Lucida Console" w:hAnsi="Lucida Console"/>
                                <w:color w:val="000000"/>
                              </w:rPr>
                              <w:t xml:space="preserve"> Error  z value </w:t>
                            </w:r>
                            <w:r>
                              <w:rPr>
                                <w:rFonts w:ascii="Lucida Console" w:hAnsi="Lucida Console"/>
                                <w:color w:val="000000"/>
                              </w:rPr>
                              <w:t xml:space="preserve"> </w:t>
                            </w:r>
                            <w:r w:rsidRPr="00895456">
                              <w:rPr>
                                <w:rFonts w:ascii="Lucida Console" w:hAnsi="Lucida Console"/>
                                <w:color w:val="000000"/>
                              </w:rPr>
                              <w:t xml:space="preserve">  </w:t>
                            </w:r>
                            <w:proofErr w:type="spellStart"/>
                            <w:r w:rsidRPr="00895456">
                              <w:rPr>
                                <w:rFonts w:ascii="Lucida Console" w:hAnsi="Lucida Console"/>
                                <w:color w:val="000000"/>
                              </w:rPr>
                              <w:t>Pr</w:t>
                            </w:r>
                            <w:proofErr w:type="spellEnd"/>
                            <w:r w:rsidRPr="00895456">
                              <w:rPr>
                                <w:rFonts w:ascii="Lucida Console" w:hAnsi="Lucida Console"/>
                                <w:color w:val="000000"/>
                              </w:rPr>
                              <w:t>(&gt;|z|)   Odds Ratio</w:t>
                            </w:r>
                          </w:p>
                          <w:p w14:paraId="03DCAA42" w14:textId="0DD26F88" w:rsidR="00A4670B" w:rsidRPr="00E26DDF" w:rsidRDefault="00A4670B" w:rsidP="00D4496A">
                            <w:pPr>
                              <w:pStyle w:val="HTMLPreformatted"/>
                              <w:shd w:val="clear" w:color="auto" w:fill="FFFFFF"/>
                              <w:rPr>
                                <w:rFonts w:ascii="Lucida Console" w:hAnsi="Lucida Console"/>
                                <w:b/>
                                <w:bCs/>
                                <w:color w:val="000000"/>
                              </w:rPr>
                            </w:pPr>
                            <w:r w:rsidRPr="00E26DDF">
                              <w:rPr>
                                <w:rFonts w:ascii="Lucida Console" w:hAnsi="Lucida Console"/>
                                <w:b/>
                                <w:bCs/>
                                <w:color w:val="000000"/>
                              </w:rPr>
                              <w:t>All Diabetes</w:t>
                            </w:r>
                          </w:p>
                          <w:p w14:paraId="2ABBD2EE" w14:textId="59CB992D" w:rsidR="00A4670B" w:rsidRPr="00895456" w:rsidRDefault="00A4670B" w:rsidP="00D4496A">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895456">
                              <w:rPr>
                                <w:rStyle w:val="gnd-iwgdh3b"/>
                                <w:rFonts w:ascii="Lucida Console" w:eastAsiaTheme="majorEastAsia" w:hAnsi="Lucida Console"/>
                                <w:color w:val="000000"/>
                                <w:bdr w:val="none" w:sz="0" w:space="0" w:color="auto" w:frame="1"/>
                              </w:rPr>
                              <w:t>A1Cresult_&gt;8</w:t>
                            </w:r>
                            <w:r>
                              <w:rPr>
                                <w:rStyle w:val="gnd-iwgdh3b"/>
                                <w:rFonts w:ascii="Lucida Console" w:eastAsiaTheme="majorEastAsia" w:hAnsi="Lucida Console"/>
                                <w:color w:val="000000"/>
                                <w:bdr w:val="none" w:sz="0" w:space="0" w:color="auto" w:frame="1"/>
                              </w:rPr>
                              <w:t xml:space="preserve">        </w:t>
                            </w:r>
                            <w:r w:rsidRPr="00895456">
                              <w:rPr>
                                <w:rStyle w:val="gnd-iwgdh3b"/>
                                <w:rFonts w:ascii="Lucida Console" w:eastAsiaTheme="majorEastAsia" w:hAnsi="Lucida Console"/>
                                <w:color w:val="000000"/>
                                <w:bdr w:val="none" w:sz="0" w:space="0" w:color="auto" w:frame="1"/>
                              </w:rPr>
                              <w:t xml:space="preserve">         -0.767469   </w:t>
                            </w:r>
                            <w:proofErr w:type="gramStart"/>
                            <w:r w:rsidRPr="00895456">
                              <w:rPr>
                                <w:rStyle w:val="gnd-iwgdh3b"/>
                                <w:rFonts w:ascii="Lucida Console" w:eastAsiaTheme="majorEastAsia" w:hAnsi="Lucida Console"/>
                                <w:color w:val="000000"/>
                                <w:bdr w:val="none" w:sz="0" w:space="0" w:color="auto" w:frame="1"/>
                              </w:rPr>
                              <w:t>0.192238  -</w:t>
                            </w:r>
                            <w:proofErr w:type="gramEnd"/>
                            <w:r w:rsidRPr="00895456">
                              <w:rPr>
                                <w:rStyle w:val="gnd-iwgdh3b"/>
                                <w:rFonts w:ascii="Lucida Console" w:eastAsiaTheme="majorEastAsia" w:hAnsi="Lucida Console"/>
                                <w:color w:val="000000"/>
                                <w:bdr w:val="none" w:sz="0" w:space="0" w:color="auto" w:frame="1"/>
                              </w:rPr>
                              <w:t>3.992 6.54e-05 ***</w:t>
                            </w:r>
                            <w:r>
                              <w:rPr>
                                <w:rStyle w:val="gnd-iwgdh3b"/>
                                <w:rFonts w:ascii="Lucida Console" w:eastAsiaTheme="majorEastAsia" w:hAnsi="Lucida Console"/>
                                <w:color w:val="000000"/>
                                <w:bdr w:val="none" w:sz="0" w:space="0" w:color="auto" w:frame="1"/>
                              </w:rPr>
                              <w:t xml:space="preserve">     </w:t>
                            </w:r>
                            <w:r w:rsidRPr="00895456">
                              <w:rPr>
                                <w:rStyle w:val="gnd-iwgdh3b"/>
                                <w:rFonts w:ascii="Lucida Console" w:eastAsiaTheme="majorEastAsia" w:hAnsi="Lucida Console"/>
                                <w:color w:val="000000"/>
                                <w:bdr w:val="none" w:sz="0" w:space="0" w:color="auto" w:frame="1"/>
                              </w:rPr>
                              <w:t>0.464</w:t>
                            </w:r>
                          </w:p>
                          <w:p w14:paraId="0297C191" w14:textId="0874B533" w:rsidR="00A4670B" w:rsidRPr="00895456" w:rsidRDefault="00A4670B" w:rsidP="00D4496A">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895456">
                              <w:rPr>
                                <w:rStyle w:val="gnd-iwgdh3b"/>
                                <w:rFonts w:ascii="Lucida Console" w:eastAsiaTheme="majorEastAsia" w:hAnsi="Lucida Console"/>
                                <w:color w:val="000000"/>
                                <w:bdr w:val="none" w:sz="0" w:space="0" w:color="auto" w:frame="1"/>
                              </w:rPr>
                              <w:t xml:space="preserve">A1Cresult_None               -0.054624   </w:t>
                            </w:r>
                            <w:proofErr w:type="gramStart"/>
                            <w:r w:rsidRPr="00895456">
                              <w:rPr>
                                <w:rStyle w:val="gnd-iwgdh3b"/>
                                <w:rFonts w:ascii="Lucida Console" w:eastAsiaTheme="majorEastAsia" w:hAnsi="Lucida Console"/>
                                <w:color w:val="000000"/>
                                <w:bdr w:val="none" w:sz="0" w:space="0" w:color="auto" w:frame="1"/>
                              </w:rPr>
                              <w:t>0.180499  -</w:t>
                            </w:r>
                            <w:proofErr w:type="gramEnd"/>
                            <w:r w:rsidRPr="00895456">
                              <w:rPr>
                                <w:rStyle w:val="gnd-iwgdh3b"/>
                                <w:rFonts w:ascii="Lucida Console" w:eastAsiaTheme="majorEastAsia" w:hAnsi="Lucida Console"/>
                                <w:color w:val="000000"/>
                                <w:bdr w:val="none" w:sz="0" w:space="0" w:color="auto" w:frame="1"/>
                              </w:rPr>
                              <w:t xml:space="preserve">0.303 0.762174  </w:t>
                            </w:r>
                            <w:r>
                              <w:rPr>
                                <w:rStyle w:val="gnd-iwgdh3b"/>
                                <w:rFonts w:ascii="Lucida Console" w:eastAsiaTheme="majorEastAsia" w:hAnsi="Lucida Console"/>
                                <w:color w:val="000000"/>
                                <w:bdr w:val="none" w:sz="0" w:space="0" w:color="auto" w:frame="1"/>
                              </w:rPr>
                              <w:t xml:space="preserve">       </w:t>
                            </w:r>
                            <w:r w:rsidRPr="00895456">
                              <w:rPr>
                                <w:rStyle w:val="gnd-iwgdh3b"/>
                                <w:rFonts w:ascii="Lucida Console" w:eastAsiaTheme="majorEastAsia" w:hAnsi="Lucida Console"/>
                                <w:color w:val="000000"/>
                                <w:bdr w:val="none" w:sz="0" w:space="0" w:color="auto" w:frame="1"/>
                              </w:rPr>
                              <w:t>0.9468</w:t>
                            </w:r>
                          </w:p>
                          <w:p w14:paraId="12E987A2" w14:textId="1C6F3D49" w:rsidR="00A4670B" w:rsidRPr="00895456" w:rsidRDefault="00A4670B" w:rsidP="00D4496A">
                            <w:pPr>
                              <w:pStyle w:val="HTMLPreformatted"/>
                              <w:shd w:val="clear" w:color="auto" w:fill="FFFFFF"/>
                              <w:wordWrap w:val="0"/>
                              <w:rPr>
                                <w:rFonts w:ascii="Lucida Console" w:hAnsi="Lucida Console"/>
                                <w:color w:val="000000"/>
                              </w:rPr>
                            </w:pPr>
                            <w:r w:rsidRPr="00895456">
                              <w:rPr>
                                <w:rStyle w:val="gnd-iwgdh3b"/>
                                <w:rFonts w:ascii="Lucida Console" w:eastAsiaTheme="majorEastAsia" w:hAnsi="Lucida Console"/>
                                <w:color w:val="000000"/>
                                <w:bdr w:val="none" w:sz="0" w:space="0" w:color="auto" w:frame="1"/>
                              </w:rPr>
                              <w:t xml:space="preserve">A1Cresult_Norm               -0.176010   </w:t>
                            </w:r>
                            <w:proofErr w:type="gramStart"/>
                            <w:r w:rsidRPr="00895456">
                              <w:rPr>
                                <w:rStyle w:val="gnd-iwgdh3b"/>
                                <w:rFonts w:ascii="Lucida Console" w:eastAsiaTheme="majorEastAsia" w:hAnsi="Lucida Console"/>
                                <w:color w:val="000000"/>
                                <w:bdr w:val="none" w:sz="0" w:space="0" w:color="auto" w:frame="1"/>
                              </w:rPr>
                              <w:t>0.228124  -</w:t>
                            </w:r>
                            <w:proofErr w:type="gramEnd"/>
                            <w:r w:rsidRPr="00895456">
                              <w:rPr>
                                <w:rStyle w:val="gnd-iwgdh3b"/>
                                <w:rFonts w:ascii="Lucida Console" w:eastAsiaTheme="majorEastAsia" w:hAnsi="Lucida Console"/>
                                <w:color w:val="000000"/>
                                <w:bdr w:val="none" w:sz="0" w:space="0" w:color="auto" w:frame="1"/>
                              </w:rPr>
                              <w:t xml:space="preserve">0.772 0.440380    </w:t>
                            </w:r>
                            <w:r>
                              <w:rPr>
                                <w:rStyle w:val="gnd-iwgdh3b"/>
                                <w:rFonts w:ascii="Lucida Console" w:eastAsiaTheme="majorEastAsia" w:hAnsi="Lucida Console"/>
                                <w:color w:val="000000"/>
                                <w:bdr w:val="none" w:sz="0" w:space="0" w:color="auto" w:frame="1"/>
                              </w:rPr>
                              <w:t xml:space="preserve">     </w:t>
                            </w:r>
                            <w:r w:rsidRPr="00895456">
                              <w:rPr>
                                <w:rStyle w:val="gnd-iwgdh3b"/>
                                <w:rFonts w:ascii="Lucida Console" w:eastAsiaTheme="majorEastAsia" w:hAnsi="Lucida Console"/>
                                <w:color w:val="000000"/>
                                <w:bdr w:val="none" w:sz="0" w:space="0" w:color="auto" w:frame="1"/>
                              </w:rPr>
                              <w:t>0.838</w:t>
                            </w:r>
                          </w:p>
                          <w:p w14:paraId="2FD2A9D2" w14:textId="77777777" w:rsidR="00A4670B" w:rsidRPr="00895456" w:rsidRDefault="00A4670B" w:rsidP="00D4496A">
                            <w:pPr>
                              <w:pStyle w:val="HTMLPreformatted"/>
                              <w:shd w:val="clear" w:color="auto" w:fill="FFFFFF"/>
                              <w:rPr>
                                <w:rFonts w:ascii="Lucida Console" w:hAnsi="Lucida Console"/>
                                <w:color w:val="000000"/>
                              </w:rPr>
                            </w:pPr>
                          </w:p>
                          <w:p w14:paraId="7F4C4BF3" w14:textId="77777777" w:rsidR="00A4670B" w:rsidRPr="00895456" w:rsidRDefault="00A4670B" w:rsidP="00DE3638">
                            <w:pPr>
                              <w:pStyle w:val="HTMLPreformatted"/>
                              <w:shd w:val="clear" w:color="auto" w:fill="FFFFFF"/>
                              <w:jc w:val="center"/>
                              <w:rPr>
                                <w:rFonts w:ascii="Lucida Console" w:hAnsi="Lucida Console"/>
                                <w:color w:val="000000"/>
                              </w:rPr>
                            </w:pPr>
                          </w:p>
                          <w:p w14:paraId="1CDA0518" w14:textId="77777777" w:rsidR="00A4670B" w:rsidRPr="00E26DDF" w:rsidRDefault="00A4670B" w:rsidP="00A66BBD">
                            <w:pPr>
                              <w:pStyle w:val="HTMLPreformatted"/>
                              <w:shd w:val="clear" w:color="auto" w:fill="FFFFFF"/>
                              <w:rPr>
                                <w:rFonts w:ascii="Lucida Console" w:hAnsi="Lucida Console"/>
                                <w:b/>
                                <w:bCs/>
                                <w:color w:val="000000"/>
                              </w:rPr>
                            </w:pPr>
                          </w:p>
                          <w:p w14:paraId="4CA7C3A7" w14:textId="1E90E86C" w:rsidR="00A4670B" w:rsidRPr="00E26DDF" w:rsidRDefault="00A4670B" w:rsidP="00A66BBD">
                            <w:pPr>
                              <w:pStyle w:val="HTMLPreformatted"/>
                              <w:shd w:val="clear" w:color="auto" w:fill="FFFFFF"/>
                              <w:rPr>
                                <w:rFonts w:ascii="Lucida Console" w:hAnsi="Lucida Console"/>
                                <w:b/>
                                <w:bCs/>
                                <w:color w:val="000000"/>
                              </w:rPr>
                            </w:pPr>
                            <w:r w:rsidRPr="00E26DDF">
                              <w:rPr>
                                <w:rFonts w:ascii="Lucida Console" w:hAnsi="Lucida Console"/>
                                <w:b/>
                                <w:bCs/>
                                <w:color w:val="000000"/>
                              </w:rPr>
                              <w:t>Uncontrolled</w:t>
                            </w:r>
                            <w:r>
                              <w:rPr>
                                <w:rFonts w:ascii="Lucida Console" w:hAnsi="Lucida Console"/>
                                <w:b/>
                                <w:bCs/>
                                <w:color w:val="000000"/>
                              </w:rPr>
                              <w:t xml:space="preserve"> Diabetes</w:t>
                            </w:r>
                          </w:p>
                          <w:p w14:paraId="1B469B9D" w14:textId="05B2CCCB" w:rsidR="00A4670B" w:rsidRPr="00895456" w:rsidRDefault="00A4670B" w:rsidP="008E5277">
                            <w:pPr>
                              <w:pStyle w:val="HTMLPreformatted"/>
                              <w:shd w:val="clear" w:color="auto" w:fill="FFFFFF"/>
                              <w:rPr>
                                <w:rFonts w:ascii="Lucida Console" w:hAnsi="Lucida Console"/>
                                <w:color w:val="000000"/>
                              </w:rPr>
                            </w:pPr>
                            <w:r w:rsidRPr="00895456">
                              <w:rPr>
                                <w:rFonts w:ascii="Lucida Console" w:hAnsi="Lucida Console"/>
                                <w:color w:val="000000"/>
                              </w:rPr>
                              <w:t xml:space="preserve">A1Cresult_&gt;8      </w:t>
                            </w:r>
                            <w:r>
                              <w:rPr>
                                <w:rFonts w:ascii="Lucida Console" w:hAnsi="Lucida Console"/>
                                <w:color w:val="000000"/>
                              </w:rPr>
                              <w:t xml:space="preserve">         </w:t>
                            </w:r>
                            <w:r w:rsidRPr="00895456">
                              <w:rPr>
                                <w:rFonts w:ascii="Lucida Console" w:hAnsi="Lucida Console"/>
                                <w:color w:val="000000"/>
                              </w:rPr>
                              <w:t xml:space="preserve">  -0.</w:t>
                            </w:r>
                            <w:proofErr w:type="gramStart"/>
                            <w:r w:rsidRPr="00895456">
                              <w:rPr>
                                <w:rFonts w:ascii="Lucida Console" w:hAnsi="Lucida Console"/>
                                <w:color w:val="000000"/>
                              </w:rPr>
                              <w:t>7516069  0.4194063</w:t>
                            </w:r>
                            <w:proofErr w:type="gramEnd"/>
                            <w:r w:rsidRPr="00895456">
                              <w:rPr>
                                <w:rFonts w:ascii="Lucida Console" w:hAnsi="Lucida Console"/>
                                <w:color w:val="000000"/>
                              </w:rPr>
                              <w:t xml:space="preserve">  -1.792 0.073121  .  </w:t>
                            </w:r>
                            <w:r>
                              <w:rPr>
                                <w:rFonts w:ascii="Lucida Console" w:hAnsi="Lucida Console"/>
                                <w:color w:val="000000"/>
                              </w:rPr>
                              <w:t xml:space="preserve"> </w:t>
                            </w:r>
                            <w:r w:rsidRPr="00895456">
                              <w:rPr>
                                <w:rFonts w:ascii="Lucida Console" w:hAnsi="Lucida Console"/>
                                <w:color w:val="000000"/>
                              </w:rPr>
                              <w:t xml:space="preserve">  0.471</w:t>
                            </w:r>
                          </w:p>
                          <w:p w14:paraId="7ECC9F50" w14:textId="37674E7B" w:rsidR="00A4670B" w:rsidRPr="00895456" w:rsidRDefault="00A4670B" w:rsidP="008E5277">
                            <w:pPr>
                              <w:pStyle w:val="HTMLPreformatted"/>
                              <w:shd w:val="clear" w:color="auto" w:fill="FFFFFF"/>
                              <w:rPr>
                                <w:rFonts w:ascii="Lucida Console" w:hAnsi="Lucida Console"/>
                                <w:color w:val="000000"/>
                              </w:rPr>
                            </w:pPr>
                            <w:r w:rsidRPr="00895456">
                              <w:rPr>
                                <w:rFonts w:ascii="Lucida Console" w:hAnsi="Lucida Console"/>
                                <w:color w:val="000000"/>
                              </w:rPr>
                              <w:t>A1Cresult_None               -0.</w:t>
                            </w:r>
                            <w:proofErr w:type="gramStart"/>
                            <w:r w:rsidRPr="00895456">
                              <w:rPr>
                                <w:rFonts w:ascii="Lucida Console" w:hAnsi="Lucida Console"/>
                                <w:color w:val="000000"/>
                              </w:rPr>
                              <w:t>1022799  0.4128621</w:t>
                            </w:r>
                            <w:proofErr w:type="gramEnd"/>
                            <w:r w:rsidRPr="00895456">
                              <w:rPr>
                                <w:rFonts w:ascii="Lucida Console" w:hAnsi="Lucida Console"/>
                                <w:color w:val="000000"/>
                              </w:rPr>
                              <w:t xml:space="preserve">  -0.248 0.804340      </w:t>
                            </w:r>
                            <w:r>
                              <w:rPr>
                                <w:rFonts w:ascii="Lucida Console" w:hAnsi="Lucida Console"/>
                                <w:color w:val="000000"/>
                              </w:rPr>
                              <w:t xml:space="preserve"> </w:t>
                            </w:r>
                            <w:r w:rsidRPr="00895456">
                              <w:rPr>
                                <w:rFonts w:ascii="Lucida Console" w:hAnsi="Lucida Console"/>
                                <w:color w:val="000000"/>
                              </w:rPr>
                              <w:t xml:space="preserve"> 0.902</w:t>
                            </w:r>
                          </w:p>
                          <w:p w14:paraId="40E2393A" w14:textId="113A8A25" w:rsidR="00A4670B" w:rsidRPr="00895456" w:rsidRDefault="00A4670B" w:rsidP="007746B8">
                            <w:pPr>
                              <w:pStyle w:val="HTMLPreformatted"/>
                              <w:shd w:val="clear" w:color="auto" w:fill="FFFFFF"/>
                              <w:wordWrap w:val="0"/>
                              <w:rPr>
                                <w:rFonts w:ascii="Lucida Console" w:hAnsi="Lucida Console"/>
                                <w:color w:val="000000"/>
                              </w:rPr>
                            </w:pPr>
                            <w:r w:rsidRPr="00895456">
                              <w:rPr>
                                <w:rFonts w:ascii="Lucida Console" w:hAnsi="Lucida Console"/>
                                <w:color w:val="000000"/>
                              </w:rPr>
                              <w:t>A1Cresult_Norm               -1.</w:t>
                            </w:r>
                            <w:proofErr w:type="gramStart"/>
                            <w:r w:rsidRPr="00895456">
                              <w:rPr>
                                <w:rFonts w:ascii="Lucida Console" w:hAnsi="Lucida Console"/>
                                <w:color w:val="000000"/>
                              </w:rPr>
                              <w:t>2511755  0.5217345</w:t>
                            </w:r>
                            <w:proofErr w:type="gramEnd"/>
                            <w:r w:rsidRPr="00895456">
                              <w:rPr>
                                <w:rFonts w:ascii="Lucida Console" w:hAnsi="Lucida Console"/>
                                <w:color w:val="000000"/>
                              </w:rPr>
                              <w:t xml:space="preserve">  -2.398 0.016480 **    </w:t>
                            </w:r>
                            <w:r>
                              <w:rPr>
                                <w:rFonts w:ascii="Lucida Console" w:hAnsi="Lucida Console"/>
                                <w:color w:val="000000"/>
                              </w:rPr>
                              <w:t xml:space="preserve"> </w:t>
                            </w:r>
                            <w:r w:rsidRPr="00895456">
                              <w:rPr>
                                <w:rStyle w:val="gnd-iwgdh3b"/>
                                <w:rFonts w:ascii="Lucida Console" w:eastAsiaTheme="majorEastAsia" w:hAnsi="Lucida Console"/>
                                <w:color w:val="000000"/>
                                <w:bdr w:val="none" w:sz="0" w:space="0" w:color="auto" w:frame="1"/>
                              </w:rPr>
                              <w:t>0.2861</w:t>
                            </w:r>
                          </w:p>
                          <w:p w14:paraId="0B08B2A2" w14:textId="41BA4707" w:rsidR="00A4670B" w:rsidRPr="00895456" w:rsidRDefault="00A4670B" w:rsidP="008E5277">
                            <w:pPr>
                              <w:pStyle w:val="HTMLPreformatted"/>
                              <w:shd w:val="clear" w:color="auto" w:fill="FFFFFF"/>
                              <w:rPr>
                                <w:rFonts w:ascii="Lucida Console" w:hAnsi="Lucida Console"/>
                                <w:color w:val="000000"/>
                              </w:rPr>
                            </w:pPr>
                          </w:p>
                          <w:p w14:paraId="3487517A" w14:textId="77777777" w:rsidR="00A4670B" w:rsidRPr="00895456" w:rsidRDefault="00A4670B">
                            <w:pPr>
                              <w:rPr>
                                <w:rFonts w:ascii="Lucida Console" w:hAnsi="Lucida Console"/>
                                <w:sz w:val="20"/>
                                <w:szCs w:val="20"/>
                              </w:rPr>
                            </w:pPr>
                          </w:p>
                          <w:p w14:paraId="25BC8920" w14:textId="77777777" w:rsidR="00A4670B" w:rsidRPr="00E26DDF" w:rsidRDefault="00A4670B">
                            <w:pPr>
                              <w:rPr>
                                <w:rFonts w:ascii="Lucida Console" w:hAnsi="Lucida Console"/>
                                <w:b/>
                                <w:bCs/>
                                <w:sz w:val="20"/>
                                <w:szCs w:val="20"/>
                              </w:rPr>
                            </w:pPr>
                          </w:p>
                          <w:p w14:paraId="00FF3DD0" w14:textId="3C9A9686" w:rsidR="00A4670B" w:rsidRPr="00E26DDF" w:rsidRDefault="00A4670B">
                            <w:pPr>
                              <w:rPr>
                                <w:rFonts w:ascii="Lucida Console" w:hAnsi="Lucida Console"/>
                                <w:b/>
                                <w:bCs/>
                                <w:sz w:val="20"/>
                                <w:szCs w:val="20"/>
                              </w:rPr>
                            </w:pPr>
                            <w:r w:rsidRPr="00E26DDF">
                              <w:rPr>
                                <w:rFonts w:ascii="Lucida Console" w:hAnsi="Lucida Console"/>
                                <w:b/>
                                <w:bCs/>
                                <w:sz w:val="20"/>
                                <w:szCs w:val="20"/>
                              </w:rPr>
                              <w:t>Controlled Diabetes</w:t>
                            </w:r>
                          </w:p>
                          <w:p w14:paraId="40564509" w14:textId="6A16BF39" w:rsidR="00A4670B" w:rsidRPr="00E26DDF" w:rsidRDefault="00A4670B" w:rsidP="00B02EBD">
                            <w:pPr>
                              <w:rPr>
                                <w:rFonts w:ascii="Lucida Console" w:hAnsi="Lucida Console"/>
                                <w:sz w:val="20"/>
                                <w:szCs w:val="20"/>
                              </w:rPr>
                            </w:pPr>
                            <w:r w:rsidRPr="00E26DDF">
                              <w:rPr>
                                <w:rFonts w:ascii="Lucida Console" w:hAnsi="Lucida Console"/>
                                <w:sz w:val="20"/>
                                <w:szCs w:val="20"/>
                              </w:rPr>
                              <w:t>A1Cresult_&gt;8                 -1.12679    0.84606    -1.332 0.18292         0.3240</w:t>
                            </w:r>
                          </w:p>
                          <w:p w14:paraId="48A34DC6" w14:textId="26F397E4" w:rsidR="00A4670B" w:rsidRPr="00E26DDF" w:rsidRDefault="00A4670B" w:rsidP="00B02EBD">
                            <w:pPr>
                              <w:rPr>
                                <w:rFonts w:ascii="Lucida Console" w:hAnsi="Lucida Console"/>
                                <w:sz w:val="20"/>
                                <w:szCs w:val="20"/>
                              </w:rPr>
                            </w:pPr>
                            <w:r w:rsidRPr="00E26DDF">
                              <w:rPr>
                                <w:rFonts w:ascii="Lucida Console" w:hAnsi="Lucida Console"/>
                                <w:sz w:val="20"/>
                                <w:szCs w:val="20"/>
                              </w:rPr>
                              <w:t>A1Cresult_None                0.39730    0.83252     0.477 0.63320         1.487</w:t>
                            </w:r>
                          </w:p>
                          <w:p w14:paraId="19104D32" w14:textId="553D2CFC" w:rsidR="00A4670B" w:rsidRPr="00E26DDF" w:rsidRDefault="00A4670B" w:rsidP="00A26F3D">
                            <w:pPr>
                              <w:pStyle w:val="HTMLPreformatted"/>
                              <w:shd w:val="clear" w:color="auto" w:fill="FFFFFF"/>
                              <w:wordWrap w:val="0"/>
                              <w:rPr>
                                <w:rFonts w:ascii="Lucida Console" w:hAnsi="Lucida Console"/>
                              </w:rPr>
                            </w:pPr>
                            <w:r w:rsidRPr="00E26DDF">
                              <w:rPr>
                                <w:rFonts w:ascii="Lucida Console" w:hAnsi="Lucida Console"/>
                              </w:rPr>
                              <w:t xml:space="preserve">A1Cresult_Norm                1.53339    0.98667     1.554 0.12016         </w:t>
                            </w:r>
                            <w:r w:rsidRPr="00E26DDF">
                              <w:rPr>
                                <w:rStyle w:val="gnd-iwgdh3b"/>
                                <w:rFonts w:ascii="Lucida Console" w:eastAsiaTheme="majorEastAsia" w:hAnsi="Lucida Console"/>
                                <w:bdr w:val="none" w:sz="0" w:space="0" w:color="auto" w:frame="1"/>
                              </w:rPr>
                              <w:t>4.6338</w:t>
                            </w:r>
                          </w:p>
                          <w:p w14:paraId="3F1202DF" w14:textId="2E933D23" w:rsidR="00A4670B" w:rsidRPr="00E26DDF" w:rsidRDefault="00A4670B" w:rsidP="00B02EBD">
                            <w:pPr>
                              <w:rPr>
                                <w:rFonts w:ascii="Lucida Console" w:hAnsi="Lucida Console"/>
                                <w:sz w:val="20"/>
                                <w:szCs w:val="20"/>
                              </w:rPr>
                            </w:pPr>
                            <w:r w:rsidRPr="00E26DDF">
                              <w:rPr>
                                <w:rFonts w:ascii="Lucida Console" w:hAnsi="Lucida Console"/>
                                <w:sz w:val="20"/>
                                <w:szCs w:val="20"/>
                              </w:rPr>
                              <w:t xml:space="preserve"> </w:t>
                            </w:r>
                          </w:p>
                          <w:p w14:paraId="0A1E79D5" w14:textId="0CB143F3" w:rsidR="00A4670B" w:rsidRPr="00895456" w:rsidRDefault="00A4670B" w:rsidP="00B02EBD">
                            <w:pPr>
                              <w:rPr>
                                <w:rFonts w:ascii="Lucida Console" w:hAnsi="Lucida Console"/>
                                <w:sz w:val="20"/>
                                <w:szCs w:val="20"/>
                              </w:rPr>
                            </w:pPr>
                            <w:r>
                              <w:rPr>
                                <w:rFonts w:ascii="Lucida Console" w:hAnsi="Lucida Console"/>
                                <w:sz w:val="20"/>
                                <w:szCs w:val="20"/>
                              </w:rPr>
                              <w:t xml:space="preserve"> </w:t>
                            </w:r>
                          </w:p>
                          <w:p w14:paraId="50DFB854" w14:textId="73C85D81" w:rsidR="00A4670B" w:rsidRPr="00E26DDF" w:rsidRDefault="00A4670B" w:rsidP="00B02EBD">
                            <w:pPr>
                              <w:rPr>
                                <w:rFonts w:ascii="Lucida Console" w:hAnsi="Lucida Console"/>
                                <w:b/>
                                <w:bCs/>
                                <w:sz w:val="20"/>
                                <w:szCs w:val="20"/>
                              </w:rPr>
                            </w:pPr>
                            <w:r w:rsidRPr="00E26DDF">
                              <w:rPr>
                                <w:rFonts w:ascii="Lucida Console" w:hAnsi="Lucida Console"/>
                                <w:b/>
                                <w:bCs/>
                                <w:sz w:val="20"/>
                                <w:szCs w:val="20"/>
                              </w:rPr>
                              <w:t>Unspecified Diabetes</w:t>
                            </w:r>
                          </w:p>
                          <w:p w14:paraId="6B830FB0" w14:textId="1C67C073" w:rsidR="00A4670B" w:rsidRPr="00895456" w:rsidRDefault="00A4670B" w:rsidP="006A251D">
                            <w:pPr>
                              <w:pStyle w:val="HTMLPreformatted"/>
                              <w:shd w:val="clear" w:color="auto" w:fill="FFFFFF"/>
                              <w:rPr>
                                <w:rFonts w:ascii="Lucida Console" w:hAnsi="Lucida Console"/>
                                <w:color w:val="000000"/>
                              </w:rPr>
                            </w:pPr>
                            <w:r w:rsidRPr="00895456">
                              <w:rPr>
                                <w:rFonts w:ascii="Lucida Console" w:hAnsi="Lucida Console"/>
                                <w:color w:val="000000"/>
                              </w:rPr>
                              <w:t>A1Cresult_</w:t>
                            </w:r>
                            <w:r>
                              <w:rPr>
                                <w:rFonts w:ascii="Lucida Console" w:hAnsi="Lucida Console"/>
                                <w:color w:val="000000"/>
                              </w:rPr>
                              <w:t xml:space="preserve">&gt;8   </w:t>
                            </w:r>
                            <w:r w:rsidRPr="00895456">
                              <w:rPr>
                                <w:rFonts w:ascii="Lucida Console" w:hAnsi="Lucida Console"/>
                                <w:color w:val="000000"/>
                              </w:rPr>
                              <w:t xml:space="preserve">        </w:t>
                            </w:r>
                            <w:r>
                              <w:rPr>
                                <w:rFonts w:ascii="Lucida Console" w:hAnsi="Lucida Console"/>
                                <w:color w:val="000000"/>
                              </w:rPr>
                              <w:t xml:space="preserve">     </w:t>
                            </w:r>
                            <w:r w:rsidRPr="00895456">
                              <w:rPr>
                                <w:rFonts w:ascii="Lucida Console" w:hAnsi="Lucida Console"/>
                                <w:color w:val="000000"/>
                              </w:rPr>
                              <w:t xml:space="preserve"> -6.273e-</w:t>
                            </w:r>
                            <w:proofErr w:type="gramStart"/>
                            <w:r w:rsidRPr="00895456">
                              <w:rPr>
                                <w:rFonts w:ascii="Lucida Console" w:hAnsi="Lucida Console"/>
                                <w:color w:val="000000"/>
                              </w:rPr>
                              <w:t>01  2.570e</w:t>
                            </w:r>
                            <w:proofErr w:type="gramEnd"/>
                            <w:r w:rsidRPr="00895456">
                              <w:rPr>
                                <w:rFonts w:ascii="Lucida Console" w:hAnsi="Lucida Console"/>
                                <w:color w:val="000000"/>
                              </w:rPr>
                              <w:t>-01  -2.441 0.014655</w:t>
                            </w:r>
                            <w:r w:rsidRPr="00895456">
                              <w:rPr>
                                <w:rFonts w:ascii="Lucida Console" w:hAnsi="Lucida Console"/>
                                <w:color w:val="000000"/>
                              </w:rPr>
                              <w:tab/>
                              <w:t>*</w:t>
                            </w:r>
                            <w:r>
                              <w:rPr>
                                <w:rFonts w:ascii="Lucida Console" w:hAnsi="Lucida Console"/>
                                <w:color w:val="000000"/>
                              </w:rPr>
                              <w:t xml:space="preserve">      </w:t>
                            </w:r>
                            <w:r w:rsidRPr="00895456">
                              <w:rPr>
                                <w:rFonts w:ascii="Lucida Console" w:hAnsi="Lucida Console"/>
                                <w:color w:val="000000"/>
                              </w:rPr>
                              <w:t>0.534</w:t>
                            </w:r>
                          </w:p>
                          <w:p w14:paraId="1DFDC56E" w14:textId="03243C23" w:rsidR="00A4670B" w:rsidRPr="00895456" w:rsidRDefault="00A4670B" w:rsidP="006A251D">
                            <w:pPr>
                              <w:pStyle w:val="HTMLPreformatted"/>
                              <w:shd w:val="clear" w:color="auto" w:fill="FFFFFF"/>
                              <w:rPr>
                                <w:rFonts w:ascii="Lucida Console" w:hAnsi="Lucida Console"/>
                                <w:color w:val="000000"/>
                              </w:rPr>
                            </w:pPr>
                            <w:r w:rsidRPr="00895456">
                              <w:rPr>
                                <w:rFonts w:ascii="Lucida Console" w:hAnsi="Lucida Console"/>
                                <w:color w:val="000000"/>
                              </w:rPr>
                              <w:t>A1Cresult_None               -3.070e-</w:t>
                            </w:r>
                            <w:proofErr w:type="gramStart"/>
                            <w:r w:rsidRPr="00895456">
                              <w:rPr>
                                <w:rFonts w:ascii="Lucida Console" w:hAnsi="Lucida Console"/>
                                <w:color w:val="000000"/>
                              </w:rPr>
                              <w:t>03  2.251e</w:t>
                            </w:r>
                            <w:proofErr w:type="gramEnd"/>
                            <w:r w:rsidRPr="00895456">
                              <w:rPr>
                                <w:rFonts w:ascii="Lucida Console" w:hAnsi="Lucida Console"/>
                                <w:color w:val="000000"/>
                              </w:rPr>
                              <w:t>-01  -0.014 0.989117</w:t>
                            </w:r>
                            <w:r w:rsidRPr="00895456">
                              <w:rPr>
                                <w:rFonts w:ascii="Lucida Console" w:hAnsi="Lucida Console"/>
                                <w:color w:val="000000"/>
                              </w:rPr>
                              <w:tab/>
                            </w:r>
                            <w:r>
                              <w:rPr>
                                <w:rFonts w:ascii="Lucida Console" w:hAnsi="Lucida Console"/>
                                <w:color w:val="000000"/>
                              </w:rPr>
                              <w:t xml:space="preserve">       </w:t>
                            </w:r>
                            <w:r w:rsidRPr="00895456">
                              <w:rPr>
                                <w:rFonts w:ascii="Lucida Console" w:hAnsi="Lucida Console"/>
                                <w:color w:val="000000"/>
                              </w:rPr>
                              <w:t>0.997</w:t>
                            </w:r>
                          </w:p>
                          <w:p w14:paraId="2B8BD56B" w14:textId="6DCC64A0" w:rsidR="00A4670B" w:rsidRPr="00895456" w:rsidRDefault="00A4670B" w:rsidP="006A251D">
                            <w:pPr>
                              <w:pStyle w:val="HTMLPreformatted"/>
                              <w:shd w:val="clear" w:color="auto" w:fill="FFFFFF"/>
                              <w:rPr>
                                <w:rFonts w:ascii="Lucida Console" w:hAnsi="Lucida Console"/>
                                <w:color w:val="000000"/>
                              </w:rPr>
                            </w:pPr>
                            <w:r w:rsidRPr="00895456">
                              <w:rPr>
                                <w:rFonts w:ascii="Lucida Console" w:hAnsi="Lucida Console"/>
                                <w:color w:val="000000"/>
                              </w:rPr>
                              <w:t>A1Cresult_Norm                7.343e-</w:t>
                            </w:r>
                            <w:proofErr w:type="gramStart"/>
                            <w:r w:rsidRPr="00895456">
                              <w:rPr>
                                <w:rFonts w:ascii="Lucida Console" w:hAnsi="Lucida Console"/>
                                <w:color w:val="000000"/>
                              </w:rPr>
                              <w:t>05  2.916e</w:t>
                            </w:r>
                            <w:proofErr w:type="gramEnd"/>
                            <w:r w:rsidRPr="00895456">
                              <w:rPr>
                                <w:rFonts w:ascii="Lucida Console" w:hAnsi="Lucida Console"/>
                                <w:color w:val="000000"/>
                              </w:rPr>
                              <w:t>-01   0.000 0.999799</w:t>
                            </w:r>
                            <w:r w:rsidRPr="00895456">
                              <w:rPr>
                                <w:rFonts w:ascii="Lucida Console" w:hAnsi="Lucida Console"/>
                                <w:color w:val="000000"/>
                              </w:rPr>
                              <w:tab/>
                            </w:r>
                            <w:r>
                              <w:rPr>
                                <w:rFonts w:ascii="Lucida Console" w:hAnsi="Lucida Console"/>
                                <w:color w:val="000000"/>
                              </w:rPr>
                              <w:t xml:space="preserve">       </w:t>
                            </w:r>
                            <w:r w:rsidRPr="00895456">
                              <w:rPr>
                                <w:rFonts w:ascii="Lucida Console" w:hAnsi="Lucida Console"/>
                                <w:color w:val="000000"/>
                              </w:rPr>
                              <w:t>1.00</w:t>
                            </w:r>
                          </w:p>
                          <w:p w14:paraId="2EB60913" w14:textId="0CD8CF2F" w:rsidR="00A4670B" w:rsidRPr="00895456" w:rsidRDefault="00A4670B" w:rsidP="006A251D">
                            <w:pPr>
                              <w:pStyle w:val="HTMLPreformatted"/>
                              <w:shd w:val="clear" w:color="auto" w:fill="FFFFFF"/>
                              <w:rPr>
                                <w:rFonts w:ascii="Lucida Console" w:hAnsi="Lucida Console"/>
                                <w:color w:val="000000"/>
                              </w:rPr>
                            </w:pPr>
                          </w:p>
                          <w:p w14:paraId="5FB76DFD" w14:textId="77777777" w:rsidR="00A4670B" w:rsidRPr="00895456" w:rsidRDefault="00A4670B" w:rsidP="006A251D">
                            <w:pPr>
                              <w:pStyle w:val="HTMLPreformatted"/>
                              <w:shd w:val="clear" w:color="auto" w:fill="FFFFFF"/>
                              <w:rPr>
                                <w:rFonts w:ascii="Lucida Console" w:hAnsi="Lucida Console"/>
                                <w:color w:val="000000"/>
                              </w:rPr>
                            </w:pPr>
                          </w:p>
                          <w:p w14:paraId="03D59B65" w14:textId="007FA637" w:rsidR="00A4670B" w:rsidRPr="00E26DDF" w:rsidRDefault="00A4670B" w:rsidP="006A251D">
                            <w:pPr>
                              <w:pStyle w:val="HTMLPreformatted"/>
                              <w:shd w:val="clear" w:color="auto" w:fill="FFFFFF"/>
                              <w:rPr>
                                <w:rFonts w:ascii="Lucida Console" w:hAnsi="Lucida Console"/>
                                <w:b/>
                                <w:bCs/>
                                <w:color w:val="000000"/>
                              </w:rPr>
                            </w:pPr>
                            <w:r w:rsidRPr="00E26DDF">
                              <w:rPr>
                                <w:rFonts w:ascii="Lucida Console" w:hAnsi="Lucida Console"/>
                                <w:b/>
                                <w:bCs/>
                                <w:color w:val="000000"/>
                              </w:rPr>
                              <w:t>Circulatory Diagnoses</w:t>
                            </w:r>
                          </w:p>
                          <w:p w14:paraId="63A209C6" w14:textId="7E178932" w:rsidR="00A4670B" w:rsidRPr="00895456" w:rsidRDefault="00A4670B" w:rsidP="0011706C">
                            <w:pPr>
                              <w:pStyle w:val="HTMLPreformatted"/>
                              <w:shd w:val="clear" w:color="auto" w:fill="FFFFFF"/>
                              <w:wordWrap w:val="0"/>
                              <w:rPr>
                                <w:rStyle w:val="gnd-iwgdh3b"/>
                                <w:rFonts w:ascii="Lucida Console" w:hAnsi="Lucida Console"/>
                                <w:color w:val="000000"/>
                              </w:rPr>
                            </w:pPr>
                            <w:r w:rsidRPr="00895456">
                              <w:rPr>
                                <w:rStyle w:val="gnd-iwgdh3b"/>
                                <w:rFonts w:ascii="Lucida Console" w:eastAsiaTheme="majorEastAsia" w:hAnsi="Lucida Console"/>
                                <w:color w:val="000000"/>
                                <w:bdr w:val="none" w:sz="0" w:space="0" w:color="auto" w:frame="1"/>
                              </w:rPr>
                              <w:t xml:space="preserve">A1Cresult_&gt;8      </w:t>
                            </w:r>
                            <w:r>
                              <w:rPr>
                                <w:rStyle w:val="gnd-iwgdh3b"/>
                                <w:rFonts w:ascii="Lucida Console" w:eastAsiaTheme="majorEastAsia" w:hAnsi="Lucida Console"/>
                                <w:color w:val="000000"/>
                                <w:bdr w:val="none" w:sz="0" w:space="0" w:color="auto" w:frame="1"/>
                              </w:rPr>
                              <w:tab/>
                              <w:t xml:space="preserve">    </w:t>
                            </w:r>
                            <w:r w:rsidRPr="00895456">
                              <w:rPr>
                                <w:rStyle w:val="gnd-iwgdh3b"/>
                                <w:rFonts w:ascii="Lucida Console" w:eastAsiaTheme="majorEastAsia" w:hAnsi="Lucida Console"/>
                                <w:color w:val="000000"/>
                                <w:bdr w:val="none" w:sz="0" w:space="0" w:color="auto" w:frame="1"/>
                              </w:rPr>
                              <w:t xml:space="preserve">   0.953162   0.242269   3.934 8.34e-05 ***     2.5938</w:t>
                            </w:r>
                          </w:p>
                          <w:p w14:paraId="5A5DCBAB" w14:textId="6491235C" w:rsidR="00A4670B" w:rsidRPr="00895456" w:rsidRDefault="00A4670B" w:rsidP="0011706C">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895456">
                              <w:rPr>
                                <w:rStyle w:val="gnd-iwgdh3b"/>
                                <w:rFonts w:ascii="Lucida Console" w:eastAsiaTheme="majorEastAsia" w:hAnsi="Lucida Console"/>
                                <w:color w:val="000000"/>
                                <w:bdr w:val="none" w:sz="0" w:space="0" w:color="auto" w:frame="1"/>
                              </w:rPr>
                              <w:t>A1Cresult_None                1.003243   0.207047   4.845 1.26e-06 ***     2.727</w:t>
                            </w:r>
                          </w:p>
                          <w:p w14:paraId="5B5B37AF" w14:textId="4A3E91D0" w:rsidR="00A4670B" w:rsidRPr="00895456" w:rsidRDefault="00A4670B" w:rsidP="0011706C">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895456">
                              <w:rPr>
                                <w:rStyle w:val="gnd-iwgdh3b"/>
                                <w:rFonts w:ascii="Lucida Console" w:eastAsiaTheme="majorEastAsia" w:hAnsi="Lucida Console"/>
                                <w:color w:val="000000"/>
                                <w:bdr w:val="none" w:sz="0" w:space="0" w:color="auto" w:frame="1"/>
                              </w:rPr>
                              <w:t>A1Cresult_Norm                0.872112   0.249548   3.495 0.000474 ***     2.392</w:t>
                            </w:r>
                          </w:p>
                          <w:p w14:paraId="7FC39B12" w14:textId="77777777" w:rsidR="00A4670B" w:rsidRPr="00895456" w:rsidRDefault="00A4670B" w:rsidP="006A251D">
                            <w:pPr>
                              <w:pStyle w:val="HTMLPreformatted"/>
                              <w:shd w:val="clear" w:color="auto" w:fill="FFFFFF"/>
                              <w:rPr>
                                <w:rStyle w:val="gnd-iwgdh3b"/>
                                <w:rFonts w:ascii="Lucida Console" w:eastAsiaTheme="majorEastAsia" w:hAnsi="Lucida Console"/>
                                <w:color w:val="000000"/>
                                <w:bdr w:val="none" w:sz="0" w:space="0" w:color="auto" w:frame="1"/>
                              </w:rPr>
                            </w:pPr>
                          </w:p>
                          <w:p w14:paraId="7D154E5A" w14:textId="77777777" w:rsidR="00A4670B" w:rsidRPr="00895456" w:rsidRDefault="00A4670B" w:rsidP="006A251D">
                            <w:pPr>
                              <w:pStyle w:val="HTMLPreformatted"/>
                              <w:shd w:val="clear" w:color="auto" w:fill="FFFFFF"/>
                              <w:rPr>
                                <w:rStyle w:val="gnd-iwgdh3b"/>
                                <w:rFonts w:ascii="Lucida Console" w:eastAsiaTheme="majorEastAsia" w:hAnsi="Lucida Console"/>
                                <w:color w:val="000000"/>
                                <w:bdr w:val="none" w:sz="0" w:space="0" w:color="auto" w:frame="1"/>
                              </w:rPr>
                            </w:pPr>
                          </w:p>
                          <w:p w14:paraId="3876F49A" w14:textId="3B4F6897" w:rsidR="00A4670B" w:rsidRPr="00E26DDF" w:rsidRDefault="00A4670B" w:rsidP="006A251D">
                            <w:pPr>
                              <w:pStyle w:val="HTMLPreformatted"/>
                              <w:shd w:val="clear" w:color="auto" w:fill="FFFFFF"/>
                              <w:rPr>
                                <w:rStyle w:val="gnd-iwgdh3b"/>
                                <w:rFonts w:ascii="Lucida Console" w:eastAsiaTheme="majorEastAsia" w:hAnsi="Lucida Console"/>
                                <w:b/>
                                <w:bCs/>
                                <w:color w:val="000000"/>
                                <w:bdr w:val="none" w:sz="0" w:space="0" w:color="auto" w:frame="1"/>
                              </w:rPr>
                            </w:pPr>
                            <w:r w:rsidRPr="00E26DDF">
                              <w:rPr>
                                <w:rStyle w:val="gnd-iwgdh3b"/>
                                <w:rFonts w:ascii="Lucida Console" w:eastAsiaTheme="majorEastAsia" w:hAnsi="Lucida Console"/>
                                <w:b/>
                                <w:bCs/>
                                <w:color w:val="000000"/>
                                <w:bdr w:val="none" w:sz="0" w:space="0" w:color="auto" w:frame="1"/>
                              </w:rPr>
                              <w:t>Respiratory Diagnoses</w:t>
                            </w:r>
                          </w:p>
                          <w:p w14:paraId="19C14AC9" w14:textId="5E61755F"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A1Cresult_&gt;</w:t>
                            </w:r>
                            <w:r>
                              <w:rPr>
                                <w:rStyle w:val="gnd-iwgdh3b"/>
                                <w:rFonts w:ascii="Lucida Console" w:eastAsiaTheme="majorEastAsia" w:hAnsi="Lucida Console"/>
                                <w:color w:val="000000"/>
                                <w:bdr w:val="none" w:sz="0" w:space="0" w:color="auto" w:frame="1"/>
                              </w:rPr>
                              <w:t xml:space="preserve">8                  </w:t>
                            </w:r>
                            <w:r w:rsidRPr="00AD5E69">
                              <w:rPr>
                                <w:rStyle w:val="gnd-iwgdh3b"/>
                                <w:rFonts w:ascii="Lucida Console" w:eastAsiaTheme="majorEastAsia" w:hAnsi="Lucida Console"/>
                                <w:color w:val="000000"/>
                                <w:bdr w:val="none" w:sz="0" w:space="0" w:color="auto" w:frame="1"/>
                              </w:rPr>
                              <w:t xml:space="preserve">0.231703   0.308493   0.751 0.452604      </w:t>
                            </w:r>
                            <w:r>
                              <w:rPr>
                                <w:rStyle w:val="gnd-iwgdh3b"/>
                                <w:rFonts w:ascii="Lucida Console" w:eastAsiaTheme="majorEastAsia" w:hAnsi="Lucida Console"/>
                                <w:color w:val="000000"/>
                                <w:bdr w:val="none" w:sz="0" w:space="0" w:color="auto" w:frame="1"/>
                              </w:rPr>
                              <w:t xml:space="preserve">  </w:t>
                            </w:r>
                            <w:r w:rsidRPr="00AD5E69">
                              <w:rPr>
                                <w:rStyle w:val="gnd-iwgdh3b"/>
                                <w:rFonts w:ascii="Lucida Console" w:eastAsiaTheme="majorEastAsia" w:hAnsi="Lucida Console"/>
                                <w:color w:val="000000"/>
                                <w:bdr w:val="none" w:sz="0" w:space="0" w:color="auto" w:frame="1"/>
                              </w:rPr>
                              <w:t xml:space="preserve"> 1.206</w:t>
                            </w:r>
                          </w:p>
                          <w:p w14:paraId="275EC25C" w14:textId="11E02112"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 xml:space="preserve">A1Cresult_None                0.517553   0.255711   2.024 0.042973 *    </w:t>
                            </w:r>
                            <w:r>
                              <w:rPr>
                                <w:rStyle w:val="gnd-iwgdh3b"/>
                                <w:rFonts w:ascii="Lucida Console" w:eastAsiaTheme="majorEastAsia" w:hAnsi="Lucida Console"/>
                                <w:color w:val="000000"/>
                                <w:bdr w:val="none" w:sz="0" w:space="0" w:color="auto" w:frame="1"/>
                              </w:rPr>
                              <w:t xml:space="preserve"> </w:t>
                            </w:r>
                            <w:r w:rsidRPr="00AD5E69">
                              <w:rPr>
                                <w:rStyle w:val="gnd-iwgdh3b"/>
                                <w:rFonts w:ascii="Lucida Console" w:eastAsiaTheme="majorEastAsia" w:hAnsi="Lucida Console"/>
                                <w:color w:val="000000"/>
                                <w:bdr w:val="none" w:sz="0" w:space="0" w:color="auto" w:frame="1"/>
                              </w:rPr>
                              <w:t xml:space="preserve">  1.6779</w:t>
                            </w:r>
                          </w:p>
                          <w:p w14:paraId="795305E1" w14:textId="5BE0A270"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 xml:space="preserve">A1Cresult_Norm               -0.690004   </w:t>
                            </w:r>
                            <w:proofErr w:type="gramStart"/>
                            <w:r w:rsidRPr="00AD5E69">
                              <w:rPr>
                                <w:rStyle w:val="gnd-iwgdh3b"/>
                                <w:rFonts w:ascii="Lucida Console" w:eastAsiaTheme="majorEastAsia" w:hAnsi="Lucida Console"/>
                                <w:color w:val="000000"/>
                                <w:bdr w:val="none" w:sz="0" w:space="0" w:color="auto" w:frame="1"/>
                              </w:rPr>
                              <w:t>0.351711  -</w:t>
                            </w:r>
                            <w:proofErr w:type="gramEnd"/>
                            <w:r w:rsidRPr="00AD5E69">
                              <w:rPr>
                                <w:rStyle w:val="gnd-iwgdh3b"/>
                                <w:rFonts w:ascii="Lucida Console" w:eastAsiaTheme="majorEastAsia" w:hAnsi="Lucida Console"/>
                                <w:color w:val="000000"/>
                                <w:bdr w:val="none" w:sz="0" w:space="0" w:color="auto" w:frame="1"/>
                              </w:rPr>
                              <w:t xml:space="preserve">1.962 0.049780 *      </w:t>
                            </w:r>
                            <w:r>
                              <w:rPr>
                                <w:rStyle w:val="gnd-iwgdh3b"/>
                                <w:rFonts w:ascii="Lucida Console" w:eastAsiaTheme="majorEastAsia" w:hAnsi="Lucida Console"/>
                                <w:color w:val="000000"/>
                                <w:bdr w:val="none" w:sz="0" w:space="0" w:color="auto" w:frame="1"/>
                              </w:rPr>
                              <w:t xml:space="preserve"> </w:t>
                            </w:r>
                            <w:r w:rsidRPr="00AD5E69">
                              <w:rPr>
                                <w:rStyle w:val="gnd-iwgdh3b"/>
                                <w:rFonts w:ascii="Lucida Console" w:eastAsiaTheme="majorEastAsia" w:hAnsi="Lucida Console"/>
                                <w:color w:val="000000"/>
                                <w:bdr w:val="none" w:sz="0" w:space="0" w:color="auto" w:frame="1"/>
                              </w:rPr>
                              <w:t>0.5015</w:t>
                            </w:r>
                          </w:p>
                          <w:p w14:paraId="2987A504" w14:textId="77777777"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p>
                          <w:p w14:paraId="4439DE26" w14:textId="77777777"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p>
                          <w:p w14:paraId="35BCC773" w14:textId="5D0EAC1F" w:rsidR="00A4670B" w:rsidRPr="00E26DDF" w:rsidRDefault="00A4670B" w:rsidP="002425EF">
                            <w:pPr>
                              <w:pStyle w:val="HTMLPreformatted"/>
                              <w:shd w:val="clear" w:color="auto" w:fill="FFFFFF"/>
                              <w:wordWrap w:val="0"/>
                              <w:rPr>
                                <w:rFonts w:ascii="Lucida Console" w:hAnsi="Lucida Console"/>
                                <w:b/>
                                <w:bCs/>
                                <w:color w:val="000000"/>
                              </w:rPr>
                            </w:pPr>
                            <w:r w:rsidRPr="00E26DDF">
                              <w:rPr>
                                <w:rFonts w:ascii="Lucida Console" w:hAnsi="Lucida Console"/>
                                <w:b/>
                                <w:bCs/>
                                <w:color w:val="000000"/>
                              </w:rPr>
                              <w:t>All Primary Diagnoses</w:t>
                            </w:r>
                          </w:p>
                          <w:p w14:paraId="30DCBF46" w14:textId="7C831AD5" w:rsidR="00A4670B" w:rsidRPr="00AD5E69" w:rsidRDefault="00A4670B" w:rsidP="007D3DB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A1Cresult_&gt;</w:t>
                            </w:r>
                            <w:r>
                              <w:rPr>
                                <w:rStyle w:val="gnd-iwgdh3b"/>
                                <w:rFonts w:ascii="Lucida Console" w:eastAsiaTheme="majorEastAsia" w:hAnsi="Lucida Console"/>
                                <w:color w:val="000000"/>
                                <w:bdr w:val="none" w:sz="0" w:space="0" w:color="auto" w:frame="1"/>
                              </w:rPr>
                              <w:t xml:space="preserve">8          </w:t>
                            </w:r>
                            <w:r w:rsidRPr="00AD5E69">
                              <w:rPr>
                                <w:rStyle w:val="gnd-iwgdh3b"/>
                                <w:rFonts w:ascii="Lucida Console" w:eastAsiaTheme="majorEastAsia" w:hAnsi="Lucida Console"/>
                                <w:color w:val="000000"/>
                                <w:bdr w:val="none" w:sz="0" w:space="0" w:color="auto" w:frame="1"/>
                              </w:rPr>
                              <w:t xml:space="preserve">        0.186826   0.055959   3.339 0.000842 ***</w:t>
                            </w:r>
                            <w:r w:rsidRPr="00AD5E69">
                              <w:rPr>
                                <w:rStyle w:val="gnd-iwgdh3b"/>
                                <w:rFonts w:ascii="Lucida Console" w:eastAsiaTheme="majorEastAsia" w:hAnsi="Lucida Console"/>
                                <w:color w:val="000000"/>
                                <w:bdr w:val="none" w:sz="0" w:space="0" w:color="auto" w:frame="1"/>
                              </w:rPr>
                              <w:tab/>
                              <w:t>1.205</w:t>
                            </w:r>
                          </w:p>
                          <w:p w14:paraId="1FA2B3FA" w14:textId="7D5FF8D1" w:rsidR="00A4670B" w:rsidRPr="00AD5E69" w:rsidRDefault="00A4670B" w:rsidP="007D3DB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 xml:space="preserve">A1Cresult_None                0.535419   </w:t>
                            </w:r>
                            <w:proofErr w:type="gramStart"/>
                            <w:r w:rsidRPr="00AD5E69">
                              <w:rPr>
                                <w:rStyle w:val="gnd-iwgdh3b"/>
                                <w:rFonts w:ascii="Lucida Console" w:eastAsiaTheme="majorEastAsia" w:hAnsi="Lucida Console"/>
                                <w:color w:val="000000"/>
                                <w:bdr w:val="none" w:sz="0" w:space="0" w:color="auto" w:frame="1"/>
                              </w:rPr>
                              <w:t>0.047486  11.275</w:t>
                            </w:r>
                            <w:proofErr w:type="gramEnd"/>
                            <w:r w:rsidRPr="00AD5E69">
                              <w:rPr>
                                <w:rStyle w:val="gnd-iwgdh3b"/>
                                <w:rFonts w:ascii="Lucida Console" w:eastAsiaTheme="majorEastAsia" w:hAnsi="Lucida Console"/>
                                <w:color w:val="000000"/>
                                <w:bdr w:val="none" w:sz="0" w:space="0" w:color="auto" w:frame="1"/>
                              </w:rPr>
                              <w:t xml:space="preserve">  &lt; 2e-16 ***</w:t>
                            </w:r>
                            <w:r w:rsidRPr="00AD5E69">
                              <w:rPr>
                                <w:rStyle w:val="gnd-iwgdh3b"/>
                                <w:rFonts w:ascii="Lucida Console" w:eastAsiaTheme="majorEastAsia" w:hAnsi="Lucida Console"/>
                                <w:color w:val="000000"/>
                                <w:bdr w:val="none" w:sz="0" w:space="0" w:color="auto" w:frame="1"/>
                              </w:rPr>
                              <w:tab/>
                              <w:t>1.708</w:t>
                            </w:r>
                          </w:p>
                          <w:p w14:paraId="3FDF459A" w14:textId="5F119569" w:rsidR="00A4670B" w:rsidRPr="00AD5E69" w:rsidRDefault="00A4670B" w:rsidP="007D3DBF">
                            <w:pPr>
                              <w:pStyle w:val="HTMLPreformatted"/>
                              <w:shd w:val="clear" w:color="auto" w:fill="FFFFFF"/>
                              <w:wordWrap w:val="0"/>
                              <w:rPr>
                                <w:rFonts w:ascii="Lucida Console" w:hAnsi="Lucida Console"/>
                                <w:color w:val="000000"/>
                              </w:rPr>
                            </w:pPr>
                            <w:r w:rsidRPr="00AD5E69">
                              <w:rPr>
                                <w:rStyle w:val="gnd-iwgdh3b"/>
                                <w:rFonts w:ascii="Lucida Console" w:eastAsiaTheme="majorEastAsia" w:hAnsi="Lucida Console"/>
                                <w:color w:val="000000"/>
                                <w:bdr w:val="none" w:sz="0" w:space="0" w:color="auto" w:frame="1"/>
                              </w:rPr>
                              <w:t xml:space="preserve">A1Cresult_Norm                0.031636   0.060847   0.520 0.603115 </w:t>
                            </w:r>
                            <w:r w:rsidRPr="00AD5E69">
                              <w:rPr>
                                <w:rStyle w:val="gnd-iwgdh3b"/>
                                <w:rFonts w:ascii="Lucida Console" w:eastAsiaTheme="majorEastAsia" w:hAnsi="Lucida Console"/>
                                <w:color w:val="000000"/>
                                <w:bdr w:val="none" w:sz="0" w:space="0" w:color="auto" w:frame="1"/>
                              </w:rPr>
                              <w:tab/>
                            </w:r>
                            <w:r w:rsidRPr="00AD5E69">
                              <w:rPr>
                                <w:rStyle w:val="gnd-iwgdh3b"/>
                                <w:rFonts w:ascii="Lucida Console" w:eastAsiaTheme="majorEastAsia" w:hAnsi="Lucida Console"/>
                                <w:color w:val="000000"/>
                                <w:bdr w:val="none" w:sz="0" w:space="0" w:color="auto" w:frame="1"/>
                              </w:rPr>
                              <w:tab/>
                              <w:t>1.032</w:t>
                            </w:r>
                          </w:p>
                          <w:p w14:paraId="7602B72E" w14:textId="77777777" w:rsidR="00A4670B" w:rsidRDefault="00A4670B" w:rsidP="002425EF">
                            <w:pPr>
                              <w:pStyle w:val="HTMLPreformatted"/>
                              <w:shd w:val="clear" w:color="auto" w:fill="FFFFFF"/>
                              <w:wordWrap w:val="0"/>
                              <w:rPr>
                                <w:rFonts w:ascii="Lucida Console" w:hAnsi="Lucida Console"/>
                                <w:color w:val="000000"/>
                                <w:sz w:val="18"/>
                                <w:szCs w:val="18"/>
                              </w:rPr>
                            </w:pPr>
                          </w:p>
                          <w:p w14:paraId="143FAB35" w14:textId="77777777" w:rsidR="00A4670B" w:rsidRDefault="00A4670B" w:rsidP="002425EF">
                            <w:pPr>
                              <w:pStyle w:val="HTMLPreformatted"/>
                              <w:shd w:val="clear" w:color="auto" w:fill="FFFFFF"/>
                              <w:wordWrap w:val="0"/>
                              <w:rPr>
                                <w:rFonts w:ascii="Lucida Console" w:hAnsi="Lucida Console"/>
                                <w:color w:val="000000"/>
                                <w:sz w:val="18"/>
                                <w:szCs w:val="18"/>
                              </w:rPr>
                            </w:pPr>
                          </w:p>
                          <w:p w14:paraId="0084345B" w14:textId="77777777" w:rsidR="00A4670B" w:rsidRDefault="00A4670B" w:rsidP="002425EF">
                            <w:pPr>
                              <w:pStyle w:val="HTMLPreformatted"/>
                              <w:shd w:val="clear" w:color="auto" w:fill="FFFFFF"/>
                              <w:wordWrap w:val="0"/>
                              <w:rPr>
                                <w:rFonts w:ascii="Lucida Console" w:hAnsi="Lucida Console"/>
                                <w:color w:val="000000"/>
                                <w:sz w:val="18"/>
                                <w:szCs w:val="18"/>
                              </w:rPr>
                            </w:pPr>
                          </w:p>
                          <w:p w14:paraId="7D20FE05" w14:textId="77777777" w:rsidR="00A4670B" w:rsidRDefault="00A4670B" w:rsidP="006A251D">
                            <w:pPr>
                              <w:pStyle w:val="HTMLPreformatted"/>
                              <w:shd w:val="clear" w:color="auto" w:fill="FFFFFF"/>
                              <w:rPr>
                                <w:rStyle w:val="gnd-iwgdh3b"/>
                                <w:rFonts w:ascii="Lucida Console" w:eastAsiaTheme="majorEastAsia" w:hAnsi="Lucida Console"/>
                                <w:color w:val="000000"/>
                                <w:sz w:val="18"/>
                                <w:szCs w:val="18"/>
                                <w:bdr w:val="none" w:sz="0" w:space="0" w:color="auto" w:frame="1"/>
                              </w:rPr>
                            </w:pPr>
                          </w:p>
                          <w:p w14:paraId="1513C9EA" w14:textId="77777777" w:rsidR="00A4670B" w:rsidRDefault="00A4670B" w:rsidP="006A251D">
                            <w:pPr>
                              <w:pStyle w:val="HTMLPreformatted"/>
                              <w:shd w:val="clear" w:color="auto" w:fill="FFFFFF"/>
                              <w:rPr>
                                <w:rStyle w:val="gnd-iwgdh3b"/>
                                <w:rFonts w:ascii="Lucida Console" w:eastAsiaTheme="majorEastAsia" w:hAnsi="Lucida Console"/>
                                <w:color w:val="000000"/>
                                <w:sz w:val="18"/>
                                <w:szCs w:val="18"/>
                                <w:bdr w:val="none" w:sz="0" w:space="0" w:color="auto" w:frame="1"/>
                              </w:rPr>
                            </w:pPr>
                          </w:p>
                          <w:p w14:paraId="30267B3D" w14:textId="77777777" w:rsidR="00A4670B" w:rsidRDefault="00A4670B" w:rsidP="006A251D">
                            <w:pPr>
                              <w:pStyle w:val="HTMLPreformatted"/>
                              <w:shd w:val="clear" w:color="auto" w:fill="FFFFFF"/>
                              <w:rPr>
                                <w:rFonts w:ascii="Lucida Console" w:hAnsi="Lucida Console"/>
                                <w:color w:val="000000"/>
                                <w:sz w:val="18"/>
                                <w:szCs w:val="18"/>
                              </w:rPr>
                            </w:pPr>
                          </w:p>
                          <w:p w14:paraId="572DF6B8" w14:textId="77777777" w:rsidR="00A4670B" w:rsidRDefault="00A4670B" w:rsidP="006A251D">
                            <w:pPr>
                              <w:pStyle w:val="HTMLPreformatted"/>
                              <w:shd w:val="clear" w:color="auto" w:fill="FFFFFF"/>
                              <w:rPr>
                                <w:rFonts w:ascii="Lucida Console" w:hAnsi="Lucida Console"/>
                                <w:color w:val="000000"/>
                                <w:sz w:val="18"/>
                                <w:szCs w:val="18"/>
                              </w:rPr>
                            </w:pPr>
                          </w:p>
                          <w:p w14:paraId="26C8C8BF" w14:textId="6619168D" w:rsidR="00A4670B" w:rsidRPr="002F675B" w:rsidRDefault="00A4670B" w:rsidP="006A251D">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C1E7A" id="_x0000_s1042" type="#_x0000_t202" style="position:absolute;left:0;text-align:left;margin-left:0;margin-top:18pt;width:505.65pt;height:468.9pt;z-index:-251658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" fillcolor="white [3201]" strokeweight=".5pt">
                <v:textbox>
                  <w:txbxContent>
                    <w:p w14:paraId="6BF03375" w14:textId="77777777" w:rsidR="00A4670B" w:rsidRDefault="00A4670B" w:rsidP="00A66BBD">
                      <w:pPr>
                        <w:pStyle w:val="HTMLPreformatted"/>
                        <w:shd w:val="clear" w:color="auto" w:fill="FFFFFF"/>
                        <w:rPr>
                          <w:rFonts w:ascii="Lucida Console" w:hAnsi="Lucida Console"/>
                          <w:color w:val="000000"/>
                        </w:rPr>
                      </w:pPr>
                    </w:p>
                    <w:p w14:paraId="6BADE020" w14:textId="77777777" w:rsidR="00A4670B" w:rsidRPr="00895456" w:rsidRDefault="00A4670B" w:rsidP="00A66BBD">
                      <w:pPr>
                        <w:pStyle w:val="HTMLPreformatted"/>
                        <w:shd w:val="clear" w:color="auto" w:fill="FFFFFF"/>
                        <w:rPr>
                          <w:rFonts w:ascii="Lucida Console" w:hAnsi="Lucida Console"/>
                          <w:color w:val="000000"/>
                        </w:rPr>
                      </w:pPr>
                    </w:p>
                    <w:p w14:paraId="05DEBD1A" w14:textId="2781CCD3" w:rsidR="00A4670B" w:rsidRPr="00895456" w:rsidRDefault="00A4670B" w:rsidP="00DE3638">
                      <w:pPr>
                        <w:pStyle w:val="HTMLPreformatted"/>
                        <w:shd w:val="clear" w:color="auto" w:fill="FFFFFF"/>
                        <w:jc w:val="center"/>
                        <w:rPr>
                          <w:rFonts w:ascii="Lucida Console" w:hAnsi="Lucida Console"/>
                          <w:color w:val="000000"/>
                        </w:rPr>
                      </w:pPr>
                      <w:r w:rsidRPr="00895456">
                        <w:rPr>
                          <w:rFonts w:ascii="Lucida Console" w:hAnsi="Lucida Console"/>
                          <w:color w:val="000000"/>
                        </w:rPr>
                        <w:tab/>
                      </w:r>
                      <w:r w:rsidRPr="00895456">
                        <w:rPr>
                          <w:rFonts w:ascii="Lucida Console" w:hAnsi="Lucida Console"/>
                          <w:color w:val="000000"/>
                        </w:rPr>
                        <w:tab/>
                        <w:t xml:space="preserve">       </w:t>
                      </w:r>
                      <w:r>
                        <w:rPr>
                          <w:rFonts w:ascii="Lucida Console" w:hAnsi="Lucida Console"/>
                          <w:color w:val="000000"/>
                        </w:rPr>
                        <w:t xml:space="preserve">    </w:t>
                      </w:r>
                      <w:proofErr w:type="gramStart"/>
                      <w:r w:rsidRPr="00895456">
                        <w:rPr>
                          <w:rFonts w:ascii="Lucida Console" w:hAnsi="Lucida Console"/>
                          <w:color w:val="000000"/>
                        </w:rPr>
                        <w:t>Estimate  Std.</w:t>
                      </w:r>
                      <w:proofErr w:type="gramEnd"/>
                      <w:r w:rsidRPr="00895456">
                        <w:rPr>
                          <w:rFonts w:ascii="Lucida Console" w:hAnsi="Lucida Console"/>
                          <w:color w:val="000000"/>
                        </w:rPr>
                        <w:t xml:space="preserve"> Error  z value </w:t>
                      </w:r>
                      <w:r>
                        <w:rPr>
                          <w:rFonts w:ascii="Lucida Console" w:hAnsi="Lucida Console"/>
                          <w:color w:val="000000"/>
                        </w:rPr>
                        <w:t xml:space="preserve"> </w:t>
                      </w:r>
                      <w:r w:rsidRPr="00895456">
                        <w:rPr>
                          <w:rFonts w:ascii="Lucida Console" w:hAnsi="Lucida Console"/>
                          <w:color w:val="000000"/>
                        </w:rPr>
                        <w:t xml:space="preserve">  </w:t>
                      </w:r>
                      <w:proofErr w:type="spellStart"/>
                      <w:r w:rsidRPr="00895456">
                        <w:rPr>
                          <w:rFonts w:ascii="Lucida Console" w:hAnsi="Lucida Console"/>
                          <w:color w:val="000000"/>
                        </w:rPr>
                        <w:t>Pr</w:t>
                      </w:r>
                      <w:proofErr w:type="spellEnd"/>
                      <w:r w:rsidRPr="00895456">
                        <w:rPr>
                          <w:rFonts w:ascii="Lucida Console" w:hAnsi="Lucida Console"/>
                          <w:color w:val="000000"/>
                        </w:rPr>
                        <w:t>(&gt;|z|)   Odds Ratio</w:t>
                      </w:r>
                    </w:p>
                    <w:p w14:paraId="03DCAA42" w14:textId="0DD26F88" w:rsidR="00A4670B" w:rsidRPr="00E26DDF" w:rsidRDefault="00A4670B" w:rsidP="00D4496A">
                      <w:pPr>
                        <w:pStyle w:val="HTMLPreformatted"/>
                        <w:shd w:val="clear" w:color="auto" w:fill="FFFFFF"/>
                        <w:rPr>
                          <w:rFonts w:ascii="Lucida Console" w:hAnsi="Lucida Console"/>
                          <w:b/>
                          <w:bCs/>
                          <w:color w:val="000000"/>
                        </w:rPr>
                      </w:pPr>
                      <w:r w:rsidRPr="00E26DDF">
                        <w:rPr>
                          <w:rFonts w:ascii="Lucida Console" w:hAnsi="Lucida Console"/>
                          <w:b/>
                          <w:bCs/>
                          <w:color w:val="000000"/>
                        </w:rPr>
                        <w:t>All Diabetes</w:t>
                      </w:r>
                    </w:p>
                    <w:p w14:paraId="2ABBD2EE" w14:textId="59CB992D" w:rsidR="00A4670B" w:rsidRPr="00895456" w:rsidRDefault="00A4670B" w:rsidP="00D4496A">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895456">
                        <w:rPr>
                          <w:rStyle w:val="gnd-iwgdh3b"/>
                          <w:rFonts w:ascii="Lucida Console" w:eastAsiaTheme="majorEastAsia" w:hAnsi="Lucida Console"/>
                          <w:color w:val="000000"/>
                          <w:bdr w:val="none" w:sz="0" w:space="0" w:color="auto" w:frame="1"/>
                        </w:rPr>
                        <w:t>A1Cresult_&gt;8</w:t>
                      </w:r>
                      <w:r>
                        <w:rPr>
                          <w:rStyle w:val="gnd-iwgdh3b"/>
                          <w:rFonts w:ascii="Lucida Console" w:eastAsiaTheme="majorEastAsia" w:hAnsi="Lucida Console"/>
                          <w:color w:val="000000"/>
                          <w:bdr w:val="none" w:sz="0" w:space="0" w:color="auto" w:frame="1"/>
                        </w:rPr>
                        <w:t xml:space="preserve">        </w:t>
                      </w:r>
                      <w:r w:rsidRPr="00895456">
                        <w:rPr>
                          <w:rStyle w:val="gnd-iwgdh3b"/>
                          <w:rFonts w:ascii="Lucida Console" w:eastAsiaTheme="majorEastAsia" w:hAnsi="Lucida Console"/>
                          <w:color w:val="000000"/>
                          <w:bdr w:val="none" w:sz="0" w:space="0" w:color="auto" w:frame="1"/>
                        </w:rPr>
                        <w:t xml:space="preserve">         -0.767469   </w:t>
                      </w:r>
                      <w:proofErr w:type="gramStart"/>
                      <w:r w:rsidRPr="00895456">
                        <w:rPr>
                          <w:rStyle w:val="gnd-iwgdh3b"/>
                          <w:rFonts w:ascii="Lucida Console" w:eastAsiaTheme="majorEastAsia" w:hAnsi="Lucida Console"/>
                          <w:color w:val="000000"/>
                          <w:bdr w:val="none" w:sz="0" w:space="0" w:color="auto" w:frame="1"/>
                        </w:rPr>
                        <w:t>0.192238  -</w:t>
                      </w:r>
                      <w:proofErr w:type="gramEnd"/>
                      <w:r w:rsidRPr="00895456">
                        <w:rPr>
                          <w:rStyle w:val="gnd-iwgdh3b"/>
                          <w:rFonts w:ascii="Lucida Console" w:eastAsiaTheme="majorEastAsia" w:hAnsi="Lucida Console"/>
                          <w:color w:val="000000"/>
                          <w:bdr w:val="none" w:sz="0" w:space="0" w:color="auto" w:frame="1"/>
                        </w:rPr>
                        <w:t>3.992 6.54e-05 ***</w:t>
                      </w:r>
                      <w:r>
                        <w:rPr>
                          <w:rStyle w:val="gnd-iwgdh3b"/>
                          <w:rFonts w:ascii="Lucida Console" w:eastAsiaTheme="majorEastAsia" w:hAnsi="Lucida Console"/>
                          <w:color w:val="000000"/>
                          <w:bdr w:val="none" w:sz="0" w:space="0" w:color="auto" w:frame="1"/>
                        </w:rPr>
                        <w:t xml:space="preserve">     </w:t>
                      </w:r>
                      <w:r w:rsidRPr="00895456">
                        <w:rPr>
                          <w:rStyle w:val="gnd-iwgdh3b"/>
                          <w:rFonts w:ascii="Lucida Console" w:eastAsiaTheme="majorEastAsia" w:hAnsi="Lucida Console"/>
                          <w:color w:val="000000"/>
                          <w:bdr w:val="none" w:sz="0" w:space="0" w:color="auto" w:frame="1"/>
                        </w:rPr>
                        <w:t>0.464</w:t>
                      </w:r>
                    </w:p>
                    <w:p w14:paraId="0297C191" w14:textId="0874B533" w:rsidR="00A4670B" w:rsidRPr="00895456" w:rsidRDefault="00A4670B" w:rsidP="00D4496A">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895456">
                        <w:rPr>
                          <w:rStyle w:val="gnd-iwgdh3b"/>
                          <w:rFonts w:ascii="Lucida Console" w:eastAsiaTheme="majorEastAsia" w:hAnsi="Lucida Console"/>
                          <w:color w:val="000000"/>
                          <w:bdr w:val="none" w:sz="0" w:space="0" w:color="auto" w:frame="1"/>
                        </w:rPr>
                        <w:t xml:space="preserve">A1Cresult_None               -0.054624   </w:t>
                      </w:r>
                      <w:proofErr w:type="gramStart"/>
                      <w:r w:rsidRPr="00895456">
                        <w:rPr>
                          <w:rStyle w:val="gnd-iwgdh3b"/>
                          <w:rFonts w:ascii="Lucida Console" w:eastAsiaTheme="majorEastAsia" w:hAnsi="Lucida Console"/>
                          <w:color w:val="000000"/>
                          <w:bdr w:val="none" w:sz="0" w:space="0" w:color="auto" w:frame="1"/>
                        </w:rPr>
                        <w:t>0.180499  -</w:t>
                      </w:r>
                      <w:proofErr w:type="gramEnd"/>
                      <w:r w:rsidRPr="00895456">
                        <w:rPr>
                          <w:rStyle w:val="gnd-iwgdh3b"/>
                          <w:rFonts w:ascii="Lucida Console" w:eastAsiaTheme="majorEastAsia" w:hAnsi="Lucida Console"/>
                          <w:color w:val="000000"/>
                          <w:bdr w:val="none" w:sz="0" w:space="0" w:color="auto" w:frame="1"/>
                        </w:rPr>
                        <w:t xml:space="preserve">0.303 0.762174  </w:t>
                      </w:r>
                      <w:r>
                        <w:rPr>
                          <w:rStyle w:val="gnd-iwgdh3b"/>
                          <w:rFonts w:ascii="Lucida Console" w:eastAsiaTheme="majorEastAsia" w:hAnsi="Lucida Console"/>
                          <w:color w:val="000000"/>
                          <w:bdr w:val="none" w:sz="0" w:space="0" w:color="auto" w:frame="1"/>
                        </w:rPr>
                        <w:t xml:space="preserve">       </w:t>
                      </w:r>
                      <w:r w:rsidRPr="00895456">
                        <w:rPr>
                          <w:rStyle w:val="gnd-iwgdh3b"/>
                          <w:rFonts w:ascii="Lucida Console" w:eastAsiaTheme="majorEastAsia" w:hAnsi="Lucida Console"/>
                          <w:color w:val="000000"/>
                          <w:bdr w:val="none" w:sz="0" w:space="0" w:color="auto" w:frame="1"/>
                        </w:rPr>
                        <w:t>0.9468</w:t>
                      </w:r>
                    </w:p>
                    <w:p w14:paraId="12E987A2" w14:textId="1C6F3D49" w:rsidR="00A4670B" w:rsidRPr="00895456" w:rsidRDefault="00A4670B" w:rsidP="00D4496A">
                      <w:pPr>
                        <w:pStyle w:val="HTMLPreformatted"/>
                        <w:shd w:val="clear" w:color="auto" w:fill="FFFFFF"/>
                        <w:wordWrap w:val="0"/>
                        <w:rPr>
                          <w:rFonts w:ascii="Lucida Console" w:hAnsi="Lucida Console"/>
                          <w:color w:val="000000"/>
                        </w:rPr>
                      </w:pPr>
                      <w:r w:rsidRPr="00895456">
                        <w:rPr>
                          <w:rStyle w:val="gnd-iwgdh3b"/>
                          <w:rFonts w:ascii="Lucida Console" w:eastAsiaTheme="majorEastAsia" w:hAnsi="Lucida Console"/>
                          <w:color w:val="000000"/>
                          <w:bdr w:val="none" w:sz="0" w:space="0" w:color="auto" w:frame="1"/>
                        </w:rPr>
                        <w:t xml:space="preserve">A1Cresult_Norm               -0.176010   </w:t>
                      </w:r>
                      <w:proofErr w:type="gramStart"/>
                      <w:r w:rsidRPr="00895456">
                        <w:rPr>
                          <w:rStyle w:val="gnd-iwgdh3b"/>
                          <w:rFonts w:ascii="Lucida Console" w:eastAsiaTheme="majorEastAsia" w:hAnsi="Lucida Console"/>
                          <w:color w:val="000000"/>
                          <w:bdr w:val="none" w:sz="0" w:space="0" w:color="auto" w:frame="1"/>
                        </w:rPr>
                        <w:t>0.228124  -</w:t>
                      </w:r>
                      <w:proofErr w:type="gramEnd"/>
                      <w:r w:rsidRPr="00895456">
                        <w:rPr>
                          <w:rStyle w:val="gnd-iwgdh3b"/>
                          <w:rFonts w:ascii="Lucida Console" w:eastAsiaTheme="majorEastAsia" w:hAnsi="Lucida Console"/>
                          <w:color w:val="000000"/>
                          <w:bdr w:val="none" w:sz="0" w:space="0" w:color="auto" w:frame="1"/>
                        </w:rPr>
                        <w:t xml:space="preserve">0.772 0.440380    </w:t>
                      </w:r>
                      <w:r>
                        <w:rPr>
                          <w:rStyle w:val="gnd-iwgdh3b"/>
                          <w:rFonts w:ascii="Lucida Console" w:eastAsiaTheme="majorEastAsia" w:hAnsi="Lucida Console"/>
                          <w:color w:val="000000"/>
                          <w:bdr w:val="none" w:sz="0" w:space="0" w:color="auto" w:frame="1"/>
                        </w:rPr>
                        <w:t xml:space="preserve">     </w:t>
                      </w:r>
                      <w:r w:rsidRPr="00895456">
                        <w:rPr>
                          <w:rStyle w:val="gnd-iwgdh3b"/>
                          <w:rFonts w:ascii="Lucida Console" w:eastAsiaTheme="majorEastAsia" w:hAnsi="Lucida Console"/>
                          <w:color w:val="000000"/>
                          <w:bdr w:val="none" w:sz="0" w:space="0" w:color="auto" w:frame="1"/>
                        </w:rPr>
                        <w:t>0.838</w:t>
                      </w:r>
                    </w:p>
                    <w:p w14:paraId="2FD2A9D2" w14:textId="77777777" w:rsidR="00A4670B" w:rsidRPr="00895456" w:rsidRDefault="00A4670B" w:rsidP="00D4496A">
                      <w:pPr>
                        <w:pStyle w:val="HTMLPreformatted"/>
                        <w:shd w:val="clear" w:color="auto" w:fill="FFFFFF"/>
                        <w:rPr>
                          <w:rFonts w:ascii="Lucida Console" w:hAnsi="Lucida Console"/>
                          <w:color w:val="000000"/>
                        </w:rPr>
                      </w:pPr>
                    </w:p>
                    <w:p w14:paraId="7F4C4BF3" w14:textId="77777777" w:rsidR="00A4670B" w:rsidRPr="00895456" w:rsidRDefault="00A4670B" w:rsidP="00DE3638">
                      <w:pPr>
                        <w:pStyle w:val="HTMLPreformatted"/>
                        <w:shd w:val="clear" w:color="auto" w:fill="FFFFFF"/>
                        <w:jc w:val="center"/>
                        <w:rPr>
                          <w:rFonts w:ascii="Lucida Console" w:hAnsi="Lucida Console"/>
                          <w:color w:val="000000"/>
                        </w:rPr>
                      </w:pPr>
                    </w:p>
                    <w:p w14:paraId="1CDA0518" w14:textId="77777777" w:rsidR="00A4670B" w:rsidRPr="00E26DDF" w:rsidRDefault="00A4670B" w:rsidP="00A66BBD">
                      <w:pPr>
                        <w:pStyle w:val="HTMLPreformatted"/>
                        <w:shd w:val="clear" w:color="auto" w:fill="FFFFFF"/>
                        <w:rPr>
                          <w:rFonts w:ascii="Lucida Console" w:hAnsi="Lucida Console"/>
                          <w:b/>
                          <w:bCs/>
                          <w:color w:val="000000"/>
                        </w:rPr>
                      </w:pPr>
                    </w:p>
                    <w:p w14:paraId="4CA7C3A7" w14:textId="1E90E86C" w:rsidR="00A4670B" w:rsidRPr="00E26DDF" w:rsidRDefault="00A4670B" w:rsidP="00A66BBD">
                      <w:pPr>
                        <w:pStyle w:val="HTMLPreformatted"/>
                        <w:shd w:val="clear" w:color="auto" w:fill="FFFFFF"/>
                        <w:rPr>
                          <w:rFonts w:ascii="Lucida Console" w:hAnsi="Lucida Console"/>
                          <w:b/>
                          <w:bCs/>
                          <w:color w:val="000000"/>
                        </w:rPr>
                      </w:pPr>
                      <w:r w:rsidRPr="00E26DDF">
                        <w:rPr>
                          <w:rFonts w:ascii="Lucida Console" w:hAnsi="Lucida Console"/>
                          <w:b/>
                          <w:bCs/>
                          <w:color w:val="000000"/>
                        </w:rPr>
                        <w:t>Uncontrolled</w:t>
                      </w:r>
                      <w:r>
                        <w:rPr>
                          <w:rFonts w:ascii="Lucida Console" w:hAnsi="Lucida Console"/>
                          <w:b/>
                          <w:bCs/>
                          <w:color w:val="000000"/>
                        </w:rPr>
                        <w:t xml:space="preserve"> Diabetes</w:t>
                      </w:r>
                    </w:p>
                    <w:p w14:paraId="1B469B9D" w14:textId="05B2CCCB" w:rsidR="00A4670B" w:rsidRPr="00895456" w:rsidRDefault="00A4670B" w:rsidP="008E5277">
                      <w:pPr>
                        <w:pStyle w:val="HTMLPreformatted"/>
                        <w:shd w:val="clear" w:color="auto" w:fill="FFFFFF"/>
                        <w:rPr>
                          <w:rFonts w:ascii="Lucida Console" w:hAnsi="Lucida Console"/>
                          <w:color w:val="000000"/>
                        </w:rPr>
                      </w:pPr>
                      <w:r w:rsidRPr="00895456">
                        <w:rPr>
                          <w:rFonts w:ascii="Lucida Console" w:hAnsi="Lucida Console"/>
                          <w:color w:val="000000"/>
                        </w:rPr>
                        <w:t xml:space="preserve">A1Cresult_&gt;8      </w:t>
                      </w:r>
                      <w:r>
                        <w:rPr>
                          <w:rFonts w:ascii="Lucida Console" w:hAnsi="Lucida Console"/>
                          <w:color w:val="000000"/>
                        </w:rPr>
                        <w:t xml:space="preserve">         </w:t>
                      </w:r>
                      <w:r w:rsidRPr="00895456">
                        <w:rPr>
                          <w:rFonts w:ascii="Lucida Console" w:hAnsi="Lucida Console"/>
                          <w:color w:val="000000"/>
                        </w:rPr>
                        <w:t xml:space="preserve">  -0.</w:t>
                      </w:r>
                      <w:proofErr w:type="gramStart"/>
                      <w:r w:rsidRPr="00895456">
                        <w:rPr>
                          <w:rFonts w:ascii="Lucida Console" w:hAnsi="Lucida Console"/>
                          <w:color w:val="000000"/>
                        </w:rPr>
                        <w:t>7516069  0.4194063</w:t>
                      </w:r>
                      <w:proofErr w:type="gramEnd"/>
                      <w:r w:rsidRPr="00895456">
                        <w:rPr>
                          <w:rFonts w:ascii="Lucida Console" w:hAnsi="Lucida Console"/>
                          <w:color w:val="000000"/>
                        </w:rPr>
                        <w:t xml:space="preserve">  -1.792 0.073121  .  </w:t>
                      </w:r>
                      <w:r>
                        <w:rPr>
                          <w:rFonts w:ascii="Lucida Console" w:hAnsi="Lucida Console"/>
                          <w:color w:val="000000"/>
                        </w:rPr>
                        <w:t xml:space="preserve"> </w:t>
                      </w:r>
                      <w:r w:rsidRPr="00895456">
                        <w:rPr>
                          <w:rFonts w:ascii="Lucida Console" w:hAnsi="Lucida Console"/>
                          <w:color w:val="000000"/>
                        </w:rPr>
                        <w:t xml:space="preserve">  0.471</w:t>
                      </w:r>
                    </w:p>
                    <w:p w14:paraId="7ECC9F50" w14:textId="37674E7B" w:rsidR="00A4670B" w:rsidRPr="00895456" w:rsidRDefault="00A4670B" w:rsidP="008E5277">
                      <w:pPr>
                        <w:pStyle w:val="HTMLPreformatted"/>
                        <w:shd w:val="clear" w:color="auto" w:fill="FFFFFF"/>
                        <w:rPr>
                          <w:rFonts w:ascii="Lucida Console" w:hAnsi="Lucida Console"/>
                          <w:color w:val="000000"/>
                        </w:rPr>
                      </w:pPr>
                      <w:r w:rsidRPr="00895456">
                        <w:rPr>
                          <w:rFonts w:ascii="Lucida Console" w:hAnsi="Lucida Console"/>
                          <w:color w:val="000000"/>
                        </w:rPr>
                        <w:t>A1Cresult_None               -0.</w:t>
                      </w:r>
                      <w:proofErr w:type="gramStart"/>
                      <w:r w:rsidRPr="00895456">
                        <w:rPr>
                          <w:rFonts w:ascii="Lucida Console" w:hAnsi="Lucida Console"/>
                          <w:color w:val="000000"/>
                        </w:rPr>
                        <w:t>1022799  0.4128621</w:t>
                      </w:r>
                      <w:proofErr w:type="gramEnd"/>
                      <w:r w:rsidRPr="00895456">
                        <w:rPr>
                          <w:rFonts w:ascii="Lucida Console" w:hAnsi="Lucida Console"/>
                          <w:color w:val="000000"/>
                        </w:rPr>
                        <w:t xml:space="preserve">  -0.248 0.804340      </w:t>
                      </w:r>
                      <w:r>
                        <w:rPr>
                          <w:rFonts w:ascii="Lucida Console" w:hAnsi="Lucida Console"/>
                          <w:color w:val="000000"/>
                        </w:rPr>
                        <w:t xml:space="preserve"> </w:t>
                      </w:r>
                      <w:r w:rsidRPr="00895456">
                        <w:rPr>
                          <w:rFonts w:ascii="Lucida Console" w:hAnsi="Lucida Console"/>
                          <w:color w:val="000000"/>
                        </w:rPr>
                        <w:t xml:space="preserve"> 0.902</w:t>
                      </w:r>
                    </w:p>
                    <w:p w14:paraId="40E2393A" w14:textId="113A8A25" w:rsidR="00A4670B" w:rsidRPr="00895456" w:rsidRDefault="00A4670B" w:rsidP="007746B8">
                      <w:pPr>
                        <w:pStyle w:val="HTMLPreformatted"/>
                        <w:shd w:val="clear" w:color="auto" w:fill="FFFFFF"/>
                        <w:wordWrap w:val="0"/>
                        <w:rPr>
                          <w:rFonts w:ascii="Lucida Console" w:hAnsi="Lucida Console"/>
                          <w:color w:val="000000"/>
                        </w:rPr>
                      </w:pPr>
                      <w:r w:rsidRPr="00895456">
                        <w:rPr>
                          <w:rFonts w:ascii="Lucida Console" w:hAnsi="Lucida Console"/>
                          <w:color w:val="000000"/>
                        </w:rPr>
                        <w:t>A1Cresult_Norm               -1.</w:t>
                      </w:r>
                      <w:proofErr w:type="gramStart"/>
                      <w:r w:rsidRPr="00895456">
                        <w:rPr>
                          <w:rFonts w:ascii="Lucida Console" w:hAnsi="Lucida Console"/>
                          <w:color w:val="000000"/>
                        </w:rPr>
                        <w:t>2511755  0.5217345</w:t>
                      </w:r>
                      <w:proofErr w:type="gramEnd"/>
                      <w:r w:rsidRPr="00895456">
                        <w:rPr>
                          <w:rFonts w:ascii="Lucida Console" w:hAnsi="Lucida Console"/>
                          <w:color w:val="000000"/>
                        </w:rPr>
                        <w:t xml:space="preserve">  -2.398 0.016480 **    </w:t>
                      </w:r>
                      <w:r>
                        <w:rPr>
                          <w:rFonts w:ascii="Lucida Console" w:hAnsi="Lucida Console"/>
                          <w:color w:val="000000"/>
                        </w:rPr>
                        <w:t xml:space="preserve"> </w:t>
                      </w:r>
                      <w:r w:rsidRPr="00895456">
                        <w:rPr>
                          <w:rStyle w:val="gnd-iwgdh3b"/>
                          <w:rFonts w:ascii="Lucida Console" w:eastAsiaTheme="majorEastAsia" w:hAnsi="Lucida Console"/>
                          <w:color w:val="000000"/>
                          <w:bdr w:val="none" w:sz="0" w:space="0" w:color="auto" w:frame="1"/>
                        </w:rPr>
                        <w:t>0.2861</w:t>
                      </w:r>
                    </w:p>
                    <w:p w14:paraId="0B08B2A2" w14:textId="41BA4707" w:rsidR="00A4670B" w:rsidRPr="00895456" w:rsidRDefault="00A4670B" w:rsidP="008E5277">
                      <w:pPr>
                        <w:pStyle w:val="HTMLPreformatted"/>
                        <w:shd w:val="clear" w:color="auto" w:fill="FFFFFF"/>
                        <w:rPr>
                          <w:rFonts w:ascii="Lucida Console" w:hAnsi="Lucida Console"/>
                          <w:color w:val="000000"/>
                        </w:rPr>
                      </w:pPr>
                    </w:p>
                    <w:p w14:paraId="3487517A" w14:textId="77777777" w:rsidR="00A4670B" w:rsidRPr="00895456" w:rsidRDefault="00A4670B">
                      <w:pPr>
                        <w:rPr>
                          <w:rFonts w:ascii="Lucida Console" w:hAnsi="Lucida Console"/>
                          <w:sz w:val="20"/>
                          <w:szCs w:val="20"/>
                        </w:rPr>
                      </w:pPr>
                    </w:p>
                    <w:p w14:paraId="25BC8920" w14:textId="77777777" w:rsidR="00A4670B" w:rsidRPr="00E26DDF" w:rsidRDefault="00A4670B">
                      <w:pPr>
                        <w:rPr>
                          <w:rFonts w:ascii="Lucida Console" w:hAnsi="Lucida Console"/>
                          <w:b/>
                          <w:bCs/>
                          <w:sz w:val="20"/>
                          <w:szCs w:val="20"/>
                        </w:rPr>
                      </w:pPr>
                    </w:p>
                    <w:p w14:paraId="00FF3DD0" w14:textId="3C9A9686" w:rsidR="00A4670B" w:rsidRPr="00E26DDF" w:rsidRDefault="00A4670B">
                      <w:pPr>
                        <w:rPr>
                          <w:rFonts w:ascii="Lucida Console" w:hAnsi="Lucida Console"/>
                          <w:b/>
                          <w:bCs/>
                          <w:sz w:val="20"/>
                          <w:szCs w:val="20"/>
                        </w:rPr>
                      </w:pPr>
                      <w:r w:rsidRPr="00E26DDF">
                        <w:rPr>
                          <w:rFonts w:ascii="Lucida Console" w:hAnsi="Lucida Console"/>
                          <w:b/>
                          <w:bCs/>
                          <w:sz w:val="20"/>
                          <w:szCs w:val="20"/>
                        </w:rPr>
                        <w:t>Controlled Diabetes</w:t>
                      </w:r>
                    </w:p>
                    <w:p w14:paraId="40564509" w14:textId="6A16BF39" w:rsidR="00A4670B" w:rsidRPr="00E26DDF" w:rsidRDefault="00A4670B" w:rsidP="00B02EBD">
                      <w:pPr>
                        <w:rPr>
                          <w:rFonts w:ascii="Lucida Console" w:hAnsi="Lucida Console"/>
                          <w:sz w:val="20"/>
                          <w:szCs w:val="20"/>
                        </w:rPr>
                      </w:pPr>
                      <w:r w:rsidRPr="00E26DDF">
                        <w:rPr>
                          <w:rFonts w:ascii="Lucida Console" w:hAnsi="Lucida Console"/>
                          <w:sz w:val="20"/>
                          <w:szCs w:val="20"/>
                        </w:rPr>
                        <w:t>A1Cresult_&gt;8                 -1.12679    0.84606    -1.332 0.18292         0.3240</w:t>
                      </w:r>
                    </w:p>
                    <w:p w14:paraId="48A34DC6" w14:textId="26F397E4" w:rsidR="00A4670B" w:rsidRPr="00E26DDF" w:rsidRDefault="00A4670B" w:rsidP="00B02EBD">
                      <w:pPr>
                        <w:rPr>
                          <w:rFonts w:ascii="Lucida Console" w:hAnsi="Lucida Console"/>
                          <w:sz w:val="20"/>
                          <w:szCs w:val="20"/>
                        </w:rPr>
                      </w:pPr>
                      <w:r w:rsidRPr="00E26DDF">
                        <w:rPr>
                          <w:rFonts w:ascii="Lucida Console" w:hAnsi="Lucida Console"/>
                          <w:sz w:val="20"/>
                          <w:szCs w:val="20"/>
                        </w:rPr>
                        <w:t>A1Cresult_None                0.39730    0.83252     0.477 0.63320         1.487</w:t>
                      </w:r>
                    </w:p>
                    <w:p w14:paraId="19104D32" w14:textId="553D2CFC" w:rsidR="00A4670B" w:rsidRPr="00E26DDF" w:rsidRDefault="00A4670B" w:rsidP="00A26F3D">
                      <w:pPr>
                        <w:pStyle w:val="HTMLPreformatted"/>
                        <w:shd w:val="clear" w:color="auto" w:fill="FFFFFF"/>
                        <w:wordWrap w:val="0"/>
                        <w:rPr>
                          <w:rFonts w:ascii="Lucida Console" w:hAnsi="Lucida Console"/>
                        </w:rPr>
                      </w:pPr>
                      <w:r w:rsidRPr="00E26DDF">
                        <w:rPr>
                          <w:rFonts w:ascii="Lucida Console" w:hAnsi="Lucida Console"/>
                        </w:rPr>
                        <w:t xml:space="preserve">A1Cresult_Norm                1.53339    0.98667     1.554 0.12016         </w:t>
                      </w:r>
                      <w:r w:rsidRPr="00E26DDF">
                        <w:rPr>
                          <w:rStyle w:val="gnd-iwgdh3b"/>
                          <w:rFonts w:ascii="Lucida Console" w:eastAsiaTheme="majorEastAsia" w:hAnsi="Lucida Console"/>
                          <w:bdr w:val="none" w:sz="0" w:space="0" w:color="auto" w:frame="1"/>
                        </w:rPr>
                        <w:t>4.6338</w:t>
                      </w:r>
                    </w:p>
                    <w:p w14:paraId="3F1202DF" w14:textId="2E933D23" w:rsidR="00A4670B" w:rsidRPr="00E26DDF" w:rsidRDefault="00A4670B" w:rsidP="00B02EBD">
                      <w:pPr>
                        <w:rPr>
                          <w:rFonts w:ascii="Lucida Console" w:hAnsi="Lucida Console"/>
                          <w:sz w:val="20"/>
                          <w:szCs w:val="20"/>
                        </w:rPr>
                      </w:pPr>
                      <w:r w:rsidRPr="00E26DDF">
                        <w:rPr>
                          <w:rFonts w:ascii="Lucida Console" w:hAnsi="Lucida Console"/>
                          <w:sz w:val="20"/>
                          <w:szCs w:val="20"/>
                        </w:rPr>
                        <w:t xml:space="preserve"> </w:t>
                      </w:r>
                    </w:p>
                    <w:p w14:paraId="0A1E79D5" w14:textId="0CB143F3" w:rsidR="00A4670B" w:rsidRPr="00895456" w:rsidRDefault="00A4670B" w:rsidP="00B02EBD">
                      <w:pPr>
                        <w:rPr>
                          <w:rFonts w:ascii="Lucida Console" w:hAnsi="Lucida Console"/>
                          <w:sz w:val="20"/>
                          <w:szCs w:val="20"/>
                        </w:rPr>
                      </w:pPr>
                      <w:r>
                        <w:rPr>
                          <w:rFonts w:ascii="Lucida Console" w:hAnsi="Lucida Console"/>
                          <w:sz w:val="20"/>
                          <w:szCs w:val="20"/>
                        </w:rPr>
                        <w:t xml:space="preserve"> </w:t>
                      </w:r>
                    </w:p>
                    <w:p w14:paraId="50DFB854" w14:textId="73C85D81" w:rsidR="00A4670B" w:rsidRPr="00E26DDF" w:rsidRDefault="00A4670B" w:rsidP="00B02EBD">
                      <w:pPr>
                        <w:rPr>
                          <w:rFonts w:ascii="Lucida Console" w:hAnsi="Lucida Console"/>
                          <w:b/>
                          <w:bCs/>
                          <w:sz w:val="20"/>
                          <w:szCs w:val="20"/>
                        </w:rPr>
                      </w:pPr>
                      <w:r w:rsidRPr="00E26DDF">
                        <w:rPr>
                          <w:rFonts w:ascii="Lucida Console" w:hAnsi="Lucida Console"/>
                          <w:b/>
                          <w:bCs/>
                          <w:sz w:val="20"/>
                          <w:szCs w:val="20"/>
                        </w:rPr>
                        <w:t>Unspecified Diabetes</w:t>
                      </w:r>
                    </w:p>
                    <w:p w14:paraId="6B830FB0" w14:textId="1C67C073" w:rsidR="00A4670B" w:rsidRPr="00895456" w:rsidRDefault="00A4670B" w:rsidP="006A251D">
                      <w:pPr>
                        <w:pStyle w:val="HTMLPreformatted"/>
                        <w:shd w:val="clear" w:color="auto" w:fill="FFFFFF"/>
                        <w:rPr>
                          <w:rFonts w:ascii="Lucida Console" w:hAnsi="Lucida Console"/>
                          <w:color w:val="000000"/>
                        </w:rPr>
                      </w:pPr>
                      <w:r w:rsidRPr="00895456">
                        <w:rPr>
                          <w:rFonts w:ascii="Lucida Console" w:hAnsi="Lucida Console"/>
                          <w:color w:val="000000"/>
                        </w:rPr>
                        <w:t>A1Cresult_</w:t>
                      </w:r>
                      <w:r>
                        <w:rPr>
                          <w:rFonts w:ascii="Lucida Console" w:hAnsi="Lucida Console"/>
                          <w:color w:val="000000"/>
                        </w:rPr>
                        <w:t xml:space="preserve">&gt;8   </w:t>
                      </w:r>
                      <w:r w:rsidRPr="00895456">
                        <w:rPr>
                          <w:rFonts w:ascii="Lucida Console" w:hAnsi="Lucida Console"/>
                          <w:color w:val="000000"/>
                        </w:rPr>
                        <w:t xml:space="preserve">        </w:t>
                      </w:r>
                      <w:r>
                        <w:rPr>
                          <w:rFonts w:ascii="Lucida Console" w:hAnsi="Lucida Console"/>
                          <w:color w:val="000000"/>
                        </w:rPr>
                        <w:t xml:space="preserve">     </w:t>
                      </w:r>
                      <w:r w:rsidRPr="00895456">
                        <w:rPr>
                          <w:rFonts w:ascii="Lucida Console" w:hAnsi="Lucida Console"/>
                          <w:color w:val="000000"/>
                        </w:rPr>
                        <w:t xml:space="preserve"> -6.273e-</w:t>
                      </w:r>
                      <w:proofErr w:type="gramStart"/>
                      <w:r w:rsidRPr="00895456">
                        <w:rPr>
                          <w:rFonts w:ascii="Lucida Console" w:hAnsi="Lucida Console"/>
                          <w:color w:val="000000"/>
                        </w:rPr>
                        <w:t>01  2.570e</w:t>
                      </w:r>
                      <w:proofErr w:type="gramEnd"/>
                      <w:r w:rsidRPr="00895456">
                        <w:rPr>
                          <w:rFonts w:ascii="Lucida Console" w:hAnsi="Lucida Console"/>
                          <w:color w:val="000000"/>
                        </w:rPr>
                        <w:t>-01  -2.441 0.014655</w:t>
                      </w:r>
                      <w:r w:rsidRPr="00895456">
                        <w:rPr>
                          <w:rFonts w:ascii="Lucida Console" w:hAnsi="Lucida Console"/>
                          <w:color w:val="000000"/>
                        </w:rPr>
                        <w:tab/>
                        <w:t>*</w:t>
                      </w:r>
                      <w:r>
                        <w:rPr>
                          <w:rFonts w:ascii="Lucida Console" w:hAnsi="Lucida Console"/>
                          <w:color w:val="000000"/>
                        </w:rPr>
                        <w:t xml:space="preserve">      </w:t>
                      </w:r>
                      <w:r w:rsidRPr="00895456">
                        <w:rPr>
                          <w:rFonts w:ascii="Lucida Console" w:hAnsi="Lucida Console"/>
                          <w:color w:val="000000"/>
                        </w:rPr>
                        <w:t>0.534</w:t>
                      </w:r>
                    </w:p>
                    <w:p w14:paraId="1DFDC56E" w14:textId="03243C23" w:rsidR="00A4670B" w:rsidRPr="00895456" w:rsidRDefault="00A4670B" w:rsidP="006A251D">
                      <w:pPr>
                        <w:pStyle w:val="HTMLPreformatted"/>
                        <w:shd w:val="clear" w:color="auto" w:fill="FFFFFF"/>
                        <w:rPr>
                          <w:rFonts w:ascii="Lucida Console" w:hAnsi="Lucida Console"/>
                          <w:color w:val="000000"/>
                        </w:rPr>
                      </w:pPr>
                      <w:r w:rsidRPr="00895456">
                        <w:rPr>
                          <w:rFonts w:ascii="Lucida Console" w:hAnsi="Lucida Console"/>
                          <w:color w:val="000000"/>
                        </w:rPr>
                        <w:t>A1Cresult_None               -3.070e-</w:t>
                      </w:r>
                      <w:proofErr w:type="gramStart"/>
                      <w:r w:rsidRPr="00895456">
                        <w:rPr>
                          <w:rFonts w:ascii="Lucida Console" w:hAnsi="Lucida Console"/>
                          <w:color w:val="000000"/>
                        </w:rPr>
                        <w:t>03  2.251e</w:t>
                      </w:r>
                      <w:proofErr w:type="gramEnd"/>
                      <w:r w:rsidRPr="00895456">
                        <w:rPr>
                          <w:rFonts w:ascii="Lucida Console" w:hAnsi="Lucida Console"/>
                          <w:color w:val="000000"/>
                        </w:rPr>
                        <w:t>-01  -0.014 0.989117</w:t>
                      </w:r>
                      <w:r w:rsidRPr="00895456">
                        <w:rPr>
                          <w:rFonts w:ascii="Lucida Console" w:hAnsi="Lucida Console"/>
                          <w:color w:val="000000"/>
                        </w:rPr>
                        <w:tab/>
                      </w:r>
                      <w:r>
                        <w:rPr>
                          <w:rFonts w:ascii="Lucida Console" w:hAnsi="Lucida Console"/>
                          <w:color w:val="000000"/>
                        </w:rPr>
                        <w:t xml:space="preserve">       </w:t>
                      </w:r>
                      <w:r w:rsidRPr="00895456">
                        <w:rPr>
                          <w:rFonts w:ascii="Lucida Console" w:hAnsi="Lucida Console"/>
                          <w:color w:val="000000"/>
                        </w:rPr>
                        <w:t>0.997</w:t>
                      </w:r>
                    </w:p>
                    <w:p w14:paraId="2B8BD56B" w14:textId="6DCC64A0" w:rsidR="00A4670B" w:rsidRPr="00895456" w:rsidRDefault="00A4670B" w:rsidP="006A251D">
                      <w:pPr>
                        <w:pStyle w:val="HTMLPreformatted"/>
                        <w:shd w:val="clear" w:color="auto" w:fill="FFFFFF"/>
                        <w:rPr>
                          <w:rFonts w:ascii="Lucida Console" w:hAnsi="Lucida Console"/>
                          <w:color w:val="000000"/>
                        </w:rPr>
                      </w:pPr>
                      <w:r w:rsidRPr="00895456">
                        <w:rPr>
                          <w:rFonts w:ascii="Lucida Console" w:hAnsi="Lucida Console"/>
                          <w:color w:val="000000"/>
                        </w:rPr>
                        <w:t>A1Cresult_Norm                7.343e-</w:t>
                      </w:r>
                      <w:proofErr w:type="gramStart"/>
                      <w:r w:rsidRPr="00895456">
                        <w:rPr>
                          <w:rFonts w:ascii="Lucida Console" w:hAnsi="Lucida Console"/>
                          <w:color w:val="000000"/>
                        </w:rPr>
                        <w:t>05  2.916e</w:t>
                      </w:r>
                      <w:proofErr w:type="gramEnd"/>
                      <w:r w:rsidRPr="00895456">
                        <w:rPr>
                          <w:rFonts w:ascii="Lucida Console" w:hAnsi="Lucida Console"/>
                          <w:color w:val="000000"/>
                        </w:rPr>
                        <w:t>-01   0.000 0.999799</w:t>
                      </w:r>
                      <w:r w:rsidRPr="00895456">
                        <w:rPr>
                          <w:rFonts w:ascii="Lucida Console" w:hAnsi="Lucida Console"/>
                          <w:color w:val="000000"/>
                        </w:rPr>
                        <w:tab/>
                      </w:r>
                      <w:r>
                        <w:rPr>
                          <w:rFonts w:ascii="Lucida Console" w:hAnsi="Lucida Console"/>
                          <w:color w:val="000000"/>
                        </w:rPr>
                        <w:t xml:space="preserve">       </w:t>
                      </w:r>
                      <w:r w:rsidRPr="00895456">
                        <w:rPr>
                          <w:rFonts w:ascii="Lucida Console" w:hAnsi="Lucida Console"/>
                          <w:color w:val="000000"/>
                        </w:rPr>
                        <w:t>1.00</w:t>
                      </w:r>
                    </w:p>
                    <w:p w14:paraId="2EB60913" w14:textId="0CD8CF2F" w:rsidR="00A4670B" w:rsidRPr="00895456" w:rsidRDefault="00A4670B" w:rsidP="006A251D">
                      <w:pPr>
                        <w:pStyle w:val="HTMLPreformatted"/>
                        <w:shd w:val="clear" w:color="auto" w:fill="FFFFFF"/>
                        <w:rPr>
                          <w:rFonts w:ascii="Lucida Console" w:hAnsi="Lucida Console"/>
                          <w:color w:val="000000"/>
                        </w:rPr>
                      </w:pPr>
                    </w:p>
                    <w:p w14:paraId="5FB76DFD" w14:textId="77777777" w:rsidR="00A4670B" w:rsidRPr="00895456" w:rsidRDefault="00A4670B" w:rsidP="006A251D">
                      <w:pPr>
                        <w:pStyle w:val="HTMLPreformatted"/>
                        <w:shd w:val="clear" w:color="auto" w:fill="FFFFFF"/>
                        <w:rPr>
                          <w:rFonts w:ascii="Lucida Console" w:hAnsi="Lucida Console"/>
                          <w:color w:val="000000"/>
                        </w:rPr>
                      </w:pPr>
                    </w:p>
                    <w:p w14:paraId="03D59B65" w14:textId="007FA637" w:rsidR="00A4670B" w:rsidRPr="00E26DDF" w:rsidRDefault="00A4670B" w:rsidP="006A251D">
                      <w:pPr>
                        <w:pStyle w:val="HTMLPreformatted"/>
                        <w:shd w:val="clear" w:color="auto" w:fill="FFFFFF"/>
                        <w:rPr>
                          <w:rFonts w:ascii="Lucida Console" w:hAnsi="Lucida Console"/>
                          <w:b/>
                          <w:bCs/>
                          <w:color w:val="000000"/>
                        </w:rPr>
                      </w:pPr>
                      <w:r w:rsidRPr="00E26DDF">
                        <w:rPr>
                          <w:rFonts w:ascii="Lucida Console" w:hAnsi="Lucida Console"/>
                          <w:b/>
                          <w:bCs/>
                          <w:color w:val="000000"/>
                        </w:rPr>
                        <w:t>Circulatory Diagnoses</w:t>
                      </w:r>
                    </w:p>
                    <w:p w14:paraId="63A209C6" w14:textId="7E178932" w:rsidR="00A4670B" w:rsidRPr="00895456" w:rsidRDefault="00A4670B" w:rsidP="0011706C">
                      <w:pPr>
                        <w:pStyle w:val="HTMLPreformatted"/>
                        <w:shd w:val="clear" w:color="auto" w:fill="FFFFFF"/>
                        <w:wordWrap w:val="0"/>
                        <w:rPr>
                          <w:rStyle w:val="gnd-iwgdh3b"/>
                          <w:rFonts w:ascii="Lucida Console" w:hAnsi="Lucida Console"/>
                          <w:color w:val="000000"/>
                        </w:rPr>
                      </w:pPr>
                      <w:r w:rsidRPr="00895456">
                        <w:rPr>
                          <w:rStyle w:val="gnd-iwgdh3b"/>
                          <w:rFonts w:ascii="Lucida Console" w:eastAsiaTheme="majorEastAsia" w:hAnsi="Lucida Console"/>
                          <w:color w:val="000000"/>
                          <w:bdr w:val="none" w:sz="0" w:space="0" w:color="auto" w:frame="1"/>
                        </w:rPr>
                        <w:t xml:space="preserve">A1Cresult_&gt;8      </w:t>
                      </w:r>
                      <w:r>
                        <w:rPr>
                          <w:rStyle w:val="gnd-iwgdh3b"/>
                          <w:rFonts w:ascii="Lucida Console" w:eastAsiaTheme="majorEastAsia" w:hAnsi="Lucida Console"/>
                          <w:color w:val="000000"/>
                          <w:bdr w:val="none" w:sz="0" w:space="0" w:color="auto" w:frame="1"/>
                        </w:rPr>
                        <w:tab/>
                        <w:t xml:space="preserve">    </w:t>
                      </w:r>
                      <w:r w:rsidRPr="00895456">
                        <w:rPr>
                          <w:rStyle w:val="gnd-iwgdh3b"/>
                          <w:rFonts w:ascii="Lucida Console" w:eastAsiaTheme="majorEastAsia" w:hAnsi="Lucida Console"/>
                          <w:color w:val="000000"/>
                          <w:bdr w:val="none" w:sz="0" w:space="0" w:color="auto" w:frame="1"/>
                        </w:rPr>
                        <w:t xml:space="preserve">   0.953162   0.242269   3.934 8.34e-05 ***     2.5938</w:t>
                      </w:r>
                    </w:p>
                    <w:p w14:paraId="5A5DCBAB" w14:textId="6491235C" w:rsidR="00A4670B" w:rsidRPr="00895456" w:rsidRDefault="00A4670B" w:rsidP="0011706C">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895456">
                        <w:rPr>
                          <w:rStyle w:val="gnd-iwgdh3b"/>
                          <w:rFonts w:ascii="Lucida Console" w:eastAsiaTheme="majorEastAsia" w:hAnsi="Lucida Console"/>
                          <w:color w:val="000000"/>
                          <w:bdr w:val="none" w:sz="0" w:space="0" w:color="auto" w:frame="1"/>
                        </w:rPr>
                        <w:t>A1Cresult_None                1.003243   0.207047   4.845 1.26e-06 ***     2.727</w:t>
                      </w:r>
                    </w:p>
                    <w:p w14:paraId="5B5B37AF" w14:textId="4A3E91D0" w:rsidR="00A4670B" w:rsidRPr="00895456" w:rsidRDefault="00A4670B" w:rsidP="0011706C">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895456">
                        <w:rPr>
                          <w:rStyle w:val="gnd-iwgdh3b"/>
                          <w:rFonts w:ascii="Lucida Console" w:eastAsiaTheme="majorEastAsia" w:hAnsi="Lucida Console"/>
                          <w:color w:val="000000"/>
                          <w:bdr w:val="none" w:sz="0" w:space="0" w:color="auto" w:frame="1"/>
                        </w:rPr>
                        <w:t>A1Cresult_Norm                0.872112   0.249548   3.495 0.000474 ***     2.392</w:t>
                      </w:r>
                    </w:p>
                    <w:p w14:paraId="7FC39B12" w14:textId="77777777" w:rsidR="00A4670B" w:rsidRPr="00895456" w:rsidRDefault="00A4670B" w:rsidP="006A251D">
                      <w:pPr>
                        <w:pStyle w:val="HTMLPreformatted"/>
                        <w:shd w:val="clear" w:color="auto" w:fill="FFFFFF"/>
                        <w:rPr>
                          <w:rStyle w:val="gnd-iwgdh3b"/>
                          <w:rFonts w:ascii="Lucida Console" w:eastAsiaTheme="majorEastAsia" w:hAnsi="Lucida Console"/>
                          <w:color w:val="000000"/>
                          <w:bdr w:val="none" w:sz="0" w:space="0" w:color="auto" w:frame="1"/>
                        </w:rPr>
                      </w:pPr>
                    </w:p>
                    <w:p w14:paraId="7D154E5A" w14:textId="77777777" w:rsidR="00A4670B" w:rsidRPr="00895456" w:rsidRDefault="00A4670B" w:rsidP="006A251D">
                      <w:pPr>
                        <w:pStyle w:val="HTMLPreformatted"/>
                        <w:shd w:val="clear" w:color="auto" w:fill="FFFFFF"/>
                        <w:rPr>
                          <w:rStyle w:val="gnd-iwgdh3b"/>
                          <w:rFonts w:ascii="Lucida Console" w:eastAsiaTheme="majorEastAsia" w:hAnsi="Lucida Console"/>
                          <w:color w:val="000000"/>
                          <w:bdr w:val="none" w:sz="0" w:space="0" w:color="auto" w:frame="1"/>
                        </w:rPr>
                      </w:pPr>
                    </w:p>
                    <w:p w14:paraId="3876F49A" w14:textId="3B4F6897" w:rsidR="00A4670B" w:rsidRPr="00E26DDF" w:rsidRDefault="00A4670B" w:rsidP="006A251D">
                      <w:pPr>
                        <w:pStyle w:val="HTMLPreformatted"/>
                        <w:shd w:val="clear" w:color="auto" w:fill="FFFFFF"/>
                        <w:rPr>
                          <w:rStyle w:val="gnd-iwgdh3b"/>
                          <w:rFonts w:ascii="Lucida Console" w:eastAsiaTheme="majorEastAsia" w:hAnsi="Lucida Console"/>
                          <w:b/>
                          <w:bCs/>
                          <w:color w:val="000000"/>
                          <w:bdr w:val="none" w:sz="0" w:space="0" w:color="auto" w:frame="1"/>
                        </w:rPr>
                      </w:pPr>
                      <w:r w:rsidRPr="00E26DDF">
                        <w:rPr>
                          <w:rStyle w:val="gnd-iwgdh3b"/>
                          <w:rFonts w:ascii="Lucida Console" w:eastAsiaTheme="majorEastAsia" w:hAnsi="Lucida Console"/>
                          <w:b/>
                          <w:bCs/>
                          <w:color w:val="000000"/>
                          <w:bdr w:val="none" w:sz="0" w:space="0" w:color="auto" w:frame="1"/>
                        </w:rPr>
                        <w:t>Respiratory Diagnoses</w:t>
                      </w:r>
                    </w:p>
                    <w:p w14:paraId="19C14AC9" w14:textId="5E61755F"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A1Cresult_&gt;</w:t>
                      </w:r>
                      <w:r>
                        <w:rPr>
                          <w:rStyle w:val="gnd-iwgdh3b"/>
                          <w:rFonts w:ascii="Lucida Console" w:eastAsiaTheme="majorEastAsia" w:hAnsi="Lucida Console"/>
                          <w:color w:val="000000"/>
                          <w:bdr w:val="none" w:sz="0" w:space="0" w:color="auto" w:frame="1"/>
                        </w:rPr>
                        <w:t xml:space="preserve">8                  </w:t>
                      </w:r>
                      <w:r w:rsidRPr="00AD5E69">
                        <w:rPr>
                          <w:rStyle w:val="gnd-iwgdh3b"/>
                          <w:rFonts w:ascii="Lucida Console" w:eastAsiaTheme="majorEastAsia" w:hAnsi="Lucida Console"/>
                          <w:color w:val="000000"/>
                          <w:bdr w:val="none" w:sz="0" w:space="0" w:color="auto" w:frame="1"/>
                        </w:rPr>
                        <w:t xml:space="preserve">0.231703   0.308493   0.751 0.452604      </w:t>
                      </w:r>
                      <w:r>
                        <w:rPr>
                          <w:rStyle w:val="gnd-iwgdh3b"/>
                          <w:rFonts w:ascii="Lucida Console" w:eastAsiaTheme="majorEastAsia" w:hAnsi="Lucida Console"/>
                          <w:color w:val="000000"/>
                          <w:bdr w:val="none" w:sz="0" w:space="0" w:color="auto" w:frame="1"/>
                        </w:rPr>
                        <w:t xml:space="preserve">  </w:t>
                      </w:r>
                      <w:r w:rsidRPr="00AD5E69">
                        <w:rPr>
                          <w:rStyle w:val="gnd-iwgdh3b"/>
                          <w:rFonts w:ascii="Lucida Console" w:eastAsiaTheme="majorEastAsia" w:hAnsi="Lucida Console"/>
                          <w:color w:val="000000"/>
                          <w:bdr w:val="none" w:sz="0" w:space="0" w:color="auto" w:frame="1"/>
                        </w:rPr>
                        <w:t xml:space="preserve"> 1.206</w:t>
                      </w:r>
                    </w:p>
                    <w:p w14:paraId="275EC25C" w14:textId="11E02112"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 xml:space="preserve">A1Cresult_None                0.517553   0.255711   2.024 0.042973 *    </w:t>
                      </w:r>
                      <w:r>
                        <w:rPr>
                          <w:rStyle w:val="gnd-iwgdh3b"/>
                          <w:rFonts w:ascii="Lucida Console" w:eastAsiaTheme="majorEastAsia" w:hAnsi="Lucida Console"/>
                          <w:color w:val="000000"/>
                          <w:bdr w:val="none" w:sz="0" w:space="0" w:color="auto" w:frame="1"/>
                        </w:rPr>
                        <w:t xml:space="preserve"> </w:t>
                      </w:r>
                      <w:r w:rsidRPr="00AD5E69">
                        <w:rPr>
                          <w:rStyle w:val="gnd-iwgdh3b"/>
                          <w:rFonts w:ascii="Lucida Console" w:eastAsiaTheme="majorEastAsia" w:hAnsi="Lucida Console"/>
                          <w:color w:val="000000"/>
                          <w:bdr w:val="none" w:sz="0" w:space="0" w:color="auto" w:frame="1"/>
                        </w:rPr>
                        <w:t xml:space="preserve">  1.6779</w:t>
                      </w:r>
                    </w:p>
                    <w:p w14:paraId="795305E1" w14:textId="5BE0A270"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 xml:space="preserve">A1Cresult_Norm               -0.690004   </w:t>
                      </w:r>
                      <w:proofErr w:type="gramStart"/>
                      <w:r w:rsidRPr="00AD5E69">
                        <w:rPr>
                          <w:rStyle w:val="gnd-iwgdh3b"/>
                          <w:rFonts w:ascii="Lucida Console" w:eastAsiaTheme="majorEastAsia" w:hAnsi="Lucida Console"/>
                          <w:color w:val="000000"/>
                          <w:bdr w:val="none" w:sz="0" w:space="0" w:color="auto" w:frame="1"/>
                        </w:rPr>
                        <w:t>0.351711  -</w:t>
                      </w:r>
                      <w:proofErr w:type="gramEnd"/>
                      <w:r w:rsidRPr="00AD5E69">
                        <w:rPr>
                          <w:rStyle w:val="gnd-iwgdh3b"/>
                          <w:rFonts w:ascii="Lucida Console" w:eastAsiaTheme="majorEastAsia" w:hAnsi="Lucida Console"/>
                          <w:color w:val="000000"/>
                          <w:bdr w:val="none" w:sz="0" w:space="0" w:color="auto" w:frame="1"/>
                        </w:rPr>
                        <w:t xml:space="preserve">1.962 0.049780 *      </w:t>
                      </w:r>
                      <w:r>
                        <w:rPr>
                          <w:rStyle w:val="gnd-iwgdh3b"/>
                          <w:rFonts w:ascii="Lucida Console" w:eastAsiaTheme="majorEastAsia" w:hAnsi="Lucida Console"/>
                          <w:color w:val="000000"/>
                          <w:bdr w:val="none" w:sz="0" w:space="0" w:color="auto" w:frame="1"/>
                        </w:rPr>
                        <w:t xml:space="preserve"> </w:t>
                      </w:r>
                      <w:r w:rsidRPr="00AD5E69">
                        <w:rPr>
                          <w:rStyle w:val="gnd-iwgdh3b"/>
                          <w:rFonts w:ascii="Lucida Console" w:eastAsiaTheme="majorEastAsia" w:hAnsi="Lucida Console"/>
                          <w:color w:val="000000"/>
                          <w:bdr w:val="none" w:sz="0" w:space="0" w:color="auto" w:frame="1"/>
                        </w:rPr>
                        <w:t>0.5015</w:t>
                      </w:r>
                    </w:p>
                    <w:p w14:paraId="2987A504" w14:textId="77777777"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p>
                    <w:p w14:paraId="4439DE26" w14:textId="77777777" w:rsidR="00A4670B" w:rsidRPr="00AD5E69" w:rsidRDefault="00A4670B" w:rsidP="002425EF">
                      <w:pPr>
                        <w:pStyle w:val="HTMLPreformatted"/>
                        <w:shd w:val="clear" w:color="auto" w:fill="FFFFFF"/>
                        <w:wordWrap w:val="0"/>
                        <w:rPr>
                          <w:rStyle w:val="gnd-iwgdh3b"/>
                          <w:rFonts w:ascii="Lucida Console" w:eastAsiaTheme="majorEastAsia" w:hAnsi="Lucida Console"/>
                          <w:color w:val="000000"/>
                          <w:bdr w:val="none" w:sz="0" w:space="0" w:color="auto" w:frame="1"/>
                        </w:rPr>
                      </w:pPr>
                    </w:p>
                    <w:p w14:paraId="35BCC773" w14:textId="5D0EAC1F" w:rsidR="00A4670B" w:rsidRPr="00E26DDF" w:rsidRDefault="00A4670B" w:rsidP="002425EF">
                      <w:pPr>
                        <w:pStyle w:val="HTMLPreformatted"/>
                        <w:shd w:val="clear" w:color="auto" w:fill="FFFFFF"/>
                        <w:wordWrap w:val="0"/>
                        <w:rPr>
                          <w:rFonts w:ascii="Lucida Console" w:hAnsi="Lucida Console"/>
                          <w:b/>
                          <w:bCs/>
                          <w:color w:val="000000"/>
                        </w:rPr>
                      </w:pPr>
                      <w:r w:rsidRPr="00E26DDF">
                        <w:rPr>
                          <w:rFonts w:ascii="Lucida Console" w:hAnsi="Lucida Console"/>
                          <w:b/>
                          <w:bCs/>
                          <w:color w:val="000000"/>
                        </w:rPr>
                        <w:t>All Primary Diagnoses</w:t>
                      </w:r>
                    </w:p>
                    <w:p w14:paraId="30DCBF46" w14:textId="7C831AD5" w:rsidR="00A4670B" w:rsidRPr="00AD5E69" w:rsidRDefault="00A4670B" w:rsidP="007D3DB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A1Cresult_&gt;</w:t>
                      </w:r>
                      <w:r>
                        <w:rPr>
                          <w:rStyle w:val="gnd-iwgdh3b"/>
                          <w:rFonts w:ascii="Lucida Console" w:eastAsiaTheme="majorEastAsia" w:hAnsi="Lucida Console"/>
                          <w:color w:val="000000"/>
                          <w:bdr w:val="none" w:sz="0" w:space="0" w:color="auto" w:frame="1"/>
                        </w:rPr>
                        <w:t xml:space="preserve">8          </w:t>
                      </w:r>
                      <w:r w:rsidRPr="00AD5E69">
                        <w:rPr>
                          <w:rStyle w:val="gnd-iwgdh3b"/>
                          <w:rFonts w:ascii="Lucida Console" w:eastAsiaTheme="majorEastAsia" w:hAnsi="Lucida Console"/>
                          <w:color w:val="000000"/>
                          <w:bdr w:val="none" w:sz="0" w:space="0" w:color="auto" w:frame="1"/>
                        </w:rPr>
                        <w:t xml:space="preserve">        0.186826   0.055959   3.339 0.000842 ***</w:t>
                      </w:r>
                      <w:r w:rsidRPr="00AD5E69">
                        <w:rPr>
                          <w:rStyle w:val="gnd-iwgdh3b"/>
                          <w:rFonts w:ascii="Lucida Console" w:eastAsiaTheme="majorEastAsia" w:hAnsi="Lucida Console"/>
                          <w:color w:val="000000"/>
                          <w:bdr w:val="none" w:sz="0" w:space="0" w:color="auto" w:frame="1"/>
                        </w:rPr>
                        <w:tab/>
                        <w:t>1.205</w:t>
                      </w:r>
                    </w:p>
                    <w:p w14:paraId="1FA2B3FA" w14:textId="7D5FF8D1" w:rsidR="00A4670B" w:rsidRPr="00AD5E69" w:rsidRDefault="00A4670B" w:rsidP="007D3DBF">
                      <w:pPr>
                        <w:pStyle w:val="HTMLPreformatted"/>
                        <w:shd w:val="clear" w:color="auto" w:fill="FFFFFF"/>
                        <w:wordWrap w:val="0"/>
                        <w:rPr>
                          <w:rStyle w:val="gnd-iwgdh3b"/>
                          <w:rFonts w:ascii="Lucida Console" w:eastAsiaTheme="majorEastAsia" w:hAnsi="Lucida Console"/>
                          <w:color w:val="000000"/>
                          <w:bdr w:val="none" w:sz="0" w:space="0" w:color="auto" w:frame="1"/>
                        </w:rPr>
                      </w:pPr>
                      <w:r w:rsidRPr="00AD5E69">
                        <w:rPr>
                          <w:rStyle w:val="gnd-iwgdh3b"/>
                          <w:rFonts w:ascii="Lucida Console" w:eastAsiaTheme="majorEastAsia" w:hAnsi="Lucida Console"/>
                          <w:color w:val="000000"/>
                          <w:bdr w:val="none" w:sz="0" w:space="0" w:color="auto" w:frame="1"/>
                        </w:rPr>
                        <w:t xml:space="preserve">A1Cresult_None                0.535419   </w:t>
                      </w:r>
                      <w:proofErr w:type="gramStart"/>
                      <w:r w:rsidRPr="00AD5E69">
                        <w:rPr>
                          <w:rStyle w:val="gnd-iwgdh3b"/>
                          <w:rFonts w:ascii="Lucida Console" w:eastAsiaTheme="majorEastAsia" w:hAnsi="Lucida Console"/>
                          <w:color w:val="000000"/>
                          <w:bdr w:val="none" w:sz="0" w:space="0" w:color="auto" w:frame="1"/>
                        </w:rPr>
                        <w:t>0.047486  11.275</w:t>
                      </w:r>
                      <w:proofErr w:type="gramEnd"/>
                      <w:r w:rsidRPr="00AD5E69">
                        <w:rPr>
                          <w:rStyle w:val="gnd-iwgdh3b"/>
                          <w:rFonts w:ascii="Lucida Console" w:eastAsiaTheme="majorEastAsia" w:hAnsi="Lucida Console"/>
                          <w:color w:val="000000"/>
                          <w:bdr w:val="none" w:sz="0" w:space="0" w:color="auto" w:frame="1"/>
                        </w:rPr>
                        <w:t xml:space="preserve">  &lt; 2e-16 ***</w:t>
                      </w:r>
                      <w:r w:rsidRPr="00AD5E69">
                        <w:rPr>
                          <w:rStyle w:val="gnd-iwgdh3b"/>
                          <w:rFonts w:ascii="Lucida Console" w:eastAsiaTheme="majorEastAsia" w:hAnsi="Lucida Console"/>
                          <w:color w:val="000000"/>
                          <w:bdr w:val="none" w:sz="0" w:space="0" w:color="auto" w:frame="1"/>
                        </w:rPr>
                        <w:tab/>
                        <w:t>1.708</w:t>
                      </w:r>
                    </w:p>
                    <w:p w14:paraId="3FDF459A" w14:textId="5F119569" w:rsidR="00A4670B" w:rsidRPr="00AD5E69" w:rsidRDefault="00A4670B" w:rsidP="007D3DBF">
                      <w:pPr>
                        <w:pStyle w:val="HTMLPreformatted"/>
                        <w:shd w:val="clear" w:color="auto" w:fill="FFFFFF"/>
                        <w:wordWrap w:val="0"/>
                        <w:rPr>
                          <w:rFonts w:ascii="Lucida Console" w:hAnsi="Lucida Console"/>
                          <w:color w:val="000000"/>
                        </w:rPr>
                      </w:pPr>
                      <w:r w:rsidRPr="00AD5E69">
                        <w:rPr>
                          <w:rStyle w:val="gnd-iwgdh3b"/>
                          <w:rFonts w:ascii="Lucida Console" w:eastAsiaTheme="majorEastAsia" w:hAnsi="Lucida Console"/>
                          <w:color w:val="000000"/>
                          <w:bdr w:val="none" w:sz="0" w:space="0" w:color="auto" w:frame="1"/>
                        </w:rPr>
                        <w:t xml:space="preserve">A1Cresult_Norm                0.031636   0.060847   0.520 0.603115 </w:t>
                      </w:r>
                      <w:r w:rsidRPr="00AD5E69">
                        <w:rPr>
                          <w:rStyle w:val="gnd-iwgdh3b"/>
                          <w:rFonts w:ascii="Lucida Console" w:eastAsiaTheme="majorEastAsia" w:hAnsi="Lucida Console"/>
                          <w:color w:val="000000"/>
                          <w:bdr w:val="none" w:sz="0" w:space="0" w:color="auto" w:frame="1"/>
                        </w:rPr>
                        <w:tab/>
                      </w:r>
                      <w:r w:rsidRPr="00AD5E69">
                        <w:rPr>
                          <w:rStyle w:val="gnd-iwgdh3b"/>
                          <w:rFonts w:ascii="Lucida Console" w:eastAsiaTheme="majorEastAsia" w:hAnsi="Lucida Console"/>
                          <w:color w:val="000000"/>
                          <w:bdr w:val="none" w:sz="0" w:space="0" w:color="auto" w:frame="1"/>
                        </w:rPr>
                        <w:tab/>
                        <w:t>1.032</w:t>
                      </w:r>
                    </w:p>
                    <w:p w14:paraId="7602B72E" w14:textId="77777777" w:rsidR="00A4670B" w:rsidRDefault="00A4670B" w:rsidP="002425EF">
                      <w:pPr>
                        <w:pStyle w:val="HTMLPreformatted"/>
                        <w:shd w:val="clear" w:color="auto" w:fill="FFFFFF"/>
                        <w:wordWrap w:val="0"/>
                        <w:rPr>
                          <w:rFonts w:ascii="Lucida Console" w:hAnsi="Lucida Console"/>
                          <w:color w:val="000000"/>
                          <w:sz w:val="18"/>
                          <w:szCs w:val="18"/>
                        </w:rPr>
                      </w:pPr>
                    </w:p>
                    <w:p w14:paraId="143FAB35" w14:textId="77777777" w:rsidR="00A4670B" w:rsidRDefault="00A4670B" w:rsidP="002425EF">
                      <w:pPr>
                        <w:pStyle w:val="HTMLPreformatted"/>
                        <w:shd w:val="clear" w:color="auto" w:fill="FFFFFF"/>
                        <w:wordWrap w:val="0"/>
                        <w:rPr>
                          <w:rFonts w:ascii="Lucida Console" w:hAnsi="Lucida Console"/>
                          <w:color w:val="000000"/>
                          <w:sz w:val="18"/>
                          <w:szCs w:val="18"/>
                        </w:rPr>
                      </w:pPr>
                    </w:p>
                    <w:p w14:paraId="0084345B" w14:textId="77777777" w:rsidR="00A4670B" w:rsidRDefault="00A4670B" w:rsidP="002425EF">
                      <w:pPr>
                        <w:pStyle w:val="HTMLPreformatted"/>
                        <w:shd w:val="clear" w:color="auto" w:fill="FFFFFF"/>
                        <w:wordWrap w:val="0"/>
                        <w:rPr>
                          <w:rFonts w:ascii="Lucida Console" w:hAnsi="Lucida Console"/>
                          <w:color w:val="000000"/>
                          <w:sz w:val="18"/>
                          <w:szCs w:val="18"/>
                        </w:rPr>
                      </w:pPr>
                    </w:p>
                    <w:p w14:paraId="7D20FE05" w14:textId="77777777" w:rsidR="00A4670B" w:rsidRDefault="00A4670B" w:rsidP="006A251D">
                      <w:pPr>
                        <w:pStyle w:val="HTMLPreformatted"/>
                        <w:shd w:val="clear" w:color="auto" w:fill="FFFFFF"/>
                        <w:rPr>
                          <w:rStyle w:val="gnd-iwgdh3b"/>
                          <w:rFonts w:ascii="Lucida Console" w:eastAsiaTheme="majorEastAsia" w:hAnsi="Lucida Console"/>
                          <w:color w:val="000000"/>
                          <w:sz w:val="18"/>
                          <w:szCs w:val="18"/>
                          <w:bdr w:val="none" w:sz="0" w:space="0" w:color="auto" w:frame="1"/>
                        </w:rPr>
                      </w:pPr>
                    </w:p>
                    <w:p w14:paraId="1513C9EA" w14:textId="77777777" w:rsidR="00A4670B" w:rsidRDefault="00A4670B" w:rsidP="006A251D">
                      <w:pPr>
                        <w:pStyle w:val="HTMLPreformatted"/>
                        <w:shd w:val="clear" w:color="auto" w:fill="FFFFFF"/>
                        <w:rPr>
                          <w:rStyle w:val="gnd-iwgdh3b"/>
                          <w:rFonts w:ascii="Lucida Console" w:eastAsiaTheme="majorEastAsia" w:hAnsi="Lucida Console"/>
                          <w:color w:val="000000"/>
                          <w:sz w:val="18"/>
                          <w:szCs w:val="18"/>
                          <w:bdr w:val="none" w:sz="0" w:space="0" w:color="auto" w:frame="1"/>
                        </w:rPr>
                      </w:pPr>
                    </w:p>
                    <w:p w14:paraId="30267B3D" w14:textId="77777777" w:rsidR="00A4670B" w:rsidRDefault="00A4670B" w:rsidP="006A251D">
                      <w:pPr>
                        <w:pStyle w:val="HTMLPreformatted"/>
                        <w:shd w:val="clear" w:color="auto" w:fill="FFFFFF"/>
                        <w:rPr>
                          <w:rFonts w:ascii="Lucida Console" w:hAnsi="Lucida Console"/>
                          <w:color w:val="000000"/>
                          <w:sz w:val="18"/>
                          <w:szCs w:val="18"/>
                        </w:rPr>
                      </w:pPr>
                    </w:p>
                    <w:p w14:paraId="572DF6B8" w14:textId="77777777" w:rsidR="00A4670B" w:rsidRDefault="00A4670B" w:rsidP="006A251D">
                      <w:pPr>
                        <w:pStyle w:val="HTMLPreformatted"/>
                        <w:shd w:val="clear" w:color="auto" w:fill="FFFFFF"/>
                        <w:rPr>
                          <w:rFonts w:ascii="Lucida Console" w:hAnsi="Lucida Console"/>
                          <w:color w:val="000000"/>
                          <w:sz w:val="18"/>
                          <w:szCs w:val="18"/>
                        </w:rPr>
                      </w:pPr>
                    </w:p>
                    <w:p w14:paraId="26C8C8BF" w14:textId="6619168D" w:rsidR="00A4670B" w:rsidRPr="002F675B" w:rsidRDefault="00A4670B" w:rsidP="006A251D">
                      <w:pPr>
                        <w:rPr>
                          <w:rFonts w:ascii="Lucida Console" w:hAnsi="Lucida Console"/>
                          <w:sz w:val="20"/>
                          <w:szCs w:val="20"/>
                        </w:rPr>
                      </w:pPr>
                    </w:p>
                  </w:txbxContent>
                </v:textbox>
                <w10:wrap type="tight" anchorx="margin"/>
              </v:shape>
            </w:pict>
          </mc:Fallback>
        </mc:AlternateContent>
      </w:r>
      <w:r w:rsidRPr="007C5E7D">
        <w:rPr>
          <w:rFonts w:eastAsia="Times New Roman"/>
          <w:i/>
          <w:iCs/>
          <w:color w:val="000000" w:themeColor="text1"/>
          <w:sz w:val="24"/>
          <w:szCs w:val="24"/>
          <w:lang w:val="en-US"/>
        </w:rPr>
        <w:t xml:space="preserve">Table 29: </w:t>
      </w:r>
      <w:r w:rsidR="00E26DDF">
        <w:rPr>
          <w:rFonts w:eastAsia="Times New Roman"/>
          <w:i/>
          <w:iCs/>
          <w:color w:val="000000" w:themeColor="text1"/>
          <w:sz w:val="24"/>
          <w:szCs w:val="24"/>
          <w:lang w:val="en-US"/>
        </w:rPr>
        <w:t>L</w:t>
      </w:r>
      <w:r w:rsidRPr="007C5E7D">
        <w:rPr>
          <w:rFonts w:eastAsia="Times New Roman"/>
          <w:i/>
          <w:iCs/>
          <w:color w:val="000000" w:themeColor="text1"/>
          <w:sz w:val="24"/>
          <w:szCs w:val="24"/>
          <w:lang w:val="en-US"/>
        </w:rPr>
        <w:t xml:space="preserve">ogistic regression model </w:t>
      </w:r>
      <w:r w:rsidR="00E26DDF">
        <w:rPr>
          <w:rFonts w:eastAsia="Times New Roman"/>
          <w:i/>
          <w:iCs/>
          <w:color w:val="000000" w:themeColor="text1"/>
          <w:sz w:val="24"/>
          <w:szCs w:val="24"/>
          <w:lang w:val="en-US"/>
        </w:rPr>
        <w:t>summaries</w:t>
      </w:r>
      <w:r w:rsidRPr="007C5E7D">
        <w:rPr>
          <w:rFonts w:eastAsia="Times New Roman"/>
          <w:i/>
          <w:iCs/>
          <w:color w:val="000000" w:themeColor="text1"/>
          <w:sz w:val="24"/>
          <w:szCs w:val="24"/>
          <w:lang w:val="en-US"/>
        </w:rPr>
        <w:t xml:space="preserve"> by </w:t>
      </w:r>
      <w:r w:rsidR="00E26DDF">
        <w:rPr>
          <w:rFonts w:eastAsia="Times New Roman"/>
          <w:i/>
          <w:iCs/>
          <w:color w:val="000000" w:themeColor="text1"/>
          <w:sz w:val="24"/>
          <w:szCs w:val="24"/>
          <w:lang w:val="en-US"/>
        </w:rPr>
        <w:t xml:space="preserve">primary </w:t>
      </w:r>
      <w:r w:rsidRPr="007C5E7D">
        <w:rPr>
          <w:rFonts w:eastAsia="Times New Roman"/>
          <w:i/>
          <w:iCs/>
          <w:color w:val="000000" w:themeColor="text1"/>
          <w:sz w:val="24"/>
          <w:szCs w:val="24"/>
          <w:lang w:val="en-US"/>
        </w:rPr>
        <w:t>diagnosis subsets</w:t>
      </w:r>
    </w:p>
    <w:p w14:paraId="1BD843DA" w14:textId="2485C698" w:rsidR="00016EEE" w:rsidRDefault="00016EEE" w:rsidP="00016EEE">
      <w:pPr>
        <w:spacing w:before="240" w:line="480" w:lineRule="auto"/>
        <w:ind w:right="-20"/>
        <w:rPr>
          <w:rFonts w:eastAsia="Times New Roman"/>
          <w:color w:val="000000" w:themeColor="text1"/>
          <w:sz w:val="24"/>
          <w:szCs w:val="24"/>
          <w:lang w:val="en-US"/>
        </w:rPr>
      </w:pPr>
    </w:p>
    <w:p w14:paraId="3F321C5C" w14:textId="77777777" w:rsidR="00E26DDF" w:rsidRDefault="00E26DDF" w:rsidP="00016EEE">
      <w:pPr>
        <w:spacing w:before="240" w:line="480" w:lineRule="auto"/>
        <w:ind w:right="-20"/>
        <w:rPr>
          <w:rFonts w:eastAsia="Times New Roman"/>
          <w:color w:val="000000" w:themeColor="text1"/>
          <w:sz w:val="24"/>
          <w:szCs w:val="24"/>
          <w:lang w:val="en-US"/>
        </w:rPr>
      </w:pPr>
    </w:p>
    <w:p w14:paraId="1989DB8E" w14:textId="4B6D1274" w:rsidR="00472250" w:rsidRPr="007C5E7D" w:rsidRDefault="00197A14" w:rsidP="00E26DDF">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While the coefficient for patients who did not receive</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testing is not statistically significant, the odds ratio of 0.902 suggests that these patients are approximately 10% less likely to be readmitted compared to those with</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results greater than 7. Despite lacking statistical significance, this finding aligns with trends of previous conclusions from the analysis, indicating that not receiving any</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 xml:space="preserve">testing contributes more significantly to readmission risk than other testing </w:t>
      </w:r>
      <w:r w:rsidR="00C27D0D" w:rsidRPr="007C5E7D">
        <w:rPr>
          <w:rFonts w:eastAsia="Times New Roman"/>
          <w:color w:val="000000" w:themeColor="text1"/>
          <w:sz w:val="24"/>
          <w:szCs w:val="24"/>
          <w:lang w:val="en-US"/>
        </w:rPr>
        <w:t>outcomes</w:t>
      </w:r>
      <w:r w:rsidRPr="007C5E7D">
        <w:rPr>
          <w:rFonts w:eastAsia="Times New Roman"/>
          <w:color w:val="000000" w:themeColor="text1"/>
          <w:sz w:val="24"/>
          <w:szCs w:val="24"/>
          <w:lang w:val="en-US"/>
        </w:rPr>
        <w:t xml:space="preserve">. </w:t>
      </w:r>
    </w:p>
    <w:p w14:paraId="12CDCE71" w14:textId="77777777" w:rsidR="0096091C" w:rsidRPr="007C5E7D" w:rsidRDefault="0096091C" w:rsidP="00C27D0D">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Circulatory</w:t>
      </w:r>
    </w:p>
    <w:p w14:paraId="0E92C733" w14:textId="0DF2624C" w:rsidR="0096091C" w:rsidRPr="007C5E7D" w:rsidRDefault="0096091C" w:rsidP="0096091C">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In the circulatory patient subset, significant odds ratios emerged for all</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 categories. Patients with</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levels greater than 8 exhibited approximately 2.594 times higher odds of certain outcomes compared to the reference category, indicating a potential link between elevated</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levels and increased likelihood of certain admission profiles. Similarly, patients with no available</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 or a normal</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 also demonstrated significantly increased odds of certain outcomes, with odds ratios of approximately 2.727 and 2.392, respectively. These findings suggest that both high and normal</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results may play a role in predicting certain admission profiles among patients with circulatory conditions</w:t>
      </w:r>
      <w:r w:rsidR="00A91B57" w:rsidRPr="007C5E7D">
        <w:rPr>
          <w:rFonts w:eastAsia="Times New Roman"/>
          <w:color w:val="000000" w:themeColor="text1"/>
          <w:sz w:val="24"/>
          <w:szCs w:val="24"/>
          <w:lang w:val="en-US"/>
        </w:rPr>
        <w:t>.</w:t>
      </w:r>
    </w:p>
    <w:p w14:paraId="6FDE1633" w14:textId="48D57DAE" w:rsidR="00750E4D" w:rsidRPr="00E26DDF" w:rsidRDefault="001D325D" w:rsidP="00E26DDF">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These results highlight an interesting finding </w:t>
      </w:r>
      <w:r w:rsidR="008D7E23" w:rsidRPr="007C5E7D">
        <w:rPr>
          <w:rFonts w:eastAsia="Times New Roman"/>
          <w:color w:val="000000" w:themeColor="text1"/>
          <w:sz w:val="24"/>
          <w:szCs w:val="24"/>
          <w:lang w:val="en-US"/>
        </w:rPr>
        <w:t xml:space="preserve">related to </w:t>
      </w:r>
      <w:r w:rsidR="00104A0E" w:rsidRPr="007C5E7D">
        <w:rPr>
          <w:rFonts w:eastAsia="Times New Roman"/>
          <w:color w:val="000000" w:themeColor="text1"/>
          <w:sz w:val="24"/>
          <w:szCs w:val="24"/>
          <w:lang w:val="en-US"/>
        </w:rPr>
        <w:t xml:space="preserve">the </w:t>
      </w:r>
      <w:r w:rsidR="008D7E23" w:rsidRPr="007C5E7D">
        <w:rPr>
          <w:rFonts w:eastAsia="Times New Roman"/>
          <w:color w:val="000000" w:themeColor="text1"/>
          <w:sz w:val="24"/>
          <w:szCs w:val="24"/>
          <w:lang w:val="en-US"/>
        </w:rPr>
        <w:t xml:space="preserve">impact </w:t>
      </w:r>
      <w:r w:rsidR="00104A0E" w:rsidRPr="007C5E7D">
        <w:rPr>
          <w:rFonts w:eastAsia="Times New Roman"/>
          <w:color w:val="000000" w:themeColor="text1"/>
          <w:sz w:val="24"/>
          <w:szCs w:val="24"/>
          <w:lang w:val="en-US"/>
        </w:rPr>
        <w:t xml:space="preserve">of diabetes </w:t>
      </w:r>
      <w:r w:rsidR="008D7E23" w:rsidRPr="007C5E7D">
        <w:rPr>
          <w:rFonts w:eastAsia="Times New Roman"/>
          <w:color w:val="000000" w:themeColor="text1"/>
          <w:sz w:val="24"/>
          <w:szCs w:val="24"/>
          <w:lang w:val="en-US"/>
        </w:rPr>
        <w:t xml:space="preserve">on vascular health </w:t>
      </w:r>
      <w:r w:rsidR="00104A0E" w:rsidRPr="007C5E7D">
        <w:rPr>
          <w:rFonts w:eastAsia="Times New Roman"/>
          <w:color w:val="000000" w:themeColor="text1"/>
          <w:sz w:val="24"/>
          <w:szCs w:val="24"/>
          <w:lang w:val="en-US"/>
        </w:rPr>
        <w:t xml:space="preserve">and the associated </w:t>
      </w:r>
      <w:r w:rsidR="008D7E23" w:rsidRPr="007C5E7D">
        <w:rPr>
          <w:rFonts w:eastAsia="Times New Roman"/>
          <w:color w:val="000000" w:themeColor="text1"/>
          <w:sz w:val="24"/>
          <w:szCs w:val="24"/>
          <w:lang w:val="en-US"/>
        </w:rPr>
        <w:t>circulatory conditions</w:t>
      </w:r>
      <w:r w:rsidR="00104A0E" w:rsidRPr="007C5E7D">
        <w:rPr>
          <w:rFonts w:eastAsia="Times New Roman"/>
          <w:color w:val="000000" w:themeColor="text1"/>
          <w:sz w:val="24"/>
          <w:szCs w:val="24"/>
          <w:lang w:val="en-US"/>
        </w:rPr>
        <w:t xml:space="preserve">. </w:t>
      </w:r>
      <w:r w:rsidR="00EA1017" w:rsidRPr="007C5E7D">
        <w:rPr>
          <w:rFonts w:eastAsia="Times New Roman"/>
          <w:color w:val="000000" w:themeColor="text1"/>
          <w:sz w:val="24"/>
          <w:szCs w:val="24"/>
          <w:lang w:val="en-US"/>
        </w:rPr>
        <w:t>Diabetes is known to significantly impact vascular health, often leading to circulatory issues such as peripheral arterial disease, coronary artery disease and cerebrovascular disease. Elevated</w:t>
      </w:r>
      <w:r w:rsidR="00DB70A3" w:rsidRPr="007C5E7D">
        <w:rPr>
          <w:rFonts w:eastAsia="Times New Roman"/>
          <w:color w:val="000000" w:themeColor="text1"/>
          <w:sz w:val="24"/>
          <w:szCs w:val="24"/>
          <w:lang w:val="en-US"/>
        </w:rPr>
        <w:t xml:space="preserve"> HbA1c </w:t>
      </w:r>
      <w:r w:rsidR="00EA1017" w:rsidRPr="007C5E7D">
        <w:rPr>
          <w:rFonts w:eastAsia="Times New Roman"/>
          <w:color w:val="000000" w:themeColor="text1"/>
          <w:sz w:val="24"/>
          <w:szCs w:val="24"/>
          <w:lang w:val="en-US"/>
        </w:rPr>
        <w:t>levels reflect poor glycemic control, which in turn exacerbates vascular complications in diabetic patients. Therefore, the high odds ratios associated with</w:t>
      </w:r>
      <w:r w:rsidR="00DB70A3" w:rsidRPr="007C5E7D">
        <w:rPr>
          <w:rFonts w:eastAsia="Times New Roman"/>
          <w:color w:val="000000" w:themeColor="text1"/>
          <w:sz w:val="24"/>
          <w:szCs w:val="24"/>
          <w:lang w:val="en-US"/>
        </w:rPr>
        <w:t xml:space="preserve"> </w:t>
      </w:r>
      <w:r w:rsidR="00DB70A3" w:rsidRPr="007C5E7D">
        <w:rPr>
          <w:rFonts w:eastAsia="Times New Roman"/>
          <w:color w:val="000000" w:themeColor="text1"/>
          <w:sz w:val="24"/>
          <w:szCs w:val="24"/>
          <w:lang w:val="en-US"/>
        </w:rPr>
        <w:lastRenderedPageBreak/>
        <w:t xml:space="preserve">HbA1c </w:t>
      </w:r>
      <w:r w:rsidR="00EA1017" w:rsidRPr="007C5E7D">
        <w:rPr>
          <w:rFonts w:eastAsia="Times New Roman"/>
          <w:color w:val="000000" w:themeColor="text1"/>
          <w:sz w:val="24"/>
          <w:szCs w:val="24"/>
          <w:lang w:val="en-US"/>
        </w:rPr>
        <w:t>results greater than 8 among diabetic patients with circulatory issues may indicate an increased risk of complications or exacerbation of existing circulatory conditions, potentially necessitating more frequent hospital admissions or interventions.</w:t>
      </w:r>
    </w:p>
    <w:p w14:paraId="410DEB2E" w14:textId="64A02CA8" w:rsidR="0096091C" w:rsidRPr="007C5E7D" w:rsidRDefault="0096091C" w:rsidP="00C27D0D">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Respiratory</w:t>
      </w:r>
    </w:p>
    <w:p w14:paraId="431C500B" w14:textId="1FAF333E" w:rsidR="002810E9" w:rsidRPr="007C5E7D" w:rsidRDefault="0096091C" w:rsidP="002810E9">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Conversely, the analysis of respiratory patients revealed a more nuanced relationship between</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testing results and admission profiles. While patients with</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 xml:space="preserve">levels greater than 8 showed a slight increase in odds of certain outcomes (odds ratio of approximately 1.206), this result was not statistically significant. </w:t>
      </w:r>
      <w:r w:rsidR="002810E9" w:rsidRPr="007C5E7D">
        <w:rPr>
          <w:rFonts w:eastAsia="Times New Roman"/>
          <w:color w:val="000000" w:themeColor="text1"/>
          <w:sz w:val="24"/>
          <w:szCs w:val="24"/>
          <w:lang w:val="en-US"/>
        </w:rPr>
        <w:t>This suggests that among respiratory patients, elevated</w:t>
      </w:r>
      <w:r w:rsidR="00DB70A3" w:rsidRPr="007C5E7D">
        <w:rPr>
          <w:rFonts w:eastAsia="Times New Roman"/>
          <w:color w:val="000000" w:themeColor="text1"/>
          <w:sz w:val="24"/>
          <w:szCs w:val="24"/>
          <w:lang w:val="en-US"/>
        </w:rPr>
        <w:t xml:space="preserve"> HbA1c </w:t>
      </w:r>
      <w:r w:rsidR="002810E9" w:rsidRPr="007C5E7D">
        <w:rPr>
          <w:rFonts w:eastAsia="Times New Roman"/>
          <w:color w:val="000000" w:themeColor="text1"/>
          <w:sz w:val="24"/>
          <w:szCs w:val="24"/>
          <w:lang w:val="en-US"/>
        </w:rPr>
        <w:t>levels may not be as directly linked to early readmission as in circulatory patients, indicating a potentially lesser impact of glycemic control on healthcare utilization in this population.</w:t>
      </w:r>
    </w:p>
    <w:p w14:paraId="359B28C1" w14:textId="56B94FB4" w:rsidR="00750E4D" w:rsidRDefault="0096091C" w:rsidP="00E26DDF">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However, patients </w:t>
      </w:r>
      <w:r w:rsidR="00D611BE" w:rsidRPr="007C5E7D">
        <w:rPr>
          <w:rFonts w:eastAsia="Times New Roman"/>
          <w:color w:val="000000" w:themeColor="text1"/>
          <w:sz w:val="24"/>
          <w:szCs w:val="24"/>
          <w:lang w:val="en-US"/>
        </w:rPr>
        <w:t xml:space="preserve">with a primary diagnosis of respiratory-related issues and </w:t>
      </w:r>
      <w:r w:rsidRPr="007C5E7D">
        <w:rPr>
          <w:rFonts w:eastAsia="Times New Roman"/>
          <w:color w:val="000000" w:themeColor="text1"/>
          <w:sz w:val="24"/>
          <w:szCs w:val="24"/>
          <w:lang w:val="en-US"/>
        </w:rPr>
        <w:t>no available</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 xml:space="preserve">result exhibited significantly higher odds of </w:t>
      </w:r>
      <w:r w:rsidR="009C43C5" w:rsidRPr="007C5E7D">
        <w:rPr>
          <w:rFonts w:eastAsia="Times New Roman"/>
          <w:color w:val="000000" w:themeColor="text1"/>
          <w:sz w:val="24"/>
          <w:szCs w:val="24"/>
          <w:lang w:val="en-US"/>
        </w:rPr>
        <w:t>early readmission. W</w:t>
      </w:r>
      <w:r w:rsidRPr="007C5E7D">
        <w:rPr>
          <w:rFonts w:eastAsia="Times New Roman"/>
          <w:color w:val="000000" w:themeColor="text1"/>
          <w:sz w:val="24"/>
          <w:szCs w:val="24"/>
          <w:lang w:val="en-US"/>
        </w:rPr>
        <w:t xml:space="preserve">ith an odds ratio of approximately 1.6789, </w:t>
      </w:r>
      <w:r w:rsidR="009C43C5" w:rsidRPr="007C5E7D">
        <w:rPr>
          <w:rFonts w:eastAsia="Times New Roman"/>
          <w:color w:val="000000" w:themeColor="text1"/>
          <w:sz w:val="24"/>
          <w:szCs w:val="24"/>
          <w:lang w:val="en-US"/>
        </w:rPr>
        <w:t xml:space="preserve">this </w:t>
      </w:r>
      <w:r w:rsidRPr="007C5E7D">
        <w:rPr>
          <w:rFonts w:eastAsia="Times New Roman"/>
          <w:color w:val="000000" w:themeColor="text1"/>
          <w:sz w:val="24"/>
          <w:szCs w:val="24"/>
          <w:lang w:val="en-US"/>
        </w:rPr>
        <w:t>suggest</w:t>
      </w:r>
      <w:r w:rsidR="009C43C5" w:rsidRPr="007C5E7D">
        <w:rPr>
          <w:rFonts w:eastAsia="Times New Roman"/>
          <w:color w:val="000000" w:themeColor="text1"/>
          <w:sz w:val="24"/>
          <w:szCs w:val="24"/>
          <w:lang w:val="en-US"/>
        </w:rPr>
        <w:t>s</w:t>
      </w:r>
      <w:r w:rsidRPr="007C5E7D">
        <w:rPr>
          <w:rFonts w:eastAsia="Times New Roman"/>
          <w:color w:val="000000" w:themeColor="text1"/>
          <w:sz w:val="24"/>
          <w:szCs w:val="24"/>
          <w:lang w:val="en-US"/>
        </w:rPr>
        <w:t xml:space="preserve"> that the absence of</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 xml:space="preserve">testing </w:t>
      </w:r>
      <w:r w:rsidR="00B63ADB" w:rsidRPr="007C5E7D">
        <w:rPr>
          <w:rFonts w:eastAsia="Times New Roman"/>
          <w:color w:val="000000" w:themeColor="text1"/>
          <w:sz w:val="24"/>
          <w:szCs w:val="24"/>
          <w:lang w:val="en-US"/>
        </w:rPr>
        <w:t>is</w:t>
      </w:r>
      <w:r w:rsidRPr="007C5E7D">
        <w:rPr>
          <w:rFonts w:eastAsia="Times New Roman"/>
          <w:color w:val="000000" w:themeColor="text1"/>
          <w:sz w:val="24"/>
          <w:szCs w:val="24"/>
          <w:lang w:val="en-US"/>
        </w:rPr>
        <w:t xml:space="preserve"> associated with increased risk of </w:t>
      </w:r>
      <w:r w:rsidR="00104A0E" w:rsidRPr="007C5E7D">
        <w:rPr>
          <w:rFonts w:eastAsia="Times New Roman"/>
          <w:color w:val="000000" w:themeColor="text1"/>
          <w:sz w:val="24"/>
          <w:szCs w:val="24"/>
          <w:lang w:val="en-US"/>
        </w:rPr>
        <w:t>early readmission</w:t>
      </w:r>
      <w:r w:rsidR="003F60CC" w:rsidRPr="007C5E7D">
        <w:rPr>
          <w:rFonts w:eastAsia="Times New Roman"/>
          <w:color w:val="000000" w:themeColor="text1"/>
          <w:sz w:val="24"/>
          <w:szCs w:val="24"/>
          <w:lang w:val="en-US"/>
        </w:rPr>
        <w:t xml:space="preserve">, </w:t>
      </w:r>
      <w:r w:rsidR="000E38CD" w:rsidRPr="007C5E7D">
        <w:rPr>
          <w:rFonts w:eastAsia="Times New Roman"/>
          <w:color w:val="000000" w:themeColor="text1"/>
          <w:sz w:val="24"/>
          <w:szCs w:val="24"/>
          <w:lang w:val="en-US"/>
        </w:rPr>
        <w:t xml:space="preserve">further </w:t>
      </w:r>
      <w:r w:rsidR="003F60CC" w:rsidRPr="007C5E7D">
        <w:rPr>
          <w:rFonts w:eastAsia="Times New Roman"/>
          <w:color w:val="000000" w:themeColor="text1"/>
          <w:sz w:val="24"/>
          <w:szCs w:val="24"/>
          <w:lang w:val="en-US"/>
        </w:rPr>
        <w:t>supporting previous conclusions. Interestingly</w:t>
      </w:r>
      <w:r w:rsidRPr="007C5E7D">
        <w:rPr>
          <w:rFonts w:eastAsia="Times New Roman"/>
          <w:color w:val="000000" w:themeColor="text1"/>
          <w:sz w:val="24"/>
          <w:szCs w:val="24"/>
          <w:lang w:val="en-US"/>
        </w:rPr>
        <w:t>, patients with a normal</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result demonstrated significantly lower odds of certain outcomes, with an odds ratio of approximately 0.5015, indicating a potential protective effect of normal</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levels against</w:t>
      </w:r>
      <w:r w:rsidR="00285CC7" w:rsidRPr="007C5E7D">
        <w:rPr>
          <w:rFonts w:eastAsia="Times New Roman"/>
          <w:color w:val="000000" w:themeColor="text1"/>
          <w:sz w:val="24"/>
          <w:szCs w:val="24"/>
          <w:lang w:val="en-US"/>
        </w:rPr>
        <w:t xml:space="preserve"> early readmission </w:t>
      </w:r>
      <w:r w:rsidRPr="007C5E7D">
        <w:rPr>
          <w:rFonts w:eastAsia="Times New Roman"/>
          <w:color w:val="000000" w:themeColor="text1"/>
          <w:sz w:val="24"/>
          <w:szCs w:val="24"/>
          <w:lang w:val="en-US"/>
        </w:rPr>
        <w:t>among respiratory patients.</w:t>
      </w:r>
    </w:p>
    <w:p w14:paraId="38C2C1D7" w14:textId="77777777" w:rsidR="00E26DDF" w:rsidRDefault="00E26DDF" w:rsidP="00E26DDF">
      <w:pPr>
        <w:spacing w:before="240" w:line="480" w:lineRule="auto"/>
        <w:ind w:right="-20" w:firstLine="360"/>
        <w:rPr>
          <w:rFonts w:eastAsia="Times New Roman"/>
          <w:color w:val="000000" w:themeColor="text1"/>
          <w:sz w:val="24"/>
          <w:szCs w:val="24"/>
          <w:lang w:val="en-US"/>
        </w:rPr>
      </w:pPr>
    </w:p>
    <w:p w14:paraId="02EFF1ED" w14:textId="77777777" w:rsidR="00E26DDF" w:rsidRPr="00E26DDF" w:rsidRDefault="00E26DDF" w:rsidP="00E26DDF">
      <w:pPr>
        <w:spacing w:before="240" w:line="480" w:lineRule="auto"/>
        <w:ind w:right="-20" w:firstLine="360"/>
        <w:rPr>
          <w:rFonts w:eastAsia="Times New Roman"/>
          <w:color w:val="000000" w:themeColor="text1"/>
          <w:sz w:val="24"/>
          <w:szCs w:val="24"/>
          <w:lang w:val="en-US"/>
        </w:rPr>
      </w:pPr>
    </w:p>
    <w:p w14:paraId="24755D1C" w14:textId="36069552" w:rsidR="00A6468B" w:rsidRPr="007C5E7D" w:rsidRDefault="004563AE" w:rsidP="008F11AA">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All</w:t>
      </w:r>
      <w:r w:rsidR="008F11AA" w:rsidRPr="007C5E7D">
        <w:rPr>
          <w:rFonts w:eastAsia="Times New Roman"/>
          <w:b/>
          <w:bCs/>
          <w:i/>
          <w:iCs/>
          <w:color w:val="000000" w:themeColor="text1"/>
          <w:sz w:val="24"/>
          <w:szCs w:val="24"/>
          <w:lang w:val="en-US"/>
        </w:rPr>
        <w:t xml:space="preserve"> </w:t>
      </w:r>
      <w:r w:rsidRPr="007C5E7D">
        <w:rPr>
          <w:rFonts w:eastAsia="Times New Roman"/>
          <w:b/>
          <w:bCs/>
          <w:i/>
          <w:iCs/>
          <w:color w:val="000000" w:themeColor="text1"/>
          <w:sz w:val="24"/>
          <w:szCs w:val="24"/>
          <w:lang w:val="en-US"/>
        </w:rPr>
        <w:t>diagnoses</w:t>
      </w:r>
    </w:p>
    <w:p w14:paraId="585B5B56" w14:textId="3CC61652" w:rsidR="004563AE" w:rsidRPr="007C5E7D" w:rsidRDefault="001E5248" w:rsidP="003E21BE">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When interpreting results of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 xml:space="preserve"> coefficients </w:t>
      </w:r>
      <w:r w:rsidR="00707EFB" w:rsidRPr="007C5E7D">
        <w:rPr>
          <w:rFonts w:eastAsia="Times New Roman"/>
          <w:color w:val="000000" w:themeColor="text1"/>
          <w:sz w:val="24"/>
          <w:szCs w:val="24"/>
          <w:lang w:val="en-US"/>
        </w:rPr>
        <w:t>of</w:t>
      </w:r>
      <w:r w:rsidR="008A77CE" w:rsidRPr="007C5E7D">
        <w:rPr>
          <w:rFonts w:eastAsia="Times New Roman"/>
          <w:color w:val="000000" w:themeColor="text1"/>
          <w:sz w:val="24"/>
          <w:szCs w:val="24"/>
          <w:lang w:val="en-US"/>
        </w:rPr>
        <w:t xml:space="preserve"> the</w:t>
      </w:r>
      <w:r w:rsidRPr="007C5E7D">
        <w:rPr>
          <w:rFonts w:eastAsia="Times New Roman"/>
          <w:color w:val="000000" w:themeColor="text1"/>
          <w:sz w:val="24"/>
          <w:szCs w:val="24"/>
          <w:lang w:val="en-US"/>
        </w:rPr>
        <w:t xml:space="preserve"> model </w:t>
      </w:r>
      <w:r w:rsidR="007D00EF" w:rsidRPr="007C5E7D">
        <w:rPr>
          <w:rFonts w:eastAsia="Times New Roman"/>
          <w:color w:val="000000" w:themeColor="text1"/>
          <w:sz w:val="24"/>
          <w:szCs w:val="24"/>
          <w:lang w:val="en-US"/>
        </w:rPr>
        <w:t xml:space="preserve">containing records of </w:t>
      </w:r>
      <w:r w:rsidRPr="007C5E7D">
        <w:rPr>
          <w:rFonts w:eastAsia="Times New Roman"/>
          <w:color w:val="000000" w:themeColor="text1"/>
          <w:sz w:val="24"/>
          <w:szCs w:val="24"/>
          <w:lang w:val="en-US"/>
        </w:rPr>
        <w:t xml:space="preserve">all diabetic patients, not just those with the specified </w:t>
      </w:r>
      <w:r w:rsidR="007D00EF" w:rsidRPr="007C5E7D">
        <w:rPr>
          <w:rFonts w:eastAsia="Times New Roman"/>
          <w:color w:val="000000" w:themeColor="text1"/>
          <w:sz w:val="24"/>
          <w:szCs w:val="24"/>
          <w:lang w:val="en-US"/>
        </w:rPr>
        <w:t xml:space="preserve">primary diagnoses, the patterns observed in </w:t>
      </w:r>
      <w:r w:rsidR="00124E21" w:rsidRPr="007C5E7D">
        <w:rPr>
          <w:rFonts w:eastAsia="Times New Roman"/>
          <w:color w:val="000000" w:themeColor="text1"/>
          <w:sz w:val="24"/>
          <w:szCs w:val="24"/>
          <w:lang w:val="en-US"/>
        </w:rPr>
        <w:t xml:space="preserve">the analysis of </w:t>
      </w:r>
      <w:r w:rsidR="007D00EF" w:rsidRPr="007C5E7D">
        <w:rPr>
          <w:rFonts w:eastAsia="Times New Roman"/>
          <w:color w:val="000000" w:themeColor="text1"/>
          <w:sz w:val="24"/>
          <w:szCs w:val="24"/>
          <w:lang w:val="en-US"/>
        </w:rPr>
        <w:t xml:space="preserve">these subsets come to light. </w:t>
      </w:r>
      <w:r w:rsidR="00C261B6" w:rsidRPr="007C5E7D">
        <w:rPr>
          <w:rFonts w:eastAsia="Times New Roman"/>
          <w:color w:val="000000" w:themeColor="text1"/>
          <w:sz w:val="24"/>
          <w:szCs w:val="24"/>
          <w:lang w:val="en-US"/>
        </w:rPr>
        <w:t>Interestingly</w:t>
      </w:r>
      <w:r w:rsidR="009A7D08" w:rsidRPr="007C5E7D">
        <w:rPr>
          <w:rFonts w:eastAsia="Times New Roman"/>
          <w:color w:val="000000" w:themeColor="text1"/>
          <w:sz w:val="24"/>
          <w:szCs w:val="24"/>
          <w:lang w:val="en-US"/>
        </w:rPr>
        <w:t xml:space="preserve">, we see </w:t>
      </w:r>
      <w:r w:rsidR="00DB70A3" w:rsidRPr="007C5E7D">
        <w:rPr>
          <w:rFonts w:eastAsia="Times New Roman"/>
          <w:color w:val="000000" w:themeColor="text1"/>
          <w:sz w:val="24"/>
          <w:szCs w:val="24"/>
          <w:lang w:val="en-US"/>
        </w:rPr>
        <w:t>HbA1c</w:t>
      </w:r>
      <w:r w:rsidR="00B85A40" w:rsidRPr="007C5E7D">
        <w:rPr>
          <w:rFonts w:eastAsia="Times New Roman"/>
          <w:color w:val="000000" w:themeColor="text1"/>
          <w:sz w:val="24"/>
          <w:szCs w:val="24"/>
          <w:lang w:val="en-US"/>
        </w:rPr>
        <w:t xml:space="preserve"> results with normal scores do not have a significant </w:t>
      </w:r>
      <w:r w:rsidR="008715C2" w:rsidRPr="007C5E7D">
        <w:rPr>
          <w:rFonts w:eastAsia="Times New Roman"/>
          <w:color w:val="000000" w:themeColor="text1"/>
          <w:sz w:val="24"/>
          <w:szCs w:val="24"/>
          <w:lang w:val="en-US"/>
        </w:rPr>
        <w:t>effect</w:t>
      </w:r>
      <w:r w:rsidR="00B85A40" w:rsidRPr="007C5E7D">
        <w:rPr>
          <w:rFonts w:eastAsia="Times New Roman"/>
          <w:color w:val="000000" w:themeColor="text1"/>
          <w:sz w:val="24"/>
          <w:szCs w:val="24"/>
          <w:lang w:val="en-US"/>
        </w:rPr>
        <w:t xml:space="preserve"> on</w:t>
      </w:r>
      <w:r w:rsidR="008A77CE" w:rsidRPr="007C5E7D">
        <w:rPr>
          <w:rFonts w:eastAsia="Times New Roman"/>
          <w:color w:val="000000" w:themeColor="text1"/>
          <w:sz w:val="24"/>
          <w:szCs w:val="24"/>
          <w:lang w:val="en-US"/>
        </w:rPr>
        <w:t xml:space="preserve"> readmission outcomes, with an odds ratio of </w:t>
      </w:r>
      <w:r w:rsidR="008715C2" w:rsidRPr="007C5E7D">
        <w:rPr>
          <w:rFonts w:eastAsia="Times New Roman"/>
          <w:color w:val="000000" w:themeColor="text1"/>
          <w:sz w:val="24"/>
          <w:szCs w:val="24"/>
          <w:lang w:val="en-US"/>
        </w:rPr>
        <w:t>1.032</w:t>
      </w:r>
      <w:r w:rsidR="00B85A40" w:rsidRPr="007C5E7D">
        <w:rPr>
          <w:rFonts w:eastAsia="Times New Roman"/>
          <w:color w:val="000000" w:themeColor="text1"/>
          <w:sz w:val="24"/>
          <w:szCs w:val="24"/>
          <w:lang w:val="en-US"/>
        </w:rPr>
        <w:t xml:space="preserve">. This supports previous conclusions that a test alone is not protective of early readmission. However, a significant coefficient for </w:t>
      </w:r>
      <w:r w:rsidR="00DB70A3" w:rsidRPr="007C5E7D">
        <w:rPr>
          <w:rFonts w:eastAsia="Times New Roman"/>
          <w:color w:val="000000" w:themeColor="text1"/>
          <w:sz w:val="24"/>
          <w:szCs w:val="24"/>
          <w:lang w:val="en-US"/>
        </w:rPr>
        <w:t>HbA1c</w:t>
      </w:r>
      <w:r w:rsidR="00817864" w:rsidRPr="007C5E7D">
        <w:rPr>
          <w:rFonts w:eastAsia="Times New Roman"/>
          <w:color w:val="000000" w:themeColor="text1"/>
          <w:sz w:val="24"/>
          <w:szCs w:val="24"/>
          <w:lang w:val="en-US"/>
        </w:rPr>
        <w:t xml:space="preserve"> = none </w:t>
      </w:r>
      <w:r w:rsidR="008715C2" w:rsidRPr="007C5E7D">
        <w:rPr>
          <w:rFonts w:eastAsia="Times New Roman"/>
          <w:color w:val="000000" w:themeColor="text1"/>
          <w:sz w:val="24"/>
          <w:szCs w:val="24"/>
          <w:lang w:val="en-US"/>
        </w:rPr>
        <w:t xml:space="preserve">(&lt; 2e-16 ***) and odds ratio of 1.708, </w:t>
      </w:r>
      <w:r w:rsidR="00817864" w:rsidRPr="007C5E7D">
        <w:rPr>
          <w:rFonts w:eastAsia="Times New Roman"/>
          <w:color w:val="000000" w:themeColor="text1"/>
          <w:sz w:val="24"/>
          <w:szCs w:val="24"/>
          <w:lang w:val="en-US"/>
        </w:rPr>
        <w:t>suggests that while havin</w:t>
      </w:r>
      <w:r w:rsidR="00480B15" w:rsidRPr="007C5E7D">
        <w:rPr>
          <w:rFonts w:eastAsia="Times New Roman"/>
          <w:color w:val="000000" w:themeColor="text1"/>
          <w:sz w:val="24"/>
          <w:szCs w:val="24"/>
          <w:lang w:val="en-US"/>
        </w:rPr>
        <w:t>g</w:t>
      </w:r>
      <w:r w:rsidR="00817864" w:rsidRPr="007C5E7D">
        <w:rPr>
          <w:rFonts w:eastAsia="Times New Roman"/>
          <w:color w:val="000000" w:themeColor="text1"/>
          <w:sz w:val="24"/>
          <w:szCs w:val="24"/>
          <w:lang w:val="en-US"/>
        </w:rPr>
        <w:t xml:space="preserve"> a test alone may not be protective, having no test </w:t>
      </w:r>
      <w:r w:rsidR="00480B15" w:rsidRPr="007C5E7D">
        <w:rPr>
          <w:rFonts w:eastAsia="Times New Roman"/>
          <w:color w:val="000000" w:themeColor="text1"/>
          <w:sz w:val="24"/>
          <w:szCs w:val="24"/>
          <w:lang w:val="en-US"/>
        </w:rPr>
        <w:t xml:space="preserve">performed </w:t>
      </w:r>
      <w:r w:rsidR="00817864" w:rsidRPr="007C5E7D">
        <w:rPr>
          <w:rFonts w:eastAsia="Times New Roman"/>
          <w:color w:val="000000" w:themeColor="text1"/>
          <w:sz w:val="24"/>
          <w:szCs w:val="24"/>
          <w:lang w:val="en-US"/>
        </w:rPr>
        <w:t>does increase the odds</w:t>
      </w:r>
      <w:r w:rsidR="003A381D" w:rsidRPr="007C5E7D">
        <w:rPr>
          <w:rFonts w:eastAsia="Times New Roman"/>
          <w:color w:val="000000" w:themeColor="text1"/>
          <w:sz w:val="24"/>
          <w:szCs w:val="24"/>
          <w:lang w:val="en-US"/>
        </w:rPr>
        <w:t xml:space="preserve"> of early readmission</w:t>
      </w:r>
      <w:r w:rsidR="00480B15" w:rsidRPr="007C5E7D">
        <w:rPr>
          <w:rFonts w:eastAsia="Times New Roman"/>
          <w:color w:val="000000" w:themeColor="text1"/>
          <w:sz w:val="24"/>
          <w:szCs w:val="24"/>
          <w:lang w:val="en-US"/>
        </w:rPr>
        <w:t xml:space="preserve">. </w:t>
      </w:r>
      <w:r w:rsidR="00BC5B3B" w:rsidRPr="007C5E7D">
        <w:rPr>
          <w:rFonts w:eastAsia="Times New Roman"/>
          <w:color w:val="000000" w:themeColor="text1"/>
          <w:sz w:val="24"/>
          <w:szCs w:val="24"/>
          <w:lang w:val="en-US"/>
        </w:rPr>
        <w:t>This result may be attributed not to the results of the test itself, but rather to the responses elicited from healthcare teams</w:t>
      </w:r>
      <w:r w:rsidR="00C261B6" w:rsidRPr="007C5E7D">
        <w:rPr>
          <w:rFonts w:eastAsia="Times New Roman"/>
          <w:color w:val="000000" w:themeColor="text1"/>
          <w:sz w:val="24"/>
          <w:szCs w:val="24"/>
          <w:lang w:val="en-US"/>
        </w:rPr>
        <w:t xml:space="preserve">. </w:t>
      </w:r>
    </w:p>
    <w:p w14:paraId="71D21D8B" w14:textId="77777777" w:rsidR="0069224F" w:rsidRPr="007C5E7D" w:rsidRDefault="0069224F" w:rsidP="0069224F">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Despite inconsistencies in the significance of coefficients among different subsets, this comparative analysis highlights previous trends regarding the impact of HbA1c testing. From these analyses, it becomes evident that patients with uncontrolled diabetes benefit most from HbA1c testing, with an odds ratio of 0.286, this result stands out as the most distinct from the baseline level and represents the lowest risk among all possible HbA1c outcomes. These patients exhibit approximately a 71.4% reduction in the likelihood of experiencing early readmission compared to those with test scores exceeding 7.</w:t>
      </w:r>
    </w:p>
    <w:p w14:paraId="24C459F4" w14:textId="77777777" w:rsidR="0069224F" w:rsidRPr="007C5E7D" w:rsidRDefault="0069224F" w:rsidP="0069224F">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When comparing subsets of patients with primary diagnoses of uncontrolled, controlled or unspecified diabetes, we observe varied results. This variance may stem from differences in dataset sizes, as well as potential variations in the distribution of </w:t>
      </w:r>
      <w:r w:rsidRPr="007C5E7D">
        <w:rPr>
          <w:rFonts w:eastAsia="Times New Roman"/>
          <w:color w:val="000000" w:themeColor="text1"/>
          <w:sz w:val="24"/>
          <w:szCs w:val="24"/>
          <w:lang w:val="en-US"/>
        </w:rPr>
        <w:lastRenderedPageBreak/>
        <w:t xml:space="preserve">patient characteristics or healthcare practices across the subsets. Additionally, with smaller dataset sizes, there is a greater chance that unique patient characteristics may overshadow broader trends, leading to increased variability in the observed result. </w:t>
      </w:r>
    </w:p>
    <w:p w14:paraId="21FC944D" w14:textId="54D7DE30" w:rsidR="0069224F" w:rsidRPr="00E26DDF" w:rsidRDefault="0069224F" w:rsidP="00E26DDF">
      <w:pPr>
        <w:spacing w:before="240" w:line="480" w:lineRule="auto"/>
        <w:ind w:right="-20" w:firstLine="360"/>
        <w:rPr>
          <w:rFonts w:eastAsia="Times New Roman"/>
          <w:b/>
          <w:bCs/>
          <w:color w:val="000000" w:themeColor="text1"/>
          <w:sz w:val="24"/>
          <w:szCs w:val="24"/>
          <w:lang w:val="en-US"/>
        </w:rPr>
      </w:pPr>
      <w:r w:rsidRPr="007C5E7D">
        <w:rPr>
          <w:rFonts w:eastAsia="Times New Roman"/>
          <w:color w:val="000000" w:themeColor="text1"/>
          <w:sz w:val="24"/>
          <w:szCs w:val="24"/>
          <w:lang w:val="en-US"/>
        </w:rPr>
        <w:t>Despite the challenges posed by differences in data subset sizes and potential variations in patient characteristics, the aggregation of these results into the final logistic regression model, incorporating all diagnoses, underscores important trends. While the variability in outcomes may require careful interpretation and further investigation, it also offers opportunities for additional analysis and exploration.</w:t>
      </w:r>
    </w:p>
    <w:p w14:paraId="6C51BE81" w14:textId="3B356116" w:rsidR="0036647F" w:rsidRPr="007C5E7D" w:rsidRDefault="00A62AFA" w:rsidP="00A62AFA">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H</w:t>
      </w:r>
      <w:r w:rsidR="0036647F" w:rsidRPr="007C5E7D">
        <w:rPr>
          <w:rFonts w:eastAsia="Times New Roman"/>
          <w:b/>
          <w:bCs/>
          <w:i/>
          <w:iCs/>
          <w:color w:val="000000" w:themeColor="text1"/>
          <w:sz w:val="24"/>
          <w:szCs w:val="24"/>
          <w:lang w:val="en-US"/>
        </w:rPr>
        <w:t>omogeneity</w:t>
      </w:r>
      <w:r w:rsidRPr="007C5E7D">
        <w:rPr>
          <w:rFonts w:eastAsia="Times New Roman"/>
          <w:b/>
          <w:bCs/>
          <w:i/>
          <w:iCs/>
          <w:color w:val="000000" w:themeColor="text1"/>
          <w:sz w:val="24"/>
          <w:szCs w:val="24"/>
          <w:lang w:val="en-US"/>
        </w:rPr>
        <w:t xml:space="preserve"> test</w:t>
      </w:r>
      <w:r w:rsidR="0036647F" w:rsidRPr="007C5E7D">
        <w:rPr>
          <w:rFonts w:eastAsia="Times New Roman"/>
          <w:b/>
          <w:bCs/>
          <w:i/>
          <w:iCs/>
          <w:color w:val="000000" w:themeColor="text1"/>
          <w:sz w:val="24"/>
          <w:szCs w:val="24"/>
          <w:lang w:val="en-US"/>
        </w:rPr>
        <w:t xml:space="preserve"> of proportions</w:t>
      </w:r>
    </w:p>
    <w:p w14:paraId="6EBA94D7" w14:textId="3A58F091" w:rsidR="00535DFC" w:rsidRPr="007C5E7D" w:rsidRDefault="00A87423" w:rsidP="003E21BE">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T</w:t>
      </w:r>
      <w:r w:rsidR="0036647F" w:rsidRPr="007C5E7D">
        <w:rPr>
          <w:rFonts w:eastAsia="Times New Roman"/>
          <w:color w:val="000000" w:themeColor="text1"/>
          <w:sz w:val="24"/>
          <w:szCs w:val="24"/>
          <w:lang w:val="en-US"/>
        </w:rPr>
        <w:t>he difference in the distribution of HbA1c levels between patients across various primary diagnoses</w:t>
      </w:r>
      <w:r w:rsidR="00114F38" w:rsidRPr="007C5E7D">
        <w:rPr>
          <w:rFonts w:eastAsia="Times New Roman"/>
          <w:color w:val="000000" w:themeColor="text1"/>
          <w:sz w:val="24"/>
          <w:szCs w:val="24"/>
          <w:lang w:val="en-US"/>
        </w:rPr>
        <w:t xml:space="preserve"> was investigated</w:t>
      </w:r>
      <w:r w:rsidR="00D65102" w:rsidRPr="007C5E7D">
        <w:rPr>
          <w:rFonts w:eastAsia="Times New Roman"/>
          <w:color w:val="000000" w:themeColor="text1"/>
          <w:sz w:val="24"/>
          <w:szCs w:val="24"/>
          <w:lang w:val="en-US"/>
        </w:rPr>
        <w:t xml:space="preserve">. This was done </w:t>
      </w:r>
      <w:r w:rsidR="00535DFC" w:rsidRPr="007C5E7D">
        <w:rPr>
          <w:rFonts w:eastAsia="Times New Roman"/>
          <w:color w:val="000000" w:themeColor="text1"/>
          <w:sz w:val="24"/>
          <w:szCs w:val="24"/>
          <w:lang w:val="en-US"/>
        </w:rPr>
        <w:t>using a</w:t>
      </w:r>
      <w:r w:rsidR="0036647F" w:rsidRPr="007C5E7D">
        <w:rPr>
          <w:rFonts w:eastAsia="Times New Roman"/>
          <w:color w:val="000000" w:themeColor="text1"/>
          <w:sz w:val="24"/>
          <w:szCs w:val="24"/>
          <w:lang w:val="en-US"/>
        </w:rPr>
        <w:t xml:space="preserve"> 2x4 matrix representing the counts of HbA1c levels (&gt;8, Norm, &gt;7) for each group</w:t>
      </w:r>
      <w:r w:rsidR="00D65102" w:rsidRPr="007C5E7D">
        <w:rPr>
          <w:rFonts w:eastAsia="Times New Roman"/>
          <w:color w:val="000000" w:themeColor="text1"/>
          <w:sz w:val="24"/>
          <w:szCs w:val="24"/>
          <w:lang w:val="en-US"/>
        </w:rPr>
        <w:t xml:space="preserve"> and </w:t>
      </w:r>
      <w:r w:rsidR="0029565D" w:rsidRPr="007C5E7D">
        <w:rPr>
          <w:rFonts w:eastAsia="Times New Roman"/>
          <w:color w:val="000000" w:themeColor="text1"/>
          <w:sz w:val="24"/>
          <w:szCs w:val="24"/>
          <w:lang w:val="en-US"/>
        </w:rPr>
        <w:t>employing</w:t>
      </w:r>
      <w:r w:rsidR="00D65102" w:rsidRPr="007C5E7D">
        <w:rPr>
          <w:rFonts w:eastAsia="Times New Roman"/>
          <w:color w:val="000000" w:themeColor="text1"/>
          <w:sz w:val="24"/>
          <w:szCs w:val="24"/>
          <w:lang w:val="en-US"/>
        </w:rPr>
        <w:t xml:space="preserve"> a </w:t>
      </w:r>
      <w:r w:rsidR="0029565D" w:rsidRPr="007C5E7D">
        <w:rPr>
          <w:rFonts w:eastAsia="Times New Roman"/>
          <w:color w:val="000000" w:themeColor="text1"/>
          <w:sz w:val="24"/>
          <w:szCs w:val="24"/>
          <w:lang w:val="en-US"/>
        </w:rPr>
        <w:t>c</w:t>
      </w:r>
      <w:r w:rsidR="00114F38" w:rsidRPr="007C5E7D">
        <w:rPr>
          <w:rFonts w:eastAsia="Times New Roman"/>
          <w:color w:val="000000" w:themeColor="text1"/>
          <w:sz w:val="24"/>
          <w:szCs w:val="24"/>
          <w:lang w:val="en-US"/>
        </w:rPr>
        <w:t xml:space="preserve">hi square </w:t>
      </w:r>
      <w:r w:rsidR="0029565D" w:rsidRPr="007C5E7D">
        <w:rPr>
          <w:rFonts w:eastAsia="Times New Roman"/>
          <w:color w:val="000000" w:themeColor="text1"/>
          <w:sz w:val="24"/>
          <w:szCs w:val="24"/>
          <w:lang w:val="en-US"/>
        </w:rPr>
        <w:t xml:space="preserve">test </w:t>
      </w:r>
      <w:r w:rsidR="00114F38" w:rsidRPr="007C5E7D">
        <w:rPr>
          <w:rFonts w:eastAsia="Times New Roman"/>
          <w:color w:val="000000" w:themeColor="text1"/>
          <w:sz w:val="24"/>
          <w:szCs w:val="24"/>
          <w:lang w:val="en-US"/>
        </w:rPr>
        <w:t xml:space="preserve">and </w:t>
      </w:r>
      <w:r w:rsidR="0029565D" w:rsidRPr="007C5E7D">
        <w:rPr>
          <w:rFonts w:eastAsia="Times New Roman"/>
          <w:color w:val="000000" w:themeColor="text1"/>
          <w:sz w:val="24"/>
          <w:szCs w:val="24"/>
          <w:lang w:val="en-US"/>
        </w:rPr>
        <w:t>F</w:t>
      </w:r>
      <w:r w:rsidR="00114F38" w:rsidRPr="007C5E7D">
        <w:rPr>
          <w:rFonts w:eastAsia="Times New Roman"/>
          <w:color w:val="000000" w:themeColor="text1"/>
          <w:sz w:val="24"/>
          <w:szCs w:val="24"/>
          <w:lang w:val="en-US"/>
        </w:rPr>
        <w:t>isher</w:t>
      </w:r>
      <w:r w:rsidR="0029565D" w:rsidRPr="007C5E7D">
        <w:rPr>
          <w:rFonts w:eastAsia="Times New Roman"/>
          <w:color w:val="000000" w:themeColor="text1"/>
          <w:sz w:val="24"/>
          <w:szCs w:val="24"/>
          <w:lang w:val="en-US"/>
        </w:rPr>
        <w:t>’</w:t>
      </w:r>
      <w:r w:rsidR="00114F38" w:rsidRPr="007C5E7D">
        <w:rPr>
          <w:rFonts w:eastAsia="Times New Roman"/>
          <w:color w:val="000000" w:themeColor="text1"/>
          <w:sz w:val="24"/>
          <w:szCs w:val="24"/>
          <w:lang w:val="en-US"/>
        </w:rPr>
        <w:t xml:space="preserve">s exact test </w:t>
      </w:r>
      <w:r w:rsidR="0029565D" w:rsidRPr="007C5E7D">
        <w:rPr>
          <w:rFonts w:eastAsia="Times New Roman"/>
          <w:color w:val="000000" w:themeColor="text1"/>
          <w:sz w:val="24"/>
          <w:szCs w:val="24"/>
          <w:lang w:val="en-US"/>
        </w:rPr>
        <w:t>to</w:t>
      </w:r>
      <w:r w:rsidR="00114F38" w:rsidRPr="007C5E7D">
        <w:rPr>
          <w:rFonts w:eastAsia="Times New Roman"/>
          <w:color w:val="000000" w:themeColor="text1"/>
          <w:sz w:val="24"/>
          <w:szCs w:val="24"/>
          <w:lang w:val="en-US"/>
        </w:rPr>
        <w:t xml:space="preserve"> test the </w:t>
      </w:r>
      <w:r w:rsidR="00D65102" w:rsidRPr="007C5E7D">
        <w:rPr>
          <w:rFonts w:eastAsia="Times New Roman"/>
          <w:color w:val="000000" w:themeColor="text1"/>
          <w:sz w:val="24"/>
          <w:szCs w:val="24"/>
          <w:lang w:val="en-US"/>
        </w:rPr>
        <w:t>homogeneity</w:t>
      </w:r>
      <w:r w:rsidR="00114F38" w:rsidRPr="007C5E7D">
        <w:rPr>
          <w:rFonts w:eastAsia="Times New Roman"/>
          <w:color w:val="000000" w:themeColor="text1"/>
          <w:sz w:val="24"/>
          <w:szCs w:val="24"/>
          <w:lang w:val="en-US"/>
        </w:rPr>
        <w:t xml:space="preserve"> of proportions among these groups. </w:t>
      </w:r>
      <w:r w:rsidR="009C71F1" w:rsidRPr="007C5E7D">
        <w:rPr>
          <w:rFonts w:eastAsia="Times New Roman"/>
          <w:color w:val="000000" w:themeColor="text1"/>
          <w:sz w:val="24"/>
          <w:szCs w:val="24"/>
          <w:lang w:val="en-US"/>
        </w:rPr>
        <w:t>Groups that were compared were: uncontrolled vs</w:t>
      </w:r>
      <w:r w:rsidR="007E6770" w:rsidRPr="007C5E7D">
        <w:rPr>
          <w:rFonts w:eastAsia="Times New Roman"/>
          <w:color w:val="000000" w:themeColor="text1"/>
          <w:sz w:val="24"/>
          <w:szCs w:val="24"/>
          <w:lang w:val="en-US"/>
        </w:rPr>
        <w:t>.</w:t>
      </w:r>
      <w:r w:rsidR="009C71F1" w:rsidRPr="007C5E7D">
        <w:rPr>
          <w:rFonts w:eastAsia="Times New Roman"/>
          <w:color w:val="000000" w:themeColor="text1"/>
          <w:sz w:val="24"/>
          <w:szCs w:val="24"/>
          <w:lang w:val="en-US"/>
        </w:rPr>
        <w:t xml:space="preserve"> uncontrolled diabetes, uncontrolled vs</w:t>
      </w:r>
      <w:r w:rsidR="007E6770" w:rsidRPr="007C5E7D">
        <w:rPr>
          <w:rFonts w:eastAsia="Times New Roman"/>
          <w:color w:val="000000" w:themeColor="text1"/>
          <w:sz w:val="24"/>
          <w:szCs w:val="24"/>
          <w:lang w:val="en-US"/>
        </w:rPr>
        <w:t>.</w:t>
      </w:r>
      <w:r w:rsidR="009C71F1" w:rsidRPr="007C5E7D">
        <w:rPr>
          <w:rFonts w:eastAsia="Times New Roman"/>
          <w:color w:val="000000" w:themeColor="text1"/>
          <w:sz w:val="24"/>
          <w:szCs w:val="24"/>
          <w:lang w:val="en-US"/>
        </w:rPr>
        <w:t xml:space="preserve"> unspecified diabetes, and controlled vs</w:t>
      </w:r>
      <w:r w:rsidR="007E6770" w:rsidRPr="007C5E7D">
        <w:rPr>
          <w:rFonts w:eastAsia="Times New Roman"/>
          <w:color w:val="000000" w:themeColor="text1"/>
          <w:sz w:val="24"/>
          <w:szCs w:val="24"/>
          <w:lang w:val="en-US"/>
        </w:rPr>
        <w:t>.</w:t>
      </w:r>
      <w:r w:rsidR="009C71F1" w:rsidRPr="007C5E7D">
        <w:rPr>
          <w:rFonts w:eastAsia="Times New Roman"/>
          <w:color w:val="000000" w:themeColor="text1"/>
          <w:sz w:val="24"/>
          <w:szCs w:val="24"/>
          <w:lang w:val="en-US"/>
        </w:rPr>
        <w:t xml:space="preserve"> unspecified diabetes. </w:t>
      </w:r>
    </w:p>
    <w:p w14:paraId="4BC65DF6" w14:textId="6DCDB096" w:rsidR="00535DFC" w:rsidRPr="007C5E7D" w:rsidRDefault="00FA2DA1" w:rsidP="003E21BE">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 the analysis comparing uncontrolled versus controlled diabetes, the initial examination using all four levels of HbA1c did not yield significant results. Subsequently, records with HbA1c = </w:t>
      </w:r>
      <w:r w:rsidR="00F40470" w:rsidRPr="007C5E7D">
        <w:rPr>
          <w:rFonts w:eastAsia="Times New Roman"/>
          <w:i/>
          <w:iCs/>
          <w:color w:val="000000" w:themeColor="text1"/>
          <w:sz w:val="24"/>
          <w:szCs w:val="24"/>
          <w:lang w:val="en-US"/>
        </w:rPr>
        <w:t xml:space="preserve">None </w:t>
      </w:r>
      <w:r w:rsidRPr="007C5E7D">
        <w:rPr>
          <w:rFonts w:eastAsia="Times New Roman"/>
          <w:color w:val="000000" w:themeColor="text1"/>
          <w:sz w:val="24"/>
          <w:szCs w:val="24"/>
          <w:lang w:val="en-US"/>
        </w:rPr>
        <w:t xml:space="preserve">were removed, leading to a slight improvement in the p-value to 0.5679, but still no significant findings emerged. HbA1c was then converted into a binary variable, distinguishing between </w:t>
      </w:r>
      <w:r w:rsidR="00F40470" w:rsidRPr="007C5E7D">
        <w:rPr>
          <w:rFonts w:eastAsia="Times New Roman"/>
          <w:i/>
          <w:iCs/>
          <w:color w:val="000000" w:themeColor="text1"/>
          <w:sz w:val="24"/>
          <w:szCs w:val="24"/>
          <w:lang w:val="en-US"/>
        </w:rPr>
        <w:t xml:space="preserve">None </w:t>
      </w:r>
      <w:r w:rsidRPr="007C5E7D">
        <w:rPr>
          <w:rFonts w:eastAsia="Times New Roman"/>
          <w:color w:val="000000" w:themeColor="text1"/>
          <w:sz w:val="24"/>
          <w:szCs w:val="24"/>
          <w:lang w:val="en-US"/>
        </w:rPr>
        <w:t xml:space="preserve">and the combined categories of </w:t>
      </w:r>
      <w:r w:rsidRPr="007C5E7D">
        <w:rPr>
          <w:rFonts w:eastAsia="Times New Roman"/>
          <w:i/>
          <w:iCs/>
          <w:color w:val="000000" w:themeColor="text1"/>
          <w:sz w:val="24"/>
          <w:szCs w:val="24"/>
          <w:lang w:val="en-US"/>
        </w:rPr>
        <w:t>&gt;7, &gt;8,</w:t>
      </w:r>
      <w:r w:rsidRPr="007C5E7D">
        <w:rPr>
          <w:rFonts w:eastAsia="Times New Roman"/>
          <w:color w:val="000000" w:themeColor="text1"/>
          <w:sz w:val="24"/>
          <w:szCs w:val="24"/>
          <w:lang w:val="en-US"/>
        </w:rPr>
        <w:t xml:space="preserve"> and </w:t>
      </w:r>
      <w:r w:rsidR="00F40470" w:rsidRPr="007C5E7D">
        <w:rPr>
          <w:rFonts w:eastAsia="Times New Roman"/>
          <w:i/>
          <w:iCs/>
          <w:color w:val="000000" w:themeColor="text1"/>
          <w:sz w:val="24"/>
          <w:szCs w:val="24"/>
          <w:lang w:val="en-US"/>
        </w:rPr>
        <w:t>N</w:t>
      </w:r>
      <w:r w:rsidRPr="007C5E7D">
        <w:rPr>
          <w:rFonts w:eastAsia="Times New Roman"/>
          <w:i/>
          <w:iCs/>
          <w:color w:val="000000" w:themeColor="text1"/>
          <w:sz w:val="24"/>
          <w:szCs w:val="24"/>
          <w:lang w:val="en-US"/>
        </w:rPr>
        <w:t>ormal</w:t>
      </w:r>
      <w:r w:rsidRPr="007C5E7D">
        <w:rPr>
          <w:rFonts w:eastAsia="Times New Roman"/>
          <w:color w:val="000000" w:themeColor="text1"/>
          <w:sz w:val="24"/>
          <w:szCs w:val="24"/>
          <w:lang w:val="en-US"/>
        </w:rPr>
        <w:t xml:space="preserve">. Although this adjustment marginally improved significance, with a p-value of 0.4698 from Fisher's exact test, the results remained statistically insignificant. </w:t>
      </w:r>
      <w:r w:rsidRPr="007C5E7D">
        <w:rPr>
          <w:rFonts w:eastAsia="Times New Roman"/>
          <w:color w:val="000000" w:themeColor="text1"/>
          <w:sz w:val="24"/>
          <w:szCs w:val="24"/>
          <w:lang w:val="en-US"/>
        </w:rPr>
        <w:lastRenderedPageBreak/>
        <w:t>Therefore, it is evident that there is no significant difference in the distribution of HbA1c levels between uncontrolled and controlled diabetes groups in this analysis.</w:t>
      </w:r>
    </w:p>
    <w:p w14:paraId="1C0D375C" w14:textId="739873DC" w:rsidR="00750E4D" w:rsidRPr="007C5E7D" w:rsidRDefault="00700DD1" w:rsidP="00E26DDF">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To test </w:t>
      </w:r>
      <w:r w:rsidR="001C161C" w:rsidRPr="007C5E7D">
        <w:rPr>
          <w:rFonts w:eastAsia="Times New Roman"/>
          <w:color w:val="000000" w:themeColor="text1"/>
          <w:sz w:val="24"/>
          <w:szCs w:val="24"/>
          <w:lang w:val="en-US"/>
        </w:rPr>
        <w:t>the difference</w:t>
      </w:r>
      <w:r w:rsidRPr="007C5E7D">
        <w:rPr>
          <w:rFonts w:eastAsia="Times New Roman"/>
          <w:color w:val="000000" w:themeColor="text1"/>
          <w:sz w:val="24"/>
          <w:szCs w:val="24"/>
          <w:lang w:val="en-US"/>
        </w:rPr>
        <w:t xml:space="preserve"> in distribution of Hba1c levels between uncontrolled and unspecified diabetes, i</w:t>
      </w:r>
      <w:r w:rsidR="0036647F" w:rsidRPr="007C5E7D">
        <w:rPr>
          <w:rFonts w:eastAsia="Times New Roman"/>
          <w:color w:val="000000" w:themeColor="text1"/>
          <w:sz w:val="24"/>
          <w:szCs w:val="24"/>
          <w:lang w:val="en-US"/>
        </w:rPr>
        <w:t>nitially</w:t>
      </w:r>
      <w:r w:rsidRPr="007C5E7D">
        <w:rPr>
          <w:rFonts w:eastAsia="Times New Roman"/>
          <w:color w:val="000000" w:themeColor="text1"/>
          <w:sz w:val="24"/>
          <w:szCs w:val="24"/>
          <w:lang w:val="en-US"/>
        </w:rPr>
        <w:t xml:space="preserve"> a </w:t>
      </w:r>
      <w:r w:rsidR="0036647F" w:rsidRPr="007C5E7D">
        <w:rPr>
          <w:rFonts w:eastAsia="Times New Roman"/>
          <w:color w:val="000000" w:themeColor="text1"/>
          <w:sz w:val="24"/>
          <w:szCs w:val="24"/>
          <w:lang w:val="en-US"/>
        </w:rPr>
        <w:t xml:space="preserve">chi-squared test </w:t>
      </w:r>
      <w:r w:rsidR="00535DFC" w:rsidRPr="007C5E7D">
        <w:rPr>
          <w:rFonts w:eastAsia="Times New Roman"/>
          <w:color w:val="000000" w:themeColor="text1"/>
          <w:sz w:val="24"/>
          <w:szCs w:val="24"/>
          <w:lang w:val="en-US"/>
        </w:rPr>
        <w:t>was employed</w:t>
      </w:r>
      <w:r w:rsidRPr="007C5E7D">
        <w:rPr>
          <w:rFonts w:eastAsia="Times New Roman"/>
          <w:color w:val="000000" w:themeColor="text1"/>
          <w:sz w:val="24"/>
          <w:szCs w:val="24"/>
          <w:lang w:val="en-US"/>
        </w:rPr>
        <w:t xml:space="preserve">. However, </w:t>
      </w:r>
      <w:r w:rsidR="0036647F" w:rsidRPr="007C5E7D">
        <w:rPr>
          <w:rFonts w:eastAsia="Times New Roman"/>
          <w:color w:val="000000" w:themeColor="text1"/>
          <w:sz w:val="24"/>
          <w:szCs w:val="24"/>
          <w:lang w:val="en-US"/>
        </w:rPr>
        <w:t>due to small expected cell counts</w:t>
      </w:r>
      <w:r w:rsidR="00854917" w:rsidRPr="007C5E7D">
        <w:rPr>
          <w:rFonts w:eastAsia="Times New Roman"/>
          <w:color w:val="000000" w:themeColor="text1"/>
          <w:sz w:val="24"/>
          <w:szCs w:val="24"/>
          <w:lang w:val="en-US"/>
        </w:rPr>
        <w:t xml:space="preserve"> among some distributions</w:t>
      </w:r>
      <w:r w:rsidR="0036647F" w:rsidRPr="007C5E7D">
        <w:rPr>
          <w:rFonts w:eastAsia="Times New Roman"/>
          <w:color w:val="000000" w:themeColor="text1"/>
          <w:sz w:val="24"/>
          <w:szCs w:val="24"/>
          <w:lang w:val="en-US"/>
        </w:rPr>
        <w:t>, a warning was issued regarding the potential inaccuracy of the chi-squared approximation. Nevertheless, the test yielded a p-value of 0.008576, indicating significant evidence to reject the null hypothesis. To validate our findings and address concerns about accuracy, Fisher's exact test</w:t>
      </w:r>
      <w:r w:rsidR="007E6770" w:rsidRPr="007C5E7D">
        <w:rPr>
          <w:rFonts w:eastAsia="Times New Roman"/>
          <w:color w:val="000000" w:themeColor="text1"/>
          <w:sz w:val="24"/>
          <w:szCs w:val="24"/>
          <w:lang w:val="en-US"/>
        </w:rPr>
        <w:t xml:space="preserve"> was also conducted</w:t>
      </w:r>
      <w:r w:rsidR="0036647F" w:rsidRPr="007C5E7D">
        <w:rPr>
          <w:rFonts w:eastAsia="Times New Roman"/>
          <w:color w:val="000000" w:themeColor="text1"/>
          <w:sz w:val="24"/>
          <w:szCs w:val="24"/>
          <w:lang w:val="en-US"/>
        </w:rPr>
        <w:t xml:space="preserve">, </w:t>
      </w:r>
      <w:r w:rsidR="007E6770" w:rsidRPr="007C5E7D">
        <w:rPr>
          <w:rFonts w:eastAsia="Times New Roman"/>
          <w:color w:val="000000" w:themeColor="text1"/>
          <w:sz w:val="24"/>
          <w:szCs w:val="24"/>
          <w:lang w:val="en-US"/>
        </w:rPr>
        <w:t>returning</w:t>
      </w:r>
      <w:r w:rsidR="0036647F" w:rsidRPr="007C5E7D">
        <w:rPr>
          <w:rFonts w:eastAsia="Times New Roman"/>
          <w:color w:val="000000" w:themeColor="text1"/>
          <w:sz w:val="24"/>
          <w:szCs w:val="24"/>
          <w:lang w:val="en-US"/>
        </w:rPr>
        <w:t xml:space="preserve"> a p-value of 0.007197,</w:t>
      </w:r>
      <w:r w:rsidR="007E6770" w:rsidRPr="007C5E7D">
        <w:rPr>
          <w:rFonts w:eastAsia="Times New Roman"/>
          <w:color w:val="000000" w:themeColor="text1"/>
          <w:sz w:val="24"/>
          <w:szCs w:val="24"/>
          <w:lang w:val="en-US"/>
        </w:rPr>
        <w:t xml:space="preserve"> and</w:t>
      </w:r>
      <w:r w:rsidR="0036647F" w:rsidRPr="007C5E7D">
        <w:rPr>
          <w:rFonts w:eastAsia="Times New Roman"/>
          <w:color w:val="000000" w:themeColor="text1"/>
          <w:sz w:val="24"/>
          <w:szCs w:val="24"/>
          <w:lang w:val="en-US"/>
        </w:rPr>
        <w:t xml:space="preserve"> reaffirming significant evidence against the null hypothesis. Consequently, </w:t>
      </w:r>
      <w:r w:rsidR="007E6770" w:rsidRPr="007C5E7D">
        <w:rPr>
          <w:rFonts w:eastAsia="Times New Roman"/>
          <w:color w:val="000000" w:themeColor="text1"/>
          <w:sz w:val="24"/>
          <w:szCs w:val="24"/>
          <w:lang w:val="en-US"/>
        </w:rPr>
        <w:t>it was</w:t>
      </w:r>
      <w:r w:rsidR="0036647F" w:rsidRPr="007C5E7D">
        <w:rPr>
          <w:rFonts w:eastAsia="Times New Roman"/>
          <w:color w:val="000000" w:themeColor="text1"/>
          <w:sz w:val="24"/>
          <w:szCs w:val="24"/>
          <w:lang w:val="en-US"/>
        </w:rPr>
        <w:t xml:space="preserve"> concluded that there is a statistically significant difference in the distribution of HbA1c levels between patients with uncontrolled and unspecified diabetes.</w:t>
      </w:r>
    </w:p>
    <w:p w14:paraId="3481D519" w14:textId="77777777" w:rsidR="00750E4D" w:rsidRPr="007C5E7D" w:rsidRDefault="00750E4D" w:rsidP="003E21BE">
      <w:pPr>
        <w:spacing w:before="240" w:line="480" w:lineRule="auto"/>
        <w:ind w:right="-20" w:firstLine="360"/>
        <w:rPr>
          <w:rFonts w:eastAsia="Times New Roman"/>
          <w:color w:val="000000" w:themeColor="text1"/>
          <w:sz w:val="24"/>
          <w:szCs w:val="24"/>
          <w:lang w:val="en-US"/>
        </w:rPr>
      </w:pPr>
    </w:p>
    <w:p w14:paraId="36941468" w14:textId="421180AA" w:rsidR="003E21BE" w:rsidRPr="007C5E7D" w:rsidRDefault="003E21BE" w:rsidP="003E21BE">
      <w:pPr>
        <w:spacing w:before="240" w:line="480" w:lineRule="auto"/>
        <w:ind w:right="-20" w:firstLine="360"/>
        <w:rPr>
          <w:rFonts w:eastAsia="Times New Roman"/>
          <w:b/>
          <w:bCs/>
          <w:color w:val="000000" w:themeColor="text1"/>
          <w:sz w:val="24"/>
          <w:szCs w:val="24"/>
          <w:lang w:val="en-US"/>
        </w:rPr>
      </w:pPr>
      <w:proofErr w:type="spellStart"/>
      <w:r w:rsidRPr="007C5E7D">
        <w:rPr>
          <w:rFonts w:eastAsia="Times New Roman"/>
          <w:b/>
          <w:bCs/>
          <w:color w:val="000000" w:themeColor="text1"/>
          <w:sz w:val="24"/>
          <w:szCs w:val="24"/>
          <w:lang w:val="en-US"/>
        </w:rPr>
        <w:t>XGBoost</w:t>
      </w:r>
      <w:proofErr w:type="spellEnd"/>
    </w:p>
    <w:p w14:paraId="0EDBC932" w14:textId="274510C9" w:rsidR="00C52594" w:rsidRPr="007C5E7D" w:rsidRDefault="00F651CD" w:rsidP="003E21BE">
      <w:pPr>
        <w:spacing w:before="240" w:line="480" w:lineRule="auto"/>
        <w:ind w:right="-20" w:firstLine="360"/>
        <w:rPr>
          <w:rFonts w:eastAsia="Times New Roman"/>
          <w:color w:val="000000" w:themeColor="text1"/>
          <w:sz w:val="24"/>
          <w:szCs w:val="24"/>
          <w:lang w:val="en-US"/>
        </w:rPr>
      </w:pP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created by </w:t>
      </w:r>
      <w:r w:rsidR="00F25578" w:rsidRPr="00763FB7">
        <w:rPr>
          <w:sz w:val="24"/>
          <w:szCs w:val="24"/>
        </w:rPr>
        <w:t>Chen</w:t>
      </w:r>
      <w:r w:rsidR="00F25578">
        <w:rPr>
          <w:sz w:val="24"/>
          <w:szCs w:val="24"/>
        </w:rPr>
        <w:t xml:space="preserve"> </w:t>
      </w:r>
      <w:r w:rsidR="00F25578" w:rsidRPr="00763FB7">
        <w:rPr>
          <w:sz w:val="24"/>
          <w:szCs w:val="24"/>
        </w:rPr>
        <w:t xml:space="preserve">&amp; </w:t>
      </w:r>
      <w:proofErr w:type="spellStart"/>
      <w:r w:rsidR="00F25578" w:rsidRPr="00763FB7">
        <w:rPr>
          <w:sz w:val="24"/>
          <w:szCs w:val="24"/>
        </w:rPr>
        <w:t>Guestrin</w:t>
      </w:r>
      <w:proofErr w:type="spellEnd"/>
      <w:r w:rsidR="00F25578" w:rsidRPr="00763FB7">
        <w:rPr>
          <w:sz w:val="24"/>
          <w:szCs w:val="24"/>
        </w:rPr>
        <w:t xml:space="preserve"> (2016)</w:t>
      </w:r>
      <w:r w:rsidRPr="007C5E7D">
        <w:rPr>
          <w:rFonts w:eastAsia="Times New Roman"/>
          <w:color w:val="000000" w:themeColor="text1"/>
          <w:sz w:val="24"/>
          <w:szCs w:val="24"/>
          <w:lang w:val="en-US"/>
        </w:rPr>
        <w:t xml:space="preserve"> is a powerful boosting ensemble method widely employed in regression and classification tasks. It utilizes a gradient boosting framework, unlike traditional decision tree algorithms, to systematically integrate new trees into the ensemble. This approach enables </w:t>
      </w: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to effectively </w:t>
      </w:r>
      <w:r w:rsidR="00333247" w:rsidRPr="007C5E7D">
        <w:rPr>
          <w:rFonts w:eastAsia="Times New Roman"/>
          <w:color w:val="000000" w:themeColor="text1"/>
          <w:sz w:val="24"/>
          <w:szCs w:val="24"/>
          <w:lang w:val="en-US"/>
        </w:rPr>
        <w:t>address</w:t>
      </w:r>
      <w:r w:rsidRPr="007C5E7D">
        <w:rPr>
          <w:rFonts w:eastAsia="Times New Roman"/>
          <w:color w:val="000000" w:themeColor="text1"/>
          <w:sz w:val="24"/>
          <w:szCs w:val="24"/>
          <w:lang w:val="en-US"/>
        </w:rPr>
        <w:t xml:space="preserve"> errors made by existing trees, leading to improved model performance. </w:t>
      </w:r>
    </w:p>
    <w:p w14:paraId="3874FCEE" w14:textId="6EF92D35" w:rsidR="00B37385" w:rsidRPr="007C5E7D" w:rsidRDefault="003E21BE" w:rsidP="00106EE7">
      <w:pPr>
        <w:spacing w:before="240" w:line="480" w:lineRule="auto"/>
        <w:ind w:right="-20" w:firstLine="360"/>
        <w:rPr>
          <w:rFonts w:eastAsia="Times New Roman"/>
          <w:color w:val="000000" w:themeColor="text1"/>
          <w:sz w:val="24"/>
          <w:szCs w:val="24"/>
          <w:lang w:val="en-US"/>
        </w:rPr>
      </w:pP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incorporates an array of regularization techniques, including shrink</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and tree pruning, to combat overfitting and enhance generalization capabilities.</w:t>
      </w:r>
      <w:r w:rsidR="00AF1BC2" w:rsidRPr="007C5E7D">
        <w:rPr>
          <w:sz w:val="24"/>
          <w:szCs w:val="24"/>
        </w:rPr>
        <w:t xml:space="preserve"> </w:t>
      </w:r>
      <w:r w:rsidR="00AF1BC2" w:rsidRPr="007C5E7D">
        <w:rPr>
          <w:rFonts w:eastAsia="Times New Roman"/>
          <w:color w:val="000000" w:themeColor="text1"/>
          <w:sz w:val="24"/>
          <w:szCs w:val="24"/>
          <w:lang w:val="en-US"/>
        </w:rPr>
        <w:t xml:space="preserve">This ensures </w:t>
      </w:r>
      <w:r w:rsidR="00AF1BC2" w:rsidRPr="007C5E7D">
        <w:rPr>
          <w:rFonts w:eastAsia="Times New Roman"/>
          <w:color w:val="000000" w:themeColor="text1"/>
          <w:sz w:val="24"/>
          <w:szCs w:val="24"/>
          <w:lang w:val="en-US"/>
        </w:rPr>
        <w:lastRenderedPageBreak/>
        <w:t xml:space="preserve">that the model is not overly sensitive to the training data. </w:t>
      </w:r>
      <w:r w:rsidRPr="007C5E7D">
        <w:rPr>
          <w:rFonts w:eastAsia="Times New Roman"/>
          <w:color w:val="000000" w:themeColor="text1"/>
          <w:sz w:val="24"/>
          <w:szCs w:val="24"/>
          <w:lang w:val="en-US"/>
        </w:rPr>
        <w:t xml:space="preserve"> Furthermore, it lever</w:t>
      </w:r>
      <w:r w:rsidR="005168D0"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s features like parallel computing and hardware optimization to expedite training procedures, rendering it particularly adept at handling large-scale datasets.</w:t>
      </w:r>
      <w:r w:rsidR="00124E21" w:rsidRPr="007C5E7D">
        <w:rPr>
          <w:rFonts w:eastAsia="Times New Roman"/>
          <w:color w:val="000000" w:themeColor="text1"/>
          <w:sz w:val="24"/>
          <w:szCs w:val="24"/>
          <w:lang w:val="en-US"/>
        </w:rPr>
        <w:t xml:space="preserve"> </w:t>
      </w:r>
      <w:r w:rsidR="00FF4EF8" w:rsidRPr="007C5E7D">
        <w:rPr>
          <w:rFonts w:eastAsia="Times New Roman"/>
          <w:color w:val="000000" w:themeColor="text1"/>
          <w:sz w:val="24"/>
          <w:szCs w:val="24"/>
          <w:lang w:val="en-US"/>
        </w:rPr>
        <w:t xml:space="preserve">The </w:t>
      </w:r>
      <w:proofErr w:type="spellStart"/>
      <w:r w:rsidR="00B37385" w:rsidRPr="007C5E7D">
        <w:rPr>
          <w:rFonts w:eastAsia="Times New Roman"/>
          <w:color w:val="000000" w:themeColor="text1"/>
          <w:sz w:val="24"/>
          <w:szCs w:val="24"/>
          <w:lang w:val="en-US"/>
        </w:rPr>
        <w:t>xgboost</w:t>
      </w:r>
      <w:proofErr w:type="spellEnd"/>
      <w:r w:rsidR="00B37385" w:rsidRPr="007C5E7D">
        <w:rPr>
          <w:rFonts w:eastAsia="Times New Roman"/>
          <w:color w:val="000000" w:themeColor="text1"/>
          <w:sz w:val="24"/>
          <w:szCs w:val="24"/>
          <w:lang w:val="en-US"/>
        </w:rPr>
        <w:t xml:space="preserve"> model </w:t>
      </w:r>
      <w:r w:rsidR="00AF1BC2" w:rsidRPr="007C5E7D">
        <w:rPr>
          <w:rFonts w:eastAsia="Times New Roman"/>
          <w:color w:val="000000" w:themeColor="text1"/>
          <w:sz w:val="24"/>
          <w:szCs w:val="24"/>
          <w:lang w:val="en-US"/>
        </w:rPr>
        <w:t xml:space="preserve">works </w:t>
      </w:r>
      <w:r w:rsidR="00642337" w:rsidRPr="007C5E7D">
        <w:rPr>
          <w:rFonts w:eastAsia="Times New Roman"/>
          <w:color w:val="000000" w:themeColor="text1"/>
          <w:sz w:val="24"/>
          <w:szCs w:val="24"/>
          <w:lang w:val="en-US"/>
        </w:rPr>
        <w:t>by</w:t>
      </w:r>
      <w:r w:rsidR="00B37385" w:rsidRPr="007C5E7D">
        <w:rPr>
          <w:rFonts w:eastAsia="Times New Roman"/>
          <w:color w:val="000000" w:themeColor="text1"/>
          <w:sz w:val="24"/>
          <w:szCs w:val="24"/>
          <w:lang w:val="en-US"/>
        </w:rPr>
        <w:t xml:space="preserve">: </w:t>
      </w:r>
    </w:p>
    <w:p w14:paraId="4BAFDB9F" w14:textId="6E008CD8" w:rsidR="00B37385" w:rsidRPr="007C5E7D" w:rsidRDefault="00B37385" w:rsidP="00642337">
      <w:pPr>
        <w:pStyle w:val="ListParagraph"/>
        <w:numPr>
          <w:ilvl w:val="0"/>
          <w:numId w:val="32"/>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Start</w:t>
      </w:r>
      <w:r w:rsidR="00642337" w:rsidRPr="007C5E7D">
        <w:rPr>
          <w:rFonts w:eastAsia="Times New Roman"/>
          <w:color w:val="000000" w:themeColor="text1"/>
          <w:sz w:val="24"/>
          <w:szCs w:val="24"/>
          <w:lang w:val="en-US"/>
        </w:rPr>
        <w:t>ing</w:t>
      </w:r>
      <w:r w:rsidRPr="007C5E7D">
        <w:rPr>
          <w:rFonts w:eastAsia="Times New Roman"/>
          <w:color w:val="000000" w:themeColor="text1"/>
          <w:sz w:val="24"/>
          <w:szCs w:val="24"/>
          <w:lang w:val="en-US"/>
        </w:rPr>
        <w:t xml:space="preserve"> with an initial prediction, </w:t>
      </w:r>
      <w:r w:rsidR="00642337" w:rsidRPr="007C5E7D">
        <w:rPr>
          <w:rFonts w:eastAsia="Times New Roman"/>
          <w:color w:val="000000" w:themeColor="text1"/>
          <w:sz w:val="24"/>
          <w:szCs w:val="24"/>
          <w:lang w:val="en-US"/>
        </w:rPr>
        <w:t xml:space="preserve">the </w:t>
      </w:r>
      <w:r w:rsidRPr="007C5E7D">
        <w:rPr>
          <w:rFonts w:eastAsia="Times New Roman"/>
          <w:color w:val="000000" w:themeColor="text1"/>
          <w:sz w:val="24"/>
          <w:szCs w:val="24"/>
          <w:lang w:val="en-US"/>
        </w:rPr>
        <w:t>mode</w:t>
      </w:r>
      <w:r w:rsidR="00170C15" w:rsidRPr="007C5E7D">
        <w:rPr>
          <w:rFonts w:eastAsia="Times New Roman"/>
          <w:color w:val="000000" w:themeColor="text1"/>
          <w:sz w:val="24"/>
          <w:szCs w:val="24"/>
          <w:lang w:val="en-US"/>
        </w:rPr>
        <w:t xml:space="preserve"> (most frequent class label)</w:t>
      </w:r>
    </w:p>
    <w:p w14:paraId="00862A40" w14:textId="2F7AEE9B" w:rsidR="00642337" w:rsidRPr="007C5E7D" w:rsidRDefault="00BE2D13" w:rsidP="00642337">
      <w:pPr>
        <w:pStyle w:val="ListParagraph"/>
        <w:numPr>
          <w:ilvl w:val="0"/>
          <w:numId w:val="32"/>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C</w:t>
      </w:r>
      <w:r w:rsidR="00642337" w:rsidRPr="007C5E7D">
        <w:rPr>
          <w:rFonts w:eastAsia="Times New Roman"/>
          <w:color w:val="000000" w:themeColor="text1"/>
          <w:sz w:val="24"/>
          <w:szCs w:val="24"/>
          <w:lang w:val="en-US"/>
        </w:rPr>
        <w:t>alculating</w:t>
      </w:r>
      <w:r w:rsidR="00B37385" w:rsidRPr="007C5E7D">
        <w:rPr>
          <w:rFonts w:eastAsia="Times New Roman"/>
          <w:color w:val="000000" w:themeColor="text1"/>
          <w:sz w:val="24"/>
          <w:szCs w:val="24"/>
          <w:lang w:val="en-US"/>
        </w:rPr>
        <w:t xml:space="preserve"> the gradients (errors</w:t>
      </w:r>
      <w:r w:rsidR="00443494" w:rsidRPr="007C5E7D">
        <w:rPr>
          <w:sz w:val="24"/>
          <w:szCs w:val="24"/>
        </w:rPr>
        <w:t xml:space="preserve"> </w:t>
      </w:r>
      <w:r w:rsidR="00443494" w:rsidRPr="007C5E7D">
        <w:rPr>
          <w:rFonts w:eastAsia="Times New Roman"/>
          <w:color w:val="000000" w:themeColor="text1"/>
          <w:sz w:val="24"/>
          <w:szCs w:val="24"/>
          <w:lang w:val="en-US"/>
        </w:rPr>
        <w:t>which indicate the direction and magnitude of the error for each data point</w:t>
      </w:r>
      <w:r w:rsidR="00B37385" w:rsidRPr="007C5E7D">
        <w:rPr>
          <w:rFonts w:eastAsia="Times New Roman"/>
          <w:color w:val="000000" w:themeColor="text1"/>
          <w:sz w:val="24"/>
          <w:szCs w:val="24"/>
          <w:lang w:val="en-US"/>
        </w:rPr>
        <w:t>) and second-order derivatives</w:t>
      </w:r>
      <w:r w:rsidR="00443494" w:rsidRPr="007C5E7D">
        <w:rPr>
          <w:rFonts w:eastAsia="Times New Roman"/>
          <w:color w:val="000000" w:themeColor="text1"/>
          <w:sz w:val="24"/>
          <w:szCs w:val="24"/>
          <w:lang w:val="en-US"/>
        </w:rPr>
        <w:t xml:space="preserve"> (representing the curvature of the loss function with respect to the predictions)</w:t>
      </w:r>
    </w:p>
    <w:p w14:paraId="1C9B72B1" w14:textId="24802831" w:rsidR="009C5A94" w:rsidRPr="007C5E7D" w:rsidRDefault="00B37385" w:rsidP="009C5A94">
      <w:pPr>
        <w:pStyle w:val="ListParagraph"/>
        <w:numPr>
          <w:ilvl w:val="0"/>
          <w:numId w:val="32"/>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Train</w:t>
      </w:r>
      <w:r w:rsidR="00642337" w:rsidRPr="007C5E7D">
        <w:rPr>
          <w:rFonts w:eastAsia="Times New Roman"/>
          <w:color w:val="000000" w:themeColor="text1"/>
          <w:sz w:val="24"/>
          <w:szCs w:val="24"/>
          <w:lang w:val="en-US"/>
        </w:rPr>
        <w:t>ing</w:t>
      </w:r>
      <w:r w:rsidRPr="007C5E7D">
        <w:rPr>
          <w:rFonts w:eastAsia="Times New Roman"/>
          <w:color w:val="000000" w:themeColor="text1"/>
          <w:sz w:val="24"/>
          <w:szCs w:val="24"/>
          <w:lang w:val="en-US"/>
        </w:rPr>
        <w:t xml:space="preserve"> decision </w:t>
      </w:r>
      <w:r w:rsidR="004878A1" w:rsidRPr="007C5E7D">
        <w:rPr>
          <w:rFonts w:eastAsia="Times New Roman"/>
          <w:color w:val="000000" w:themeColor="text1"/>
          <w:sz w:val="24"/>
          <w:szCs w:val="24"/>
          <w:lang w:val="en-US"/>
        </w:rPr>
        <w:t>trees</w:t>
      </w:r>
      <w:r w:rsidRPr="007C5E7D">
        <w:rPr>
          <w:rFonts w:eastAsia="Times New Roman"/>
          <w:color w:val="000000" w:themeColor="text1"/>
          <w:sz w:val="24"/>
          <w:szCs w:val="24"/>
          <w:lang w:val="en-US"/>
        </w:rPr>
        <w:t xml:space="preserve"> predict the gradients</w:t>
      </w:r>
      <w:r w:rsidR="00642337" w:rsidRPr="007C5E7D">
        <w:rPr>
          <w:rFonts w:eastAsia="Times New Roman"/>
          <w:color w:val="000000" w:themeColor="text1"/>
          <w:sz w:val="24"/>
          <w:szCs w:val="24"/>
          <w:lang w:val="en-US"/>
        </w:rPr>
        <w:t>,</w:t>
      </w:r>
      <w:r w:rsidRPr="007C5E7D">
        <w:rPr>
          <w:rFonts w:eastAsia="Times New Roman"/>
          <w:color w:val="000000" w:themeColor="text1"/>
          <w:sz w:val="24"/>
          <w:szCs w:val="24"/>
          <w:lang w:val="en-US"/>
        </w:rPr>
        <w:t xml:space="preserve"> added sequentially, each correcting the errors of the previous ones.</w:t>
      </w:r>
    </w:p>
    <w:p w14:paraId="5A6D9EAA" w14:textId="4A32A0CB" w:rsidR="009C5A94" w:rsidRPr="007C5E7D" w:rsidRDefault="00B37385" w:rsidP="009C5A94">
      <w:pPr>
        <w:pStyle w:val="ListParagraph"/>
        <w:numPr>
          <w:ilvl w:val="0"/>
          <w:numId w:val="32"/>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Updat</w:t>
      </w:r>
      <w:r w:rsidR="00333247" w:rsidRPr="007C5E7D">
        <w:rPr>
          <w:rFonts w:eastAsia="Times New Roman"/>
          <w:color w:val="000000" w:themeColor="text1"/>
          <w:sz w:val="24"/>
          <w:szCs w:val="24"/>
          <w:lang w:val="en-US"/>
        </w:rPr>
        <w:t>ing</w:t>
      </w:r>
      <w:r w:rsidRPr="007C5E7D">
        <w:rPr>
          <w:rFonts w:eastAsia="Times New Roman"/>
          <w:color w:val="000000" w:themeColor="text1"/>
          <w:sz w:val="24"/>
          <w:szCs w:val="24"/>
          <w:lang w:val="en-US"/>
        </w:rPr>
        <w:t xml:space="preserve"> the model's predictions by adding the predictions of the decision trees, scaled by </w:t>
      </w:r>
      <w:r w:rsidR="009C5A94" w:rsidRPr="007C5E7D">
        <w:rPr>
          <w:rFonts w:eastAsia="Times New Roman"/>
          <w:color w:val="000000" w:themeColor="text1"/>
          <w:sz w:val="24"/>
          <w:szCs w:val="24"/>
          <w:lang w:val="en-US"/>
        </w:rPr>
        <w:t>the</w:t>
      </w:r>
      <w:r w:rsidRPr="007C5E7D">
        <w:rPr>
          <w:rFonts w:eastAsia="Times New Roman"/>
          <w:color w:val="000000" w:themeColor="text1"/>
          <w:sz w:val="24"/>
          <w:szCs w:val="24"/>
          <w:lang w:val="en-US"/>
        </w:rPr>
        <w:t xml:space="preserve"> learning rate</w:t>
      </w:r>
      <w:r w:rsidR="009C5A94" w:rsidRPr="007C5E7D">
        <w:rPr>
          <w:rFonts w:eastAsia="Times New Roman"/>
          <w:color w:val="000000" w:themeColor="text1"/>
          <w:sz w:val="24"/>
          <w:szCs w:val="24"/>
          <w:lang w:val="en-US"/>
        </w:rPr>
        <w:t xml:space="preserve"> (eta)</w:t>
      </w:r>
    </w:p>
    <w:p w14:paraId="65FC82B8" w14:textId="2883DB94" w:rsidR="00B37385" w:rsidRPr="007C5E7D" w:rsidRDefault="00B37385" w:rsidP="009C5A94">
      <w:pPr>
        <w:pStyle w:val="ListParagraph"/>
        <w:numPr>
          <w:ilvl w:val="0"/>
          <w:numId w:val="32"/>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Apply</w:t>
      </w:r>
      <w:r w:rsidR="00333247" w:rsidRPr="007C5E7D">
        <w:rPr>
          <w:rFonts w:eastAsia="Times New Roman"/>
          <w:color w:val="000000" w:themeColor="text1"/>
          <w:sz w:val="24"/>
          <w:szCs w:val="24"/>
          <w:lang w:val="en-US"/>
        </w:rPr>
        <w:t>ing</w:t>
      </w:r>
      <w:r w:rsidRPr="007C5E7D">
        <w:rPr>
          <w:rFonts w:eastAsia="Times New Roman"/>
          <w:color w:val="000000" w:themeColor="text1"/>
          <w:sz w:val="24"/>
          <w:szCs w:val="24"/>
          <w:lang w:val="en-US"/>
        </w:rPr>
        <w:t xml:space="preserve"> regularization techniques to prevent overfitting</w:t>
      </w:r>
    </w:p>
    <w:p w14:paraId="69DF9951" w14:textId="3934E683" w:rsidR="003E21BE" w:rsidRPr="007C5E7D" w:rsidRDefault="00A75601" w:rsidP="00663C7D">
      <w:p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iterative process in </w:t>
      </w: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continues until a stopping criterion is met or until no further improvements are observed. At each iteration, a new decision tree is added to the ensemble to refine predictions. Finally, the model's prediction is calculated as the sum of predictions from all the decision trees in the ensemble, providing a comprehensive and refined estimation.</w:t>
      </w:r>
    </w:p>
    <w:p w14:paraId="4209B9D4" w14:textId="65AE2314" w:rsidR="003E21BE" w:rsidRPr="007C5E7D" w:rsidRDefault="003E21BE" w:rsidP="003E21BE">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One important hyperparameter is the tree depth (</w:t>
      </w:r>
      <w:proofErr w:type="spellStart"/>
      <w:r w:rsidR="00E1490E" w:rsidRPr="007C5E7D">
        <w:rPr>
          <w:rFonts w:eastAsia="Times New Roman"/>
          <w:i/>
          <w:iCs/>
          <w:color w:val="000000" w:themeColor="text1"/>
          <w:sz w:val="24"/>
          <w:szCs w:val="24"/>
          <w:lang w:val="en-US"/>
        </w:rPr>
        <w:t>max_depth</w:t>
      </w:r>
      <w:proofErr w:type="spellEnd"/>
      <w:r w:rsidRPr="007C5E7D">
        <w:rPr>
          <w:rFonts w:eastAsia="Times New Roman"/>
          <w:color w:val="000000" w:themeColor="text1"/>
          <w:sz w:val="24"/>
          <w:szCs w:val="24"/>
          <w:lang w:val="en-US"/>
        </w:rPr>
        <w:t xml:space="preserve">), controlled to mitigate overfitting by adjusting the minimum number of samples required to split a node. The default value for </w:t>
      </w:r>
      <w:proofErr w:type="spellStart"/>
      <w:r w:rsidR="00E1490E" w:rsidRPr="007C5E7D">
        <w:rPr>
          <w:rFonts w:eastAsia="Times New Roman"/>
          <w:i/>
          <w:iCs/>
          <w:color w:val="000000" w:themeColor="text1"/>
          <w:sz w:val="24"/>
          <w:szCs w:val="24"/>
          <w:lang w:val="en-US"/>
        </w:rPr>
        <w:t>max_depth</w:t>
      </w:r>
      <w:proofErr w:type="spellEnd"/>
      <w:r w:rsidRPr="007C5E7D">
        <w:rPr>
          <w:rFonts w:eastAsia="Times New Roman"/>
          <w:color w:val="000000" w:themeColor="text1"/>
          <w:sz w:val="24"/>
          <w:szCs w:val="24"/>
          <w:lang w:val="en-US"/>
        </w:rPr>
        <w:t xml:space="preserve"> parameter is 6, where higher values, indicate larger tree depths and more complex models. However, the trade-off using higher </w:t>
      </w:r>
      <w:proofErr w:type="spellStart"/>
      <w:r w:rsidR="00E1490E" w:rsidRPr="007C5E7D">
        <w:rPr>
          <w:rFonts w:eastAsia="Times New Roman"/>
          <w:i/>
          <w:iCs/>
          <w:color w:val="000000" w:themeColor="text1"/>
          <w:sz w:val="24"/>
          <w:szCs w:val="24"/>
          <w:lang w:val="en-US"/>
        </w:rPr>
        <w:t>max_depth</w:t>
      </w:r>
      <w:proofErr w:type="spellEnd"/>
      <w:r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lastRenderedPageBreak/>
        <w:t xml:space="preserve">values is it increase the risk of overfitting. </w:t>
      </w:r>
      <w:proofErr w:type="spellStart"/>
      <w:r w:rsidR="00E1490E" w:rsidRPr="007C5E7D">
        <w:rPr>
          <w:rFonts w:eastAsia="Times New Roman"/>
          <w:i/>
          <w:iCs/>
          <w:color w:val="000000" w:themeColor="text1"/>
          <w:sz w:val="24"/>
          <w:szCs w:val="24"/>
          <w:lang w:val="en-US"/>
        </w:rPr>
        <w:t>Max_depth</w:t>
      </w:r>
      <w:proofErr w:type="spellEnd"/>
      <w:r w:rsidRPr="007C5E7D">
        <w:rPr>
          <w:rFonts w:eastAsia="Times New Roman"/>
          <w:color w:val="000000" w:themeColor="text1"/>
          <w:sz w:val="24"/>
          <w:szCs w:val="24"/>
          <w:lang w:val="en-US"/>
        </w:rPr>
        <w:t xml:space="preserve"> values of 2, 4 and 6 were tested, but remained at 2 to avoid potential overfitting.  </w:t>
      </w:r>
    </w:p>
    <w:p w14:paraId="0A2AC818" w14:textId="3412B8FC" w:rsidR="003E21BE" w:rsidRPr="007C5E7D" w:rsidRDefault="003E21BE" w:rsidP="003E21BE">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Additionally, the learning rate (</w:t>
      </w:r>
      <w:r w:rsidRPr="007C5E7D">
        <w:rPr>
          <w:rFonts w:eastAsia="Times New Roman"/>
          <w:i/>
          <w:iCs/>
          <w:color w:val="000000" w:themeColor="text1"/>
          <w:sz w:val="24"/>
          <w:szCs w:val="24"/>
          <w:lang w:val="en-US"/>
        </w:rPr>
        <w:t>eta</w:t>
      </w:r>
      <w:r w:rsidRPr="007C5E7D">
        <w:rPr>
          <w:rFonts w:eastAsia="Times New Roman"/>
          <w:color w:val="000000" w:themeColor="text1"/>
          <w:sz w:val="24"/>
          <w:szCs w:val="24"/>
          <w:lang w:val="en-US"/>
        </w:rPr>
        <w:t xml:space="preserve">) determines the contribution of each tree to the final prediction in the ensemble, where smaller learning rate results in slower learning. The default value for this parameter is 0.3, with possible values ranging 0-1. In essence, the learning rate parameter influences the trade-off between model complexity and generalization ability by shrinking feature rates till they reach the optimal value, while supported by </w:t>
      </w:r>
      <w:proofErr w:type="spellStart"/>
      <w:r w:rsidR="00E1490E" w:rsidRPr="007C5E7D">
        <w:rPr>
          <w:rFonts w:eastAsia="Times New Roman"/>
          <w:i/>
          <w:iCs/>
          <w:color w:val="000000" w:themeColor="text1"/>
          <w:sz w:val="24"/>
          <w:szCs w:val="24"/>
          <w:lang w:val="en-US"/>
        </w:rPr>
        <w:t>nrounds</w:t>
      </w:r>
      <w:proofErr w:type="spellEnd"/>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 xml:space="preserve">or the maximum number of iterations. Balancing these hyperparameters requires careful evaluation techniques to determine the most effective combination for achieving the desired model outcomes. </w:t>
      </w:r>
    </w:p>
    <w:p w14:paraId="264AFE89" w14:textId="5780215C" w:rsidR="003E21BE" w:rsidRPr="007C5E7D" w:rsidRDefault="003E21BE" w:rsidP="003E21BE">
      <w:pPr>
        <w:spacing w:before="240" w:line="480" w:lineRule="auto"/>
        <w:ind w:right="-20" w:firstLine="360"/>
        <w:rPr>
          <w:rFonts w:eastAsia="Times New Roman"/>
          <w:color w:val="000000" w:themeColor="text1"/>
          <w:sz w:val="24"/>
          <w:szCs w:val="24"/>
          <w:lang w:val="en-US"/>
        </w:rPr>
      </w:pP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was </w:t>
      </w:r>
      <w:r w:rsidR="00331ABC" w:rsidRPr="007C5E7D">
        <w:rPr>
          <w:rFonts w:eastAsia="Times New Roman"/>
          <w:color w:val="000000" w:themeColor="text1"/>
          <w:sz w:val="24"/>
          <w:szCs w:val="24"/>
          <w:lang w:val="en-US"/>
        </w:rPr>
        <w:t xml:space="preserve">also employed in this </w:t>
      </w:r>
      <w:proofErr w:type="spellStart"/>
      <w:proofErr w:type="gramStart"/>
      <w:r w:rsidR="00331ABC" w:rsidRPr="00A4670B">
        <w:rPr>
          <w:rFonts w:eastAsia="Times New Roman"/>
          <w:color w:val="000000" w:themeColor="text1"/>
          <w:sz w:val="24"/>
          <w:szCs w:val="24"/>
          <w:highlight w:val="yellow"/>
          <w:lang w:val="en-US"/>
        </w:rPr>
        <w:t>analysis</w:t>
      </w:r>
      <w:r w:rsidR="00291270" w:rsidRPr="00A4670B">
        <w:rPr>
          <w:rFonts w:eastAsia="Times New Roman"/>
          <w:color w:val="000000" w:themeColor="text1"/>
          <w:sz w:val="24"/>
          <w:szCs w:val="24"/>
          <w:highlight w:val="yellow"/>
          <w:lang w:val="en-US"/>
        </w:rPr>
        <w:t>to</w:t>
      </w:r>
      <w:proofErr w:type="spellEnd"/>
      <w:r w:rsidR="00291270" w:rsidRPr="007C5E7D">
        <w:rPr>
          <w:rFonts w:eastAsia="Times New Roman"/>
          <w:color w:val="000000" w:themeColor="text1"/>
          <w:sz w:val="24"/>
          <w:szCs w:val="24"/>
          <w:lang w:val="en-US"/>
        </w:rPr>
        <w:t xml:space="preserve"> </w:t>
      </w:r>
      <w:r w:rsidR="00331ABC"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predict</w:t>
      </w:r>
      <w:proofErr w:type="gramEnd"/>
      <w:r w:rsidRPr="007C5E7D">
        <w:rPr>
          <w:rFonts w:eastAsia="Times New Roman"/>
          <w:color w:val="000000" w:themeColor="text1"/>
          <w:sz w:val="24"/>
          <w:szCs w:val="24"/>
          <w:lang w:val="en-US"/>
        </w:rPr>
        <w:t xml:space="preserve"> early hospital readmissions</w:t>
      </w:r>
      <w:r w:rsidR="00331ABC" w:rsidRPr="007C5E7D">
        <w:rPr>
          <w:rFonts w:eastAsia="Times New Roman"/>
          <w:color w:val="000000" w:themeColor="text1"/>
          <w:sz w:val="24"/>
          <w:szCs w:val="24"/>
          <w:lang w:val="en-US"/>
        </w:rPr>
        <w:t xml:space="preserve"> and</w:t>
      </w:r>
      <w:r w:rsidR="00291270" w:rsidRPr="007C5E7D">
        <w:rPr>
          <w:rFonts w:eastAsia="Times New Roman"/>
          <w:color w:val="000000" w:themeColor="text1"/>
          <w:sz w:val="24"/>
          <w:szCs w:val="24"/>
          <w:lang w:val="en-US"/>
        </w:rPr>
        <w:t xml:space="preserve"> better understand variable importance</w:t>
      </w:r>
      <w:r w:rsidRPr="007C5E7D">
        <w:rPr>
          <w:rFonts w:eastAsia="Times New Roman"/>
          <w:color w:val="000000" w:themeColor="text1"/>
          <w:sz w:val="24"/>
          <w:szCs w:val="24"/>
          <w:lang w:val="en-US"/>
        </w:rPr>
        <w:t>. To prepare the data, training and test sets were constructed</w:t>
      </w:r>
      <w:r w:rsidR="00291270" w:rsidRPr="007C5E7D">
        <w:rPr>
          <w:rFonts w:eastAsia="Times New Roman"/>
          <w:color w:val="000000" w:themeColor="text1"/>
          <w:sz w:val="24"/>
          <w:szCs w:val="24"/>
          <w:lang w:val="en-US"/>
        </w:rPr>
        <w:t xml:space="preserve"> on an 80/20 split</w:t>
      </w:r>
      <w:r w:rsidRPr="007C5E7D">
        <w:rPr>
          <w:rFonts w:eastAsia="Times New Roman"/>
          <w:color w:val="000000" w:themeColor="text1"/>
          <w:sz w:val="24"/>
          <w:szCs w:val="24"/>
          <w:lang w:val="en-US"/>
        </w:rPr>
        <w:t xml:space="preserve">. Given </w:t>
      </w:r>
      <w:proofErr w:type="spellStart"/>
      <w:r w:rsidRPr="007C5E7D">
        <w:rPr>
          <w:rFonts w:eastAsia="Times New Roman"/>
          <w:color w:val="000000" w:themeColor="text1"/>
          <w:sz w:val="24"/>
          <w:szCs w:val="24"/>
          <w:lang w:val="en-US"/>
        </w:rPr>
        <w:t>XGBoost's</w:t>
      </w:r>
      <w:proofErr w:type="spellEnd"/>
      <w:r w:rsidRPr="007C5E7D">
        <w:rPr>
          <w:rFonts w:eastAsia="Times New Roman"/>
          <w:color w:val="000000" w:themeColor="text1"/>
          <w:sz w:val="24"/>
          <w:szCs w:val="24"/>
          <w:lang w:val="en-US"/>
        </w:rPr>
        <w:t xml:space="preserve"> requirement for numerical inputs, categorical variables were transformed into dummy variables using one-hot encoding with the </w:t>
      </w:r>
      <w:r w:rsidRPr="007C5E7D">
        <w:rPr>
          <w:rFonts w:eastAsia="Times New Roman"/>
          <w:i/>
          <w:iCs/>
          <w:color w:val="000000" w:themeColor="text1"/>
          <w:sz w:val="24"/>
          <w:szCs w:val="24"/>
          <w:lang w:val="en-US"/>
        </w:rPr>
        <w:t>dummy</w:t>
      </w:r>
      <w:r w:rsidRPr="007C5E7D">
        <w:rPr>
          <w:rFonts w:eastAsia="Times New Roman"/>
          <w:color w:val="000000" w:themeColor="text1"/>
          <w:sz w:val="24"/>
          <w:szCs w:val="24"/>
          <w:lang w:val="en-US"/>
        </w:rPr>
        <w:t xml:space="preserve"> pack</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 Subsequently, </w:t>
      </w:r>
      <w:proofErr w:type="spellStart"/>
      <w:r w:rsidRPr="007C5E7D">
        <w:rPr>
          <w:rFonts w:eastAsia="Times New Roman"/>
          <w:color w:val="000000" w:themeColor="text1"/>
          <w:sz w:val="24"/>
          <w:szCs w:val="24"/>
          <w:lang w:val="en-US"/>
        </w:rPr>
        <w:t>DMatrix</w:t>
      </w:r>
      <w:proofErr w:type="spellEnd"/>
      <w:r w:rsidRPr="007C5E7D">
        <w:rPr>
          <w:rFonts w:eastAsia="Times New Roman"/>
          <w:color w:val="000000" w:themeColor="text1"/>
          <w:sz w:val="24"/>
          <w:szCs w:val="24"/>
          <w:lang w:val="en-US"/>
        </w:rPr>
        <w:t xml:space="preserve"> objects were created to encapsulate the predictor variables and corresponding labels for both the training and test datasets. Parameterization of the </w:t>
      </w: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model was then explored, testing key parameters such as maximum tree depth (</w:t>
      </w:r>
      <w:proofErr w:type="spellStart"/>
      <w:r w:rsidR="00E1490E" w:rsidRPr="007C5E7D">
        <w:rPr>
          <w:rFonts w:eastAsia="Times New Roman"/>
          <w:i/>
          <w:iCs/>
          <w:color w:val="000000" w:themeColor="text1"/>
          <w:sz w:val="24"/>
          <w:szCs w:val="24"/>
          <w:lang w:val="en-US"/>
        </w:rPr>
        <w:t>max_depth</w:t>
      </w:r>
      <w:proofErr w:type="spellEnd"/>
      <w:r w:rsidRPr="007C5E7D">
        <w:rPr>
          <w:rFonts w:eastAsia="Times New Roman"/>
          <w:color w:val="000000" w:themeColor="text1"/>
          <w:sz w:val="24"/>
          <w:szCs w:val="24"/>
          <w:lang w:val="en-US"/>
        </w:rPr>
        <w:t>), learning rate (</w:t>
      </w:r>
      <w:r w:rsidRPr="007C5E7D">
        <w:rPr>
          <w:rFonts w:eastAsia="Times New Roman"/>
          <w:i/>
          <w:iCs/>
          <w:color w:val="000000" w:themeColor="text1"/>
          <w:sz w:val="24"/>
          <w:szCs w:val="24"/>
          <w:lang w:val="en-US"/>
        </w:rPr>
        <w:t>eta</w:t>
      </w:r>
      <w:r w:rsidRPr="007C5E7D">
        <w:rPr>
          <w:rFonts w:eastAsia="Times New Roman"/>
          <w:color w:val="000000" w:themeColor="text1"/>
          <w:sz w:val="24"/>
          <w:szCs w:val="24"/>
          <w:lang w:val="en-US"/>
        </w:rPr>
        <w:t>), and objective function (</w:t>
      </w:r>
      <w:proofErr w:type="spellStart"/>
      <w:proofErr w:type="gramStart"/>
      <w:r w:rsidRPr="007C5E7D">
        <w:rPr>
          <w:rFonts w:eastAsia="Times New Roman"/>
          <w:color w:val="000000" w:themeColor="text1"/>
          <w:sz w:val="24"/>
          <w:szCs w:val="24"/>
          <w:lang w:val="en-US"/>
        </w:rPr>
        <w:t>binary:logistic</w:t>
      </w:r>
      <w:proofErr w:type="spellEnd"/>
      <w:proofErr w:type="gramEnd"/>
      <w:r w:rsidRPr="007C5E7D">
        <w:rPr>
          <w:rFonts w:eastAsia="Times New Roman"/>
          <w:color w:val="000000" w:themeColor="text1"/>
          <w:sz w:val="24"/>
          <w:szCs w:val="24"/>
          <w:lang w:val="en-US"/>
        </w:rPr>
        <w:t>). Furthermore, the evaluation metric was set to</w:t>
      </w:r>
      <w:r w:rsidR="005F211A" w:rsidRPr="007C5E7D">
        <w:rPr>
          <w:rFonts w:eastAsia="Times New Roman"/>
          <w:color w:val="000000" w:themeColor="text1"/>
          <w:sz w:val="24"/>
          <w:szCs w:val="24"/>
          <w:lang w:val="en-US"/>
        </w:rPr>
        <w:t xml:space="preserve"> AUC </w:t>
      </w:r>
      <w:r w:rsidRPr="007C5E7D">
        <w:rPr>
          <w:rFonts w:eastAsia="Times New Roman"/>
          <w:color w:val="000000" w:themeColor="text1"/>
          <w:sz w:val="24"/>
          <w:szCs w:val="24"/>
          <w:lang w:val="en-US"/>
        </w:rPr>
        <w:t xml:space="preserve">offering insights into the model's performance. </w:t>
      </w:r>
    </w:p>
    <w:p w14:paraId="5A3A470B" w14:textId="4CF63F0C" w:rsidR="003E21BE" w:rsidRPr="007C5E7D" w:rsidRDefault="003E21BE" w:rsidP="00914FE0">
      <w:pPr>
        <w:spacing w:before="240" w:line="480" w:lineRule="auto"/>
        <w:ind w:right="-20" w:firstLine="36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w:t>
      </w:r>
      <w:proofErr w:type="spellStart"/>
      <w:r w:rsidR="00EC1746"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model was trained using the </w:t>
      </w:r>
      <w:proofErr w:type="spellStart"/>
      <w:proofErr w:type="gramStart"/>
      <w:r w:rsidRPr="007C5E7D">
        <w:rPr>
          <w:rFonts w:eastAsia="Times New Roman"/>
          <w:color w:val="000000" w:themeColor="text1"/>
          <w:sz w:val="24"/>
          <w:szCs w:val="24"/>
          <w:lang w:val="en-US"/>
        </w:rPr>
        <w:t>xgb.train</w:t>
      </w:r>
      <w:proofErr w:type="spellEnd"/>
      <w:proofErr w:type="gramEnd"/>
      <w:r w:rsidRPr="007C5E7D">
        <w:rPr>
          <w:rFonts w:eastAsia="Times New Roman"/>
          <w:color w:val="000000" w:themeColor="text1"/>
          <w:sz w:val="24"/>
          <w:szCs w:val="24"/>
          <w:lang w:val="en-US"/>
        </w:rPr>
        <w:t>() function</w:t>
      </w:r>
      <w:r w:rsidR="00EC1746"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The incorporation of the watchlist parameter enabled real-time monitoring of model performance on both the </w:t>
      </w:r>
      <w:r w:rsidRPr="007C5E7D">
        <w:rPr>
          <w:rFonts w:eastAsia="Times New Roman"/>
          <w:color w:val="000000" w:themeColor="text1"/>
          <w:sz w:val="24"/>
          <w:szCs w:val="24"/>
          <w:lang w:val="en-US"/>
        </w:rPr>
        <w:lastRenderedPageBreak/>
        <w:t xml:space="preserve">training and evaluation datasets throughout the training process. After training the model, predictions were made on the test dataset. Predicted probabilities were obtained for each observation, and a threshold of 0.5 is applied to convert these probabilities into binary predictions. Finally, model performance was evaluated with a confusion matrix. </w:t>
      </w:r>
      <w:r w:rsidR="00FC5D36" w:rsidRPr="007C5E7D">
        <w:rPr>
          <w:rFonts w:eastAsia="Times New Roman"/>
          <w:color w:val="000000" w:themeColor="text1"/>
          <w:sz w:val="24"/>
          <w:szCs w:val="24"/>
          <w:lang w:val="en-US"/>
        </w:rPr>
        <w:t xml:space="preserve">See </w:t>
      </w:r>
      <w:r w:rsidR="00F9505F" w:rsidRPr="007C5E7D">
        <w:rPr>
          <w:rFonts w:eastAsia="Times New Roman"/>
          <w:i/>
          <w:iCs/>
          <w:color w:val="000000" w:themeColor="text1"/>
          <w:sz w:val="24"/>
          <w:szCs w:val="24"/>
          <w:lang w:val="en-US"/>
        </w:rPr>
        <w:t>Table 30</w:t>
      </w:r>
      <w:r w:rsidR="00FC5D36" w:rsidRPr="007C5E7D">
        <w:rPr>
          <w:rFonts w:eastAsia="Times New Roman"/>
          <w:color w:val="000000" w:themeColor="text1"/>
          <w:sz w:val="24"/>
          <w:szCs w:val="24"/>
          <w:lang w:val="en-US"/>
        </w:rPr>
        <w:t xml:space="preserve"> for </w:t>
      </w:r>
      <w:r w:rsidR="00814B7B" w:rsidRPr="007C5E7D">
        <w:rPr>
          <w:rFonts w:eastAsia="Times New Roman"/>
          <w:color w:val="000000" w:themeColor="text1"/>
          <w:sz w:val="24"/>
          <w:szCs w:val="24"/>
          <w:lang w:val="en-US"/>
        </w:rPr>
        <w:t xml:space="preserve">a table of </w:t>
      </w:r>
      <w:r w:rsidR="00F9505F" w:rsidRPr="007C5E7D">
        <w:rPr>
          <w:rFonts w:eastAsia="Times New Roman"/>
          <w:color w:val="000000" w:themeColor="text1"/>
          <w:sz w:val="24"/>
          <w:szCs w:val="24"/>
          <w:lang w:val="en-US"/>
        </w:rPr>
        <w:t xml:space="preserve">the </w:t>
      </w:r>
      <w:r w:rsidR="00814B7B" w:rsidRPr="007C5E7D">
        <w:rPr>
          <w:rFonts w:eastAsia="Times New Roman"/>
          <w:color w:val="000000" w:themeColor="text1"/>
          <w:sz w:val="24"/>
          <w:szCs w:val="24"/>
          <w:lang w:val="en-US"/>
        </w:rPr>
        <w:t xml:space="preserve">contending </w:t>
      </w:r>
      <w:proofErr w:type="spellStart"/>
      <w:r w:rsidR="00F25578">
        <w:rPr>
          <w:rFonts w:eastAsia="Times New Roman"/>
          <w:color w:val="000000" w:themeColor="text1"/>
          <w:sz w:val="24"/>
          <w:szCs w:val="24"/>
          <w:lang w:val="en-US"/>
        </w:rPr>
        <w:t>XGB</w:t>
      </w:r>
      <w:r w:rsidR="00814B7B" w:rsidRPr="007C5E7D">
        <w:rPr>
          <w:rFonts w:eastAsia="Times New Roman"/>
          <w:color w:val="000000" w:themeColor="text1"/>
          <w:sz w:val="24"/>
          <w:szCs w:val="24"/>
          <w:lang w:val="en-US"/>
        </w:rPr>
        <w:t>oost</w:t>
      </w:r>
      <w:proofErr w:type="spellEnd"/>
      <w:r w:rsidR="00814B7B" w:rsidRPr="007C5E7D">
        <w:rPr>
          <w:rFonts w:eastAsia="Times New Roman"/>
          <w:color w:val="000000" w:themeColor="text1"/>
          <w:sz w:val="24"/>
          <w:szCs w:val="24"/>
          <w:lang w:val="en-US"/>
        </w:rPr>
        <w:t xml:space="preserve"> models and model metrics.</w:t>
      </w:r>
    </w:p>
    <w:p w14:paraId="5276AD6A" w14:textId="494122A3" w:rsidR="00C753BB" w:rsidRPr="007C5E7D" w:rsidRDefault="003E21BE" w:rsidP="009F44D2">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Initially, </w:t>
      </w: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was trained using unbalanced data, yielding </w:t>
      </w:r>
      <w:r w:rsidR="006D7629" w:rsidRPr="007C5E7D">
        <w:rPr>
          <w:rFonts w:eastAsia="Times New Roman"/>
          <w:color w:val="000000" w:themeColor="text1"/>
          <w:sz w:val="24"/>
          <w:szCs w:val="24"/>
          <w:lang w:val="en-US"/>
        </w:rPr>
        <w:t>poor</w:t>
      </w:r>
      <w:r w:rsidRPr="007C5E7D">
        <w:rPr>
          <w:rFonts w:eastAsia="Times New Roman"/>
          <w:color w:val="000000" w:themeColor="text1"/>
          <w:sz w:val="24"/>
          <w:szCs w:val="24"/>
          <w:lang w:val="en-US"/>
        </w:rPr>
        <w:t xml:space="preserve"> results with an</w:t>
      </w:r>
      <w:r w:rsidR="00C753BB" w:rsidRPr="007C5E7D">
        <w:rPr>
          <w:rFonts w:eastAsia="Times New Roman"/>
          <w:color w:val="000000" w:themeColor="text1"/>
          <w:sz w:val="24"/>
          <w:szCs w:val="24"/>
          <w:lang w:val="en-US"/>
        </w:rPr>
        <w:t xml:space="preserve"> overall</w:t>
      </w:r>
      <w:r w:rsidRPr="007C5E7D">
        <w:rPr>
          <w:rFonts w:eastAsia="Times New Roman"/>
          <w:color w:val="000000" w:themeColor="text1"/>
          <w:sz w:val="24"/>
          <w:szCs w:val="24"/>
          <w:lang w:val="en-US"/>
        </w:rPr>
        <w:t xml:space="preserve"> accuracy of </w:t>
      </w:r>
      <w:r w:rsidR="00B83BAE" w:rsidRPr="007C5E7D">
        <w:rPr>
          <w:rFonts w:eastAsia="Times New Roman"/>
          <w:color w:val="000000" w:themeColor="text1"/>
          <w:sz w:val="24"/>
          <w:szCs w:val="24"/>
          <w:lang w:val="en-US"/>
        </w:rPr>
        <w:t>12.99</w:t>
      </w:r>
      <w:r w:rsidRPr="007C5E7D">
        <w:rPr>
          <w:rFonts w:eastAsia="Times New Roman"/>
          <w:color w:val="000000" w:themeColor="text1"/>
          <w:sz w:val="24"/>
          <w:szCs w:val="24"/>
          <w:lang w:val="en-US"/>
        </w:rPr>
        <w:t>% and</w:t>
      </w:r>
      <w:r w:rsidR="00C753BB"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sensitivity of </w:t>
      </w:r>
      <w:r w:rsidR="00C753BB" w:rsidRPr="007C5E7D">
        <w:rPr>
          <w:rFonts w:eastAsia="Times New Roman"/>
          <w:color w:val="000000" w:themeColor="text1"/>
          <w:sz w:val="24"/>
          <w:szCs w:val="24"/>
          <w:lang w:val="en-US"/>
        </w:rPr>
        <w:t>0.0003</w:t>
      </w:r>
      <w:r w:rsidRPr="007C5E7D">
        <w:rPr>
          <w:rFonts w:eastAsia="Times New Roman"/>
          <w:color w:val="000000" w:themeColor="text1"/>
          <w:sz w:val="24"/>
          <w:szCs w:val="24"/>
          <w:lang w:val="en-US"/>
        </w:rPr>
        <w:t xml:space="preserve">%, marking it as the </w:t>
      </w:r>
      <w:r w:rsidR="00C753BB" w:rsidRPr="007C5E7D">
        <w:rPr>
          <w:rFonts w:eastAsia="Times New Roman"/>
          <w:color w:val="000000" w:themeColor="text1"/>
          <w:sz w:val="24"/>
          <w:szCs w:val="24"/>
          <w:lang w:val="en-US"/>
        </w:rPr>
        <w:t xml:space="preserve">poorest </w:t>
      </w:r>
      <w:r w:rsidRPr="007C5E7D">
        <w:rPr>
          <w:rFonts w:eastAsia="Times New Roman"/>
          <w:color w:val="000000" w:themeColor="text1"/>
          <w:sz w:val="24"/>
          <w:szCs w:val="24"/>
          <w:lang w:val="en-US"/>
        </w:rPr>
        <w:t xml:space="preserve">performing </w:t>
      </w:r>
      <w:r w:rsidR="00C753BB" w:rsidRPr="007C5E7D">
        <w:rPr>
          <w:rFonts w:eastAsia="Times New Roman"/>
          <w:color w:val="000000" w:themeColor="text1"/>
          <w:sz w:val="24"/>
          <w:szCs w:val="24"/>
          <w:lang w:val="en-US"/>
        </w:rPr>
        <w:t>base</w:t>
      </w:r>
      <w:r w:rsidR="00106EE7" w:rsidRPr="007C5E7D">
        <w:rPr>
          <w:rFonts w:eastAsia="Times New Roman"/>
          <w:color w:val="000000" w:themeColor="text1"/>
          <w:sz w:val="24"/>
          <w:szCs w:val="24"/>
          <w:lang w:val="en-US"/>
        </w:rPr>
        <w:t>line</w:t>
      </w:r>
      <w:r w:rsidR="00C753BB"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model thus far.</w:t>
      </w:r>
      <w:r w:rsidR="00F5070B" w:rsidRPr="007C5E7D">
        <w:rPr>
          <w:rFonts w:eastAsia="Times New Roman"/>
          <w:color w:val="000000" w:themeColor="text1"/>
          <w:sz w:val="24"/>
          <w:szCs w:val="24"/>
          <w:lang w:val="en-US"/>
        </w:rPr>
        <w:t xml:space="preserve"> The </w:t>
      </w:r>
      <w:r w:rsidR="00DE3756" w:rsidRPr="007C5E7D">
        <w:rPr>
          <w:rFonts w:eastAsia="Times New Roman"/>
          <w:color w:val="000000" w:themeColor="text1"/>
          <w:sz w:val="24"/>
          <w:szCs w:val="24"/>
          <w:lang w:val="en-US"/>
        </w:rPr>
        <w:t xml:space="preserve">number of rounds was set to 10, </w:t>
      </w:r>
      <w:r w:rsidR="00CE3931" w:rsidRPr="007C5E7D">
        <w:rPr>
          <w:rFonts w:eastAsia="Times New Roman"/>
          <w:color w:val="000000" w:themeColor="text1"/>
          <w:sz w:val="24"/>
          <w:szCs w:val="24"/>
          <w:lang w:val="en-US"/>
        </w:rPr>
        <w:t xml:space="preserve">max tree depth was set to </w:t>
      </w:r>
      <w:r w:rsidR="00BD184F" w:rsidRPr="007C5E7D">
        <w:rPr>
          <w:rFonts w:eastAsia="Times New Roman"/>
          <w:color w:val="000000" w:themeColor="text1"/>
          <w:sz w:val="24"/>
          <w:szCs w:val="24"/>
          <w:lang w:val="en-US"/>
        </w:rPr>
        <w:t>2</w:t>
      </w:r>
      <w:r w:rsidR="00CE3931" w:rsidRPr="007C5E7D">
        <w:rPr>
          <w:rFonts w:eastAsia="Times New Roman"/>
          <w:color w:val="000000" w:themeColor="text1"/>
          <w:sz w:val="24"/>
          <w:szCs w:val="24"/>
          <w:lang w:val="en-US"/>
        </w:rPr>
        <w:t xml:space="preserve">, and </w:t>
      </w:r>
      <w:r w:rsidR="00DE3756" w:rsidRPr="007C5E7D">
        <w:rPr>
          <w:rFonts w:eastAsia="Times New Roman"/>
          <w:color w:val="000000" w:themeColor="text1"/>
          <w:sz w:val="24"/>
          <w:szCs w:val="24"/>
          <w:lang w:val="en-US"/>
        </w:rPr>
        <w:t>eta was set to 0.1</w:t>
      </w:r>
      <w:r w:rsidR="00CE3931" w:rsidRPr="007C5E7D">
        <w:rPr>
          <w:rFonts w:eastAsia="Times New Roman"/>
          <w:color w:val="000000" w:themeColor="text1"/>
          <w:sz w:val="24"/>
          <w:szCs w:val="24"/>
          <w:lang w:val="en-US"/>
        </w:rPr>
        <w:t>.</w:t>
      </w:r>
      <w:r w:rsidR="00DE3756" w:rsidRPr="007C5E7D">
        <w:rPr>
          <w:rFonts w:eastAsia="Times New Roman"/>
          <w:color w:val="000000" w:themeColor="text1"/>
          <w:sz w:val="24"/>
          <w:szCs w:val="24"/>
          <w:lang w:val="en-US"/>
        </w:rPr>
        <w:t xml:space="preserve"> </w:t>
      </w:r>
      <w:r w:rsidR="00CE3931" w:rsidRPr="007C5E7D">
        <w:rPr>
          <w:rFonts w:eastAsia="Times New Roman"/>
          <w:color w:val="000000" w:themeColor="text1"/>
          <w:sz w:val="24"/>
          <w:szCs w:val="24"/>
          <w:lang w:val="en-US"/>
        </w:rPr>
        <w:t xml:space="preserve">These </w:t>
      </w:r>
      <w:r w:rsidR="00001917" w:rsidRPr="007C5E7D">
        <w:rPr>
          <w:rFonts w:eastAsia="Times New Roman"/>
          <w:color w:val="000000" w:themeColor="text1"/>
          <w:sz w:val="24"/>
          <w:szCs w:val="24"/>
          <w:lang w:val="en-US"/>
        </w:rPr>
        <w:t>lackluster</w:t>
      </w:r>
      <w:r w:rsidR="00CE3931" w:rsidRPr="007C5E7D">
        <w:rPr>
          <w:rFonts w:eastAsia="Times New Roman"/>
          <w:color w:val="000000" w:themeColor="text1"/>
          <w:sz w:val="24"/>
          <w:szCs w:val="24"/>
          <w:lang w:val="en-US"/>
        </w:rPr>
        <w:t xml:space="preserve"> results are</w:t>
      </w:r>
      <w:r w:rsidR="00626FEE" w:rsidRPr="007C5E7D">
        <w:rPr>
          <w:rFonts w:eastAsia="Times New Roman"/>
          <w:color w:val="000000" w:themeColor="text1"/>
          <w:sz w:val="24"/>
          <w:szCs w:val="24"/>
          <w:lang w:val="en-US"/>
        </w:rPr>
        <w:t xml:space="preserve"> likely due to the imbalance</w:t>
      </w:r>
      <w:r w:rsidR="00BB7010" w:rsidRPr="007C5E7D">
        <w:rPr>
          <w:rFonts w:eastAsia="Times New Roman"/>
          <w:color w:val="000000" w:themeColor="text1"/>
          <w:sz w:val="24"/>
          <w:szCs w:val="24"/>
          <w:lang w:val="en-US"/>
        </w:rPr>
        <w:t>d nature</w:t>
      </w:r>
      <w:r w:rsidR="00626FEE" w:rsidRPr="007C5E7D">
        <w:rPr>
          <w:rFonts w:eastAsia="Times New Roman"/>
          <w:color w:val="000000" w:themeColor="text1"/>
          <w:sz w:val="24"/>
          <w:szCs w:val="24"/>
          <w:lang w:val="en-US"/>
        </w:rPr>
        <w:t xml:space="preserve"> of the outcome variable</w:t>
      </w:r>
      <w:r w:rsidR="00BB7010" w:rsidRPr="007C5E7D">
        <w:rPr>
          <w:rFonts w:eastAsia="Times New Roman"/>
          <w:color w:val="000000" w:themeColor="text1"/>
          <w:sz w:val="24"/>
          <w:szCs w:val="24"/>
          <w:lang w:val="en-US"/>
        </w:rPr>
        <w:t xml:space="preserve">, making it challenging for the model to identify the positive cases. </w:t>
      </w:r>
      <w:r w:rsidR="009F44D2" w:rsidRPr="007C5E7D">
        <w:rPr>
          <w:rFonts w:eastAsia="Times New Roman"/>
          <w:color w:val="000000" w:themeColor="text1"/>
          <w:sz w:val="24"/>
          <w:szCs w:val="24"/>
          <w:lang w:val="en-US"/>
        </w:rPr>
        <w:t xml:space="preserve">To address this issue with </w:t>
      </w:r>
      <w:r w:rsidR="0077378D" w:rsidRPr="007C5E7D">
        <w:rPr>
          <w:rFonts w:eastAsia="Times New Roman"/>
          <w:color w:val="000000" w:themeColor="text1"/>
          <w:sz w:val="24"/>
          <w:szCs w:val="24"/>
          <w:lang w:val="en-US"/>
        </w:rPr>
        <w:t>goals</w:t>
      </w:r>
      <w:r w:rsidR="009F44D2" w:rsidRPr="007C5E7D">
        <w:rPr>
          <w:rFonts w:eastAsia="Times New Roman"/>
          <w:color w:val="000000" w:themeColor="text1"/>
          <w:sz w:val="24"/>
          <w:szCs w:val="24"/>
          <w:lang w:val="en-US"/>
        </w:rPr>
        <w:t xml:space="preserve"> of improving the predictive power of the model, </w:t>
      </w:r>
      <w:r w:rsidR="00001917" w:rsidRPr="007C5E7D">
        <w:rPr>
          <w:rFonts w:eastAsia="Times New Roman"/>
          <w:color w:val="000000" w:themeColor="text1"/>
          <w:sz w:val="24"/>
          <w:szCs w:val="24"/>
          <w:lang w:val="en-US"/>
        </w:rPr>
        <w:t xml:space="preserve">data balancing </w:t>
      </w:r>
      <w:r w:rsidR="009F44D2" w:rsidRPr="007C5E7D">
        <w:rPr>
          <w:rFonts w:eastAsia="Times New Roman"/>
          <w:color w:val="000000" w:themeColor="text1"/>
          <w:sz w:val="24"/>
          <w:szCs w:val="24"/>
          <w:lang w:val="en-US"/>
        </w:rPr>
        <w:t xml:space="preserve">and tuning methods were implemented. </w:t>
      </w:r>
    </w:p>
    <w:p w14:paraId="5FECF06F" w14:textId="084C55D5" w:rsidR="00FE10A9" w:rsidRPr="007C5E7D" w:rsidRDefault="0003235F" w:rsidP="004815B1">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Subsequently, the </w:t>
      </w:r>
      <w:r w:rsidR="008F3A76" w:rsidRPr="007C5E7D">
        <w:rPr>
          <w:rFonts w:eastAsia="Times New Roman"/>
          <w:color w:val="000000" w:themeColor="text1"/>
          <w:sz w:val="24"/>
          <w:szCs w:val="24"/>
          <w:lang w:val="en-US"/>
        </w:rPr>
        <w:t>SMOTE</w:t>
      </w:r>
      <w:r w:rsidRPr="007C5E7D">
        <w:rPr>
          <w:rFonts w:eastAsia="Times New Roman"/>
          <w:color w:val="000000" w:themeColor="text1"/>
          <w:sz w:val="24"/>
          <w:szCs w:val="24"/>
          <w:lang w:val="en-US"/>
        </w:rPr>
        <w:t xml:space="preserve"> </w:t>
      </w:r>
      <w:r w:rsidR="003E21BE" w:rsidRPr="007C5E7D">
        <w:rPr>
          <w:rFonts w:eastAsia="Times New Roman"/>
          <w:color w:val="000000" w:themeColor="text1"/>
          <w:sz w:val="24"/>
          <w:szCs w:val="24"/>
          <w:lang w:val="en-US"/>
        </w:rPr>
        <w:t xml:space="preserve">data was utilized as input for the model. Using the </w:t>
      </w:r>
      <w:r w:rsidR="007C4C83" w:rsidRPr="007C5E7D">
        <w:rPr>
          <w:rFonts w:eastAsia="Times New Roman"/>
          <w:color w:val="000000" w:themeColor="text1"/>
          <w:sz w:val="24"/>
          <w:szCs w:val="24"/>
          <w:lang w:val="en-US"/>
        </w:rPr>
        <w:t>SMOTE</w:t>
      </w:r>
      <w:r w:rsidR="003E21BE" w:rsidRPr="007C5E7D">
        <w:rPr>
          <w:rFonts w:eastAsia="Times New Roman"/>
          <w:color w:val="000000" w:themeColor="text1"/>
          <w:sz w:val="24"/>
          <w:szCs w:val="24"/>
          <w:lang w:val="en-US"/>
        </w:rPr>
        <w:t xml:space="preserve"> data</w:t>
      </w:r>
      <w:r w:rsidR="00291270" w:rsidRPr="007C5E7D">
        <w:rPr>
          <w:rFonts w:eastAsia="Times New Roman"/>
          <w:color w:val="000000" w:themeColor="text1"/>
          <w:sz w:val="24"/>
          <w:szCs w:val="24"/>
          <w:lang w:val="en-US"/>
        </w:rPr>
        <w:t>,</w:t>
      </w:r>
      <w:r w:rsidR="007C4C83" w:rsidRPr="007C5E7D">
        <w:rPr>
          <w:rFonts w:eastAsia="Times New Roman"/>
          <w:color w:val="000000" w:themeColor="text1"/>
          <w:sz w:val="24"/>
          <w:szCs w:val="24"/>
          <w:lang w:val="en-US"/>
        </w:rPr>
        <w:t xml:space="preserve"> without any additional SMOTE tuning,</w:t>
      </w:r>
      <w:r w:rsidR="00291270" w:rsidRPr="007C5E7D">
        <w:rPr>
          <w:rFonts w:eastAsia="Times New Roman"/>
          <w:color w:val="000000" w:themeColor="text1"/>
          <w:sz w:val="24"/>
          <w:szCs w:val="24"/>
          <w:lang w:val="en-US"/>
        </w:rPr>
        <w:t xml:space="preserve"> </w:t>
      </w:r>
      <w:r w:rsidR="00FE10A9" w:rsidRPr="007C5E7D">
        <w:rPr>
          <w:rFonts w:eastAsia="Times New Roman"/>
          <w:color w:val="000000" w:themeColor="text1"/>
          <w:sz w:val="24"/>
          <w:szCs w:val="24"/>
          <w:lang w:val="en-US"/>
        </w:rPr>
        <w:t xml:space="preserve">accuracy increases from </w:t>
      </w:r>
      <w:r w:rsidR="002C65FA" w:rsidRPr="007C5E7D">
        <w:rPr>
          <w:rFonts w:eastAsia="Times New Roman"/>
          <w:color w:val="000000" w:themeColor="text1"/>
          <w:sz w:val="24"/>
          <w:szCs w:val="24"/>
          <w:lang w:val="en-US"/>
        </w:rPr>
        <w:t xml:space="preserve">13.01 to 13.77 and </w:t>
      </w:r>
      <w:r w:rsidR="003E21BE" w:rsidRPr="007C5E7D">
        <w:rPr>
          <w:rFonts w:eastAsia="Times New Roman"/>
          <w:color w:val="000000" w:themeColor="text1"/>
          <w:sz w:val="24"/>
          <w:szCs w:val="24"/>
          <w:lang w:val="en-US"/>
        </w:rPr>
        <w:t>sensitivity</w:t>
      </w:r>
      <w:r w:rsidR="002C65FA" w:rsidRPr="007C5E7D">
        <w:rPr>
          <w:rFonts w:eastAsia="Times New Roman"/>
          <w:color w:val="000000" w:themeColor="text1"/>
          <w:sz w:val="24"/>
          <w:szCs w:val="24"/>
          <w:lang w:val="en-US"/>
        </w:rPr>
        <w:t xml:space="preserve"> increases from 0.0004 to 0.014</w:t>
      </w:r>
      <w:r w:rsidR="00291270" w:rsidRPr="007C5E7D">
        <w:rPr>
          <w:rFonts w:eastAsia="Times New Roman"/>
          <w:color w:val="000000" w:themeColor="text1"/>
          <w:sz w:val="24"/>
          <w:szCs w:val="24"/>
          <w:lang w:val="en-US"/>
        </w:rPr>
        <w:t xml:space="preserve"> compared to the unbalanced data</w:t>
      </w:r>
      <w:r w:rsidR="002C65FA" w:rsidRPr="007C5E7D">
        <w:rPr>
          <w:rFonts w:eastAsia="Times New Roman"/>
          <w:color w:val="000000" w:themeColor="text1"/>
          <w:sz w:val="24"/>
          <w:szCs w:val="24"/>
          <w:lang w:val="en-US"/>
        </w:rPr>
        <w:t xml:space="preserve">. </w:t>
      </w:r>
      <w:r w:rsidR="003E21BE" w:rsidRPr="007C5E7D">
        <w:rPr>
          <w:rFonts w:eastAsia="Times New Roman"/>
          <w:color w:val="000000" w:themeColor="text1"/>
          <w:sz w:val="24"/>
          <w:szCs w:val="24"/>
          <w:lang w:val="en-US"/>
        </w:rPr>
        <w:t xml:space="preserve">While these results suggest </w:t>
      </w:r>
      <w:r w:rsidR="00291270" w:rsidRPr="007C5E7D">
        <w:rPr>
          <w:rFonts w:eastAsia="Times New Roman"/>
          <w:color w:val="000000" w:themeColor="text1"/>
          <w:sz w:val="24"/>
          <w:szCs w:val="24"/>
          <w:lang w:val="en-US"/>
        </w:rPr>
        <w:t>over</w:t>
      </w:r>
      <w:r w:rsidR="003E21BE" w:rsidRPr="007C5E7D">
        <w:rPr>
          <w:rFonts w:eastAsia="Times New Roman"/>
          <w:color w:val="000000" w:themeColor="text1"/>
          <w:sz w:val="24"/>
          <w:szCs w:val="24"/>
          <w:lang w:val="en-US"/>
        </w:rPr>
        <w:t xml:space="preserve">-resampling </w:t>
      </w:r>
      <w:r w:rsidR="000F6195" w:rsidRPr="007C5E7D">
        <w:rPr>
          <w:rFonts w:eastAsia="Times New Roman"/>
          <w:color w:val="000000" w:themeColor="text1"/>
          <w:sz w:val="24"/>
          <w:szCs w:val="24"/>
          <w:lang w:val="en-US"/>
        </w:rPr>
        <w:t xml:space="preserve">assisted in the identification of positive records, it was not by much and </w:t>
      </w:r>
      <w:r w:rsidR="002C65FA" w:rsidRPr="007C5E7D">
        <w:rPr>
          <w:rFonts w:eastAsia="Times New Roman"/>
          <w:color w:val="000000" w:themeColor="text1"/>
          <w:sz w:val="24"/>
          <w:szCs w:val="24"/>
          <w:lang w:val="en-US"/>
        </w:rPr>
        <w:t>the</w:t>
      </w:r>
      <w:r w:rsidR="004815B1" w:rsidRPr="007C5E7D">
        <w:rPr>
          <w:rFonts w:eastAsia="Times New Roman"/>
          <w:color w:val="000000" w:themeColor="text1"/>
          <w:sz w:val="24"/>
          <w:szCs w:val="24"/>
          <w:lang w:val="en-US"/>
        </w:rPr>
        <w:t xml:space="preserve"> model </w:t>
      </w:r>
      <w:r w:rsidR="00291270" w:rsidRPr="007C5E7D">
        <w:rPr>
          <w:rFonts w:eastAsia="Times New Roman"/>
          <w:color w:val="000000" w:themeColor="text1"/>
          <w:sz w:val="24"/>
          <w:szCs w:val="24"/>
          <w:lang w:val="en-US"/>
        </w:rPr>
        <w:t>requires</w:t>
      </w:r>
      <w:r w:rsidR="004815B1" w:rsidRPr="007C5E7D">
        <w:rPr>
          <w:rFonts w:eastAsia="Times New Roman"/>
          <w:color w:val="000000" w:themeColor="text1"/>
          <w:sz w:val="24"/>
          <w:szCs w:val="24"/>
          <w:lang w:val="en-US"/>
        </w:rPr>
        <w:t xml:space="preserve"> significant improvement</w:t>
      </w:r>
      <w:r w:rsidR="00291270" w:rsidRPr="007C5E7D">
        <w:rPr>
          <w:rFonts w:eastAsia="Times New Roman"/>
          <w:color w:val="000000" w:themeColor="text1"/>
          <w:sz w:val="24"/>
          <w:szCs w:val="24"/>
          <w:lang w:val="en-US"/>
        </w:rPr>
        <w:t xml:space="preserve"> in model performance</w:t>
      </w:r>
      <w:r w:rsidR="004815B1" w:rsidRPr="007C5E7D">
        <w:rPr>
          <w:rFonts w:eastAsia="Times New Roman"/>
          <w:color w:val="000000" w:themeColor="text1"/>
          <w:sz w:val="24"/>
          <w:szCs w:val="24"/>
          <w:lang w:val="en-US"/>
        </w:rPr>
        <w:t>.</w:t>
      </w:r>
    </w:p>
    <w:p w14:paraId="77F50AF9" w14:textId="33E25F39" w:rsidR="002D5D80" w:rsidRDefault="00F948E2"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A</w:t>
      </w:r>
      <w:r w:rsidR="002D5D80" w:rsidRPr="007C5E7D">
        <w:rPr>
          <w:rFonts w:eastAsia="Times New Roman"/>
          <w:color w:val="000000" w:themeColor="text1"/>
          <w:sz w:val="24"/>
          <w:szCs w:val="24"/>
          <w:lang w:val="en-US"/>
        </w:rPr>
        <w:t xml:space="preserve">djustments were made to various parameters in the </w:t>
      </w:r>
      <w:proofErr w:type="spellStart"/>
      <w:r w:rsidR="002D5D80" w:rsidRPr="007C5E7D">
        <w:rPr>
          <w:rFonts w:eastAsia="Times New Roman"/>
          <w:color w:val="000000" w:themeColor="text1"/>
          <w:sz w:val="24"/>
          <w:szCs w:val="24"/>
          <w:lang w:val="en-US"/>
        </w:rPr>
        <w:t>XGBoost</w:t>
      </w:r>
      <w:proofErr w:type="spellEnd"/>
      <w:r w:rsidR="002D5D80" w:rsidRPr="007C5E7D">
        <w:rPr>
          <w:rFonts w:eastAsia="Times New Roman"/>
          <w:color w:val="000000" w:themeColor="text1"/>
          <w:sz w:val="24"/>
          <w:szCs w:val="24"/>
          <w:lang w:val="en-US"/>
        </w:rPr>
        <w:t xml:space="preserve"> model. One key parameter that was examined was the number of boosting rounds (</w:t>
      </w:r>
      <w:proofErr w:type="spellStart"/>
      <w:r w:rsidR="00E1490E" w:rsidRPr="007C5E7D">
        <w:rPr>
          <w:rFonts w:eastAsia="Times New Roman"/>
          <w:i/>
          <w:iCs/>
          <w:color w:val="000000" w:themeColor="text1"/>
          <w:sz w:val="24"/>
          <w:szCs w:val="24"/>
          <w:lang w:val="en-US"/>
        </w:rPr>
        <w:t>nrounds</w:t>
      </w:r>
      <w:proofErr w:type="spellEnd"/>
      <w:r w:rsidR="002D5D80" w:rsidRPr="007C5E7D">
        <w:rPr>
          <w:rFonts w:eastAsia="Times New Roman"/>
          <w:color w:val="000000" w:themeColor="text1"/>
          <w:sz w:val="24"/>
          <w:szCs w:val="24"/>
          <w:lang w:val="en-US"/>
        </w:rPr>
        <w:t xml:space="preserve">). Experimentation was conducted with different values of </w:t>
      </w:r>
      <w:proofErr w:type="spellStart"/>
      <w:r w:rsidR="00E1490E" w:rsidRPr="007C5E7D">
        <w:rPr>
          <w:rFonts w:eastAsia="Times New Roman"/>
          <w:i/>
          <w:iCs/>
          <w:color w:val="000000" w:themeColor="text1"/>
          <w:sz w:val="24"/>
          <w:szCs w:val="24"/>
          <w:lang w:val="en-US"/>
        </w:rPr>
        <w:t>nrounds</w:t>
      </w:r>
      <w:proofErr w:type="spellEnd"/>
      <w:r w:rsidR="002D5D80" w:rsidRPr="007C5E7D">
        <w:rPr>
          <w:rFonts w:eastAsia="Times New Roman"/>
          <w:color w:val="000000" w:themeColor="text1"/>
          <w:sz w:val="24"/>
          <w:szCs w:val="24"/>
          <w:lang w:val="en-US"/>
        </w:rPr>
        <w:t xml:space="preserve">, including </w:t>
      </w:r>
      <w:r w:rsidR="00C60D48" w:rsidRPr="007C5E7D">
        <w:rPr>
          <w:rFonts w:eastAsia="Times New Roman"/>
          <w:color w:val="000000" w:themeColor="text1"/>
          <w:sz w:val="24"/>
          <w:szCs w:val="24"/>
          <w:lang w:val="en-US"/>
        </w:rPr>
        <w:t xml:space="preserve">10, 20 50 and 100. </w:t>
      </w:r>
      <w:r w:rsidR="002D5D80" w:rsidRPr="007C5E7D">
        <w:rPr>
          <w:rFonts w:eastAsia="Times New Roman"/>
          <w:color w:val="000000" w:themeColor="text1"/>
          <w:sz w:val="24"/>
          <w:szCs w:val="24"/>
          <w:lang w:val="en-US"/>
        </w:rPr>
        <w:t xml:space="preserve">The goal was to find an optimal balance between model complexity and </w:t>
      </w:r>
      <w:r w:rsidR="002D5D80" w:rsidRPr="007C5E7D">
        <w:rPr>
          <w:rFonts w:eastAsia="Times New Roman"/>
          <w:color w:val="000000" w:themeColor="text1"/>
          <w:sz w:val="24"/>
          <w:szCs w:val="24"/>
          <w:lang w:val="en-US"/>
        </w:rPr>
        <w:lastRenderedPageBreak/>
        <w:t xml:space="preserve">generalization by determining the point at which increasing the number of rounds no longer improved performance. It was observed that increasing </w:t>
      </w:r>
      <w:proofErr w:type="spellStart"/>
      <w:r w:rsidR="00E1490E" w:rsidRPr="007C5E7D">
        <w:rPr>
          <w:rFonts w:eastAsia="Times New Roman"/>
          <w:i/>
          <w:iCs/>
          <w:color w:val="000000" w:themeColor="text1"/>
          <w:sz w:val="24"/>
          <w:szCs w:val="24"/>
          <w:lang w:val="en-US"/>
        </w:rPr>
        <w:t>nrounds</w:t>
      </w:r>
      <w:proofErr w:type="spellEnd"/>
      <w:r w:rsidR="002D5D80" w:rsidRPr="007C5E7D">
        <w:rPr>
          <w:rFonts w:eastAsia="Times New Roman"/>
          <w:color w:val="000000" w:themeColor="text1"/>
          <w:sz w:val="24"/>
          <w:szCs w:val="24"/>
          <w:lang w:val="en-US"/>
        </w:rPr>
        <w:t xml:space="preserve"> beyond 100 had little effect on model performance, suggesting diminishing returns. </w:t>
      </w:r>
    </w:p>
    <w:p w14:paraId="47EE722D" w14:textId="77777777" w:rsidR="00E26DDF" w:rsidRDefault="00E26DDF" w:rsidP="003E21BE">
      <w:pPr>
        <w:spacing w:before="240" w:line="480" w:lineRule="auto"/>
        <w:ind w:right="-20" w:firstLine="720"/>
        <w:rPr>
          <w:rFonts w:eastAsia="Times New Roman"/>
          <w:color w:val="000000" w:themeColor="text1"/>
          <w:sz w:val="24"/>
          <w:szCs w:val="24"/>
          <w:lang w:val="en-US"/>
        </w:rPr>
      </w:pPr>
    </w:p>
    <w:p w14:paraId="6B4C26CE" w14:textId="77777777" w:rsidR="00E26DDF" w:rsidRPr="007C5E7D" w:rsidRDefault="00E26DDF" w:rsidP="003E21BE">
      <w:pPr>
        <w:spacing w:before="240" w:line="480" w:lineRule="auto"/>
        <w:ind w:right="-20" w:firstLine="720"/>
        <w:rPr>
          <w:rFonts w:eastAsia="Times New Roman"/>
          <w:color w:val="000000" w:themeColor="text1"/>
          <w:sz w:val="24"/>
          <w:szCs w:val="24"/>
          <w:lang w:val="en-US"/>
        </w:rPr>
      </w:pPr>
    </w:p>
    <w:tbl>
      <w:tblPr>
        <w:tblStyle w:val="TableGrid"/>
        <w:tblpPr w:leftFromText="180" w:rightFromText="180" w:vertAnchor="text" w:horzAnchor="margin" w:tblpXSpec="center" w:tblpY="213"/>
        <w:tblOverlap w:val="never"/>
        <w:tblW w:w="10392" w:type="dxa"/>
        <w:tblLook w:val="04A0" w:firstRow="1" w:lastRow="0" w:firstColumn="1" w:lastColumn="0" w:noHBand="0" w:noVBand="1"/>
      </w:tblPr>
      <w:tblGrid>
        <w:gridCol w:w="1513"/>
        <w:gridCol w:w="1420"/>
        <w:gridCol w:w="1062"/>
        <w:gridCol w:w="1084"/>
        <w:gridCol w:w="1203"/>
        <w:gridCol w:w="1351"/>
        <w:gridCol w:w="1552"/>
        <w:gridCol w:w="1207"/>
      </w:tblGrid>
      <w:tr w:rsidR="00E26DDF" w:rsidRPr="007C5E7D" w14:paraId="00BFDD25" w14:textId="77777777" w:rsidTr="00D86FDB">
        <w:trPr>
          <w:trHeight w:val="640"/>
        </w:trPr>
        <w:tc>
          <w:tcPr>
            <w:tcW w:w="10392" w:type="dxa"/>
            <w:gridSpan w:val="8"/>
          </w:tcPr>
          <w:p w14:paraId="5AAB82A5" w14:textId="77777777" w:rsidR="00E26DDF" w:rsidRPr="007C5E7D" w:rsidRDefault="00E26DDF" w:rsidP="00A75316">
            <w:pPr>
              <w:spacing w:before="240" w:line="240" w:lineRule="auto"/>
              <w:ind w:right="-20"/>
              <w:jc w:val="center"/>
              <w:rPr>
                <w:rFonts w:eastAsia="Times New Roman"/>
                <w:color w:val="000000" w:themeColor="text1"/>
                <w:sz w:val="24"/>
                <w:szCs w:val="24"/>
                <w:lang w:val="en-US"/>
              </w:rPr>
            </w:pP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Model Performance </w:t>
            </w:r>
          </w:p>
        </w:tc>
      </w:tr>
      <w:tr w:rsidR="00E26DDF" w:rsidRPr="007C5E7D" w14:paraId="583C8E50" w14:textId="77777777" w:rsidTr="00D86FDB">
        <w:trPr>
          <w:trHeight w:val="640"/>
        </w:trPr>
        <w:tc>
          <w:tcPr>
            <w:tcW w:w="1514" w:type="dxa"/>
          </w:tcPr>
          <w:p w14:paraId="5B9388D1"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Data</w:t>
            </w:r>
          </w:p>
        </w:tc>
        <w:tc>
          <w:tcPr>
            <w:tcW w:w="1421" w:type="dxa"/>
          </w:tcPr>
          <w:p w14:paraId="45F4927E"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proofErr w:type="spellStart"/>
            <w:r w:rsidRPr="007C5E7D">
              <w:rPr>
                <w:rFonts w:eastAsia="Times New Roman"/>
                <w:i/>
                <w:iCs/>
                <w:color w:val="000000" w:themeColor="text1"/>
                <w:sz w:val="24"/>
                <w:szCs w:val="24"/>
                <w:lang w:val="en-US"/>
              </w:rPr>
              <w:t>Max_depth</w:t>
            </w:r>
            <w:proofErr w:type="spellEnd"/>
          </w:p>
        </w:tc>
        <w:tc>
          <w:tcPr>
            <w:tcW w:w="1083" w:type="dxa"/>
          </w:tcPr>
          <w:p w14:paraId="52A4C589"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eta</w:t>
            </w:r>
          </w:p>
        </w:tc>
        <w:tc>
          <w:tcPr>
            <w:tcW w:w="0" w:type="auto"/>
          </w:tcPr>
          <w:p w14:paraId="163B09D7"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proofErr w:type="spellStart"/>
            <w:r w:rsidRPr="007C5E7D">
              <w:rPr>
                <w:rFonts w:eastAsia="Times New Roman"/>
                <w:i/>
                <w:iCs/>
                <w:color w:val="000000" w:themeColor="text1"/>
                <w:sz w:val="24"/>
                <w:szCs w:val="24"/>
                <w:lang w:val="en-US"/>
              </w:rPr>
              <w:t>nrounds</w:t>
            </w:r>
            <w:proofErr w:type="spellEnd"/>
          </w:p>
        </w:tc>
        <w:tc>
          <w:tcPr>
            <w:tcW w:w="0" w:type="auto"/>
          </w:tcPr>
          <w:p w14:paraId="71F53440"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Accuracy</w:t>
            </w:r>
          </w:p>
        </w:tc>
        <w:tc>
          <w:tcPr>
            <w:tcW w:w="0" w:type="auto"/>
          </w:tcPr>
          <w:p w14:paraId="66E26F76"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Sensitivity</w:t>
            </w:r>
          </w:p>
        </w:tc>
        <w:tc>
          <w:tcPr>
            <w:tcW w:w="1560" w:type="dxa"/>
          </w:tcPr>
          <w:p w14:paraId="17DAF795"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Specificity</w:t>
            </w:r>
          </w:p>
        </w:tc>
        <w:tc>
          <w:tcPr>
            <w:tcW w:w="1227" w:type="dxa"/>
          </w:tcPr>
          <w:p w14:paraId="4658D051"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AUC</w:t>
            </w:r>
          </w:p>
        </w:tc>
      </w:tr>
      <w:tr w:rsidR="00E26DDF" w:rsidRPr="007C5E7D" w14:paraId="4BAA7F04" w14:textId="77777777" w:rsidTr="00D86FDB">
        <w:trPr>
          <w:trHeight w:val="909"/>
        </w:trPr>
        <w:tc>
          <w:tcPr>
            <w:tcW w:w="1514" w:type="dxa"/>
          </w:tcPr>
          <w:p w14:paraId="262C7991" w14:textId="77777777" w:rsidR="00E26DDF" w:rsidRPr="007C5E7D" w:rsidRDefault="00E26DDF" w:rsidP="00D86FDB">
            <w:pPr>
              <w:spacing w:line="240" w:lineRule="auto"/>
              <w:jc w:val="center"/>
              <w:rPr>
                <w:sz w:val="24"/>
                <w:szCs w:val="24"/>
                <w:lang w:val="en-US"/>
              </w:rPr>
            </w:pPr>
          </w:p>
          <w:p w14:paraId="134075BD" w14:textId="77777777" w:rsidR="00E26DDF" w:rsidRPr="007C5E7D" w:rsidRDefault="00E26DDF" w:rsidP="00D86FDB">
            <w:pPr>
              <w:spacing w:line="240" w:lineRule="auto"/>
              <w:jc w:val="center"/>
              <w:rPr>
                <w:sz w:val="24"/>
                <w:szCs w:val="24"/>
                <w:lang w:val="en-US"/>
              </w:rPr>
            </w:pPr>
            <w:r w:rsidRPr="007C5E7D">
              <w:rPr>
                <w:sz w:val="24"/>
                <w:szCs w:val="24"/>
                <w:lang w:val="en-US"/>
              </w:rPr>
              <w:t>Unbalanced data</w:t>
            </w:r>
          </w:p>
        </w:tc>
        <w:tc>
          <w:tcPr>
            <w:tcW w:w="1421" w:type="dxa"/>
          </w:tcPr>
          <w:p w14:paraId="2AF180C5" w14:textId="77777777" w:rsidR="00E26DDF" w:rsidRPr="007C5E7D" w:rsidRDefault="00E26DDF" w:rsidP="00D86FDB">
            <w:pPr>
              <w:pStyle w:val="HTMLPreformatted"/>
              <w:shd w:val="clear" w:color="auto" w:fill="FFFFFF"/>
              <w:jc w:val="center"/>
              <w:rPr>
                <w:rFonts w:ascii="Arial" w:hAnsi="Arial" w:cs="Arial"/>
                <w:color w:val="000000"/>
                <w:sz w:val="24"/>
                <w:szCs w:val="24"/>
              </w:rPr>
            </w:pPr>
          </w:p>
          <w:p w14:paraId="0DE5C662"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5</w:t>
            </w:r>
          </w:p>
        </w:tc>
        <w:tc>
          <w:tcPr>
            <w:tcW w:w="1083" w:type="dxa"/>
          </w:tcPr>
          <w:p w14:paraId="42F855A6" w14:textId="77777777" w:rsidR="00E26DDF" w:rsidRPr="007C5E7D" w:rsidRDefault="00E26DDF" w:rsidP="00D86FDB">
            <w:pPr>
              <w:pStyle w:val="HTMLPreformatted"/>
              <w:shd w:val="clear" w:color="auto" w:fill="FFFFFF"/>
              <w:jc w:val="center"/>
              <w:rPr>
                <w:rFonts w:ascii="Arial" w:hAnsi="Arial" w:cs="Arial"/>
                <w:color w:val="000000"/>
                <w:sz w:val="24"/>
                <w:szCs w:val="24"/>
              </w:rPr>
            </w:pPr>
          </w:p>
          <w:p w14:paraId="4BFA960C"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w:t>
            </w:r>
          </w:p>
        </w:tc>
        <w:tc>
          <w:tcPr>
            <w:tcW w:w="0" w:type="auto"/>
          </w:tcPr>
          <w:p w14:paraId="675B34E8" w14:textId="77777777" w:rsidR="00E26DDF" w:rsidRPr="007C5E7D" w:rsidRDefault="00E26DDF" w:rsidP="00D86FDB">
            <w:pPr>
              <w:pStyle w:val="HTMLPreformatted"/>
              <w:shd w:val="clear" w:color="auto" w:fill="FFFFFF"/>
              <w:jc w:val="center"/>
              <w:rPr>
                <w:rFonts w:ascii="Arial" w:hAnsi="Arial" w:cs="Arial"/>
                <w:color w:val="000000"/>
                <w:sz w:val="24"/>
                <w:szCs w:val="24"/>
              </w:rPr>
            </w:pPr>
          </w:p>
          <w:p w14:paraId="31098D5C"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10</w:t>
            </w:r>
          </w:p>
        </w:tc>
        <w:tc>
          <w:tcPr>
            <w:tcW w:w="0" w:type="auto"/>
          </w:tcPr>
          <w:p w14:paraId="33D2986E" w14:textId="77777777" w:rsidR="00D86FDB" w:rsidRDefault="00D86FDB" w:rsidP="00D86FDB">
            <w:pPr>
              <w:pStyle w:val="HTMLPreformatted"/>
              <w:shd w:val="clear" w:color="auto" w:fill="FFFFFF"/>
              <w:wordWrap w:val="0"/>
              <w:jc w:val="center"/>
              <w:rPr>
                <w:rStyle w:val="gnd-iwgdh3b"/>
                <w:rFonts w:ascii="Arial" w:eastAsiaTheme="majorEastAsia" w:hAnsi="Arial" w:cs="Arial"/>
                <w:sz w:val="24"/>
                <w:szCs w:val="24"/>
                <w:bdr w:val="none" w:sz="0" w:space="0" w:color="auto" w:frame="1"/>
              </w:rPr>
            </w:pPr>
          </w:p>
          <w:p w14:paraId="5680DD89" w14:textId="341F6781"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13.01</w:t>
            </w:r>
          </w:p>
          <w:p w14:paraId="28BFA5D1" w14:textId="77777777" w:rsidR="00E26DDF" w:rsidRPr="007C5E7D" w:rsidRDefault="00E26DDF" w:rsidP="00D86FDB">
            <w:pPr>
              <w:pStyle w:val="HTMLPreformatted"/>
              <w:shd w:val="clear" w:color="auto" w:fill="FFFFFF"/>
              <w:jc w:val="center"/>
              <w:rPr>
                <w:rFonts w:ascii="Arial" w:hAnsi="Arial" w:cs="Arial"/>
                <w:color w:val="000000"/>
                <w:sz w:val="24"/>
                <w:szCs w:val="24"/>
              </w:rPr>
            </w:pPr>
          </w:p>
        </w:tc>
        <w:tc>
          <w:tcPr>
            <w:tcW w:w="0" w:type="auto"/>
          </w:tcPr>
          <w:p w14:paraId="6048170F" w14:textId="77777777" w:rsidR="00D86FDB" w:rsidRDefault="00D86FDB" w:rsidP="00D86FDB">
            <w:pPr>
              <w:pStyle w:val="HTMLPreformatted"/>
              <w:shd w:val="clear" w:color="auto" w:fill="FFFFFF"/>
              <w:jc w:val="center"/>
              <w:rPr>
                <w:rFonts w:ascii="Arial" w:hAnsi="Arial" w:cs="Arial"/>
                <w:color w:val="000000"/>
                <w:sz w:val="24"/>
                <w:szCs w:val="24"/>
              </w:rPr>
            </w:pPr>
          </w:p>
          <w:p w14:paraId="5B48FC9F" w14:textId="312E8243"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0.0003639</w:t>
            </w:r>
          </w:p>
          <w:p w14:paraId="1A10345C"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560" w:type="dxa"/>
          </w:tcPr>
          <w:p w14:paraId="2AECE961" w14:textId="77777777" w:rsidR="00D86FDB" w:rsidRDefault="00D86FDB" w:rsidP="00D86FDB">
            <w:pPr>
              <w:pStyle w:val="HTMLPreformatted"/>
              <w:shd w:val="clear" w:color="auto" w:fill="FFFFFF"/>
              <w:jc w:val="center"/>
              <w:rPr>
                <w:rFonts w:ascii="Arial" w:hAnsi="Arial" w:cs="Arial"/>
                <w:color w:val="000000"/>
                <w:sz w:val="24"/>
                <w:szCs w:val="24"/>
              </w:rPr>
            </w:pPr>
          </w:p>
          <w:p w14:paraId="7AB563AB" w14:textId="48A988AB"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0.9991870</w:t>
            </w:r>
          </w:p>
          <w:p w14:paraId="1BBD8472"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227" w:type="dxa"/>
          </w:tcPr>
          <w:p w14:paraId="76698832" w14:textId="77777777" w:rsidR="00D86FDB" w:rsidRDefault="00D86FDB" w:rsidP="00D86FDB">
            <w:pPr>
              <w:pStyle w:val="HTMLPreformatted"/>
              <w:shd w:val="clear" w:color="auto" w:fill="FFFFFF"/>
              <w:wordWrap w:val="0"/>
              <w:jc w:val="center"/>
              <w:rPr>
                <w:rStyle w:val="gnd-iwgdh3b"/>
                <w:rFonts w:ascii="Arial" w:eastAsiaTheme="majorEastAsia" w:hAnsi="Arial" w:cs="Arial"/>
                <w:sz w:val="24"/>
                <w:szCs w:val="24"/>
                <w:bdr w:val="none" w:sz="0" w:space="0" w:color="auto" w:frame="1"/>
              </w:rPr>
            </w:pPr>
          </w:p>
          <w:p w14:paraId="508EBD7D" w14:textId="5DC1FF3C"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0.4998</w:t>
            </w:r>
          </w:p>
          <w:p w14:paraId="0F084778"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E26DDF" w:rsidRPr="007C5E7D" w14:paraId="4210013F" w14:textId="77777777" w:rsidTr="00D86FDB">
        <w:trPr>
          <w:trHeight w:val="556"/>
        </w:trPr>
        <w:tc>
          <w:tcPr>
            <w:tcW w:w="1514" w:type="dxa"/>
          </w:tcPr>
          <w:p w14:paraId="66D78DAC" w14:textId="77777777" w:rsidR="00E26DDF" w:rsidRPr="007C5E7D" w:rsidRDefault="00E26DDF" w:rsidP="00D86FDB">
            <w:pPr>
              <w:spacing w:line="240" w:lineRule="auto"/>
              <w:jc w:val="center"/>
              <w:rPr>
                <w:sz w:val="24"/>
                <w:szCs w:val="24"/>
                <w:lang w:val="en-US"/>
              </w:rPr>
            </w:pPr>
          </w:p>
          <w:p w14:paraId="7662FBCA" w14:textId="77777777" w:rsidR="00E26DDF" w:rsidRPr="007C5E7D" w:rsidRDefault="00E26DDF" w:rsidP="00D86FDB">
            <w:pPr>
              <w:spacing w:line="240" w:lineRule="auto"/>
              <w:jc w:val="center"/>
              <w:rPr>
                <w:sz w:val="24"/>
                <w:szCs w:val="24"/>
                <w:lang w:val="en-US"/>
              </w:rPr>
            </w:pPr>
            <w:r w:rsidRPr="007C5E7D">
              <w:rPr>
                <w:sz w:val="24"/>
                <w:szCs w:val="24"/>
                <w:lang w:val="en-US"/>
              </w:rPr>
              <w:t>SMOTE</w:t>
            </w:r>
          </w:p>
        </w:tc>
        <w:tc>
          <w:tcPr>
            <w:tcW w:w="1421" w:type="dxa"/>
          </w:tcPr>
          <w:p w14:paraId="4E625B55"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5</w:t>
            </w:r>
          </w:p>
        </w:tc>
        <w:tc>
          <w:tcPr>
            <w:tcW w:w="1083" w:type="dxa"/>
          </w:tcPr>
          <w:p w14:paraId="2E56BBE6"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w:t>
            </w:r>
          </w:p>
        </w:tc>
        <w:tc>
          <w:tcPr>
            <w:tcW w:w="0" w:type="auto"/>
          </w:tcPr>
          <w:p w14:paraId="50732F3C"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10</w:t>
            </w:r>
          </w:p>
        </w:tc>
        <w:tc>
          <w:tcPr>
            <w:tcW w:w="0" w:type="auto"/>
          </w:tcPr>
          <w:p w14:paraId="6DE7F1FA"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13.77</w:t>
            </w:r>
          </w:p>
        </w:tc>
        <w:tc>
          <w:tcPr>
            <w:tcW w:w="0" w:type="auto"/>
          </w:tcPr>
          <w:p w14:paraId="763AF436" w14:textId="46C378E5"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0.01383</w:t>
            </w:r>
          </w:p>
          <w:p w14:paraId="4EB7A724"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p>
        </w:tc>
        <w:tc>
          <w:tcPr>
            <w:tcW w:w="1560" w:type="dxa"/>
          </w:tcPr>
          <w:p w14:paraId="7693DCBA"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0.96748</w:t>
            </w:r>
          </w:p>
          <w:p w14:paraId="2187C4CE"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p>
        </w:tc>
        <w:tc>
          <w:tcPr>
            <w:tcW w:w="1227" w:type="dxa"/>
          </w:tcPr>
          <w:p w14:paraId="7095E8C7"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0.5063</w:t>
            </w:r>
          </w:p>
        </w:tc>
      </w:tr>
      <w:tr w:rsidR="00E26DDF" w:rsidRPr="007C5E7D" w14:paraId="7E683504" w14:textId="77777777" w:rsidTr="00D86FDB">
        <w:trPr>
          <w:trHeight w:val="502"/>
        </w:trPr>
        <w:tc>
          <w:tcPr>
            <w:tcW w:w="1514" w:type="dxa"/>
          </w:tcPr>
          <w:p w14:paraId="7B0C978A" w14:textId="77777777" w:rsidR="00E26DDF" w:rsidRPr="007C5E7D" w:rsidRDefault="00E26DDF" w:rsidP="00D86FDB">
            <w:pPr>
              <w:spacing w:line="240" w:lineRule="auto"/>
              <w:jc w:val="center"/>
              <w:rPr>
                <w:sz w:val="24"/>
                <w:szCs w:val="24"/>
                <w:lang w:val="en-US"/>
              </w:rPr>
            </w:pPr>
          </w:p>
          <w:p w14:paraId="2D1E782E" w14:textId="77777777" w:rsidR="00E26DDF" w:rsidRPr="007C5E7D" w:rsidRDefault="00E26DDF" w:rsidP="00D86FDB">
            <w:pPr>
              <w:spacing w:line="240" w:lineRule="auto"/>
              <w:jc w:val="center"/>
              <w:rPr>
                <w:sz w:val="24"/>
                <w:szCs w:val="24"/>
                <w:lang w:val="en-US"/>
              </w:rPr>
            </w:pPr>
            <w:r w:rsidRPr="007C5E7D">
              <w:rPr>
                <w:sz w:val="24"/>
                <w:szCs w:val="24"/>
                <w:lang w:val="en-US"/>
              </w:rPr>
              <w:t>SMOTE</w:t>
            </w:r>
          </w:p>
        </w:tc>
        <w:tc>
          <w:tcPr>
            <w:tcW w:w="1421" w:type="dxa"/>
          </w:tcPr>
          <w:p w14:paraId="04F537AF"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2</w:t>
            </w:r>
          </w:p>
        </w:tc>
        <w:tc>
          <w:tcPr>
            <w:tcW w:w="1083" w:type="dxa"/>
          </w:tcPr>
          <w:p w14:paraId="4E65E62D"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w:t>
            </w:r>
          </w:p>
        </w:tc>
        <w:tc>
          <w:tcPr>
            <w:tcW w:w="0" w:type="auto"/>
          </w:tcPr>
          <w:p w14:paraId="363C2FA1"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10</w:t>
            </w:r>
          </w:p>
        </w:tc>
        <w:tc>
          <w:tcPr>
            <w:tcW w:w="0" w:type="auto"/>
          </w:tcPr>
          <w:p w14:paraId="3DFC00D1"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0.2356</w:t>
            </w:r>
          </w:p>
          <w:p w14:paraId="07B816CA" w14:textId="77777777" w:rsidR="00E26DDF" w:rsidRPr="007C5E7D" w:rsidRDefault="00E26DDF" w:rsidP="00D86FDB">
            <w:pPr>
              <w:pStyle w:val="HTMLPreformatted"/>
              <w:shd w:val="clear" w:color="auto" w:fill="FFFFFF"/>
              <w:jc w:val="center"/>
              <w:rPr>
                <w:rFonts w:ascii="Arial" w:hAnsi="Arial" w:cs="Arial"/>
                <w:color w:val="000000"/>
                <w:sz w:val="24"/>
                <w:szCs w:val="24"/>
              </w:rPr>
            </w:pPr>
          </w:p>
        </w:tc>
        <w:tc>
          <w:tcPr>
            <w:tcW w:w="0" w:type="auto"/>
          </w:tcPr>
          <w:p w14:paraId="3C4EF416" w14:textId="5401CCC5"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0.1658</w:t>
            </w:r>
          </w:p>
          <w:p w14:paraId="3BF6CC61"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560" w:type="dxa"/>
          </w:tcPr>
          <w:p w14:paraId="060B7DA8" w14:textId="64198AC4"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0.7033</w:t>
            </w:r>
          </w:p>
          <w:p w14:paraId="01E05666"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227" w:type="dxa"/>
          </w:tcPr>
          <w:p w14:paraId="165F3BA8"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0.5083</w:t>
            </w:r>
          </w:p>
          <w:p w14:paraId="5E806324"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E26DDF" w:rsidRPr="007C5E7D" w14:paraId="27E3CB5A" w14:textId="77777777" w:rsidTr="00D86FDB">
        <w:trPr>
          <w:trHeight w:val="637"/>
        </w:trPr>
        <w:tc>
          <w:tcPr>
            <w:tcW w:w="1514" w:type="dxa"/>
          </w:tcPr>
          <w:p w14:paraId="7EC6CB97" w14:textId="42ED5BF1"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1421" w:type="dxa"/>
          </w:tcPr>
          <w:p w14:paraId="2B7D6AD9"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2</w:t>
            </w:r>
          </w:p>
        </w:tc>
        <w:tc>
          <w:tcPr>
            <w:tcW w:w="1083" w:type="dxa"/>
          </w:tcPr>
          <w:p w14:paraId="0578DE94"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0.1</w:t>
            </w:r>
          </w:p>
        </w:tc>
        <w:tc>
          <w:tcPr>
            <w:tcW w:w="0" w:type="auto"/>
          </w:tcPr>
          <w:p w14:paraId="08FF7BC8"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10</w:t>
            </w:r>
          </w:p>
        </w:tc>
        <w:tc>
          <w:tcPr>
            <w:tcW w:w="0" w:type="auto"/>
          </w:tcPr>
          <w:p w14:paraId="4C3C5AFB"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33.79</w:t>
            </w:r>
          </w:p>
          <w:p w14:paraId="427B3948"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p>
        </w:tc>
        <w:tc>
          <w:tcPr>
            <w:tcW w:w="0" w:type="auto"/>
          </w:tcPr>
          <w:p w14:paraId="0C5160CB"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30.94</w:t>
            </w:r>
          </w:p>
          <w:p w14:paraId="28FAF2DC"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p>
        </w:tc>
        <w:tc>
          <w:tcPr>
            <w:tcW w:w="1560" w:type="dxa"/>
          </w:tcPr>
          <w:p w14:paraId="3E43B4B8"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52.93</w:t>
            </w:r>
          </w:p>
          <w:p w14:paraId="4678C5AB"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p>
        </w:tc>
        <w:tc>
          <w:tcPr>
            <w:tcW w:w="1227" w:type="dxa"/>
          </w:tcPr>
          <w:p w14:paraId="22440E42"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0.4193</w:t>
            </w:r>
          </w:p>
        </w:tc>
      </w:tr>
      <w:tr w:rsidR="00E26DDF" w:rsidRPr="007C5E7D" w14:paraId="7696A45F" w14:textId="77777777" w:rsidTr="00D86FDB">
        <w:trPr>
          <w:trHeight w:val="439"/>
        </w:trPr>
        <w:tc>
          <w:tcPr>
            <w:tcW w:w="1514" w:type="dxa"/>
          </w:tcPr>
          <w:p w14:paraId="68FCF936" w14:textId="26ED051E"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1421" w:type="dxa"/>
          </w:tcPr>
          <w:p w14:paraId="4BF16B53"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2</w:t>
            </w:r>
          </w:p>
        </w:tc>
        <w:tc>
          <w:tcPr>
            <w:tcW w:w="1083" w:type="dxa"/>
          </w:tcPr>
          <w:p w14:paraId="07AF3FC6"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0.1</w:t>
            </w:r>
          </w:p>
        </w:tc>
        <w:tc>
          <w:tcPr>
            <w:tcW w:w="0" w:type="auto"/>
          </w:tcPr>
          <w:p w14:paraId="692E42A1"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100</w:t>
            </w:r>
          </w:p>
        </w:tc>
        <w:tc>
          <w:tcPr>
            <w:tcW w:w="0" w:type="auto"/>
          </w:tcPr>
          <w:p w14:paraId="2EBF0111"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18.64</w:t>
            </w:r>
          </w:p>
        </w:tc>
        <w:tc>
          <w:tcPr>
            <w:tcW w:w="0" w:type="auto"/>
          </w:tcPr>
          <w:p w14:paraId="7098B633" w14:textId="6DEA1E32"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0.08892</w:t>
            </w:r>
          </w:p>
          <w:p w14:paraId="2D92B83E"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560" w:type="dxa"/>
          </w:tcPr>
          <w:p w14:paraId="70B2E3C9"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0.83984</w:t>
            </w:r>
          </w:p>
          <w:p w14:paraId="19D977E1"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227" w:type="dxa"/>
          </w:tcPr>
          <w:p w14:paraId="46D8AEE8"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0.4644</w:t>
            </w:r>
          </w:p>
          <w:p w14:paraId="01BACEA8"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p>
        </w:tc>
      </w:tr>
      <w:tr w:rsidR="00E26DDF" w:rsidRPr="007C5E7D" w14:paraId="1C6503C1" w14:textId="77777777" w:rsidTr="00D86FDB">
        <w:trPr>
          <w:trHeight w:val="511"/>
        </w:trPr>
        <w:tc>
          <w:tcPr>
            <w:tcW w:w="1514" w:type="dxa"/>
          </w:tcPr>
          <w:p w14:paraId="0C2CCA33"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1421" w:type="dxa"/>
          </w:tcPr>
          <w:p w14:paraId="2D55D07C"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2</w:t>
            </w:r>
          </w:p>
        </w:tc>
        <w:tc>
          <w:tcPr>
            <w:tcW w:w="1083" w:type="dxa"/>
          </w:tcPr>
          <w:p w14:paraId="502BE33D"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0.01</w:t>
            </w:r>
          </w:p>
        </w:tc>
        <w:tc>
          <w:tcPr>
            <w:tcW w:w="0" w:type="auto"/>
          </w:tcPr>
          <w:p w14:paraId="3EB96BDC"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10</w:t>
            </w:r>
          </w:p>
        </w:tc>
        <w:tc>
          <w:tcPr>
            <w:tcW w:w="0" w:type="auto"/>
          </w:tcPr>
          <w:p w14:paraId="6A6BA273" w14:textId="49955D3F"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40.07</w:t>
            </w:r>
          </w:p>
          <w:p w14:paraId="3E43F337"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4FD64BDD"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0.40034</w:t>
            </w:r>
          </w:p>
          <w:p w14:paraId="6B2930AE"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560" w:type="dxa"/>
          </w:tcPr>
          <w:p w14:paraId="263D636C" w14:textId="0227281C"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0.40325</w:t>
            </w:r>
          </w:p>
          <w:p w14:paraId="1C1BE268"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227" w:type="dxa"/>
          </w:tcPr>
          <w:p w14:paraId="74C95DC9"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0.5982</w:t>
            </w:r>
          </w:p>
          <w:p w14:paraId="6C1FD616"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E26DDF" w:rsidRPr="007C5E7D" w14:paraId="1244F845" w14:textId="77777777" w:rsidTr="00D86FDB">
        <w:trPr>
          <w:trHeight w:val="493"/>
        </w:trPr>
        <w:tc>
          <w:tcPr>
            <w:tcW w:w="1514" w:type="dxa"/>
          </w:tcPr>
          <w:p w14:paraId="6A4DBD08"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1421" w:type="dxa"/>
          </w:tcPr>
          <w:p w14:paraId="4359C568"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2</w:t>
            </w:r>
          </w:p>
        </w:tc>
        <w:tc>
          <w:tcPr>
            <w:tcW w:w="1083" w:type="dxa"/>
          </w:tcPr>
          <w:p w14:paraId="65F6F707"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0.001</w:t>
            </w:r>
          </w:p>
        </w:tc>
        <w:tc>
          <w:tcPr>
            <w:tcW w:w="0" w:type="auto"/>
          </w:tcPr>
          <w:p w14:paraId="4E6FB5FD"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10</w:t>
            </w:r>
          </w:p>
        </w:tc>
        <w:tc>
          <w:tcPr>
            <w:tcW w:w="0" w:type="auto"/>
          </w:tcPr>
          <w:p w14:paraId="2EA57AB6" w14:textId="333A7511"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0.4007</w:t>
            </w:r>
          </w:p>
          <w:p w14:paraId="1D615CC1"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3B301A47" w14:textId="64A9DE2C"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0.40325</w:t>
            </w:r>
          </w:p>
          <w:p w14:paraId="3F6CD82E"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560" w:type="dxa"/>
          </w:tcPr>
          <w:p w14:paraId="4DAE3400" w14:textId="63BD3C63"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0.40325</w:t>
            </w:r>
          </w:p>
          <w:p w14:paraId="2F0DD54B"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227" w:type="dxa"/>
          </w:tcPr>
          <w:p w14:paraId="40BC6A4C"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0.5982</w:t>
            </w:r>
          </w:p>
          <w:p w14:paraId="1746CD76"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E26DDF" w:rsidRPr="007C5E7D" w14:paraId="1CF4B5A1" w14:textId="77777777" w:rsidTr="00D86FDB">
        <w:trPr>
          <w:trHeight w:val="466"/>
        </w:trPr>
        <w:tc>
          <w:tcPr>
            <w:tcW w:w="1514" w:type="dxa"/>
          </w:tcPr>
          <w:p w14:paraId="7AF51EB8"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1421" w:type="dxa"/>
          </w:tcPr>
          <w:p w14:paraId="28A866C4"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2</w:t>
            </w:r>
          </w:p>
        </w:tc>
        <w:tc>
          <w:tcPr>
            <w:tcW w:w="1083" w:type="dxa"/>
          </w:tcPr>
          <w:p w14:paraId="5F7B32A9"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0.001</w:t>
            </w:r>
          </w:p>
        </w:tc>
        <w:tc>
          <w:tcPr>
            <w:tcW w:w="0" w:type="auto"/>
          </w:tcPr>
          <w:p w14:paraId="145365D9"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50</w:t>
            </w:r>
          </w:p>
        </w:tc>
        <w:tc>
          <w:tcPr>
            <w:tcW w:w="0" w:type="auto"/>
          </w:tcPr>
          <w:p w14:paraId="5E76F140" w14:textId="6DC28C36"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0.4007</w:t>
            </w:r>
          </w:p>
          <w:p w14:paraId="1411FFAA"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1189E751" w14:textId="5B89E32F"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0.40034</w:t>
            </w:r>
          </w:p>
          <w:p w14:paraId="727BB7A2"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560" w:type="dxa"/>
          </w:tcPr>
          <w:p w14:paraId="0F40BE50" w14:textId="77777777"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0.40325</w:t>
            </w:r>
          </w:p>
          <w:p w14:paraId="41D1AB4D"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227" w:type="dxa"/>
          </w:tcPr>
          <w:p w14:paraId="23A57135"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0.5982</w:t>
            </w:r>
          </w:p>
        </w:tc>
      </w:tr>
      <w:tr w:rsidR="00E26DDF" w:rsidRPr="007C5E7D" w14:paraId="21755919" w14:textId="77777777" w:rsidTr="00D86FDB">
        <w:trPr>
          <w:trHeight w:val="88"/>
        </w:trPr>
        <w:tc>
          <w:tcPr>
            <w:tcW w:w="1514" w:type="dxa"/>
          </w:tcPr>
          <w:p w14:paraId="72E89DE1" w14:textId="77777777" w:rsidR="00E26DDF" w:rsidRPr="007C5E7D" w:rsidRDefault="00E26DDF" w:rsidP="00D86FDB">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1421" w:type="dxa"/>
          </w:tcPr>
          <w:p w14:paraId="60FDAA03"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3</w:t>
            </w:r>
          </w:p>
        </w:tc>
        <w:tc>
          <w:tcPr>
            <w:tcW w:w="1083" w:type="dxa"/>
          </w:tcPr>
          <w:p w14:paraId="7E7016DE"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0.001</w:t>
            </w:r>
          </w:p>
        </w:tc>
        <w:tc>
          <w:tcPr>
            <w:tcW w:w="0" w:type="auto"/>
          </w:tcPr>
          <w:p w14:paraId="2D2A446D" w14:textId="77777777" w:rsidR="00E26DDF" w:rsidRPr="007C5E7D" w:rsidRDefault="00E26DDF" w:rsidP="00D86FDB">
            <w:pPr>
              <w:pStyle w:val="HTMLPreformatted"/>
              <w:shd w:val="clear" w:color="auto" w:fill="FFFFFF"/>
              <w:wordWrap w:val="0"/>
              <w:jc w:val="center"/>
              <w:rPr>
                <w:rFonts w:ascii="Arial" w:hAnsi="Arial" w:cs="Arial"/>
                <w:color w:val="000000"/>
                <w:sz w:val="24"/>
                <w:szCs w:val="24"/>
              </w:rPr>
            </w:pPr>
            <w:r w:rsidRPr="007C5E7D">
              <w:rPr>
                <w:rFonts w:ascii="Arial" w:hAnsi="Arial" w:cs="Arial"/>
                <w:color w:val="000000"/>
                <w:sz w:val="24"/>
                <w:szCs w:val="24"/>
              </w:rPr>
              <w:t>50</w:t>
            </w:r>
          </w:p>
        </w:tc>
        <w:tc>
          <w:tcPr>
            <w:tcW w:w="0" w:type="auto"/>
          </w:tcPr>
          <w:p w14:paraId="498FD427" w14:textId="53DD6DBF"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0.2885</w:t>
            </w:r>
          </w:p>
          <w:p w14:paraId="2DCAABBE"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0" w:type="auto"/>
          </w:tcPr>
          <w:p w14:paraId="532B6E1D" w14:textId="70C812E6"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0.2335</w:t>
            </w:r>
          </w:p>
          <w:p w14:paraId="442C436C"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560" w:type="dxa"/>
          </w:tcPr>
          <w:p w14:paraId="71236DDC" w14:textId="4689EB94" w:rsidR="00E26DDF" w:rsidRPr="007C5E7D" w:rsidRDefault="00E26DDF" w:rsidP="00D86FDB">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0.6569</w:t>
            </w:r>
          </w:p>
          <w:p w14:paraId="773A72C6"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1227" w:type="dxa"/>
          </w:tcPr>
          <w:p w14:paraId="18521ED4" w14:textId="77777777" w:rsidR="00E26DDF" w:rsidRPr="007C5E7D" w:rsidRDefault="00E26DDF" w:rsidP="00D86FDB">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0.4452</w:t>
            </w:r>
          </w:p>
        </w:tc>
      </w:tr>
    </w:tbl>
    <w:p w14:paraId="446A372A" w14:textId="77777777" w:rsidR="00E26DDF" w:rsidRPr="007C5E7D" w:rsidRDefault="00E26DDF" w:rsidP="00E26DDF">
      <w:pPr>
        <w:spacing w:before="240" w:line="480" w:lineRule="auto"/>
        <w:ind w:left="-20" w:right="-20"/>
        <w:jc w:val="center"/>
        <w:rPr>
          <w:i/>
          <w:sz w:val="24"/>
          <w:szCs w:val="24"/>
          <w:lang w:val="en-US"/>
        </w:rPr>
      </w:pPr>
      <w:r w:rsidRPr="6801115E">
        <w:rPr>
          <w:i/>
          <w:sz w:val="24"/>
          <w:szCs w:val="24"/>
          <w:lang w:val="en-US"/>
        </w:rPr>
        <w:t xml:space="preserve">Table 30: Results of </w:t>
      </w:r>
      <w:proofErr w:type="spellStart"/>
      <w:r w:rsidRPr="6801115E">
        <w:rPr>
          <w:i/>
          <w:sz w:val="24"/>
          <w:szCs w:val="24"/>
          <w:lang w:val="en-US"/>
        </w:rPr>
        <w:t>XGBoost</w:t>
      </w:r>
      <w:proofErr w:type="spellEnd"/>
      <w:r w:rsidRPr="6801115E">
        <w:rPr>
          <w:i/>
          <w:sz w:val="24"/>
          <w:szCs w:val="24"/>
          <w:lang w:val="en-US"/>
        </w:rPr>
        <w:t xml:space="preserve"> model tuning</w:t>
      </w:r>
    </w:p>
    <w:p w14:paraId="10756DBD" w14:textId="77777777" w:rsidR="00E26DDF" w:rsidRDefault="00E26DDF" w:rsidP="00C85581">
      <w:pPr>
        <w:spacing w:before="240" w:line="480" w:lineRule="auto"/>
        <w:ind w:right="-20" w:firstLine="720"/>
        <w:rPr>
          <w:rFonts w:eastAsia="Times New Roman"/>
          <w:color w:val="000000" w:themeColor="text1"/>
          <w:sz w:val="24"/>
          <w:szCs w:val="24"/>
          <w:lang w:val="en-US"/>
        </w:rPr>
      </w:pPr>
    </w:p>
    <w:p w14:paraId="007A740A" w14:textId="77777777" w:rsidR="00E26DDF" w:rsidRDefault="00E26DDF" w:rsidP="00C85581">
      <w:pPr>
        <w:spacing w:before="240" w:line="480" w:lineRule="auto"/>
        <w:ind w:right="-20" w:firstLine="720"/>
        <w:rPr>
          <w:rFonts w:eastAsia="Times New Roman"/>
          <w:color w:val="000000" w:themeColor="text1"/>
          <w:sz w:val="24"/>
          <w:szCs w:val="24"/>
          <w:lang w:val="en-US"/>
        </w:rPr>
      </w:pPr>
    </w:p>
    <w:p w14:paraId="0CB194E6" w14:textId="2B6F417B" w:rsidR="003C31BA" w:rsidRPr="007C5E7D" w:rsidRDefault="00534402" w:rsidP="00E26DD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Concurrently, </w:t>
      </w:r>
      <w:r w:rsidR="003E6C47" w:rsidRPr="007C5E7D">
        <w:rPr>
          <w:rFonts w:eastAsia="Times New Roman"/>
          <w:color w:val="000000" w:themeColor="text1"/>
          <w:sz w:val="24"/>
          <w:szCs w:val="24"/>
          <w:lang w:val="en-US"/>
        </w:rPr>
        <w:t xml:space="preserve">the </w:t>
      </w:r>
      <w:r w:rsidR="003E21BE" w:rsidRPr="007C5E7D">
        <w:rPr>
          <w:rFonts w:eastAsia="Times New Roman"/>
          <w:color w:val="000000" w:themeColor="text1"/>
          <w:sz w:val="24"/>
          <w:szCs w:val="24"/>
          <w:lang w:val="en-US"/>
        </w:rPr>
        <w:t>learning rate (</w:t>
      </w:r>
      <w:r w:rsidR="003E21BE" w:rsidRPr="007C5E7D">
        <w:rPr>
          <w:rFonts w:eastAsia="Times New Roman"/>
          <w:i/>
          <w:iCs/>
          <w:color w:val="000000" w:themeColor="text1"/>
          <w:sz w:val="24"/>
          <w:szCs w:val="24"/>
          <w:lang w:val="en-US"/>
        </w:rPr>
        <w:t>eta</w:t>
      </w:r>
      <w:r w:rsidR="003E21BE" w:rsidRPr="007C5E7D">
        <w:rPr>
          <w:rFonts w:eastAsia="Times New Roman"/>
          <w:color w:val="000000" w:themeColor="text1"/>
          <w:sz w:val="24"/>
          <w:szCs w:val="24"/>
          <w:lang w:val="en-US"/>
        </w:rPr>
        <w:t xml:space="preserve">) was adjusted. Reducing </w:t>
      </w:r>
      <w:r w:rsidR="003E21BE" w:rsidRPr="007C5E7D">
        <w:rPr>
          <w:rFonts w:eastAsia="Times New Roman"/>
          <w:i/>
          <w:iCs/>
          <w:color w:val="000000" w:themeColor="text1"/>
          <w:sz w:val="24"/>
          <w:szCs w:val="24"/>
          <w:lang w:val="en-US"/>
        </w:rPr>
        <w:t>eta</w:t>
      </w:r>
      <w:r w:rsidR="003E21BE" w:rsidRPr="007C5E7D">
        <w:rPr>
          <w:rFonts w:eastAsia="Times New Roman"/>
          <w:color w:val="000000" w:themeColor="text1"/>
          <w:sz w:val="24"/>
          <w:szCs w:val="24"/>
          <w:lang w:val="en-US"/>
        </w:rPr>
        <w:t xml:space="preserve"> from 0.1 to 0.01 improve</w:t>
      </w:r>
      <w:r w:rsidR="003E6C47" w:rsidRPr="007C5E7D">
        <w:rPr>
          <w:rFonts w:eastAsia="Times New Roman"/>
          <w:color w:val="000000" w:themeColor="text1"/>
          <w:sz w:val="24"/>
          <w:szCs w:val="24"/>
          <w:lang w:val="en-US"/>
        </w:rPr>
        <w:t>d</w:t>
      </w:r>
      <w:r w:rsidR="003E21BE" w:rsidRPr="007C5E7D">
        <w:rPr>
          <w:rFonts w:eastAsia="Times New Roman"/>
          <w:color w:val="000000" w:themeColor="text1"/>
          <w:sz w:val="24"/>
          <w:szCs w:val="24"/>
          <w:lang w:val="en-US"/>
        </w:rPr>
        <w:t xml:space="preserve"> model AUC by 3.51%</w:t>
      </w:r>
      <w:r w:rsidR="000F4067" w:rsidRPr="007C5E7D">
        <w:rPr>
          <w:rFonts w:eastAsia="Times New Roman"/>
          <w:color w:val="000000" w:themeColor="text1"/>
          <w:sz w:val="24"/>
          <w:szCs w:val="24"/>
          <w:lang w:val="en-US"/>
        </w:rPr>
        <w:t xml:space="preserve"> and increased model accuracy </w:t>
      </w:r>
      <w:r w:rsidR="00BD4B15" w:rsidRPr="007C5E7D">
        <w:rPr>
          <w:rFonts w:eastAsia="Times New Roman"/>
          <w:color w:val="000000" w:themeColor="text1"/>
          <w:sz w:val="24"/>
          <w:szCs w:val="24"/>
          <w:lang w:val="en-US"/>
        </w:rPr>
        <w:t xml:space="preserve">from 23.56% to </w:t>
      </w:r>
      <w:r w:rsidR="005A3CCE" w:rsidRPr="007C5E7D">
        <w:rPr>
          <w:rFonts w:eastAsia="Times New Roman"/>
          <w:color w:val="000000" w:themeColor="text1"/>
          <w:sz w:val="24"/>
          <w:szCs w:val="24"/>
          <w:lang w:val="en-US"/>
        </w:rPr>
        <w:t>33.79%. Sensitivity also increased from 16.58% to 33.79%</w:t>
      </w:r>
      <w:r w:rsidR="00951D01" w:rsidRPr="007C5E7D">
        <w:rPr>
          <w:rFonts w:eastAsia="Times New Roman"/>
          <w:color w:val="000000" w:themeColor="text1"/>
          <w:sz w:val="24"/>
          <w:szCs w:val="24"/>
          <w:lang w:val="en-US"/>
        </w:rPr>
        <w:t>.</w:t>
      </w:r>
      <w:r w:rsidR="005A3CCE" w:rsidRPr="007C5E7D">
        <w:rPr>
          <w:rFonts w:eastAsia="Times New Roman"/>
          <w:color w:val="000000" w:themeColor="text1"/>
          <w:sz w:val="24"/>
          <w:szCs w:val="24"/>
          <w:lang w:val="en-US"/>
        </w:rPr>
        <w:t xml:space="preserve"> </w:t>
      </w:r>
      <w:r w:rsidR="003E21BE" w:rsidRPr="007C5E7D">
        <w:rPr>
          <w:rFonts w:eastAsia="Times New Roman"/>
          <w:color w:val="000000" w:themeColor="text1"/>
          <w:sz w:val="24"/>
          <w:szCs w:val="24"/>
          <w:lang w:val="en-US"/>
        </w:rPr>
        <w:t xml:space="preserve">However, </w:t>
      </w:r>
      <w:r w:rsidR="005A3CCE" w:rsidRPr="007C5E7D">
        <w:rPr>
          <w:rFonts w:eastAsia="Times New Roman"/>
          <w:color w:val="000000" w:themeColor="text1"/>
          <w:sz w:val="24"/>
          <w:szCs w:val="24"/>
          <w:lang w:val="en-US"/>
        </w:rPr>
        <w:t>when the learning rate is smaller than 0.</w:t>
      </w:r>
      <w:r w:rsidR="004400E8" w:rsidRPr="007C5E7D">
        <w:rPr>
          <w:rFonts w:eastAsia="Times New Roman"/>
          <w:color w:val="000000" w:themeColor="text1"/>
          <w:sz w:val="24"/>
          <w:szCs w:val="24"/>
          <w:lang w:val="en-US"/>
        </w:rPr>
        <w:t>0</w:t>
      </w:r>
      <w:r w:rsidR="005A3CCE" w:rsidRPr="007C5E7D">
        <w:rPr>
          <w:rFonts w:eastAsia="Times New Roman"/>
          <w:color w:val="000000" w:themeColor="text1"/>
          <w:sz w:val="24"/>
          <w:szCs w:val="24"/>
          <w:lang w:val="en-US"/>
        </w:rPr>
        <w:t>01</w:t>
      </w:r>
      <w:r w:rsidR="003E21BE" w:rsidRPr="007C5E7D">
        <w:rPr>
          <w:rFonts w:eastAsia="Times New Roman"/>
          <w:color w:val="000000" w:themeColor="text1"/>
          <w:sz w:val="24"/>
          <w:szCs w:val="24"/>
          <w:lang w:val="en-US"/>
        </w:rPr>
        <w:t xml:space="preserve">, accuracy and sensitivity </w:t>
      </w:r>
      <w:r w:rsidR="00447E1F" w:rsidRPr="007C5E7D">
        <w:rPr>
          <w:rFonts w:eastAsia="Times New Roman"/>
          <w:color w:val="000000" w:themeColor="text1"/>
          <w:sz w:val="24"/>
          <w:szCs w:val="24"/>
          <w:lang w:val="en-US"/>
        </w:rPr>
        <w:t>decline</w:t>
      </w:r>
      <w:r w:rsidR="003E21BE" w:rsidRPr="007C5E7D">
        <w:rPr>
          <w:rFonts w:eastAsia="Times New Roman"/>
          <w:color w:val="000000" w:themeColor="text1"/>
          <w:sz w:val="24"/>
          <w:szCs w:val="24"/>
          <w:lang w:val="en-US"/>
        </w:rPr>
        <w:t xml:space="preserve">. It was concluded that the optimal </w:t>
      </w:r>
      <w:r w:rsidR="00E1490E" w:rsidRPr="007C5E7D">
        <w:rPr>
          <w:rFonts w:eastAsia="Times New Roman"/>
          <w:color w:val="000000" w:themeColor="text1"/>
          <w:sz w:val="24"/>
          <w:szCs w:val="24"/>
          <w:lang w:val="en-US"/>
        </w:rPr>
        <w:t xml:space="preserve">value of </w:t>
      </w:r>
      <w:r w:rsidR="003E21BE" w:rsidRPr="007C5E7D">
        <w:rPr>
          <w:rFonts w:eastAsia="Times New Roman"/>
          <w:i/>
          <w:iCs/>
          <w:color w:val="000000" w:themeColor="text1"/>
          <w:sz w:val="24"/>
          <w:szCs w:val="24"/>
          <w:lang w:val="en-US"/>
        </w:rPr>
        <w:t>eta</w:t>
      </w:r>
      <w:r w:rsidR="003E21BE" w:rsidRPr="007C5E7D">
        <w:rPr>
          <w:rFonts w:eastAsia="Times New Roman"/>
          <w:color w:val="000000" w:themeColor="text1"/>
          <w:sz w:val="24"/>
          <w:szCs w:val="24"/>
          <w:lang w:val="en-US"/>
        </w:rPr>
        <w:t xml:space="preserve"> is somewhere between </w:t>
      </w:r>
      <w:r w:rsidR="004400E8" w:rsidRPr="007C5E7D">
        <w:rPr>
          <w:rFonts w:eastAsia="Times New Roman"/>
          <w:color w:val="000000" w:themeColor="text1"/>
          <w:sz w:val="24"/>
          <w:szCs w:val="24"/>
          <w:lang w:val="en-US"/>
        </w:rPr>
        <w:t>0.1 and 0.01.</w:t>
      </w:r>
      <w:r w:rsidR="003E21BE" w:rsidRPr="007C5E7D">
        <w:rPr>
          <w:rFonts w:eastAsia="Times New Roman"/>
          <w:color w:val="000000" w:themeColor="text1"/>
          <w:sz w:val="24"/>
          <w:szCs w:val="24"/>
          <w:lang w:val="en-US"/>
        </w:rPr>
        <w:t xml:space="preserve"> Various values were tested, </w:t>
      </w:r>
      <w:r w:rsidR="00A15918" w:rsidRPr="007C5E7D">
        <w:rPr>
          <w:rFonts w:eastAsia="Times New Roman"/>
          <w:color w:val="000000" w:themeColor="text1"/>
          <w:sz w:val="24"/>
          <w:szCs w:val="24"/>
          <w:lang w:val="en-US"/>
        </w:rPr>
        <w:t>and</w:t>
      </w:r>
      <w:r w:rsidR="003E21BE" w:rsidRPr="007C5E7D">
        <w:rPr>
          <w:rFonts w:eastAsia="Times New Roman"/>
          <w:color w:val="000000" w:themeColor="text1"/>
          <w:sz w:val="24"/>
          <w:szCs w:val="24"/>
          <w:lang w:val="en-US"/>
        </w:rPr>
        <w:t xml:space="preserve"> 0.03 was determined as the </w:t>
      </w:r>
      <w:r w:rsidR="0096104D" w:rsidRPr="007C5E7D">
        <w:rPr>
          <w:rFonts w:eastAsia="Times New Roman"/>
          <w:color w:val="000000" w:themeColor="text1"/>
          <w:sz w:val="24"/>
          <w:szCs w:val="24"/>
          <w:lang w:val="en-US"/>
        </w:rPr>
        <w:t>optimal</w:t>
      </w:r>
      <w:r w:rsidR="003E21BE" w:rsidRPr="007C5E7D">
        <w:rPr>
          <w:rFonts w:eastAsia="Times New Roman"/>
          <w:color w:val="000000" w:themeColor="text1"/>
          <w:sz w:val="24"/>
          <w:szCs w:val="24"/>
          <w:lang w:val="en-US"/>
        </w:rPr>
        <w:t xml:space="preserve"> value. </w:t>
      </w:r>
      <w:r w:rsidR="006A5543" w:rsidRPr="007C5E7D">
        <w:rPr>
          <w:rFonts w:eastAsia="Times New Roman"/>
          <w:color w:val="000000" w:themeColor="text1"/>
          <w:sz w:val="24"/>
          <w:szCs w:val="24"/>
          <w:lang w:val="en-US"/>
        </w:rPr>
        <w:t xml:space="preserve">Following iterative trial and error of model tuning, the parameters used </w:t>
      </w:r>
      <w:r w:rsidR="00951D01" w:rsidRPr="007C5E7D">
        <w:rPr>
          <w:rFonts w:eastAsia="Times New Roman"/>
          <w:color w:val="000000" w:themeColor="text1"/>
          <w:sz w:val="24"/>
          <w:szCs w:val="24"/>
          <w:lang w:val="en-US"/>
        </w:rPr>
        <w:t xml:space="preserve">in the final </w:t>
      </w:r>
      <w:proofErr w:type="spellStart"/>
      <w:r w:rsidR="00951D01" w:rsidRPr="007C5E7D">
        <w:rPr>
          <w:rFonts w:eastAsia="Times New Roman"/>
          <w:color w:val="000000" w:themeColor="text1"/>
          <w:sz w:val="24"/>
          <w:szCs w:val="24"/>
          <w:lang w:val="en-US"/>
        </w:rPr>
        <w:t>xgboost</w:t>
      </w:r>
      <w:proofErr w:type="spellEnd"/>
      <w:r w:rsidR="00951D01" w:rsidRPr="007C5E7D">
        <w:rPr>
          <w:rFonts w:eastAsia="Times New Roman"/>
          <w:color w:val="000000" w:themeColor="text1"/>
          <w:sz w:val="24"/>
          <w:szCs w:val="24"/>
          <w:lang w:val="en-US"/>
        </w:rPr>
        <w:t xml:space="preserve"> model are </w:t>
      </w:r>
      <w:proofErr w:type="spellStart"/>
      <w:r w:rsidR="00E1490E" w:rsidRPr="007C5E7D">
        <w:rPr>
          <w:rFonts w:eastAsia="Times New Roman"/>
          <w:i/>
          <w:iCs/>
          <w:color w:val="000000" w:themeColor="text1"/>
          <w:sz w:val="24"/>
          <w:szCs w:val="24"/>
          <w:lang w:val="en-US"/>
        </w:rPr>
        <w:t>nrounds</w:t>
      </w:r>
      <w:proofErr w:type="spellEnd"/>
      <w:r w:rsidR="00951D01" w:rsidRPr="007C5E7D">
        <w:rPr>
          <w:rFonts w:eastAsia="Times New Roman"/>
          <w:color w:val="000000" w:themeColor="text1"/>
          <w:sz w:val="24"/>
          <w:szCs w:val="24"/>
          <w:lang w:val="en-US"/>
        </w:rPr>
        <w:t xml:space="preserve"> = 50,</w:t>
      </w:r>
      <w:r w:rsidR="00951D01" w:rsidRPr="007C5E7D">
        <w:rPr>
          <w:rFonts w:eastAsia="Times New Roman"/>
          <w:i/>
          <w:iCs/>
          <w:color w:val="000000" w:themeColor="text1"/>
          <w:sz w:val="24"/>
          <w:szCs w:val="24"/>
          <w:lang w:val="en-US"/>
        </w:rPr>
        <w:t xml:space="preserve"> eta</w:t>
      </w:r>
      <w:r w:rsidR="00951D01" w:rsidRPr="007C5E7D">
        <w:rPr>
          <w:rFonts w:eastAsia="Times New Roman"/>
          <w:color w:val="000000" w:themeColor="text1"/>
          <w:sz w:val="24"/>
          <w:szCs w:val="24"/>
          <w:lang w:val="en-US"/>
        </w:rPr>
        <w:t xml:space="preserve"> = 0.03 and </w:t>
      </w:r>
      <w:proofErr w:type="spellStart"/>
      <w:r w:rsidR="00E1490E" w:rsidRPr="007C5E7D">
        <w:rPr>
          <w:rFonts w:eastAsia="Times New Roman"/>
          <w:i/>
          <w:iCs/>
          <w:color w:val="000000" w:themeColor="text1"/>
          <w:sz w:val="24"/>
          <w:szCs w:val="24"/>
          <w:lang w:val="en-US"/>
        </w:rPr>
        <w:t>max_depth</w:t>
      </w:r>
      <w:proofErr w:type="spellEnd"/>
      <w:r w:rsidR="00C85581" w:rsidRPr="007C5E7D">
        <w:rPr>
          <w:rFonts w:eastAsia="Times New Roman"/>
          <w:color w:val="000000" w:themeColor="text1"/>
          <w:sz w:val="24"/>
          <w:szCs w:val="24"/>
          <w:lang w:val="en-US"/>
        </w:rPr>
        <w:t xml:space="preserve"> = 2. This</w:t>
      </w:r>
      <w:r w:rsidR="003C31BA" w:rsidRPr="007C5E7D">
        <w:rPr>
          <w:rFonts w:eastAsia="Times New Roman"/>
          <w:color w:val="000000" w:themeColor="text1"/>
          <w:sz w:val="24"/>
          <w:szCs w:val="24"/>
          <w:lang w:val="en-US"/>
        </w:rPr>
        <w:t xml:space="preserve"> model </w:t>
      </w:r>
      <w:r w:rsidR="003358A3" w:rsidRPr="007C5E7D">
        <w:rPr>
          <w:rFonts w:eastAsia="Times New Roman"/>
          <w:color w:val="000000" w:themeColor="text1"/>
          <w:sz w:val="24"/>
          <w:szCs w:val="24"/>
          <w:lang w:val="en-US"/>
        </w:rPr>
        <w:t xml:space="preserve">achieved an accuracy of </w:t>
      </w:r>
      <w:r w:rsidR="00956F7F" w:rsidRPr="007C5E7D">
        <w:rPr>
          <w:rFonts w:eastAsia="Times New Roman"/>
          <w:color w:val="000000" w:themeColor="text1"/>
          <w:sz w:val="24"/>
          <w:szCs w:val="24"/>
          <w:lang w:val="en-US"/>
        </w:rPr>
        <w:t>40.07</w:t>
      </w:r>
      <w:r w:rsidR="00990642" w:rsidRPr="007C5E7D">
        <w:rPr>
          <w:rFonts w:eastAsia="Times New Roman"/>
          <w:color w:val="000000" w:themeColor="text1"/>
          <w:sz w:val="24"/>
          <w:szCs w:val="24"/>
          <w:lang w:val="en-US"/>
        </w:rPr>
        <w:t>%</w:t>
      </w:r>
      <w:r w:rsidR="003358A3" w:rsidRPr="007C5E7D">
        <w:rPr>
          <w:rFonts w:eastAsia="Times New Roman"/>
          <w:color w:val="000000" w:themeColor="text1"/>
          <w:sz w:val="24"/>
          <w:szCs w:val="24"/>
          <w:lang w:val="en-US"/>
        </w:rPr>
        <w:t xml:space="preserve">, sensitivity of </w:t>
      </w:r>
      <w:r w:rsidR="00956F7F" w:rsidRPr="007C5E7D">
        <w:rPr>
          <w:rFonts w:eastAsia="Times New Roman"/>
          <w:color w:val="000000" w:themeColor="text1"/>
          <w:sz w:val="24"/>
          <w:szCs w:val="24"/>
          <w:lang w:val="en-US"/>
        </w:rPr>
        <w:t>40.03</w:t>
      </w:r>
      <w:r w:rsidR="00990642" w:rsidRPr="007C5E7D">
        <w:rPr>
          <w:rFonts w:eastAsia="Times New Roman"/>
          <w:color w:val="000000" w:themeColor="text1"/>
          <w:sz w:val="24"/>
          <w:szCs w:val="24"/>
          <w:lang w:val="en-US"/>
        </w:rPr>
        <w:t>%</w:t>
      </w:r>
      <w:r w:rsidR="003358A3" w:rsidRPr="007C5E7D">
        <w:rPr>
          <w:rFonts w:eastAsia="Times New Roman"/>
          <w:color w:val="000000" w:themeColor="text1"/>
          <w:sz w:val="24"/>
          <w:szCs w:val="24"/>
          <w:lang w:val="en-US"/>
        </w:rPr>
        <w:t xml:space="preserve"> and specificity of </w:t>
      </w:r>
      <w:r w:rsidR="00956F7F" w:rsidRPr="007C5E7D">
        <w:rPr>
          <w:rFonts w:eastAsia="Times New Roman"/>
          <w:color w:val="000000" w:themeColor="text1"/>
          <w:sz w:val="24"/>
          <w:szCs w:val="24"/>
          <w:lang w:val="en-US"/>
        </w:rPr>
        <w:t>40.33</w:t>
      </w:r>
      <w:r w:rsidR="00990642" w:rsidRPr="007C5E7D">
        <w:rPr>
          <w:rFonts w:eastAsia="Times New Roman"/>
          <w:color w:val="000000" w:themeColor="text1"/>
          <w:sz w:val="24"/>
          <w:szCs w:val="24"/>
          <w:lang w:val="en-US"/>
        </w:rPr>
        <w:t>%</w:t>
      </w:r>
      <w:r w:rsidR="003358A3" w:rsidRPr="007C5E7D">
        <w:rPr>
          <w:rFonts w:eastAsia="Times New Roman"/>
          <w:color w:val="000000" w:themeColor="text1"/>
          <w:sz w:val="24"/>
          <w:szCs w:val="24"/>
          <w:lang w:val="en-US"/>
        </w:rPr>
        <w:t xml:space="preserve">. </w:t>
      </w:r>
    </w:p>
    <w:p w14:paraId="3FA0548C" w14:textId="122273D8" w:rsidR="0037230D" w:rsidRPr="007C5E7D" w:rsidRDefault="0037230D" w:rsidP="0037230D">
      <w:pPr>
        <w:spacing w:line="480" w:lineRule="auto"/>
        <w:ind w:firstLine="720"/>
        <w:rPr>
          <w:sz w:val="24"/>
          <w:szCs w:val="24"/>
          <w:lang w:val="en-US"/>
        </w:rPr>
      </w:pPr>
      <w:r w:rsidRPr="6801115E">
        <w:rPr>
          <w:sz w:val="24"/>
          <w:szCs w:val="24"/>
          <w:lang w:val="en-US"/>
        </w:rPr>
        <w:t xml:space="preserve">In attempting to train </w:t>
      </w:r>
      <w:r w:rsidR="00247A80" w:rsidRPr="6801115E">
        <w:rPr>
          <w:sz w:val="24"/>
          <w:szCs w:val="24"/>
          <w:lang w:val="en-US"/>
        </w:rPr>
        <w:t>the</w:t>
      </w:r>
      <w:r w:rsidRPr="6801115E">
        <w:rPr>
          <w:sz w:val="24"/>
          <w:szCs w:val="24"/>
          <w:lang w:val="en-US"/>
        </w:rPr>
        <w:t xml:space="preserve"> </w:t>
      </w:r>
      <w:proofErr w:type="spellStart"/>
      <w:r w:rsidRPr="6801115E">
        <w:rPr>
          <w:sz w:val="24"/>
          <w:szCs w:val="24"/>
          <w:lang w:val="en-US"/>
        </w:rPr>
        <w:t>XGBoost</w:t>
      </w:r>
      <w:proofErr w:type="spellEnd"/>
      <w:r w:rsidRPr="6801115E">
        <w:rPr>
          <w:sz w:val="24"/>
          <w:szCs w:val="24"/>
          <w:lang w:val="en-US"/>
        </w:rPr>
        <w:t xml:space="preserve"> model, several challenges were encountered regarding the identification of positive classes, even after employing SMOTE to address class imbalance. Despite the synthetic samples generated by SMOTE, the model struggled to accurately identify positive cases, suggesting potential limitations in representing the true distribution of the positive class or the complexity of distinguishing positive from negative cases. </w:t>
      </w:r>
    </w:p>
    <w:p w14:paraId="1783C478" w14:textId="56DB0EBF" w:rsidR="00287BE7" w:rsidRPr="007C5E7D" w:rsidRDefault="00F32FA5" w:rsidP="00E1490E">
      <w:pPr>
        <w:spacing w:line="480" w:lineRule="auto"/>
        <w:ind w:firstLine="720"/>
        <w:rPr>
          <w:sz w:val="24"/>
          <w:szCs w:val="24"/>
          <w:lang w:val="en-US"/>
        </w:rPr>
      </w:pPr>
      <w:r w:rsidRPr="6801115E">
        <w:rPr>
          <w:sz w:val="24"/>
          <w:szCs w:val="24"/>
          <w:lang w:val="en-US"/>
        </w:rPr>
        <w:t xml:space="preserve">Although the </w:t>
      </w:r>
      <w:proofErr w:type="spellStart"/>
      <w:r w:rsidRPr="6801115E">
        <w:rPr>
          <w:sz w:val="24"/>
          <w:szCs w:val="24"/>
          <w:lang w:val="en-US"/>
        </w:rPr>
        <w:t>XGBoost</w:t>
      </w:r>
      <w:proofErr w:type="spellEnd"/>
      <w:r w:rsidRPr="6801115E">
        <w:rPr>
          <w:sz w:val="24"/>
          <w:szCs w:val="24"/>
          <w:lang w:val="en-US"/>
        </w:rPr>
        <w:t xml:space="preserve"> final model is not the highest </w:t>
      </w:r>
      <w:r w:rsidR="00E1490E" w:rsidRPr="6801115E">
        <w:rPr>
          <w:sz w:val="24"/>
          <w:szCs w:val="24"/>
          <w:lang w:val="en-US"/>
        </w:rPr>
        <w:t>performing</w:t>
      </w:r>
      <w:r w:rsidRPr="6801115E">
        <w:rPr>
          <w:sz w:val="24"/>
          <w:szCs w:val="24"/>
          <w:lang w:val="en-US"/>
        </w:rPr>
        <w:t xml:space="preserve"> of all trials, it offers the best balance between specificity and sensitivity. Using the model with the highest accuracy would result in the failure to identify any positive records, leading to the loss of all distinctive predictive information. While this model does not excel in predictive power, man</w:t>
      </w:r>
      <w:r w:rsidR="007C5E7D" w:rsidRPr="6801115E">
        <w:rPr>
          <w:sz w:val="24"/>
          <w:szCs w:val="24"/>
          <w:lang w:val="en-US"/>
        </w:rPr>
        <w:t>age</w:t>
      </w:r>
      <w:r w:rsidRPr="6801115E">
        <w:rPr>
          <w:sz w:val="24"/>
          <w:szCs w:val="24"/>
          <w:lang w:val="en-US"/>
        </w:rPr>
        <w:t>s to retain some level of sensitivity, ensuring that positive records are not entirely overlooked. Therefore, despite its limitations in predictive accuracy, preserves insights that might otherwise be lost.</w:t>
      </w:r>
    </w:p>
    <w:p w14:paraId="3DCBA029" w14:textId="77777777" w:rsidR="007D1A6A" w:rsidRPr="007C5E7D" w:rsidRDefault="007D1A6A" w:rsidP="00E1490E">
      <w:pPr>
        <w:spacing w:line="480" w:lineRule="auto"/>
        <w:ind w:firstLine="720"/>
        <w:rPr>
          <w:sz w:val="24"/>
          <w:szCs w:val="24"/>
        </w:rPr>
      </w:pPr>
    </w:p>
    <w:p w14:paraId="27905DAE" w14:textId="7DF390CC" w:rsidR="00287BE7" w:rsidRPr="00E26DDF" w:rsidRDefault="00287BE7" w:rsidP="00287BE7">
      <w:pPr>
        <w:spacing w:line="480" w:lineRule="auto"/>
        <w:rPr>
          <w:b/>
          <w:bCs/>
          <w:i/>
          <w:iCs/>
          <w:sz w:val="24"/>
          <w:szCs w:val="24"/>
        </w:rPr>
      </w:pPr>
      <w:r w:rsidRPr="00E26DDF">
        <w:rPr>
          <w:b/>
          <w:bCs/>
          <w:i/>
          <w:iCs/>
          <w:sz w:val="24"/>
          <w:szCs w:val="24"/>
        </w:rPr>
        <w:lastRenderedPageBreak/>
        <w:t>Feature Importance</w:t>
      </w:r>
    </w:p>
    <w:p w14:paraId="6AF3AD58" w14:textId="51BAFE78" w:rsidR="00120F28" w:rsidRPr="007C5E7D" w:rsidRDefault="00001917" w:rsidP="00E26DD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F</w:t>
      </w:r>
      <w:r w:rsidR="003E21BE" w:rsidRPr="007C5E7D">
        <w:rPr>
          <w:rFonts w:eastAsia="Times New Roman"/>
          <w:color w:val="000000" w:themeColor="text1"/>
          <w:sz w:val="24"/>
          <w:szCs w:val="24"/>
          <w:lang w:val="en-US"/>
        </w:rPr>
        <w:t>eature importance</w:t>
      </w:r>
      <w:r w:rsidR="00D76D9B" w:rsidRPr="007C5E7D">
        <w:rPr>
          <w:rFonts w:eastAsia="Times New Roman"/>
          <w:color w:val="000000" w:themeColor="text1"/>
          <w:sz w:val="24"/>
          <w:szCs w:val="24"/>
          <w:lang w:val="en-US"/>
        </w:rPr>
        <w:t xml:space="preserve"> of the final </w:t>
      </w:r>
      <w:proofErr w:type="spellStart"/>
      <w:r w:rsidR="00A4651F">
        <w:rPr>
          <w:rFonts w:eastAsia="Times New Roman"/>
          <w:color w:val="000000" w:themeColor="text1"/>
          <w:sz w:val="24"/>
          <w:szCs w:val="24"/>
          <w:lang w:val="en-US"/>
        </w:rPr>
        <w:t>XGB</w:t>
      </w:r>
      <w:r w:rsidR="00D76D9B" w:rsidRPr="007C5E7D">
        <w:rPr>
          <w:rFonts w:eastAsia="Times New Roman"/>
          <w:color w:val="000000" w:themeColor="text1"/>
          <w:sz w:val="24"/>
          <w:szCs w:val="24"/>
          <w:lang w:val="en-US"/>
        </w:rPr>
        <w:t>oost</w:t>
      </w:r>
      <w:proofErr w:type="spellEnd"/>
      <w:r w:rsidR="00D76D9B" w:rsidRPr="007C5E7D">
        <w:rPr>
          <w:rFonts w:eastAsia="Times New Roman"/>
          <w:color w:val="000000" w:themeColor="text1"/>
          <w:sz w:val="24"/>
          <w:szCs w:val="24"/>
          <w:lang w:val="en-US"/>
        </w:rPr>
        <w:t xml:space="preserve"> model</w:t>
      </w:r>
      <w:r w:rsidR="003E21BE" w:rsidRPr="007C5E7D">
        <w:rPr>
          <w:rFonts w:eastAsia="Times New Roman"/>
          <w:color w:val="000000" w:themeColor="text1"/>
          <w:sz w:val="24"/>
          <w:szCs w:val="24"/>
          <w:lang w:val="en-US"/>
        </w:rPr>
        <w:t xml:space="preserve"> </w:t>
      </w:r>
      <w:r w:rsidR="00A15918" w:rsidRPr="007C5E7D">
        <w:rPr>
          <w:rFonts w:eastAsia="Times New Roman"/>
          <w:color w:val="000000" w:themeColor="text1"/>
          <w:sz w:val="24"/>
          <w:szCs w:val="24"/>
          <w:lang w:val="en-US"/>
        </w:rPr>
        <w:t>is</w:t>
      </w:r>
      <w:r w:rsidR="003E21BE" w:rsidRPr="007C5E7D">
        <w:rPr>
          <w:rFonts w:eastAsia="Times New Roman"/>
          <w:color w:val="000000" w:themeColor="text1"/>
          <w:sz w:val="24"/>
          <w:szCs w:val="24"/>
          <w:lang w:val="en-US"/>
        </w:rPr>
        <w:t xml:space="preserve"> assessed based on the contribution of each feature to the overall reduction in the objective function (</w:t>
      </w:r>
      <w:proofErr w:type="spellStart"/>
      <w:r w:rsidR="003E21BE" w:rsidRPr="007C5E7D">
        <w:rPr>
          <w:rFonts w:eastAsia="Times New Roman"/>
          <w:color w:val="000000" w:themeColor="text1"/>
          <w:sz w:val="24"/>
          <w:szCs w:val="24"/>
          <w:lang w:val="en-US"/>
        </w:rPr>
        <w:t>logloss</w:t>
      </w:r>
      <w:proofErr w:type="spellEnd"/>
      <w:r w:rsidR="003E21BE" w:rsidRPr="007C5E7D">
        <w:rPr>
          <w:rFonts w:eastAsia="Times New Roman"/>
          <w:color w:val="000000" w:themeColor="text1"/>
          <w:sz w:val="24"/>
          <w:szCs w:val="24"/>
          <w:lang w:val="en-US"/>
        </w:rPr>
        <w:t xml:space="preserve">) during the construction of decision trees. The model calculates feature importance using metrics like </w:t>
      </w:r>
      <w:r w:rsidR="003E21BE" w:rsidRPr="007C5E7D">
        <w:rPr>
          <w:rFonts w:eastAsia="Times New Roman"/>
          <w:i/>
          <w:iCs/>
          <w:color w:val="000000" w:themeColor="text1"/>
          <w:sz w:val="24"/>
          <w:szCs w:val="24"/>
          <w:lang w:val="en-US"/>
        </w:rPr>
        <w:t xml:space="preserve">Gain, Cover, </w:t>
      </w:r>
      <w:r w:rsidR="003E21BE" w:rsidRPr="007C5E7D">
        <w:rPr>
          <w:rFonts w:eastAsia="Times New Roman"/>
          <w:color w:val="000000" w:themeColor="text1"/>
          <w:sz w:val="24"/>
          <w:szCs w:val="24"/>
          <w:lang w:val="en-US"/>
        </w:rPr>
        <w:t>and</w:t>
      </w:r>
      <w:r w:rsidR="003E21BE" w:rsidRPr="007C5E7D">
        <w:rPr>
          <w:rFonts w:eastAsia="Times New Roman"/>
          <w:i/>
          <w:iCs/>
          <w:color w:val="000000" w:themeColor="text1"/>
          <w:sz w:val="24"/>
          <w:szCs w:val="24"/>
          <w:lang w:val="en-US"/>
        </w:rPr>
        <w:t xml:space="preserve"> Frequency.</w:t>
      </w:r>
      <w:r w:rsidR="003E21BE" w:rsidRPr="007C5E7D">
        <w:rPr>
          <w:rFonts w:eastAsia="Times New Roman"/>
          <w:color w:val="000000" w:themeColor="text1"/>
          <w:sz w:val="24"/>
          <w:szCs w:val="24"/>
          <w:lang w:val="en-US"/>
        </w:rPr>
        <w:t xml:space="preserve"> </w:t>
      </w:r>
      <w:r w:rsidR="003E21BE" w:rsidRPr="007C5E7D">
        <w:rPr>
          <w:rFonts w:eastAsia="Times New Roman"/>
          <w:i/>
          <w:iCs/>
          <w:color w:val="000000" w:themeColor="text1"/>
          <w:sz w:val="24"/>
          <w:szCs w:val="24"/>
          <w:lang w:val="en-US"/>
        </w:rPr>
        <w:t>Gain</w:t>
      </w:r>
      <w:r w:rsidR="003E21BE" w:rsidRPr="007C5E7D">
        <w:rPr>
          <w:rFonts w:eastAsia="Times New Roman"/>
          <w:color w:val="000000" w:themeColor="text1"/>
          <w:sz w:val="24"/>
          <w:szCs w:val="24"/>
          <w:lang w:val="en-US"/>
        </w:rPr>
        <w:t xml:space="preserve"> reflects the improvement in the model's performance achieved by splitting on a specific feature, with higher values indicating greater contribution to predictive power. </w:t>
      </w:r>
      <w:r w:rsidR="008B4B98" w:rsidRPr="007C5E7D">
        <w:rPr>
          <w:rFonts w:eastAsia="Times New Roman"/>
          <w:i/>
          <w:iCs/>
          <w:color w:val="000000" w:themeColor="text1"/>
          <w:sz w:val="24"/>
          <w:szCs w:val="24"/>
          <w:lang w:val="en-US"/>
        </w:rPr>
        <w:t xml:space="preserve">Cover </w:t>
      </w:r>
      <w:r w:rsidR="008B4B98" w:rsidRPr="007C5E7D">
        <w:rPr>
          <w:rFonts w:eastAsia="Times New Roman"/>
          <w:color w:val="000000" w:themeColor="text1"/>
          <w:sz w:val="24"/>
          <w:szCs w:val="24"/>
          <w:lang w:val="en-US"/>
        </w:rPr>
        <w:t>measures a features cover</w:t>
      </w:r>
      <w:r w:rsidR="007C5E7D" w:rsidRPr="007C5E7D">
        <w:rPr>
          <w:rFonts w:eastAsia="Times New Roman"/>
          <w:color w:val="000000" w:themeColor="text1"/>
          <w:sz w:val="24"/>
          <w:szCs w:val="24"/>
          <w:lang w:val="en-US"/>
        </w:rPr>
        <w:t>age</w:t>
      </w:r>
      <w:r w:rsidR="008B4B98" w:rsidRPr="007C5E7D">
        <w:rPr>
          <w:rFonts w:eastAsia="Times New Roman"/>
          <w:color w:val="000000" w:themeColor="text1"/>
          <w:sz w:val="24"/>
          <w:szCs w:val="24"/>
          <w:lang w:val="en-US"/>
        </w:rPr>
        <w:t xml:space="preserve"> across observations</w:t>
      </w:r>
      <w:r w:rsidR="003E21BE" w:rsidRPr="007C5E7D">
        <w:rPr>
          <w:rFonts w:eastAsia="Times New Roman"/>
          <w:color w:val="000000" w:themeColor="text1"/>
          <w:sz w:val="24"/>
          <w:szCs w:val="24"/>
          <w:lang w:val="en-US"/>
        </w:rPr>
        <w:t xml:space="preserve">, indicating how often each feature is used for splitting the data. </w:t>
      </w:r>
      <w:r w:rsidR="003E21BE" w:rsidRPr="007C5E7D">
        <w:rPr>
          <w:rFonts w:eastAsia="Times New Roman"/>
          <w:i/>
          <w:iCs/>
          <w:color w:val="000000" w:themeColor="text1"/>
          <w:sz w:val="24"/>
          <w:szCs w:val="24"/>
          <w:lang w:val="en-US"/>
        </w:rPr>
        <w:t>Frequency</w:t>
      </w:r>
      <w:r w:rsidR="003E21BE" w:rsidRPr="007C5E7D">
        <w:rPr>
          <w:rFonts w:eastAsia="Times New Roman"/>
          <w:color w:val="000000" w:themeColor="text1"/>
          <w:sz w:val="24"/>
          <w:szCs w:val="24"/>
          <w:lang w:val="en-US"/>
        </w:rPr>
        <w:t xml:space="preserve"> represents the frequency with which a feature is utilized for data splitting across all trees in the ensemble. These metrics collectively provide insights into the </w:t>
      </w:r>
      <w:r w:rsidR="007E2217" w:rsidRPr="007C5E7D">
        <w:rPr>
          <w:rFonts w:eastAsia="Times New Roman"/>
          <w:color w:val="000000" w:themeColor="text1"/>
          <w:sz w:val="24"/>
          <w:szCs w:val="24"/>
          <w:lang w:val="en-US"/>
        </w:rPr>
        <w:t>characteristics</w:t>
      </w:r>
      <w:r w:rsidR="003E21BE" w:rsidRPr="007C5E7D">
        <w:rPr>
          <w:rFonts w:eastAsia="Times New Roman"/>
          <w:color w:val="000000" w:themeColor="text1"/>
          <w:sz w:val="24"/>
          <w:szCs w:val="24"/>
          <w:lang w:val="en-US"/>
        </w:rPr>
        <w:t xml:space="preserve"> of </w:t>
      </w:r>
      <w:r w:rsidR="007E2217" w:rsidRPr="007C5E7D">
        <w:rPr>
          <w:rFonts w:eastAsia="Times New Roman"/>
          <w:color w:val="000000" w:themeColor="text1"/>
          <w:sz w:val="24"/>
          <w:szCs w:val="24"/>
          <w:lang w:val="en-US"/>
        </w:rPr>
        <w:t xml:space="preserve">the </w:t>
      </w:r>
      <w:r w:rsidR="003E21BE" w:rsidRPr="007C5E7D">
        <w:rPr>
          <w:rFonts w:eastAsia="Times New Roman"/>
          <w:color w:val="000000" w:themeColor="text1"/>
          <w:sz w:val="24"/>
          <w:szCs w:val="24"/>
          <w:lang w:val="en-US"/>
        </w:rPr>
        <w:t xml:space="preserve">splits made by each feature and their prevalence in the model. </w:t>
      </w:r>
    </w:p>
    <w:p w14:paraId="483320A2" w14:textId="77777777" w:rsidR="00120F28" w:rsidRPr="007C5E7D" w:rsidRDefault="00120F28" w:rsidP="003E21BE">
      <w:pPr>
        <w:spacing w:before="240" w:line="480" w:lineRule="auto"/>
        <w:ind w:right="-20" w:firstLine="720"/>
        <w:rPr>
          <w:rFonts w:eastAsia="Times New Roman"/>
          <w:color w:val="000000" w:themeColor="text1"/>
          <w:sz w:val="24"/>
          <w:szCs w:val="24"/>
          <w:lang w:val="en-US"/>
        </w:rPr>
      </w:pPr>
    </w:p>
    <w:p w14:paraId="39B08AD6" w14:textId="06BF8743" w:rsidR="005A0AF9" w:rsidRPr="007C5E7D" w:rsidRDefault="00287BE7" w:rsidP="003E21BE">
      <w:pPr>
        <w:spacing w:before="240" w:line="480" w:lineRule="auto"/>
        <w:ind w:right="-20" w:firstLine="720"/>
        <w:rPr>
          <w:rFonts w:eastAsia="Times New Roman"/>
          <w:color w:val="000000" w:themeColor="text1"/>
          <w:sz w:val="24"/>
          <w:szCs w:val="24"/>
          <w:lang w:val="en-US"/>
        </w:rPr>
      </w:pPr>
      <w:r w:rsidRPr="007C5E7D">
        <w:rPr>
          <w:noProof/>
          <w:sz w:val="24"/>
          <w:szCs w:val="24"/>
        </w:rPr>
        <mc:AlternateContent>
          <mc:Choice Requires="wps">
            <w:drawing>
              <wp:anchor distT="0" distB="0" distL="114300" distR="114300" simplePos="0" relativeHeight="251658259" behindDoc="0" locked="0" layoutInCell="1" allowOverlap="1" wp14:anchorId="33662C8D" wp14:editId="541C9909">
                <wp:simplePos x="0" y="0"/>
                <wp:positionH relativeFrom="column">
                  <wp:posOffset>633046</wp:posOffset>
                </wp:positionH>
                <wp:positionV relativeFrom="paragraph">
                  <wp:posOffset>283699</wp:posOffset>
                </wp:positionV>
                <wp:extent cx="4382086" cy="1048044"/>
                <wp:effectExtent l="0" t="0" r="19050" b="19050"/>
                <wp:wrapNone/>
                <wp:docPr id="743869279" name="Text Box 1"/>
                <wp:cNvGraphicFramePr/>
                <a:graphic xmlns:a="http://schemas.openxmlformats.org/drawingml/2006/main">
                  <a:graphicData uri="http://schemas.microsoft.com/office/word/2010/wordprocessingShape">
                    <wps:wsp>
                      <wps:cNvSpPr txBox="1"/>
                      <wps:spPr>
                        <a:xfrm>
                          <a:off x="0" y="0"/>
                          <a:ext cx="4382086" cy="1048044"/>
                        </a:xfrm>
                        <a:prstGeom prst="rect">
                          <a:avLst/>
                        </a:prstGeom>
                        <a:solidFill>
                          <a:schemeClr val="lt1"/>
                        </a:solidFill>
                        <a:ln w="6350">
                          <a:solidFill>
                            <a:prstClr val="black"/>
                          </a:solidFill>
                        </a:ln>
                      </wps:spPr>
                      <wps:txbx>
                        <w:txbxContent>
                          <w:p w14:paraId="51C6D6C9" w14:textId="39C064CC" w:rsidR="00A4670B" w:rsidRPr="003B6E71" w:rsidRDefault="00A4670B" w:rsidP="00B90B4A">
                            <w:pPr>
                              <w:ind w:left="720" w:firstLine="720"/>
                              <w:rPr>
                                <w:rFonts w:ascii="Lucida Console" w:eastAsia="Times New Roman" w:hAnsi="Lucida Console" w:cs="Courier New"/>
                                <w:color w:val="000000"/>
                                <w:sz w:val="18"/>
                                <w:szCs w:val="18"/>
                                <w:bdr w:val="none" w:sz="0" w:space="0" w:color="auto" w:frame="1"/>
                              </w:rPr>
                            </w:pPr>
                            <w:r w:rsidRPr="003B6E71">
                              <w:rPr>
                                <w:rFonts w:ascii="Lucida Console" w:eastAsia="Times New Roman" w:hAnsi="Lucida Console" w:cs="Courier New"/>
                                <w:color w:val="000000"/>
                                <w:sz w:val="18"/>
                                <w:szCs w:val="18"/>
                                <w:bdr w:val="none" w:sz="0" w:space="0" w:color="auto" w:frame="1"/>
                              </w:rPr>
                              <w:t xml:space="preserve">Feature       Gain      </w:t>
                            </w:r>
                            <w:proofErr w:type="gramStart"/>
                            <w:r w:rsidRPr="003B6E71">
                              <w:rPr>
                                <w:rFonts w:ascii="Lucida Console" w:eastAsia="Times New Roman" w:hAnsi="Lucida Console" w:cs="Courier New"/>
                                <w:color w:val="000000"/>
                                <w:sz w:val="18"/>
                                <w:szCs w:val="18"/>
                                <w:bdr w:val="none" w:sz="0" w:space="0" w:color="auto" w:frame="1"/>
                              </w:rPr>
                              <w:t xml:space="preserve">Cover  </w:t>
                            </w:r>
                            <w:r>
                              <w:rPr>
                                <w:rFonts w:ascii="Lucida Console" w:eastAsia="Times New Roman" w:hAnsi="Lucida Console" w:cs="Courier New"/>
                                <w:color w:val="000000"/>
                                <w:sz w:val="18"/>
                                <w:szCs w:val="18"/>
                                <w:bdr w:val="none" w:sz="0" w:space="0" w:color="auto" w:frame="1"/>
                              </w:rPr>
                              <w:tab/>
                            </w:r>
                            <w:proofErr w:type="gramEnd"/>
                            <w:r w:rsidRPr="003B6E71">
                              <w:rPr>
                                <w:rFonts w:ascii="Lucida Console" w:eastAsia="Times New Roman" w:hAnsi="Lucida Console" w:cs="Courier New"/>
                                <w:color w:val="000000"/>
                                <w:sz w:val="18"/>
                                <w:szCs w:val="18"/>
                                <w:bdr w:val="none" w:sz="0" w:space="0" w:color="auto" w:frame="1"/>
                              </w:rPr>
                              <w:t>Frequency</w:t>
                            </w:r>
                          </w:p>
                          <w:p w14:paraId="542AAE2A" w14:textId="77777777" w:rsidR="00A4670B" w:rsidRPr="003B6E71" w:rsidRDefault="00A4670B" w:rsidP="003B6E71">
                            <w:pPr>
                              <w:rPr>
                                <w:rFonts w:ascii="Lucida Console" w:eastAsia="Times New Roman" w:hAnsi="Lucida Console" w:cs="Courier New"/>
                                <w:color w:val="000000"/>
                                <w:sz w:val="18"/>
                                <w:szCs w:val="18"/>
                                <w:bdr w:val="none" w:sz="0" w:space="0" w:color="auto" w:frame="1"/>
                              </w:rPr>
                            </w:pPr>
                            <w:r w:rsidRPr="003B6E71">
                              <w:rPr>
                                <w:rFonts w:ascii="Lucida Console" w:eastAsia="Times New Roman" w:hAnsi="Lucida Console" w:cs="Courier New"/>
                                <w:color w:val="000000"/>
                                <w:sz w:val="18"/>
                                <w:szCs w:val="18"/>
                                <w:bdr w:val="none" w:sz="0" w:space="0" w:color="auto" w:frame="1"/>
                              </w:rPr>
                              <w:t xml:space="preserve">1:         </w:t>
                            </w:r>
                            <w:proofErr w:type="spellStart"/>
                            <w:r w:rsidRPr="003B6E71">
                              <w:rPr>
                                <w:rFonts w:ascii="Lucida Console" w:eastAsia="Times New Roman" w:hAnsi="Lucida Console" w:cs="Courier New"/>
                                <w:color w:val="000000"/>
                                <w:sz w:val="18"/>
                                <w:szCs w:val="18"/>
                                <w:bdr w:val="none" w:sz="0" w:space="0" w:color="auto" w:frame="1"/>
                              </w:rPr>
                              <w:t>discharge_Other</w:t>
                            </w:r>
                            <w:proofErr w:type="spellEnd"/>
                            <w:r w:rsidRPr="003B6E71">
                              <w:rPr>
                                <w:rFonts w:ascii="Lucida Console" w:eastAsia="Times New Roman" w:hAnsi="Lucida Console" w:cs="Courier New"/>
                                <w:color w:val="000000"/>
                                <w:sz w:val="18"/>
                                <w:szCs w:val="18"/>
                                <w:bdr w:val="none" w:sz="0" w:space="0" w:color="auto" w:frame="1"/>
                              </w:rPr>
                              <w:t xml:space="preserve"> 0.82393427 0.72969809 0.66666667</w:t>
                            </w:r>
                          </w:p>
                          <w:p w14:paraId="04687699" w14:textId="77777777" w:rsidR="00A4670B" w:rsidRPr="003B6E71" w:rsidRDefault="00A4670B" w:rsidP="003B6E71">
                            <w:pPr>
                              <w:rPr>
                                <w:rFonts w:ascii="Lucida Console" w:eastAsia="Times New Roman" w:hAnsi="Lucida Console" w:cs="Courier New"/>
                                <w:color w:val="000000"/>
                                <w:sz w:val="18"/>
                                <w:szCs w:val="18"/>
                                <w:bdr w:val="none" w:sz="0" w:space="0" w:color="auto" w:frame="1"/>
                              </w:rPr>
                            </w:pPr>
                            <w:r w:rsidRPr="003B6E71">
                              <w:rPr>
                                <w:rFonts w:ascii="Lucida Console" w:eastAsia="Times New Roman" w:hAnsi="Lucida Console" w:cs="Courier New"/>
                                <w:color w:val="000000"/>
                                <w:sz w:val="18"/>
                                <w:szCs w:val="18"/>
                                <w:bdr w:val="none" w:sz="0" w:space="0" w:color="auto" w:frame="1"/>
                              </w:rPr>
                              <w:t xml:space="preserve">2: </w:t>
                            </w:r>
                            <w:proofErr w:type="spellStart"/>
                            <w:r w:rsidRPr="003B6E71">
                              <w:rPr>
                                <w:rFonts w:ascii="Lucida Console" w:eastAsia="Times New Roman" w:hAnsi="Lucida Console" w:cs="Courier New"/>
                                <w:color w:val="000000"/>
                                <w:sz w:val="18"/>
                                <w:szCs w:val="18"/>
                                <w:bdr w:val="none" w:sz="0" w:space="0" w:color="auto" w:frame="1"/>
                              </w:rPr>
                              <w:t>preceding_visits_binary</w:t>
                            </w:r>
                            <w:proofErr w:type="spellEnd"/>
                            <w:r w:rsidRPr="003B6E71">
                              <w:rPr>
                                <w:rFonts w:ascii="Lucida Console" w:eastAsia="Times New Roman" w:hAnsi="Lucida Console" w:cs="Courier New"/>
                                <w:color w:val="000000"/>
                                <w:sz w:val="18"/>
                                <w:szCs w:val="18"/>
                                <w:bdr w:val="none" w:sz="0" w:space="0" w:color="auto" w:frame="1"/>
                              </w:rPr>
                              <w:t xml:space="preserve"> 0.13854493 0.20028768 0.24666667</w:t>
                            </w:r>
                          </w:p>
                          <w:p w14:paraId="1A080E4C" w14:textId="369A904B" w:rsidR="00A4670B" w:rsidRDefault="00A4670B" w:rsidP="003B6E71">
                            <w:r w:rsidRPr="003B6E71">
                              <w:rPr>
                                <w:rFonts w:ascii="Lucida Console" w:eastAsia="Times New Roman" w:hAnsi="Lucida Console" w:cs="Courier New"/>
                                <w:color w:val="000000"/>
                                <w:sz w:val="18"/>
                                <w:szCs w:val="18"/>
                                <w:bdr w:val="none" w:sz="0" w:space="0" w:color="auto" w:frame="1"/>
                              </w:rPr>
                              <w:t xml:space="preserve">3:           </w:t>
                            </w:r>
                            <w:proofErr w:type="spellStart"/>
                            <w:r w:rsidRPr="003B6E71">
                              <w:rPr>
                                <w:rFonts w:ascii="Lucida Console" w:eastAsia="Times New Roman" w:hAnsi="Lucida Console" w:cs="Courier New"/>
                                <w:color w:val="000000"/>
                                <w:sz w:val="18"/>
                                <w:szCs w:val="18"/>
                                <w:bdr w:val="none" w:sz="0" w:space="0" w:color="auto" w:frame="1"/>
                              </w:rPr>
                              <w:t>log_time_hosp</w:t>
                            </w:r>
                            <w:proofErr w:type="spellEnd"/>
                            <w:r w:rsidRPr="003B6E71">
                              <w:rPr>
                                <w:rFonts w:ascii="Lucida Console" w:eastAsia="Times New Roman" w:hAnsi="Lucida Console" w:cs="Courier New"/>
                                <w:color w:val="000000"/>
                                <w:sz w:val="18"/>
                                <w:szCs w:val="18"/>
                                <w:bdr w:val="none" w:sz="0" w:space="0" w:color="auto" w:frame="1"/>
                              </w:rPr>
                              <w:t xml:space="preserve"> 0.03752079 0.07001423 0.08666667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62C8D" id="_x0000_s1043" type="#_x0000_t202" style="position:absolute;left:0;text-align:left;margin-left:49.85pt;margin-top:22.35pt;width:345.05pt;height:8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" fillcolor="white [3201]" strokeweight=".5pt">
                <v:textbox>
                  <w:txbxContent>
                    <w:p w14:paraId="51C6D6C9" w14:textId="39C064CC" w:rsidR="00A4670B" w:rsidRPr="003B6E71" w:rsidRDefault="00A4670B" w:rsidP="00B90B4A">
                      <w:pPr>
                        <w:ind w:left="720" w:firstLine="720"/>
                        <w:rPr>
                          <w:rFonts w:ascii="Lucida Console" w:eastAsia="Times New Roman" w:hAnsi="Lucida Console" w:cs="Courier New"/>
                          <w:color w:val="000000"/>
                          <w:sz w:val="18"/>
                          <w:szCs w:val="18"/>
                          <w:bdr w:val="none" w:sz="0" w:space="0" w:color="auto" w:frame="1"/>
                        </w:rPr>
                      </w:pPr>
                      <w:r w:rsidRPr="003B6E71">
                        <w:rPr>
                          <w:rFonts w:ascii="Lucida Console" w:eastAsia="Times New Roman" w:hAnsi="Lucida Console" w:cs="Courier New"/>
                          <w:color w:val="000000"/>
                          <w:sz w:val="18"/>
                          <w:szCs w:val="18"/>
                          <w:bdr w:val="none" w:sz="0" w:space="0" w:color="auto" w:frame="1"/>
                        </w:rPr>
                        <w:t xml:space="preserve">Feature       Gain      </w:t>
                      </w:r>
                      <w:proofErr w:type="gramStart"/>
                      <w:r w:rsidRPr="003B6E71">
                        <w:rPr>
                          <w:rFonts w:ascii="Lucida Console" w:eastAsia="Times New Roman" w:hAnsi="Lucida Console" w:cs="Courier New"/>
                          <w:color w:val="000000"/>
                          <w:sz w:val="18"/>
                          <w:szCs w:val="18"/>
                          <w:bdr w:val="none" w:sz="0" w:space="0" w:color="auto" w:frame="1"/>
                        </w:rPr>
                        <w:t xml:space="preserve">Cover  </w:t>
                      </w:r>
                      <w:r>
                        <w:rPr>
                          <w:rFonts w:ascii="Lucida Console" w:eastAsia="Times New Roman" w:hAnsi="Lucida Console" w:cs="Courier New"/>
                          <w:color w:val="000000"/>
                          <w:sz w:val="18"/>
                          <w:szCs w:val="18"/>
                          <w:bdr w:val="none" w:sz="0" w:space="0" w:color="auto" w:frame="1"/>
                        </w:rPr>
                        <w:tab/>
                      </w:r>
                      <w:proofErr w:type="gramEnd"/>
                      <w:r w:rsidRPr="003B6E71">
                        <w:rPr>
                          <w:rFonts w:ascii="Lucida Console" w:eastAsia="Times New Roman" w:hAnsi="Lucida Console" w:cs="Courier New"/>
                          <w:color w:val="000000"/>
                          <w:sz w:val="18"/>
                          <w:szCs w:val="18"/>
                          <w:bdr w:val="none" w:sz="0" w:space="0" w:color="auto" w:frame="1"/>
                        </w:rPr>
                        <w:t>Frequency</w:t>
                      </w:r>
                    </w:p>
                    <w:p w14:paraId="542AAE2A" w14:textId="77777777" w:rsidR="00A4670B" w:rsidRPr="003B6E71" w:rsidRDefault="00A4670B" w:rsidP="003B6E71">
                      <w:pPr>
                        <w:rPr>
                          <w:rFonts w:ascii="Lucida Console" w:eastAsia="Times New Roman" w:hAnsi="Lucida Console" w:cs="Courier New"/>
                          <w:color w:val="000000"/>
                          <w:sz w:val="18"/>
                          <w:szCs w:val="18"/>
                          <w:bdr w:val="none" w:sz="0" w:space="0" w:color="auto" w:frame="1"/>
                        </w:rPr>
                      </w:pPr>
                      <w:r w:rsidRPr="003B6E71">
                        <w:rPr>
                          <w:rFonts w:ascii="Lucida Console" w:eastAsia="Times New Roman" w:hAnsi="Lucida Console" w:cs="Courier New"/>
                          <w:color w:val="000000"/>
                          <w:sz w:val="18"/>
                          <w:szCs w:val="18"/>
                          <w:bdr w:val="none" w:sz="0" w:space="0" w:color="auto" w:frame="1"/>
                        </w:rPr>
                        <w:t xml:space="preserve">1:         </w:t>
                      </w:r>
                      <w:proofErr w:type="spellStart"/>
                      <w:r w:rsidRPr="003B6E71">
                        <w:rPr>
                          <w:rFonts w:ascii="Lucida Console" w:eastAsia="Times New Roman" w:hAnsi="Lucida Console" w:cs="Courier New"/>
                          <w:color w:val="000000"/>
                          <w:sz w:val="18"/>
                          <w:szCs w:val="18"/>
                          <w:bdr w:val="none" w:sz="0" w:space="0" w:color="auto" w:frame="1"/>
                        </w:rPr>
                        <w:t>discharge_Other</w:t>
                      </w:r>
                      <w:proofErr w:type="spellEnd"/>
                      <w:r w:rsidRPr="003B6E71">
                        <w:rPr>
                          <w:rFonts w:ascii="Lucida Console" w:eastAsia="Times New Roman" w:hAnsi="Lucida Console" w:cs="Courier New"/>
                          <w:color w:val="000000"/>
                          <w:sz w:val="18"/>
                          <w:szCs w:val="18"/>
                          <w:bdr w:val="none" w:sz="0" w:space="0" w:color="auto" w:frame="1"/>
                        </w:rPr>
                        <w:t xml:space="preserve"> 0.82393427 0.72969809 0.66666667</w:t>
                      </w:r>
                    </w:p>
                    <w:p w14:paraId="04687699" w14:textId="77777777" w:rsidR="00A4670B" w:rsidRPr="003B6E71" w:rsidRDefault="00A4670B" w:rsidP="003B6E71">
                      <w:pPr>
                        <w:rPr>
                          <w:rFonts w:ascii="Lucida Console" w:eastAsia="Times New Roman" w:hAnsi="Lucida Console" w:cs="Courier New"/>
                          <w:color w:val="000000"/>
                          <w:sz w:val="18"/>
                          <w:szCs w:val="18"/>
                          <w:bdr w:val="none" w:sz="0" w:space="0" w:color="auto" w:frame="1"/>
                        </w:rPr>
                      </w:pPr>
                      <w:r w:rsidRPr="003B6E71">
                        <w:rPr>
                          <w:rFonts w:ascii="Lucida Console" w:eastAsia="Times New Roman" w:hAnsi="Lucida Console" w:cs="Courier New"/>
                          <w:color w:val="000000"/>
                          <w:sz w:val="18"/>
                          <w:szCs w:val="18"/>
                          <w:bdr w:val="none" w:sz="0" w:space="0" w:color="auto" w:frame="1"/>
                        </w:rPr>
                        <w:t xml:space="preserve">2: </w:t>
                      </w:r>
                      <w:proofErr w:type="spellStart"/>
                      <w:r w:rsidRPr="003B6E71">
                        <w:rPr>
                          <w:rFonts w:ascii="Lucida Console" w:eastAsia="Times New Roman" w:hAnsi="Lucida Console" w:cs="Courier New"/>
                          <w:color w:val="000000"/>
                          <w:sz w:val="18"/>
                          <w:szCs w:val="18"/>
                          <w:bdr w:val="none" w:sz="0" w:space="0" w:color="auto" w:frame="1"/>
                        </w:rPr>
                        <w:t>preceding_visits_binary</w:t>
                      </w:r>
                      <w:proofErr w:type="spellEnd"/>
                      <w:r w:rsidRPr="003B6E71">
                        <w:rPr>
                          <w:rFonts w:ascii="Lucida Console" w:eastAsia="Times New Roman" w:hAnsi="Lucida Console" w:cs="Courier New"/>
                          <w:color w:val="000000"/>
                          <w:sz w:val="18"/>
                          <w:szCs w:val="18"/>
                          <w:bdr w:val="none" w:sz="0" w:space="0" w:color="auto" w:frame="1"/>
                        </w:rPr>
                        <w:t xml:space="preserve"> 0.13854493 0.20028768 0.24666667</w:t>
                      </w:r>
                    </w:p>
                    <w:p w14:paraId="1A080E4C" w14:textId="369A904B" w:rsidR="00A4670B" w:rsidRDefault="00A4670B" w:rsidP="003B6E71">
                      <w:r w:rsidRPr="003B6E71">
                        <w:rPr>
                          <w:rFonts w:ascii="Lucida Console" w:eastAsia="Times New Roman" w:hAnsi="Lucida Console" w:cs="Courier New"/>
                          <w:color w:val="000000"/>
                          <w:sz w:val="18"/>
                          <w:szCs w:val="18"/>
                          <w:bdr w:val="none" w:sz="0" w:space="0" w:color="auto" w:frame="1"/>
                        </w:rPr>
                        <w:t xml:space="preserve">3:           </w:t>
                      </w:r>
                      <w:proofErr w:type="spellStart"/>
                      <w:r w:rsidRPr="003B6E71">
                        <w:rPr>
                          <w:rFonts w:ascii="Lucida Console" w:eastAsia="Times New Roman" w:hAnsi="Lucida Console" w:cs="Courier New"/>
                          <w:color w:val="000000"/>
                          <w:sz w:val="18"/>
                          <w:szCs w:val="18"/>
                          <w:bdr w:val="none" w:sz="0" w:space="0" w:color="auto" w:frame="1"/>
                        </w:rPr>
                        <w:t>log_time_hosp</w:t>
                      </w:r>
                      <w:proofErr w:type="spellEnd"/>
                      <w:r w:rsidRPr="003B6E71">
                        <w:rPr>
                          <w:rFonts w:ascii="Lucida Console" w:eastAsia="Times New Roman" w:hAnsi="Lucida Console" w:cs="Courier New"/>
                          <w:color w:val="000000"/>
                          <w:sz w:val="18"/>
                          <w:szCs w:val="18"/>
                          <w:bdr w:val="none" w:sz="0" w:space="0" w:color="auto" w:frame="1"/>
                        </w:rPr>
                        <w:t xml:space="preserve"> 0.03752079 0.07001423 0.08666667</w:t>
                      </w:r>
                    </w:p>
                  </w:txbxContent>
                </v:textbox>
              </v:shape>
            </w:pict>
          </mc:Fallback>
        </mc:AlternateContent>
      </w:r>
    </w:p>
    <w:p w14:paraId="6F19A4EB" w14:textId="04757476" w:rsidR="003E21BE" w:rsidRPr="007C5E7D" w:rsidRDefault="003E21BE" w:rsidP="003E21BE">
      <w:pPr>
        <w:rPr>
          <w:sz w:val="24"/>
          <w:szCs w:val="24"/>
        </w:rPr>
      </w:pPr>
    </w:p>
    <w:p w14:paraId="45D8C9ED" w14:textId="71D1553A" w:rsidR="003E21BE" w:rsidRPr="007C5E7D" w:rsidRDefault="003E21BE" w:rsidP="003E21BE">
      <w:pPr>
        <w:rPr>
          <w:sz w:val="24"/>
          <w:szCs w:val="24"/>
        </w:rPr>
      </w:pPr>
    </w:p>
    <w:p w14:paraId="28C75AFF" w14:textId="77777777" w:rsidR="003E21BE" w:rsidRPr="007C5E7D" w:rsidRDefault="003E21BE" w:rsidP="003E21BE">
      <w:pPr>
        <w:rPr>
          <w:sz w:val="24"/>
          <w:szCs w:val="24"/>
        </w:rPr>
      </w:pPr>
    </w:p>
    <w:p w14:paraId="02FAB092" w14:textId="77777777" w:rsidR="003E21BE" w:rsidRPr="007C5E7D" w:rsidRDefault="003E21BE" w:rsidP="003E21BE">
      <w:pPr>
        <w:rPr>
          <w:sz w:val="24"/>
          <w:szCs w:val="24"/>
        </w:rPr>
      </w:pPr>
    </w:p>
    <w:p w14:paraId="559474CC" w14:textId="77777777" w:rsidR="003E21BE" w:rsidRPr="007C5E7D" w:rsidRDefault="003E21BE" w:rsidP="003E21BE">
      <w:pPr>
        <w:rPr>
          <w:sz w:val="24"/>
          <w:szCs w:val="24"/>
        </w:rPr>
      </w:pPr>
    </w:p>
    <w:p w14:paraId="5827B5C0" w14:textId="77777777" w:rsidR="003E21BE" w:rsidRPr="007C5E7D" w:rsidRDefault="003E21BE" w:rsidP="003E21BE">
      <w:pPr>
        <w:rPr>
          <w:sz w:val="24"/>
          <w:szCs w:val="24"/>
        </w:rPr>
      </w:pPr>
    </w:p>
    <w:p w14:paraId="06745B0C" w14:textId="77777777" w:rsidR="003E21BE" w:rsidRPr="007C5E7D" w:rsidRDefault="003E21BE" w:rsidP="003E21BE">
      <w:pPr>
        <w:rPr>
          <w:sz w:val="24"/>
          <w:szCs w:val="24"/>
        </w:rPr>
      </w:pPr>
    </w:p>
    <w:p w14:paraId="38D59C19" w14:textId="5DC0C672" w:rsidR="003E21BE" w:rsidRPr="007C5E7D" w:rsidRDefault="006D65CE" w:rsidP="00045514">
      <w:pPr>
        <w:spacing w:line="480" w:lineRule="auto"/>
        <w:jc w:val="center"/>
        <w:rPr>
          <w:i/>
          <w:sz w:val="24"/>
          <w:szCs w:val="24"/>
          <w:lang w:val="en-US"/>
        </w:rPr>
      </w:pPr>
      <w:r w:rsidRPr="007C5E7D">
        <w:rPr>
          <w:i/>
          <w:sz w:val="24"/>
          <w:szCs w:val="24"/>
          <w:lang w:val="en-US"/>
        </w:rPr>
        <w:t>Table 3</w:t>
      </w:r>
      <w:r w:rsidR="00F9505F" w:rsidRPr="007C5E7D">
        <w:rPr>
          <w:i/>
          <w:sz w:val="24"/>
          <w:szCs w:val="24"/>
          <w:lang w:val="en-US"/>
        </w:rPr>
        <w:t>1</w:t>
      </w:r>
      <w:r w:rsidR="00671B6E" w:rsidRPr="007C5E7D">
        <w:rPr>
          <w:i/>
          <w:sz w:val="24"/>
          <w:szCs w:val="24"/>
          <w:lang w:val="en-US"/>
        </w:rPr>
        <w:t xml:space="preserve">: Feature importance scores of </w:t>
      </w:r>
      <w:proofErr w:type="spellStart"/>
      <w:r w:rsidR="00671B6E" w:rsidRPr="007C5E7D">
        <w:rPr>
          <w:i/>
          <w:sz w:val="24"/>
          <w:szCs w:val="24"/>
          <w:lang w:val="en-US"/>
        </w:rPr>
        <w:t>XGBoost</w:t>
      </w:r>
      <w:proofErr w:type="spellEnd"/>
      <w:r w:rsidR="00671B6E" w:rsidRPr="007C5E7D">
        <w:rPr>
          <w:i/>
          <w:sz w:val="24"/>
          <w:szCs w:val="24"/>
          <w:lang w:val="en-US"/>
        </w:rPr>
        <w:t xml:space="preserve"> model</w:t>
      </w:r>
    </w:p>
    <w:p w14:paraId="3B2B0662" w14:textId="77777777" w:rsidR="00926240" w:rsidRDefault="00926240" w:rsidP="00045514">
      <w:pPr>
        <w:spacing w:line="480" w:lineRule="auto"/>
        <w:jc w:val="center"/>
        <w:rPr>
          <w:i/>
          <w:sz w:val="24"/>
          <w:szCs w:val="24"/>
          <w:lang w:val="en-US"/>
        </w:rPr>
      </w:pPr>
    </w:p>
    <w:p w14:paraId="52F65C9E" w14:textId="77777777" w:rsidR="00E26DDF" w:rsidRPr="007C5E7D" w:rsidRDefault="00E26DDF" w:rsidP="00045514">
      <w:pPr>
        <w:spacing w:line="480" w:lineRule="auto"/>
        <w:jc w:val="center"/>
        <w:rPr>
          <w:i/>
          <w:sz w:val="24"/>
          <w:szCs w:val="24"/>
          <w:lang w:val="en-US"/>
        </w:rPr>
      </w:pPr>
    </w:p>
    <w:p w14:paraId="5F4AB975" w14:textId="0C3EE4E4" w:rsidR="00A01FF7" w:rsidRPr="007C5E7D" w:rsidRDefault="00A01FF7" w:rsidP="0074356E">
      <w:pPr>
        <w:spacing w:line="480" w:lineRule="auto"/>
        <w:ind w:firstLine="720"/>
        <w:rPr>
          <w:sz w:val="24"/>
          <w:szCs w:val="24"/>
          <w:lang w:val="en-US"/>
        </w:rPr>
      </w:pPr>
      <w:r w:rsidRPr="6801115E">
        <w:rPr>
          <w:sz w:val="24"/>
          <w:szCs w:val="24"/>
          <w:lang w:val="en-US"/>
        </w:rPr>
        <w:t xml:space="preserve">The feature importance scores </w:t>
      </w:r>
      <w:r w:rsidR="008D129F" w:rsidRPr="6801115E">
        <w:rPr>
          <w:sz w:val="24"/>
          <w:szCs w:val="24"/>
          <w:lang w:val="en-US"/>
        </w:rPr>
        <w:t xml:space="preserve">from the </w:t>
      </w:r>
      <w:proofErr w:type="spellStart"/>
      <w:r w:rsidR="008D129F" w:rsidRPr="6801115E">
        <w:rPr>
          <w:sz w:val="24"/>
          <w:szCs w:val="24"/>
          <w:lang w:val="en-US"/>
        </w:rPr>
        <w:t>XGBoost</w:t>
      </w:r>
      <w:proofErr w:type="spellEnd"/>
      <w:r w:rsidR="008D129F" w:rsidRPr="6801115E">
        <w:rPr>
          <w:sz w:val="24"/>
          <w:szCs w:val="24"/>
          <w:lang w:val="en-US"/>
        </w:rPr>
        <w:t xml:space="preserve"> model </w:t>
      </w:r>
      <w:r w:rsidRPr="6801115E">
        <w:rPr>
          <w:sz w:val="24"/>
          <w:szCs w:val="24"/>
          <w:lang w:val="en-US"/>
        </w:rPr>
        <w:t>reveal insights into the factors driving the predictive performance of the model.</w:t>
      </w:r>
      <w:r w:rsidR="00894E7A" w:rsidRPr="6801115E">
        <w:rPr>
          <w:sz w:val="24"/>
          <w:szCs w:val="24"/>
          <w:lang w:val="en-US"/>
        </w:rPr>
        <w:t xml:space="preserve"> </w:t>
      </w:r>
      <w:r w:rsidR="00894E7A" w:rsidRPr="6801115E">
        <w:rPr>
          <w:i/>
          <w:sz w:val="24"/>
          <w:szCs w:val="24"/>
          <w:lang w:val="en-US"/>
        </w:rPr>
        <w:t xml:space="preserve">See </w:t>
      </w:r>
      <w:r w:rsidR="004417A0" w:rsidRPr="6801115E">
        <w:rPr>
          <w:i/>
          <w:sz w:val="24"/>
          <w:szCs w:val="24"/>
          <w:lang w:val="en-US"/>
        </w:rPr>
        <w:t>F</w:t>
      </w:r>
      <w:r w:rsidR="00894E7A" w:rsidRPr="6801115E">
        <w:rPr>
          <w:i/>
          <w:sz w:val="24"/>
          <w:szCs w:val="24"/>
          <w:lang w:val="en-US"/>
        </w:rPr>
        <w:t xml:space="preserve">igure </w:t>
      </w:r>
      <w:r w:rsidR="004417A0" w:rsidRPr="6801115E">
        <w:rPr>
          <w:i/>
          <w:sz w:val="24"/>
          <w:szCs w:val="24"/>
          <w:lang w:val="en-US"/>
        </w:rPr>
        <w:t>28</w:t>
      </w:r>
      <w:r w:rsidR="00894E7A" w:rsidRPr="6801115E">
        <w:rPr>
          <w:sz w:val="24"/>
          <w:szCs w:val="24"/>
          <w:lang w:val="en-US"/>
        </w:rPr>
        <w:t xml:space="preserve"> </w:t>
      </w:r>
      <w:r w:rsidR="003419FD" w:rsidRPr="6801115E">
        <w:rPr>
          <w:sz w:val="24"/>
          <w:szCs w:val="24"/>
          <w:lang w:val="en-US"/>
        </w:rPr>
        <w:t xml:space="preserve">to view the first </w:t>
      </w:r>
      <w:r w:rsidR="003419FD" w:rsidRPr="6801115E">
        <w:rPr>
          <w:sz w:val="24"/>
          <w:szCs w:val="24"/>
          <w:lang w:val="en-US"/>
        </w:rPr>
        <w:lastRenderedPageBreak/>
        <w:t>three decision trees in the mode</w:t>
      </w:r>
      <w:r w:rsidR="002A4E3F" w:rsidRPr="6801115E">
        <w:rPr>
          <w:sz w:val="24"/>
          <w:szCs w:val="24"/>
          <w:lang w:val="en-US"/>
        </w:rPr>
        <w:t xml:space="preserve">l. </w:t>
      </w:r>
      <w:r w:rsidR="008D129F" w:rsidRPr="6801115E">
        <w:rPr>
          <w:sz w:val="24"/>
          <w:szCs w:val="24"/>
          <w:lang w:val="en-US"/>
        </w:rPr>
        <w:t>Most prominently,</w:t>
      </w:r>
      <w:r w:rsidRPr="6801115E">
        <w:rPr>
          <w:sz w:val="24"/>
          <w:szCs w:val="24"/>
          <w:lang w:val="en-US"/>
        </w:rPr>
        <w:t xml:space="preserve"> the feature </w:t>
      </w:r>
      <w:r w:rsidRPr="6801115E">
        <w:rPr>
          <w:i/>
          <w:sz w:val="24"/>
          <w:szCs w:val="24"/>
          <w:lang w:val="en-US"/>
        </w:rPr>
        <w:t>discharge</w:t>
      </w:r>
      <w:r w:rsidR="00E1490E" w:rsidRPr="6801115E">
        <w:rPr>
          <w:sz w:val="24"/>
          <w:szCs w:val="24"/>
          <w:lang w:val="en-US"/>
        </w:rPr>
        <w:t xml:space="preserve"> </w:t>
      </w:r>
      <w:r w:rsidR="00562F25" w:rsidRPr="6801115E">
        <w:rPr>
          <w:i/>
          <w:sz w:val="24"/>
          <w:szCs w:val="24"/>
          <w:lang w:val="en-US"/>
        </w:rPr>
        <w:t>=</w:t>
      </w:r>
      <w:r w:rsidR="00E1490E" w:rsidRPr="6801115E">
        <w:rPr>
          <w:i/>
          <w:sz w:val="24"/>
          <w:szCs w:val="24"/>
          <w:lang w:val="en-US"/>
        </w:rPr>
        <w:t xml:space="preserve"> </w:t>
      </w:r>
      <w:r w:rsidRPr="6801115E">
        <w:rPr>
          <w:i/>
          <w:sz w:val="24"/>
          <w:szCs w:val="24"/>
          <w:lang w:val="en-US"/>
        </w:rPr>
        <w:t>Other</w:t>
      </w:r>
      <w:r w:rsidRPr="6801115E">
        <w:rPr>
          <w:sz w:val="24"/>
          <w:szCs w:val="24"/>
          <w:lang w:val="en-US"/>
        </w:rPr>
        <w:t>,</w:t>
      </w:r>
      <w:r w:rsidR="00E35D62" w:rsidRPr="6801115E">
        <w:rPr>
          <w:sz w:val="24"/>
          <w:szCs w:val="24"/>
          <w:lang w:val="en-US"/>
        </w:rPr>
        <w:t xml:space="preserve"> indicating whether a patient was discharged to home or elsewhere,</w:t>
      </w:r>
      <w:r w:rsidRPr="6801115E">
        <w:rPr>
          <w:sz w:val="24"/>
          <w:szCs w:val="24"/>
          <w:lang w:val="en-US"/>
        </w:rPr>
        <w:t xml:space="preserve"> stands out with the highest gain score of 0.824</w:t>
      </w:r>
      <w:r w:rsidR="00E35D62" w:rsidRPr="6801115E">
        <w:rPr>
          <w:sz w:val="24"/>
          <w:szCs w:val="24"/>
          <w:lang w:val="en-US"/>
        </w:rPr>
        <w:t>. This</w:t>
      </w:r>
      <w:r w:rsidRPr="6801115E">
        <w:rPr>
          <w:sz w:val="24"/>
          <w:szCs w:val="24"/>
          <w:lang w:val="en-US"/>
        </w:rPr>
        <w:t xml:space="preserve"> indicat</w:t>
      </w:r>
      <w:r w:rsidR="00E35D62" w:rsidRPr="6801115E">
        <w:rPr>
          <w:sz w:val="24"/>
          <w:szCs w:val="24"/>
          <w:lang w:val="en-US"/>
        </w:rPr>
        <w:t>es</w:t>
      </w:r>
      <w:r w:rsidRPr="6801115E">
        <w:rPr>
          <w:sz w:val="24"/>
          <w:szCs w:val="24"/>
          <w:lang w:val="en-US"/>
        </w:rPr>
        <w:t xml:space="preserve"> its substantial contribution to improving the model's accuracy or reducing </w:t>
      </w:r>
      <w:r w:rsidR="00E35D62" w:rsidRPr="6801115E">
        <w:rPr>
          <w:sz w:val="24"/>
          <w:szCs w:val="24"/>
          <w:lang w:val="en-US"/>
        </w:rPr>
        <w:t>model error</w:t>
      </w:r>
      <w:r w:rsidRPr="6801115E">
        <w:rPr>
          <w:sz w:val="24"/>
          <w:szCs w:val="24"/>
          <w:lang w:val="en-US"/>
        </w:rPr>
        <w:t xml:space="preserve">. This feature covers a significant portion of the dataset, approximately 73%, suggesting its prevalence and importance in the prediction process. Moreover, </w:t>
      </w:r>
      <w:r w:rsidRPr="6801115E">
        <w:rPr>
          <w:i/>
          <w:sz w:val="24"/>
          <w:szCs w:val="24"/>
          <w:lang w:val="en-US"/>
        </w:rPr>
        <w:t>discharge</w:t>
      </w:r>
      <w:r w:rsidR="00E1490E" w:rsidRPr="6801115E">
        <w:rPr>
          <w:sz w:val="24"/>
          <w:szCs w:val="24"/>
          <w:lang w:val="en-US"/>
        </w:rPr>
        <w:t xml:space="preserve"> </w:t>
      </w:r>
      <w:r w:rsidR="00562F25" w:rsidRPr="6801115E">
        <w:rPr>
          <w:i/>
          <w:sz w:val="24"/>
          <w:szCs w:val="24"/>
          <w:lang w:val="en-US"/>
        </w:rPr>
        <w:t>=</w:t>
      </w:r>
      <w:r w:rsidR="00E1490E" w:rsidRPr="6801115E">
        <w:rPr>
          <w:i/>
          <w:sz w:val="24"/>
          <w:szCs w:val="24"/>
          <w:lang w:val="en-US"/>
        </w:rPr>
        <w:t xml:space="preserve"> </w:t>
      </w:r>
      <w:r w:rsidRPr="6801115E">
        <w:rPr>
          <w:i/>
          <w:sz w:val="24"/>
          <w:szCs w:val="24"/>
          <w:lang w:val="en-US"/>
        </w:rPr>
        <w:t>Other</w:t>
      </w:r>
      <w:r w:rsidRPr="6801115E">
        <w:rPr>
          <w:sz w:val="24"/>
          <w:szCs w:val="24"/>
          <w:lang w:val="en-US"/>
        </w:rPr>
        <w:t xml:space="preserve"> appears in about two-thirds of the observations, underscoring its frequency within the dataset.</w:t>
      </w:r>
    </w:p>
    <w:p w14:paraId="7007C44D" w14:textId="11B4D4C1" w:rsidR="00E1490E" w:rsidRPr="007C5E7D" w:rsidRDefault="00A01FF7" w:rsidP="00E1490E">
      <w:pPr>
        <w:spacing w:line="480" w:lineRule="auto"/>
        <w:ind w:firstLine="720"/>
        <w:rPr>
          <w:sz w:val="24"/>
          <w:szCs w:val="24"/>
          <w:lang w:val="en-US"/>
        </w:rPr>
      </w:pPr>
      <w:r w:rsidRPr="6801115E">
        <w:rPr>
          <w:sz w:val="24"/>
          <w:szCs w:val="24"/>
          <w:lang w:val="en-US"/>
        </w:rPr>
        <w:t xml:space="preserve">Following closely is the feature </w:t>
      </w:r>
      <w:r w:rsidR="00562F25" w:rsidRPr="6801115E">
        <w:rPr>
          <w:i/>
          <w:sz w:val="24"/>
          <w:szCs w:val="24"/>
          <w:lang w:val="en-US"/>
        </w:rPr>
        <w:t>preceding visits binary</w:t>
      </w:r>
      <w:r w:rsidRPr="6801115E">
        <w:rPr>
          <w:sz w:val="24"/>
          <w:szCs w:val="24"/>
          <w:lang w:val="en-US"/>
        </w:rPr>
        <w:t xml:space="preserve">, which, while not as influential as </w:t>
      </w:r>
      <w:r w:rsidRPr="6801115E">
        <w:rPr>
          <w:i/>
          <w:sz w:val="24"/>
          <w:szCs w:val="24"/>
          <w:lang w:val="en-US"/>
        </w:rPr>
        <w:t>discharge</w:t>
      </w:r>
      <w:r w:rsidR="00E1490E" w:rsidRPr="6801115E">
        <w:rPr>
          <w:sz w:val="24"/>
          <w:szCs w:val="24"/>
          <w:lang w:val="en-US"/>
        </w:rPr>
        <w:t xml:space="preserve"> </w:t>
      </w:r>
      <w:r w:rsidR="00562F25" w:rsidRPr="6801115E">
        <w:rPr>
          <w:i/>
          <w:sz w:val="24"/>
          <w:szCs w:val="24"/>
          <w:lang w:val="en-US"/>
        </w:rPr>
        <w:t>=</w:t>
      </w:r>
      <w:r w:rsidR="00E1490E" w:rsidRPr="6801115E">
        <w:rPr>
          <w:i/>
          <w:sz w:val="24"/>
          <w:szCs w:val="24"/>
          <w:lang w:val="en-US"/>
        </w:rPr>
        <w:t xml:space="preserve"> </w:t>
      </w:r>
      <w:r w:rsidRPr="6801115E">
        <w:rPr>
          <w:i/>
          <w:sz w:val="24"/>
          <w:szCs w:val="24"/>
          <w:lang w:val="en-US"/>
        </w:rPr>
        <w:t>Other</w:t>
      </w:r>
      <w:r w:rsidRPr="6801115E">
        <w:rPr>
          <w:sz w:val="24"/>
          <w:szCs w:val="24"/>
          <w:lang w:val="en-US"/>
        </w:rPr>
        <w:t xml:space="preserve">, still makes a noteworthy contribution to the model's performance. With a gain score of 0.139, it demonstrates a moderate impact on predictive accuracy or error reduction. Although it covers a smaller proportion of the </w:t>
      </w:r>
      <w:r w:rsidR="00E1490E" w:rsidRPr="6801115E">
        <w:rPr>
          <w:sz w:val="24"/>
          <w:szCs w:val="24"/>
          <w:lang w:val="en-US"/>
        </w:rPr>
        <w:t xml:space="preserve">dataset compared to </w:t>
      </w:r>
      <w:r w:rsidR="00E1490E" w:rsidRPr="6801115E">
        <w:rPr>
          <w:i/>
          <w:sz w:val="24"/>
          <w:szCs w:val="24"/>
          <w:lang w:val="en-US"/>
        </w:rPr>
        <w:t>discharge</w:t>
      </w:r>
      <w:r w:rsidR="00E1490E" w:rsidRPr="6801115E">
        <w:rPr>
          <w:sz w:val="24"/>
          <w:szCs w:val="24"/>
          <w:lang w:val="en-US"/>
        </w:rPr>
        <w:t xml:space="preserve"> </w:t>
      </w:r>
      <w:r w:rsidR="00E1490E" w:rsidRPr="6801115E">
        <w:rPr>
          <w:i/>
          <w:sz w:val="24"/>
          <w:szCs w:val="24"/>
          <w:lang w:val="en-US"/>
        </w:rPr>
        <w:t>= Other</w:t>
      </w:r>
      <w:r w:rsidR="00E1490E" w:rsidRPr="6801115E">
        <w:rPr>
          <w:sz w:val="24"/>
          <w:szCs w:val="24"/>
          <w:lang w:val="en-US"/>
        </w:rPr>
        <w:t xml:space="preserve"> (approximately 20%), </w:t>
      </w:r>
      <w:r w:rsidR="00E1490E" w:rsidRPr="6801115E">
        <w:rPr>
          <w:i/>
          <w:sz w:val="24"/>
          <w:szCs w:val="24"/>
          <w:lang w:val="en-US"/>
        </w:rPr>
        <w:t>preceding visits binary</w:t>
      </w:r>
      <w:r w:rsidR="00E1490E" w:rsidRPr="6801115E">
        <w:rPr>
          <w:sz w:val="24"/>
          <w:szCs w:val="24"/>
          <w:lang w:val="en-US"/>
        </w:rPr>
        <w:t xml:space="preserve"> remains a relevant factor, appearing in 24.67% of the observations.</w:t>
      </w:r>
    </w:p>
    <w:p w14:paraId="59E7CC26" w14:textId="77777777" w:rsidR="00E1490E" w:rsidRPr="007C5E7D" w:rsidRDefault="00E1490E" w:rsidP="00E1490E">
      <w:pPr>
        <w:spacing w:line="480" w:lineRule="auto"/>
        <w:ind w:firstLine="720"/>
        <w:rPr>
          <w:sz w:val="24"/>
          <w:szCs w:val="24"/>
          <w:lang w:val="en-US"/>
        </w:rPr>
      </w:pPr>
      <w:r w:rsidRPr="6801115E">
        <w:rPr>
          <w:sz w:val="24"/>
          <w:szCs w:val="24"/>
          <w:lang w:val="en-US"/>
        </w:rPr>
        <w:t xml:space="preserve">In contrast, the feature </w:t>
      </w:r>
      <w:r w:rsidRPr="6801115E">
        <w:rPr>
          <w:i/>
          <w:sz w:val="24"/>
          <w:szCs w:val="24"/>
          <w:lang w:val="en-US"/>
        </w:rPr>
        <w:t xml:space="preserve">log time </w:t>
      </w:r>
      <w:proofErr w:type="spellStart"/>
      <w:r w:rsidRPr="6801115E">
        <w:rPr>
          <w:i/>
          <w:sz w:val="24"/>
          <w:szCs w:val="24"/>
          <w:lang w:val="en-US"/>
        </w:rPr>
        <w:t>hosp</w:t>
      </w:r>
      <w:proofErr w:type="spellEnd"/>
      <w:r w:rsidRPr="6801115E">
        <w:rPr>
          <w:sz w:val="24"/>
          <w:szCs w:val="24"/>
          <w:lang w:val="en-US"/>
        </w:rPr>
        <w:t xml:space="preserve"> emerges with the lowest importance scores among the three. While it still plays a role in the model's predictive capabilities, its impact is relatively minor. With a gain score of 0.038, </w:t>
      </w:r>
      <w:r w:rsidRPr="6801115E">
        <w:rPr>
          <w:i/>
          <w:sz w:val="24"/>
          <w:szCs w:val="24"/>
          <w:lang w:val="en-US"/>
        </w:rPr>
        <w:t xml:space="preserve">log time </w:t>
      </w:r>
      <w:proofErr w:type="spellStart"/>
      <w:r w:rsidRPr="6801115E">
        <w:rPr>
          <w:i/>
          <w:sz w:val="24"/>
          <w:szCs w:val="24"/>
          <w:lang w:val="en-US"/>
        </w:rPr>
        <w:t>hosp</w:t>
      </w:r>
      <w:proofErr w:type="spellEnd"/>
      <w:r w:rsidRPr="6801115E">
        <w:rPr>
          <w:sz w:val="24"/>
          <w:szCs w:val="24"/>
          <w:lang w:val="en-US"/>
        </w:rPr>
        <w:t xml:space="preserve"> contributes modestly to predictive accuracy or error reduction. Additionally, it covers only a small portion of the dataset (approximately 7%) and appears infrequently in the observations, accounting for around 9% of the dataset.</w:t>
      </w:r>
    </w:p>
    <w:p w14:paraId="19BB4E9E" w14:textId="77777777" w:rsidR="00120F28" w:rsidRPr="007C5E7D" w:rsidRDefault="00120F28" w:rsidP="00E1490E">
      <w:pPr>
        <w:spacing w:line="480" w:lineRule="auto"/>
        <w:ind w:firstLine="720"/>
        <w:rPr>
          <w:sz w:val="24"/>
          <w:szCs w:val="24"/>
        </w:rPr>
      </w:pPr>
    </w:p>
    <w:p w14:paraId="191FECCE" w14:textId="0857BA92" w:rsidR="0074356E" w:rsidRPr="007C5E7D" w:rsidRDefault="0074356E" w:rsidP="00120F28">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Random Forest</w:t>
      </w:r>
    </w:p>
    <w:p w14:paraId="500E9144" w14:textId="16D94E0F" w:rsidR="00E1490E" w:rsidRPr="007C5E7D" w:rsidRDefault="001415BB" w:rsidP="0074356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 Random Forest</w:t>
      </w:r>
      <w:r w:rsidR="00AB239D">
        <w:rPr>
          <w:rFonts w:eastAsia="Times New Roman"/>
          <w:color w:val="000000" w:themeColor="text1"/>
          <w:sz w:val="24"/>
          <w:szCs w:val="24"/>
          <w:lang w:val="en-US"/>
        </w:rPr>
        <w:t>s</w:t>
      </w:r>
      <w:r w:rsidRPr="007C5E7D">
        <w:rPr>
          <w:rFonts w:eastAsia="Times New Roman"/>
          <w:color w:val="000000" w:themeColor="text1"/>
          <w:sz w:val="24"/>
          <w:szCs w:val="24"/>
          <w:lang w:val="en-US"/>
        </w:rPr>
        <w:t xml:space="preserve"> (RF) algorithm, pioneered by Breiman (2001</w:t>
      </w:r>
      <w:r w:rsidR="00120F28" w:rsidRPr="007C5E7D">
        <w:rPr>
          <w:rFonts w:eastAsia="Times New Roman"/>
          <w:color w:val="000000" w:themeColor="text1"/>
          <w:sz w:val="24"/>
          <w:szCs w:val="24"/>
          <w:lang w:val="en-US"/>
        </w:rPr>
        <w:t>)</w:t>
      </w:r>
      <w:r w:rsidRPr="007C5E7D">
        <w:rPr>
          <w:rFonts w:eastAsia="Times New Roman"/>
          <w:color w:val="000000" w:themeColor="text1"/>
          <w:sz w:val="24"/>
          <w:szCs w:val="24"/>
          <w:lang w:val="en-US"/>
        </w:rPr>
        <w:t xml:space="preserve">., is an ensemble technique utilized for regression or classification tasks. Its methodology </w:t>
      </w:r>
      <w:r w:rsidRPr="007C5E7D">
        <w:rPr>
          <w:rFonts w:eastAsia="Times New Roman"/>
          <w:color w:val="000000" w:themeColor="text1"/>
          <w:sz w:val="24"/>
          <w:szCs w:val="24"/>
          <w:lang w:val="en-US"/>
        </w:rPr>
        <w:lastRenderedPageBreak/>
        <w:t>involves constructing numerous individual decision tree models and aggregating their predictions. Input data is distributed to each tree, which then votes for a specific target value based on the majority decision of the individual trees. Subsequently, the forest selects the value with the highest number of votes across all trees.</w:t>
      </w:r>
    </w:p>
    <w:p w14:paraId="0D53C98E" w14:textId="76797C78" w:rsidR="001415BB" w:rsidRPr="007C5E7D" w:rsidRDefault="001415BB" w:rsidP="001415BB">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Using a Random Forest model for classification tasks, the </w:t>
      </w:r>
      <w:r w:rsidRPr="00B77937">
        <w:rPr>
          <w:rFonts w:eastAsia="Times New Roman"/>
          <w:color w:val="000000" w:themeColor="text1"/>
          <w:sz w:val="24"/>
          <w:szCs w:val="24"/>
          <w:highlight w:val="yellow"/>
          <w:lang w:val="en-US"/>
        </w:rPr>
        <w:t>mode</w:t>
      </w:r>
      <w:r w:rsidRPr="007C5E7D">
        <w:rPr>
          <w:rFonts w:eastAsia="Times New Roman"/>
          <w:color w:val="000000" w:themeColor="text1"/>
          <w:sz w:val="24"/>
          <w:szCs w:val="24"/>
          <w:lang w:val="en-US"/>
        </w:rPr>
        <w:t xml:space="preserve"> is utilized to determine the predicted values by taking the most frequently occurring class label among the predictions made by individual trees. RF lever</w:t>
      </w:r>
      <w:r w:rsidR="007C5E7D" w:rsidRPr="007C5E7D">
        <w:rPr>
          <w:rFonts w:eastAsia="Times New Roman"/>
          <w:color w:val="000000" w:themeColor="text1"/>
          <w:sz w:val="24"/>
          <w:szCs w:val="24"/>
          <w:lang w:val="en-US"/>
        </w:rPr>
        <w:t>age</w:t>
      </w:r>
      <w:r w:rsidRPr="007C5E7D">
        <w:rPr>
          <w:rFonts w:eastAsia="Times New Roman"/>
          <w:color w:val="000000" w:themeColor="text1"/>
          <w:sz w:val="24"/>
          <w:szCs w:val="24"/>
          <w:lang w:val="en-US"/>
        </w:rPr>
        <w:t xml:space="preserve">s Breiman's (2001) bagging approach, coupled with the random selection of predictors for each </w:t>
      </w:r>
      <w:r w:rsidR="00AB239D">
        <w:rPr>
          <w:rFonts w:eastAsia="Times New Roman"/>
          <w:color w:val="000000" w:themeColor="text1"/>
          <w:sz w:val="24"/>
          <w:szCs w:val="24"/>
          <w:lang w:val="en-US"/>
        </w:rPr>
        <w:t>node</w:t>
      </w:r>
      <w:r w:rsidRPr="007C5E7D">
        <w:rPr>
          <w:rFonts w:eastAsia="Times New Roman"/>
          <w:color w:val="000000" w:themeColor="text1"/>
          <w:sz w:val="24"/>
          <w:szCs w:val="24"/>
          <w:lang w:val="en-US"/>
        </w:rPr>
        <w:t>, to mitigate overfitting risks. The process of growing each tree entails the following steps:</w:t>
      </w:r>
    </w:p>
    <w:p w14:paraId="2DE551FD" w14:textId="77777777" w:rsidR="00E26DDF" w:rsidRPr="007C5E7D" w:rsidRDefault="00E26DDF" w:rsidP="00E26DDF">
      <w:pPr>
        <w:pStyle w:val="ListParagraph"/>
        <w:numPr>
          <w:ilvl w:val="0"/>
          <w:numId w:val="14"/>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Sampling N records with replacement from the original dataset to obtain the training dataset for the specific tree.</w:t>
      </w:r>
    </w:p>
    <w:p w14:paraId="51872642" w14:textId="3FBB9210" w:rsidR="00E26DDF" w:rsidRPr="007C5E7D" w:rsidRDefault="00E26DDF" w:rsidP="00E26DDF">
      <w:pPr>
        <w:pStyle w:val="ListParagraph"/>
        <w:numPr>
          <w:ilvl w:val="0"/>
          <w:numId w:val="14"/>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Randomly selecting </w:t>
      </w:r>
      <w:r w:rsidRPr="00BA44ED">
        <w:rPr>
          <w:rFonts w:eastAsia="Times New Roman"/>
          <w:i/>
          <w:iCs/>
          <w:color w:val="000000" w:themeColor="text1"/>
          <w:sz w:val="24"/>
          <w:szCs w:val="24"/>
          <w:lang w:val="en-US"/>
        </w:rPr>
        <w:t>m</w:t>
      </w:r>
      <w:r w:rsidRPr="007C5E7D">
        <w:rPr>
          <w:rFonts w:eastAsia="Times New Roman"/>
          <w:color w:val="000000" w:themeColor="text1"/>
          <w:sz w:val="24"/>
          <w:szCs w:val="24"/>
          <w:lang w:val="en-US"/>
        </w:rPr>
        <w:t xml:space="preserve"> variables from the M input variables, where </w:t>
      </w:r>
      <w:r w:rsidRPr="00BA44ED">
        <w:rPr>
          <w:rFonts w:eastAsia="Times New Roman"/>
          <w:i/>
          <w:iCs/>
          <w:color w:val="000000" w:themeColor="text1"/>
          <w:sz w:val="24"/>
          <w:szCs w:val="24"/>
          <w:lang w:val="en-US"/>
        </w:rPr>
        <w:t>m</w:t>
      </w:r>
      <w:r w:rsidRPr="007C5E7D">
        <w:rPr>
          <w:rFonts w:eastAsia="Times New Roman"/>
          <w:color w:val="000000" w:themeColor="text1"/>
          <w:sz w:val="24"/>
          <w:szCs w:val="24"/>
          <w:lang w:val="en-US"/>
        </w:rPr>
        <w:t xml:space="preserve"> is less than or equal to M, to split the nodes. This value of </w:t>
      </w:r>
      <w:r w:rsidRPr="00BA44ED">
        <w:rPr>
          <w:rFonts w:eastAsia="Times New Roman"/>
          <w:i/>
          <w:iCs/>
          <w:color w:val="000000" w:themeColor="text1"/>
          <w:sz w:val="24"/>
          <w:szCs w:val="24"/>
          <w:lang w:val="en-US"/>
        </w:rPr>
        <w:t>m</w:t>
      </w:r>
      <w:r w:rsidRPr="007C5E7D">
        <w:rPr>
          <w:rFonts w:eastAsia="Times New Roman"/>
          <w:color w:val="000000" w:themeColor="text1"/>
          <w:sz w:val="24"/>
          <w:szCs w:val="24"/>
          <w:lang w:val="en-US"/>
        </w:rPr>
        <w:t xml:space="preserve"> remains constant for all </w:t>
      </w:r>
      <w:r w:rsidR="00810C35">
        <w:rPr>
          <w:rFonts w:eastAsia="Times New Roman"/>
          <w:color w:val="000000" w:themeColor="text1"/>
          <w:sz w:val="24"/>
          <w:szCs w:val="24"/>
          <w:lang w:val="en-US"/>
        </w:rPr>
        <w:t>nodes</w:t>
      </w:r>
      <w:r w:rsidRPr="007C5E7D">
        <w:rPr>
          <w:rFonts w:eastAsia="Times New Roman"/>
          <w:color w:val="000000" w:themeColor="text1"/>
          <w:sz w:val="24"/>
          <w:szCs w:val="24"/>
          <w:lang w:val="en-US"/>
        </w:rPr>
        <w:t>.</w:t>
      </w:r>
    </w:p>
    <w:p w14:paraId="48D39987" w14:textId="77777777" w:rsidR="00E26DDF" w:rsidRPr="007C5E7D" w:rsidRDefault="00E26DDF" w:rsidP="00E26DDF">
      <w:pPr>
        <w:pStyle w:val="ListParagraph"/>
        <w:numPr>
          <w:ilvl w:val="0"/>
          <w:numId w:val="14"/>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Growing each tree to its maximum depth without pruning.</w:t>
      </w:r>
    </w:p>
    <w:p w14:paraId="78B5AAEE" w14:textId="6043A931" w:rsidR="00E26DDF" w:rsidRPr="007C5E7D" w:rsidRDefault="00E26DDF" w:rsidP="00E26DDF">
      <w:pPr>
        <w:pStyle w:val="ListParagraph"/>
        <w:numPr>
          <w:ilvl w:val="0"/>
          <w:numId w:val="14"/>
        </w:num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The</w:t>
      </w:r>
      <w:r w:rsidR="0012580F">
        <w:rPr>
          <w:rFonts w:eastAsia="Times New Roman"/>
          <w:color w:val="000000" w:themeColor="text1"/>
          <w:sz w:val="24"/>
          <w:szCs w:val="24"/>
          <w:lang w:val="en-US"/>
        </w:rPr>
        <w:t xml:space="preserve"> sole</w:t>
      </w:r>
      <w:r w:rsidRPr="007C5E7D">
        <w:rPr>
          <w:rFonts w:eastAsia="Times New Roman"/>
          <w:color w:val="000000" w:themeColor="text1"/>
          <w:sz w:val="24"/>
          <w:szCs w:val="24"/>
          <w:lang w:val="en-US"/>
        </w:rPr>
        <w:t xml:space="preserve"> tuning parameter</w:t>
      </w:r>
      <w:r w:rsidR="00BA44ED">
        <w:rPr>
          <w:rFonts w:eastAsia="Times New Roman"/>
          <w:color w:val="000000" w:themeColor="text1"/>
          <w:sz w:val="24"/>
          <w:szCs w:val="24"/>
          <w:lang w:val="en-US"/>
        </w:rPr>
        <w:t>s are</w:t>
      </w:r>
      <w:r w:rsidRPr="007C5E7D">
        <w:rPr>
          <w:rFonts w:eastAsia="Times New Roman"/>
          <w:color w:val="000000" w:themeColor="text1"/>
          <w:sz w:val="24"/>
          <w:szCs w:val="24"/>
          <w:lang w:val="en-US"/>
        </w:rPr>
        <w:t xml:space="preserve"> </w:t>
      </w:r>
      <w:r w:rsidRPr="00BA44ED">
        <w:rPr>
          <w:rFonts w:eastAsia="Times New Roman"/>
          <w:i/>
          <w:iCs/>
          <w:color w:val="000000" w:themeColor="text1"/>
          <w:sz w:val="24"/>
          <w:szCs w:val="24"/>
          <w:lang w:val="en-US"/>
        </w:rPr>
        <w:t>m</w:t>
      </w:r>
      <w:r w:rsidR="00BA44ED">
        <w:rPr>
          <w:rFonts w:eastAsia="Times New Roman"/>
          <w:color w:val="000000" w:themeColor="text1"/>
          <w:sz w:val="24"/>
          <w:szCs w:val="24"/>
          <w:lang w:val="en-US"/>
        </w:rPr>
        <w:t xml:space="preserve"> and </w:t>
      </w:r>
      <w:proofErr w:type="spellStart"/>
      <w:r w:rsidR="00BA44ED">
        <w:rPr>
          <w:rFonts w:eastAsia="Times New Roman"/>
          <w:i/>
          <w:iCs/>
          <w:color w:val="000000" w:themeColor="text1"/>
          <w:sz w:val="24"/>
          <w:szCs w:val="24"/>
          <w:lang w:val="en-US"/>
        </w:rPr>
        <w:t>ntree</w:t>
      </w:r>
      <w:proofErr w:type="spellEnd"/>
      <w:r w:rsidRPr="007C5E7D">
        <w:rPr>
          <w:rFonts w:eastAsia="Times New Roman"/>
          <w:color w:val="000000" w:themeColor="text1"/>
          <w:sz w:val="24"/>
          <w:szCs w:val="24"/>
          <w:lang w:val="en-US"/>
        </w:rPr>
        <w:t>,</w:t>
      </w:r>
      <w:r w:rsidR="0012580F">
        <w:rPr>
          <w:rFonts w:eastAsia="Times New Roman"/>
          <w:color w:val="000000" w:themeColor="text1"/>
          <w:sz w:val="24"/>
          <w:szCs w:val="24"/>
          <w:lang w:val="en-US"/>
        </w:rPr>
        <w:t xml:space="preserve"> where</w:t>
      </w:r>
      <w:r w:rsidRPr="007C5E7D">
        <w:rPr>
          <w:rFonts w:eastAsia="Times New Roman"/>
          <w:color w:val="000000" w:themeColor="text1"/>
          <w:sz w:val="24"/>
          <w:szCs w:val="24"/>
          <w:lang w:val="en-US"/>
        </w:rPr>
        <w:t xml:space="preserve"> optimal results are achieved when </w:t>
      </w:r>
      <w:r w:rsidRPr="0012580F">
        <w:rPr>
          <w:rFonts w:eastAsia="Times New Roman"/>
          <w:i/>
          <w:iCs/>
          <w:color w:val="000000" w:themeColor="text1"/>
          <w:sz w:val="24"/>
          <w:szCs w:val="24"/>
          <w:lang w:val="en-US"/>
        </w:rPr>
        <w:t>m</w:t>
      </w:r>
      <w:r w:rsidRPr="007C5E7D">
        <w:rPr>
          <w:rFonts w:eastAsia="Times New Roman"/>
          <w:color w:val="000000" w:themeColor="text1"/>
          <w:sz w:val="24"/>
          <w:szCs w:val="24"/>
          <w:lang w:val="en-US"/>
        </w:rPr>
        <w:t xml:space="preserve"> is optimized to reduce correlation between trees.</w:t>
      </w:r>
    </w:p>
    <w:p w14:paraId="6C6B52F6" w14:textId="38B1D186" w:rsidR="00E26DDF" w:rsidRPr="007C5E7D" w:rsidRDefault="00E26DDF" w:rsidP="00E26DDF">
      <w:p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Through sampling with replacement, approximately two-thirds of the N records are selected, leaving the remaining one-third as the out-of-bag data. This subset serves to obtain an unbiased estimate of the classification error as trees are added</w:t>
      </w:r>
      <w:r w:rsidR="0065594F">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Consequently, RF inherently provides a test dataset, meaning data partitioning and cross validation are not crucial steps for this model. </w:t>
      </w:r>
    </w:p>
    <w:p w14:paraId="4C416711" w14:textId="7502C285" w:rsidR="002A4E3F" w:rsidRPr="007C5E7D" w:rsidRDefault="002A4E3F" w:rsidP="00410E66">
      <w:pPr>
        <w:spacing w:line="480" w:lineRule="auto"/>
        <w:ind w:firstLine="720"/>
        <w:rPr>
          <w:sz w:val="24"/>
          <w:szCs w:val="24"/>
        </w:rPr>
      </w:pPr>
    </w:p>
    <w:p w14:paraId="52C4E147" w14:textId="51087878" w:rsidR="004E09F2" w:rsidRPr="007C5E7D" w:rsidRDefault="004E09F2" w:rsidP="004E09F2">
      <w:pPr>
        <w:spacing w:line="480" w:lineRule="auto"/>
        <w:ind w:firstLine="720"/>
        <w:rPr>
          <w:sz w:val="24"/>
          <w:szCs w:val="24"/>
        </w:rPr>
      </w:pPr>
      <w:r w:rsidRPr="007C5E7D">
        <w:rPr>
          <w:noProof/>
          <w:sz w:val="24"/>
          <w:szCs w:val="24"/>
        </w:rPr>
        <w:lastRenderedPageBreak/>
        <w:drawing>
          <wp:anchor distT="0" distB="0" distL="114300" distR="114300" simplePos="0" relativeHeight="251658265" behindDoc="1" locked="0" layoutInCell="1" allowOverlap="1" wp14:anchorId="5643D906" wp14:editId="7F2427A8">
            <wp:simplePos x="0" y="0"/>
            <wp:positionH relativeFrom="margin">
              <wp:align>center</wp:align>
            </wp:positionH>
            <wp:positionV relativeFrom="paragraph">
              <wp:posOffset>291402</wp:posOffset>
            </wp:positionV>
            <wp:extent cx="6821170" cy="6732270"/>
            <wp:effectExtent l="0" t="0" r="0" b="0"/>
            <wp:wrapTight wrapText="bothSides">
              <wp:wrapPolygon edited="0">
                <wp:start x="0" y="0"/>
                <wp:lineTo x="0" y="21514"/>
                <wp:lineTo x="21536" y="21514"/>
                <wp:lineTo x="21536" y="0"/>
                <wp:lineTo x="0" y="0"/>
              </wp:wrapPolygon>
            </wp:wrapTight>
            <wp:docPr id="126235297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52970" name="Picture 1" descr="A diagram of a data flow&#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821170" cy="6732270"/>
                    </a:xfrm>
                    <a:prstGeom prst="rect">
                      <a:avLst/>
                    </a:prstGeom>
                  </pic:spPr>
                </pic:pic>
              </a:graphicData>
            </a:graphic>
            <wp14:sizeRelH relativeFrom="margin">
              <wp14:pctWidth>0</wp14:pctWidth>
            </wp14:sizeRelH>
            <wp14:sizeRelV relativeFrom="margin">
              <wp14:pctHeight>0</wp14:pctHeight>
            </wp14:sizeRelV>
          </wp:anchor>
        </w:drawing>
      </w:r>
    </w:p>
    <w:p w14:paraId="3EFB111D" w14:textId="77777777" w:rsidR="00545482" w:rsidRDefault="00545482" w:rsidP="004E09F2">
      <w:pPr>
        <w:spacing w:line="480" w:lineRule="auto"/>
        <w:ind w:firstLine="720"/>
        <w:rPr>
          <w:sz w:val="24"/>
          <w:szCs w:val="24"/>
        </w:rPr>
      </w:pPr>
    </w:p>
    <w:p w14:paraId="0129E3FB" w14:textId="7C230FA8" w:rsidR="004E09F2" w:rsidRPr="00545482" w:rsidRDefault="004E09F2" w:rsidP="004E09F2">
      <w:pPr>
        <w:spacing w:line="480" w:lineRule="auto"/>
        <w:ind w:firstLine="720"/>
        <w:rPr>
          <w:i/>
          <w:sz w:val="24"/>
          <w:szCs w:val="24"/>
          <w:lang w:val="en-US"/>
        </w:rPr>
      </w:pPr>
      <w:r w:rsidRPr="6801115E">
        <w:rPr>
          <w:i/>
          <w:sz w:val="24"/>
          <w:szCs w:val="24"/>
          <w:lang w:val="en-US"/>
        </w:rPr>
        <w:t xml:space="preserve">Figure </w:t>
      </w:r>
      <w:r w:rsidR="00B012D2" w:rsidRPr="6801115E">
        <w:rPr>
          <w:i/>
          <w:sz w:val="24"/>
          <w:szCs w:val="24"/>
          <w:lang w:val="en-US"/>
        </w:rPr>
        <w:t>30</w:t>
      </w:r>
      <w:r w:rsidRPr="6801115E">
        <w:rPr>
          <w:i/>
          <w:sz w:val="24"/>
          <w:szCs w:val="24"/>
          <w:lang w:val="en-US"/>
        </w:rPr>
        <w:t xml:space="preserve">: The first three decision trees in the </w:t>
      </w:r>
      <w:proofErr w:type="spellStart"/>
      <w:r w:rsidRPr="6801115E">
        <w:rPr>
          <w:i/>
          <w:sz w:val="24"/>
          <w:szCs w:val="24"/>
          <w:lang w:val="en-US"/>
        </w:rPr>
        <w:t>XGBoost</w:t>
      </w:r>
      <w:proofErr w:type="spellEnd"/>
      <w:r w:rsidRPr="6801115E">
        <w:rPr>
          <w:i/>
          <w:sz w:val="24"/>
          <w:szCs w:val="24"/>
          <w:lang w:val="en-US"/>
        </w:rPr>
        <w:t xml:space="preserve"> </w:t>
      </w:r>
      <w:r w:rsidR="00545482" w:rsidRPr="6801115E">
        <w:rPr>
          <w:i/>
          <w:sz w:val="24"/>
          <w:szCs w:val="24"/>
          <w:lang w:val="en-US"/>
        </w:rPr>
        <w:t>f</w:t>
      </w:r>
      <w:r w:rsidRPr="6801115E">
        <w:rPr>
          <w:i/>
          <w:sz w:val="24"/>
          <w:szCs w:val="24"/>
          <w:lang w:val="en-US"/>
        </w:rPr>
        <w:t xml:space="preserve">inal model </w:t>
      </w:r>
    </w:p>
    <w:p w14:paraId="51B4ABD4" w14:textId="2E78995C" w:rsidR="002A4E3F" w:rsidRPr="007C5E7D" w:rsidRDefault="002A4E3F" w:rsidP="00410E66">
      <w:pPr>
        <w:spacing w:line="480" w:lineRule="auto"/>
        <w:ind w:firstLine="720"/>
        <w:rPr>
          <w:sz w:val="24"/>
          <w:szCs w:val="24"/>
        </w:rPr>
      </w:pPr>
    </w:p>
    <w:p w14:paraId="0F3C4E77" w14:textId="08C02A8D" w:rsidR="003E21BE" w:rsidRPr="007C5E7D" w:rsidRDefault="003E21BE" w:rsidP="003E21B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A series of Random Forest models were developed for predicting early hospital admission. For each model, the importance of variables was assessed using measures such as LASSO variable importance scores and Gini impurity scores. In Random Forest classification, decision trees make splits based on criteria that optimize the homogeneity or purity of the resulting subsets of data. </w:t>
      </w:r>
      <w:r w:rsidR="00926240" w:rsidRPr="007C5E7D">
        <w:rPr>
          <w:rFonts w:eastAsia="Times New Roman"/>
          <w:color w:val="000000" w:themeColor="text1"/>
          <w:sz w:val="24"/>
          <w:szCs w:val="24"/>
          <w:lang w:val="en-US"/>
        </w:rPr>
        <w:t>The</w:t>
      </w:r>
      <w:r w:rsidRPr="007C5E7D">
        <w:rPr>
          <w:rFonts w:eastAsia="Times New Roman"/>
          <w:color w:val="000000" w:themeColor="text1"/>
          <w:sz w:val="24"/>
          <w:szCs w:val="24"/>
          <w:lang w:val="en-US"/>
        </w:rPr>
        <w:t xml:space="preserve"> split is chosen to minimize the Gini impurity of the resulting nodes, aiming to create subsets with predominantly one class. This process continues recursively until certain stopping criteria are met, such as reaching a maximum tree depth</w:t>
      </w:r>
      <w:r w:rsidR="007476B8" w:rsidRPr="007C5E7D">
        <w:rPr>
          <w:rFonts w:eastAsia="Times New Roman"/>
          <w:color w:val="000000" w:themeColor="text1"/>
          <w:sz w:val="24"/>
          <w:szCs w:val="24"/>
          <w:lang w:val="en-US"/>
        </w:rPr>
        <w:t>.</w:t>
      </w:r>
    </w:p>
    <w:p w14:paraId="346D178B" w14:textId="251C3FC9" w:rsidR="00965CCA" w:rsidRPr="007C5E7D" w:rsidRDefault="00965CCA" w:rsidP="00965CCA">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Random Forest (RF) models were trained and tuned using </w:t>
      </w:r>
      <w:r w:rsidR="00371D11" w:rsidRPr="007C5E7D">
        <w:rPr>
          <w:rFonts w:eastAsia="Times New Roman"/>
          <w:color w:val="000000" w:themeColor="text1"/>
          <w:sz w:val="24"/>
          <w:szCs w:val="24"/>
          <w:lang w:val="en-US"/>
        </w:rPr>
        <w:t xml:space="preserve">the </w:t>
      </w:r>
      <w:r w:rsidR="00381ECD" w:rsidRPr="007C5E7D">
        <w:rPr>
          <w:rFonts w:eastAsia="Times New Roman"/>
          <w:color w:val="000000" w:themeColor="text1"/>
          <w:sz w:val="24"/>
          <w:szCs w:val="24"/>
          <w:lang w:val="en-US"/>
        </w:rPr>
        <w:t>unbalanced</w:t>
      </w:r>
      <w:r w:rsidR="00371D11" w:rsidRPr="007C5E7D">
        <w:rPr>
          <w:rFonts w:eastAsia="Times New Roman"/>
          <w:color w:val="000000" w:themeColor="text1"/>
          <w:sz w:val="24"/>
          <w:szCs w:val="24"/>
          <w:lang w:val="en-US"/>
        </w:rPr>
        <w:t>, balanced and SMOTE-tuned</w:t>
      </w:r>
      <w:r w:rsidRPr="007C5E7D">
        <w:rPr>
          <w:rFonts w:eastAsia="Times New Roman"/>
          <w:color w:val="000000" w:themeColor="text1"/>
          <w:sz w:val="24"/>
          <w:szCs w:val="24"/>
          <w:lang w:val="en-US"/>
        </w:rPr>
        <w:t xml:space="preserve"> data sets</w:t>
      </w:r>
      <w:r w:rsidR="00371D11"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In the absence of class weights and using the unsampled data, the RF model achieves the highest accuracy (86.25%) but the lowest sensitivity (02.09%). This is likely due to the unbalanced distribution of </w:t>
      </w:r>
      <w:r w:rsidR="007476B8" w:rsidRPr="007C5E7D">
        <w:rPr>
          <w:rFonts w:eastAsia="Times New Roman"/>
          <w:color w:val="000000" w:themeColor="text1"/>
          <w:sz w:val="24"/>
          <w:szCs w:val="24"/>
          <w:lang w:val="en-US"/>
        </w:rPr>
        <w:t>the outcome variable</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 xml:space="preserve">When utilizing resampled data, where positive records are oversampled to match the same number as negative records, the model exhibits an accuracy of 0.4241, with a sensitivity of 0.68439 and specificity of 0.38456. Notably, there is an enhancement in sensitivity compared to the original unbalanced dataset. </w:t>
      </w:r>
    </w:p>
    <w:p w14:paraId="29DDD94C" w14:textId="16AC719F" w:rsidR="00E26DDF" w:rsidRDefault="00965CCA" w:rsidP="00E324ED">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Different combinations of class weights were tested to develop a model that strikes a balance between sensitivity and </w:t>
      </w:r>
      <w:r w:rsidR="0065594F">
        <w:rPr>
          <w:rFonts w:eastAsia="Times New Roman"/>
          <w:color w:val="000000" w:themeColor="text1"/>
          <w:sz w:val="24"/>
          <w:szCs w:val="24"/>
          <w:lang w:val="en-US"/>
        </w:rPr>
        <w:t>specificity</w:t>
      </w:r>
      <w:r w:rsidRPr="007C5E7D">
        <w:rPr>
          <w:rFonts w:eastAsia="Times New Roman"/>
          <w:color w:val="000000" w:themeColor="text1"/>
          <w:sz w:val="24"/>
          <w:szCs w:val="24"/>
          <w:lang w:val="en-US"/>
        </w:rPr>
        <w:t>. When the class weights are set at (1,1), it signifies that negative (majority class) and positive (minority class) records are considered equally important during the training process. As these weight values deviate from (1,1), their significance in the model's decision-making process alters accordingly</w:t>
      </w:r>
      <w:r w:rsidR="00E324ED" w:rsidRPr="007C5E7D">
        <w:rPr>
          <w:rFonts w:eastAsia="Times New Roman"/>
          <w:color w:val="000000" w:themeColor="text1"/>
          <w:sz w:val="24"/>
          <w:szCs w:val="24"/>
          <w:lang w:val="en-US"/>
        </w:rPr>
        <w:t xml:space="preserve">. Adjusting class weights allows for fine-tuning the model's behavior, with smaller weights indicating less emphasis on correctly classifying positive instances, </w:t>
      </w:r>
    </w:p>
    <w:p w14:paraId="59DEDD1D" w14:textId="77777777" w:rsidR="007F58DE" w:rsidRPr="007C5E7D" w:rsidRDefault="007F58DE" w:rsidP="00E324ED">
      <w:pPr>
        <w:spacing w:before="240" w:line="480" w:lineRule="auto"/>
        <w:ind w:right="-20" w:firstLine="720"/>
        <w:rPr>
          <w:rFonts w:eastAsia="Times New Roman"/>
          <w:color w:val="000000" w:themeColor="text1"/>
          <w:sz w:val="24"/>
          <w:szCs w:val="24"/>
          <w:lang w:val="en-US"/>
        </w:rPr>
      </w:pPr>
    </w:p>
    <w:tbl>
      <w:tblPr>
        <w:tblStyle w:val="TableGrid"/>
        <w:tblpPr w:leftFromText="180" w:rightFromText="180" w:vertAnchor="text" w:horzAnchor="margin" w:tblpY="73"/>
        <w:tblOverlap w:val="never"/>
        <w:tblW w:w="5000" w:type="pct"/>
        <w:tblLook w:val="04A0" w:firstRow="1" w:lastRow="0" w:firstColumn="1" w:lastColumn="0" w:noHBand="0" w:noVBand="1"/>
      </w:tblPr>
      <w:tblGrid>
        <w:gridCol w:w="1931"/>
        <w:gridCol w:w="1371"/>
        <w:gridCol w:w="1558"/>
        <w:gridCol w:w="1365"/>
        <w:gridCol w:w="1668"/>
        <w:gridCol w:w="1457"/>
      </w:tblGrid>
      <w:tr w:rsidR="00E26DDF" w:rsidRPr="007C5E7D" w14:paraId="4A49EB8A" w14:textId="77777777" w:rsidTr="00D86FDB">
        <w:trPr>
          <w:trHeight w:val="398"/>
        </w:trPr>
        <w:tc>
          <w:tcPr>
            <w:tcW w:w="5000" w:type="pct"/>
            <w:gridSpan w:val="6"/>
          </w:tcPr>
          <w:p w14:paraId="3EE60AA8" w14:textId="54960C23" w:rsidR="00E26DDF" w:rsidRPr="007C5E7D" w:rsidRDefault="00D86FDB" w:rsidP="00E26DDF">
            <w:pPr>
              <w:spacing w:before="240" w:line="240" w:lineRule="auto"/>
              <w:ind w:right="-20"/>
              <w:jc w:val="center"/>
              <w:rPr>
                <w:rFonts w:eastAsia="Times New Roman"/>
                <w:color w:val="000000" w:themeColor="text1"/>
                <w:sz w:val="24"/>
                <w:szCs w:val="24"/>
                <w:lang w:val="en-US"/>
              </w:rPr>
            </w:pPr>
            <w:r>
              <w:rPr>
                <w:rFonts w:eastAsia="Times New Roman"/>
                <w:color w:val="000000" w:themeColor="text1"/>
                <w:sz w:val="24"/>
                <w:szCs w:val="24"/>
                <w:lang w:val="en-US"/>
              </w:rPr>
              <w:t xml:space="preserve"> </w:t>
            </w:r>
          </w:p>
          <w:p w14:paraId="1A33A4E7"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p>
        </w:tc>
      </w:tr>
      <w:tr w:rsidR="00E26DDF" w:rsidRPr="007C5E7D" w14:paraId="2A4F8D63" w14:textId="77777777" w:rsidTr="00D86FDB">
        <w:trPr>
          <w:trHeight w:val="373"/>
        </w:trPr>
        <w:tc>
          <w:tcPr>
            <w:tcW w:w="1033" w:type="pct"/>
          </w:tcPr>
          <w:p w14:paraId="10DDDAC3"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Data</w:t>
            </w:r>
          </w:p>
        </w:tc>
        <w:tc>
          <w:tcPr>
            <w:tcW w:w="733" w:type="pct"/>
          </w:tcPr>
          <w:p w14:paraId="2A1E2536"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Class weights</w:t>
            </w:r>
          </w:p>
        </w:tc>
        <w:tc>
          <w:tcPr>
            <w:tcW w:w="833" w:type="pct"/>
          </w:tcPr>
          <w:p w14:paraId="61864F33"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Accuracy</w:t>
            </w:r>
          </w:p>
        </w:tc>
        <w:tc>
          <w:tcPr>
            <w:tcW w:w="730" w:type="pct"/>
          </w:tcPr>
          <w:p w14:paraId="78993569"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Sensitivity</w:t>
            </w:r>
          </w:p>
        </w:tc>
        <w:tc>
          <w:tcPr>
            <w:tcW w:w="892" w:type="pct"/>
          </w:tcPr>
          <w:p w14:paraId="28A2EDD7"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Specificity</w:t>
            </w:r>
          </w:p>
        </w:tc>
        <w:tc>
          <w:tcPr>
            <w:tcW w:w="779" w:type="pct"/>
          </w:tcPr>
          <w:p w14:paraId="0D8B0BC7"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AUC</w:t>
            </w:r>
          </w:p>
        </w:tc>
      </w:tr>
      <w:tr w:rsidR="00E26DDF" w:rsidRPr="007C5E7D" w14:paraId="22F3F1F1" w14:textId="77777777" w:rsidTr="00D86FDB">
        <w:trPr>
          <w:trHeight w:val="565"/>
        </w:trPr>
        <w:tc>
          <w:tcPr>
            <w:tcW w:w="1033" w:type="pct"/>
          </w:tcPr>
          <w:p w14:paraId="48EFDC5E" w14:textId="77777777" w:rsidR="00E26DDF" w:rsidRPr="007C5E7D" w:rsidRDefault="00E26DDF" w:rsidP="00E26DDF">
            <w:pPr>
              <w:spacing w:line="240" w:lineRule="auto"/>
              <w:jc w:val="center"/>
              <w:rPr>
                <w:sz w:val="24"/>
                <w:szCs w:val="24"/>
                <w:lang w:val="en-US"/>
              </w:rPr>
            </w:pPr>
          </w:p>
          <w:p w14:paraId="34E5CDFA" w14:textId="77777777" w:rsidR="00E26DDF" w:rsidRPr="007C5E7D" w:rsidRDefault="00E26DDF" w:rsidP="00E26DDF">
            <w:pPr>
              <w:spacing w:line="240" w:lineRule="auto"/>
              <w:jc w:val="center"/>
              <w:rPr>
                <w:sz w:val="24"/>
                <w:szCs w:val="24"/>
                <w:lang w:val="en-US"/>
              </w:rPr>
            </w:pPr>
            <w:r w:rsidRPr="007C5E7D">
              <w:rPr>
                <w:sz w:val="24"/>
                <w:szCs w:val="24"/>
                <w:lang w:val="en-US"/>
              </w:rPr>
              <w:t>Unbalanced</w:t>
            </w:r>
          </w:p>
        </w:tc>
        <w:tc>
          <w:tcPr>
            <w:tcW w:w="733" w:type="pct"/>
          </w:tcPr>
          <w:p w14:paraId="6F1BC2C3" w14:textId="77777777" w:rsidR="00E26DDF" w:rsidRPr="007C5E7D" w:rsidRDefault="00E26DDF" w:rsidP="00E26DDF">
            <w:pPr>
              <w:pStyle w:val="HTMLPreformatted"/>
              <w:shd w:val="clear" w:color="auto" w:fill="FFFFFF"/>
              <w:jc w:val="center"/>
              <w:rPr>
                <w:rFonts w:ascii="Arial" w:hAnsi="Arial" w:cs="Arial"/>
                <w:color w:val="000000"/>
                <w:sz w:val="24"/>
                <w:szCs w:val="24"/>
              </w:rPr>
            </w:pPr>
          </w:p>
          <w:p w14:paraId="170BB5F8" w14:textId="77777777" w:rsidR="00E26DDF" w:rsidRPr="007C5E7D" w:rsidRDefault="00E26DDF" w:rsidP="00E26DDF">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1, 1</w:t>
            </w:r>
          </w:p>
        </w:tc>
        <w:tc>
          <w:tcPr>
            <w:tcW w:w="833" w:type="pct"/>
          </w:tcPr>
          <w:p w14:paraId="375099C6"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2A2820FD"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0.8625  </w:t>
            </w:r>
          </w:p>
          <w:p w14:paraId="60865E81" w14:textId="77777777" w:rsidR="00E26DDF" w:rsidRPr="007C5E7D" w:rsidRDefault="00E26DDF" w:rsidP="00E26DDF">
            <w:pPr>
              <w:pStyle w:val="HTMLPreformatted"/>
              <w:shd w:val="clear" w:color="auto" w:fill="FFFFFF"/>
              <w:jc w:val="center"/>
              <w:rPr>
                <w:rFonts w:ascii="Arial" w:hAnsi="Arial" w:cs="Arial"/>
                <w:color w:val="000000"/>
                <w:sz w:val="24"/>
                <w:szCs w:val="24"/>
              </w:rPr>
            </w:pPr>
          </w:p>
        </w:tc>
        <w:tc>
          <w:tcPr>
            <w:tcW w:w="730" w:type="pct"/>
          </w:tcPr>
          <w:p w14:paraId="1DE4577A"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5BFCAA47" w14:textId="5D0300CF"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0.02092 </w:t>
            </w:r>
          </w:p>
          <w:p w14:paraId="071D4029" w14:textId="77777777" w:rsidR="00E26DDF" w:rsidRPr="007C5E7D" w:rsidRDefault="00E26DDF" w:rsidP="00E26DDF">
            <w:pPr>
              <w:pStyle w:val="HTMLPreformatted"/>
              <w:shd w:val="clear" w:color="auto" w:fill="FFFFFF"/>
              <w:jc w:val="center"/>
              <w:rPr>
                <w:rFonts w:ascii="Arial" w:hAnsi="Arial" w:cs="Arial"/>
                <w:color w:val="000000"/>
                <w:sz w:val="24"/>
                <w:szCs w:val="24"/>
              </w:rPr>
            </w:pPr>
          </w:p>
        </w:tc>
        <w:tc>
          <w:tcPr>
            <w:tcW w:w="892" w:type="pct"/>
          </w:tcPr>
          <w:p w14:paraId="08331A9F"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2B91024E"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0.990336</w:t>
            </w:r>
          </w:p>
          <w:p w14:paraId="75123B2E" w14:textId="77777777" w:rsidR="00E26DDF" w:rsidRPr="007C5E7D" w:rsidRDefault="00E26DDF" w:rsidP="00E26DDF">
            <w:pPr>
              <w:pStyle w:val="HTMLPreformatted"/>
              <w:shd w:val="clear" w:color="auto" w:fill="FFFFFF"/>
              <w:jc w:val="center"/>
              <w:rPr>
                <w:rFonts w:ascii="Arial" w:hAnsi="Arial" w:cs="Arial"/>
                <w:color w:val="000000"/>
                <w:sz w:val="24"/>
                <w:szCs w:val="24"/>
              </w:rPr>
            </w:pPr>
          </w:p>
        </w:tc>
        <w:tc>
          <w:tcPr>
            <w:tcW w:w="779" w:type="pct"/>
          </w:tcPr>
          <w:p w14:paraId="5775538A"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4B12AA7A" w14:textId="3A6C39E4"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0.50563</w:t>
            </w:r>
          </w:p>
          <w:p w14:paraId="2622DFE4" w14:textId="77777777" w:rsidR="00E26DDF" w:rsidRPr="007C5E7D" w:rsidRDefault="00E26DDF" w:rsidP="00E26DDF">
            <w:pPr>
              <w:pStyle w:val="HTMLPreformatted"/>
              <w:shd w:val="clear" w:color="auto" w:fill="FFFFFF"/>
              <w:jc w:val="center"/>
              <w:rPr>
                <w:rFonts w:ascii="Arial" w:hAnsi="Arial" w:cs="Arial"/>
                <w:color w:val="000000"/>
                <w:sz w:val="24"/>
                <w:szCs w:val="24"/>
              </w:rPr>
            </w:pPr>
          </w:p>
        </w:tc>
      </w:tr>
      <w:tr w:rsidR="00E26DDF" w:rsidRPr="007C5E7D" w14:paraId="5EF11873" w14:textId="77777777" w:rsidTr="00D86FDB">
        <w:trPr>
          <w:trHeight w:val="565"/>
        </w:trPr>
        <w:tc>
          <w:tcPr>
            <w:tcW w:w="1033" w:type="pct"/>
          </w:tcPr>
          <w:p w14:paraId="0395624D" w14:textId="77777777" w:rsidR="00E26DDF" w:rsidRPr="007C5E7D" w:rsidRDefault="00E26DDF" w:rsidP="00E26DDF">
            <w:pPr>
              <w:spacing w:line="240" w:lineRule="auto"/>
              <w:jc w:val="center"/>
              <w:rPr>
                <w:sz w:val="24"/>
                <w:szCs w:val="24"/>
                <w:lang w:val="en-US"/>
              </w:rPr>
            </w:pPr>
          </w:p>
          <w:p w14:paraId="14E8DCD9" w14:textId="77777777" w:rsidR="00E26DDF" w:rsidRPr="007C5E7D" w:rsidRDefault="00E26DDF" w:rsidP="00E26DDF">
            <w:pPr>
              <w:spacing w:line="240" w:lineRule="auto"/>
              <w:jc w:val="center"/>
              <w:rPr>
                <w:sz w:val="24"/>
                <w:szCs w:val="24"/>
                <w:lang w:val="en-US"/>
              </w:rPr>
            </w:pPr>
            <w:r w:rsidRPr="007C5E7D">
              <w:rPr>
                <w:sz w:val="24"/>
                <w:szCs w:val="24"/>
                <w:lang w:val="en-US"/>
              </w:rPr>
              <w:t>Balanced</w:t>
            </w:r>
          </w:p>
          <w:p w14:paraId="446D1F23" w14:textId="77777777" w:rsidR="00E26DDF" w:rsidRPr="007C5E7D" w:rsidRDefault="00E26DDF" w:rsidP="00E26DDF">
            <w:pPr>
              <w:spacing w:line="240" w:lineRule="auto"/>
              <w:jc w:val="center"/>
              <w:rPr>
                <w:sz w:val="24"/>
                <w:szCs w:val="24"/>
                <w:lang w:val="en-US"/>
              </w:rPr>
            </w:pPr>
          </w:p>
        </w:tc>
        <w:tc>
          <w:tcPr>
            <w:tcW w:w="733" w:type="pct"/>
          </w:tcPr>
          <w:p w14:paraId="2950654C" w14:textId="77777777" w:rsidR="00E26DDF" w:rsidRPr="007C5E7D" w:rsidRDefault="00E26DDF" w:rsidP="00E26DDF">
            <w:pPr>
              <w:pStyle w:val="HTMLPreformatted"/>
              <w:shd w:val="clear" w:color="auto" w:fill="FFFFFF"/>
              <w:jc w:val="center"/>
              <w:rPr>
                <w:rFonts w:ascii="Arial" w:hAnsi="Arial" w:cs="Arial"/>
                <w:color w:val="000000"/>
                <w:sz w:val="24"/>
                <w:szCs w:val="24"/>
              </w:rPr>
            </w:pPr>
          </w:p>
          <w:p w14:paraId="0C4AD773" w14:textId="77777777" w:rsidR="00E26DDF" w:rsidRPr="007C5E7D" w:rsidRDefault="00E26DDF" w:rsidP="00E26DDF">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1,1</w:t>
            </w:r>
          </w:p>
        </w:tc>
        <w:tc>
          <w:tcPr>
            <w:tcW w:w="833" w:type="pct"/>
          </w:tcPr>
          <w:p w14:paraId="2E380B27"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p w14:paraId="3710AFBC"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0.6179</w:t>
            </w:r>
          </w:p>
          <w:p w14:paraId="16328D9A"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tc>
        <w:tc>
          <w:tcPr>
            <w:tcW w:w="730" w:type="pct"/>
          </w:tcPr>
          <w:p w14:paraId="2C6EF94E" w14:textId="77777777" w:rsidR="00E26DDF" w:rsidRPr="007C5E7D" w:rsidRDefault="00E26DDF" w:rsidP="00E26DDF">
            <w:pPr>
              <w:pStyle w:val="HTMLPreformatted"/>
              <w:shd w:val="clear" w:color="auto" w:fill="FFFFFF"/>
              <w:jc w:val="center"/>
              <w:rPr>
                <w:rFonts w:ascii="Arial" w:hAnsi="Arial" w:cs="Arial"/>
                <w:color w:val="000000"/>
                <w:sz w:val="24"/>
                <w:szCs w:val="24"/>
              </w:rPr>
            </w:pPr>
          </w:p>
          <w:p w14:paraId="385EED31"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0.46911 </w:t>
            </w:r>
          </w:p>
          <w:p w14:paraId="2CBE520F" w14:textId="77777777" w:rsidR="00E26DDF" w:rsidRPr="007C5E7D" w:rsidRDefault="00E26DDF" w:rsidP="00E26DDF">
            <w:pPr>
              <w:pStyle w:val="HTMLPreformatted"/>
              <w:shd w:val="clear" w:color="auto" w:fill="FFFFFF"/>
              <w:jc w:val="center"/>
              <w:rPr>
                <w:rFonts w:ascii="Arial" w:hAnsi="Arial" w:cs="Arial"/>
                <w:color w:val="000000"/>
                <w:sz w:val="24"/>
                <w:szCs w:val="24"/>
              </w:rPr>
            </w:pPr>
          </w:p>
        </w:tc>
        <w:tc>
          <w:tcPr>
            <w:tcW w:w="892" w:type="pct"/>
          </w:tcPr>
          <w:p w14:paraId="1C5EDA73"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7DEF2ED0"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0.64006 </w:t>
            </w:r>
          </w:p>
          <w:p w14:paraId="5BE3D4E0"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tc>
        <w:tc>
          <w:tcPr>
            <w:tcW w:w="779" w:type="pct"/>
          </w:tcPr>
          <w:p w14:paraId="4E6A8432"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p w14:paraId="675E3E70" w14:textId="3DE5F81D"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0.55458</w:t>
            </w:r>
          </w:p>
          <w:p w14:paraId="258E4B72"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tc>
      </w:tr>
      <w:tr w:rsidR="00E26DDF" w:rsidRPr="007C5E7D" w14:paraId="3BCC1635" w14:textId="77777777" w:rsidTr="00D86FDB">
        <w:trPr>
          <w:trHeight w:val="565"/>
        </w:trPr>
        <w:tc>
          <w:tcPr>
            <w:tcW w:w="1033" w:type="pct"/>
          </w:tcPr>
          <w:p w14:paraId="6243CAEB" w14:textId="77777777" w:rsidR="00E26DDF" w:rsidRPr="007C5E7D" w:rsidRDefault="00E26DDF" w:rsidP="00E26DDF">
            <w:pPr>
              <w:spacing w:line="240" w:lineRule="auto"/>
              <w:jc w:val="center"/>
              <w:rPr>
                <w:sz w:val="24"/>
                <w:szCs w:val="24"/>
                <w:lang w:val="en-US"/>
              </w:rPr>
            </w:pPr>
          </w:p>
          <w:p w14:paraId="5DCC7CB9" w14:textId="77777777" w:rsidR="00E26DDF" w:rsidRPr="007C5E7D" w:rsidRDefault="00E26DDF" w:rsidP="00E26DDF">
            <w:pPr>
              <w:spacing w:line="240" w:lineRule="auto"/>
              <w:jc w:val="center"/>
              <w:rPr>
                <w:sz w:val="24"/>
                <w:szCs w:val="24"/>
                <w:lang w:val="en-US"/>
              </w:rPr>
            </w:pPr>
            <w:r w:rsidRPr="007C5E7D">
              <w:rPr>
                <w:sz w:val="24"/>
                <w:szCs w:val="24"/>
                <w:lang w:val="en-US"/>
              </w:rPr>
              <w:t>Balanced</w:t>
            </w:r>
          </w:p>
          <w:p w14:paraId="08D9BFDE" w14:textId="77777777" w:rsidR="00E26DDF" w:rsidRPr="007C5E7D" w:rsidRDefault="00E26DDF" w:rsidP="00E26DDF">
            <w:pPr>
              <w:spacing w:line="240" w:lineRule="auto"/>
              <w:jc w:val="center"/>
              <w:rPr>
                <w:sz w:val="24"/>
                <w:szCs w:val="24"/>
                <w:lang w:val="en-US"/>
              </w:rPr>
            </w:pPr>
          </w:p>
        </w:tc>
        <w:tc>
          <w:tcPr>
            <w:tcW w:w="733" w:type="pct"/>
          </w:tcPr>
          <w:p w14:paraId="24A26863" w14:textId="77777777" w:rsidR="00E26DDF" w:rsidRPr="007C5E7D" w:rsidRDefault="00E26DDF" w:rsidP="00E26DDF">
            <w:pPr>
              <w:pStyle w:val="HTMLPreformatted"/>
              <w:shd w:val="clear" w:color="auto" w:fill="FFFFFF"/>
              <w:jc w:val="center"/>
              <w:rPr>
                <w:rFonts w:ascii="Arial" w:hAnsi="Arial" w:cs="Arial"/>
                <w:color w:val="000000"/>
                <w:sz w:val="24"/>
                <w:szCs w:val="24"/>
              </w:rPr>
            </w:pPr>
          </w:p>
          <w:p w14:paraId="058B7569" w14:textId="77777777" w:rsidR="00E26DDF" w:rsidRPr="007C5E7D" w:rsidRDefault="00E26DDF" w:rsidP="00E26DDF">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1,2</w:t>
            </w:r>
          </w:p>
        </w:tc>
        <w:tc>
          <w:tcPr>
            <w:tcW w:w="833" w:type="pct"/>
          </w:tcPr>
          <w:p w14:paraId="5223EFA5"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p w14:paraId="47AD771D"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0.5359  </w:t>
            </w:r>
          </w:p>
          <w:p w14:paraId="64BF7C22"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tc>
        <w:tc>
          <w:tcPr>
            <w:tcW w:w="730" w:type="pct"/>
          </w:tcPr>
          <w:p w14:paraId="210A1412" w14:textId="77777777" w:rsidR="00E26DDF" w:rsidRPr="007C5E7D" w:rsidRDefault="00E26DDF" w:rsidP="00E26DDF">
            <w:pPr>
              <w:pStyle w:val="HTMLPreformatted"/>
              <w:shd w:val="clear" w:color="auto" w:fill="FFFFFF"/>
              <w:jc w:val="center"/>
              <w:rPr>
                <w:rFonts w:ascii="Arial" w:hAnsi="Arial" w:cs="Arial"/>
                <w:color w:val="000000"/>
                <w:sz w:val="24"/>
                <w:szCs w:val="24"/>
              </w:rPr>
            </w:pPr>
          </w:p>
          <w:p w14:paraId="1AB0C9B6"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r w:rsidRPr="007C5E7D">
              <w:rPr>
                <w:rFonts w:ascii="Arial" w:hAnsi="Arial" w:cs="Arial"/>
                <w:color w:val="000000"/>
                <w:sz w:val="24"/>
                <w:szCs w:val="24"/>
              </w:rPr>
              <w:t>0.59837</w:t>
            </w:r>
          </w:p>
        </w:tc>
        <w:tc>
          <w:tcPr>
            <w:tcW w:w="892" w:type="pct"/>
          </w:tcPr>
          <w:p w14:paraId="0B37166C"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5B63F5C3"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0.52663 </w:t>
            </w:r>
          </w:p>
          <w:p w14:paraId="24D83373"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tc>
        <w:tc>
          <w:tcPr>
            <w:tcW w:w="779" w:type="pct"/>
          </w:tcPr>
          <w:p w14:paraId="153A950D"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p w14:paraId="0374D823" w14:textId="64F5B2FF"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0.56250</w:t>
            </w:r>
          </w:p>
          <w:p w14:paraId="349463F9"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tc>
      </w:tr>
      <w:tr w:rsidR="00E26DDF" w:rsidRPr="007C5E7D" w14:paraId="27F99D72" w14:textId="77777777" w:rsidTr="00D86FDB">
        <w:trPr>
          <w:trHeight w:val="565"/>
        </w:trPr>
        <w:tc>
          <w:tcPr>
            <w:tcW w:w="1033" w:type="pct"/>
          </w:tcPr>
          <w:p w14:paraId="1F7CC56C" w14:textId="77777777" w:rsidR="00E26DDF" w:rsidRPr="007C5E7D" w:rsidRDefault="00E26DDF" w:rsidP="00E26DDF">
            <w:pPr>
              <w:spacing w:line="240" w:lineRule="auto"/>
              <w:jc w:val="center"/>
              <w:rPr>
                <w:sz w:val="24"/>
                <w:szCs w:val="24"/>
                <w:lang w:val="en-US"/>
              </w:rPr>
            </w:pPr>
          </w:p>
          <w:p w14:paraId="10AE95BB" w14:textId="77777777" w:rsidR="00E26DDF" w:rsidRPr="007C5E7D" w:rsidRDefault="00E26DDF" w:rsidP="00E26DDF">
            <w:pPr>
              <w:spacing w:line="240" w:lineRule="auto"/>
              <w:jc w:val="center"/>
              <w:rPr>
                <w:sz w:val="24"/>
                <w:szCs w:val="24"/>
                <w:lang w:val="en-US"/>
              </w:rPr>
            </w:pPr>
            <w:r w:rsidRPr="007C5E7D">
              <w:rPr>
                <w:sz w:val="24"/>
                <w:szCs w:val="24"/>
                <w:lang w:val="en-US"/>
              </w:rPr>
              <w:t>Balanced</w:t>
            </w:r>
          </w:p>
          <w:p w14:paraId="14B2E414" w14:textId="77777777" w:rsidR="00E26DDF" w:rsidRPr="007C5E7D" w:rsidRDefault="00E26DDF" w:rsidP="00E26DDF">
            <w:pPr>
              <w:spacing w:line="240" w:lineRule="auto"/>
              <w:jc w:val="center"/>
              <w:rPr>
                <w:sz w:val="24"/>
                <w:szCs w:val="24"/>
                <w:lang w:val="en-US"/>
              </w:rPr>
            </w:pPr>
          </w:p>
        </w:tc>
        <w:tc>
          <w:tcPr>
            <w:tcW w:w="733" w:type="pct"/>
          </w:tcPr>
          <w:p w14:paraId="2DE48F22" w14:textId="77777777" w:rsidR="00E26DDF" w:rsidRPr="007C5E7D" w:rsidRDefault="00E26DDF" w:rsidP="00E26DDF">
            <w:pPr>
              <w:pStyle w:val="HTMLPreformatted"/>
              <w:shd w:val="clear" w:color="auto" w:fill="FFFFFF"/>
              <w:jc w:val="center"/>
              <w:rPr>
                <w:rFonts w:ascii="Arial" w:hAnsi="Arial" w:cs="Arial"/>
                <w:color w:val="000000"/>
                <w:sz w:val="24"/>
                <w:szCs w:val="24"/>
              </w:rPr>
            </w:pPr>
          </w:p>
          <w:p w14:paraId="3453EA36" w14:textId="77777777" w:rsidR="00E26DDF" w:rsidRPr="007C5E7D" w:rsidRDefault="00E26DDF" w:rsidP="00E26DDF">
            <w:pPr>
              <w:pStyle w:val="HTMLPreformatted"/>
              <w:shd w:val="clear" w:color="auto" w:fill="FFFFFF"/>
              <w:jc w:val="center"/>
              <w:rPr>
                <w:rFonts w:ascii="Arial" w:hAnsi="Arial" w:cs="Arial"/>
                <w:color w:val="000000"/>
                <w:sz w:val="24"/>
                <w:szCs w:val="24"/>
              </w:rPr>
            </w:pPr>
            <w:r w:rsidRPr="007C5E7D">
              <w:rPr>
                <w:rFonts w:ascii="Arial" w:hAnsi="Arial" w:cs="Arial"/>
                <w:color w:val="000000"/>
                <w:sz w:val="24"/>
                <w:szCs w:val="24"/>
              </w:rPr>
              <w:t>1,5</w:t>
            </w:r>
          </w:p>
        </w:tc>
        <w:tc>
          <w:tcPr>
            <w:tcW w:w="833" w:type="pct"/>
          </w:tcPr>
          <w:p w14:paraId="124CF1D0"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p w14:paraId="2CE56406"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0.4687 </w:t>
            </w:r>
          </w:p>
          <w:p w14:paraId="773AFB24"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tc>
        <w:tc>
          <w:tcPr>
            <w:tcW w:w="730" w:type="pct"/>
          </w:tcPr>
          <w:p w14:paraId="2CC1806D" w14:textId="77777777" w:rsidR="00E26DDF" w:rsidRPr="007C5E7D" w:rsidRDefault="00E26DDF" w:rsidP="00E26DDF">
            <w:pPr>
              <w:pStyle w:val="HTMLPreformatted"/>
              <w:shd w:val="clear" w:color="auto" w:fill="FFFFFF"/>
              <w:jc w:val="center"/>
              <w:rPr>
                <w:rFonts w:ascii="Arial" w:hAnsi="Arial" w:cs="Arial"/>
                <w:color w:val="000000"/>
                <w:sz w:val="24"/>
                <w:szCs w:val="24"/>
              </w:rPr>
            </w:pPr>
          </w:p>
          <w:p w14:paraId="1668A241"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0.64878</w:t>
            </w:r>
          </w:p>
          <w:p w14:paraId="4725441F" w14:textId="77777777" w:rsidR="00E26DDF" w:rsidRPr="007C5E7D" w:rsidRDefault="00E26DDF" w:rsidP="00E26DDF">
            <w:pPr>
              <w:pStyle w:val="HTMLPreformatted"/>
              <w:shd w:val="clear" w:color="auto" w:fill="FFFFFF"/>
              <w:jc w:val="center"/>
              <w:rPr>
                <w:rFonts w:ascii="Arial" w:hAnsi="Arial" w:cs="Arial"/>
                <w:color w:val="000000"/>
                <w:sz w:val="24"/>
                <w:szCs w:val="24"/>
              </w:rPr>
            </w:pPr>
          </w:p>
        </w:tc>
        <w:tc>
          <w:tcPr>
            <w:tcW w:w="892" w:type="pct"/>
          </w:tcPr>
          <w:p w14:paraId="7BB32F0D"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2421051A"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0.44183 </w:t>
            </w:r>
          </w:p>
          <w:p w14:paraId="21CD8832"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tc>
        <w:tc>
          <w:tcPr>
            <w:tcW w:w="779" w:type="pct"/>
          </w:tcPr>
          <w:p w14:paraId="64EEA028"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p w14:paraId="31830F00" w14:textId="5742EF5F"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0.54530</w:t>
            </w:r>
          </w:p>
          <w:p w14:paraId="0BE33F21"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tc>
      </w:tr>
      <w:tr w:rsidR="00E26DDF" w:rsidRPr="007C5E7D" w14:paraId="1882914D" w14:textId="77777777" w:rsidTr="00D86FDB">
        <w:trPr>
          <w:trHeight w:val="565"/>
        </w:trPr>
        <w:tc>
          <w:tcPr>
            <w:tcW w:w="1033" w:type="pct"/>
          </w:tcPr>
          <w:p w14:paraId="2E19EAB1" w14:textId="77777777" w:rsidR="00E26DDF" w:rsidRPr="007C5E7D" w:rsidRDefault="00E26DDF" w:rsidP="00E26DDF">
            <w:pPr>
              <w:spacing w:line="240" w:lineRule="auto"/>
              <w:jc w:val="center"/>
              <w:rPr>
                <w:sz w:val="24"/>
                <w:szCs w:val="24"/>
                <w:highlight w:val="yellow"/>
                <w:lang w:val="en-US"/>
              </w:rPr>
            </w:pPr>
          </w:p>
          <w:p w14:paraId="334D5EB2" w14:textId="77777777" w:rsidR="00E26DDF" w:rsidRPr="007C5E7D" w:rsidRDefault="00E26DDF" w:rsidP="00E26DDF">
            <w:pPr>
              <w:spacing w:line="240" w:lineRule="auto"/>
              <w:jc w:val="center"/>
              <w:rPr>
                <w:sz w:val="24"/>
                <w:szCs w:val="24"/>
                <w:highlight w:val="yellow"/>
                <w:lang w:val="en-US"/>
              </w:rPr>
            </w:pPr>
            <w:r w:rsidRPr="007C5E7D">
              <w:rPr>
                <w:sz w:val="24"/>
                <w:szCs w:val="24"/>
                <w:highlight w:val="yellow"/>
                <w:lang w:val="en-US"/>
              </w:rPr>
              <w:t>SMOTE</w:t>
            </w:r>
          </w:p>
        </w:tc>
        <w:tc>
          <w:tcPr>
            <w:tcW w:w="733" w:type="pct"/>
          </w:tcPr>
          <w:p w14:paraId="3A3696B3"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p w14:paraId="5B40282B"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r w:rsidRPr="007C5E7D">
              <w:rPr>
                <w:rFonts w:ascii="Arial" w:hAnsi="Arial" w:cs="Arial"/>
                <w:sz w:val="24"/>
                <w:szCs w:val="24"/>
                <w:highlight w:val="yellow"/>
              </w:rPr>
              <w:t>1,2</w:t>
            </w:r>
          </w:p>
        </w:tc>
        <w:tc>
          <w:tcPr>
            <w:tcW w:w="833" w:type="pct"/>
          </w:tcPr>
          <w:p w14:paraId="4751DCFA"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p w14:paraId="2A97371E" w14:textId="77777777" w:rsidR="00E26DDF" w:rsidRPr="007C5E7D" w:rsidRDefault="00E26DDF" w:rsidP="00E26DDF">
            <w:pPr>
              <w:pStyle w:val="HTMLPreformatted"/>
              <w:shd w:val="clear" w:color="auto" w:fill="FFFFFF"/>
              <w:wordWrap w:val="0"/>
              <w:rPr>
                <w:rFonts w:ascii="Arial" w:hAnsi="Arial" w:cs="Arial"/>
                <w:color w:val="000000"/>
                <w:sz w:val="24"/>
                <w:szCs w:val="24"/>
                <w:highlight w:val="yellow"/>
              </w:rPr>
            </w:pPr>
            <w:r w:rsidRPr="007C5E7D">
              <w:rPr>
                <w:rStyle w:val="gnd-iwgdh3b"/>
                <w:rFonts w:ascii="Arial" w:eastAsiaTheme="majorEastAsia" w:hAnsi="Arial" w:cs="Arial"/>
                <w:color w:val="000000"/>
                <w:sz w:val="24"/>
                <w:szCs w:val="24"/>
                <w:highlight w:val="yellow"/>
                <w:bdr w:val="none" w:sz="0" w:space="0" w:color="auto" w:frame="1"/>
              </w:rPr>
              <w:t xml:space="preserve">0.6507 </w:t>
            </w:r>
          </w:p>
          <w:p w14:paraId="062A3AA4"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tc>
        <w:tc>
          <w:tcPr>
            <w:tcW w:w="730" w:type="pct"/>
          </w:tcPr>
          <w:p w14:paraId="1D1856A9"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p w14:paraId="49C143E5" w14:textId="77777777" w:rsidR="00E26DDF" w:rsidRPr="007C5E7D" w:rsidRDefault="00E26DDF" w:rsidP="00E26DDF">
            <w:pPr>
              <w:pStyle w:val="HTMLPreformatted"/>
              <w:shd w:val="clear" w:color="auto" w:fill="FFFFFF"/>
              <w:wordWrap w:val="0"/>
              <w:rPr>
                <w:rFonts w:ascii="Arial" w:hAnsi="Arial" w:cs="Arial"/>
                <w:color w:val="000000"/>
                <w:sz w:val="24"/>
                <w:szCs w:val="24"/>
                <w:highlight w:val="yellow"/>
              </w:rPr>
            </w:pPr>
            <w:r w:rsidRPr="007C5E7D">
              <w:rPr>
                <w:rStyle w:val="gnd-iwgdh3b"/>
                <w:rFonts w:ascii="Arial" w:eastAsiaTheme="majorEastAsia" w:hAnsi="Arial" w:cs="Arial"/>
                <w:color w:val="000000"/>
                <w:sz w:val="24"/>
                <w:szCs w:val="24"/>
                <w:highlight w:val="yellow"/>
                <w:bdr w:val="none" w:sz="0" w:space="0" w:color="auto" w:frame="1"/>
              </w:rPr>
              <w:t xml:space="preserve">0.6792   </w:t>
            </w:r>
          </w:p>
          <w:p w14:paraId="1656925E"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tc>
        <w:tc>
          <w:tcPr>
            <w:tcW w:w="892" w:type="pct"/>
          </w:tcPr>
          <w:p w14:paraId="1239E263"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p w14:paraId="51AEB952" w14:textId="77777777" w:rsidR="00E26DDF" w:rsidRPr="007C5E7D" w:rsidRDefault="00E26DDF" w:rsidP="00E26DDF">
            <w:pPr>
              <w:pStyle w:val="HTMLPreformatted"/>
              <w:shd w:val="clear" w:color="auto" w:fill="FFFFFF"/>
              <w:wordWrap w:val="0"/>
              <w:rPr>
                <w:rFonts w:ascii="Arial" w:hAnsi="Arial" w:cs="Arial"/>
                <w:color w:val="000000"/>
                <w:sz w:val="24"/>
                <w:szCs w:val="24"/>
                <w:highlight w:val="yellow"/>
              </w:rPr>
            </w:pPr>
            <w:r w:rsidRPr="007C5E7D">
              <w:rPr>
                <w:rStyle w:val="gnd-iwgdh3b"/>
                <w:rFonts w:ascii="Arial" w:eastAsiaTheme="majorEastAsia" w:hAnsi="Arial" w:cs="Arial"/>
                <w:color w:val="000000"/>
                <w:sz w:val="24"/>
                <w:szCs w:val="24"/>
                <w:highlight w:val="yellow"/>
                <w:bdr w:val="none" w:sz="0" w:space="0" w:color="auto" w:frame="1"/>
              </w:rPr>
              <w:t xml:space="preserve">0.4593  </w:t>
            </w:r>
          </w:p>
          <w:p w14:paraId="370851F6"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tc>
        <w:tc>
          <w:tcPr>
            <w:tcW w:w="779" w:type="pct"/>
          </w:tcPr>
          <w:p w14:paraId="553D15AB"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p w14:paraId="23753004" w14:textId="2E7091E5" w:rsidR="00E26DDF" w:rsidRPr="007C5E7D" w:rsidRDefault="00E26DDF" w:rsidP="00E26DDF">
            <w:pPr>
              <w:pStyle w:val="HTMLPreformatted"/>
              <w:shd w:val="clear" w:color="auto" w:fill="FFFFFF"/>
              <w:wordWrap w:val="0"/>
              <w:rPr>
                <w:rFonts w:ascii="Arial" w:hAnsi="Arial" w:cs="Arial"/>
                <w:color w:val="000000"/>
                <w:sz w:val="24"/>
                <w:szCs w:val="24"/>
                <w:highlight w:val="yellow"/>
              </w:rPr>
            </w:pPr>
            <w:r w:rsidRPr="007C5E7D">
              <w:rPr>
                <w:rStyle w:val="gnd-iwgdh3b"/>
                <w:rFonts w:ascii="Arial" w:eastAsiaTheme="majorEastAsia" w:hAnsi="Arial" w:cs="Arial"/>
                <w:color w:val="000000"/>
                <w:sz w:val="24"/>
                <w:szCs w:val="24"/>
                <w:highlight w:val="yellow"/>
                <w:bdr w:val="none" w:sz="0" w:space="0" w:color="auto" w:frame="1"/>
              </w:rPr>
              <w:t>0.56929</w:t>
            </w:r>
          </w:p>
          <w:p w14:paraId="61BFDCB2" w14:textId="77777777" w:rsidR="00E26DDF" w:rsidRPr="007C5E7D" w:rsidRDefault="00E26DDF" w:rsidP="00E26DDF">
            <w:pPr>
              <w:pStyle w:val="HTMLPreformatted"/>
              <w:shd w:val="clear" w:color="auto" w:fill="FFFFFF"/>
              <w:jc w:val="center"/>
              <w:rPr>
                <w:rFonts w:ascii="Arial" w:hAnsi="Arial" w:cs="Arial"/>
                <w:color w:val="000000"/>
                <w:sz w:val="24"/>
                <w:szCs w:val="24"/>
                <w:highlight w:val="yellow"/>
              </w:rPr>
            </w:pPr>
          </w:p>
        </w:tc>
      </w:tr>
      <w:tr w:rsidR="00E26DDF" w:rsidRPr="007C5E7D" w14:paraId="37FB0820" w14:textId="77777777" w:rsidTr="00D86FDB">
        <w:trPr>
          <w:trHeight w:val="508"/>
        </w:trPr>
        <w:tc>
          <w:tcPr>
            <w:tcW w:w="1033" w:type="pct"/>
          </w:tcPr>
          <w:p w14:paraId="640CFB61"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733" w:type="pct"/>
          </w:tcPr>
          <w:p w14:paraId="6114B238"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2060374"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1.3</w:t>
            </w:r>
          </w:p>
        </w:tc>
        <w:tc>
          <w:tcPr>
            <w:tcW w:w="833" w:type="pct"/>
          </w:tcPr>
          <w:p w14:paraId="6BBF75AB"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2B121D21"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0.5992</w:t>
            </w:r>
          </w:p>
          <w:p w14:paraId="70F44624"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p>
        </w:tc>
        <w:tc>
          <w:tcPr>
            <w:tcW w:w="730" w:type="pct"/>
          </w:tcPr>
          <w:p w14:paraId="6633B409"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688E98E8"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0.6108 </w:t>
            </w:r>
          </w:p>
          <w:p w14:paraId="418CDBBD"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p>
        </w:tc>
        <w:tc>
          <w:tcPr>
            <w:tcW w:w="892" w:type="pct"/>
          </w:tcPr>
          <w:p w14:paraId="53D6CB3C"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723F9403"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0.5211 </w:t>
            </w:r>
          </w:p>
          <w:p w14:paraId="0C1E216B"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p>
        </w:tc>
        <w:tc>
          <w:tcPr>
            <w:tcW w:w="779" w:type="pct"/>
          </w:tcPr>
          <w:p w14:paraId="7AF4AFC1"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18076D8F" w14:textId="0BF0C2DF"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0.56597</w:t>
            </w:r>
          </w:p>
          <w:p w14:paraId="7002D6E5"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p>
        </w:tc>
      </w:tr>
      <w:tr w:rsidR="00E26DDF" w:rsidRPr="007C5E7D" w14:paraId="0F7B58AA" w14:textId="77777777" w:rsidTr="00D86FDB">
        <w:trPr>
          <w:trHeight w:val="508"/>
        </w:trPr>
        <w:tc>
          <w:tcPr>
            <w:tcW w:w="1033" w:type="pct"/>
          </w:tcPr>
          <w:p w14:paraId="3473940F"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733" w:type="pct"/>
          </w:tcPr>
          <w:p w14:paraId="5103D485"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1AFCE0B0"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1, 4</w:t>
            </w:r>
          </w:p>
        </w:tc>
        <w:tc>
          <w:tcPr>
            <w:tcW w:w="833" w:type="pct"/>
          </w:tcPr>
          <w:p w14:paraId="724488C4"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4A3FB652"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0.5704</w:t>
            </w:r>
          </w:p>
          <w:p w14:paraId="09425005"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730" w:type="pct"/>
          </w:tcPr>
          <w:p w14:paraId="50047654"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563C5C4A"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0.5577 </w:t>
            </w:r>
          </w:p>
          <w:p w14:paraId="64AD72AD"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892" w:type="pct"/>
          </w:tcPr>
          <w:p w14:paraId="6D1530FC"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61052117"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.5358 </w:t>
            </w:r>
          </w:p>
          <w:p w14:paraId="1CD35EC7"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779" w:type="pct"/>
          </w:tcPr>
          <w:p w14:paraId="73E7AF96" w14:textId="77777777" w:rsidR="00E26DDF" w:rsidRPr="007C5E7D" w:rsidRDefault="00E26DDF" w:rsidP="00E26DDF">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1A480FA5" w14:textId="40E0D24E"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0.55564</w:t>
            </w:r>
          </w:p>
          <w:p w14:paraId="598CF40C"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E26DDF" w:rsidRPr="007C5E7D" w14:paraId="4A7086DE" w14:textId="77777777" w:rsidTr="00D86FDB">
        <w:trPr>
          <w:trHeight w:val="508"/>
        </w:trPr>
        <w:tc>
          <w:tcPr>
            <w:tcW w:w="1033" w:type="pct"/>
          </w:tcPr>
          <w:p w14:paraId="0A051F3E"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733" w:type="pct"/>
          </w:tcPr>
          <w:p w14:paraId="018C4AD2"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7E1EFDBA"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1, 8</w:t>
            </w:r>
          </w:p>
        </w:tc>
        <w:tc>
          <w:tcPr>
            <w:tcW w:w="833" w:type="pct"/>
          </w:tcPr>
          <w:p w14:paraId="05F8C58E"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33BF96B4"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0.5387</w:t>
            </w:r>
          </w:p>
          <w:p w14:paraId="5CA011E9" w14:textId="77777777" w:rsidR="00E26DDF" w:rsidRPr="007C5E7D" w:rsidRDefault="00E26DDF" w:rsidP="00D86FDB">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tc>
        <w:tc>
          <w:tcPr>
            <w:tcW w:w="730" w:type="pct"/>
          </w:tcPr>
          <w:p w14:paraId="03DBF4B6"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28478E29"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0.5297</w:t>
            </w:r>
          </w:p>
          <w:p w14:paraId="5C257C88"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892" w:type="pct"/>
          </w:tcPr>
          <w:p w14:paraId="25274BBE"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F9185CC"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0.5992 </w:t>
            </w:r>
          </w:p>
          <w:p w14:paraId="3CC6D1C7"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c>
          <w:tcPr>
            <w:tcW w:w="779" w:type="pct"/>
          </w:tcPr>
          <w:p w14:paraId="326AA413"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40252C24" w14:textId="2F99D0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0.56442</w:t>
            </w:r>
          </w:p>
          <w:p w14:paraId="6D1B469B"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tc>
      </w:tr>
      <w:tr w:rsidR="00E26DDF" w:rsidRPr="007C5E7D" w14:paraId="13B5471A" w14:textId="77777777" w:rsidTr="00D86FDB">
        <w:trPr>
          <w:trHeight w:val="508"/>
        </w:trPr>
        <w:tc>
          <w:tcPr>
            <w:tcW w:w="1033" w:type="pct"/>
          </w:tcPr>
          <w:p w14:paraId="59F2D57A" w14:textId="77777777" w:rsidR="00E26DDF" w:rsidRPr="007C5E7D" w:rsidRDefault="00E26DDF" w:rsidP="00E26DDF">
            <w:pPr>
              <w:spacing w:before="240" w:line="240" w:lineRule="auto"/>
              <w:ind w:right="-20"/>
              <w:jc w:val="center"/>
              <w:rPr>
                <w:rFonts w:eastAsia="Times New Roman"/>
                <w:color w:val="000000" w:themeColor="text1"/>
                <w:sz w:val="24"/>
                <w:szCs w:val="24"/>
                <w:lang w:val="en-US"/>
              </w:rPr>
            </w:pPr>
            <w:r w:rsidRPr="007C5E7D">
              <w:rPr>
                <w:rFonts w:eastAsia="Times New Roman"/>
                <w:color w:val="000000" w:themeColor="text1"/>
                <w:sz w:val="24"/>
                <w:szCs w:val="24"/>
                <w:lang w:val="en-US"/>
              </w:rPr>
              <w:t>SMOTE</w:t>
            </w:r>
          </w:p>
        </w:tc>
        <w:tc>
          <w:tcPr>
            <w:tcW w:w="733" w:type="pct"/>
          </w:tcPr>
          <w:p w14:paraId="53F49990"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9B406E5"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1, 100</w:t>
            </w:r>
          </w:p>
        </w:tc>
        <w:tc>
          <w:tcPr>
            <w:tcW w:w="833" w:type="pct"/>
          </w:tcPr>
          <w:p w14:paraId="3A797A60"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61588007" w14:textId="77777777" w:rsidR="00E26DDF" w:rsidRPr="007C5E7D" w:rsidRDefault="00E26DDF" w:rsidP="00E26DDF">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0.4799 </w:t>
            </w:r>
          </w:p>
          <w:p w14:paraId="4559A2FD" w14:textId="77777777" w:rsidR="00E26DDF" w:rsidRPr="007C5E7D" w:rsidRDefault="00E26DDF" w:rsidP="00D86FDB">
            <w:pPr>
              <w:pStyle w:val="HTMLPreformatted"/>
              <w:shd w:val="clear" w:color="auto" w:fill="FFFFFF"/>
              <w:wordWrap w:val="0"/>
              <w:rPr>
                <w:rFonts w:ascii="Arial" w:hAnsi="Arial" w:cs="Arial"/>
                <w:color w:val="000000"/>
                <w:sz w:val="24"/>
                <w:szCs w:val="24"/>
              </w:rPr>
            </w:pPr>
          </w:p>
        </w:tc>
        <w:tc>
          <w:tcPr>
            <w:tcW w:w="730" w:type="pct"/>
          </w:tcPr>
          <w:p w14:paraId="1ACE956F"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02478EC8"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sz w:val="24"/>
                <w:szCs w:val="24"/>
                <w:bdr w:val="none" w:sz="0" w:space="0" w:color="auto" w:frame="1"/>
              </w:rPr>
              <w:t>0.4572</w:t>
            </w:r>
          </w:p>
          <w:p w14:paraId="0E3D3EC3"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p>
        </w:tc>
        <w:tc>
          <w:tcPr>
            <w:tcW w:w="892" w:type="pct"/>
          </w:tcPr>
          <w:p w14:paraId="5E9D89D8"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5CBE0D7E"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0.6317</w:t>
            </w:r>
          </w:p>
          <w:p w14:paraId="02187571"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p>
        </w:tc>
        <w:tc>
          <w:tcPr>
            <w:tcW w:w="779" w:type="pct"/>
          </w:tcPr>
          <w:p w14:paraId="7F5E1B48" w14:textId="77777777" w:rsidR="00E26DDF" w:rsidRPr="007C5E7D" w:rsidRDefault="00E26DDF" w:rsidP="00E26DDF">
            <w:pPr>
              <w:pStyle w:val="HTMLPreformatted"/>
              <w:shd w:val="clear" w:color="auto" w:fill="FFFFFF"/>
              <w:wordWrap w:val="0"/>
              <w:jc w:val="center"/>
              <w:rPr>
                <w:rStyle w:val="gnd-iwgdh3b"/>
                <w:rFonts w:ascii="Arial" w:eastAsiaTheme="majorEastAsia" w:hAnsi="Arial" w:cs="Arial"/>
                <w:color w:val="000000"/>
                <w:sz w:val="24"/>
                <w:szCs w:val="24"/>
                <w:bdr w:val="none" w:sz="0" w:space="0" w:color="auto" w:frame="1"/>
              </w:rPr>
            </w:pPr>
          </w:p>
          <w:p w14:paraId="584991F1"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0.5444</w:t>
            </w:r>
          </w:p>
          <w:p w14:paraId="1970B3FA" w14:textId="77777777" w:rsidR="00E26DDF" w:rsidRPr="007C5E7D" w:rsidRDefault="00E26DDF" w:rsidP="00E26DDF">
            <w:pPr>
              <w:pStyle w:val="HTMLPreformatted"/>
              <w:shd w:val="clear" w:color="auto" w:fill="FFFFFF"/>
              <w:wordWrap w:val="0"/>
              <w:jc w:val="center"/>
              <w:rPr>
                <w:rFonts w:ascii="Arial" w:hAnsi="Arial" w:cs="Arial"/>
                <w:color w:val="000000"/>
                <w:sz w:val="24"/>
                <w:szCs w:val="24"/>
              </w:rPr>
            </w:pPr>
          </w:p>
        </w:tc>
      </w:tr>
    </w:tbl>
    <w:p w14:paraId="323BBBBB" w14:textId="06D53D44" w:rsidR="00E26DDF" w:rsidRDefault="00E26DDF" w:rsidP="00E26DDF">
      <w:pPr>
        <w:spacing w:before="240" w:line="480" w:lineRule="auto"/>
        <w:ind w:right="-20"/>
        <w:jc w:val="center"/>
        <w:rPr>
          <w:rFonts w:eastAsia="Times New Roman"/>
          <w:i/>
          <w:iCs/>
          <w:color w:val="000000" w:themeColor="text1"/>
          <w:sz w:val="24"/>
          <w:szCs w:val="24"/>
          <w:lang w:val="en-US"/>
        </w:rPr>
      </w:pPr>
      <w:r w:rsidRPr="00E26DDF">
        <w:rPr>
          <w:rFonts w:eastAsia="Times New Roman"/>
          <w:i/>
          <w:iCs/>
          <w:color w:val="000000" w:themeColor="text1"/>
          <w:sz w:val="24"/>
          <w:szCs w:val="24"/>
          <w:lang w:val="en-US"/>
        </w:rPr>
        <w:t>Table 32: Model metrics for contending RF models</w:t>
      </w:r>
    </w:p>
    <w:p w14:paraId="421AED3E" w14:textId="77777777" w:rsidR="00223F79" w:rsidRPr="00E26DDF" w:rsidRDefault="00223F79" w:rsidP="00E26DDF">
      <w:pPr>
        <w:spacing w:before="240" w:line="480" w:lineRule="auto"/>
        <w:ind w:right="-20"/>
        <w:jc w:val="center"/>
        <w:rPr>
          <w:rFonts w:eastAsia="Times New Roman"/>
          <w:i/>
          <w:iCs/>
          <w:color w:val="000000" w:themeColor="text1"/>
          <w:sz w:val="24"/>
          <w:szCs w:val="24"/>
          <w:lang w:val="en-US"/>
        </w:rPr>
      </w:pPr>
    </w:p>
    <w:p w14:paraId="582D0942" w14:textId="389DBD17" w:rsidR="00965CCA" w:rsidRPr="007C5E7D" w:rsidRDefault="00E324ED" w:rsidP="007F58DE">
      <w:p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while larger weights prioritize their accurate identification, potentially sacrificing accuracy in negative predictions</w:t>
      </w:r>
      <w:r w:rsidR="00F9505F" w:rsidRPr="007C5E7D">
        <w:rPr>
          <w:rFonts w:eastAsia="Times New Roman"/>
          <w:color w:val="000000" w:themeColor="text1"/>
          <w:sz w:val="24"/>
          <w:szCs w:val="24"/>
          <w:lang w:val="en-US"/>
        </w:rPr>
        <w:t xml:space="preserve">. </w:t>
      </w:r>
    </w:p>
    <w:p w14:paraId="52C91A0B" w14:textId="1FEB7F26" w:rsidR="00965CCA" w:rsidRPr="007C5E7D" w:rsidRDefault="0074356E" w:rsidP="00E26DDF">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Tuning the RF models with different class weights yields varied results. See </w:t>
      </w:r>
      <w:r w:rsidRPr="007C5E7D">
        <w:rPr>
          <w:rFonts w:eastAsia="Times New Roman"/>
          <w:i/>
          <w:iCs/>
          <w:color w:val="000000" w:themeColor="text1"/>
          <w:sz w:val="24"/>
          <w:szCs w:val="24"/>
          <w:lang w:val="en-US"/>
        </w:rPr>
        <w:t>Table 32</w:t>
      </w:r>
      <w:r w:rsidRPr="007C5E7D">
        <w:rPr>
          <w:rFonts w:eastAsia="Times New Roman"/>
          <w:color w:val="000000" w:themeColor="text1"/>
          <w:sz w:val="24"/>
          <w:szCs w:val="24"/>
          <w:lang w:val="en-US"/>
        </w:rPr>
        <w:t xml:space="preserve"> for these results. Initially, weighing the minority class with larger values than the majority class lead to an increase in sensitivity, but decrease in specificity as shown by an overall reduced accuracy. Following the criteria for model selection, the optimal model has the highest sensitivity possible while surpassing an accuracy threshold of</w:t>
      </w:r>
      <w:r w:rsidR="00E26DDF">
        <w:rPr>
          <w:rFonts w:eastAsia="Times New Roman"/>
          <w:color w:val="000000" w:themeColor="text1"/>
          <w:sz w:val="24"/>
          <w:szCs w:val="24"/>
          <w:lang w:val="en-US"/>
        </w:rPr>
        <w:t xml:space="preserve"> </w:t>
      </w:r>
      <w:r w:rsidR="00A41397" w:rsidRPr="007C5E7D">
        <w:rPr>
          <w:rFonts w:eastAsia="Times New Roman"/>
          <w:color w:val="000000" w:themeColor="text1"/>
          <w:sz w:val="24"/>
          <w:szCs w:val="24"/>
          <w:lang w:val="en-US"/>
        </w:rPr>
        <w:t xml:space="preserve">60%. </w:t>
      </w:r>
      <w:r w:rsidR="000B747E" w:rsidRPr="007C5E7D">
        <w:rPr>
          <w:rFonts w:eastAsia="Times New Roman"/>
          <w:color w:val="000000" w:themeColor="text1"/>
          <w:sz w:val="24"/>
          <w:szCs w:val="24"/>
          <w:lang w:val="en-US"/>
        </w:rPr>
        <w:t>To achieve this</w:t>
      </w:r>
      <w:r w:rsidR="00090461" w:rsidRPr="007C5E7D">
        <w:rPr>
          <w:rFonts w:eastAsia="Times New Roman"/>
          <w:color w:val="000000" w:themeColor="text1"/>
          <w:sz w:val="24"/>
          <w:szCs w:val="24"/>
          <w:lang w:val="en-US"/>
        </w:rPr>
        <w:t>,</w:t>
      </w:r>
      <w:r w:rsidR="000B747E" w:rsidRPr="007C5E7D">
        <w:rPr>
          <w:rFonts w:eastAsia="Times New Roman"/>
          <w:color w:val="000000" w:themeColor="text1"/>
          <w:sz w:val="24"/>
          <w:szCs w:val="24"/>
          <w:lang w:val="en-US"/>
        </w:rPr>
        <w:t xml:space="preserve"> </w:t>
      </w:r>
      <w:r w:rsidR="00090461" w:rsidRPr="007C5E7D">
        <w:rPr>
          <w:rFonts w:eastAsia="Times New Roman"/>
          <w:color w:val="000000" w:themeColor="text1"/>
          <w:sz w:val="24"/>
          <w:szCs w:val="24"/>
          <w:lang w:val="en-US"/>
        </w:rPr>
        <w:t>lower class</w:t>
      </w:r>
      <w:r w:rsidR="00B62A93" w:rsidRPr="007C5E7D">
        <w:rPr>
          <w:rFonts w:eastAsia="Times New Roman"/>
          <w:color w:val="000000" w:themeColor="text1"/>
          <w:sz w:val="24"/>
          <w:szCs w:val="24"/>
          <w:lang w:val="en-US"/>
        </w:rPr>
        <w:t xml:space="preserve"> weights were explored. Unexpectedly, the </w:t>
      </w:r>
      <w:r w:rsidR="00090461" w:rsidRPr="007C5E7D">
        <w:rPr>
          <w:rFonts w:eastAsia="Times New Roman"/>
          <w:color w:val="000000" w:themeColor="text1"/>
          <w:sz w:val="24"/>
          <w:szCs w:val="24"/>
          <w:lang w:val="en-US"/>
        </w:rPr>
        <w:t>most robust model was built using class weights (1,2) meaning the positive class is weighed twice as much as the negative class.</w:t>
      </w:r>
      <w:r w:rsidR="00BF5342" w:rsidRPr="007C5E7D">
        <w:rPr>
          <w:sz w:val="24"/>
          <w:szCs w:val="24"/>
        </w:rPr>
        <w:t xml:space="preserve"> </w:t>
      </w:r>
      <w:r w:rsidR="00BF5342" w:rsidRPr="007C5E7D">
        <w:rPr>
          <w:rFonts w:eastAsia="Times New Roman"/>
          <w:color w:val="000000" w:themeColor="text1"/>
          <w:sz w:val="24"/>
          <w:szCs w:val="24"/>
          <w:lang w:val="en-US"/>
        </w:rPr>
        <w:t>Despite integrating SMOTE data into the model, it still faced challenges in correctly identifying positive classes. However, the implementation of class weights helped mitigate some of these issues.</w:t>
      </w:r>
    </w:p>
    <w:p w14:paraId="0063D64F" w14:textId="5DAC92F1" w:rsidR="00E1490E" w:rsidRPr="007C5E7D" w:rsidRDefault="00E1490E" w:rsidP="00E1490E">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 xml:space="preserve"> Variable Importance</w:t>
      </w:r>
    </w:p>
    <w:p w14:paraId="09F797A7" w14:textId="62F69C2D" w:rsidR="00E1490E" w:rsidRDefault="00E1490E" w:rsidP="00223F79">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 variable importance scores provide valuable insights into the factors that most strongly influence the predictions made by the random forest model.</w:t>
      </w:r>
      <w:r w:rsidRPr="007C5E7D">
        <w:rPr>
          <w:rFonts w:eastAsia="Times New Roman"/>
          <w:b/>
          <w:bCs/>
          <w:i/>
          <w:iCs/>
          <w:color w:val="000000" w:themeColor="text1"/>
          <w:sz w:val="24"/>
          <w:szCs w:val="24"/>
          <w:lang w:val="en-US"/>
        </w:rPr>
        <w:t xml:space="preserve"> </w:t>
      </w:r>
      <w:r w:rsidRPr="007C5E7D">
        <w:rPr>
          <w:rFonts w:eastAsia="Times New Roman"/>
          <w:color w:val="000000" w:themeColor="text1"/>
          <w:sz w:val="24"/>
          <w:szCs w:val="24"/>
          <w:lang w:val="en-US"/>
        </w:rPr>
        <w:t xml:space="preserve">The </w:t>
      </w:r>
      <w:r w:rsidRPr="007C5E7D">
        <w:rPr>
          <w:rFonts w:eastAsia="Times New Roman"/>
          <w:i/>
          <w:iCs/>
          <w:color w:val="000000" w:themeColor="text1"/>
          <w:sz w:val="24"/>
          <w:szCs w:val="24"/>
          <w:lang w:val="en-US"/>
        </w:rPr>
        <w:t>0</w:t>
      </w:r>
      <w:r w:rsidRPr="007C5E7D">
        <w:rPr>
          <w:rFonts w:eastAsia="Times New Roman"/>
          <w:color w:val="000000" w:themeColor="text1"/>
          <w:sz w:val="24"/>
          <w:szCs w:val="24"/>
          <w:lang w:val="en-US"/>
        </w:rPr>
        <w:t xml:space="preserve"> column represents the importance score for the variable in predicting the negative class, while the </w:t>
      </w:r>
      <w:r w:rsidRPr="007C5E7D">
        <w:rPr>
          <w:rFonts w:eastAsia="Times New Roman"/>
          <w:i/>
          <w:iCs/>
          <w:color w:val="000000" w:themeColor="text1"/>
          <w:sz w:val="24"/>
          <w:szCs w:val="24"/>
          <w:lang w:val="en-US"/>
        </w:rPr>
        <w:t xml:space="preserve">1 </w:t>
      </w:r>
      <w:r w:rsidRPr="007C5E7D">
        <w:rPr>
          <w:rFonts w:eastAsia="Times New Roman"/>
          <w:color w:val="000000" w:themeColor="text1"/>
          <w:sz w:val="24"/>
          <w:szCs w:val="24"/>
          <w:lang w:val="en-US"/>
        </w:rPr>
        <w:t xml:space="preserve">column represents the importance score for the variable in predicting the positive class. The </w:t>
      </w:r>
      <w:r w:rsidRPr="007C5E7D">
        <w:rPr>
          <w:rFonts w:eastAsia="Times New Roman"/>
          <w:i/>
          <w:iCs/>
          <w:color w:val="000000" w:themeColor="text1"/>
          <w:sz w:val="24"/>
          <w:szCs w:val="24"/>
          <w:lang w:val="en-US"/>
        </w:rPr>
        <w:t>Mean Decrease Accuracy</w:t>
      </w:r>
      <w:r w:rsidRPr="007C5E7D">
        <w:rPr>
          <w:rFonts w:eastAsia="Times New Roman"/>
          <w:color w:val="000000" w:themeColor="text1"/>
          <w:sz w:val="24"/>
          <w:szCs w:val="24"/>
          <w:lang w:val="en-US"/>
        </w:rPr>
        <w:t xml:space="preserve"> indicates how much the accuracy of the model </w:t>
      </w:r>
      <w:r w:rsidR="00E26DDF" w:rsidRPr="007C5E7D">
        <w:rPr>
          <w:rFonts w:eastAsia="Times New Roman"/>
          <w:color w:val="000000" w:themeColor="text1"/>
          <w:sz w:val="24"/>
          <w:szCs w:val="24"/>
          <w:lang w:val="en-US"/>
        </w:rPr>
        <w:t xml:space="preserve">decreases when the variable </w:t>
      </w:r>
      <w:r w:rsidR="00F4092F">
        <w:rPr>
          <w:rFonts w:eastAsia="Times New Roman"/>
          <w:color w:val="000000" w:themeColor="text1"/>
          <w:sz w:val="24"/>
          <w:szCs w:val="24"/>
          <w:lang w:val="en-US"/>
        </w:rPr>
        <w:t>has its values randomly permuted</w:t>
      </w:r>
      <w:r w:rsidR="00E26DDF" w:rsidRPr="007C5E7D">
        <w:rPr>
          <w:rFonts w:eastAsia="Times New Roman"/>
          <w:color w:val="000000" w:themeColor="text1"/>
          <w:sz w:val="24"/>
          <w:szCs w:val="24"/>
          <w:lang w:val="en-US"/>
        </w:rPr>
        <w:t xml:space="preserve">. Higher values suggest that the variable is more important in maintaining model accuracy. Additionally, </w:t>
      </w:r>
      <w:r w:rsidR="00E26DDF" w:rsidRPr="007C5E7D">
        <w:rPr>
          <w:rFonts w:eastAsia="Times New Roman"/>
          <w:i/>
          <w:iCs/>
          <w:color w:val="000000" w:themeColor="text1"/>
          <w:sz w:val="24"/>
          <w:szCs w:val="24"/>
          <w:lang w:val="en-US"/>
        </w:rPr>
        <w:t>Mean Decrease Gini</w:t>
      </w:r>
      <w:r w:rsidR="00E26DDF" w:rsidRPr="007C5E7D">
        <w:rPr>
          <w:rFonts w:eastAsia="Times New Roman"/>
          <w:color w:val="000000" w:themeColor="text1"/>
          <w:sz w:val="24"/>
          <w:szCs w:val="24"/>
          <w:lang w:val="en-US"/>
        </w:rPr>
        <w:t xml:space="preserve"> is a measure of how each variable contributes to the homogeneity of nodes in decision trees. It assesses the purity of the nodes by evaluating the inequality of class distribution where higher values suggest that the variable is better at separating the classes effectively.</w:t>
      </w:r>
    </w:p>
    <w:p w14:paraId="13C20C89" w14:textId="77777777" w:rsidR="00B92B37" w:rsidRPr="007C5E7D" w:rsidRDefault="00B92B37" w:rsidP="00223F79">
      <w:pPr>
        <w:spacing w:before="240" w:line="480" w:lineRule="auto"/>
        <w:ind w:right="-20" w:firstLine="720"/>
        <w:rPr>
          <w:rFonts w:eastAsia="Times New Roman"/>
          <w:color w:val="000000" w:themeColor="text1"/>
          <w:sz w:val="24"/>
          <w:szCs w:val="24"/>
          <w:lang w:val="en-US"/>
        </w:rPr>
      </w:pPr>
    </w:p>
    <w:p w14:paraId="57ED41FE" w14:textId="34397312" w:rsidR="00E1490E" w:rsidRPr="007C5E7D" w:rsidRDefault="00E1490E" w:rsidP="00E1490E">
      <w:pPr>
        <w:spacing w:before="240" w:line="480" w:lineRule="auto"/>
        <w:ind w:right="-20"/>
        <w:jc w:val="center"/>
        <w:rPr>
          <w:rFonts w:eastAsia="Times New Roman"/>
          <w:i/>
          <w:iCs/>
          <w:color w:val="000000" w:themeColor="text1"/>
          <w:sz w:val="24"/>
          <w:szCs w:val="24"/>
          <w:lang w:val="en-US"/>
        </w:rPr>
      </w:pPr>
      <w:r w:rsidRPr="007C5E7D">
        <w:rPr>
          <w:rFonts w:eastAsia="Times New Roman"/>
          <w:i/>
          <w:iCs/>
          <w:noProof/>
          <w:color w:val="000000" w:themeColor="text1"/>
          <w:sz w:val="24"/>
          <w:szCs w:val="24"/>
          <w:lang w:val="en-US"/>
          <w14:ligatures w14:val="standardContextual"/>
        </w:rPr>
        <mc:AlternateContent>
          <mc:Choice Requires="wps">
            <w:drawing>
              <wp:anchor distT="0" distB="0" distL="114300" distR="114300" simplePos="0" relativeHeight="251658266" behindDoc="1" locked="0" layoutInCell="1" allowOverlap="1" wp14:anchorId="405D512E" wp14:editId="73B02424">
                <wp:simplePos x="0" y="0"/>
                <wp:positionH relativeFrom="margin">
                  <wp:posOffset>-717909</wp:posOffset>
                </wp:positionH>
                <wp:positionV relativeFrom="paragraph">
                  <wp:posOffset>75040</wp:posOffset>
                </wp:positionV>
                <wp:extent cx="7019290" cy="3537585"/>
                <wp:effectExtent l="0" t="0" r="10160" b="24765"/>
                <wp:wrapTight wrapText="bothSides">
                  <wp:wrapPolygon edited="0">
                    <wp:start x="0" y="0"/>
                    <wp:lineTo x="0" y="21635"/>
                    <wp:lineTo x="21573" y="21635"/>
                    <wp:lineTo x="21573" y="0"/>
                    <wp:lineTo x="0" y="0"/>
                  </wp:wrapPolygon>
                </wp:wrapTight>
                <wp:docPr id="1549263280" name="Text Box 2"/>
                <wp:cNvGraphicFramePr/>
                <a:graphic xmlns:a="http://schemas.openxmlformats.org/drawingml/2006/main">
                  <a:graphicData uri="http://schemas.microsoft.com/office/word/2010/wordprocessingShape">
                    <wps:wsp>
                      <wps:cNvSpPr txBox="1"/>
                      <wps:spPr>
                        <a:xfrm>
                          <a:off x="0" y="0"/>
                          <a:ext cx="7019290" cy="3537585"/>
                        </a:xfrm>
                        <a:prstGeom prst="rect">
                          <a:avLst/>
                        </a:prstGeom>
                        <a:solidFill>
                          <a:schemeClr val="lt1"/>
                        </a:solidFill>
                        <a:ln w="6350">
                          <a:solidFill>
                            <a:prstClr val="black"/>
                          </a:solidFill>
                        </a:ln>
                      </wps:spPr>
                      <wps:txbx>
                        <w:txbxContent>
                          <w:p w14:paraId="26DF3B7C" w14:textId="77777777" w:rsidR="00A4670B" w:rsidRDefault="00A4670B" w:rsidP="00730F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w:t>
                            </w:r>
                          </w:p>
                          <w:p w14:paraId="0CBEE887" w14:textId="01ECC179"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w:t>
                            </w:r>
                            <w:r>
                              <w:rPr>
                                <w:rStyle w:val="gnd-iwgdh3b"/>
                                <w:rFonts w:ascii="Lucida Console" w:eastAsiaTheme="majorEastAsia" w:hAnsi="Lucida Console"/>
                                <w:color w:val="000000"/>
                                <w:sz w:val="18"/>
                                <w:szCs w:val="18"/>
                                <w:bdr w:val="none" w:sz="0" w:space="0" w:color="auto" w:frame="1"/>
                              </w:rPr>
                              <w:tab/>
                            </w:r>
                            <w:r>
                              <w:rPr>
                                <w:rStyle w:val="gnd-iwgdh3b"/>
                                <w:rFonts w:ascii="Lucida Console" w:eastAsiaTheme="majorEastAsia" w:hAnsi="Lucida Console"/>
                                <w:color w:val="000000"/>
                                <w:sz w:val="18"/>
                                <w:szCs w:val="18"/>
                                <w:bdr w:val="none" w:sz="0" w:space="0" w:color="auto" w:frame="1"/>
                              </w:rPr>
                              <w:tab/>
                              <w:t xml:space="preserve">  0             </w:t>
                            </w:r>
                            <w:r>
                              <w:rPr>
                                <w:rStyle w:val="gnd-iwgdh3b"/>
                                <w:rFonts w:ascii="Lucida Console" w:eastAsiaTheme="majorEastAsia" w:hAnsi="Lucida Console"/>
                                <w:color w:val="000000"/>
                                <w:sz w:val="18"/>
                                <w:szCs w:val="18"/>
                                <w:bdr w:val="none" w:sz="0" w:space="0" w:color="auto" w:frame="1"/>
                              </w:rPr>
                              <w:tab/>
                              <w:t xml:space="preserve">     1     </w:t>
                            </w:r>
                            <w:proofErr w:type="spellStart"/>
                            <w:r>
                              <w:rPr>
                                <w:rStyle w:val="gnd-iwgdh3b"/>
                                <w:rFonts w:ascii="Lucida Console" w:eastAsiaTheme="majorEastAsia" w:hAnsi="Lucida Console"/>
                                <w:color w:val="000000"/>
                                <w:sz w:val="18"/>
                                <w:szCs w:val="18"/>
                                <w:bdr w:val="none" w:sz="0" w:space="0" w:color="auto" w:frame="1"/>
                              </w:rPr>
                              <w:t>MeanDecreaseAccuracy</w:t>
                            </w:r>
                            <w:proofErr w:type="spellEnd"/>
                            <w:r>
                              <w:rPr>
                                <w:rStyle w:val="gnd-iwgdh3b"/>
                                <w:rFonts w:ascii="Lucida Console" w:eastAsiaTheme="majorEastAsia" w:hAnsi="Lucida Console"/>
                                <w:color w:val="000000"/>
                                <w:sz w:val="18"/>
                                <w:szCs w:val="18"/>
                                <w:bdr w:val="none" w:sz="0" w:space="0" w:color="auto" w:frame="1"/>
                              </w:rPr>
                              <w:t xml:space="preserve"> MeanDecreaseGini</w:t>
                            </w:r>
                          </w:p>
                          <w:p w14:paraId="12EB2A89" w14:textId="555D3334"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num_medications</w:t>
                            </w:r>
                            <w:proofErr w:type="spellEnd"/>
                            <w:r>
                              <w:rPr>
                                <w:rStyle w:val="gnd-iwgdh3b"/>
                                <w:rFonts w:ascii="Lucida Console" w:eastAsiaTheme="majorEastAsia" w:hAnsi="Lucida Console"/>
                                <w:color w:val="000000"/>
                                <w:sz w:val="18"/>
                                <w:szCs w:val="18"/>
                                <w:bdr w:val="none" w:sz="0" w:space="0" w:color="auto" w:frame="1"/>
                              </w:rPr>
                              <w:t xml:space="preserve">                     7.387092         73.13328             61.27568        521.73693</w:t>
                            </w:r>
                          </w:p>
                          <w:p w14:paraId="62CB72AE" w14:textId="057DC108"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log_time_hosp</w:t>
                            </w:r>
                            <w:proofErr w:type="spellEnd"/>
                            <w:r>
                              <w:rPr>
                                <w:rStyle w:val="gnd-iwgdh3b"/>
                                <w:rFonts w:ascii="Lucida Console" w:eastAsiaTheme="majorEastAsia" w:hAnsi="Lucida Console"/>
                                <w:color w:val="000000"/>
                                <w:sz w:val="18"/>
                                <w:szCs w:val="18"/>
                                <w:bdr w:val="none" w:sz="0" w:space="0" w:color="auto" w:frame="1"/>
                              </w:rPr>
                              <w:t xml:space="preserve">                      18.021765         64.61307             49.39098        482.71395</w:t>
                            </w:r>
                          </w:p>
                          <w:p w14:paraId="31FB5DCB" w14:textId="446305D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log_num_lab</w:t>
                            </w:r>
                            <w:proofErr w:type="spellEnd"/>
                            <w:r>
                              <w:rPr>
                                <w:rStyle w:val="gnd-iwgdh3b"/>
                                <w:rFonts w:ascii="Lucida Console" w:eastAsiaTheme="majorEastAsia" w:hAnsi="Lucida Console"/>
                                <w:color w:val="000000"/>
                                <w:sz w:val="18"/>
                                <w:szCs w:val="18"/>
                                <w:bdr w:val="none" w:sz="0" w:space="0" w:color="auto" w:frame="1"/>
                              </w:rPr>
                              <w:t xml:space="preserve">                        14.358677         62.67251             58.86091        502.30987</w:t>
                            </w:r>
                          </w:p>
                          <w:p w14:paraId="134A13C2" w14:textId="25E47402"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preceding_ts_binary</w:t>
                            </w:r>
                            <w:proofErr w:type="spellEnd"/>
                            <w:r>
                              <w:rPr>
                                <w:rStyle w:val="gnd-iwgdh3b"/>
                                <w:rFonts w:ascii="Lucida Console" w:eastAsiaTheme="majorEastAsia" w:hAnsi="Lucida Console"/>
                                <w:color w:val="000000"/>
                                <w:sz w:val="18"/>
                                <w:szCs w:val="18"/>
                                <w:bdr w:val="none" w:sz="0" w:space="0" w:color="auto" w:frame="1"/>
                              </w:rPr>
                              <w:t xml:space="preserve">                 8.571578         34.02055             30.53442         60.70403</w:t>
                            </w:r>
                          </w:p>
                          <w:p w14:paraId="1BE4B93E" w14:textId="50FC39C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562F25">
                              <w:rPr>
                                <w:rStyle w:val="gnd-iwgdh3b"/>
                                <w:rFonts w:ascii="Lucida Console" w:eastAsiaTheme="majorEastAsia" w:hAnsi="Lucida Console"/>
                                <w:i/>
                                <w:iCs/>
                                <w:color w:val="000000"/>
                                <w:sz w:val="18"/>
                                <w:szCs w:val="18"/>
                                <w:bdr w:val="none" w:sz="0" w:space="0" w:color="auto" w:frame="1"/>
                              </w:rPr>
                              <w:t>log scores</w:t>
                            </w:r>
                            <w:r>
                              <w:rPr>
                                <w:rStyle w:val="gnd-iwgdh3b"/>
                                <w:rFonts w:ascii="Lucida Console" w:eastAsiaTheme="majorEastAsia" w:hAnsi="Lucida Console"/>
                                <w:color w:val="000000"/>
                                <w:sz w:val="18"/>
                                <w:szCs w:val="18"/>
                                <w:bdr w:val="none" w:sz="0" w:space="0" w:color="auto" w:frame="1"/>
                              </w:rPr>
                              <w:t xml:space="preserve">                          4.798586         50.18557             41.35072        141.045</w:t>
                            </w:r>
                          </w:p>
                          <w:p w14:paraId="30A3491B" w14:textId="35417BC1"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age_30_to_60                       13.233512         15.41089             32.96455         67.24756</w:t>
                            </w:r>
                          </w:p>
                          <w:p w14:paraId="03385286" w14:textId="17D7BD35"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age_60_and_up                      14.631217         25.14499             29.86955         85.14580</w:t>
                            </w:r>
                          </w:p>
                          <w:p w14:paraId="22C29D9F" w14:textId="542B2916"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race_Caucasian</w:t>
                            </w:r>
                            <w:proofErr w:type="spellEnd"/>
                            <w:r>
                              <w:rPr>
                                <w:rStyle w:val="gnd-iwgdh3b"/>
                                <w:rFonts w:ascii="Lucida Console" w:eastAsiaTheme="majorEastAsia" w:hAnsi="Lucida Console"/>
                                <w:color w:val="000000"/>
                                <w:sz w:val="18"/>
                                <w:szCs w:val="18"/>
                                <w:bdr w:val="none" w:sz="0" w:space="0" w:color="auto" w:frame="1"/>
                              </w:rPr>
                              <w:t xml:space="preserve">                     20.582316         44.73458             38.06474        144.04822</w:t>
                            </w:r>
                          </w:p>
                          <w:p w14:paraId="1F25A66C" w14:textId="3CDF9AAC"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race_Missing</w:t>
                            </w:r>
                            <w:proofErr w:type="spellEnd"/>
                            <w:r>
                              <w:rPr>
                                <w:rStyle w:val="gnd-iwgdh3b"/>
                                <w:rFonts w:ascii="Lucida Console" w:eastAsiaTheme="majorEastAsia" w:hAnsi="Lucida Console"/>
                                <w:color w:val="000000"/>
                                <w:sz w:val="18"/>
                                <w:szCs w:val="18"/>
                                <w:bdr w:val="none" w:sz="0" w:space="0" w:color="auto" w:frame="1"/>
                              </w:rPr>
                              <w:t xml:space="preserve">                       16.939847         24.20381             28.62645         40.16935</w:t>
                            </w:r>
                          </w:p>
                          <w:p w14:paraId="026E368F" w14:textId="3F38BBBA"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race_Other</w:t>
                            </w:r>
                            <w:proofErr w:type="spellEnd"/>
                            <w:r>
                              <w:rPr>
                                <w:rStyle w:val="gnd-iwgdh3b"/>
                                <w:rFonts w:ascii="Lucida Console" w:eastAsiaTheme="majorEastAsia" w:hAnsi="Lucida Console"/>
                                <w:color w:val="000000"/>
                                <w:sz w:val="18"/>
                                <w:szCs w:val="18"/>
                                <w:bdr w:val="none" w:sz="0" w:space="0" w:color="auto" w:frame="1"/>
                              </w:rPr>
                              <w:t xml:space="preserve">                         10.428431         22.09249             22.76932         45.74590</w:t>
                            </w:r>
                          </w:p>
                          <w:p w14:paraId="592FBDB3" w14:textId="1068FA0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sidRPr="00954D4C">
                              <w:rPr>
                                <w:rStyle w:val="gnd-iwgdh3b"/>
                                <w:rFonts w:ascii="Lucida Console" w:eastAsiaTheme="majorEastAsia" w:hAnsi="Lucida Console"/>
                                <w:i/>
                                <w:iCs/>
                                <w:color w:val="000000"/>
                                <w:sz w:val="18"/>
                                <w:szCs w:val="18"/>
                                <w:bdr w:val="none" w:sz="0" w:space="0" w:color="auto" w:frame="1"/>
                              </w:rPr>
                              <w:t>gender</w:t>
                            </w:r>
                            <w:r>
                              <w:rPr>
                                <w:rStyle w:val="gnd-iwgdh3b"/>
                                <w:rFonts w:ascii="Lucida Console" w:eastAsiaTheme="majorEastAsia" w:hAnsi="Lucida Console"/>
                                <w:color w:val="000000"/>
                                <w:sz w:val="18"/>
                                <w:szCs w:val="18"/>
                                <w:bdr w:val="none" w:sz="0" w:space="0" w:color="auto" w:frame="1"/>
                              </w:rPr>
                              <w:t>_Male</w:t>
                            </w:r>
                            <w:proofErr w:type="spellEnd"/>
                            <w:r>
                              <w:rPr>
                                <w:rStyle w:val="gnd-iwgdh3b"/>
                                <w:rFonts w:ascii="Lucida Console" w:eastAsiaTheme="majorEastAsia" w:hAnsi="Lucida Console"/>
                                <w:color w:val="000000"/>
                                <w:sz w:val="18"/>
                                <w:szCs w:val="18"/>
                                <w:bdr w:val="none" w:sz="0" w:space="0" w:color="auto" w:frame="1"/>
                              </w:rPr>
                              <w:t xml:space="preserve">                        27.859950         58.38557             50.06495        179.37980</w:t>
                            </w:r>
                          </w:p>
                          <w:p w14:paraId="178D6D40" w14:textId="228AD98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admission_type_id_Elective</w:t>
                            </w:r>
                            <w:proofErr w:type="spellEnd"/>
                            <w:r>
                              <w:rPr>
                                <w:rStyle w:val="gnd-iwgdh3b"/>
                                <w:rFonts w:ascii="Lucida Console" w:eastAsiaTheme="majorEastAsia" w:hAnsi="Lucida Console"/>
                                <w:color w:val="000000"/>
                                <w:sz w:val="18"/>
                                <w:szCs w:val="18"/>
                                <w:bdr w:val="none" w:sz="0" w:space="0" w:color="auto" w:frame="1"/>
                              </w:rPr>
                              <w:t xml:space="preserve">          3.994554         30.07724             32.36801         69.7495</w:t>
                            </w:r>
                          </w:p>
                          <w:p w14:paraId="27A4E5FA" w14:textId="66B1215D"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admission_type_id_Missing</w:t>
                            </w:r>
                            <w:proofErr w:type="spellEnd"/>
                            <w:r>
                              <w:rPr>
                                <w:rStyle w:val="gnd-iwgdh3b"/>
                                <w:rFonts w:ascii="Lucida Console" w:eastAsiaTheme="majorEastAsia" w:hAnsi="Lucida Console"/>
                                <w:color w:val="000000"/>
                                <w:sz w:val="18"/>
                                <w:szCs w:val="18"/>
                                <w:bdr w:val="none" w:sz="0" w:space="0" w:color="auto" w:frame="1"/>
                              </w:rPr>
                              <w:t xml:space="preserve">           3.640350         31.78615             30.33014         61.81078</w:t>
                            </w:r>
                          </w:p>
                          <w:p w14:paraId="7C17645C" w14:textId="3BA9A9B2"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admission_type_id_Urgent</w:t>
                            </w:r>
                            <w:proofErr w:type="spellEnd"/>
                            <w:r>
                              <w:rPr>
                                <w:rStyle w:val="gnd-iwgdh3b"/>
                                <w:rFonts w:ascii="Lucida Console" w:eastAsiaTheme="majorEastAsia" w:hAnsi="Lucida Console"/>
                                <w:color w:val="000000"/>
                                <w:sz w:val="18"/>
                                <w:szCs w:val="18"/>
                                <w:bdr w:val="none" w:sz="0" w:space="0" w:color="auto" w:frame="1"/>
                              </w:rPr>
                              <w:t xml:space="preserve">            7.792657         43.98863             40.82213         90.893</w:t>
                            </w:r>
                          </w:p>
                          <w:p w14:paraId="287214A2" w14:textId="19416C80"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admission_source_id_Missing</w:t>
                            </w:r>
                            <w:proofErr w:type="spellEnd"/>
                            <w:r>
                              <w:rPr>
                                <w:rStyle w:val="gnd-iwgdh3b"/>
                                <w:rFonts w:ascii="Lucida Console" w:eastAsiaTheme="majorEastAsia" w:hAnsi="Lucida Console"/>
                                <w:color w:val="000000"/>
                                <w:sz w:val="18"/>
                                <w:szCs w:val="18"/>
                                <w:bdr w:val="none" w:sz="0" w:space="0" w:color="auto" w:frame="1"/>
                              </w:rPr>
                              <w:t xml:space="preserve">         2.563507         21.49168             23.08900         36.12059</w:t>
                            </w:r>
                          </w:p>
                          <w:p w14:paraId="3B8E6464" w14:textId="0CE51DC9"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admission_source_id_Other</w:t>
                            </w:r>
                            <w:proofErr w:type="spellEnd"/>
                            <w:r>
                              <w:rPr>
                                <w:rStyle w:val="gnd-iwgdh3b"/>
                                <w:rFonts w:ascii="Lucida Console" w:eastAsiaTheme="majorEastAsia" w:hAnsi="Lucida Console"/>
                                <w:color w:val="000000"/>
                                <w:sz w:val="18"/>
                                <w:szCs w:val="18"/>
                                <w:bdr w:val="none" w:sz="0" w:space="0" w:color="auto" w:frame="1"/>
                              </w:rPr>
                              <w:t xml:space="preserve">          14.213331         48.82704             43.26216        112.45049</w:t>
                            </w:r>
                          </w:p>
                          <w:p w14:paraId="60AE2C7D" w14:textId="309F951C"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admission_source_id_refferal</w:t>
                            </w:r>
                            <w:proofErr w:type="spellEnd"/>
                            <w:r>
                              <w:rPr>
                                <w:rStyle w:val="gnd-iwgdh3b"/>
                                <w:rFonts w:ascii="Lucida Console" w:eastAsiaTheme="majorEastAsia" w:hAnsi="Lucida Console"/>
                                <w:color w:val="000000"/>
                                <w:sz w:val="18"/>
                                <w:szCs w:val="18"/>
                                <w:bdr w:val="none" w:sz="0" w:space="0" w:color="auto" w:frame="1"/>
                              </w:rPr>
                              <w:t xml:space="preserve">       -1.021523         41.58066             38.89702         82.96792</w:t>
                            </w:r>
                          </w:p>
                          <w:p w14:paraId="14EDA149" w14:textId="74C95EC1"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admission_source_id_transfer</w:t>
                            </w:r>
                            <w:proofErr w:type="spellEnd"/>
                            <w:r>
                              <w:rPr>
                                <w:rStyle w:val="gnd-iwgdh3b"/>
                                <w:rFonts w:ascii="Lucida Console" w:eastAsiaTheme="majorEastAsia" w:hAnsi="Lucida Console"/>
                                <w:color w:val="000000"/>
                                <w:sz w:val="18"/>
                                <w:szCs w:val="18"/>
                                <w:bdr w:val="none" w:sz="0" w:space="0" w:color="auto" w:frame="1"/>
                              </w:rPr>
                              <w:t xml:space="preserve">       18.518468         33.99166             35.59324         67.30364</w:t>
                            </w:r>
                          </w:p>
                          <w:p w14:paraId="7B513A3E" w14:textId="167C0AE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change_No</w:t>
                            </w:r>
                            <w:proofErr w:type="spellEnd"/>
                            <w:r>
                              <w:rPr>
                                <w:rStyle w:val="gnd-iwgdh3b"/>
                                <w:rFonts w:ascii="Lucida Console" w:eastAsiaTheme="majorEastAsia" w:hAnsi="Lucida Console"/>
                                <w:color w:val="000000"/>
                                <w:sz w:val="18"/>
                                <w:szCs w:val="18"/>
                                <w:bdr w:val="none" w:sz="0" w:space="0" w:color="auto" w:frame="1"/>
                              </w:rPr>
                              <w:t xml:space="preserve">                          18.665251         43.87854             38.97173        132.49530</w:t>
                            </w:r>
                          </w:p>
                          <w:p w14:paraId="76345CB9" w14:textId="5CF2CB74"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diabetesMed_Yes</w:t>
                            </w:r>
                            <w:proofErr w:type="spellEnd"/>
                            <w:r>
                              <w:rPr>
                                <w:rStyle w:val="gnd-iwgdh3b"/>
                                <w:rFonts w:ascii="Lucida Console" w:eastAsiaTheme="majorEastAsia" w:hAnsi="Lucida Console"/>
                                <w:color w:val="000000"/>
                                <w:sz w:val="18"/>
                                <w:szCs w:val="18"/>
                                <w:bdr w:val="none" w:sz="0" w:space="0" w:color="auto" w:frame="1"/>
                              </w:rPr>
                              <w:t xml:space="preserve">                    28.540589         41.52491             45.76484        133.55133</w:t>
                            </w:r>
                          </w:p>
                          <w:p w14:paraId="51D61D51" w14:textId="588BEBEC"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A1Cresult_greater_than_8            8.201539         19.38108             22.71799         43.717</w:t>
                            </w:r>
                          </w:p>
                          <w:p w14:paraId="1E2F8CDC" w14:textId="6684FE2A"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A1Cresult_None                     15.762310         33.42437             34.21617         83.81213</w:t>
                            </w:r>
                          </w:p>
                          <w:p w14:paraId="213BA4FF" w14:textId="332137D8"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A1Cresult_Norm                      7.821862         17.56368             19.01102         37.30877</w:t>
                            </w:r>
                          </w:p>
                          <w:p w14:paraId="083592A6" w14:textId="7D966915" w:rsidR="00A4670B" w:rsidRDefault="00A4670B" w:rsidP="00BA0B28">
                            <w:pPr>
                              <w:pStyle w:val="HTMLPreformatted"/>
                              <w:shd w:val="clear" w:color="auto" w:fill="FFFFFF"/>
                              <w:wordWrap w:val="0"/>
                              <w:rPr>
                                <w:rFonts w:ascii="Lucida Console" w:hAnsi="Lucida Console"/>
                                <w:color w:val="000000"/>
                                <w:sz w:val="18"/>
                                <w:szCs w:val="18"/>
                              </w:rPr>
                            </w:pPr>
                            <w:proofErr w:type="spellStart"/>
                            <w:r>
                              <w:rPr>
                                <w:rStyle w:val="gnd-iwgdh3b"/>
                                <w:rFonts w:ascii="Lucida Console" w:eastAsiaTheme="majorEastAsia" w:hAnsi="Lucida Console"/>
                                <w:color w:val="000000"/>
                                <w:sz w:val="18"/>
                                <w:szCs w:val="18"/>
                                <w:bdr w:val="none" w:sz="0" w:space="0" w:color="auto" w:frame="1"/>
                              </w:rPr>
                              <w:t>discharge_Other</w:t>
                            </w:r>
                            <w:proofErr w:type="spellEnd"/>
                            <w:r>
                              <w:rPr>
                                <w:rStyle w:val="gnd-iwgdh3b"/>
                                <w:rFonts w:ascii="Lucida Console" w:eastAsiaTheme="majorEastAsia" w:hAnsi="Lucida Console"/>
                                <w:color w:val="000000"/>
                                <w:sz w:val="18"/>
                                <w:szCs w:val="18"/>
                                <w:bdr w:val="none" w:sz="0" w:space="0" w:color="auto" w:frame="1"/>
                              </w:rPr>
                              <w:t xml:space="preserve">                    49.795256         86.13305             85.71745        255.90142</w:t>
                            </w:r>
                          </w:p>
                          <w:p w14:paraId="3DDE2306" w14:textId="77777777" w:rsidR="00A4670B" w:rsidRDefault="00A467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D512E" id="Text Box 2" o:spid="_x0000_s1044" type="#_x0000_t202" style="position:absolute;left:0;text-align:left;margin-left:-56.55pt;margin-top:5.9pt;width:552.7pt;height:278.55pt;z-index:-251658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" fillcolor="white [3201]" strokeweight=".5pt">
                <v:textbox>
                  <w:txbxContent>
                    <w:p w14:paraId="26DF3B7C" w14:textId="77777777" w:rsidR="00A4670B" w:rsidRDefault="00A4670B" w:rsidP="00730F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w:t>
                      </w:r>
                    </w:p>
                    <w:p w14:paraId="0CBEE887" w14:textId="01ECC179"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 xml:space="preserve">                        </w:t>
                      </w:r>
                      <w:r>
                        <w:rPr>
                          <w:rStyle w:val="gnd-iwgdh3b"/>
                          <w:rFonts w:ascii="Lucida Console" w:eastAsiaTheme="majorEastAsia" w:hAnsi="Lucida Console"/>
                          <w:color w:val="000000"/>
                          <w:sz w:val="18"/>
                          <w:szCs w:val="18"/>
                          <w:bdr w:val="none" w:sz="0" w:space="0" w:color="auto" w:frame="1"/>
                        </w:rPr>
                        <w:tab/>
                      </w:r>
                      <w:r>
                        <w:rPr>
                          <w:rStyle w:val="gnd-iwgdh3b"/>
                          <w:rFonts w:ascii="Lucida Console" w:eastAsiaTheme="majorEastAsia" w:hAnsi="Lucida Console"/>
                          <w:color w:val="000000"/>
                          <w:sz w:val="18"/>
                          <w:szCs w:val="18"/>
                          <w:bdr w:val="none" w:sz="0" w:space="0" w:color="auto" w:frame="1"/>
                        </w:rPr>
                        <w:tab/>
                        <w:t xml:space="preserve">  0             </w:t>
                      </w:r>
                      <w:r>
                        <w:rPr>
                          <w:rStyle w:val="gnd-iwgdh3b"/>
                          <w:rFonts w:ascii="Lucida Console" w:eastAsiaTheme="majorEastAsia" w:hAnsi="Lucida Console"/>
                          <w:color w:val="000000"/>
                          <w:sz w:val="18"/>
                          <w:szCs w:val="18"/>
                          <w:bdr w:val="none" w:sz="0" w:space="0" w:color="auto" w:frame="1"/>
                        </w:rPr>
                        <w:tab/>
                        <w:t xml:space="preserve">     1     </w:t>
                      </w:r>
                      <w:proofErr w:type="spellStart"/>
                      <w:r>
                        <w:rPr>
                          <w:rStyle w:val="gnd-iwgdh3b"/>
                          <w:rFonts w:ascii="Lucida Console" w:eastAsiaTheme="majorEastAsia" w:hAnsi="Lucida Console"/>
                          <w:color w:val="000000"/>
                          <w:sz w:val="18"/>
                          <w:szCs w:val="18"/>
                          <w:bdr w:val="none" w:sz="0" w:space="0" w:color="auto" w:frame="1"/>
                        </w:rPr>
                        <w:t>MeanDecreaseAccuracy</w:t>
                      </w:r>
                      <w:proofErr w:type="spellEnd"/>
                      <w:r>
                        <w:rPr>
                          <w:rStyle w:val="gnd-iwgdh3b"/>
                          <w:rFonts w:ascii="Lucida Console" w:eastAsiaTheme="majorEastAsia" w:hAnsi="Lucida Console"/>
                          <w:color w:val="000000"/>
                          <w:sz w:val="18"/>
                          <w:szCs w:val="18"/>
                          <w:bdr w:val="none" w:sz="0" w:space="0" w:color="auto" w:frame="1"/>
                        </w:rPr>
                        <w:t xml:space="preserve"> MeanDecreaseGini</w:t>
                      </w:r>
                    </w:p>
                    <w:p w14:paraId="12EB2A89" w14:textId="555D3334"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num_medications</w:t>
                      </w:r>
                      <w:proofErr w:type="spellEnd"/>
                      <w:r>
                        <w:rPr>
                          <w:rStyle w:val="gnd-iwgdh3b"/>
                          <w:rFonts w:ascii="Lucida Console" w:eastAsiaTheme="majorEastAsia" w:hAnsi="Lucida Console"/>
                          <w:color w:val="000000"/>
                          <w:sz w:val="18"/>
                          <w:szCs w:val="18"/>
                          <w:bdr w:val="none" w:sz="0" w:space="0" w:color="auto" w:frame="1"/>
                        </w:rPr>
                        <w:t xml:space="preserve">                     7.387092         73.13328             61.27568        521.73693</w:t>
                      </w:r>
                    </w:p>
                    <w:p w14:paraId="62CB72AE" w14:textId="057DC108"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log_time_hosp</w:t>
                      </w:r>
                      <w:proofErr w:type="spellEnd"/>
                      <w:r>
                        <w:rPr>
                          <w:rStyle w:val="gnd-iwgdh3b"/>
                          <w:rFonts w:ascii="Lucida Console" w:eastAsiaTheme="majorEastAsia" w:hAnsi="Lucida Console"/>
                          <w:color w:val="000000"/>
                          <w:sz w:val="18"/>
                          <w:szCs w:val="18"/>
                          <w:bdr w:val="none" w:sz="0" w:space="0" w:color="auto" w:frame="1"/>
                        </w:rPr>
                        <w:t xml:space="preserve">                      18.021765         64.61307             49.39098        482.71395</w:t>
                      </w:r>
                    </w:p>
                    <w:p w14:paraId="31FB5DCB" w14:textId="446305D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log_num_lab</w:t>
                      </w:r>
                      <w:proofErr w:type="spellEnd"/>
                      <w:r>
                        <w:rPr>
                          <w:rStyle w:val="gnd-iwgdh3b"/>
                          <w:rFonts w:ascii="Lucida Console" w:eastAsiaTheme="majorEastAsia" w:hAnsi="Lucida Console"/>
                          <w:color w:val="000000"/>
                          <w:sz w:val="18"/>
                          <w:szCs w:val="18"/>
                          <w:bdr w:val="none" w:sz="0" w:space="0" w:color="auto" w:frame="1"/>
                        </w:rPr>
                        <w:t xml:space="preserve">                        14.358677         62.67251             58.86091        502.30987</w:t>
                      </w:r>
                    </w:p>
                    <w:p w14:paraId="134A13C2" w14:textId="25E47402"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preceding_ts_binary</w:t>
                      </w:r>
                      <w:proofErr w:type="spellEnd"/>
                      <w:r>
                        <w:rPr>
                          <w:rStyle w:val="gnd-iwgdh3b"/>
                          <w:rFonts w:ascii="Lucida Console" w:eastAsiaTheme="majorEastAsia" w:hAnsi="Lucida Console"/>
                          <w:color w:val="000000"/>
                          <w:sz w:val="18"/>
                          <w:szCs w:val="18"/>
                          <w:bdr w:val="none" w:sz="0" w:space="0" w:color="auto" w:frame="1"/>
                        </w:rPr>
                        <w:t xml:space="preserve">                 8.571578         34.02055             30.53442         60.70403</w:t>
                      </w:r>
                    </w:p>
                    <w:p w14:paraId="1BE4B93E" w14:textId="50FC39C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562F25">
                        <w:rPr>
                          <w:rStyle w:val="gnd-iwgdh3b"/>
                          <w:rFonts w:ascii="Lucida Console" w:eastAsiaTheme="majorEastAsia" w:hAnsi="Lucida Console"/>
                          <w:i/>
                          <w:iCs/>
                          <w:color w:val="000000"/>
                          <w:sz w:val="18"/>
                          <w:szCs w:val="18"/>
                          <w:bdr w:val="none" w:sz="0" w:space="0" w:color="auto" w:frame="1"/>
                        </w:rPr>
                        <w:t>log scores</w:t>
                      </w:r>
                      <w:r>
                        <w:rPr>
                          <w:rStyle w:val="gnd-iwgdh3b"/>
                          <w:rFonts w:ascii="Lucida Console" w:eastAsiaTheme="majorEastAsia" w:hAnsi="Lucida Console"/>
                          <w:color w:val="000000"/>
                          <w:sz w:val="18"/>
                          <w:szCs w:val="18"/>
                          <w:bdr w:val="none" w:sz="0" w:space="0" w:color="auto" w:frame="1"/>
                        </w:rPr>
                        <w:t xml:space="preserve">                          4.798586         50.18557             41.35072        141.045</w:t>
                      </w:r>
                    </w:p>
                    <w:p w14:paraId="30A3491B" w14:textId="35417BC1"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age_30_to_60                       13.233512         15.41089             32.96455         67.24756</w:t>
                      </w:r>
                    </w:p>
                    <w:p w14:paraId="03385286" w14:textId="17D7BD35"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age_60_and_up                      14.631217         25.14499             29.86955         85.14580</w:t>
                      </w:r>
                    </w:p>
                    <w:p w14:paraId="22C29D9F" w14:textId="542B2916"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race_Caucasian</w:t>
                      </w:r>
                      <w:proofErr w:type="spellEnd"/>
                      <w:r>
                        <w:rPr>
                          <w:rStyle w:val="gnd-iwgdh3b"/>
                          <w:rFonts w:ascii="Lucida Console" w:eastAsiaTheme="majorEastAsia" w:hAnsi="Lucida Console"/>
                          <w:color w:val="000000"/>
                          <w:sz w:val="18"/>
                          <w:szCs w:val="18"/>
                          <w:bdr w:val="none" w:sz="0" w:space="0" w:color="auto" w:frame="1"/>
                        </w:rPr>
                        <w:t xml:space="preserve">                     20.582316         44.73458             38.06474        144.04822</w:t>
                      </w:r>
                    </w:p>
                    <w:p w14:paraId="1F25A66C" w14:textId="3CDF9AAC"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race_Missing</w:t>
                      </w:r>
                      <w:proofErr w:type="spellEnd"/>
                      <w:r>
                        <w:rPr>
                          <w:rStyle w:val="gnd-iwgdh3b"/>
                          <w:rFonts w:ascii="Lucida Console" w:eastAsiaTheme="majorEastAsia" w:hAnsi="Lucida Console"/>
                          <w:color w:val="000000"/>
                          <w:sz w:val="18"/>
                          <w:szCs w:val="18"/>
                          <w:bdr w:val="none" w:sz="0" w:space="0" w:color="auto" w:frame="1"/>
                        </w:rPr>
                        <w:t xml:space="preserve">                       16.939847         24.20381             28.62645         40.16935</w:t>
                      </w:r>
                    </w:p>
                    <w:p w14:paraId="026E368F" w14:textId="3F38BBBA"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race_Other</w:t>
                      </w:r>
                      <w:proofErr w:type="spellEnd"/>
                      <w:r>
                        <w:rPr>
                          <w:rStyle w:val="gnd-iwgdh3b"/>
                          <w:rFonts w:ascii="Lucida Console" w:eastAsiaTheme="majorEastAsia" w:hAnsi="Lucida Console"/>
                          <w:color w:val="000000"/>
                          <w:sz w:val="18"/>
                          <w:szCs w:val="18"/>
                          <w:bdr w:val="none" w:sz="0" w:space="0" w:color="auto" w:frame="1"/>
                        </w:rPr>
                        <w:t xml:space="preserve">                         10.428431         22.09249             22.76932         45.74590</w:t>
                      </w:r>
                    </w:p>
                    <w:p w14:paraId="592FBDB3" w14:textId="1068FA0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sidRPr="00954D4C">
                        <w:rPr>
                          <w:rStyle w:val="gnd-iwgdh3b"/>
                          <w:rFonts w:ascii="Lucida Console" w:eastAsiaTheme="majorEastAsia" w:hAnsi="Lucida Console"/>
                          <w:i/>
                          <w:iCs/>
                          <w:color w:val="000000"/>
                          <w:sz w:val="18"/>
                          <w:szCs w:val="18"/>
                          <w:bdr w:val="none" w:sz="0" w:space="0" w:color="auto" w:frame="1"/>
                        </w:rPr>
                        <w:t>gender</w:t>
                      </w:r>
                      <w:r>
                        <w:rPr>
                          <w:rStyle w:val="gnd-iwgdh3b"/>
                          <w:rFonts w:ascii="Lucida Console" w:eastAsiaTheme="majorEastAsia" w:hAnsi="Lucida Console"/>
                          <w:color w:val="000000"/>
                          <w:sz w:val="18"/>
                          <w:szCs w:val="18"/>
                          <w:bdr w:val="none" w:sz="0" w:space="0" w:color="auto" w:frame="1"/>
                        </w:rPr>
                        <w:t>_Male</w:t>
                      </w:r>
                      <w:proofErr w:type="spellEnd"/>
                      <w:r>
                        <w:rPr>
                          <w:rStyle w:val="gnd-iwgdh3b"/>
                          <w:rFonts w:ascii="Lucida Console" w:eastAsiaTheme="majorEastAsia" w:hAnsi="Lucida Console"/>
                          <w:color w:val="000000"/>
                          <w:sz w:val="18"/>
                          <w:szCs w:val="18"/>
                          <w:bdr w:val="none" w:sz="0" w:space="0" w:color="auto" w:frame="1"/>
                        </w:rPr>
                        <w:t xml:space="preserve">                        27.859950         58.38557             50.06495        179.37980</w:t>
                      </w:r>
                    </w:p>
                    <w:p w14:paraId="178D6D40" w14:textId="228AD98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admission_type_id_Elective</w:t>
                      </w:r>
                      <w:proofErr w:type="spellEnd"/>
                      <w:r>
                        <w:rPr>
                          <w:rStyle w:val="gnd-iwgdh3b"/>
                          <w:rFonts w:ascii="Lucida Console" w:eastAsiaTheme="majorEastAsia" w:hAnsi="Lucida Console"/>
                          <w:color w:val="000000"/>
                          <w:sz w:val="18"/>
                          <w:szCs w:val="18"/>
                          <w:bdr w:val="none" w:sz="0" w:space="0" w:color="auto" w:frame="1"/>
                        </w:rPr>
                        <w:t xml:space="preserve">          3.994554         30.07724             32.36801         69.7495</w:t>
                      </w:r>
                    </w:p>
                    <w:p w14:paraId="27A4E5FA" w14:textId="66B1215D"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admission_type_id_Missing</w:t>
                      </w:r>
                      <w:proofErr w:type="spellEnd"/>
                      <w:r>
                        <w:rPr>
                          <w:rStyle w:val="gnd-iwgdh3b"/>
                          <w:rFonts w:ascii="Lucida Console" w:eastAsiaTheme="majorEastAsia" w:hAnsi="Lucida Console"/>
                          <w:color w:val="000000"/>
                          <w:sz w:val="18"/>
                          <w:szCs w:val="18"/>
                          <w:bdr w:val="none" w:sz="0" w:space="0" w:color="auto" w:frame="1"/>
                        </w:rPr>
                        <w:t xml:space="preserve">           3.640350         31.78615             30.33014         61.81078</w:t>
                      </w:r>
                    </w:p>
                    <w:p w14:paraId="7C17645C" w14:textId="3BA9A9B2"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admission_type_id_Urgent</w:t>
                      </w:r>
                      <w:proofErr w:type="spellEnd"/>
                      <w:r>
                        <w:rPr>
                          <w:rStyle w:val="gnd-iwgdh3b"/>
                          <w:rFonts w:ascii="Lucida Console" w:eastAsiaTheme="majorEastAsia" w:hAnsi="Lucida Console"/>
                          <w:color w:val="000000"/>
                          <w:sz w:val="18"/>
                          <w:szCs w:val="18"/>
                          <w:bdr w:val="none" w:sz="0" w:space="0" w:color="auto" w:frame="1"/>
                        </w:rPr>
                        <w:t xml:space="preserve">            7.792657         43.98863             40.82213         90.893</w:t>
                      </w:r>
                    </w:p>
                    <w:p w14:paraId="287214A2" w14:textId="19416C80"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admission_source_id_Missing</w:t>
                      </w:r>
                      <w:proofErr w:type="spellEnd"/>
                      <w:r>
                        <w:rPr>
                          <w:rStyle w:val="gnd-iwgdh3b"/>
                          <w:rFonts w:ascii="Lucida Console" w:eastAsiaTheme="majorEastAsia" w:hAnsi="Lucida Console"/>
                          <w:color w:val="000000"/>
                          <w:sz w:val="18"/>
                          <w:szCs w:val="18"/>
                          <w:bdr w:val="none" w:sz="0" w:space="0" w:color="auto" w:frame="1"/>
                        </w:rPr>
                        <w:t xml:space="preserve">         2.563507         21.49168             23.08900         36.12059</w:t>
                      </w:r>
                    </w:p>
                    <w:p w14:paraId="3B8E6464" w14:textId="0CE51DC9"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admission_source_id_Other</w:t>
                      </w:r>
                      <w:proofErr w:type="spellEnd"/>
                      <w:r>
                        <w:rPr>
                          <w:rStyle w:val="gnd-iwgdh3b"/>
                          <w:rFonts w:ascii="Lucida Console" w:eastAsiaTheme="majorEastAsia" w:hAnsi="Lucida Console"/>
                          <w:color w:val="000000"/>
                          <w:sz w:val="18"/>
                          <w:szCs w:val="18"/>
                          <w:bdr w:val="none" w:sz="0" w:space="0" w:color="auto" w:frame="1"/>
                        </w:rPr>
                        <w:t xml:space="preserve">          14.213331         48.82704             43.26216        112.45049</w:t>
                      </w:r>
                    </w:p>
                    <w:p w14:paraId="60AE2C7D" w14:textId="309F951C"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admission_source_id_refferal</w:t>
                      </w:r>
                      <w:proofErr w:type="spellEnd"/>
                      <w:r>
                        <w:rPr>
                          <w:rStyle w:val="gnd-iwgdh3b"/>
                          <w:rFonts w:ascii="Lucida Console" w:eastAsiaTheme="majorEastAsia" w:hAnsi="Lucida Console"/>
                          <w:color w:val="000000"/>
                          <w:sz w:val="18"/>
                          <w:szCs w:val="18"/>
                          <w:bdr w:val="none" w:sz="0" w:space="0" w:color="auto" w:frame="1"/>
                        </w:rPr>
                        <w:t xml:space="preserve">       -1.021523         41.58066             38.89702         82.96792</w:t>
                      </w:r>
                    </w:p>
                    <w:p w14:paraId="14EDA149" w14:textId="74C95EC1"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admission_source_id_transfer</w:t>
                      </w:r>
                      <w:proofErr w:type="spellEnd"/>
                      <w:r>
                        <w:rPr>
                          <w:rStyle w:val="gnd-iwgdh3b"/>
                          <w:rFonts w:ascii="Lucida Console" w:eastAsiaTheme="majorEastAsia" w:hAnsi="Lucida Console"/>
                          <w:color w:val="000000"/>
                          <w:sz w:val="18"/>
                          <w:szCs w:val="18"/>
                          <w:bdr w:val="none" w:sz="0" w:space="0" w:color="auto" w:frame="1"/>
                        </w:rPr>
                        <w:t xml:space="preserve">       18.518468         33.99166             35.59324         67.30364</w:t>
                      </w:r>
                    </w:p>
                    <w:p w14:paraId="7B513A3E" w14:textId="167C0AEB"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change_No</w:t>
                      </w:r>
                      <w:proofErr w:type="spellEnd"/>
                      <w:r>
                        <w:rPr>
                          <w:rStyle w:val="gnd-iwgdh3b"/>
                          <w:rFonts w:ascii="Lucida Console" w:eastAsiaTheme="majorEastAsia" w:hAnsi="Lucida Console"/>
                          <w:color w:val="000000"/>
                          <w:sz w:val="18"/>
                          <w:szCs w:val="18"/>
                          <w:bdr w:val="none" w:sz="0" w:space="0" w:color="auto" w:frame="1"/>
                        </w:rPr>
                        <w:t xml:space="preserve">                          18.665251         43.87854             38.97173        132.49530</w:t>
                      </w:r>
                    </w:p>
                    <w:p w14:paraId="76345CB9" w14:textId="5CF2CB74"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roofErr w:type="spellStart"/>
                      <w:r>
                        <w:rPr>
                          <w:rStyle w:val="gnd-iwgdh3b"/>
                          <w:rFonts w:ascii="Lucida Console" w:eastAsiaTheme="majorEastAsia" w:hAnsi="Lucida Console"/>
                          <w:color w:val="000000"/>
                          <w:sz w:val="18"/>
                          <w:szCs w:val="18"/>
                          <w:bdr w:val="none" w:sz="0" w:space="0" w:color="auto" w:frame="1"/>
                        </w:rPr>
                        <w:t>diabetesMed_Yes</w:t>
                      </w:r>
                      <w:proofErr w:type="spellEnd"/>
                      <w:r>
                        <w:rPr>
                          <w:rStyle w:val="gnd-iwgdh3b"/>
                          <w:rFonts w:ascii="Lucida Console" w:eastAsiaTheme="majorEastAsia" w:hAnsi="Lucida Console"/>
                          <w:color w:val="000000"/>
                          <w:sz w:val="18"/>
                          <w:szCs w:val="18"/>
                          <w:bdr w:val="none" w:sz="0" w:space="0" w:color="auto" w:frame="1"/>
                        </w:rPr>
                        <w:t xml:space="preserve">                    28.540589         41.52491             45.76484        133.55133</w:t>
                      </w:r>
                    </w:p>
                    <w:p w14:paraId="51D61D51" w14:textId="588BEBEC"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A1Cresult_greater_than_8            8.201539         19.38108             22.71799         43.717</w:t>
                      </w:r>
                    </w:p>
                    <w:p w14:paraId="1E2F8CDC" w14:textId="6684FE2A"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A1Cresult_None                     15.762310         33.42437             34.21617         83.81213</w:t>
                      </w:r>
                    </w:p>
                    <w:p w14:paraId="213BA4FF" w14:textId="332137D8" w:rsidR="00A4670B" w:rsidRDefault="00A4670B" w:rsidP="00BA0B28">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A1Cresult_Norm                      7.821862         17.56368             19.01102         37.30877</w:t>
                      </w:r>
                    </w:p>
                    <w:p w14:paraId="083592A6" w14:textId="7D966915" w:rsidR="00A4670B" w:rsidRDefault="00A4670B" w:rsidP="00BA0B28">
                      <w:pPr>
                        <w:pStyle w:val="HTMLPreformatted"/>
                        <w:shd w:val="clear" w:color="auto" w:fill="FFFFFF"/>
                        <w:wordWrap w:val="0"/>
                        <w:rPr>
                          <w:rFonts w:ascii="Lucida Console" w:hAnsi="Lucida Console"/>
                          <w:color w:val="000000"/>
                          <w:sz w:val="18"/>
                          <w:szCs w:val="18"/>
                        </w:rPr>
                      </w:pPr>
                      <w:proofErr w:type="spellStart"/>
                      <w:r>
                        <w:rPr>
                          <w:rStyle w:val="gnd-iwgdh3b"/>
                          <w:rFonts w:ascii="Lucida Console" w:eastAsiaTheme="majorEastAsia" w:hAnsi="Lucida Console"/>
                          <w:color w:val="000000"/>
                          <w:sz w:val="18"/>
                          <w:szCs w:val="18"/>
                          <w:bdr w:val="none" w:sz="0" w:space="0" w:color="auto" w:frame="1"/>
                        </w:rPr>
                        <w:t>discharge_Other</w:t>
                      </w:r>
                      <w:proofErr w:type="spellEnd"/>
                      <w:r>
                        <w:rPr>
                          <w:rStyle w:val="gnd-iwgdh3b"/>
                          <w:rFonts w:ascii="Lucida Console" w:eastAsiaTheme="majorEastAsia" w:hAnsi="Lucida Console"/>
                          <w:color w:val="000000"/>
                          <w:sz w:val="18"/>
                          <w:szCs w:val="18"/>
                          <w:bdr w:val="none" w:sz="0" w:space="0" w:color="auto" w:frame="1"/>
                        </w:rPr>
                        <w:t xml:space="preserve">                    49.795256         86.13305             85.71745        255.90142</w:t>
                      </w:r>
                    </w:p>
                    <w:p w14:paraId="3DDE2306" w14:textId="77777777" w:rsidR="00A4670B" w:rsidRDefault="00A4670B"/>
                  </w:txbxContent>
                </v:textbox>
                <w10:wrap type="tight" anchorx="margin"/>
              </v:shape>
            </w:pict>
          </mc:Fallback>
        </mc:AlternateContent>
      </w:r>
      <w:r w:rsidR="002648F2" w:rsidRPr="007C5E7D">
        <w:rPr>
          <w:rFonts w:eastAsia="Times New Roman"/>
          <w:i/>
          <w:iCs/>
          <w:noProof/>
          <w:color w:val="000000" w:themeColor="text1"/>
          <w:sz w:val="24"/>
          <w:szCs w:val="24"/>
          <w:lang w:val="en-US"/>
          <w14:ligatures w14:val="standardContextual"/>
        </w:rPr>
        <w:t>Table</w:t>
      </w:r>
      <w:r w:rsidRPr="007C5E7D">
        <w:rPr>
          <w:rFonts w:eastAsia="Times New Roman"/>
          <w:i/>
          <w:iCs/>
          <w:color w:val="000000" w:themeColor="text1"/>
          <w:sz w:val="24"/>
          <w:szCs w:val="24"/>
          <w:lang w:val="en-US"/>
        </w:rPr>
        <w:t xml:space="preserve"> </w:t>
      </w:r>
      <w:r w:rsidR="006D65CE" w:rsidRPr="007C5E7D">
        <w:rPr>
          <w:rFonts w:eastAsia="Times New Roman"/>
          <w:i/>
          <w:iCs/>
          <w:color w:val="000000" w:themeColor="text1"/>
          <w:sz w:val="24"/>
          <w:szCs w:val="24"/>
          <w:lang w:val="en-US"/>
        </w:rPr>
        <w:t>3</w:t>
      </w:r>
      <w:r w:rsidR="00F9505F" w:rsidRPr="007C5E7D">
        <w:rPr>
          <w:rFonts w:eastAsia="Times New Roman"/>
          <w:i/>
          <w:iCs/>
          <w:color w:val="000000" w:themeColor="text1"/>
          <w:sz w:val="24"/>
          <w:szCs w:val="24"/>
          <w:lang w:val="en-US"/>
        </w:rPr>
        <w:t>3</w:t>
      </w:r>
      <w:r w:rsidR="006D65CE" w:rsidRPr="007C5E7D">
        <w:rPr>
          <w:rFonts w:eastAsia="Times New Roman"/>
          <w:i/>
          <w:iCs/>
          <w:color w:val="000000" w:themeColor="text1"/>
          <w:sz w:val="24"/>
          <w:szCs w:val="24"/>
          <w:lang w:val="en-US"/>
        </w:rPr>
        <w:t>:</w:t>
      </w:r>
      <w:r w:rsidRPr="007C5E7D">
        <w:rPr>
          <w:rFonts w:eastAsia="Times New Roman"/>
          <w:i/>
          <w:iCs/>
          <w:color w:val="000000" w:themeColor="text1"/>
          <w:sz w:val="24"/>
          <w:szCs w:val="24"/>
          <w:lang w:val="en-US"/>
        </w:rPr>
        <w:t xml:space="preserve"> Variable importance scores of final random forest model</w:t>
      </w:r>
    </w:p>
    <w:p w14:paraId="2B5F239D" w14:textId="77777777" w:rsidR="00E1490E" w:rsidRPr="007C5E7D" w:rsidRDefault="00E1490E" w:rsidP="00E1490E">
      <w:pPr>
        <w:spacing w:before="240" w:line="480" w:lineRule="auto"/>
        <w:ind w:right="-20"/>
        <w:jc w:val="center"/>
        <w:rPr>
          <w:rFonts w:eastAsia="Times New Roman"/>
          <w:i/>
          <w:iCs/>
          <w:color w:val="000000" w:themeColor="text1"/>
          <w:sz w:val="24"/>
          <w:szCs w:val="24"/>
          <w:lang w:val="en-US"/>
        </w:rPr>
      </w:pPr>
    </w:p>
    <w:p w14:paraId="440A6DF0" w14:textId="621D602C" w:rsidR="00DD29DA" w:rsidRPr="007C5E7D" w:rsidRDefault="00B54230" w:rsidP="00BE560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Because we are interested in the features that predict early readmission, or the positive (1) outcome, the feature </w:t>
      </w:r>
      <w:r w:rsidR="004C3556" w:rsidRPr="007C5E7D">
        <w:rPr>
          <w:rFonts w:eastAsia="Times New Roman"/>
          <w:color w:val="000000" w:themeColor="text1"/>
          <w:sz w:val="24"/>
          <w:szCs w:val="24"/>
          <w:lang w:val="en-US"/>
        </w:rPr>
        <w:t>importance</w:t>
      </w:r>
      <w:r w:rsidRPr="007C5E7D">
        <w:rPr>
          <w:rFonts w:eastAsia="Times New Roman"/>
          <w:color w:val="000000" w:themeColor="text1"/>
          <w:sz w:val="24"/>
          <w:szCs w:val="24"/>
          <w:lang w:val="en-US"/>
        </w:rPr>
        <w:t xml:space="preserve"> scores for the </w:t>
      </w:r>
      <w:r w:rsidRPr="007C5E7D">
        <w:rPr>
          <w:rFonts w:eastAsia="Times New Roman"/>
          <w:i/>
          <w:iCs/>
          <w:color w:val="000000" w:themeColor="text1"/>
          <w:sz w:val="24"/>
          <w:szCs w:val="24"/>
          <w:lang w:val="en-US"/>
        </w:rPr>
        <w:t>1</w:t>
      </w:r>
      <w:r w:rsidRPr="007C5E7D">
        <w:rPr>
          <w:rFonts w:eastAsia="Times New Roman"/>
          <w:color w:val="000000" w:themeColor="text1"/>
          <w:sz w:val="24"/>
          <w:szCs w:val="24"/>
          <w:lang w:val="en-US"/>
        </w:rPr>
        <w:t xml:space="preserve"> column </w:t>
      </w:r>
      <w:r w:rsidR="00945FF7" w:rsidRPr="007C5E7D">
        <w:rPr>
          <w:rFonts w:eastAsia="Times New Roman"/>
          <w:color w:val="000000" w:themeColor="text1"/>
          <w:sz w:val="24"/>
          <w:szCs w:val="24"/>
          <w:lang w:val="en-US"/>
        </w:rPr>
        <w:t xml:space="preserve">provide </w:t>
      </w:r>
      <w:r w:rsidR="00942CCF" w:rsidRPr="007C5E7D">
        <w:rPr>
          <w:rFonts w:eastAsia="Times New Roman"/>
          <w:color w:val="000000" w:themeColor="text1"/>
          <w:sz w:val="24"/>
          <w:szCs w:val="24"/>
          <w:lang w:val="en-US"/>
        </w:rPr>
        <w:t xml:space="preserve">valuable </w:t>
      </w:r>
      <w:r w:rsidR="00945FF7" w:rsidRPr="007C5E7D">
        <w:rPr>
          <w:rFonts w:eastAsia="Times New Roman"/>
          <w:color w:val="000000" w:themeColor="text1"/>
          <w:sz w:val="24"/>
          <w:szCs w:val="24"/>
          <w:lang w:val="en-US"/>
        </w:rPr>
        <w:t xml:space="preserve">insights. For patients who were readmitted, it appears as if </w:t>
      </w:r>
      <w:r w:rsidR="00945FF7" w:rsidRPr="007C5E7D">
        <w:rPr>
          <w:rFonts w:eastAsia="Times New Roman"/>
          <w:i/>
          <w:iCs/>
          <w:color w:val="000000" w:themeColor="text1"/>
          <w:sz w:val="24"/>
          <w:szCs w:val="24"/>
          <w:lang w:val="en-US"/>
        </w:rPr>
        <w:t>discharge</w:t>
      </w:r>
      <w:r w:rsidR="00B3324C" w:rsidRPr="007C5E7D">
        <w:rPr>
          <w:rFonts w:eastAsia="Times New Roman"/>
          <w:i/>
          <w:iCs/>
          <w:color w:val="000000" w:themeColor="text1"/>
          <w:sz w:val="24"/>
          <w:szCs w:val="24"/>
          <w:lang w:val="en-US"/>
        </w:rPr>
        <w:t xml:space="preserve"> </w:t>
      </w:r>
      <w:r w:rsidR="00B3324C" w:rsidRPr="007C5E7D">
        <w:rPr>
          <w:rFonts w:eastAsia="Times New Roman"/>
          <w:color w:val="000000" w:themeColor="text1"/>
          <w:sz w:val="24"/>
          <w:szCs w:val="24"/>
          <w:lang w:val="en-US"/>
        </w:rPr>
        <w:t>(</w:t>
      </w:r>
      <w:r w:rsidR="009A4EF1" w:rsidRPr="007C5E7D">
        <w:rPr>
          <w:rFonts w:eastAsia="Times New Roman"/>
          <w:color w:val="000000" w:themeColor="text1"/>
          <w:sz w:val="24"/>
          <w:szCs w:val="24"/>
          <w:lang w:val="en-US"/>
        </w:rPr>
        <w:t>86</w:t>
      </w:r>
      <w:r w:rsidR="00B3324C" w:rsidRPr="007C5E7D">
        <w:rPr>
          <w:rFonts w:eastAsia="Times New Roman"/>
          <w:color w:val="000000" w:themeColor="text1"/>
          <w:sz w:val="24"/>
          <w:szCs w:val="24"/>
          <w:lang w:val="en-US"/>
        </w:rPr>
        <w:t>.13)</w:t>
      </w:r>
      <w:r w:rsidR="00945FF7" w:rsidRPr="007C5E7D">
        <w:rPr>
          <w:rFonts w:eastAsia="Times New Roman"/>
          <w:i/>
          <w:iCs/>
          <w:color w:val="000000" w:themeColor="text1"/>
          <w:sz w:val="24"/>
          <w:szCs w:val="24"/>
          <w:lang w:val="en-US"/>
        </w:rPr>
        <w:t xml:space="preserve"> </w:t>
      </w:r>
      <w:r w:rsidR="00945FF7" w:rsidRPr="007C5E7D">
        <w:rPr>
          <w:rFonts w:eastAsia="Times New Roman"/>
          <w:color w:val="000000" w:themeColor="text1"/>
          <w:sz w:val="24"/>
          <w:szCs w:val="24"/>
          <w:lang w:val="en-US"/>
        </w:rPr>
        <w:t xml:space="preserve">is the most prominent predictor. </w:t>
      </w:r>
      <w:r w:rsidR="008B143E" w:rsidRPr="007C5E7D">
        <w:rPr>
          <w:rFonts w:eastAsia="Times New Roman"/>
          <w:color w:val="000000" w:themeColor="text1"/>
          <w:sz w:val="24"/>
          <w:szCs w:val="24"/>
          <w:lang w:val="en-US"/>
        </w:rPr>
        <w:t xml:space="preserve">This is followed by </w:t>
      </w:r>
      <w:r w:rsidR="008B143E" w:rsidRPr="007C5E7D">
        <w:rPr>
          <w:rFonts w:eastAsia="Times New Roman"/>
          <w:i/>
          <w:iCs/>
          <w:color w:val="000000" w:themeColor="text1"/>
          <w:sz w:val="24"/>
          <w:szCs w:val="24"/>
          <w:lang w:val="en-US"/>
        </w:rPr>
        <w:t>num medications</w:t>
      </w:r>
      <w:r w:rsidR="008B143E" w:rsidRPr="007C5E7D">
        <w:rPr>
          <w:rFonts w:eastAsia="Times New Roman"/>
          <w:color w:val="000000" w:themeColor="text1"/>
          <w:sz w:val="24"/>
          <w:szCs w:val="24"/>
          <w:lang w:val="en-US"/>
        </w:rPr>
        <w:t xml:space="preserve"> </w:t>
      </w:r>
      <w:r w:rsidR="00B3324C" w:rsidRPr="007C5E7D">
        <w:rPr>
          <w:rFonts w:eastAsia="Times New Roman"/>
          <w:color w:val="000000" w:themeColor="text1"/>
          <w:sz w:val="24"/>
          <w:szCs w:val="24"/>
          <w:lang w:val="en-US"/>
        </w:rPr>
        <w:t xml:space="preserve">(73.13) </w:t>
      </w:r>
      <w:r w:rsidR="008B143E" w:rsidRPr="007C5E7D">
        <w:rPr>
          <w:rFonts w:eastAsia="Times New Roman"/>
          <w:color w:val="000000" w:themeColor="text1"/>
          <w:sz w:val="24"/>
          <w:szCs w:val="24"/>
          <w:lang w:val="en-US"/>
        </w:rPr>
        <w:t xml:space="preserve">and </w:t>
      </w:r>
      <w:r w:rsidR="008B143E" w:rsidRPr="007C5E7D">
        <w:rPr>
          <w:rFonts w:eastAsia="Times New Roman"/>
          <w:i/>
          <w:iCs/>
          <w:color w:val="000000" w:themeColor="text1"/>
          <w:sz w:val="24"/>
          <w:szCs w:val="24"/>
          <w:lang w:val="en-US"/>
        </w:rPr>
        <w:t xml:space="preserve">log time </w:t>
      </w:r>
      <w:proofErr w:type="spellStart"/>
      <w:r w:rsidR="008B143E" w:rsidRPr="007C5E7D">
        <w:rPr>
          <w:rFonts w:eastAsia="Times New Roman"/>
          <w:i/>
          <w:iCs/>
          <w:color w:val="000000" w:themeColor="text1"/>
          <w:sz w:val="24"/>
          <w:szCs w:val="24"/>
          <w:lang w:val="en-US"/>
        </w:rPr>
        <w:t>hosp</w:t>
      </w:r>
      <w:proofErr w:type="spellEnd"/>
      <w:r w:rsidR="00B3324C" w:rsidRPr="007C5E7D">
        <w:rPr>
          <w:rFonts w:eastAsia="Times New Roman"/>
          <w:i/>
          <w:iCs/>
          <w:color w:val="000000" w:themeColor="text1"/>
          <w:sz w:val="24"/>
          <w:szCs w:val="24"/>
          <w:lang w:val="en-US"/>
        </w:rPr>
        <w:t xml:space="preserve"> (64.61)</w:t>
      </w:r>
      <w:r w:rsidR="008B143E" w:rsidRPr="007C5E7D">
        <w:rPr>
          <w:rFonts w:eastAsia="Times New Roman"/>
          <w:color w:val="000000" w:themeColor="text1"/>
          <w:sz w:val="24"/>
          <w:szCs w:val="24"/>
          <w:lang w:val="en-US"/>
        </w:rPr>
        <w:t xml:space="preserve"> and </w:t>
      </w:r>
      <w:r w:rsidR="008B143E" w:rsidRPr="007C5E7D">
        <w:rPr>
          <w:rFonts w:eastAsia="Times New Roman"/>
          <w:i/>
          <w:iCs/>
          <w:color w:val="000000" w:themeColor="text1"/>
          <w:sz w:val="24"/>
          <w:szCs w:val="24"/>
          <w:lang w:val="en-US"/>
        </w:rPr>
        <w:t>log num lab</w:t>
      </w:r>
      <w:r w:rsidR="00B3324C" w:rsidRPr="007C5E7D">
        <w:rPr>
          <w:rFonts w:eastAsia="Times New Roman"/>
          <w:i/>
          <w:iCs/>
          <w:color w:val="000000" w:themeColor="text1"/>
          <w:sz w:val="24"/>
          <w:szCs w:val="24"/>
          <w:lang w:val="en-US"/>
        </w:rPr>
        <w:t xml:space="preserve"> (62.67)</w:t>
      </w:r>
      <w:r w:rsidR="008B143E" w:rsidRPr="007C5E7D">
        <w:rPr>
          <w:rFonts w:eastAsia="Times New Roman"/>
          <w:color w:val="000000" w:themeColor="text1"/>
          <w:sz w:val="24"/>
          <w:szCs w:val="24"/>
          <w:lang w:val="en-US"/>
        </w:rPr>
        <w:t xml:space="preserve">. Other notable features are </w:t>
      </w:r>
      <w:r w:rsidR="00954D4C" w:rsidRPr="007C5E7D">
        <w:rPr>
          <w:rFonts w:eastAsia="Times New Roman"/>
          <w:i/>
          <w:iCs/>
          <w:color w:val="000000" w:themeColor="text1"/>
          <w:sz w:val="24"/>
          <w:szCs w:val="24"/>
          <w:lang w:val="en-US"/>
        </w:rPr>
        <w:t>gender</w:t>
      </w:r>
      <w:r w:rsidR="00B3324C" w:rsidRPr="007C5E7D">
        <w:rPr>
          <w:rFonts w:eastAsia="Times New Roman"/>
          <w:color w:val="000000" w:themeColor="text1"/>
          <w:sz w:val="24"/>
          <w:szCs w:val="24"/>
          <w:lang w:val="en-US"/>
        </w:rPr>
        <w:t xml:space="preserve"> (58.39), and log scores (50.13</w:t>
      </w:r>
      <w:r w:rsidR="00AA5155" w:rsidRPr="007C5E7D">
        <w:rPr>
          <w:rFonts w:eastAsia="Times New Roman"/>
          <w:color w:val="000000" w:themeColor="text1"/>
          <w:sz w:val="24"/>
          <w:szCs w:val="24"/>
          <w:lang w:val="en-US"/>
        </w:rPr>
        <w:t>)</w:t>
      </w:r>
      <w:r w:rsidR="00B3324C" w:rsidRPr="007C5E7D">
        <w:rPr>
          <w:rFonts w:eastAsia="Times New Roman"/>
          <w:color w:val="000000" w:themeColor="text1"/>
          <w:sz w:val="24"/>
          <w:szCs w:val="24"/>
          <w:lang w:val="en-US"/>
        </w:rPr>
        <w:t xml:space="preserve">. </w:t>
      </w:r>
    </w:p>
    <w:p w14:paraId="23CFC45C" w14:textId="62E6187A" w:rsidR="00F83191" w:rsidRPr="007C5E7D" w:rsidRDefault="00AA5155" w:rsidP="00121A40">
      <w:pPr>
        <w:spacing w:before="240" w:line="480" w:lineRule="auto"/>
        <w:ind w:right="-20"/>
        <w:rPr>
          <w:rFonts w:eastAsia="Times New Roman"/>
          <w:color w:val="000000" w:themeColor="text1"/>
          <w:sz w:val="24"/>
          <w:szCs w:val="24"/>
          <w:lang w:val="en-US"/>
        </w:rPr>
      </w:pPr>
      <w:r w:rsidRPr="007C5E7D">
        <w:rPr>
          <w:rFonts w:eastAsia="Times New Roman"/>
          <w:color w:val="000000" w:themeColor="text1"/>
          <w:sz w:val="24"/>
          <w:szCs w:val="24"/>
          <w:lang w:val="en-US"/>
        </w:rPr>
        <w:tab/>
      </w:r>
      <w:r w:rsidR="00782C5B" w:rsidRPr="007C5E7D">
        <w:rPr>
          <w:rFonts w:eastAsia="Times New Roman"/>
          <w:color w:val="000000" w:themeColor="text1"/>
          <w:sz w:val="24"/>
          <w:szCs w:val="24"/>
          <w:lang w:val="en-US"/>
        </w:rPr>
        <w:t>Assessing</w:t>
      </w:r>
      <w:r w:rsidR="007D486D" w:rsidRPr="007C5E7D">
        <w:rPr>
          <w:rFonts w:eastAsia="Times New Roman"/>
          <w:color w:val="000000" w:themeColor="text1"/>
          <w:sz w:val="24"/>
          <w:szCs w:val="24"/>
          <w:lang w:val="en-US"/>
        </w:rPr>
        <w:t xml:space="preserve"> the relative importance</w:t>
      </w:r>
      <w:r w:rsidR="0062050E" w:rsidRPr="007C5E7D">
        <w:rPr>
          <w:rFonts w:eastAsia="Times New Roman"/>
          <w:color w:val="000000" w:themeColor="text1"/>
          <w:sz w:val="24"/>
          <w:szCs w:val="24"/>
          <w:lang w:val="en-US"/>
        </w:rPr>
        <w:t xml:space="preserve"> of these scores</w:t>
      </w:r>
      <w:r w:rsidR="007D486D" w:rsidRPr="007C5E7D">
        <w:rPr>
          <w:rFonts w:eastAsia="Times New Roman"/>
          <w:color w:val="000000" w:themeColor="text1"/>
          <w:sz w:val="24"/>
          <w:szCs w:val="24"/>
          <w:lang w:val="en-US"/>
        </w:rPr>
        <w:t xml:space="preserve"> compared to the negative class, provid</w:t>
      </w:r>
      <w:r w:rsidR="0062050E" w:rsidRPr="007C5E7D">
        <w:rPr>
          <w:rFonts w:eastAsia="Times New Roman"/>
          <w:color w:val="000000" w:themeColor="text1"/>
          <w:sz w:val="24"/>
          <w:szCs w:val="24"/>
          <w:lang w:val="en-US"/>
        </w:rPr>
        <w:t>es greater</w:t>
      </w:r>
      <w:r w:rsidR="007D486D" w:rsidRPr="007C5E7D">
        <w:rPr>
          <w:rFonts w:eastAsia="Times New Roman"/>
          <w:color w:val="000000" w:themeColor="text1"/>
          <w:sz w:val="24"/>
          <w:szCs w:val="24"/>
          <w:lang w:val="en-US"/>
        </w:rPr>
        <w:t xml:space="preserve"> insights into their prominence. For instance, the feature </w:t>
      </w:r>
      <w:r w:rsidR="00562F25" w:rsidRPr="007C5E7D">
        <w:rPr>
          <w:rFonts w:eastAsia="Times New Roman"/>
          <w:i/>
          <w:iCs/>
          <w:color w:val="000000" w:themeColor="text1"/>
          <w:sz w:val="24"/>
          <w:szCs w:val="24"/>
          <w:lang w:val="en-US"/>
        </w:rPr>
        <w:t xml:space="preserve">log </w:t>
      </w:r>
      <w:r w:rsidR="00562F25" w:rsidRPr="007C5E7D">
        <w:rPr>
          <w:rFonts w:eastAsia="Times New Roman"/>
          <w:i/>
          <w:iCs/>
          <w:color w:val="000000" w:themeColor="text1"/>
          <w:sz w:val="24"/>
          <w:szCs w:val="24"/>
          <w:lang w:val="en-US"/>
        </w:rPr>
        <w:lastRenderedPageBreak/>
        <w:t>scores</w:t>
      </w:r>
      <w:r w:rsidR="007D486D" w:rsidRPr="007C5E7D">
        <w:rPr>
          <w:rFonts w:eastAsia="Times New Roman"/>
          <w:color w:val="000000" w:themeColor="text1"/>
          <w:sz w:val="24"/>
          <w:szCs w:val="24"/>
          <w:lang w:val="en-US"/>
        </w:rPr>
        <w:t xml:space="preserve"> </w:t>
      </w:r>
      <w:proofErr w:type="gramStart"/>
      <w:r w:rsidR="007D486D" w:rsidRPr="007C5E7D">
        <w:rPr>
          <w:rFonts w:eastAsia="Times New Roman"/>
          <w:color w:val="000000" w:themeColor="text1"/>
          <w:sz w:val="24"/>
          <w:szCs w:val="24"/>
          <w:lang w:val="en-US"/>
        </w:rPr>
        <w:t>exhibits</w:t>
      </w:r>
      <w:proofErr w:type="gramEnd"/>
      <w:r w:rsidR="007D486D" w:rsidRPr="007C5E7D">
        <w:rPr>
          <w:rFonts w:eastAsia="Times New Roman"/>
          <w:color w:val="000000" w:themeColor="text1"/>
          <w:sz w:val="24"/>
          <w:szCs w:val="24"/>
          <w:lang w:val="en-US"/>
        </w:rPr>
        <w:t xml:space="preserve"> a feature importance score of 50.13 for the positive class, contrasting starkly with its score of 4.78 for the negative class. This discrepancy suggests that </w:t>
      </w:r>
      <w:r w:rsidR="00562F25" w:rsidRPr="007C5E7D">
        <w:rPr>
          <w:rFonts w:eastAsia="Times New Roman"/>
          <w:i/>
          <w:iCs/>
          <w:color w:val="000000" w:themeColor="text1"/>
          <w:sz w:val="24"/>
          <w:szCs w:val="24"/>
          <w:lang w:val="en-US"/>
        </w:rPr>
        <w:t>log scores</w:t>
      </w:r>
      <w:r w:rsidR="007D486D" w:rsidRPr="007C5E7D">
        <w:rPr>
          <w:rFonts w:eastAsia="Times New Roman"/>
          <w:color w:val="000000" w:themeColor="text1"/>
          <w:sz w:val="24"/>
          <w:szCs w:val="24"/>
          <w:lang w:val="en-US"/>
        </w:rPr>
        <w:t xml:space="preserve"> significantly contributes to predicting positive outcomes but holds little relevance in predicting negative outcomes. Similarly, num</w:t>
      </w:r>
      <w:r w:rsidR="00562F25" w:rsidRPr="007C5E7D">
        <w:rPr>
          <w:rFonts w:eastAsia="Times New Roman"/>
          <w:i/>
          <w:iCs/>
          <w:color w:val="000000" w:themeColor="text1"/>
          <w:sz w:val="24"/>
          <w:szCs w:val="24"/>
          <w:lang w:val="en-US"/>
        </w:rPr>
        <w:t xml:space="preserve"> </w:t>
      </w:r>
      <w:r w:rsidR="007D486D" w:rsidRPr="007C5E7D">
        <w:rPr>
          <w:rFonts w:eastAsia="Times New Roman"/>
          <w:color w:val="000000" w:themeColor="text1"/>
          <w:sz w:val="24"/>
          <w:szCs w:val="24"/>
          <w:lang w:val="en-US"/>
        </w:rPr>
        <w:t xml:space="preserve">medications displays a feature importance score of 73.13 for the positive class, contrasting with its score of 7.39 for the negative class. Surprisingly, </w:t>
      </w:r>
      <w:r w:rsidR="009211A4" w:rsidRPr="007C5E7D">
        <w:rPr>
          <w:rFonts w:eastAsia="Times New Roman"/>
          <w:color w:val="000000" w:themeColor="text1"/>
          <w:sz w:val="24"/>
          <w:szCs w:val="24"/>
          <w:lang w:val="en-US"/>
        </w:rPr>
        <w:t>log scores and num medications</w:t>
      </w:r>
      <w:r w:rsidR="007D486D" w:rsidRPr="007C5E7D">
        <w:rPr>
          <w:rFonts w:eastAsia="Times New Roman"/>
          <w:color w:val="000000" w:themeColor="text1"/>
          <w:sz w:val="24"/>
          <w:szCs w:val="24"/>
          <w:lang w:val="en-US"/>
        </w:rPr>
        <w:t xml:space="preserve"> were not emphasized as much in the logistic regression model. However, this disparity could be attributed to differences in how random forests and logistic regression </w:t>
      </w:r>
      <w:r w:rsidR="009211A4" w:rsidRPr="007C5E7D">
        <w:rPr>
          <w:rFonts w:eastAsia="Times New Roman"/>
          <w:color w:val="000000" w:themeColor="text1"/>
          <w:sz w:val="24"/>
          <w:szCs w:val="24"/>
          <w:lang w:val="en-US"/>
        </w:rPr>
        <w:t>models are able to</w:t>
      </w:r>
      <w:r w:rsidR="007D486D" w:rsidRPr="007C5E7D">
        <w:rPr>
          <w:rFonts w:eastAsia="Times New Roman"/>
          <w:color w:val="000000" w:themeColor="text1"/>
          <w:sz w:val="24"/>
          <w:szCs w:val="24"/>
          <w:lang w:val="en-US"/>
        </w:rPr>
        <w:t xml:space="preserve"> capture complex interactions within the data</w:t>
      </w:r>
      <w:r w:rsidR="0092181B" w:rsidRPr="007C5E7D">
        <w:rPr>
          <w:rFonts w:eastAsia="Times New Roman"/>
          <w:color w:val="000000" w:themeColor="text1"/>
          <w:sz w:val="24"/>
          <w:szCs w:val="24"/>
          <w:lang w:val="en-US"/>
        </w:rPr>
        <w:t>.</w:t>
      </w:r>
    </w:p>
    <w:p w14:paraId="7FB1F2CF" w14:textId="48509B82" w:rsidR="002764C0" w:rsidRPr="007C5E7D" w:rsidRDefault="00121A40" w:rsidP="003409B7">
      <w:pPr>
        <w:spacing w:before="240" w:line="480" w:lineRule="auto"/>
        <w:ind w:right="-20" w:firstLine="720"/>
        <w:rPr>
          <w:rFonts w:eastAsia="Times New Roman"/>
          <w:color w:val="000000" w:themeColor="text1"/>
          <w:sz w:val="24"/>
          <w:szCs w:val="24"/>
          <w:lang w:val="en-US"/>
        </w:rPr>
      </w:pPr>
      <w:r w:rsidRPr="007C5E7D">
        <w:rPr>
          <w:rFonts w:eastAsia="Times New Roman"/>
          <w:i/>
          <w:iCs/>
          <w:color w:val="000000" w:themeColor="text1"/>
          <w:sz w:val="24"/>
          <w:szCs w:val="24"/>
          <w:lang w:val="en-US"/>
        </w:rPr>
        <w:t>A1Cresult</w:t>
      </w:r>
      <w:r w:rsidR="00562F25" w:rsidRPr="007C5E7D">
        <w:rPr>
          <w:rFonts w:eastAsia="Times New Roman"/>
          <w:i/>
          <w:iCs/>
          <w:color w:val="000000" w:themeColor="text1"/>
          <w:sz w:val="24"/>
          <w:szCs w:val="24"/>
          <w:lang w:val="en-US"/>
        </w:rPr>
        <w:t xml:space="preserve"> =</w:t>
      </w:r>
      <w:r w:rsidR="00CB4D37"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None</w:t>
      </w:r>
      <w:r w:rsidRPr="007C5E7D">
        <w:rPr>
          <w:rFonts w:eastAsia="Times New Roman"/>
          <w:color w:val="000000" w:themeColor="text1"/>
          <w:sz w:val="24"/>
          <w:szCs w:val="24"/>
          <w:lang w:val="en-US"/>
        </w:rPr>
        <w:t xml:space="preserve"> demonstrates the highest scores across all </w:t>
      </w:r>
      <w:r w:rsidR="00DB70A3" w:rsidRPr="007C5E7D">
        <w:rPr>
          <w:rFonts w:eastAsia="Times New Roman"/>
          <w:color w:val="000000" w:themeColor="text1"/>
          <w:sz w:val="24"/>
          <w:szCs w:val="24"/>
          <w:lang w:val="en-US"/>
        </w:rPr>
        <w:t>HbA1c</w:t>
      </w:r>
      <w:r w:rsidR="000954E6" w:rsidRPr="007C5E7D">
        <w:rPr>
          <w:rFonts w:eastAsia="Times New Roman"/>
          <w:color w:val="000000" w:themeColor="text1"/>
          <w:sz w:val="24"/>
          <w:szCs w:val="24"/>
          <w:lang w:val="en-US"/>
        </w:rPr>
        <w:t xml:space="preserve"> levels </w:t>
      </w:r>
      <w:r w:rsidRPr="007C5E7D">
        <w:rPr>
          <w:rFonts w:eastAsia="Times New Roman"/>
          <w:color w:val="000000" w:themeColor="text1"/>
          <w:sz w:val="24"/>
          <w:szCs w:val="24"/>
          <w:lang w:val="en-US"/>
        </w:rPr>
        <w:t xml:space="preserve">metrics, including </w:t>
      </w:r>
      <w:proofErr w:type="spellStart"/>
      <w:r w:rsidRPr="007C5E7D">
        <w:rPr>
          <w:rFonts w:eastAsia="Times New Roman"/>
          <w:i/>
          <w:iCs/>
          <w:color w:val="000000" w:themeColor="text1"/>
          <w:sz w:val="24"/>
          <w:szCs w:val="24"/>
          <w:lang w:val="en-US"/>
        </w:rPr>
        <w:t>MeanDecreaseAccuracy</w:t>
      </w:r>
      <w:proofErr w:type="spellEnd"/>
      <w:r w:rsidRPr="007C5E7D">
        <w:rPr>
          <w:rFonts w:eastAsia="Times New Roman"/>
          <w:i/>
          <w:iCs/>
          <w:color w:val="000000" w:themeColor="text1"/>
          <w:sz w:val="24"/>
          <w:szCs w:val="24"/>
          <w:lang w:val="en-US"/>
        </w:rPr>
        <w:t xml:space="preserve">, </w:t>
      </w:r>
      <w:proofErr w:type="spellStart"/>
      <w:r w:rsidRPr="007C5E7D">
        <w:rPr>
          <w:rFonts w:eastAsia="Times New Roman"/>
          <w:i/>
          <w:iCs/>
          <w:color w:val="000000" w:themeColor="text1"/>
          <w:sz w:val="24"/>
          <w:szCs w:val="24"/>
          <w:lang w:val="en-US"/>
        </w:rPr>
        <w:t>MeanDecreaseGini</w:t>
      </w:r>
      <w:proofErr w:type="spellEnd"/>
      <w:r w:rsidRPr="007C5E7D">
        <w:rPr>
          <w:rFonts w:eastAsia="Times New Roman"/>
          <w:color w:val="000000" w:themeColor="text1"/>
          <w:sz w:val="24"/>
          <w:szCs w:val="24"/>
          <w:lang w:val="en-US"/>
        </w:rPr>
        <w:t>, and the individual scores for each category. This suggests that the absence of</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 xml:space="preserve">test results (i.e., None) significantly influences readmission predictions. In contrast, both </w:t>
      </w:r>
      <w:r w:rsidRPr="007C5E7D">
        <w:rPr>
          <w:rFonts w:eastAsia="Times New Roman"/>
          <w:i/>
          <w:iCs/>
          <w:color w:val="000000" w:themeColor="text1"/>
          <w:sz w:val="24"/>
          <w:szCs w:val="24"/>
          <w:lang w:val="en-US"/>
        </w:rPr>
        <w:t>A1Cresult</w:t>
      </w:r>
      <w:r w:rsidR="000954E6" w:rsidRPr="007C5E7D">
        <w:rPr>
          <w:rFonts w:eastAsia="Times New Roman"/>
          <w:i/>
          <w:iCs/>
          <w:color w:val="000000" w:themeColor="text1"/>
          <w:sz w:val="24"/>
          <w:szCs w:val="24"/>
          <w:lang w:val="en-US"/>
        </w:rPr>
        <w:t xml:space="preserve"> &gt;</w:t>
      </w:r>
      <w:proofErr w:type="gramStart"/>
      <w:r w:rsidR="000954E6" w:rsidRPr="007C5E7D">
        <w:rPr>
          <w:rFonts w:eastAsia="Times New Roman"/>
          <w:i/>
          <w:iCs/>
          <w:color w:val="000000" w:themeColor="text1"/>
          <w:sz w:val="24"/>
          <w:szCs w:val="24"/>
          <w:lang w:val="en-US"/>
        </w:rPr>
        <w:t xml:space="preserve">8 </w:t>
      </w:r>
      <w:r w:rsidRPr="007C5E7D">
        <w:rPr>
          <w:rFonts w:eastAsia="Times New Roman"/>
          <w:i/>
          <w:iCs/>
          <w:color w:val="000000" w:themeColor="text1"/>
          <w:sz w:val="24"/>
          <w:szCs w:val="24"/>
          <w:lang w:val="en-US"/>
        </w:rPr>
        <w:t xml:space="preserve"> </w:t>
      </w:r>
      <w:r w:rsidRPr="007C5E7D">
        <w:rPr>
          <w:rFonts w:eastAsia="Times New Roman"/>
          <w:color w:val="000000" w:themeColor="text1"/>
          <w:sz w:val="24"/>
          <w:szCs w:val="24"/>
          <w:lang w:val="en-US"/>
        </w:rPr>
        <w:t>and</w:t>
      </w:r>
      <w:proofErr w:type="gramEnd"/>
      <w:r w:rsidRPr="007C5E7D">
        <w:rPr>
          <w:rFonts w:eastAsia="Times New Roman"/>
          <w:color w:val="000000" w:themeColor="text1"/>
          <w:sz w:val="24"/>
          <w:szCs w:val="24"/>
          <w:lang w:val="en-US"/>
        </w:rPr>
        <w:t xml:space="preserve"> </w:t>
      </w:r>
      <w:r w:rsidRPr="007C5E7D">
        <w:rPr>
          <w:rFonts w:eastAsia="Times New Roman"/>
          <w:i/>
          <w:iCs/>
          <w:color w:val="000000" w:themeColor="text1"/>
          <w:sz w:val="24"/>
          <w:szCs w:val="24"/>
          <w:lang w:val="en-US"/>
        </w:rPr>
        <w:t>A1Cresult</w:t>
      </w:r>
      <w:r w:rsidR="000954E6" w:rsidRPr="007C5E7D">
        <w:rPr>
          <w:rFonts w:eastAsia="Times New Roman"/>
          <w:i/>
          <w:iCs/>
          <w:color w:val="000000" w:themeColor="text1"/>
          <w:sz w:val="24"/>
          <w:szCs w:val="24"/>
          <w:lang w:val="en-US"/>
        </w:rPr>
        <w:t xml:space="preserve"> = </w:t>
      </w:r>
      <w:r w:rsidRPr="007C5E7D">
        <w:rPr>
          <w:rFonts w:eastAsia="Times New Roman"/>
          <w:i/>
          <w:iCs/>
          <w:color w:val="000000" w:themeColor="text1"/>
          <w:sz w:val="24"/>
          <w:szCs w:val="24"/>
          <w:lang w:val="en-US"/>
        </w:rPr>
        <w:t xml:space="preserve">Norm </w:t>
      </w:r>
      <w:r w:rsidRPr="007C5E7D">
        <w:rPr>
          <w:rFonts w:eastAsia="Times New Roman"/>
          <w:color w:val="000000" w:themeColor="text1"/>
          <w:sz w:val="24"/>
          <w:szCs w:val="24"/>
          <w:lang w:val="en-US"/>
        </w:rPr>
        <w:t xml:space="preserve">exhibit lower scores compared to </w:t>
      </w:r>
      <w:r w:rsidRPr="007C5E7D">
        <w:rPr>
          <w:rFonts w:eastAsia="Times New Roman"/>
          <w:i/>
          <w:iCs/>
          <w:color w:val="000000" w:themeColor="text1"/>
          <w:sz w:val="24"/>
          <w:szCs w:val="24"/>
          <w:lang w:val="en-US"/>
        </w:rPr>
        <w:t>A1Cresult</w:t>
      </w:r>
      <w:r w:rsidR="000954E6" w:rsidRPr="007C5E7D">
        <w:rPr>
          <w:rFonts w:eastAsia="Times New Roman"/>
          <w:i/>
          <w:iCs/>
          <w:color w:val="000000" w:themeColor="text1"/>
          <w:sz w:val="24"/>
          <w:szCs w:val="24"/>
          <w:lang w:val="en-US"/>
        </w:rPr>
        <w:t xml:space="preserve"> = </w:t>
      </w:r>
      <w:r w:rsidRPr="007C5E7D">
        <w:rPr>
          <w:rFonts w:eastAsia="Times New Roman"/>
          <w:i/>
          <w:iCs/>
          <w:color w:val="000000" w:themeColor="text1"/>
          <w:sz w:val="24"/>
          <w:szCs w:val="24"/>
          <w:lang w:val="en-US"/>
        </w:rPr>
        <w:t>None</w:t>
      </w:r>
      <w:r w:rsidRPr="007C5E7D">
        <w:rPr>
          <w:rFonts w:eastAsia="Times New Roman"/>
          <w:color w:val="000000" w:themeColor="text1"/>
          <w:sz w:val="24"/>
          <w:szCs w:val="24"/>
          <w:lang w:val="en-US"/>
        </w:rPr>
        <w:t xml:space="preserve">. However, </w:t>
      </w:r>
      <w:r w:rsidRPr="007C5E7D">
        <w:rPr>
          <w:rFonts w:eastAsia="Times New Roman"/>
          <w:i/>
          <w:iCs/>
          <w:color w:val="000000" w:themeColor="text1"/>
          <w:sz w:val="24"/>
          <w:szCs w:val="24"/>
          <w:lang w:val="en-US"/>
        </w:rPr>
        <w:t>A1Cresult</w:t>
      </w:r>
      <w:r w:rsidR="00CB4D37" w:rsidRPr="007C5E7D">
        <w:rPr>
          <w:rFonts w:eastAsia="Times New Roman"/>
          <w:i/>
          <w:iCs/>
          <w:color w:val="000000" w:themeColor="text1"/>
          <w:sz w:val="24"/>
          <w:szCs w:val="24"/>
          <w:lang w:val="en-US"/>
        </w:rPr>
        <w:t xml:space="preserve"> </w:t>
      </w:r>
      <w:r w:rsidR="000954E6" w:rsidRPr="007C5E7D">
        <w:rPr>
          <w:rFonts w:eastAsia="Times New Roman"/>
          <w:i/>
          <w:iCs/>
          <w:color w:val="000000" w:themeColor="text1"/>
          <w:sz w:val="24"/>
          <w:szCs w:val="24"/>
          <w:lang w:val="en-US"/>
        </w:rPr>
        <w:t xml:space="preserve">&gt; </w:t>
      </w:r>
      <w:r w:rsidRPr="007C5E7D">
        <w:rPr>
          <w:rFonts w:eastAsia="Times New Roman"/>
          <w:i/>
          <w:iCs/>
          <w:color w:val="000000" w:themeColor="text1"/>
          <w:sz w:val="24"/>
          <w:szCs w:val="24"/>
          <w:lang w:val="en-US"/>
        </w:rPr>
        <w:t>8</w:t>
      </w:r>
      <w:r w:rsidRPr="007C5E7D">
        <w:rPr>
          <w:rFonts w:eastAsia="Times New Roman"/>
          <w:color w:val="000000" w:themeColor="text1"/>
          <w:sz w:val="24"/>
          <w:szCs w:val="24"/>
          <w:lang w:val="en-US"/>
        </w:rPr>
        <w:t xml:space="preserve"> shows slightly higher scores than </w:t>
      </w:r>
      <w:r w:rsidRPr="007C5E7D">
        <w:rPr>
          <w:rFonts w:eastAsia="Times New Roman"/>
          <w:i/>
          <w:iCs/>
          <w:color w:val="000000" w:themeColor="text1"/>
          <w:sz w:val="24"/>
          <w:szCs w:val="24"/>
          <w:lang w:val="en-US"/>
        </w:rPr>
        <w:t>A1Cresult</w:t>
      </w:r>
      <w:r w:rsidR="000954E6" w:rsidRPr="007C5E7D">
        <w:rPr>
          <w:rFonts w:eastAsia="Times New Roman"/>
          <w:i/>
          <w:iCs/>
          <w:color w:val="000000" w:themeColor="text1"/>
          <w:sz w:val="24"/>
          <w:szCs w:val="24"/>
          <w:lang w:val="en-US"/>
        </w:rPr>
        <w:t xml:space="preserve"> =</w:t>
      </w:r>
      <w:r w:rsidR="00CB4D37"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Norm</w:t>
      </w:r>
      <w:r w:rsidRPr="007C5E7D">
        <w:rPr>
          <w:rFonts w:eastAsia="Times New Roman"/>
          <w:color w:val="000000" w:themeColor="text1"/>
          <w:sz w:val="24"/>
          <w:szCs w:val="24"/>
          <w:lang w:val="en-US"/>
        </w:rPr>
        <w:t>, indicating that elevated</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levels (&gt;8%) may have a slightly stronger association with readmission risks compared to normal</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levels.</w:t>
      </w:r>
      <w:r w:rsidR="00F83191" w:rsidRPr="007C5E7D">
        <w:rPr>
          <w:rFonts w:eastAsia="Times New Roman"/>
          <w:color w:val="000000" w:themeColor="text1"/>
          <w:sz w:val="24"/>
          <w:szCs w:val="24"/>
          <w:lang w:val="en-US"/>
        </w:rPr>
        <w:t xml:space="preserve"> </w:t>
      </w:r>
      <w:r w:rsidR="004C3556" w:rsidRPr="007C5E7D">
        <w:rPr>
          <w:rFonts w:eastAsia="Times New Roman"/>
          <w:color w:val="000000" w:themeColor="text1"/>
          <w:sz w:val="24"/>
          <w:szCs w:val="24"/>
          <w:lang w:val="en-US"/>
        </w:rPr>
        <w:t xml:space="preserve">Compared to the other </w:t>
      </w:r>
      <w:r w:rsidR="0032368B" w:rsidRPr="007C5E7D">
        <w:rPr>
          <w:rFonts w:eastAsia="Times New Roman"/>
          <w:color w:val="000000" w:themeColor="text1"/>
          <w:sz w:val="24"/>
          <w:szCs w:val="24"/>
          <w:lang w:val="en-US"/>
        </w:rPr>
        <w:t>predictors</w:t>
      </w:r>
      <w:r w:rsidR="004C3556" w:rsidRPr="007C5E7D">
        <w:rPr>
          <w:rFonts w:eastAsia="Times New Roman"/>
          <w:color w:val="000000" w:themeColor="text1"/>
          <w:sz w:val="24"/>
          <w:szCs w:val="24"/>
          <w:lang w:val="en-US"/>
        </w:rPr>
        <w:t>, t</w:t>
      </w:r>
      <w:r w:rsidRPr="007C5E7D">
        <w:rPr>
          <w:rFonts w:eastAsia="Times New Roman"/>
          <w:color w:val="000000" w:themeColor="text1"/>
          <w:sz w:val="24"/>
          <w:szCs w:val="24"/>
          <w:lang w:val="en-US"/>
        </w:rPr>
        <w:t xml:space="preserve">he relatively lower scores for </w:t>
      </w:r>
      <w:r w:rsidRPr="007C5E7D">
        <w:rPr>
          <w:rFonts w:eastAsia="Times New Roman"/>
          <w:i/>
          <w:iCs/>
          <w:color w:val="000000" w:themeColor="text1"/>
          <w:sz w:val="24"/>
          <w:szCs w:val="24"/>
          <w:lang w:val="en-US"/>
        </w:rPr>
        <w:t>A1Cresult</w:t>
      </w:r>
      <w:r w:rsidR="00CB4D37" w:rsidRPr="007C5E7D">
        <w:rPr>
          <w:rFonts w:eastAsia="Times New Roman"/>
          <w:i/>
          <w:iCs/>
          <w:color w:val="000000" w:themeColor="text1"/>
          <w:sz w:val="24"/>
          <w:szCs w:val="24"/>
          <w:lang w:val="en-US"/>
        </w:rPr>
        <w:t xml:space="preserve"> </w:t>
      </w:r>
      <w:r w:rsidR="003409B7" w:rsidRPr="007C5E7D">
        <w:rPr>
          <w:rFonts w:eastAsia="Times New Roman"/>
          <w:i/>
          <w:iCs/>
          <w:color w:val="000000" w:themeColor="text1"/>
          <w:sz w:val="24"/>
          <w:szCs w:val="24"/>
          <w:lang w:val="en-US"/>
        </w:rPr>
        <w:t xml:space="preserve">&gt; </w:t>
      </w:r>
      <w:r w:rsidRPr="007C5E7D">
        <w:rPr>
          <w:rFonts w:eastAsia="Times New Roman"/>
          <w:i/>
          <w:iCs/>
          <w:color w:val="000000" w:themeColor="text1"/>
          <w:sz w:val="24"/>
          <w:szCs w:val="24"/>
          <w:lang w:val="en-US"/>
        </w:rPr>
        <w:t xml:space="preserve">8 </w:t>
      </w:r>
      <w:r w:rsidRPr="007C5E7D">
        <w:rPr>
          <w:rFonts w:eastAsia="Times New Roman"/>
          <w:color w:val="000000" w:themeColor="text1"/>
          <w:sz w:val="24"/>
          <w:szCs w:val="24"/>
          <w:lang w:val="en-US"/>
        </w:rPr>
        <w:t>and</w:t>
      </w:r>
      <w:r w:rsidRPr="007C5E7D">
        <w:rPr>
          <w:rFonts w:eastAsia="Times New Roman"/>
          <w:i/>
          <w:iCs/>
          <w:color w:val="000000" w:themeColor="text1"/>
          <w:sz w:val="24"/>
          <w:szCs w:val="24"/>
          <w:lang w:val="en-US"/>
        </w:rPr>
        <w:t xml:space="preserve"> A1Cresult</w:t>
      </w:r>
      <w:r w:rsidR="00CB4D37" w:rsidRPr="007C5E7D">
        <w:rPr>
          <w:rFonts w:eastAsia="Times New Roman"/>
          <w:i/>
          <w:iCs/>
          <w:color w:val="000000" w:themeColor="text1"/>
          <w:sz w:val="24"/>
          <w:szCs w:val="24"/>
          <w:lang w:val="en-US"/>
        </w:rPr>
        <w:t xml:space="preserve"> </w:t>
      </w:r>
      <w:r w:rsidR="003409B7" w:rsidRPr="007C5E7D">
        <w:rPr>
          <w:rFonts w:eastAsia="Times New Roman"/>
          <w:i/>
          <w:iCs/>
          <w:color w:val="000000" w:themeColor="text1"/>
          <w:sz w:val="24"/>
          <w:szCs w:val="24"/>
          <w:lang w:val="en-US"/>
        </w:rPr>
        <w:t>=</w:t>
      </w:r>
      <w:r w:rsidR="00CB4D37" w:rsidRPr="007C5E7D">
        <w:rPr>
          <w:rFonts w:eastAsia="Times New Roman"/>
          <w:i/>
          <w:iCs/>
          <w:color w:val="000000" w:themeColor="text1"/>
          <w:sz w:val="24"/>
          <w:szCs w:val="24"/>
          <w:lang w:val="en-US"/>
        </w:rPr>
        <w:t xml:space="preserve"> </w:t>
      </w:r>
      <w:r w:rsidRPr="007C5E7D">
        <w:rPr>
          <w:rFonts w:eastAsia="Times New Roman"/>
          <w:i/>
          <w:iCs/>
          <w:color w:val="000000" w:themeColor="text1"/>
          <w:sz w:val="24"/>
          <w:szCs w:val="24"/>
          <w:lang w:val="en-US"/>
        </w:rPr>
        <w:t>Norm</w:t>
      </w:r>
      <w:r w:rsidRPr="007C5E7D">
        <w:rPr>
          <w:rFonts w:eastAsia="Times New Roman"/>
          <w:color w:val="000000" w:themeColor="text1"/>
          <w:sz w:val="24"/>
          <w:szCs w:val="24"/>
          <w:lang w:val="en-US"/>
        </w:rPr>
        <w:t xml:space="preserve"> suggest that while</w:t>
      </w:r>
      <w:r w:rsidR="00DB70A3" w:rsidRPr="007C5E7D">
        <w:rPr>
          <w:rFonts w:eastAsia="Times New Roman"/>
          <w:color w:val="000000" w:themeColor="text1"/>
          <w:sz w:val="24"/>
          <w:szCs w:val="24"/>
          <w:lang w:val="en-US"/>
        </w:rPr>
        <w:t xml:space="preserve"> HbA1c </w:t>
      </w:r>
      <w:r w:rsidRPr="007C5E7D">
        <w:rPr>
          <w:rFonts w:eastAsia="Times New Roman"/>
          <w:color w:val="000000" w:themeColor="text1"/>
          <w:sz w:val="24"/>
          <w:szCs w:val="24"/>
          <w:lang w:val="en-US"/>
        </w:rPr>
        <w:t>levels may provide some predictive value for readmission risks, other factors, such as medical history, treatment intensity, and demographic characteristics, may have a more substantial influence on readmission predictions.</w:t>
      </w:r>
    </w:p>
    <w:p w14:paraId="66A99B35" w14:textId="6F924CF3" w:rsidR="00147780" w:rsidRPr="007C5E7D" w:rsidRDefault="005A7BD2" w:rsidP="005A7BD2">
      <w:pPr>
        <w:spacing w:before="240" w:line="480" w:lineRule="auto"/>
        <w:ind w:right="-20" w:firstLine="720"/>
        <w:rPr>
          <w:rFonts w:eastAsia="Times New Roman"/>
          <w:b/>
          <w:bCs/>
          <w:i/>
          <w:iCs/>
          <w:color w:val="000000" w:themeColor="text1"/>
          <w:sz w:val="24"/>
          <w:szCs w:val="24"/>
          <w:lang w:val="en-US"/>
        </w:rPr>
      </w:pPr>
      <w:r w:rsidRPr="007C5E7D">
        <w:rPr>
          <w:rFonts w:eastAsia="Times New Roman"/>
          <w:color w:val="000000" w:themeColor="text1"/>
          <w:sz w:val="24"/>
          <w:szCs w:val="24"/>
          <w:lang w:val="en-US"/>
        </w:rPr>
        <w:t xml:space="preserve">Comparing the feature scores between outcomes highlights the significant role of glycemic control and testing in predicting early hospital readmission. For patients who </w:t>
      </w:r>
      <w:r w:rsidRPr="007C5E7D">
        <w:rPr>
          <w:rFonts w:eastAsia="Times New Roman"/>
          <w:color w:val="000000" w:themeColor="text1"/>
          <w:sz w:val="24"/>
          <w:szCs w:val="24"/>
          <w:lang w:val="en-US"/>
        </w:rPr>
        <w:lastRenderedPageBreak/>
        <w:t xml:space="preserve">were readmitted,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 xml:space="preserve"> testing demonstrates nearly twice the impact on outcomes compared to patients who weren’t readmitted. For instance, </w:t>
      </w:r>
      <w:r w:rsidRPr="007C5E7D">
        <w:rPr>
          <w:rFonts w:eastAsia="Times New Roman"/>
          <w:i/>
          <w:iCs/>
          <w:color w:val="000000" w:themeColor="text1"/>
          <w:sz w:val="24"/>
          <w:szCs w:val="24"/>
          <w:lang w:val="en-US"/>
        </w:rPr>
        <w:t>A1Cresult &gt; 8</w:t>
      </w:r>
      <w:r w:rsidRPr="007C5E7D">
        <w:rPr>
          <w:rFonts w:eastAsia="Times New Roman"/>
          <w:color w:val="000000" w:themeColor="text1"/>
          <w:sz w:val="24"/>
          <w:szCs w:val="24"/>
          <w:lang w:val="en-US"/>
        </w:rPr>
        <w:t xml:space="preserve"> exhibited a feature importance score of 8.202 for non-readmitted patients, whereas it scored 19.38 for patients who were readmitted. This trend persists across all levels of</w:t>
      </w:r>
      <w:r w:rsidRPr="007C5E7D">
        <w:rPr>
          <w:rFonts w:eastAsia="Times New Roman"/>
          <w:i/>
          <w:iCs/>
          <w:color w:val="000000" w:themeColor="text1"/>
          <w:sz w:val="24"/>
          <w:szCs w:val="24"/>
          <w:lang w:val="en-US"/>
        </w:rPr>
        <w:t xml:space="preserve"> A1Cresult</w:t>
      </w:r>
      <w:r w:rsidRPr="007C5E7D">
        <w:rPr>
          <w:rFonts w:eastAsia="Times New Roman"/>
          <w:color w:val="000000" w:themeColor="text1"/>
          <w:sz w:val="24"/>
          <w:szCs w:val="24"/>
          <w:lang w:val="en-US"/>
        </w:rPr>
        <w:t xml:space="preserve">, indicating the crucial predictive value of </w:t>
      </w:r>
      <w:r w:rsidR="00DB70A3" w:rsidRPr="007C5E7D">
        <w:rPr>
          <w:rFonts w:eastAsia="Times New Roman"/>
          <w:color w:val="000000" w:themeColor="text1"/>
          <w:sz w:val="24"/>
          <w:szCs w:val="24"/>
          <w:lang w:val="en-US"/>
        </w:rPr>
        <w:t>HbA1c</w:t>
      </w:r>
      <w:r w:rsidRPr="007C5E7D">
        <w:rPr>
          <w:rFonts w:eastAsia="Times New Roman"/>
          <w:color w:val="000000" w:themeColor="text1"/>
          <w:sz w:val="24"/>
          <w:szCs w:val="24"/>
          <w:lang w:val="en-US"/>
        </w:rPr>
        <w:t xml:space="preserve"> testing in identifying patients at risk of early readmission.</w:t>
      </w:r>
    </w:p>
    <w:p w14:paraId="64CD239D" w14:textId="77777777" w:rsidR="00E26DDF" w:rsidRDefault="00E26DDF" w:rsidP="00C87A3E">
      <w:pPr>
        <w:spacing w:before="240" w:line="480" w:lineRule="auto"/>
        <w:ind w:right="-20"/>
        <w:jc w:val="center"/>
        <w:rPr>
          <w:rFonts w:eastAsia="Times New Roman"/>
          <w:b/>
          <w:bCs/>
          <w:color w:val="000000" w:themeColor="text1"/>
          <w:sz w:val="24"/>
          <w:szCs w:val="24"/>
          <w:lang w:val="en-US"/>
        </w:rPr>
      </w:pPr>
    </w:p>
    <w:p w14:paraId="1EBE2949" w14:textId="3820FE6B" w:rsidR="00CA2413" w:rsidRPr="007C5E7D" w:rsidRDefault="00C87A3E" w:rsidP="00C87A3E">
      <w:pPr>
        <w:spacing w:before="240" w:line="480" w:lineRule="auto"/>
        <w:ind w:right="-20"/>
        <w:jc w:val="center"/>
        <w:rPr>
          <w:rFonts w:eastAsia="Times New Roman"/>
          <w:b/>
          <w:bCs/>
          <w:color w:val="000000" w:themeColor="text1"/>
          <w:sz w:val="24"/>
          <w:szCs w:val="24"/>
          <w:lang w:val="en-US"/>
        </w:rPr>
      </w:pPr>
      <w:r w:rsidRPr="007C5E7D">
        <w:rPr>
          <w:rFonts w:eastAsia="Times New Roman"/>
          <w:b/>
          <w:bCs/>
          <w:color w:val="000000" w:themeColor="text1"/>
          <w:sz w:val="24"/>
          <w:szCs w:val="24"/>
          <w:lang w:val="en-US"/>
        </w:rPr>
        <w:t>DISCUSSION</w:t>
      </w:r>
    </w:p>
    <w:p w14:paraId="0042907E" w14:textId="77777777" w:rsidR="00CA2413" w:rsidRPr="007C5E7D" w:rsidRDefault="00CA2413" w:rsidP="00CA2413">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Final Models</w:t>
      </w:r>
    </w:p>
    <w:p w14:paraId="25A4F72A" w14:textId="77777777" w:rsidR="00C102D7" w:rsidRDefault="00C102D7" w:rsidP="00C102D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Various machine learning algorithms were utilized to model early in-patient hospital readmission, each offering unique perspectives on the model's behavior. Logistic regression excels in providing interpretable results, making it beneficial for understanding the direct influence of individual predictors on readmission likelihood. On the other hand, random forest and </w:t>
      </w: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models are advantageous for capturing complex nonlinear relationships and interactions within the data, thus offering enhanced predictive accuracy. Ultimately, by examining variable importance scores, model coefficients, and odds ratios across these three models, insights into the factors impacting early hospital readmission were gained.</w:t>
      </w:r>
    </w:p>
    <w:p w14:paraId="35CC7A3E" w14:textId="77777777" w:rsidR="00223F79" w:rsidRDefault="00223F79" w:rsidP="00C102D7">
      <w:pPr>
        <w:spacing w:before="240" w:line="480" w:lineRule="auto"/>
        <w:ind w:right="-20" w:firstLine="720"/>
        <w:rPr>
          <w:rFonts w:eastAsia="Times New Roman"/>
          <w:color w:val="000000" w:themeColor="text1"/>
          <w:sz w:val="24"/>
          <w:szCs w:val="24"/>
          <w:lang w:val="en-US"/>
        </w:rPr>
      </w:pPr>
    </w:p>
    <w:p w14:paraId="1E4D4C33" w14:textId="77777777" w:rsidR="00D86FDB" w:rsidRPr="007C5E7D" w:rsidRDefault="00D86FDB" w:rsidP="00C102D7">
      <w:pPr>
        <w:spacing w:before="240" w:line="480" w:lineRule="auto"/>
        <w:ind w:right="-20" w:firstLine="720"/>
        <w:rPr>
          <w:rFonts w:eastAsia="Times New Roman"/>
          <w:color w:val="000000" w:themeColor="text1"/>
          <w:sz w:val="24"/>
          <w:szCs w:val="24"/>
          <w:lang w:val="en-US"/>
        </w:rPr>
      </w:pPr>
    </w:p>
    <w:tbl>
      <w:tblPr>
        <w:tblStyle w:val="TableGrid"/>
        <w:tblpPr w:leftFromText="180" w:rightFromText="180" w:vertAnchor="text" w:horzAnchor="margin" w:tblpXSpec="center" w:tblpY="223"/>
        <w:tblW w:w="9192" w:type="dxa"/>
        <w:tblLayout w:type="fixed"/>
        <w:tblLook w:val="04A0" w:firstRow="1" w:lastRow="0" w:firstColumn="1" w:lastColumn="0" w:noHBand="0" w:noVBand="1"/>
      </w:tblPr>
      <w:tblGrid>
        <w:gridCol w:w="1871"/>
        <w:gridCol w:w="1386"/>
        <w:gridCol w:w="1600"/>
        <w:gridCol w:w="1768"/>
        <w:gridCol w:w="1326"/>
        <w:gridCol w:w="1241"/>
      </w:tblGrid>
      <w:tr w:rsidR="00223F79" w:rsidRPr="007C5E7D" w14:paraId="2930283B" w14:textId="77777777" w:rsidTr="00223F79">
        <w:trPr>
          <w:trHeight w:val="664"/>
        </w:trPr>
        <w:tc>
          <w:tcPr>
            <w:tcW w:w="9192" w:type="dxa"/>
            <w:gridSpan w:val="6"/>
          </w:tcPr>
          <w:p w14:paraId="43B4B98F" w14:textId="77777777" w:rsidR="00223F79" w:rsidRPr="007C5E7D" w:rsidRDefault="00223F79" w:rsidP="00223F79">
            <w:pPr>
              <w:pStyle w:val="Heading4"/>
              <w:spacing w:before="240" w:line="240" w:lineRule="auto"/>
              <w:ind w:right="-20"/>
              <w:jc w:val="center"/>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lastRenderedPageBreak/>
              <w:t>Final Model Metrics</w:t>
            </w:r>
          </w:p>
          <w:p w14:paraId="073F79CB" w14:textId="77777777" w:rsidR="00223F79" w:rsidRPr="007C5E7D" w:rsidRDefault="00223F79" w:rsidP="00223F79">
            <w:pPr>
              <w:rPr>
                <w:sz w:val="24"/>
                <w:szCs w:val="24"/>
              </w:rPr>
            </w:pPr>
          </w:p>
        </w:tc>
      </w:tr>
      <w:tr w:rsidR="00223F79" w:rsidRPr="007C5E7D" w14:paraId="74887B33" w14:textId="77777777" w:rsidTr="00223F79">
        <w:trPr>
          <w:trHeight w:val="413"/>
        </w:trPr>
        <w:tc>
          <w:tcPr>
            <w:tcW w:w="1871" w:type="dxa"/>
          </w:tcPr>
          <w:p w14:paraId="37841DDA"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386" w:type="dxa"/>
          </w:tcPr>
          <w:p w14:paraId="6279F36F"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Accuracy</w:t>
            </w:r>
          </w:p>
        </w:tc>
        <w:tc>
          <w:tcPr>
            <w:tcW w:w="1600" w:type="dxa"/>
          </w:tcPr>
          <w:p w14:paraId="7B7CCED9"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Sensitivity</w:t>
            </w:r>
          </w:p>
        </w:tc>
        <w:tc>
          <w:tcPr>
            <w:tcW w:w="1768" w:type="dxa"/>
          </w:tcPr>
          <w:p w14:paraId="7E185FC0"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Specificity</w:t>
            </w:r>
          </w:p>
        </w:tc>
        <w:tc>
          <w:tcPr>
            <w:tcW w:w="1326" w:type="dxa"/>
          </w:tcPr>
          <w:p w14:paraId="081E51F3"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Precision</w:t>
            </w:r>
          </w:p>
        </w:tc>
        <w:tc>
          <w:tcPr>
            <w:tcW w:w="1241" w:type="dxa"/>
          </w:tcPr>
          <w:p w14:paraId="0E3A7ADF"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AUC</w:t>
            </w:r>
          </w:p>
        </w:tc>
      </w:tr>
      <w:tr w:rsidR="00223F79" w:rsidRPr="007C5E7D" w14:paraId="6CBB633E" w14:textId="77777777" w:rsidTr="00223F79">
        <w:trPr>
          <w:trHeight w:val="772"/>
        </w:trPr>
        <w:tc>
          <w:tcPr>
            <w:tcW w:w="1871" w:type="dxa"/>
          </w:tcPr>
          <w:p w14:paraId="32EB4A97"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 xml:space="preserve">Logistic Regression </w:t>
            </w:r>
          </w:p>
        </w:tc>
        <w:tc>
          <w:tcPr>
            <w:tcW w:w="1386" w:type="dxa"/>
          </w:tcPr>
          <w:p w14:paraId="07994E76" w14:textId="77777777" w:rsidR="00223F79" w:rsidRPr="007C5E7D" w:rsidRDefault="00223F79" w:rsidP="00223F79">
            <w:pPr>
              <w:pStyle w:val="HTMLPreformatted"/>
              <w:shd w:val="clear" w:color="auto" w:fill="FFFFFF"/>
              <w:wordWrap w:val="0"/>
              <w:rPr>
                <w:rStyle w:val="gnd-iwgdh3b"/>
                <w:rFonts w:ascii="Arial" w:eastAsiaTheme="majorEastAsia" w:hAnsi="Arial" w:cs="Arial"/>
                <w:sz w:val="24"/>
                <w:szCs w:val="24"/>
                <w:bdr w:val="none" w:sz="0" w:space="0" w:color="auto" w:frame="1"/>
              </w:rPr>
            </w:pPr>
          </w:p>
          <w:p w14:paraId="1F63C2E9" w14:textId="77777777" w:rsidR="00223F79" w:rsidRPr="007C5E7D" w:rsidRDefault="00223F79" w:rsidP="00223F79">
            <w:pPr>
              <w:pStyle w:val="HTMLPreformatted"/>
              <w:shd w:val="clear" w:color="auto" w:fill="FFFFFF"/>
              <w:wordWrap w:val="0"/>
              <w:rPr>
                <w:rFonts w:ascii="Arial" w:hAnsi="Arial" w:cs="Arial"/>
                <w:sz w:val="24"/>
                <w:szCs w:val="24"/>
              </w:rPr>
            </w:pPr>
            <w:r w:rsidRPr="007C5E7D">
              <w:rPr>
                <w:rStyle w:val="gnd-iwgdh3b"/>
                <w:rFonts w:ascii="Arial" w:eastAsiaTheme="majorEastAsia" w:hAnsi="Arial" w:cs="Arial"/>
                <w:sz w:val="24"/>
                <w:szCs w:val="24"/>
                <w:bdr w:val="none" w:sz="0" w:space="0" w:color="auto" w:frame="1"/>
              </w:rPr>
              <w:t xml:space="preserve">0.5911 </w:t>
            </w:r>
          </w:p>
          <w:p w14:paraId="51392768"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600" w:type="dxa"/>
          </w:tcPr>
          <w:p w14:paraId="18A9948E" w14:textId="77777777" w:rsidR="00223F79" w:rsidRPr="007C5E7D" w:rsidRDefault="00223F79" w:rsidP="00223F79">
            <w:pPr>
              <w:pStyle w:val="HTMLPreformatted"/>
              <w:shd w:val="clear" w:color="auto" w:fill="FFFFFF"/>
              <w:wordWrap w:val="0"/>
              <w:rPr>
                <w:rStyle w:val="gnd-iwgdh3b"/>
                <w:rFonts w:ascii="Arial" w:eastAsiaTheme="majorEastAsia" w:hAnsi="Arial" w:cs="Arial"/>
                <w:sz w:val="24"/>
                <w:szCs w:val="24"/>
                <w:bdr w:val="none" w:sz="0" w:space="0" w:color="auto" w:frame="1"/>
              </w:rPr>
            </w:pPr>
          </w:p>
          <w:p w14:paraId="3CB4C1E9" w14:textId="77777777" w:rsidR="00223F79" w:rsidRPr="007C5E7D" w:rsidRDefault="00223F79" w:rsidP="00223F79">
            <w:pPr>
              <w:pStyle w:val="HTMLPreformatted"/>
              <w:shd w:val="clear" w:color="auto" w:fill="FFFFFF"/>
              <w:wordWrap w:val="0"/>
              <w:rPr>
                <w:rFonts w:ascii="Arial" w:hAnsi="Arial" w:cs="Arial"/>
                <w:sz w:val="24"/>
                <w:szCs w:val="24"/>
              </w:rPr>
            </w:pPr>
            <w:r w:rsidRPr="007C5E7D">
              <w:rPr>
                <w:rStyle w:val="gnd-iwgdh3b"/>
                <w:rFonts w:ascii="Arial" w:eastAsiaTheme="majorEastAsia" w:hAnsi="Arial" w:cs="Arial"/>
                <w:sz w:val="24"/>
                <w:szCs w:val="24"/>
                <w:bdr w:val="none" w:sz="0" w:space="0" w:color="auto" w:frame="1"/>
              </w:rPr>
              <w:t xml:space="preserve">0.63899 </w:t>
            </w:r>
          </w:p>
          <w:p w14:paraId="7D7FD591" w14:textId="77777777" w:rsidR="00223F79" w:rsidRPr="007C5E7D" w:rsidRDefault="00223F79" w:rsidP="00223F79">
            <w:pPr>
              <w:pStyle w:val="HTMLPreformatted"/>
              <w:shd w:val="clear" w:color="auto" w:fill="FFFFFF"/>
              <w:wordWrap w:val="0"/>
              <w:rPr>
                <w:rFonts w:ascii="Arial" w:hAnsi="Arial" w:cs="Arial"/>
                <w:sz w:val="24"/>
                <w:szCs w:val="24"/>
              </w:rPr>
            </w:pPr>
          </w:p>
          <w:p w14:paraId="2C311848"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768" w:type="dxa"/>
          </w:tcPr>
          <w:p w14:paraId="727D5EB1" w14:textId="77777777" w:rsidR="00223F79" w:rsidRPr="007C5E7D" w:rsidRDefault="00223F79" w:rsidP="00223F79">
            <w:pPr>
              <w:pStyle w:val="HTMLPreformatted"/>
              <w:shd w:val="clear" w:color="auto" w:fill="FFFFFF"/>
              <w:wordWrap w:val="0"/>
              <w:rPr>
                <w:rStyle w:val="gnd-iwgdh3b"/>
                <w:rFonts w:ascii="Arial" w:eastAsiaTheme="majorEastAsia" w:hAnsi="Arial" w:cs="Arial"/>
                <w:sz w:val="24"/>
                <w:szCs w:val="24"/>
                <w:highlight w:val="yellow"/>
                <w:bdr w:val="none" w:sz="0" w:space="0" w:color="auto" w:frame="1"/>
              </w:rPr>
            </w:pPr>
          </w:p>
          <w:p w14:paraId="4EA692A7" w14:textId="77777777" w:rsidR="00223F79" w:rsidRPr="007C5E7D" w:rsidRDefault="00223F79" w:rsidP="00223F79">
            <w:pPr>
              <w:pStyle w:val="HTMLPreformatted"/>
              <w:shd w:val="clear" w:color="auto" w:fill="FFFFFF"/>
              <w:wordWrap w:val="0"/>
              <w:rPr>
                <w:rFonts w:ascii="Arial" w:hAnsi="Arial" w:cs="Arial"/>
                <w:sz w:val="24"/>
                <w:szCs w:val="24"/>
              </w:rPr>
            </w:pPr>
            <w:r w:rsidRPr="007C5E7D">
              <w:rPr>
                <w:rStyle w:val="gnd-iwgdh3b"/>
                <w:rFonts w:ascii="Arial" w:eastAsiaTheme="majorEastAsia" w:hAnsi="Arial" w:cs="Arial"/>
                <w:sz w:val="24"/>
                <w:szCs w:val="24"/>
                <w:highlight w:val="yellow"/>
                <w:bdr w:val="none" w:sz="0" w:space="0" w:color="auto" w:frame="1"/>
              </w:rPr>
              <w:t>0.5383</w:t>
            </w:r>
          </w:p>
          <w:p w14:paraId="6754EF4D" w14:textId="77777777" w:rsidR="00223F79" w:rsidRPr="007C5E7D" w:rsidRDefault="00223F79" w:rsidP="00223F79">
            <w:pPr>
              <w:pStyle w:val="HTMLPreformatted"/>
              <w:shd w:val="clear" w:color="auto" w:fill="FFFFFF"/>
              <w:wordWrap w:val="0"/>
              <w:rPr>
                <w:rFonts w:ascii="Arial" w:hAnsi="Arial" w:cs="Arial"/>
                <w:sz w:val="24"/>
                <w:szCs w:val="24"/>
              </w:rPr>
            </w:pPr>
          </w:p>
          <w:p w14:paraId="406D469F"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326" w:type="dxa"/>
          </w:tcPr>
          <w:p w14:paraId="3B3B1FF2" w14:textId="77777777" w:rsidR="00223F79" w:rsidRPr="007C5E7D" w:rsidRDefault="00223F79" w:rsidP="00223F79">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66456D1D" w14:textId="77777777" w:rsidR="00223F79" w:rsidRPr="007C5E7D" w:rsidRDefault="00223F79" w:rsidP="00223F79">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0.18860 </w:t>
            </w:r>
          </w:p>
          <w:p w14:paraId="1077E873" w14:textId="77777777" w:rsidR="00223F79" w:rsidRPr="007C5E7D" w:rsidRDefault="00223F79" w:rsidP="00223F79">
            <w:pPr>
              <w:pStyle w:val="HTMLPreformatted"/>
              <w:shd w:val="clear" w:color="auto" w:fill="FFFFFF"/>
              <w:wordWrap w:val="0"/>
              <w:rPr>
                <w:rFonts w:ascii="Arial" w:hAnsi="Arial" w:cs="Arial"/>
                <w:b/>
                <w:bCs/>
                <w:color w:val="000000" w:themeColor="text1"/>
                <w:sz w:val="24"/>
                <w:szCs w:val="24"/>
              </w:rPr>
            </w:pPr>
          </w:p>
        </w:tc>
        <w:tc>
          <w:tcPr>
            <w:tcW w:w="1241" w:type="dxa"/>
          </w:tcPr>
          <w:p w14:paraId="631D415E" w14:textId="77777777" w:rsidR="00223F79" w:rsidRPr="007C5E7D" w:rsidRDefault="00223F79" w:rsidP="00223F79">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p w14:paraId="746198D3" w14:textId="77777777" w:rsidR="00223F79" w:rsidRPr="007C5E7D" w:rsidRDefault="00223F79" w:rsidP="00223F79">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highlight w:val="yellow"/>
                <w:bdr w:val="none" w:sz="0" w:space="0" w:color="auto" w:frame="1"/>
              </w:rPr>
              <w:t>0.611407</w:t>
            </w:r>
          </w:p>
          <w:p w14:paraId="5F30C326"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r>
      <w:tr w:rsidR="00223F79" w:rsidRPr="007C5E7D" w14:paraId="5783B8FF" w14:textId="77777777" w:rsidTr="00223F79">
        <w:trPr>
          <w:trHeight w:val="587"/>
        </w:trPr>
        <w:tc>
          <w:tcPr>
            <w:tcW w:w="1871" w:type="dxa"/>
          </w:tcPr>
          <w:p w14:paraId="6BDB2494" w14:textId="77777777" w:rsidR="00223F79" w:rsidRPr="007C5E7D" w:rsidRDefault="00223F79" w:rsidP="00223F79">
            <w:pPr>
              <w:pStyle w:val="Heading4"/>
              <w:spacing w:before="240" w:line="240" w:lineRule="auto"/>
              <w:ind w:right="-20"/>
              <w:rPr>
                <w:rFonts w:eastAsia="Times New Roman" w:cs="Arial"/>
                <w:b/>
                <w:i w:val="0"/>
                <w:color w:val="000000" w:themeColor="text1"/>
                <w:sz w:val="24"/>
                <w:szCs w:val="24"/>
                <w:lang w:val="en-US"/>
              </w:rPr>
            </w:pPr>
            <w:proofErr w:type="spellStart"/>
            <w:r w:rsidRPr="007C5E7D">
              <w:rPr>
                <w:rFonts w:eastAsia="Times New Roman" w:cs="Arial"/>
                <w:b/>
                <w:i w:val="0"/>
                <w:color w:val="000000" w:themeColor="text1"/>
                <w:sz w:val="24"/>
                <w:szCs w:val="24"/>
                <w:lang w:val="en-US"/>
              </w:rPr>
              <w:t>XGBoost</w:t>
            </w:r>
            <w:proofErr w:type="spellEnd"/>
          </w:p>
        </w:tc>
        <w:tc>
          <w:tcPr>
            <w:tcW w:w="1386" w:type="dxa"/>
          </w:tcPr>
          <w:p w14:paraId="511720B3" w14:textId="77777777" w:rsidR="00223F79" w:rsidRPr="007C5E7D" w:rsidRDefault="00223F79" w:rsidP="00223F79">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7F4E5242" w14:textId="77777777" w:rsidR="00223F79" w:rsidRPr="007C5E7D" w:rsidRDefault="00223F79" w:rsidP="00223F79">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40.07 </w:t>
            </w:r>
          </w:p>
          <w:p w14:paraId="7AB6A901"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600" w:type="dxa"/>
          </w:tcPr>
          <w:p w14:paraId="4C7E9575" w14:textId="77777777" w:rsidR="00223F79" w:rsidRPr="007C5E7D" w:rsidRDefault="00223F79" w:rsidP="00223F79">
            <w:pPr>
              <w:pStyle w:val="HTMLPreformatted"/>
              <w:shd w:val="clear" w:color="auto" w:fill="FFFFFF"/>
              <w:rPr>
                <w:rFonts w:ascii="Arial" w:hAnsi="Arial" w:cs="Arial"/>
                <w:color w:val="000000"/>
                <w:sz w:val="24"/>
                <w:szCs w:val="24"/>
              </w:rPr>
            </w:pPr>
          </w:p>
          <w:p w14:paraId="2F387A5A" w14:textId="77777777" w:rsidR="00223F79" w:rsidRPr="007C5E7D" w:rsidRDefault="00223F79" w:rsidP="00223F79">
            <w:pPr>
              <w:pStyle w:val="HTMLPreformatted"/>
              <w:shd w:val="clear" w:color="auto" w:fill="FFFFFF"/>
              <w:rPr>
                <w:rFonts w:ascii="Arial" w:hAnsi="Arial" w:cs="Arial"/>
                <w:color w:val="000000"/>
                <w:sz w:val="24"/>
                <w:szCs w:val="24"/>
              </w:rPr>
            </w:pPr>
            <w:r w:rsidRPr="007C5E7D">
              <w:rPr>
                <w:rFonts w:ascii="Arial" w:hAnsi="Arial" w:cs="Arial"/>
                <w:color w:val="000000"/>
                <w:sz w:val="24"/>
                <w:szCs w:val="24"/>
              </w:rPr>
              <w:t>0.40034</w:t>
            </w:r>
          </w:p>
          <w:p w14:paraId="24BAA829"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768" w:type="dxa"/>
          </w:tcPr>
          <w:p w14:paraId="27D20217" w14:textId="77777777" w:rsidR="00223F79" w:rsidRPr="007C5E7D" w:rsidRDefault="00223F79" w:rsidP="00223F79">
            <w:pPr>
              <w:pStyle w:val="HTMLPreformatted"/>
              <w:shd w:val="clear" w:color="auto" w:fill="FFFFFF"/>
              <w:rPr>
                <w:rFonts w:ascii="Arial" w:hAnsi="Arial" w:cs="Arial"/>
                <w:color w:val="000000"/>
                <w:sz w:val="24"/>
                <w:szCs w:val="24"/>
              </w:rPr>
            </w:pPr>
          </w:p>
          <w:p w14:paraId="3EA6F3FD" w14:textId="77777777" w:rsidR="00223F79" w:rsidRPr="007C5E7D" w:rsidRDefault="00223F79" w:rsidP="00223F79">
            <w:pPr>
              <w:pStyle w:val="HTMLPreformatted"/>
              <w:shd w:val="clear" w:color="auto" w:fill="FFFFFF"/>
              <w:rPr>
                <w:rFonts w:ascii="Arial" w:hAnsi="Arial" w:cs="Arial"/>
                <w:color w:val="000000"/>
                <w:sz w:val="24"/>
                <w:szCs w:val="24"/>
              </w:rPr>
            </w:pPr>
            <w:r w:rsidRPr="007C5E7D">
              <w:rPr>
                <w:rFonts w:ascii="Arial" w:hAnsi="Arial" w:cs="Arial"/>
                <w:color w:val="000000"/>
                <w:sz w:val="24"/>
                <w:szCs w:val="24"/>
              </w:rPr>
              <w:t xml:space="preserve">0.40325 </w:t>
            </w:r>
          </w:p>
          <w:p w14:paraId="25EAFD44"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326" w:type="dxa"/>
          </w:tcPr>
          <w:p w14:paraId="4302D0B3" w14:textId="77777777" w:rsidR="00223F79" w:rsidRPr="007C5E7D" w:rsidRDefault="00223F79" w:rsidP="00223F79">
            <w:pPr>
              <w:pStyle w:val="HTMLPreformatted"/>
              <w:shd w:val="clear" w:color="auto" w:fill="FFFFFF"/>
              <w:wordWrap w:val="0"/>
              <w:rPr>
                <w:rFonts w:ascii="Arial" w:hAnsi="Arial" w:cs="Arial"/>
                <w:b/>
                <w:bCs/>
                <w:i/>
                <w:iCs/>
                <w:color w:val="000000" w:themeColor="text1"/>
                <w:sz w:val="24"/>
                <w:szCs w:val="24"/>
              </w:rPr>
            </w:pPr>
          </w:p>
          <w:p w14:paraId="5E0D494E" w14:textId="77777777" w:rsidR="00223F79" w:rsidRPr="007C5E7D" w:rsidRDefault="00223F79" w:rsidP="00223F79">
            <w:pPr>
              <w:pStyle w:val="HTMLPreformatted"/>
              <w:shd w:val="clear" w:color="auto" w:fill="FFFFFF"/>
              <w:wordWrap w:val="0"/>
              <w:rPr>
                <w:rFonts w:ascii="Arial" w:hAnsi="Arial" w:cs="Arial"/>
                <w:b/>
                <w:bCs/>
                <w:i/>
                <w:iCs/>
                <w:color w:val="000000" w:themeColor="text1"/>
                <w:sz w:val="24"/>
                <w:szCs w:val="24"/>
              </w:rPr>
            </w:pPr>
            <w:r w:rsidRPr="007C5E7D">
              <w:rPr>
                <w:rFonts w:ascii="Arial" w:hAnsi="Arial" w:cs="Arial"/>
                <w:b/>
                <w:bCs/>
                <w:i/>
                <w:iCs/>
                <w:color w:val="000000" w:themeColor="text1"/>
                <w:sz w:val="24"/>
                <w:szCs w:val="24"/>
              </w:rPr>
              <w:t>0.1984</w:t>
            </w:r>
          </w:p>
          <w:p w14:paraId="3EC20CDA" w14:textId="77777777" w:rsidR="00223F79" w:rsidRPr="007C5E7D" w:rsidRDefault="00223F79" w:rsidP="00223F79">
            <w:pPr>
              <w:pStyle w:val="HTMLPreformatted"/>
              <w:shd w:val="clear" w:color="auto" w:fill="FFFFFF"/>
              <w:wordWrap w:val="0"/>
              <w:rPr>
                <w:rFonts w:ascii="Arial" w:hAnsi="Arial" w:cs="Arial"/>
                <w:b/>
                <w:bCs/>
                <w:i/>
                <w:iCs/>
                <w:color w:val="000000" w:themeColor="text1"/>
                <w:sz w:val="24"/>
                <w:szCs w:val="24"/>
              </w:rPr>
            </w:pPr>
          </w:p>
        </w:tc>
        <w:tc>
          <w:tcPr>
            <w:tcW w:w="1241" w:type="dxa"/>
          </w:tcPr>
          <w:p w14:paraId="3573E708" w14:textId="77777777" w:rsidR="00223F79" w:rsidRPr="007C5E7D" w:rsidRDefault="00223F79" w:rsidP="00223F79">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p>
          <w:p w14:paraId="3A72DD99" w14:textId="77777777" w:rsidR="00223F79" w:rsidRPr="007C5E7D" w:rsidRDefault="00223F79" w:rsidP="00223F79">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0.5982</w:t>
            </w:r>
          </w:p>
          <w:p w14:paraId="63ABF931"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r>
      <w:tr w:rsidR="00223F79" w:rsidRPr="007C5E7D" w14:paraId="1255020B" w14:textId="77777777" w:rsidTr="00223F79">
        <w:trPr>
          <w:trHeight w:val="762"/>
        </w:trPr>
        <w:tc>
          <w:tcPr>
            <w:tcW w:w="1871" w:type="dxa"/>
          </w:tcPr>
          <w:p w14:paraId="735CF390"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 xml:space="preserve">Random Forest </w:t>
            </w:r>
          </w:p>
        </w:tc>
        <w:tc>
          <w:tcPr>
            <w:tcW w:w="1386" w:type="dxa"/>
          </w:tcPr>
          <w:p w14:paraId="4FF8CEDA" w14:textId="77777777" w:rsidR="00223F79" w:rsidRPr="007C5E7D" w:rsidRDefault="00223F79" w:rsidP="00223F79">
            <w:pPr>
              <w:pStyle w:val="HTMLPreformatted"/>
              <w:shd w:val="clear" w:color="auto" w:fill="FFFFFF"/>
              <w:wordWrap w:val="0"/>
              <w:rPr>
                <w:rStyle w:val="gnd-iwgdh3b"/>
                <w:rFonts w:ascii="Arial" w:eastAsiaTheme="majorEastAsia" w:hAnsi="Arial" w:cs="Arial"/>
                <w:color w:val="000000"/>
                <w:sz w:val="24"/>
                <w:szCs w:val="24"/>
                <w:highlight w:val="yellow"/>
                <w:bdr w:val="none" w:sz="0" w:space="0" w:color="auto" w:frame="1"/>
              </w:rPr>
            </w:pPr>
          </w:p>
          <w:p w14:paraId="17245EA2" w14:textId="77777777" w:rsidR="00223F79" w:rsidRPr="007C5E7D" w:rsidRDefault="00223F79" w:rsidP="00223F79">
            <w:pPr>
              <w:pStyle w:val="HTMLPreformatted"/>
              <w:shd w:val="clear" w:color="auto" w:fill="FFFFFF"/>
              <w:wordWrap w:val="0"/>
              <w:rPr>
                <w:rFonts w:ascii="Arial" w:hAnsi="Arial" w:cs="Arial"/>
                <w:color w:val="000000"/>
                <w:sz w:val="24"/>
                <w:szCs w:val="24"/>
                <w:highlight w:val="yellow"/>
              </w:rPr>
            </w:pPr>
            <w:r w:rsidRPr="007C5E7D">
              <w:rPr>
                <w:rStyle w:val="gnd-iwgdh3b"/>
                <w:rFonts w:ascii="Arial" w:eastAsiaTheme="majorEastAsia" w:hAnsi="Arial" w:cs="Arial"/>
                <w:color w:val="000000"/>
                <w:sz w:val="24"/>
                <w:szCs w:val="24"/>
                <w:highlight w:val="yellow"/>
                <w:bdr w:val="none" w:sz="0" w:space="0" w:color="auto" w:frame="1"/>
              </w:rPr>
              <w:t xml:space="preserve">0.6507 </w:t>
            </w:r>
          </w:p>
          <w:p w14:paraId="694F33BB"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highlight w:val="yellow"/>
              </w:rPr>
            </w:pPr>
          </w:p>
        </w:tc>
        <w:tc>
          <w:tcPr>
            <w:tcW w:w="1600" w:type="dxa"/>
          </w:tcPr>
          <w:p w14:paraId="1E8086B2" w14:textId="77777777" w:rsidR="00223F79" w:rsidRPr="007C5E7D" w:rsidRDefault="00223F79" w:rsidP="00223F79">
            <w:pPr>
              <w:pStyle w:val="HTMLPreformatted"/>
              <w:shd w:val="clear" w:color="auto" w:fill="FFFFFF"/>
              <w:jc w:val="center"/>
              <w:rPr>
                <w:rFonts w:ascii="Arial" w:hAnsi="Arial" w:cs="Arial"/>
                <w:color w:val="000000"/>
                <w:sz w:val="24"/>
                <w:szCs w:val="24"/>
              </w:rPr>
            </w:pPr>
          </w:p>
          <w:p w14:paraId="43BC1482" w14:textId="77777777" w:rsidR="00223F79" w:rsidRPr="007C5E7D" w:rsidRDefault="00223F79" w:rsidP="00223F79">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highlight w:val="yellow"/>
                <w:bdr w:val="none" w:sz="0" w:space="0" w:color="auto" w:frame="1"/>
              </w:rPr>
              <w:t>0.6792</w:t>
            </w:r>
            <w:r w:rsidRPr="007C5E7D">
              <w:rPr>
                <w:rStyle w:val="gnd-iwgdh3b"/>
                <w:rFonts w:ascii="Arial" w:eastAsiaTheme="majorEastAsia" w:hAnsi="Arial" w:cs="Arial"/>
                <w:color w:val="000000"/>
                <w:sz w:val="24"/>
                <w:szCs w:val="24"/>
                <w:bdr w:val="none" w:sz="0" w:space="0" w:color="auto" w:frame="1"/>
              </w:rPr>
              <w:t xml:space="preserve">   </w:t>
            </w:r>
          </w:p>
          <w:p w14:paraId="216BA1C2"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768" w:type="dxa"/>
          </w:tcPr>
          <w:p w14:paraId="392963D9" w14:textId="77777777" w:rsidR="00223F79" w:rsidRPr="007C5E7D" w:rsidRDefault="00223F79" w:rsidP="00223F79">
            <w:pPr>
              <w:pStyle w:val="HTMLPreformatted"/>
              <w:shd w:val="clear" w:color="auto" w:fill="FFFFFF"/>
              <w:jc w:val="center"/>
              <w:rPr>
                <w:rFonts w:ascii="Arial" w:hAnsi="Arial" w:cs="Arial"/>
                <w:color w:val="000000"/>
                <w:sz w:val="24"/>
                <w:szCs w:val="24"/>
              </w:rPr>
            </w:pPr>
          </w:p>
          <w:p w14:paraId="03E8438B" w14:textId="77777777" w:rsidR="00223F79" w:rsidRPr="007C5E7D" w:rsidRDefault="00223F79" w:rsidP="00223F79">
            <w:pPr>
              <w:pStyle w:val="HTMLPreformatted"/>
              <w:shd w:val="clear" w:color="auto" w:fill="FFFFFF"/>
              <w:wordWrap w:val="0"/>
              <w:rPr>
                <w:rFonts w:ascii="Arial" w:hAnsi="Arial" w:cs="Arial"/>
                <w:color w:val="000000"/>
                <w:sz w:val="24"/>
                <w:szCs w:val="24"/>
              </w:rPr>
            </w:pPr>
            <w:r w:rsidRPr="007C5E7D">
              <w:rPr>
                <w:rStyle w:val="gnd-iwgdh3b"/>
                <w:rFonts w:ascii="Arial" w:eastAsiaTheme="majorEastAsia" w:hAnsi="Arial" w:cs="Arial"/>
                <w:color w:val="000000"/>
                <w:sz w:val="24"/>
                <w:szCs w:val="24"/>
                <w:bdr w:val="none" w:sz="0" w:space="0" w:color="auto" w:frame="1"/>
              </w:rPr>
              <w:t xml:space="preserve">0.4593  </w:t>
            </w:r>
          </w:p>
          <w:p w14:paraId="0073D875"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p>
        </w:tc>
        <w:tc>
          <w:tcPr>
            <w:tcW w:w="1326" w:type="dxa"/>
          </w:tcPr>
          <w:p w14:paraId="7743B361" w14:textId="77777777" w:rsidR="00223F79" w:rsidRPr="007C5E7D" w:rsidRDefault="00223F79" w:rsidP="00223F79">
            <w:pPr>
              <w:pStyle w:val="HTMLPreformatted"/>
              <w:shd w:val="clear" w:color="auto" w:fill="FFFFFF"/>
              <w:jc w:val="center"/>
              <w:rPr>
                <w:rFonts w:ascii="Arial" w:hAnsi="Arial" w:cs="Arial"/>
                <w:color w:val="000000"/>
                <w:sz w:val="24"/>
                <w:szCs w:val="24"/>
              </w:rPr>
            </w:pPr>
          </w:p>
          <w:p w14:paraId="7B4576E3" w14:textId="77777777" w:rsidR="00223F79" w:rsidRPr="007C5E7D" w:rsidRDefault="00223F79" w:rsidP="00223F79">
            <w:pPr>
              <w:pStyle w:val="HTMLPreformatted"/>
              <w:shd w:val="clear" w:color="auto" w:fill="FFFFFF"/>
              <w:wordWrap w:val="0"/>
              <w:rPr>
                <w:rStyle w:val="gnd-iwgdh3b"/>
                <w:rFonts w:ascii="Arial" w:eastAsiaTheme="majorEastAsia" w:hAnsi="Arial" w:cs="Arial"/>
                <w:color w:val="000000"/>
                <w:sz w:val="24"/>
                <w:szCs w:val="24"/>
                <w:bdr w:val="none" w:sz="0" w:space="0" w:color="auto" w:frame="1"/>
              </w:rPr>
            </w:pPr>
            <w:r w:rsidRPr="007C5E7D">
              <w:rPr>
                <w:rStyle w:val="gnd-iwgdh3b"/>
                <w:rFonts w:ascii="Arial" w:eastAsiaTheme="majorEastAsia" w:hAnsi="Arial" w:cs="Arial"/>
                <w:color w:val="000000"/>
                <w:sz w:val="24"/>
                <w:szCs w:val="24"/>
                <w:bdr w:val="none" w:sz="0" w:space="0" w:color="auto" w:frame="1"/>
              </w:rPr>
              <w:t>0.14556</w:t>
            </w:r>
          </w:p>
        </w:tc>
        <w:tc>
          <w:tcPr>
            <w:tcW w:w="1241" w:type="dxa"/>
          </w:tcPr>
          <w:p w14:paraId="32EEE85D" w14:textId="77777777" w:rsidR="00223F79" w:rsidRPr="007C5E7D" w:rsidRDefault="00223F79" w:rsidP="00223F79">
            <w:pPr>
              <w:pStyle w:val="Heading4"/>
              <w:spacing w:before="240" w:line="240" w:lineRule="auto"/>
              <w:ind w:right="-20"/>
              <w:rPr>
                <w:rFonts w:eastAsia="Times New Roman" w:cs="Arial"/>
                <w:b/>
                <w:bCs/>
                <w:i w:val="0"/>
                <w:iCs w:val="0"/>
                <w:color w:val="000000" w:themeColor="text1"/>
                <w:sz w:val="24"/>
                <w:szCs w:val="24"/>
              </w:rPr>
            </w:pPr>
            <w:r w:rsidRPr="007C5E7D">
              <w:rPr>
                <w:rStyle w:val="gnd-iwgdh3b"/>
                <w:rFonts w:cs="Arial"/>
                <w:color w:val="000000"/>
                <w:sz w:val="24"/>
                <w:szCs w:val="24"/>
                <w:bdr w:val="none" w:sz="0" w:space="0" w:color="auto" w:frame="1"/>
              </w:rPr>
              <w:t>0.569296</w:t>
            </w:r>
          </w:p>
        </w:tc>
      </w:tr>
    </w:tbl>
    <w:p w14:paraId="3FB96D13" w14:textId="77777777" w:rsidR="00223F79" w:rsidRPr="007C5E7D" w:rsidRDefault="00223F79" w:rsidP="00223F79">
      <w:pPr>
        <w:pStyle w:val="Heading4"/>
        <w:spacing w:before="240" w:line="480" w:lineRule="auto"/>
        <w:ind w:right="-20"/>
        <w:jc w:val="center"/>
        <w:rPr>
          <w:rFonts w:eastAsia="Times New Roman" w:cs="Arial"/>
          <w:color w:val="000000" w:themeColor="text1"/>
          <w:sz w:val="24"/>
          <w:szCs w:val="24"/>
        </w:rPr>
      </w:pPr>
      <w:r w:rsidRPr="007C5E7D">
        <w:rPr>
          <w:rFonts w:eastAsia="Times New Roman" w:cs="Arial"/>
          <w:color w:val="000000" w:themeColor="text1"/>
          <w:sz w:val="24"/>
          <w:szCs w:val="24"/>
        </w:rPr>
        <w:t>Table 34: Final Model Metrics</w:t>
      </w:r>
    </w:p>
    <w:p w14:paraId="3BB7AC48" w14:textId="77777777" w:rsidR="00223F79" w:rsidRDefault="00223F79" w:rsidP="00223F79">
      <w:pPr>
        <w:spacing w:before="240" w:line="480" w:lineRule="auto"/>
        <w:ind w:right="-20"/>
        <w:rPr>
          <w:rFonts w:eastAsia="Times New Roman"/>
          <w:color w:val="000000" w:themeColor="text1"/>
          <w:sz w:val="24"/>
          <w:szCs w:val="24"/>
          <w:lang w:val="en-US"/>
        </w:rPr>
      </w:pPr>
    </w:p>
    <w:p w14:paraId="1B2EE380" w14:textId="1AE658D5" w:rsidR="0030630F" w:rsidRPr="007C5E7D" w:rsidRDefault="0030630F" w:rsidP="00223F79">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final logistic regression, random forest and </w:t>
      </w: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model metrics are summarized in </w:t>
      </w:r>
      <w:r w:rsidRPr="007C5E7D">
        <w:rPr>
          <w:rFonts w:eastAsia="Times New Roman"/>
          <w:i/>
          <w:iCs/>
          <w:color w:val="000000" w:themeColor="text1"/>
          <w:sz w:val="24"/>
          <w:szCs w:val="24"/>
          <w:lang w:val="en-US"/>
        </w:rPr>
        <w:t>Table 34.</w:t>
      </w:r>
      <w:r w:rsidRPr="007C5E7D">
        <w:rPr>
          <w:rFonts w:eastAsia="Times New Roman"/>
          <w:color w:val="000000" w:themeColor="text1"/>
          <w:sz w:val="24"/>
          <w:szCs w:val="24"/>
          <w:lang w:val="en-US"/>
        </w:rPr>
        <w:t xml:space="preserve"> The final logistic regression model achieved an accuracy of approximately 59.11%, a sensitivity of 63.899%, and a specificity of 53.83%. Notably, the AUC-ROC value for this model was 0.611</w:t>
      </w:r>
      <w:r w:rsidR="00882B73" w:rsidRPr="007C5E7D">
        <w:rPr>
          <w:rFonts w:eastAsia="Times New Roman"/>
          <w:color w:val="000000" w:themeColor="text1"/>
          <w:sz w:val="24"/>
          <w:szCs w:val="24"/>
          <w:lang w:val="en-US"/>
        </w:rPr>
        <w:t>4</w:t>
      </w:r>
      <w:r w:rsidRPr="007C5E7D">
        <w:rPr>
          <w:rFonts w:eastAsia="Times New Roman"/>
          <w:color w:val="000000" w:themeColor="text1"/>
          <w:sz w:val="24"/>
          <w:szCs w:val="24"/>
          <w:lang w:val="en-US"/>
        </w:rPr>
        <w:t xml:space="preserve">, indicating fair discriminative ability. The </w:t>
      </w:r>
      <w:proofErr w:type="spellStart"/>
      <w:r w:rsidRPr="007C5E7D">
        <w:rPr>
          <w:rFonts w:eastAsia="Times New Roman"/>
          <w:color w:val="000000" w:themeColor="text1"/>
          <w:sz w:val="24"/>
          <w:szCs w:val="24"/>
          <w:lang w:val="en-US"/>
        </w:rPr>
        <w:t>XGBoost</w:t>
      </w:r>
      <w:proofErr w:type="spellEnd"/>
      <w:r w:rsidRPr="007C5E7D">
        <w:rPr>
          <w:rFonts w:eastAsia="Times New Roman"/>
          <w:color w:val="000000" w:themeColor="text1"/>
          <w:sz w:val="24"/>
          <w:szCs w:val="24"/>
          <w:lang w:val="en-US"/>
        </w:rPr>
        <w:t xml:space="preserve"> model exhibited an accuracy of 40.07%, a sensitivity of 40.034%, and a specificity of 40.325%, with an AUC-ROC value of 0.5982. While its accuracy appears lower compared to other models, it demonstrated a balanced performance across sensitivity and specificity metrics. On the other hand, the random forest model outperformed the others with an accuracy of 65.07%, a sensitivity of 67.92%, and a specificity of 45.93%. Its AUC-ROC value of 0.569296 suggests reasonable </w:t>
      </w:r>
      <w:r w:rsidRPr="007C5E7D">
        <w:rPr>
          <w:rFonts w:eastAsia="Times New Roman"/>
          <w:color w:val="000000" w:themeColor="text1"/>
          <w:sz w:val="24"/>
          <w:szCs w:val="24"/>
          <w:lang w:val="en-US"/>
        </w:rPr>
        <w:lastRenderedPageBreak/>
        <w:t xml:space="preserve">discriminative ability. Overall, the random forest model stands out for its higher accuracy and sensitivity, </w:t>
      </w:r>
      <w:r w:rsidR="003E69F6" w:rsidRPr="007C5E7D">
        <w:rPr>
          <w:rFonts w:eastAsia="Times New Roman"/>
          <w:color w:val="000000" w:themeColor="text1"/>
          <w:sz w:val="24"/>
          <w:szCs w:val="24"/>
          <w:lang w:val="en-US"/>
        </w:rPr>
        <w:t>rendering it the most optimal choice.</w:t>
      </w:r>
    </w:p>
    <w:p w14:paraId="3556825F" w14:textId="1E8406CC" w:rsidR="00E75707" w:rsidRPr="007C5E7D" w:rsidRDefault="00480A15" w:rsidP="00E32B2D">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Throughout this analysis, a persistent tradeoff between model </w:t>
      </w:r>
      <w:r w:rsidR="00F4092F">
        <w:rPr>
          <w:rFonts w:eastAsia="Times New Roman"/>
          <w:color w:val="000000" w:themeColor="text1"/>
          <w:sz w:val="24"/>
          <w:szCs w:val="24"/>
          <w:lang w:val="en-US"/>
        </w:rPr>
        <w:t>specificity</w:t>
      </w:r>
      <w:r w:rsidRPr="007C5E7D">
        <w:rPr>
          <w:rFonts w:eastAsia="Times New Roman"/>
          <w:color w:val="000000" w:themeColor="text1"/>
          <w:sz w:val="24"/>
          <w:szCs w:val="24"/>
          <w:lang w:val="en-US"/>
        </w:rPr>
        <w:t xml:space="preserve"> and sensitivity was observed, necessitating multiple evaluations to discern the most robust models. It was noted that optimal models tended to converge around approximately 60% accuracy, 60% sensitivity, and 60% specificity. Despite efforts to enhance accuracy, the resulting models often failed to equally capture information about each readmission outcome, thereby diminishing their utility. This phenomenon underscores the intricate balance required in model development, where the pursuit of the most accurate model must be weighed against the imperative of adequately capturing diverse outcomes. </w:t>
      </w:r>
    </w:p>
    <w:p w14:paraId="031B7370" w14:textId="77777777" w:rsidR="00F01FDE" w:rsidRPr="007C5E7D" w:rsidRDefault="00F01FDE" w:rsidP="00F01FDE">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Various features were engineered to support the predictive ability of the dataset, albeit with varying degrees of success. It was initially expected that comorbidity scores would exert a substantial influence on the model, given their consolidation of valuable patient diagnosis information into a single variable. However, on the contrary, comorbidity scores exhibited minimal impact on the model, characterized by small coefficients, feature importance scores, and odds ratios approaching 1. In contrast, the variable </w:t>
      </w:r>
      <w:r w:rsidRPr="007C5E7D">
        <w:rPr>
          <w:rFonts w:eastAsia="Times New Roman"/>
          <w:i/>
          <w:iCs/>
          <w:color w:val="000000" w:themeColor="text1"/>
          <w:sz w:val="24"/>
          <w:szCs w:val="24"/>
          <w:lang w:val="en-US"/>
        </w:rPr>
        <w:t>preceding visits,</w:t>
      </w:r>
      <w:r w:rsidRPr="007C5E7D">
        <w:rPr>
          <w:rFonts w:eastAsia="Times New Roman"/>
          <w:color w:val="000000" w:themeColor="text1"/>
          <w:sz w:val="24"/>
          <w:szCs w:val="24"/>
          <w:lang w:val="en-US"/>
        </w:rPr>
        <w:t xml:space="preserve"> representing the number of a patient had over the past 12 months, emerged as a strong predictor, underscoring the advantages of consolidating variable information using domain expertise and insights into variable structure. Notably, preceding visits emerged as one of the most significant indicators in each model. </w:t>
      </w:r>
    </w:p>
    <w:p w14:paraId="468A4DBF" w14:textId="0D18927D" w:rsidR="00F01FDE" w:rsidRPr="007C5E7D" w:rsidRDefault="00F01FDE" w:rsidP="00E81549">
      <w:pPr>
        <w:spacing w:line="480" w:lineRule="auto"/>
        <w:ind w:firstLine="720"/>
        <w:rPr>
          <w:sz w:val="24"/>
          <w:szCs w:val="24"/>
          <w:lang w:val="en-US"/>
        </w:rPr>
      </w:pPr>
      <w:r w:rsidRPr="6801115E">
        <w:rPr>
          <w:sz w:val="24"/>
          <w:szCs w:val="24"/>
          <w:lang w:val="en-US"/>
        </w:rPr>
        <w:t xml:space="preserve">Data imbalance, a common issue in healthcare datasets, posed significant challenges in this analysis, not only for the outcome variable but also for other </w:t>
      </w:r>
      <w:r w:rsidRPr="6801115E">
        <w:rPr>
          <w:sz w:val="24"/>
          <w:szCs w:val="24"/>
          <w:lang w:val="en-US"/>
        </w:rPr>
        <w:lastRenderedPageBreak/>
        <w:t xml:space="preserve">predictors. This imbalance can skew model training and compromise the model's ability to accurately identify minority class instances. To mitigate the impact of data imbalance, strategies such as SMOTE, ADASYN, Borderline SMOTE and oversampling positive records were employed. Additionally, class weights were adjusted during model training to place greater emphasis on those of the majority class. Furthermore, careful consideration was given to feature selection and preprocessing techniques to ensure that predictors were informative and representative of both classes. Ultimately, by oversampling the positive records with replacement, the most balanced model and metrics were achieved. </w:t>
      </w:r>
    </w:p>
    <w:p w14:paraId="0F688397" w14:textId="77777777" w:rsidR="00C102D7" w:rsidRPr="007C5E7D" w:rsidRDefault="00C102D7" w:rsidP="00C102D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One primary goal of this analysis was to assess the impact of HbA1c levels on early readmission, building upon the findings of Strack et al. (2014). By comparing logistic regression outputs of subsets related to various primary diagnoses, this analysis supported their work by evaluating different profiles among these model summaries. Similar to the findings of Strack et al. (2014), this analysis observed that the likelihood of having an HbA1c test during a patient encounter was higher for patients with a primary diagnosis of diabetes compared to those with respiratory and circulatory diseases. </w:t>
      </w:r>
    </w:p>
    <w:p w14:paraId="378CF2C0" w14:textId="77777777" w:rsidR="00C102D7" w:rsidRPr="007C5E7D" w:rsidRDefault="00C102D7" w:rsidP="00C102D7">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This analysis extended their work by delving deeper into the profiles of diabetic patients, considering not only those with a primary diagnosis of diabetes but also by diabetes type (controlled, uncontrolled, and unspecified). It was observed that patients with unspecified diabetes had a higher likelihood of early readmission compared to patients with controlled diabetes. This provides insights into the nuanced impact of diabetes management on early hospital readmission rates, highlighting the importance of disease subtypes in predictive modeling and clinical decision-making.</w:t>
      </w:r>
    </w:p>
    <w:p w14:paraId="4A62EB9F" w14:textId="7DAA483B" w:rsidR="00C102D7" w:rsidRPr="00223F79" w:rsidRDefault="00C102D7" w:rsidP="00223F79">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lastRenderedPageBreak/>
        <w:t xml:space="preserve">Further expanding upon the research by Strack et al. (2014), this analysis seeks to enhance model performance, a facet not extensively explored in their study. By focusing on improving model performance in terms of predicting positives, a more refined depiction of hospital readmission can be achieved. Several models were meticulously constructed, accompanied by discussions highlighting their respective advantages and limitations. While not all models yielded the anticipated outcomes, experimenting with different models and tuning parameters provided insights into the intricacies of this dataset and the complexities inherent in medical data. </w:t>
      </w:r>
    </w:p>
    <w:p w14:paraId="4A040019" w14:textId="77777777" w:rsidR="00223F79" w:rsidRDefault="00223F79" w:rsidP="000C2A68">
      <w:pPr>
        <w:spacing w:before="240" w:line="480" w:lineRule="auto"/>
        <w:ind w:right="-20"/>
        <w:rPr>
          <w:rFonts w:eastAsia="Times New Roman"/>
          <w:b/>
          <w:bCs/>
          <w:color w:val="000000" w:themeColor="text1"/>
          <w:sz w:val="24"/>
          <w:szCs w:val="24"/>
          <w:lang w:val="en-US"/>
        </w:rPr>
      </w:pPr>
    </w:p>
    <w:p w14:paraId="2C739DD9" w14:textId="08A200C3" w:rsidR="000C2A68" w:rsidRPr="007C5E7D" w:rsidRDefault="000C2A68" w:rsidP="000C2A68">
      <w:pPr>
        <w:spacing w:before="240" w:line="480" w:lineRule="auto"/>
        <w:ind w:right="-20"/>
        <w:rPr>
          <w:rFonts w:eastAsia="Times New Roman"/>
          <w:b/>
          <w:bCs/>
          <w:color w:val="000000" w:themeColor="text1"/>
          <w:sz w:val="24"/>
          <w:szCs w:val="24"/>
          <w:lang w:val="en-US"/>
        </w:rPr>
      </w:pPr>
      <w:r w:rsidRPr="007C5E7D">
        <w:rPr>
          <w:rFonts w:eastAsia="Times New Roman"/>
          <w:b/>
          <w:bCs/>
          <w:color w:val="000000" w:themeColor="text1"/>
          <w:sz w:val="24"/>
          <w:szCs w:val="24"/>
          <w:lang w:val="en-US"/>
        </w:rPr>
        <w:t>Implications for Clinical Practice</w:t>
      </w:r>
    </w:p>
    <w:p w14:paraId="73927489" w14:textId="4BB9E95E" w:rsidR="000C2A68" w:rsidRPr="007C5E7D" w:rsidRDefault="000C2A68" w:rsidP="000C2A68">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Length of Hospital Stay</w:t>
      </w:r>
    </w:p>
    <w:p w14:paraId="548DB377" w14:textId="30F8006D" w:rsidR="000C2A68" w:rsidRPr="007C5E7D" w:rsidRDefault="000C2A68" w:rsidP="000C2A6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The duration of hospitalization significantly impacts early readmission rates among diabetic patients</w:t>
      </w:r>
      <w:r w:rsidR="00B02DB1" w:rsidRPr="007C5E7D">
        <w:rPr>
          <w:rFonts w:eastAsia="Times New Roman"/>
          <w:color w:val="000000" w:themeColor="text1"/>
          <w:sz w:val="24"/>
          <w:szCs w:val="24"/>
          <w:lang w:val="en-US"/>
        </w:rPr>
        <w:t xml:space="preserve"> among all models</w:t>
      </w:r>
      <w:r w:rsidRPr="007C5E7D">
        <w:rPr>
          <w:rFonts w:eastAsia="Times New Roman"/>
          <w:color w:val="000000" w:themeColor="text1"/>
          <w:sz w:val="24"/>
          <w:szCs w:val="24"/>
          <w:lang w:val="en-US"/>
        </w:rPr>
        <w:t xml:space="preserve">. Longer hospital stays are associated with an increased risk of readmission, emphasizing the importance of minimizing unnecessary prolonged stays. Healthcare providers should be mindful of the potential risks associated with extended hospitalization and aim to expedite discharge planning wherever possible. This may involve implementing care pathways or protocols designed to facilitate prompt discharge once patients' acute care needs are addressed. Collaborative efforts between healthcare teams and post-acute care providers are essential for ensuring seamless transitions and mitigating the risk of readmission stemming from prolonged hospital stays. By prioritizing efficient discharge processes </w:t>
      </w:r>
      <w:r w:rsidRPr="007C5E7D">
        <w:rPr>
          <w:rFonts w:eastAsia="Times New Roman"/>
          <w:color w:val="000000" w:themeColor="text1"/>
          <w:sz w:val="24"/>
          <w:szCs w:val="24"/>
          <w:lang w:val="en-US"/>
        </w:rPr>
        <w:lastRenderedPageBreak/>
        <w:t>and optimizing care coordination, healthcare providers can help reduce the likelihood of early readmission and improve overall patient outcomes.</w:t>
      </w:r>
    </w:p>
    <w:p w14:paraId="5B2AB445" w14:textId="5AC3FBDA" w:rsidR="000C2A68" w:rsidRPr="007C5E7D" w:rsidRDefault="000C2A68" w:rsidP="000C2A68">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Laboratory testing</w:t>
      </w:r>
    </w:p>
    <w:p w14:paraId="50B20CBF" w14:textId="6109B245" w:rsidR="00315695" w:rsidRPr="007C5E7D" w:rsidRDefault="000C2A68" w:rsidP="00871F1B">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The frequency of laboratory tests appears to </w:t>
      </w:r>
      <w:r w:rsidR="003D43FE">
        <w:rPr>
          <w:rFonts w:eastAsia="Times New Roman"/>
          <w:color w:val="000000" w:themeColor="text1"/>
          <w:sz w:val="24"/>
          <w:szCs w:val="24"/>
          <w:lang w:val="en-US"/>
        </w:rPr>
        <w:t xml:space="preserve">significantly </w:t>
      </w:r>
      <w:r w:rsidRPr="007C5E7D">
        <w:rPr>
          <w:rFonts w:eastAsia="Times New Roman"/>
          <w:color w:val="000000" w:themeColor="text1"/>
          <w:sz w:val="24"/>
          <w:szCs w:val="24"/>
          <w:lang w:val="en-US"/>
        </w:rPr>
        <w:t>influence early readmission likelihood</w:t>
      </w:r>
      <w:r w:rsidR="00974638">
        <w:rPr>
          <w:rFonts w:eastAsia="Times New Roman"/>
          <w:color w:val="000000" w:themeColor="text1"/>
          <w:sz w:val="24"/>
          <w:szCs w:val="24"/>
          <w:lang w:val="en-US"/>
        </w:rPr>
        <w:t xml:space="preserve"> among all </w:t>
      </w:r>
      <w:r w:rsidR="0062173C">
        <w:rPr>
          <w:rFonts w:eastAsia="Times New Roman"/>
          <w:color w:val="000000" w:themeColor="text1"/>
          <w:sz w:val="24"/>
          <w:szCs w:val="24"/>
          <w:lang w:val="en-US"/>
        </w:rPr>
        <w:t>models</w:t>
      </w:r>
      <w:r w:rsidRPr="007C5E7D">
        <w:rPr>
          <w:rFonts w:eastAsia="Times New Roman"/>
          <w:color w:val="000000" w:themeColor="text1"/>
          <w:sz w:val="24"/>
          <w:szCs w:val="24"/>
          <w:lang w:val="en-US"/>
        </w:rPr>
        <w:t>. Healthcare providers should carefully consider the necessity and timing of laboratory tests, avoiding excessive testing while ensuring essential diagnostic information is obtained. This may involve implementing evidence-based guidelines or protocols for ordering laboratory tests, focusing on tests that provide actionable clinical information relevant to the patient's condition. Additionally, leveraging electronic health record systems to track and monitor laboratory test utilization can help identify opportunities for optimization and reduce unnecessary testing.</w:t>
      </w:r>
    </w:p>
    <w:p w14:paraId="15EF5517" w14:textId="77777777" w:rsidR="000C2A68" w:rsidRPr="007C5E7D" w:rsidRDefault="000C2A68" w:rsidP="000C2A68">
      <w:pPr>
        <w:spacing w:before="240" w:line="480" w:lineRule="auto"/>
        <w:ind w:right="-20"/>
        <w:rPr>
          <w:rFonts w:eastAsia="Times New Roman"/>
          <w:color w:val="000000" w:themeColor="text1"/>
          <w:sz w:val="24"/>
          <w:szCs w:val="24"/>
          <w:lang w:val="en-US"/>
        </w:rPr>
      </w:pPr>
      <w:r w:rsidRPr="007C5E7D">
        <w:rPr>
          <w:rFonts w:eastAsia="Times New Roman"/>
          <w:b/>
          <w:bCs/>
          <w:i/>
          <w:iCs/>
          <w:color w:val="000000" w:themeColor="text1"/>
          <w:sz w:val="24"/>
          <w:szCs w:val="24"/>
          <w:lang w:val="en-US"/>
        </w:rPr>
        <w:t>Preceding Visits</w:t>
      </w:r>
    </w:p>
    <w:p w14:paraId="2A4175EA" w14:textId="28DD0082" w:rsidR="000C2A68" w:rsidRDefault="000C2A68" w:rsidP="00871F1B">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Preceding visits to healthcare facilities emerged as a strong predictor of early readmission across all models. Healthcare providers should pay close attention to patients with a history of frequent healthcare utilization, implementing proactive care management strategies to address underlying health issues and prevent readmissions. This may involve care coordination efforts to ensure continuity of care between different healthcare settings and providers, as well as targeted interventions to address the root causes of frequent healthcare utilization, such as uncontrolled chronic conditions or social determinants of health.</w:t>
      </w:r>
    </w:p>
    <w:p w14:paraId="4FD8BFFF" w14:textId="77777777" w:rsidR="008F316C" w:rsidRPr="007C5E7D" w:rsidRDefault="008F316C" w:rsidP="00871F1B">
      <w:pPr>
        <w:spacing w:before="240" w:line="480" w:lineRule="auto"/>
        <w:ind w:right="-20" w:firstLine="720"/>
        <w:rPr>
          <w:rFonts w:eastAsia="Times New Roman"/>
          <w:color w:val="000000" w:themeColor="text1"/>
          <w:sz w:val="24"/>
          <w:szCs w:val="24"/>
          <w:lang w:val="en-US"/>
        </w:rPr>
      </w:pPr>
    </w:p>
    <w:p w14:paraId="2C556C4C" w14:textId="77777777" w:rsidR="000C2A68" w:rsidRPr="007C5E7D" w:rsidRDefault="000C2A68" w:rsidP="000C2A68">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lastRenderedPageBreak/>
        <w:t xml:space="preserve">Demographic Factors </w:t>
      </w:r>
    </w:p>
    <w:p w14:paraId="40CC34D4" w14:textId="6D1A1C88" w:rsidR="00871F1B" w:rsidRPr="007C5E7D" w:rsidRDefault="000C2A68" w:rsidP="009C5B44">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Patient demographics, such as</w:t>
      </w:r>
      <w:r w:rsidR="007C5E7D" w:rsidRPr="007C5E7D">
        <w:rPr>
          <w:rFonts w:eastAsia="Times New Roman"/>
          <w:i/>
          <w:iCs/>
          <w:color w:val="000000" w:themeColor="text1"/>
          <w:sz w:val="24"/>
          <w:szCs w:val="24"/>
          <w:lang w:val="en-US"/>
        </w:rPr>
        <w:t xml:space="preserve"> age </w:t>
      </w:r>
      <w:r w:rsidRPr="007C5E7D">
        <w:rPr>
          <w:rFonts w:eastAsia="Times New Roman"/>
          <w:color w:val="000000" w:themeColor="text1"/>
          <w:sz w:val="24"/>
          <w:szCs w:val="24"/>
          <w:lang w:val="en-US"/>
        </w:rPr>
        <w:t xml:space="preserve">and </w:t>
      </w:r>
      <w:r w:rsidR="007C5E7D" w:rsidRPr="007C5E7D">
        <w:rPr>
          <w:rFonts w:eastAsia="Times New Roman"/>
          <w:i/>
          <w:iCs/>
          <w:color w:val="000000" w:themeColor="text1"/>
          <w:sz w:val="24"/>
          <w:szCs w:val="24"/>
          <w:lang w:val="en-US"/>
        </w:rPr>
        <w:t>gender</w:t>
      </w:r>
      <w:r w:rsidRPr="007C5E7D">
        <w:rPr>
          <w:rFonts w:eastAsia="Times New Roman"/>
          <w:color w:val="000000" w:themeColor="text1"/>
          <w:sz w:val="24"/>
          <w:szCs w:val="24"/>
          <w:lang w:val="en-US"/>
        </w:rPr>
        <w:t xml:space="preserve">, also play a role in early readmission risk. Healthcare providers should tailor care plans to account for demographic differences, considering factors like age-specific health needs and gender-specific risk factors. This may involve implementing age-appropriate preventive care measures and screenings, as well as addressing gender-specific health concerns or disparities in access to care. </w:t>
      </w:r>
    </w:p>
    <w:p w14:paraId="1A913526" w14:textId="4E26C7CF" w:rsidR="000C2A68" w:rsidRPr="007C5E7D" w:rsidRDefault="000C2A68" w:rsidP="000C2A68">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Admission and Discharge Processes</w:t>
      </w:r>
    </w:p>
    <w:p w14:paraId="6E72E01B" w14:textId="160A5AD0" w:rsidR="00315695" w:rsidRPr="007C5E7D" w:rsidRDefault="000C2A68" w:rsidP="008C42C6">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 xml:space="preserve"> Factors related to admission type (</w:t>
      </w:r>
      <w:proofErr w:type="spellStart"/>
      <w:r w:rsidRPr="007C5E7D">
        <w:rPr>
          <w:rFonts w:eastAsia="Times New Roman"/>
          <w:color w:val="000000" w:themeColor="text1"/>
          <w:sz w:val="24"/>
          <w:szCs w:val="24"/>
          <w:lang w:val="en-US"/>
        </w:rPr>
        <w:t>admission_type_id</w:t>
      </w:r>
      <w:proofErr w:type="spellEnd"/>
      <w:r w:rsidRPr="007C5E7D">
        <w:rPr>
          <w:rFonts w:eastAsia="Times New Roman"/>
          <w:color w:val="000000" w:themeColor="text1"/>
          <w:sz w:val="24"/>
          <w:szCs w:val="24"/>
          <w:lang w:val="en-US"/>
        </w:rPr>
        <w:t>) and discharge disposition (</w:t>
      </w:r>
      <w:proofErr w:type="spellStart"/>
      <w:r w:rsidRPr="007C5E7D">
        <w:rPr>
          <w:rFonts w:eastAsia="Times New Roman"/>
          <w:color w:val="000000" w:themeColor="text1"/>
          <w:sz w:val="24"/>
          <w:szCs w:val="24"/>
          <w:lang w:val="en-US"/>
        </w:rPr>
        <w:t>discharge_Other</w:t>
      </w:r>
      <w:proofErr w:type="spellEnd"/>
      <w:r w:rsidRPr="007C5E7D">
        <w:rPr>
          <w:rFonts w:eastAsia="Times New Roman"/>
          <w:color w:val="000000" w:themeColor="text1"/>
          <w:sz w:val="24"/>
          <w:szCs w:val="24"/>
          <w:lang w:val="en-US"/>
        </w:rPr>
        <w:t xml:space="preserve">) impact early readmission rates, </w:t>
      </w:r>
      <w:r w:rsidR="009C5B44" w:rsidRPr="007C5E7D">
        <w:rPr>
          <w:rFonts w:eastAsia="Times New Roman"/>
          <w:color w:val="000000" w:themeColor="text1"/>
          <w:sz w:val="24"/>
          <w:szCs w:val="24"/>
          <w:lang w:val="en-US"/>
        </w:rPr>
        <w:t>particularly</w:t>
      </w:r>
      <w:r w:rsidRPr="007C5E7D">
        <w:rPr>
          <w:rFonts w:eastAsia="Times New Roman"/>
          <w:color w:val="000000" w:themeColor="text1"/>
          <w:sz w:val="24"/>
          <w:szCs w:val="24"/>
          <w:lang w:val="en-US"/>
        </w:rPr>
        <w:t xml:space="preserve"> </w:t>
      </w:r>
      <w:r w:rsidR="008C42C6" w:rsidRPr="007C5E7D">
        <w:rPr>
          <w:rFonts w:eastAsia="Times New Roman"/>
          <w:color w:val="000000" w:themeColor="text1"/>
          <w:sz w:val="24"/>
          <w:szCs w:val="24"/>
          <w:lang w:val="en-US"/>
        </w:rPr>
        <w:t>for</w:t>
      </w:r>
      <w:r w:rsidRPr="007C5E7D">
        <w:rPr>
          <w:rFonts w:eastAsia="Times New Roman"/>
          <w:color w:val="000000" w:themeColor="text1"/>
          <w:sz w:val="24"/>
          <w:szCs w:val="24"/>
          <w:lang w:val="en-US"/>
        </w:rPr>
        <w:t xml:space="preserve"> patients admitted to or discharged from locations other than their home. Healthcare providers should streamline admission and discharge processes, optimizing transitions of care</w:t>
      </w:r>
      <w:r w:rsidR="008C42C6"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This may involve implementing standardized admission and discharge protocols, or leveraging technology solutions such as electronic health records and telehealth platforms to help facilitate seamless transitions of care, improve communication between healthcare settings and reduce the risk of readmission due to breakdowns in care coordination.</w:t>
      </w:r>
    </w:p>
    <w:p w14:paraId="49E3264C" w14:textId="77777777" w:rsidR="000C2A68" w:rsidRPr="007C5E7D" w:rsidRDefault="000C2A68" w:rsidP="000C2A68">
      <w:pPr>
        <w:spacing w:before="240" w:line="480" w:lineRule="auto"/>
        <w:ind w:right="-20"/>
        <w:rPr>
          <w:rFonts w:eastAsia="Times New Roman"/>
          <w:b/>
          <w:bCs/>
          <w:i/>
          <w:iCs/>
          <w:color w:val="000000" w:themeColor="text1"/>
          <w:sz w:val="24"/>
          <w:szCs w:val="24"/>
          <w:lang w:val="en-US"/>
        </w:rPr>
      </w:pPr>
      <w:r w:rsidRPr="007C5E7D">
        <w:rPr>
          <w:rFonts w:eastAsia="Times New Roman"/>
          <w:b/>
          <w:bCs/>
          <w:i/>
          <w:iCs/>
          <w:color w:val="000000" w:themeColor="text1"/>
          <w:sz w:val="24"/>
          <w:szCs w:val="24"/>
          <w:lang w:val="en-US"/>
        </w:rPr>
        <w:t>Medication and Treatment Compliance</w:t>
      </w:r>
    </w:p>
    <w:p w14:paraId="2A411830" w14:textId="5646A198" w:rsidR="000C2A68" w:rsidRPr="007C5E7D" w:rsidRDefault="000C2A68" w:rsidP="000C2A68">
      <w:pPr>
        <w:spacing w:before="240" w:line="480" w:lineRule="auto"/>
        <w:ind w:right="-20" w:firstLine="720"/>
        <w:rPr>
          <w:rFonts w:eastAsia="Times New Roman"/>
          <w:color w:val="000000" w:themeColor="text1"/>
          <w:sz w:val="24"/>
          <w:szCs w:val="24"/>
          <w:lang w:val="en-US"/>
        </w:rPr>
      </w:pPr>
      <w:r w:rsidRPr="007C5E7D">
        <w:rPr>
          <w:rFonts w:eastAsia="Times New Roman"/>
          <w:color w:val="000000" w:themeColor="text1"/>
          <w:sz w:val="24"/>
          <w:szCs w:val="24"/>
          <w:lang w:val="en-US"/>
        </w:rPr>
        <w:t>Medication adherence (</w:t>
      </w:r>
      <w:proofErr w:type="spellStart"/>
      <w:r w:rsidRPr="007C5E7D">
        <w:rPr>
          <w:rFonts w:eastAsia="Times New Roman"/>
          <w:color w:val="000000" w:themeColor="text1"/>
          <w:sz w:val="24"/>
          <w:szCs w:val="24"/>
          <w:lang w:val="en-US"/>
        </w:rPr>
        <w:t>diabetesMed_Yes</w:t>
      </w:r>
      <w:proofErr w:type="spellEnd"/>
      <w:r w:rsidRPr="007C5E7D">
        <w:rPr>
          <w:rFonts w:eastAsia="Times New Roman"/>
          <w:color w:val="000000" w:themeColor="text1"/>
          <w:sz w:val="24"/>
          <w:szCs w:val="24"/>
          <w:lang w:val="en-US"/>
        </w:rPr>
        <w:t>) and monitoring of HbA1c levels (A1Cresult) are critical for managing diabetes and preventing readmissions.</w:t>
      </w:r>
      <w:r w:rsidR="00291093" w:rsidRPr="007C5E7D">
        <w:rPr>
          <w:rFonts w:eastAsia="Times New Roman"/>
          <w:color w:val="000000" w:themeColor="text1"/>
          <w:sz w:val="24"/>
          <w:szCs w:val="24"/>
          <w:lang w:val="en-US"/>
        </w:rPr>
        <w:t xml:space="preserve"> </w:t>
      </w:r>
      <w:r w:rsidRPr="007C5E7D">
        <w:rPr>
          <w:rFonts w:eastAsia="Times New Roman"/>
          <w:color w:val="000000" w:themeColor="text1"/>
          <w:sz w:val="24"/>
          <w:szCs w:val="24"/>
          <w:lang w:val="en-US"/>
        </w:rPr>
        <w:t xml:space="preserve"> Healthcare providers should emphasize the importance of medication adherence and regular monitoring to patients, providing education and support as needed. This may involve </w:t>
      </w:r>
      <w:r w:rsidRPr="007C5E7D">
        <w:rPr>
          <w:rFonts w:eastAsia="Times New Roman"/>
          <w:color w:val="000000" w:themeColor="text1"/>
          <w:sz w:val="24"/>
          <w:szCs w:val="24"/>
          <w:lang w:val="en-US"/>
        </w:rPr>
        <w:lastRenderedPageBreak/>
        <w:t>implementing medication management programs, medication reconciliation processes, and patient education initiatives to promote adherence to prescribed treatment regimens.</w:t>
      </w:r>
    </w:p>
    <w:p w14:paraId="1E49B677" w14:textId="77777777" w:rsidR="000C2A68" w:rsidRPr="007C5E7D" w:rsidRDefault="000C2A68" w:rsidP="000C2A68">
      <w:pPr>
        <w:spacing w:before="240" w:line="480" w:lineRule="auto"/>
        <w:ind w:right="-20"/>
        <w:rPr>
          <w:rFonts w:eastAsia="Times New Roman"/>
          <w:color w:val="000000" w:themeColor="text1"/>
          <w:sz w:val="24"/>
          <w:szCs w:val="24"/>
          <w:lang w:val="en-US"/>
        </w:rPr>
      </w:pPr>
    </w:p>
    <w:p w14:paraId="5ACBE5EC" w14:textId="77777777" w:rsidR="00965CCA" w:rsidRPr="007C5E7D" w:rsidRDefault="00965CCA" w:rsidP="00965CCA">
      <w:pPr>
        <w:pStyle w:val="Heading4"/>
        <w:spacing w:before="240" w:line="480" w:lineRule="auto"/>
        <w:ind w:right="-20"/>
        <w:jc w:val="center"/>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t>CONCLUSIONS &amp; LIMITATIONS</w:t>
      </w:r>
    </w:p>
    <w:p w14:paraId="3EBDB74E" w14:textId="77777777" w:rsidR="00F229B7" w:rsidRPr="007C5E7D" w:rsidRDefault="00F229B7" w:rsidP="00F229B7">
      <w:pPr>
        <w:rPr>
          <w:sz w:val="24"/>
          <w:szCs w:val="24"/>
        </w:rPr>
      </w:pPr>
    </w:p>
    <w:p w14:paraId="71C8F531" w14:textId="132AC406" w:rsidR="00F229B7" w:rsidRPr="007C5E7D" w:rsidRDefault="00E03163" w:rsidP="00167BFC">
      <w:pPr>
        <w:spacing w:line="480" w:lineRule="auto"/>
        <w:ind w:firstLine="720"/>
        <w:rPr>
          <w:sz w:val="24"/>
          <w:szCs w:val="24"/>
        </w:rPr>
      </w:pPr>
      <w:r w:rsidRPr="007C5E7D">
        <w:rPr>
          <w:sz w:val="24"/>
          <w:szCs w:val="24"/>
        </w:rPr>
        <w:t xml:space="preserve">Leveraging data from 54 hospitals in the United States spanning from 1999 to 2008 extracted from the Cerner Health Facts database, various machine learning algorithms were employed to develop classification models predicting readmission probabilities based on a range of clinical and non-clinical variables. </w:t>
      </w:r>
      <w:r w:rsidR="00F229B7" w:rsidRPr="007C5E7D">
        <w:rPr>
          <w:sz w:val="24"/>
          <w:szCs w:val="24"/>
        </w:rPr>
        <w:t xml:space="preserve">This research aimed to investigate the factors influencing early hospital readmission among patients with diagnosed hyperglycemia, with a specific focus on the impact of hemoglobin A1c (HbA1c) levels in combination with other patient demographics, comorbidities, and medication usage. </w:t>
      </w:r>
    </w:p>
    <w:p w14:paraId="73B49DEB" w14:textId="7275084D" w:rsidR="00F229B7" w:rsidRPr="007C5E7D" w:rsidRDefault="00167BFC" w:rsidP="00167BFC">
      <w:pPr>
        <w:spacing w:line="480" w:lineRule="auto"/>
        <w:ind w:firstLine="720"/>
        <w:rPr>
          <w:sz w:val="24"/>
          <w:szCs w:val="24"/>
          <w:lang w:val="en-US"/>
        </w:rPr>
      </w:pPr>
      <w:r w:rsidRPr="6801115E">
        <w:rPr>
          <w:sz w:val="24"/>
          <w:szCs w:val="24"/>
          <w:lang w:val="en-US"/>
        </w:rPr>
        <w:t xml:space="preserve">This analysis was not without its limitations and challenges. </w:t>
      </w:r>
      <w:r w:rsidR="00CD5268" w:rsidRPr="6801115E">
        <w:rPr>
          <w:sz w:val="24"/>
          <w:szCs w:val="24"/>
          <w:lang w:val="en-US"/>
        </w:rPr>
        <w:t xml:space="preserve">Despite extensive efforts to optimize model performance through experimentation with four different </w:t>
      </w:r>
      <w:r w:rsidR="00A95070" w:rsidRPr="6801115E">
        <w:rPr>
          <w:sz w:val="24"/>
          <w:szCs w:val="24"/>
          <w:lang w:val="en-US"/>
        </w:rPr>
        <w:t>machine learning methods</w:t>
      </w:r>
      <w:r w:rsidR="00CD5268" w:rsidRPr="6801115E">
        <w:rPr>
          <w:sz w:val="24"/>
          <w:szCs w:val="24"/>
          <w:lang w:val="en-US"/>
        </w:rPr>
        <w:t xml:space="preserve"> and various tuning parameters, none of the models achieved a sensitivity above 60% without compromising accuracy. While the performance metrics of the models consistently hover around the 60% mark, it is important to acknowledge that these metrics, although not exceptionally high, still provide reasonable evidence that the findings could implicate broader issues or serve as a basis for further analysis. However, the inability to surpass the 60% sensitivity threshold suggests that there may be inherent limitations in the dataset or complexities in the relationships between </w:t>
      </w:r>
      <w:r w:rsidR="00CD5268" w:rsidRPr="6801115E">
        <w:rPr>
          <w:sz w:val="24"/>
          <w:szCs w:val="24"/>
          <w:lang w:val="en-US"/>
        </w:rPr>
        <w:lastRenderedPageBreak/>
        <w:t>predictors and early hospital readmission among diabetic patients that were not fully captured by the models. Further research exploring alternative modeling techniques or incorporating additional data sources may be warranted to address these limitations</w:t>
      </w:r>
      <w:r w:rsidR="00A95070" w:rsidRPr="6801115E">
        <w:rPr>
          <w:sz w:val="24"/>
          <w:szCs w:val="24"/>
          <w:lang w:val="en-US"/>
        </w:rPr>
        <w:t xml:space="preserve">. </w:t>
      </w:r>
    </w:p>
    <w:p w14:paraId="31341E97" w14:textId="77777777" w:rsidR="00151F50" w:rsidRPr="007C5E7D" w:rsidRDefault="00151F50" w:rsidP="00CD5268">
      <w:pPr>
        <w:ind w:firstLine="720"/>
        <w:rPr>
          <w:sz w:val="24"/>
          <w:szCs w:val="24"/>
        </w:rPr>
      </w:pPr>
    </w:p>
    <w:p w14:paraId="70ACDEC7" w14:textId="34837BA0" w:rsidR="00151F50" w:rsidRPr="007C5E7D" w:rsidRDefault="00151F50" w:rsidP="00A85BB7">
      <w:pPr>
        <w:spacing w:line="480" w:lineRule="auto"/>
        <w:ind w:firstLine="720"/>
        <w:rPr>
          <w:rFonts w:eastAsia="Times New Roman"/>
          <w:bCs/>
          <w:iCs/>
          <w:color w:val="000000" w:themeColor="text1"/>
          <w:sz w:val="24"/>
          <w:szCs w:val="24"/>
          <w:lang w:val="en-US"/>
        </w:rPr>
      </w:pPr>
      <w:r w:rsidRPr="007C5E7D">
        <w:rPr>
          <w:rFonts w:eastAsia="Times New Roman"/>
          <w:bCs/>
          <w:iCs/>
          <w:color w:val="000000" w:themeColor="text1"/>
          <w:sz w:val="24"/>
          <w:szCs w:val="24"/>
          <w:lang w:val="en-US"/>
        </w:rPr>
        <w:t>To address the limitations observed in model performance, it is recommended to employ more extensive tuned logistic regression models that account for variable interactions. By incorporating interactions between variables, these models can capture more nuanced relationships within the data, potentially improving predictive accuracy. Additionally, a Generalized Linear Model (GLM) approach could be considered, where each variable has its own parameter estimate, allowing for a more detailed examination of their individual effects on early hospital readmission among diabetic patients. This approach would enhance the information available in the data and provide insights into the unique contributions of each predictor variable to the outcome of interest. Overall, adopting these advanced modeling techniques could lead to more robust and informative analyses, yielding valuable insights for healthcare providers and decision-makers.</w:t>
      </w:r>
    </w:p>
    <w:p w14:paraId="77DFB0CA" w14:textId="77777777" w:rsidR="003B6719" w:rsidRPr="007C5E7D" w:rsidRDefault="003B6719" w:rsidP="00F84BF2">
      <w:pPr>
        <w:spacing w:line="480" w:lineRule="auto"/>
        <w:ind w:firstLine="720"/>
        <w:rPr>
          <w:rFonts w:eastAsia="Times New Roman"/>
          <w:bCs/>
          <w:iCs/>
          <w:color w:val="000000" w:themeColor="text1"/>
          <w:sz w:val="24"/>
          <w:szCs w:val="24"/>
          <w:lang w:val="en-US"/>
        </w:rPr>
      </w:pPr>
      <w:r w:rsidRPr="007C5E7D">
        <w:rPr>
          <w:rFonts w:eastAsia="Times New Roman"/>
          <w:bCs/>
          <w:iCs/>
          <w:color w:val="000000" w:themeColor="text1"/>
          <w:sz w:val="24"/>
          <w:szCs w:val="24"/>
          <w:lang w:val="en-US"/>
        </w:rPr>
        <w:t xml:space="preserve">Addressing the challenge of missing data in this analysis requires a multi-faceted approach aimed at minimizing bias and maximizing the reliability of the results. While imputation techniques were employed to handle missing values, variables with a significant number of missing entries posed a challenge to inclusion in the analysis. To mitigate data loss, records with missing values were retained, treating missingness as a distinct category in the analysis. This strategy helps preserve the available information while acknowledging the limitations introduced by missing data. Furthermore, recognizing that the presence of missing data may signal underlying patterns or factors, </w:t>
      </w:r>
      <w:r w:rsidRPr="007C5E7D">
        <w:rPr>
          <w:rFonts w:eastAsia="Times New Roman"/>
          <w:bCs/>
          <w:iCs/>
          <w:color w:val="000000" w:themeColor="text1"/>
          <w:sz w:val="24"/>
          <w:szCs w:val="24"/>
          <w:lang w:val="en-US"/>
        </w:rPr>
        <w:lastRenderedPageBreak/>
        <w:t>careful consideration of these instances is essential for accurate interpretation of the results. Moving forward, implementing robust strategies for handling missing data and exploring alternative imputation methods could further enhance the integrity of the analysis and strengthen the validity of the findings.</w:t>
      </w:r>
    </w:p>
    <w:p w14:paraId="0C61D2C4" w14:textId="27138261" w:rsidR="000D7A85" w:rsidRPr="007C5E7D" w:rsidRDefault="00F77DCB" w:rsidP="000478C9">
      <w:pPr>
        <w:spacing w:line="480" w:lineRule="auto"/>
        <w:ind w:firstLine="720"/>
        <w:rPr>
          <w:rFonts w:eastAsia="Times New Roman"/>
          <w:bCs/>
          <w:iCs/>
          <w:color w:val="000000" w:themeColor="text1"/>
          <w:sz w:val="24"/>
          <w:szCs w:val="24"/>
          <w:lang w:val="en-US"/>
        </w:rPr>
      </w:pPr>
      <w:r w:rsidRPr="007C5E7D">
        <w:rPr>
          <w:rFonts w:eastAsia="Times New Roman"/>
          <w:bCs/>
          <w:iCs/>
          <w:color w:val="000000" w:themeColor="text1"/>
          <w:sz w:val="24"/>
          <w:szCs w:val="24"/>
          <w:lang w:val="en-US"/>
        </w:rPr>
        <w:t>T</w:t>
      </w:r>
      <w:r w:rsidR="006F43EC" w:rsidRPr="007C5E7D">
        <w:rPr>
          <w:rFonts w:eastAsia="Times New Roman"/>
          <w:bCs/>
          <w:iCs/>
          <w:color w:val="000000" w:themeColor="text1"/>
          <w:sz w:val="24"/>
          <w:szCs w:val="24"/>
          <w:lang w:val="en-US"/>
        </w:rPr>
        <w:t xml:space="preserve">he non-randomized </w:t>
      </w:r>
      <w:r w:rsidR="00EC462A" w:rsidRPr="007C5E7D">
        <w:rPr>
          <w:rFonts w:eastAsia="Times New Roman"/>
          <w:bCs/>
          <w:iCs/>
          <w:color w:val="000000" w:themeColor="text1"/>
          <w:sz w:val="24"/>
          <w:szCs w:val="24"/>
          <w:lang w:val="en-US"/>
        </w:rPr>
        <w:t>design of the initial data collection</w:t>
      </w:r>
      <w:r w:rsidR="001870F2" w:rsidRPr="007C5E7D">
        <w:rPr>
          <w:rFonts w:eastAsia="Times New Roman"/>
          <w:bCs/>
          <w:iCs/>
          <w:color w:val="000000" w:themeColor="text1"/>
          <w:sz w:val="24"/>
          <w:szCs w:val="24"/>
          <w:lang w:val="en-US"/>
        </w:rPr>
        <w:t xml:space="preserve"> procedure</w:t>
      </w:r>
      <w:r w:rsidR="006F43EC" w:rsidRPr="007C5E7D">
        <w:rPr>
          <w:rFonts w:eastAsia="Times New Roman"/>
          <w:bCs/>
          <w:iCs/>
          <w:color w:val="000000" w:themeColor="text1"/>
          <w:sz w:val="24"/>
          <w:szCs w:val="24"/>
          <w:lang w:val="en-US"/>
        </w:rPr>
        <w:t xml:space="preserve">, which </w:t>
      </w:r>
      <w:r w:rsidR="001870F2" w:rsidRPr="007C5E7D">
        <w:rPr>
          <w:rFonts w:eastAsia="Times New Roman"/>
          <w:bCs/>
          <w:iCs/>
          <w:color w:val="000000" w:themeColor="text1"/>
          <w:sz w:val="24"/>
          <w:szCs w:val="24"/>
          <w:lang w:val="en-US"/>
        </w:rPr>
        <w:t>may</w:t>
      </w:r>
      <w:r w:rsidR="006F43EC" w:rsidRPr="007C5E7D">
        <w:rPr>
          <w:rFonts w:eastAsia="Times New Roman"/>
          <w:bCs/>
          <w:iCs/>
          <w:color w:val="000000" w:themeColor="text1"/>
          <w:sz w:val="24"/>
          <w:szCs w:val="24"/>
          <w:lang w:val="en-US"/>
        </w:rPr>
        <w:t xml:space="preserve"> limit the generalizability of the findings</w:t>
      </w:r>
      <w:r w:rsidRPr="007C5E7D">
        <w:rPr>
          <w:rFonts w:eastAsia="Times New Roman"/>
          <w:bCs/>
          <w:iCs/>
          <w:color w:val="000000" w:themeColor="text1"/>
          <w:sz w:val="24"/>
          <w:szCs w:val="24"/>
          <w:lang w:val="en-US"/>
        </w:rPr>
        <w:t xml:space="preserve"> also </w:t>
      </w:r>
      <w:r w:rsidR="00F176E6" w:rsidRPr="007C5E7D">
        <w:rPr>
          <w:rFonts w:eastAsia="Times New Roman"/>
          <w:bCs/>
          <w:iCs/>
          <w:color w:val="000000" w:themeColor="text1"/>
          <w:sz w:val="24"/>
          <w:szCs w:val="24"/>
          <w:lang w:val="en-US"/>
        </w:rPr>
        <w:t>introduces a potential limitation</w:t>
      </w:r>
      <w:r w:rsidR="006F43EC" w:rsidRPr="007C5E7D">
        <w:rPr>
          <w:rFonts w:eastAsia="Times New Roman"/>
          <w:bCs/>
          <w:iCs/>
          <w:color w:val="000000" w:themeColor="text1"/>
          <w:sz w:val="24"/>
          <w:szCs w:val="24"/>
          <w:lang w:val="en-US"/>
        </w:rPr>
        <w:t xml:space="preserve">. </w:t>
      </w:r>
      <w:r w:rsidR="00134DFB" w:rsidRPr="007C5E7D">
        <w:rPr>
          <w:rFonts w:eastAsia="Times New Roman"/>
          <w:bCs/>
          <w:iCs/>
          <w:color w:val="000000" w:themeColor="text1"/>
          <w:sz w:val="24"/>
          <w:szCs w:val="24"/>
          <w:lang w:val="en-US"/>
        </w:rPr>
        <w:t>Strack et al</w:t>
      </w:r>
      <w:r w:rsidR="005F211A" w:rsidRPr="007C5E7D">
        <w:rPr>
          <w:rFonts w:eastAsia="Times New Roman"/>
          <w:bCs/>
          <w:iCs/>
          <w:color w:val="000000" w:themeColor="text1"/>
          <w:sz w:val="24"/>
          <w:szCs w:val="24"/>
          <w:lang w:val="en-US"/>
        </w:rPr>
        <w:t>.</w:t>
      </w:r>
      <w:r w:rsidR="00134DFB" w:rsidRPr="007C5E7D">
        <w:rPr>
          <w:rFonts w:eastAsia="Times New Roman"/>
          <w:bCs/>
          <w:iCs/>
          <w:color w:val="000000" w:themeColor="text1"/>
          <w:sz w:val="24"/>
          <w:szCs w:val="24"/>
          <w:lang w:val="en-US"/>
        </w:rPr>
        <w:t xml:space="preserve"> (2014) </w:t>
      </w:r>
      <w:r w:rsidR="009A49B8" w:rsidRPr="007C5E7D">
        <w:rPr>
          <w:rFonts w:eastAsia="Times New Roman"/>
          <w:bCs/>
          <w:iCs/>
          <w:color w:val="000000" w:themeColor="text1"/>
          <w:sz w:val="24"/>
          <w:szCs w:val="24"/>
          <w:lang w:val="en-US"/>
        </w:rPr>
        <w:t xml:space="preserve">extracted data from a comprehensive database to assess </w:t>
      </w:r>
      <w:r w:rsidR="00DB70A3" w:rsidRPr="007C5E7D">
        <w:rPr>
          <w:rFonts w:eastAsia="Times New Roman"/>
          <w:bCs/>
          <w:iCs/>
          <w:color w:val="000000" w:themeColor="text1"/>
          <w:sz w:val="24"/>
          <w:szCs w:val="24"/>
          <w:lang w:val="en-US"/>
        </w:rPr>
        <w:t>HbA1c</w:t>
      </w:r>
      <w:r w:rsidR="009A49B8" w:rsidRPr="007C5E7D">
        <w:rPr>
          <w:rFonts w:eastAsia="Times New Roman"/>
          <w:bCs/>
          <w:iCs/>
          <w:color w:val="000000" w:themeColor="text1"/>
          <w:sz w:val="24"/>
          <w:szCs w:val="24"/>
          <w:lang w:val="en-US"/>
        </w:rPr>
        <w:t xml:space="preserve"> and other factors associated with diabetes hospital readmissions, but the lack of randomization means that certain patient characteristics or factors influencing readmissions may not be evenly distributed across groups. Despite efforts to mitigate bias through selection criteria and </w:t>
      </w:r>
      <w:r w:rsidR="00186E63" w:rsidRPr="007C5E7D">
        <w:rPr>
          <w:rFonts w:eastAsia="Times New Roman"/>
          <w:bCs/>
          <w:iCs/>
          <w:color w:val="000000" w:themeColor="text1"/>
          <w:sz w:val="24"/>
          <w:szCs w:val="24"/>
          <w:lang w:val="en-US"/>
        </w:rPr>
        <w:t>limiting encounters to one per patient</w:t>
      </w:r>
      <w:r w:rsidR="009A49B8" w:rsidRPr="007C5E7D">
        <w:rPr>
          <w:rFonts w:eastAsia="Times New Roman"/>
          <w:bCs/>
          <w:iCs/>
          <w:color w:val="000000" w:themeColor="text1"/>
          <w:sz w:val="24"/>
          <w:szCs w:val="24"/>
          <w:lang w:val="en-US"/>
        </w:rPr>
        <w:t>, the nonrandomized nature of the study design introduces inherent limitations and may affect the generalizability of the findings.</w:t>
      </w:r>
      <w:r w:rsidR="00186E63" w:rsidRPr="007C5E7D">
        <w:rPr>
          <w:rFonts w:eastAsia="Times New Roman"/>
          <w:bCs/>
          <w:iCs/>
          <w:color w:val="000000" w:themeColor="text1"/>
          <w:sz w:val="24"/>
          <w:szCs w:val="24"/>
          <w:lang w:val="en-US"/>
        </w:rPr>
        <w:t xml:space="preserve"> </w:t>
      </w:r>
    </w:p>
    <w:p w14:paraId="6E6CDBA7" w14:textId="3D4B17BA" w:rsidR="00E842B4" w:rsidRPr="007C5E7D" w:rsidRDefault="00E842B4" w:rsidP="000478C9">
      <w:pPr>
        <w:spacing w:line="480" w:lineRule="auto"/>
        <w:ind w:firstLine="720"/>
        <w:rPr>
          <w:sz w:val="24"/>
          <w:szCs w:val="24"/>
          <w:lang w:val="en-US"/>
        </w:rPr>
      </w:pPr>
      <w:r w:rsidRPr="6801115E">
        <w:rPr>
          <w:sz w:val="24"/>
          <w:szCs w:val="24"/>
          <w:lang w:val="en-US"/>
        </w:rPr>
        <w:t>To address the limitation stemming from the non-randomized design of the initial data collection procedure, researchers might consider conducting further analyses using data from other sources. This can help confirm the robustness of the observed associations and enhance the generalizability of the results. Additionally, efforts can be made to adjust for potential confounding variables through statistical techniques such as propensity score matching or stratification. These methods aim to balance the distribution of covariates between groups, thereby reducing bias and improving the validity of the conclusions drawn from the data. Furthermore, sensitivity analyses can be performed to assess the robustness of the findings under different assumptions or scenarios, providing insights into the stability of the results. Overall, while the non-</w:t>
      </w:r>
      <w:r w:rsidRPr="6801115E">
        <w:rPr>
          <w:sz w:val="24"/>
          <w:szCs w:val="24"/>
          <w:lang w:val="en-US"/>
        </w:rPr>
        <w:lastRenderedPageBreak/>
        <w:t>randomized design poses inherent limitations, careful methodological considerations and analytical approaches can help mitigate these challenges</w:t>
      </w:r>
      <w:r w:rsidR="0058126B" w:rsidRPr="6801115E">
        <w:rPr>
          <w:sz w:val="24"/>
          <w:szCs w:val="24"/>
          <w:lang w:val="en-US"/>
        </w:rPr>
        <w:t>.</w:t>
      </w:r>
    </w:p>
    <w:p w14:paraId="0C0C53D5" w14:textId="77777777" w:rsidR="009C2F6F" w:rsidRPr="007C5E7D" w:rsidRDefault="009C2F6F" w:rsidP="009C2F6F">
      <w:pPr>
        <w:rPr>
          <w:sz w:val="24"/>
          <w:szCs w:val="24"/>
        </w:rPr>
      </w:pPr>
    </w:p>
    <w:p w14:paraId="4FF8D451" w14:textId="77777777" w:rsidR="009C2F6F" w:rsidRPr="007C5E7D" w:rsidRDefault="009C2F6F" w:rsidP="000478C9">
      <w:pPr>
        <w:spacing w:line="480" w:lineRule="auto"/>
        <w:ind w:firstLine="720"/>
        <w:rPr>
          <w:sz w:val="24"/>
          <w:szCs w:val="24"/>
          <w:lang w:val="en-US"/>
        </w:rPr>
      </w:pPr>
      <w:r w:rsidRPr="6801115E">
        <w:rPr>
          <w:sz w:val="24"/>
          <w:szCs w:val="24"/>
          <w:lang w:val="en-US"/>
        </w:rPr>
        <w:t>In conclusion, this study contributes to advancing research in diabetes care by providing insights into the factors influencing early hospital readmission and offering practical implications for healthcare policies and practices. By informing decision-making processes and guiding interventions, the findings of this research have the potential to improve patient outcomes and drive positive changes in healthcare delivery.</w:t>
      </w:r>
    </w:p>
    <w:p w14:paraId="1DD7A4F2" w14:textId="77777777" w:rsidR="00A85BB7" w:rsidRPr="007C5E7D" w:rsidRDefault="00A85BB7" w:rsidP="000478C9">
      <w:pPr>
        <w:spacing w:line="480" w:lineRule="auto"/>
        <w:rPr>
          <w:sz w:val="24"/>
          <w:szCs w:val="24"/>
        </w:rPr>
      </w:pPr>
    </w:p>
    <w:p w14:paraId="3038F20B" w14:textId="77777777" w:rsidR="00A85BB7" w:rsidRDefault="00A85BB7" w:rsidP="00965CCA">
      <w:pPr>
        <w:spacing w:line="480" w:lineRule="auto"/>
        <w:rPr>
          <w:sz w:val="24"/>
          <w:szCs w:val="24"/>
        </w:rPr>
      </w:pPr>
    </w:p>
    <w:p w14:paraId="49BD0C54" w14:textId="77777777" w:rsidR="00A0560D" w:rsidRDefault="00A0560D" w:rsidP="00965CCA">
      <w:pPr>
        <w:spacing w:line="480" w:lineRule="auto"/>
        <w:rPr>
          <w:sz w:val="24"/>
          <w:szCs w:val="24"/>
        </w:rPr>
      </w:pPr>
    </w:p>
    <w:p w14:paraId="25AA0C14" w14:textId="77777777" w:rsidR="00A0560D" w:rsidRDefault="00A0560D" w:rsidP="00965CCA">
      <w:pPr>
        <w:spacing w:line="480" w:lineRule="auto"/>
        <w:rPr>
          <w:sz w:val="24"/>
          <w:szCs w:val="24"/>
        </w:rPr>
      </w:pPr>
    </w:p>
    <w:p w14:paraId="5660586B" w14:textId="77777777" w:rsidR="00A0560D" w:rsidRDefault="00A0560D" w:rsidP="00965CCA">
      <w:pPr>
        <w:spacing w:line="480" w:lineRule="auto"/>
        <w:rPr>
          <w:sz w:val="24"/>
          <w:szCs w:val="24"/>
        </w:rPr>
      </w:pPr>
    </w:p>
    <w:p w14:paraId="59760249" w14:textId="77777777" w:rsidR="00A0560D" w:rsidRDefault="00A0560D" w:rsidP="00965CCA">
      <w:pPr>
        <w:spacing w:line="480" w:lineRule="auto"/>
        <w:rPr>
          <w:sz w:val="24"/>
          <w:szCs w:val="24"/>
        </w:rPr>
      </w:pPr>
    </w:p>
    <w:p w14:paraId="5A37DCEA" w14:textId="77777777" w:rsidR="00A0560D" w:rsidRDefault="00A0560D" w:rsidP="00965CCA">
      <w:pPr>
        <w:spacing w:line="480" w:lineRule="auto"/>
        <w:rPr>
          <w:sz w:val="24"/>
          <w:szCs w:val="24"/>
        </w:rPr>
      </w:pPr>
    </w:p>
    <w:p w14:paraId="515F4012" w14:textId="77777777" w:rsidR="00A0560D" w:rsidRDefault="00A0560D" w:rsidP="00965CCA">
      <w:pPr>
        <w:spacing w:line="480" w:lineRule="auto"/>
        <w:rPr>
          <w:sz w:val="24"/>
          <w:szCs w:val="24"/>
        </w:rPr>
      </w:pPr>
    </w:p>
    <w:p w14:paraId="34A975E0" w14:textId="77777777" w:rsidR="00A0560D" w:rsidRDefault="00A0560D" w:rsidP="00965CCA">
      <w:pPr>
        <w:spacing w:line="480" w:lineRule="auto"/>
        <w:rPr>
          <w:sz w:val="24"/>
          <w:szCs w:val="24"/>
        </w:rPr>
      </w:pPr>
    </w:p>
    <w:p w14:paraId="1EFF831F" w14:textId="77777777" w:rsidR="00A0560D" w:rsidRDefault="00A0560D" w:rsidP="00965CCA">
      <w:pPr>
        <w:spacing w:line="480" w:lineRule="auto"/>
        <w:rPr>
          <w:sz w:val="24"/>
          <w:szCs w:val="24"/>
        </w:rPr>
      </w:pPr>
    </w:p>
    <w:p w14:paraId="3A457E0F" w14:textId="77777777" w:rsidR="00A0560D" w:rsidRDefault="00A0560D" w:rsidP="00965CCA">
      <w:pPr>
        <w:spacing w:line="480" w:lineRule="auto"/>
        <w:rPr>
          <w:sz w:val="24"/>
          <w:szCs w:val="24"/>
        </w:rPr>
      </w:pPr>
    </w:p>
    <w:p w14:paraId="3B6D47C0" w14:textId="77777777" w:rsidR="00A0560D" w:rsidRDefault="00A0560D" w:rsidP="00965CCA">
      <w:pPr>
        <w:spacing w:line="480" w:lineRule="auto"/>
        <w:rPr>
          <w:sz w:val="24"/>
          <w:szCs w:val="24"/>
        </w:rPr>
      </w:pPr>
    </w:p>
    <w:p w14:paraId="72AA1BD7" w14:textId="77777777" w:rsidR="00A0560D" w:rsidRDefault="00A0560D" w:rsidP="00965CCA">
      <w:pPr>
        <w:spacing w:line="480" w:lineRule="auto"/>
        <w:rPr>
          <w:sz w:val="24"/>
          <w:szCs w:val="24"/>
        </w:rPr>
      </w:pPr>
    </w:p>
    <w:p w14:paraId="71490AFB" w14:textId="77777777" w:rsidR="00A0560D" w:rsidRPr="007C5E7D" w:rsidRDefault="00A0560D" w:rsidP="00965CCA">
      <w:pPr>
        <w:spacing w:line="480" w:lineRule="auto"/>
        <w:rPr>
          <w:sz w:val="24"/>
          <w:szCs w:val="24"/>
        </w:rPr>
      </w:pPr>
    </w:p>
    <w:p w14:paraId="3C3A7BE8" w14:textId="77777777" w:rsidR="00F77DCB" w:rsidRPr="007C5E7D" w:rsidRDefault="00F77DCB" w:rsidP="00965CCA">
      <w:pPr>
        <w:spacing w:line="480" w:lineRule="auto"/>
        <w:rPr>
          <w:sz w:val="24"/>
          <w:szCs w:val="24"/>
        </w:rPr>
      </w:pPr>
    </w:p>
    <w:p w14:paraId="07862E07" w14:textId="77777777" w:rsidR="00F77DCB" w:rsidRPr="007C5E7D" w:rsidRDefault="00F77DCB" w:rsidP="00965CCA">
      <w:pPr>
        <w:spacing w:line="480" w:lineRule="auto"/>
        <w:rPr>
          <w:sz w:val="24"/>
          <w:szCs w:val="24"/>
        </w:rPr>
      </w:pPr>
    </w:p>
    <w:p w14:paraId="0ACC8FE6" w14:textId="77777777" w:rsidR="00965CCA" w:rsidRPr="007C5E7D" w:rsidRDefault="00965CCA" w:rsidP="00965CCA">
      <w:pPr>
        <w:pStyle w:val="Heading4"/>
        <w:spacing w:before="240" w:line="480" w:lineRule="auto"/>
        <w:ind w:left="-20" w:right="-20"/>
        <w:jc w:val="center"/>
        <w:rPr>
          <w:rFonts w:eastAsia="Times New Roman" w:cs="Arial"/>
          <w:b/>
          <w:bCs/>
          <w:i w:val="0"/>
          <w:iCs w:val="0"/>
          <w:color w:val="000000" w:themeColor="text1"/>
          <w:sz w:val="24"/>
          <w:szCs w:val="24"/>
        </w:rPr>
      </w:pPr>
      <w:r w:rsidRPr="007C5E7D">
        <w:rPr>
          <w:rFonts w:eastAsia="Times New Roman" w:cs="Arial"/>
          <w:b/>
          <w:bCs/>
          <w:i w:val="0"/>
          <w:iCs w:val="0"/>
          <w:color w:val="000000" w:themeColor="text1"/>
          <w:sz w:val="24"/>
          <w:szCs w:val="24"/>
        </w:rPr>
        <w:lastRenderedPageBreak/>
        <w:t xml:space="preserve"> APPENDIX</w:t>
      </w:r>
    </w:p>
    <w:p w14:paraId="64B923DF" w14:textId="77777777" w:rsidR="00965CCA" w:rsidRPr="007C5E7D" w:rsidRDefault="00965CCA" w:rsidP="00965CCA">
      <w:pPr>
        <w:spacing w:before="240" w:line="480" w:lineRule="auto"/>
        <w:ind w:left="-20" w:right="-20"/>
        <w:jc w:val="center"/>
        <w:rPr>
          <w:sz w:val="24"/>
          <w:szCs w:val="24"/>
        </w:rPr>
      </w:pPr>
    </w:p>
    <w:tbl>
      <w:tblPr>
        <w:tblW w:w="0" w:type="auto"/>
        <w:tblLayout w:type="fixed"/>
        <w:tblLook w:val="0600" w:firstRow="0" w:lastRow="0" w:firstColumn="0" w:lastColumn="0" w:noHBand="1" w:noVBand="1"/>
      </w:tblPr>
      <w:tblGrid>
        <w:gridCol w:w="2814"/>
        <w:gridCol w:w="6251"/>
      </w:tblGrid>
      <w:tr w:rsidR="00965CCA" w:rsidRPr="007C5E7D" w14:paraId="0F198193"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A2207E"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Encounter_id</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54CA1"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 xml:space="preserve"> a numerical code assigned to the patient to represent the patient encounter</w:t>
            </w:r>
          </w:p>
        </w:tc>
      </w:tr>
      <w:tr w:rsidR="00965CCA" w:rsidRPr="007C5E7D" w14:paraId="64C80313"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8CAA02"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Patient_nbr</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63051E"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a numerical code assigned to the patient to represent patient identification</w:t>
            </w:r>
          </w:p>
        </w:tc>
      </w:tr>
      <w:tr w:rsidR="00965CCA" w:rsidRPr="007C5E7D" w14:paraId="4BA70BAA"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2ACC10" w14:textId="77777777" w:rsidR="00965CCA" w:rsidRPr="007C5E7D" w:rsidRDefault="00965CCA" w:rsidP="00A75316">
            <w:pPr>
              <w:spacing w:line="480" w:lineRule="auto"/>
              <w:ind w:left="-20" w:right="-20"/>
              <w:rPr>
                <w:sz w:val="24"/>
                <w:szCs w:val="24"/>
              </w:rPr>
            </w:pPr>
            <w:r w:rsidRPr="007C5E7D">
              <w:rPr>
                <w:rFonts w:eastAsia="Times New Roman"/>
                <w:b/>
                <w:bCs/>
                <w:sz w:val="24"/>
                <w:szCs w:val="24"/>
              </w:rPr>
              <w:t>Race</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E36BB0" w14:textId="77777777" w:rsidR="00965CCA" w:rsidRPr="007C5E7D" w:rsidRDefault="00965CCA" w:rsidP="00A75316">
            <w:pPr>
              <w:spacing w:line="480" w:lineRule="auto"/>
              <w:ind w:left="-20" w:right="-20"/>
              <w:rPr>
                <w:sz w:val="24"/>
                <w:szCs w:val="24"/>
              </w:rPr>
            </w:pPr>
            <w:r w:rsidRPr="007C5E7D">
              <w:rPr>
                <w:rFonts w:eastAsia="Times New Roman"/>
                <w:sz w:val="24"/>
                <w:szCs w:val="24"/>
              </w:rPr>
              <w:t xml:space="preserve"> the race of the patient</w:t>
            </w:r>
          </w:p>
        </w:tc>
      </w:tr>
      <w:tr w:rsidR="00965CCA" w:rsidRPr="007C5E7D" w14:paraId="5AA65C00"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775298" w14:textId="2D8E1658" w:rsidR="00965CCA" w:rsidRPr="007C5E7D" w:rsidRDefault="00954D4C" w:rsidP="00A75316">
            <w:pPr>
              <w:spacing w:line="480" w:lineRule="auto"/>
              <w:ind w:left="-20" w:right="-20"/>
              <w:rPr>
                <w:sz w:val="24"/>
                <w:szCs w:val="24"/>
              </w:rPr>
            </w:pPr>
            <w:r w:rsidRPr="007C5E7D">
              <w:rPr>
                <w:rFonts w:eastAsia="Times New Roman"/>
                <w:b/>
                <w:bCs/>
                <w:i/>
                <w:iCs/>
                <w:sz w:val="24"/>
                <w:szCs w:val="24"/>
              </w:rPr>
              <w:t>Gender</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A88942" w14:textId="611897AB" w:rsidR="00965CCA" w:rsidRPr="007C5E7D" w:rsidRDefault="00965CCA" w:rsidP="00A75316">
            <w:pPr>
              <w:spacing w:line="480" w:lineRule="auto"/>
              <w:ind w:left="-20" w:right="-20"/>
              <w:rPr>
                <w:sz w:val="24"/>
                <w:szCs w:val="24"/>
              </w:rPr>
            </w:pPr>
            <w:r w:rsidRPr="007C5E7D">
              <w:rPr>
                <w:rFonts w:eastAsia="Times New Roman"/>
                <w:sz w:val="24"/>
                <w:szCs w:val="24"/>
              </w:rPr>
              <w:t xml:space="preserve"> the </w:t>
            </w:r>
            <w:r w:rsidR="00954D4C" w:rsidRPr="007C5E7D">
              <w:rPr>
                <w:rFonts w:eastAsia="Times New Roman"/>
                <w:i/>
                <w:iCs/>
                <w:sz w:val="24"/>
                <w:szCs w:val="24"/>
              </w:rPr>
              <w:t>gender</w:t>
            </w:r>
            <w:r w:rsidRPr="007C5E7D">
              <w:rPr>
                <w:rFonts w:eastAsia="Times New Roman"/>
                <w:sz w:val="24"/>
                <w:szCs w:val="24"/>
              </w:rPr>
              <w:t xml:space="preserve"> of the patient</w:t>
            </w:r>
          </w:p>
        </w:tc>
      </w:tr>
      <w:tr w:rsidR="00965CCA" w:rsidRPr="007C5E7D" w14:paraId="2379C8A7"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246097" w14:textId="77777777" w:rsidR="00965CCA" w:rsidRPr="007C5E7D" w:rsidRDefault="00965CCA" w:rsidP="00A75316">
            <w:pPr>
              <w:spacing w:line="480" w:lineRule="auto"/>
              <w:ind w:left="-20" w:right="-20"/>
              <w:rPr>
                <w:sz w:val="24"/>
                <w:szCs w:val="24"/>
              </w:rPr>
            </w:pPr>
            <w:r w:rsidRPr="007C5E7D">
              <w:rPr>
                <w:rFonts w:eastAsia="Times New Roman"/>
                <w:b/>
                <w:bCs/>
                <w:sz w:val="24"/>
                <w:szCs w:val="24"/>
              </w:rPr>
              <w:t>Weight</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9A4C9B"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the weight of the patient (</w:t>
            </w:r>
            <w:proofErr w:type="spellStart"/>
            <w:r w:rsidRPr="007C5E7D">
              <w:rPr>
                <w:rFonts w:eastAsia="Times New Roman"/>
                <w:sz w:val="24"/>
                <w:szCs w:val="24"/>
                <w:lang w:val="en-US"/>
              </w:rPr>
              <w:t>lbs</w:t>
            </w:r>
            <w:proofErr w:type="spellEnd"/>
            <w:r w:rsidRPr="007C5E7D">
              <w:rPr>
                <w:rFonts w:eastAsia="Times New Roman"/>
                <w:sz w:val="24"/>
                <w:szCs w:val="24"/>
                <w:lang w:val="en-US"/>
              </w:rPr>
              <w:t>)</w:t>
            </w:r>
          </w:p>
        </w:tc>
      </w:tr>
      <w:tr w:rsidR="00965CCA" w:rsidRPr="007C5E7D" w14:paraId="2384A26E"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136957"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Admission_type_id</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BCEAB4"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 xml:space="preserve"> a numerical code indicating the type of admission (e.g., emergency, urgent, elective)</w:t>
            </w:r>
          </w:p>
        </w:tc>
      </w:tr>
      <w:tr w:rsidR="00965CCA" w:rsidRPr="007C5E7D" w14:paraId="15E01448"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5821CA"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Discharge_disposition_id</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151553"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a numerical code representing the patient's discharge disposition (e.g., home, transferred to another hospital)</w:t>
            </w:r>
          </w:p>
        </w:tc>
      </w:tr>
      <w:tr w:rsidR="00965CCA" w:rsidRPr="007C5E7D" w14:paraId="404AB611"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76BCD6"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Admission_source_id</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373DCC"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a numerical code indicating the source of the patient's admission (e.g., physician referral, emergency room)</w:t>
            </w:r>
          </w:p>
        </w:tc>
      </w:tr>
      <w:tr w:rsidR="00965CCA" w:rsidRPr="007C5E7D" w14:paraId="2451DFDD"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86DE"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Time_in_hospital</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3D9A36" w14:textId="77777777" w:rsidR="00965CCA" w:rsidRPr="007C5E7D" w:rsidRDefault="00965CCA" w:rsidP="00A75316">
            <w:pPr>
              <w:spacing w:line="480" w:lineRule="auto"/>
              <w:ind w:left="-20" w:right="-20"/>
              <w:rPr>
                <w:sz w:val="24"/>
                <w:szCs w:val="24"/>
              </w:rPr>
            </w:pPr>
            <w:r w:rsidRPr="007C5E7D">
              <w:rPr>
                <w:rFonts w:eastAsia="Times New Roman"/>
                <w:sz w:val="24"/>
                <w:szCs w:val="24"/>
              </w:rPr>
              <w:t>the number of days the patient stayed in the hospital during the current admission.</w:t>
            </w:r>
          </w:p>
        </w:tc>
      </w:tr>
      <w:tr w:rsidR="00965CCA" w:rsidRPr="007C5E7D" w14:paraId="5C9A0B3A"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05D761"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Payer_code</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24A9FD"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 xml:space="preserve"> a code representing the type of health insurance or payer for the patient.</w:t>
            </w:r>
          </w:p>
        </w:tc>
      </w:tr>
      <w:tr w:rsidR="00965CCA" w:rsidRPr="007C5E7D" w14:paraId="17D29777"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AD9261"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lastRenderedPageBreak/>
              <w:t>Medical_specialty</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D552B4" w14:textId="77777777" w:rsidR="00965CCA" w:rsidRPr="007C5E7D" w:rsidRDefault="00965CCA" w:rsidP="00A75316">
            <w:pPr>
              <w:spacing w:line="480" w:lineRule="auto"/>
              <w:ind w:left="-20" w:right="-20"/>
              <w:rPr>
                <w:sz w:val="24"/>
                <w:szCs w:val="24"/>
              </w:rPr>
            </w:pPr>
            <w:r w:rsidRPr="007C5E7D">
              <w:rPr>
                <w:rFonts w:eastAsia="Times New Roman"/>
                <w:sz w:val="24"/>
                <w:szCs w:val="24"/>
              </w:rPr>
              <w:t>the specialty of the physician providing care to the patient.</w:t>
            </w:r>
          </w:p>
        </w:tc>
      </w:tr>
      <w:tr w:rsidR="00965CCA" w:rsidRPr="007C5E7D" w14:paraId="35CD4624"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095C11"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Num_lab_procedures</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1DB59E" w14:textId="77777777" w:rsidR="00965CCA" w:rsidRPr="007C5E7D" w:rsidRDefault="00965CCA" w:rsidP="00A75316">
            <w:pPr>
              <w:spacing w:line="480" w:lineRule="auto"/>
              <w:ind w:left="-20" w:right="-20"/>
              <w:rPr>
                <w:sz w:val="24"/>
                <w:szCs w:val="24"/>
              </w:rPr>
            </w:pPr>
            <w:r w:rsidRPr="007C5E7D">
              <w:rPr>
                <w:rFonts w:eastAsia="Times New Roman"/>
                <w:sz w:val="24"/>
                <w:szCs w:val="24"/>
              </w:rPr>
              <w:t>total number of laboratory procedures performed during the current admission.</w:t>
            </w:r>
          </w:p>
        </w:tc>
      </w:tr>
      <w:tr w:rsidR="00965CCA" w:rsidRPr="007C5E7D" w14:paraId="4D8D871D"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08A175"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Num_procedures</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26B8D5" w14:textId="77777777" w:rsidR="00965CCA" w:rsidRPr="007C5E7D" w:rsidRDefault="00965CCA" w:rsidP="00A75316">
            <w:pPr>
              <w:spacing w:line="480" w:lineRule="auto"/>
              <w:ind w:left="-20" w:right="-20"/>
              <w:rPr>
                <w:sz w:val="24"/>
                <w:szCs w:val="24"/>
              </w:rPr>
            </w:pPr>
            <w:r w:rsidRPr="007C5E7D">
              <w:rPr>
                <w:rFonts w:eastAsia="Times New Roman"/>
                <w:sz w:val="24"/>
                <w:szCs w:val="24"/>
              </w:rPr>
              <w:t>total number of non-laboratory procedures performed during the current admission.</w:t>
            </w:r>
          </w:p>
        </w:tc>
      </w:tr>
      <w:tr w:rsidR="00965CCA" w:rsidRPr="007C5E7D" w14:paraId="64FCA1E0"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85452B"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Num_medications</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BB501A" w14:textId="77777777" w:rsidR="00965CCA" w:rsidRPr="007C5E7D" w:rsidRDefault="00965CCA" w:rsidP="00A75316">
            <w:pPr>
              <w:spacing w:line="480" w:lineRule="auto"/>
              <w:ind w:left="-20" w:right="-20"/>
              <w:rPr>
                <w:sz w:val="24"/>
                <w:szCs w:val="24"/>
              </w:rPr>
            </w:pPr>
            <w:r w:rsidRPr="007C5E7D">
              <w:rPr>
                <w:rFonts w:eastAsia="Times New Roman"/>
                <w:sz w:val="24"/>
                <w:szCs w:val="24"/>
              </w:rPr>
              <w:t xml:space="preserve"> the number of distinct medications prescribed for the patient.</w:t>
            </w:r>
          </w:p>
        </w:tc>
      </w:tr>
      <w:tr w:rsidR="00965CCA" w:rsidRPr="007C5E7D" w14:paraId="47937526"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DB0390"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Number_outpatient</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248873"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 xml:space="preserve">the number of </w:t>
            </w:r>
            <w:proofErr w:type="gramStart"/>
            <w:r w:rsidRPr="007C5E7D">
              <w:rPr>
                <w:rFonts w:eastAsia="Times New Roman"/>
                <w:sz w:val="24"/>
                <w:szCs w:val="24"/>
                <w:lang w:val="en-US"/>
              </w:rPr>
              <w:t>outpatient</w:t>
            </w:r>
            <w:proofErr w:type="gramEnd"/>
            <w:r w:rsidRPr="007C5E7D">
              <w:rPr>
                <w:rFonts w:eastAsia="Times New Roman"/>
                <w:sz w:val="24"/>
                <w:szCs w:val="24"/>
                <w:lang w:val="en-US"/>
              </w:rPr>
              <w:t xml:space="preserve"> visits the patient had in the year preceding the current admission.</w:t>
            </w:r>
          </w:p>
        </w:tc>
      </w:tr>
      <w:tr w:rsidR="00965CCA" w:rsidRPr="007C5E7D" w14:paraId="72BCB8C5"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0216AE"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Number_emergency</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2D1649" w14:textId="77777777" w:rsidR="00965CCA" w:rsidRPr="007C5E7D" w:rsidRDefault="00965CCA" w:rsidP="00A75316">
            <w:pPr>
              <w:spacing w:line="480" w:lineRule="auto"/>
              <w:ind w:left="-20" w:right="-20"/>
              <w:rPr>
                <w:sz w:val="24"/>
                <w:szCs w:val="24"/>
              </w:rPr>
            </w:pPr>
            <w:r w:rsidRPr="007C5E7D">
              <w:rPr>
                <w:rFonts w:eastAsia="Times New Roman"/>
                <w:sz w:val="24"/>
                <w:szCs w:val="24"/>
              </w:rPr>
              <w:t xml:space="preserve"> the number of emergency department visits the patient had in the year preceding the current admission.</w:t>
            </w:r>
          </w:p>
        </w:tc>
      </w:tr>
      <w:tr w:rsidR="00965CCA" w:rsidRPr="007C5E7D" w14:paraId="146EBCFE"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095DFE"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Number_inpatient</w:t>
            </w:r>
            <w:proofErr w:type="spellEnd"/>
          </w:p>
          <w:p w14:paraId="7B67BFFF" w14:textId="77777777" w:rsidR="00965CCA" w:rsidRPr="007C5E7D" w:rsidRDefault="00965CCA" w:rsidP="00A75316">
            <w:pPr>
              <w:spacing w:line="480" w:lineRule="auto"/>
              <w:ind w:left="-20" w:right="-20"/>
              <w:rPr>
                <w:sz w:val="24"/>
                <w:szCs w:val="24"/>
              </w:rPr>
            </w:pPr>
            <w:r w:rsidRPr="007C5E7D">
              <w:rPr>
                <w:rFonts w:eastAsia="Times New Roman"/>
                <w:b/>
                <w:bCs/>
                <w:sz w:val="24"/>
                <w:szCs w:val="24"/>
              </w:rPr>
              <w:t xml:space="preserve"> </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3D9AF6"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the</w:t>
            </w:r>
            <w:r w:rsidRPr="007C5E7D">
              <w:rPr>
                <w:rFonts w:eastAsia="Times New Roman"/>
                <w:b/>
                <w:sz w:val="24"/>
                <w:szCs w:val="24"/>
                <w:lang w:val="en-US"/>
              </w:rPr>
              <w:t xml:space="preserve"> </w:t>
            </w:r>
            <w:r w:rsidRPr="007C5E7D">
              <w:rPr>
                <w:rFonts w:eastAsia="Times New Roman"/>
                <w:sz w:val="24"/>
                <w:szCs w:val="24"/>
                <w:lang w:val="en-US"/>
              </w:rPr>
              <w:t>number of inpatient visits the patient had in the year preceding the current admission.</w:t>
            </w:r>
          </w:p>
        </w:tc>
      </w:tr>
      <w:tr w:rsidR="00965CCA" w:rsidRPr="007C5E7D" w14:paraId="09E9A73F"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5505C8" w14:textId="77777777" w:rsidR="00965CCA" w:rsidRPr="007C5E7D" w:rsidRDefault="00965CCA" w:rsidP="00A75316">
            <w:pPr>
              <w:spacing w:line="480" w:lineRule="auto"/>
              <w:ind w:left="-20" w:right="-20"/>
              <w:rPr>
                <w:sz w:val="24"/>
                <w:szCs w:val="24"/>
              </w:rPr>
            </w:pPr>
            <w:r w:rsidRPr="007C5E7D">
              <w:rPr>
                <w:rFonts w:eastAsia="Times New Roman"/>
                <w:b/>
                <w:bCs/>
                <w:sz w:val="24"/>
                <w:szCs w:val="24"/>
              </w:rPr>
              <w:t>diag_1, diag_2, diag_3</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CBBBA0"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primary, secondary, and tertiary diagnosis codes, respectively, indicating the patient's medical conditions.</w:t>
            </w:r>
          </w:p>
        </w:tc>
      </w:tr>
      <w:tr w:rsidR="00965CCA" w:rsidRPr="007C5E7D" w14:paraId="29581767"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C1BF40"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Number_diagnoses</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D2F044" w14:textId="77777777" w:rsidR="00965CCA" w:rsidRPr="007C5E7D" w:rsidRDefault="00965CCA" w:rsidP="00A75316">
            <w:pPr>
              <w:spacing w:line="480" w:lineRule="auto"/>
              <w:ind w:left="-20" w:right="-20"/>
              <w:rPr>
                <w:sz w:val="24"/>
                <w:szCs w:val="24"/>
              </w:rPr>
            </w:pPr>
            <w:r w:rsidRPr="007C5E7D">
              <w:rPr>
                <w:rFonts w:eastAsia="Times New Roman"/>
                <w:sz w:val="24"/>
                <w:szCs w:val="24"/>
              </w:rPr>
              <w:t>the total number of diagnoses entered for the patient during the current admission.</w:t>
            </w:r>
          </w:p>
        </w:tc>
      </w:tr>
      <w:tr w:rsidR="00965CCA" w:rsidRPr="007C5E7D" w14:paraId="5B1F771E"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8694D3"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lastRenderedPageBreak/>
              <w:t>Max_glu_serum</w:t>
            </w:r>
            <w:proofErr w:type="spellEnd"/>
          </w:p>
          <w:p w14:paraId="4D08244A" w14:textId="77777777" w:rsidR="00965CCA" w:rsidRPr="007C5E7D" w:rsidRDefault="00965CCA" w:rsidP="00A75316">
            <w:pPr>
              <w:spacing w:line="480" w:lineRule="auto"/>
              <w:ind w:left="-20" w:right="-20"/>
              <w:rPr>
                <w:sz w:val="24"/>
                <w:szCs w:val="24"/>
              </w:rPr>
            </w:pPr>
            <w:r w:rsidRPr="007C5E7D">
              <w:rPr>
                <w:rFonts w:eastAsia="Times New Roman"/>
                <w:sz w:val="24"/>
                <w:szCs w:val="24"/>
              </w:rPr>
              <w:t xml:space="preserve"> </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650938" w14:textId="77777777" w:rsidR="00965CCA" w:rsidRPr="007C5E7D" w:rsidRDefault="00965CCA" w:rsidP="00A75316">
            <w:pPr>
              <w:spacing w:line="480" w:lineRule="auto"/>
              <w:ind w:left="-20" w:right="-20"/>
              <w:rPr>
                <w:sz w:val="24"/>
                <w:szCs w:val="24"/>
              </w:rPr>
            </w:pPr>
            <w:r w:rsidRPr="007C5E7D">
              <w:rPr>
                <w:rFonts w:eastAsia="Times New Roman"/>
                <w:sz w:val="24"/>
                <w:szCs w:val="24"/>
              </w:rPr>
              <w:t xml:space="preserve"> the result of the maximum glucose serum test during the current admission.</w:t>
            </w:r>
          </w:p>
        </w:tc>
      </w:tr>
      <w:tr w:rsidR="00965CCA" w:rsidRPr="007C5E7D" w14:paraId="7D0612DF"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29A891" w14:textId="77777777" w:rsidR="00965CCA" w:rsidRPr="007C5E7D" w:rsidRDefault="00965CCA" w:rsidP="00A75316">
            <w:pPr>
              <w:spacing w:line="480" w:lineRule="auto"/>
              <w:ind w:left="-20" w:right="-20"/>
              <w:rPr>
                <w:sz w:val="24"/>
                <w:szCs w:val="24"/>
              </w:rPr>
            </w:pPr>
            <w:r w:rsidRPr="007C5E7D">
              <w:rPr>
                <w:rFonts w:eastAsia="Times New Roman"/>
                <w:b/>
                <w:bCs/>
                <w:sz w:val="24"/>
                <w:szCs w:val="24"/>
              </w:rPr>
              <w:t>A1Cresult</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34A762" w14:textId="362EDACF"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the result of the</w:t>
            </w:r>
            <w:r w:rsidR="00DB70A3" w:rsidRPr="007C5E7D">
              <w:rPr>
                <w:rFonts w:eastAsia="Times New Roman"/>
                <w:sz w:val="24"/>
                <w:szCs w:val="24"/>
                <w:lang w:val="en-US"/>
              </w:rPr>
              <w:t xml:space="preserve"> HbA1c </w:t>
            </w:r>
            <w:r w:rsidRPr="007C5E7D">
              <w:rPr>
                <w:rFonts w:eastAsia="Times New Roman"/>
                <w:sz w:val="24"/>
                <w:szCs w:val="24"/>
                <w:lang w:val="en-US"/>
              </w:rPr>
              <w:t>test, indicating the aver</w:t>
            </w:r>
            <w:r w:rsidR="007C5E7D" w:rsidRPr="007C5E7D">
              <w:rPr>
                <w:rFonts w:eastAsia="Times New Roman"/>
                <w:sz w:val="24"/>
                <w:szCs w:val="24"/>
                <w:lang w:val="en-US"/>
              </w:rPr>
              <w:t>age</w:t>
            </w:r>
            <w:r w:rsidRPr="007C5E7D">
              <w:rPr>
                <w:rFonts w:eastAsia="Times New Roman"/>
                <w:sz w:val="24"/>
                <w:szCs w:val="24"/>
                <w:lang w:val="en-US"/>
              </w:rPr>
              <w:t xml:space="preserve"> blood sugar level over the past two to three months.</w:t>
            </w:r>
          </w:p>
        </w:tc>
      </w:tr>
      <w:tr w:rsidR="00965CCA" w:rsidRPr="007C5E7D" w14:paraId="5FE0EEC8"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EDEA8" w14:textId="77777777" w:rsidR="00965CCA" w:rsidRPr="007C5E7D" w:rsidRDefault="00965CCA" w:rsidP="00A75316">
            <w:pPr>
              <w:spacing w:line="480" w:lineRule="auto"/>
              <w:ind w:left="-20" w:right="-20"/>
              <w:rPr>
                <w:sz w:val="24"/>
                <w:szCs w:val="24"/>
                <w:lang w:val="en-US"/>
              </w:rPr>
            </w:pPr>
            <w:r w:rsidRPr="007C5E7D">
              <w:rPr>
                <w:rFonts w:eastAsia="Times New Roman"/>
                <w:b/>
                <w:sz w:val="24"/>
                <w:szCs w:val="24"/>
                <w:lang w:val="en-US"/>
              </w:rPr>
              <w:t xml:space="preserve">Metformin, repaglinide, </w:t>
            </w:r>
            <w:proofErr w:type="spellStart"/>
            <w:r w:rsidRPr="007C5E7D">
              <w:rPr>
                <w:rFonts w:eastAsia="Times New Roman"/>
                <w:b/>
                <w:sz w:val="24"/>
                <w:szCs w:val="24"/>
                <w:lang w:val="en-US"/>
              </w:rPr>
              <w:t>nateglinide</w:t>
            </w:r>
            <w:proofErr w:type="spellEnd"/>
            <w:r w:rsidRPr="007C5E7D">
              <w:rPr>
                <w:rFonts w:eastAsia="Times New Roman"/>
                <w:b/>
                <w:sz w:val="24"/>
                <w:szCs w:val="24"/>
                <w:lang w:val="en-US"/>
              </w:rPr>
              <w:t xml:space="preserve">, chlorpropamide, </w:t>
            </w:r>
            <w:proofErr w:type="gramStart"/>
            <w:r w:rsidRPr="007C5E7D">
              <w:rPr>
                <w:rFonts w:eastAsia="Times New Roman"/>
                <w:b/>
                <w:sz w:val="24"/>
                <w:szCs w:val="24"/>
                <w:lang w:val="en-US"/>
              </w:rPr>
              <w:t xml:space="preserve">glimepiride,  </w:t>
            </w:r>
            <w:proofErr w:type="spellStart"/>
            <w:r w:rsidRPr="007C5E7D">
              <w:rPr>
                <w:rFonts w:eastAsia="Times New Roman"/>
                <w:b/>
                <w:sz w:val="24"/>
                <w:szCs w:val="24"/>
                <w:lang w:val="en-US"/>
              </w:rPr>
              <w:t>cetohexamide</w:t>
            </w:r>
            <w:proofErr w:type="spellEnd"/>
            <w:proofErr w:type="gramEnd"/>
            <w:r w:rsidRPr="007C5E7D">
              <w:rPr>
                <w:rFonts w:eastAsia="Times New Roman"/>
                <w:b/>
                <w:sz w:val="24"/>
                <w:szCs w:val="24"/>
                <w:lang w:val="en-US"/>
              </w:rPr>
              <w:t xml:space="preserve"> glipizide, glyburide, tolbutamide, pioglitazone, rosiglitazone, acarbose, miglitol troglitazone, tolazamide, </w:t>
            </w:r>
            <w:proofErr w:type="spellStart"/>
            <w:r w:rsidRPr="007C5E7D">
              <w:rPr>
                <w:rFonts w:eastAsia="Times New Roman"/>
                <w:b/>
                <w:sz w:val="24"/>
                <w:szCs w:val="24"/>
                <w:lang w:val="en-US"/>
              </w:rPr>
              <w:t>examide</w:t>
            </w:r>
            <w:proofErr w:type="spellEnd"/>
            <w:r w:rsidRPr="007C5E7D">
              <w:rPr>
                <w:rFonts w:eastAsia="Times New Roman"/>
                <w:b/>
                <w:sz w:val="24"/>
                <w:szCs w:val="24"/>
                <w:lang w:val="en-US"/>
              </w:rPr>
              <w:t xml:space="preserve">, </w:t>
            </w:r>
            <w:proofErr w:type="spellStart"/>
            <w:r w:rsidRPr="007C5E7D">
              <w:rPr>
                <w:rFonts w:eastAsia="Times New Roman"/>
                <w:b/>
                <w:sz w:val="24"/>
                <w:szCs w:val="24"/>
                <w:lang w:val="en-US"/>
              </w:rPr>
              <w:t>citoglipton</w:t>
            </w:r>
            <w:proofErr w:type="spellEnd"/>
            <w:r w:rsidRPr="007C5E7D">
              <w:rPr>
                <w:rFonts w:eastAsia="Times New Roman"/>
                <w:b/>
                <w:sz w:val="24"/>
                <w:szCs w:val="24"/>
                <w:lang w:val="en-US"/>
              </w:rPr>
              <w:t>, insulin, glyburide-metformin, glipizide-metformin, glimepiride-pioglitazone, metformin-</w:t>
            </w:r>
            <w:proofErr w:type="spellStart"/>
            <w:r w:rsidRPr="007C5E7D">
              <w:rPr>
                <w:rFonts w:eastAsia="Times New Roman"/>
                <w:b/>
                <w:sz w:val="24"/>
                <w:szCs w:val="24"/>
                <w:lang w:val="en-US"/>
              </w:rPr>
              <w:lastRenderedPageBreak/>
              <w:t>rosiglitazone,metformin</w:t>
            </w:r>
            <w:proofErr w:type="spellEnd"/>
            <w:r w:rsidRPr="007C5E7D">
              <w:rPr>
                <w:rFonts w:eastAsia="Times New Roman"/>
                <w:b/>
                <w:sz w:val="24"/>
                <w:szCs w:val="24"/>
                <w:lang w:val="en-US"/>
              </w:rPr>
              <w:t>-pioglitazone</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80D7BA" w14:textId="434F86C4" w:rsidR="00965CCA" w:rsidRPr="007C5E7D" w:rsidRDefault="00965CCA" w:rsidP="00A75316">
            <w:pPr>
              <w:spacing w:line="480" w:lineRule="auto"/>
              <w:ind w:left="-20" w:right="-20"/>
              <w:rPr>
                <w:sz w:val="24"/>
                <w:szCs w:val="24"/>
              </w:rPr>
            </w:pPr>
            <w:r w:rsidRPr="007C5E7D">
              <w:rPr>
                <w:rFonts w:eastAsia="Times New Roman"/>
                <w:sz w:val="24"/>
                <w:szCs w:val="24"/>
              </w:rPr>
              <w:lastRenderedPageBreak/>
              <w:t>diabetes man</w:t>
            </w:r>
            <w:r w:rsidR="007C5E7D" w:rsidRPr="007C5E7D">
              <w:rPr>
                <w:rFonts w:eastAsia="Times New Roman"/>
                <w:sz w:val="24"/>
                <w:szCs w:val="24"/>
              </w:rPr>
              <w:t>age</w:t>
            </w:r>
            <w:r w:rsidRPr="007C5E7D">
              <w:rPr>
                <w:rFonts w:eastAsia="Times New Roman"/>
                <w:sz w:val="24"/>
                <w:szCs w:val="24"/>
              </w:rPr>
              <w:t>ment medications prescribed to the patient during the current admission.</w:t>
            </w:r>
          </w:p>
        </w:tc>
      </w:tr>
      <w:tr w:rsidR="00965CCA" w:rsidRPr="007C5E7D" w14:paraId="51431AEA"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35645E" w14:textId="77777777" w:rsidR="00965CCA" w:rsidRPr="007C5E7D" w:rsidRDefault="00965CCA" w:rsidP="00A75316">
            <w:pPr>
              <w:spacing w:line="480" w:lineRule="auto"/>
              <w:ind w:left="-20" w:right="-20"/>
              <w:rPr>
                <w:sz w:val="24"/>
                <w:szCs w:val="24"/>
              </w:rPr>
            </w:pPr>
            <w:r w:rsidRPr="007C5E7D">
              <w:rPr>
                <w:rFonts w:eastAsia="Times New Roman"/>
                <w:b/>
                <w:bCs/>
                <w:sz w:val="24"/>
                <w:szCs w:val="24"/>
              </w:rPr>
              <w:t>Change</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5851B3"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a binary variable indicating whether there was a change in the patient's medications.</w:t>
            </w:r>
          </w:p>
        </w:tc>
      </w:tr>
      <w:tr w:rsidR="00965CCA" w:rsidRPr="007C5E7D" w14:paraId="40D88FC6"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6C6983" w14:textId="77777777" w:rsidR="00965CCA" w:rsidRPr="007C5E7D" w:rsidRDefault="00965CCA" w:rsidP="00A75316">
            <w:pPr>
              <w:spacing w:line="480" w:lineRule="auto"/>
              <w:ind w:left="-20" w:right="-20"/>
              <w:rPr>
                <w:sz w:val="24"/>
                <w:szCs w:val="24"/>
                <w:lang w:val="en-US"/>
              </w:rPr>
            </w:pPr>
            <w:proofErr w:type="spellStart"/>
            <w:r w:rsidRPr="007C5E7D">
              <w:rPr>
                <w:rFonts w:eastAsia="Times New Roman"/>
                <w:b/>
                <w:sz w:val="24"/>
                <w:szCs w:val="24"/>
                <w:lang w:val="en-US"/>
              </w:rPr>
              <w:t>diabetesMed</w:t>
            </w:r>
            <w:proofErr w:type="spellEnd"/>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188CA6"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a binary variable indicating whether the patient was prescribed diabetes medication.</w:t>
            </w:r>
          </w:p>
        </w:tc>
      </w:tr>
      <w:tr w:rsidR="00965CCA" w:rsidRPr="007C5E7D" w14:paraId="33DD7117" w14:textId="77777777" w:rsidTr="00A75316">
        <w:trPr>
          <w:trHeight w:val="300"/>
        </w:trPr>
        <w:tc>
          <w:tcPr>
            <w:tcW w:w="28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10861B" w14:textId="77777777" w:rsidR="00965CCA" w:rsidRPr="007C5E7D" w:rsidRDefault="00965CCA" w:rsidP="00A75316">
            <w:pPr>
              <w:spacing w:line="480" w:lineRule="auto"/>
              <w:ind w:left="-20" w:right="-20"/>
              <w:rPr>
                <w:sz w:val="24"/>
                <w:szCs w:val="24"/>
              </w:rPr>
            </w:pPr>
            <w:r w:rsidRPr="007C5E7D">
              <w:rPr>
                <w:rFonts w:eastAsia="Times New Roman"/>
                <w:b/>
                <w:bCs/>
                <w:sz w:val="24"/>
                <w:szCs w:val="24"/>
              </w:rPr>
              <w:t>Readmitted</w:t>
            </w:r>
          </w:p>
        </w:tc>
        <w:tc>
          <w:tcPr>
            <w:tcW w:w="62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F59838" w14:textId="77777777" w:rsidR="00965CCA" w:rsidRPr="007C5E7D" w:rsidRDefault="00965CCA" w:rsidP="00A75316">
            <w:pPr>
              <w:spacing w:line="480" w:lineRule="auto"/>
              <w:ind w:left="-20" w:right="-20"/>
              <w:rPr>
                <w:sz w:val="24"/>
                <w:szCs w:val="24"/>
                <w:lang w:val="en-US"/>
              </w:rPr>
            </w:pPr>
            <w:r w:rsidRPr="007C5E7D">
              <w:rPr>
                <w:rFonts w:eastAsia="Times New Roman"/>
                <w:sz w:val="24"/>
                <w:szCs w:val="24"/>
                <w:lang w:val="en-US"/>
              </w:rPr>
              <w:t xml:space="preserve"> a categorical variable indicating whether the patient was readmitted to the hospital within 30 days of discharge</w:t>
            </w:r>
          </w:p>
        </w:tc>
      </w:tr>
    </w:tbl>
    <w:p w14:paraId="5148438A" w14:textId="77777777" w:rsidR="00965CCA" w:rsidRPr="007C5E7D" w:rsidRDefault="00965CCA" w:rsidP="00965CCA">
      <w:pPr>
        <w:spacing w:before="240" w:line="480" w:lineRule="auto"/>
        <w:ind w:left="-20" w:right="-20" w:firstLine="720"/>
        <w:rPr>
          <w:sz w:val="24"/>
          <w:szCs w:val="24"/>
        </w:rPr>
      </w:pPr>
      <w:r w:rsidRPr="007C5E7D">
        <w:rPr>
          <w:rFonts w:eastAsia="Times New Roman"/>
          <w:sz w:val="24"/>
          <w:szCs w:val="24"/>
        </w:rPr>
        <w:t>.</w:t>
      </w:r>
    </w:p>
    <w:p w14:paraId="5C53EA36" w14:textId="77777777" w:rsidR="00965CCA" w:rsidRPr="007C5E7D" w:rsidRDefault="00965CCA" w:rsidP="00965CCA">
      <w:pPr>
        <w:spacing w:before="240" w:line="480" w:lineRule="auto"/>
        <w:ind w:left="-20" w:right="-20"/>
        <w:rPr>
          <w:rFonts w:eastAsia="Times New Roman"/>
          <w:b/>
          <w:bCs/>
          <w:sz w:val="24"/>
          <w:szCs w:val="24"/>
        </w:rPr>
      </w:pPr>
      <w:r w:rsidRPr="007C5E7D">
        <w:rPr>
          <w:rFonts w:eastAsia="Times New Roman"/>
          <w:b/>
          <w:bCs/>
          <w:sz w:val="24"/>
          <w:szCs w:val="24"/>
        </w:rPr>
        <w:t xml:space="preserve"> </w:t>
      </w:r>
    </w:p>
    <w:p w14:paraId="55D3DDD0" w14:textId="77777777" w:rsidR="000D7A85" w:rsidRPr="007C5E7D" w:rsidRDefault="000D7A85" w:rsidP="00965CCA">
      <w:pPr>
        <w:spacing w:before="240" w:line="480" w:lineRule="auto"/>
        <w:ind w:left="-20" w:right="-20"/>
        <w:rPr>
          <w:rFonts w:eastAsia="Times New Roman"/>
          <w:b/>
          <w:bCs/>
          <w:sz w:val="24"/>
          <w:szCs w:val="24"/>
        </w:rPr>
      </w:pPr>
    </w:p>
    <w:p w14:paraId="08806CE3" w14:textId="77777777" w:rsidR="00A85BB7" w:rsidRDefault="00A85BB7" w:rsidP="00965CCA">
      <w:pPr>
        <w:spacing w:before="240" w:line="480" w:lineRule="auto"/>
        <w:ind w:left="-20" w:right="-20"/>
        <w:rPr>
          <w:rFonts w:eastAsia="Times New Roman"/>
          <w:b/>
          <w:bCs/>
          <w:sz w:val="24"/>
          <w:szCs w:val="24"/>
        </w:rPr>
      </w:pPr>
    </w:p>
    <w:p w14:paraId="2421EC78" w14:textId="77777777" w:rsidR="00641021" w:rsidRDefault="00641021" w:rsidP="00965CCA">
      <w:pPr>
        <w:spacing w:before="240" w:line="480" w:lineRule="auto"/>
        <w:ind w:left="-20" w:right="-20"/>
        <w:rPr>
          <w:rFonts w:eastAsia="Times New Roman"/>
          <w:b/>
          <w:bCs/>
          <w:sz w:val="24"/>
          <w:szCs w:val="24"/>
        </w:rPr>
      </w:pPr>
    </w:p>
    <w:p w14:paraId="05DE8BBC" w14:textId="77777777" w:rsidR="00641021" w:rsidRDefault="00641021" w:rsidP="00965CCA">
      <w:pPr>
        <w:spacing w:before="240" w:line="480" w:lineRule="auto"/>
        <w:ind w:left="-20" w:right="-20"/>
        <w:rPr>
          <w:rFonts w:eastAsia="Times New Roman"/>
          <w:b/>
          <w:bCs/>
          <w:sz w:val="24"/>
          <w:szCs w:val="24"/>
        </w:rPr>
      </w:pPr>
    </w:p>
    <w:p w14:paraId="26EAC9F1" w14:textId="77777777" w:rsidR="00641021" w:rsidRDefault="00641021" w:rsidP="00965CCA">
      <w:pPr>
        <w:spacing w:before="240" w:line="480" w:lineRule="auto"/>
        <w:ind w:left="-20" w:right="-20"/>
        <w:rPr>
          <w:rFonts w:eastAsia="Times New Roman"/>
          <w:b/>
          <w:bCs/>
          <w:sz w:val="24"/>
          <w:szCs w:val="24"/>
        </w:rPr>
      </w:pPr>
    </w:p>
    <w:p w14:paraId="17FF6B89" w14:textId="77777777" w:rsidR="00641021" w:rsidRPr="007C5E7D" w:rsidRDefault="00641021" w:rsidP="00965CCA">
      <w:pPr>
        <w:spacing w:before="240" w:line="480" w:lineRule="auto"/>
        <w:ind w:left="-20" w:right="-20"/>
        <w:rPr>
          <w:rFonts w:eastAsia="Times New Roman"/>
          <w:b/>
          <w:bCs/>
          <w:sz w:val="24"/>
          <w:szCs w:val="24"/>
        </w:rPr>
      </w:pPr>
    </w:p>
    <w:p w14:paraId="7C822399" w14:textId="77777777" w:rsidR="00A85BB7" w:rsidRPr="007C5E7D" w:rsidRDefault="00A85BB7" w:rsidP="00965CCA">
      <w:pPr>
        <w:spacing w:before="240" w:line="480" w:lineRule="auto"/>
        <w:ind w:left="-20" w:right="-20"/>
        <w:rPr>
          <w:rFonts w:eastAsia="Times New Roman"/>
          <w:b/>
          <w:bCs/>
          <w:sz w:val="24"/>
          <w:szCs w:val="24"/>
        </w:rPr>
      </w:pPr>
    </w:p>
    <w:p w14:paraId="3CA76495" w14:textId="77777777" w:rsidR="00A85BB7" w:rsidRPr="007C5E7D" w:rsidRDefault="00A85BB7" w:rsidP="00965CCA">
      <w:pPr>
        <w:spacing w:before="240" w:line="480" w:lineRule="auto"/>
        <w:ind w:left="-20" w:right="-20"/>
        <w:rPr>
          <w:rFonts w:eastAsia="Times New Roman"/>
          <w:b/>
          <w:bCs/>
          <w:sz w:val="24"/>
          <w:szCs w:val="24"/>
        </w:rPr>
      </w:pPr>
    </w:p>
    <w:p w14:paraId="1A4CF4BC" w14:textId="77777777" w:rsidR="00965CCA" w:rsidRPr="007C5E7D" w:rsidRDefault="00965CCA" w:rsidP="00965CCA">
      <w:pPr>
        <w:pStyle w:val="Heading4"/>
        <w:spacing w:before="240" w:line="480" w:lineRule="auto"/>
        <w:ind w:left="-20" w:right="-20"/>
        <w:jc w:val="center"/>
        <w:rPr>
          <w:rFonts w:eastAsia="Times New Roman" w:cs="Arial"/>
          <w:b/>
          <w:bCs/>
          <w:i w:val="0"/>
          <w:iCs w:val="0"/>
          <w:color w:val="000000" w:themeColor="text1"/>
          <w:sz w:val="24"/>
          <w:szCs w:val="24"/>
        </w:rPr>
      </w:pPr>
      <w:r w:rsidRPr="007C5E7D">
        <w:rPr>
          <w:rFonts w:eastAsia="Times New Roman" w:cs="Arial"/>
          <w:b/>
          <w:bCs/>
          <w:sz w:val="24"/>
          <w:szCs w:val="24"/>
        </w:rPr>
        <w:lastRenderedPageBreak/>
        <w:t xml:space="preserve"> </w:t>
      </w:r>
      <w:r w:rsidRPr="007C5E7D">
        <w:rPr>
          <w:rFonts w:eastAsia="Times New Roman" w:cs="Arial"/>
          <w:b/>
          <w:bCs/>
          <w:i w:val="0"/>
          <w:iCs w:val="0"/>
          <w:color w:val="000000" w:themeColor="text1"/>
          <w:sz w:val="24"/>
          <w:szCs w:val="24"/>
        </w:rPr>
        <w:t>REFERENCES</w:t>
      </w:r>
    </w:p>
    <w:p w14:paraId="15557EFB" w14:textId="77777777" w:rsidR="00965CCA" w:rsidRPr="007C5E7D" w:rsidRDefault="00965CCA" w:rsidP="00965CCA">
      <w:pPr>
        <w:spacing w:before="240" w:line="480" w:lineRule="auto"/>
        <w:ind w:left="-20" w:right="-20"/>
        <w:rPr>
          <w:sz w:val="24"/>
          <w:szCs w:val="24"/>
        </w:rPr>
      </w:pPr>
    </w:p>
    <w:p w14:paraId="5561B855"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American Diabetes Association. Complications. (1995-2024). </w:t>
      </w:r>
      <w:hyperlink r:id="rId41">
        <w:r w:rsidRPr="007C5E7D">
          <w:rPr>
            <w:rStyle w:val="Hyperlink"/>
            <w:rFonts w:eastAsia="Times New Roman"/>
            <w:sz w:val="24"/>
            <w:szCs w:val="24"/>
          </w:rPr>
          <w:t>https://diabetes.org/about-diabetes/complications</w:t>
        </w:r>
      </w:hyperlink>
    </w:p>
    <w:p w14:paraId="20E9717E" w14:textId="77777777" w:rsidR="00965CCA" w:rsidRPr="007C5E7D" w:rsidRDefault="00965CCA" w:rsidP="00965CCA">
      <w:pPr>
        <w:spacing w:before="240" w:line="480" w:lineRule="auto"/>
        <w:ind w:left="720" w:right="-20" w:hanging="720"/>
        <w:rPr>
          <w:rFonts w:eastAsia="Times New Roman"/>
          <w:sz w:val="24"/>
          <w:szCs w:val="24"/>
          <w:lang w:val="en-US"/>
        </w:rPr>
      </w:pPr>
      <w:proofErr w:type="spellStart"/>
      <w:r w:rsidRPr="007C5E7D">
        <w:rPr>
          <w:rFonts w:eastAsia="Times New Roman"/>
          <w:sz w:val="24"/>
          <w:szCs w:val="24"/>
          <w:lang w:val="en-US"/>
        </w:rPr>
        <w:t>Artetexe</w:t>
      </w:r>
      <w:proofErr w:type="spellEnd"/>
      <w:r w:rsidRPr="007C5E7D">
        <w:rPr>
          <w:rFonts w:eastAsia="Times New Roman"/>
          <w:sz w:val="24"/>
          <w:szCs w:val="24"/>
          <w:lang w:val="en-US"/>
        </w:rPr>
        <w:t xml:space="preserve">, A., Beristain, A., &amp; Graña, M. (2018). Predictive models for hospital readmission risk: A systematic review of methods. Computer Methods and Programs in Biomedicine, 164, 49-64. </w:t>
      </w:r>
      <w:hyperlink r:id="rId42">
        <w:r w:rsidRPr="007C5E7D">
          <w:rPr>
            <w:rStyle w:val="Hyperlink"/>
            <w:rFonts w:eastAsia="Times New Roman"/>
            <w:sz w:val="24"/>
            <w:szCs w:val="24"/>
            <w:lang w:val="en-US"/>
          </w:rPr>
          <w:t>https://doi.org/10.1016/j.cmpb.2018.06.006Bliss</w:t>
        </w:r>
      </w:hyperlink>
      <w:r w:rsidRPr="007C5E7D">
        <w:rPr>
          <w:rFonts w:eastAsia="Times New Roman"/>
          <w:sz w:val="24"/>
          <w:szCs w:val="24"/>
          <w:lang w:val="en-US"/>
        </w:rPr>
        <w:t>, M. (2021). The Discovery of Insulin: Special Centenary Edition. University of Toronto Press.</w:t>
      </w:r>
    </w:p>
    <w:p w14:paraId="6CCDA713" w14:textId="162881B5" w:rsidR="00BF1BE9" w:rsidRPr="007C5E7D" w:rsidRDefault="00BF1BE9" w:rsidP="00965CCA">
      <w:pPr>
        <w:spacing w:before="240" w:line="480" w:lineRule="auto"/>
        <w:ind w:left="720" w:right="-20" w:hanging="720"/>
        <w:rPr>
          <w:sz w:val="24"/>
          <w:szCs w:val="24"/>
          <w:lang w:val="en-US"/>
        </w:rPr>
      </w:pPr>
      <w:r w:rsidRPr="007C5E7D">
        <w:rPr>
          <w:sz w:val="24"/>
          <w:szCs w:val="24"/>
          <w:lang w:val="en-US"/>
        </w:rPr>
        <w:t>Breiman, L. Random Forests. Machine Learning 45, 5–32 (2001). https://doi.org/10.1023/A:1010933404324</w:t>
      </w:r>
    </w:p>
    <w:p w14:paraId="36B3B5BB"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Bruns, D. E., &amp; Knowler, W. C. (2009). Stabilization of glucose in blood samples: why it matters. Clinical chemistry, 55(5), 850–852. </w:t>
      </w:r>
      <w:hyperlink r:id="rId43">
        <w:r w:rsidRPr="007C5E7D">
          <w:rPr>
            <w:rStyle w:val="Hyperlink"/>
            <w:rFonts w:eastAsia="Times New Roman"/>
            <w:sz w:val="24"/>
            <w:szCs w:val="24"/>
          </w:rPr>
          <w:t>https://doi-org.ccsu.idm.oclc.org/10.1373/clinchem.2009.126037</w:t>
        </w:r>
      </w:hyperlink>
    </w:p>
    <w:p w14:paraId="274FA14D"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Centers for Disease Control and Prevention. (2023). Diabetes Prevention. </w:t>
      </w:r>
      <w:hyperlink r:id="rId44">
        <w:r w:rsidRPr="007C5E7D">
          <w:rPr>
            <w:rStyle w:val="Hyperlink"/>
            <w:rFonts w:eastAsia="Times New Roman"/>
            <w:sz w:val="24"/>
            <w:szCs w:val="24"/>
          </w:rPr>
          <w:t>https://www.cdc.gov/diabetes/prevention/index.html/</w:t>
        </w:r>
      </w:hyperlink>
    </w:p>
    <w:p w14:paraId="34EBBCB2" w14:textId="77777777" w:rsidR="00965CCA" w:rsidRPr="007C5E7D" w:rsidRDefault="00965CCA" w:rsidP="00965CCA">
      <w:pPr>
        <w:spacing w:before="240" w:line="480" w:lineRule="auto"/>
        <w:ind w:left="720" w:right="-20"/>
        <w:rPr>
          <w:rFonts w:eastAsia="Times New Roman"/>
          <w:sz w:val="24"/>
          <w:szCs w:val="24"/>
        </w:rPr>
      </w:pPr>
      <w:r w:rsidRPr="007C5E7D">
        <w:rPr>
          <w:rFonts w:eastAsia="Times New Roman"/>
          <w:sz w:val="24"/>
          <w:szCs w:val="24"/>
        </w:rPr>
        <w:t xml:space="preserve">Centers for Disease Control and Prevention. (2022). Future Surge in Diabetes Could Dramatically Impact People Under 20 in U.S. </w:t>
      </w:r>
    </w:p>
    <w:p w14:paraId="52B2DB92" w14:textId="77777777" w:rsidR="00965CCA" w:rsidRPr="007C5E7D" w:rsidRDefault="00965CCA" w:rsidP="00965CCA">
      <w:pPr>
        <w:spacing w:before="240" w:line="480" w:lineRule="auto"/>
        <w:ind w:left="720" w:right="-14" w:hanging="720"/>
        <w:rPr>
          <w:rFonts w:eastAsia="Times New Roman"/>
          <w:sz w:val="24"/>
          <w:szCs w:val="24"/>
          <w:lang w:val="en-US"/>
        </w:rPr>
      </w:pPr>
      <w:r w:rsidRPr="007C5E7D">
        <w:rPr>
          <w:sz w:val="24"/>
          <w:szCs w:val="24"/>
          <w:lang w:val="en-US"/>
        </w:rPr>
        <w:lastRenderedPageBreak/>
        <w:t xml:space="preserve">Chawla, N. V., Bowyer, K. W., Hall, L. O., &amp; </w:t>
      </w:r>
      <w:proofErr w:type="spellStart"/>
      <w:r w:rsidRPr="007C5E7D">
        <w:rPr>
          <w:sz w:val="24"/>
          <w:szCs w:val="24"/>
          <w:lang w:val="en-US"/>
        </w:rPr>
        <w:t>Kegelmeyer</w:t>
      </w:r>
      <w:proofErr w:type="spellEnd"/>
      <w:r w:rsidRPr="007C5E7D">
        <w:rPr>
          <w:sz w:val="24"/>
          <w:szCs w:val="24"/>
          <w:lang w:val="en-US"/>
        </w:rPr>
        <w:t>, W. P. (2002). SMOTE: Synthetic Minority Over-sampling Technique. Journal of Artificial Intelligence Research, 16, 321–357.</w:t>
      </w:r>
    </w:p>
    <w:p w14:paraId="329E40E3" w14:textId="77777777" w:rsidR="00965CCA" w:rsidRPr="007C5E7D" w:rsidRDefault="00965CCA" w:rsidP="00965CCA">
      <w:pPr>
        <w:spacing w:before="240" w:line="480" w:lineRule="auto"/>
        <w:ind w:left="720" w:right="-20" w:hanging="720"/>
        <w:rPr>
          <w:sz w:val="24"/>
          <w:szCs w:val="24"/>
          <w:lang w:val="en-US"/>
        </w:rPr>
      </w:pPr>
      <w:proofErr w:type="spellStart"/>
      <w:r w:rsidRPr="007C5E7D">
        <w:rPr>
          <w:rFonts w:eastAsia="Times New Roman"/>
          <w:sz w:val="24"/>
          <w:szCs w:val="24"/>
          <w:lang w:val="en-US"/>
        </w:rPr>
        <w:t>Colagiuri</w:t>
      </w:r>
      <w:proofErr w:type="spellEnd"/>
      <w:r w:rsidRPr="007C5E7D">
        <w:rPr>
          <w:rFonts w:eastAsia="Times New Roman"/>
          <w:sz w:val="24"/>
          <w:szCs w:val="24"/>
          <w:lang w:val="en-US"/>
        </w:rPr>
        <w:t xml:space="preserve">, S., Lee, C. M., Wong, T. Y., </w:t>
      </w:r>
      <w:proofErr w:type="spellStart"/>
      <w:r w:rsidRPr="007C5E7D">
        <w:rPr>
          <w:rFonts w:eastAsia="Times New Roman"/>
          <w:sz w:val="24"/>
          <w:szCs w:val="24"/>
          <w:lang w:val="en-US"/>
        </w:rPr>
        <w:t>Balkau</w:t>
      </w:r>
      <w:proofErr w:type="spellEnd"/>
      <w:r w:rsidRPr="007C5E7D">
        <w:rPr>
          <w:rFonts w:eastAsia="Times New Roman"/>
          <w:sz w:val="24"/>
          <w:szCs w:val="24"/>
          <w:lang w:val="en-US"/>
        </w:rPr>
        <w:t xml:space="preserve">, B., Shaw, J. E., Borch-Johnsen, K., &amp; DETECT-2 Collaboration Writing Group (2011). Glycemic thresholds for diabetes-specific retinopathy: implications for diagnostic criteria for diabetes. Diabetes care, 34(1), 145–150. </w:t>
      </w:r>
      <w:hyperlink r:id="rId45">
        <w:r w:rsidRPr="007C5E7D">
          <w:rPr>
            <w:rStyle w:val="Hyperlink"/>
            <w:rFonts w:eastAsia="Times New Roman"/>
            <w:sz w:val="24"/>
            <w:szCs w:val="24"/>
            <w:lang w:val="en-US"/>
          </w:rPr>
          <w:t>https://doi-org.ccsu.idm.oclc.org/10.2337/dc10-1206</w:t>
        </w:r>
      </w:hyperlink>
    </w:p>
    <w:p w14:paraId="7C2C1DED"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Cooke, D. A. (2010). When Your Doctor Says Diabetes: A Guide to Regaining Control Over Your Health and Well-being. Independent Publishers Group.</w:t>
      </w:r>
    </w:p>
    <w:p w14:paraId="438508A8" w14:textId="77777777" w:rsidR="00965CCA" w:rsidRPr="007C5E7D" w:rsidRDefault="00000000" w:rsidP="00965CCA">
      <w:pPr>
        <w:spacing w:before="240" w:line="480" w:lineRule="auto"/>
        <w:ind w:left="720" w:right="-20" w:firstLine="720"/>
        <w:rPr>
          <w:sz w:val="24"/>
          <w:szCs w:val="24"/>
        </w:rPr>
      </w:pPr>
      <w:hyperlink r:id="rId46">
        <w:r w:rsidR="00965CCA" w:rsidRPr="007C5E7D">
          <w:rPr>
            <w:rStyle w:val="Hyperlink"/>
            <w:rFonts w:eastAsia="Times New Roman"/>
            <w:sz w:val="24"/>
            <w:szCs w:val="24"/>
          </w:rPr>
          <w:t>https://www.cdc.gov/media/releases/2022/p1229-future-diabetes-surge.html</w:t>
        </w:r>
      </w:hyperlink>
      <w:r w:rsidR="00965CCA" w:rsidRPr="007C5E7D">
        <w:rPr>
          <w:rFonts w:eastAsia="Times New Roman"/>
          <w:sz w:val="24"/>
          <w:szCs w:val="24"/>
        </w:rPr>
        <w:t>.</w:t>
      </w:r>
    </w:p>
    <w:p w14:paraId="61A9DCBC" w14:textId="48AF11DB" w:rsidR="00965CCA" w:rsidRPr="007C5E7D" w:rsidRDefault="00965CCA" w:rsidP="00965CCA">
      <w:pPr>
        <w:spacing w:before="240" w:line="480" w:lineRule="auto"/>
        <w:ind w:left="720" w:right="-20" w:hanging="720"/>
        <w:rPr>
          <w:rFonts w:eastAsia="Times New Roman"/>
          <w:sz w:val="24"/>
          <w:szCs w:val="24"/>
          <w:lang w:val="en-US"/>
        </w:rPr>
      </w:pPr>
      <w:r w:rsidRPr="007C5E7D">
        <w:rPr>
          <w:rFonts w:eastAsia="Times New Roman"/>
          <w:sz w:val="24"/>
          <w:szCs w:val="24"/>
          <w:lang w:val="en-US"/>
        </w:rPr>
        <w:t xml:space="preserve">Chapman, P., Clinton, J., Kerber, R., </w:t>
      </w:r>
      <w:proofErr w:type="spellStart"/>
      <w:r w:rsidRPr="007C5E7D">
        <w:rPr>
          <w:rFonts w:eastAsia="Times New Roman"/>
          <w:sz w:val="24"/>
          <w:szCs w:val="24"/>
          <w:lang w:val="en-US"/>
        </w:rPr>
        <w:t>Khabaza</w:t>
      </w:r>
      <w:proofErr w:type="spellEnd"/>
      <w:r w:rsidRPr="007C5E7D">
        <w:rPr>
          <w:rFonts w:eastAsia="Times New Roman"/>
          <w:sz w:val="24"/>
          <w:szCs w:val="24"/>
          <w:lang w:val="en-US"/>
        </w:rPr>
        <w:t>, T., Reinartz, T., Shearer, C., &amp; Wirth, R. (2000). CRIS</w:t>
      </w:r>
      <w:r w:rsidR="00954D4C" w:rsidRPr="007C5E7D">
        <w:rPr>
          <w:rFonts w:eastAsia="Times New Roman"/>
          <w:i/>
          <w:iCs/>
          <w:sz w:val="24"/>
          <w:szCs w:val="24"/>
          <w:lang w:val="en-US"/>
        </w:rPr>
        <w:t>P-</w:t>
      </w:r>
      <w:r w:rsidRPr="007C5E7D">
        <w:rPr>
          <w:rFonts w:eastAsia="Times New Roman"/>
          <w:sz w:val="24"/>
          <w:szCs w:val="24"/>
          <w:lang w:val="en-US"/>
        </w:rPr>
        <w:t>DM consortium: NCR Systems Engineering Copenh</w:t>
      </w:r>
      <w:r w:rsidR="007C5E7D" w:rsidRPr="007C5E7D">
        <w:rPr>
          <w:rFonts w:eastAsia="Times New Roman"/>
          <w:sz w:val="24"/>
          <w:szCs w:val="24"/>
          <w:lang w:val="en-US"/>
        </w:rPr>
        <w:t>age</w:t>
      </w:r>
      <w:r w:rsidRPr="007C5E7D">
        <w:rPr>
          <w:rFonts w:eastAsia="Times New Roman"/>
          <w:sz w:val="24"/>
          <w:szCs w:val="24"/>
          <w:lang w:val="en-US"/>
        </w:rPr>
        <w:t xml:space="preserve">n (USA and Denmark) DaimlerChrysler AG (Germany), SPSS Inc.\ (USA) and OHRA </w:t>
      </w:r>
      <w:proofErr w:type="spellStart"/>
      <w:r w:rsidRPr="007C5E7D">
        <w:rPr>
          <w:rFonts w:eastAsia="Times New Roman"/>
          <w:sz w:val="24"/>
          <w:szCs w:val="24"/>
          <w:lang w:val="en-US"/>
        </w:rPr>
        <w:t>Verzekeringen</w:t>
      </w:r>
      <w:proofErr w:type="spellEnd"/>
      <w:r w:rsidRPr="007C5E7D">
        <w:rPr>
          <w:rFonts w:eastAsia="Times New Roman"/>
          <w:sz w:val="24"/>
          <w:szCs w:val="24"/>
          <w:lang w:val="en-US"/>
        </w:rPr>
        <w:t xml:space="preserve"> </w:t>
      </w:r>
      <w:proofErr w:type="spellStart"/>
      <w:r w:rsidRPr="007C5E7D">
        <w:rPr>
          <w:rFonts w:eastAsia="Times New Roman"/>
          <w:sz w:val="24"/>
          <w:szCs w:val="24"/>
          <w:lang w:val="en-US"/>
        </w:rPr>
        <w:t>en</w:t>
      </w:r>
      <w:proofErr w:type="spellEnd"/>
      <w:r w:rsidRPr="007C5E7D">
        <w:rPr>
          <w:rFonts w:eastAsia="Times New Roman"/>
          <w:sz w:val="24"/>
          <w:szCs w:val="24"/>
          <w:lang w:val="en-US"/>
        </w:rPr>
        <w:t xml:space="preserve"> Bank </w:t>
      </w:r>
      <w:proofErr w:type="spellStart"/>
      <w:r w:rsidRPr="007C5E7D">
        <w:rPr>
          <w:rFonts w:eastAsia="Times New Roman"/>
          <w:sz w:val="24"/>
          <w:szCs w:val="24"/>
          <w:lang w:val="en-US"/>
        </w:rPr>
        <w:t>Groep</w:t>
      </w:r>
      <w:proofErr w:type="spellEnd"/>
      <w:r w:rsidRPr="007C5E7D">
        <w:rPr>
          <w:rFonts w:eastAsia="Times New Roman"/>
          <w:sz w:val="24"/>
          <w:szCs w:val="24"/>
          <w:lang w:val="en-US"/>
        </w:rPr>
        <w:t xml:space="preserve"> B.V (The Netherlands).</w:t>
      </w:r>
    </w:p>
    <w:p w14:paraId="4C8611FB" w14:textId="1198B764" w:rsidR="00965CCA" w:rsidRDefault="00965CCA" w:rsidP="00965CCA">
      <w:pPr>
        <w:spacing w:before="240" w:line="480" w:lineRule="auto"/>
        <w:ind w:left="720" w:right="-20" w:hanging="720"/>
        <w:rPr>
          <w:sz w:val="24"/>
          <w:szCs w:val="24"/>
          <w:lang w:val="en-US"/>
        </w:rPr>
      </w:pPr>
      <w:r w:rsidRPr="007C5E7D">
        <w:rPr>
          <w:sz w:val="24"/>
          <w:szCs w:val="24"/>
          <w:lang w:val="en-US"/>
        </w:rPr>
        <w:t xml:space="preserve">Charlson M, Wells MT, Ullman R, King F, Shmukler C (2014) The Charlson Comorbidity Index Can Be Used Prospectively to Identify Patients Who Will Incur High Future Costs. </w:t>
      </w:r>
      <w:proofErr w:type="spellStart"/>
      <w:r w:rsidRPr="007C5E7D">
        <w:rPr>
          <w:sz w:val="24"/>
          <w:szCs w:val="24"/>
          <w:lang w:val="en-US"/>
        </w:rPr>
        <w:t>PLoS</w:t>
      </w:r>
      <w:proofErr w:type="spellEnd"/>
      <w:r w:rsidRPr="007C5E7D">
        <w:rPr>
          <w:sz w:val="24"/>
          <w:szCs w:val="24"/>
          <w:lang w:val="en-US"/>
        </w:rPr>
        <w:t xml:space="preserve"> ONE 9(12): e112479. </w:t>
      </w:r>
      <w:hyperlink r:id="rId47" w:history="1">
        <w:r w:rsidR="00763FB7" w:rsidRPr="00AB735F">
          <w:rPr>
            <w:rStyle w:val="Hyperlink"/>
            <w:sz w:val="24"/>
            <w:szCs w:val="24"/>
            <w:lang w:val="en-US"/>
          </w:rPr>
          <w:t>https://doi.org/10.1371/journal.pone.0112479</w:t>
        </w:r>
      </w:hyperlink>
    </w:p>
    <w:p w14:paraId="49FFA9D2" w14:textId="606CE11A" w:rsidR="00763FB7" w:rsidRPr="007C5E7D" w:rsidRDefault="00763FB7" w:rsidP="00965CCA">
      <w:pPr>
        <w:spacing w:before="240" w:line="480" w:lineRule="auto"/>
        <w:ind w:left="720" w:right="-20" w:hanging="720"/>
        <w:rPr>
          <w:sz w:val="24"/>
          <w:szCs w:val="24"/>
          <w:lang w:val="en-US"/>
        </w:rPr>
      </w:pPr>
      <w:r w:rsidRPr="00763FB7">
        <w:rPr>
          <w:sz w:val="24"/>
          <w:szCs w:val="24"/>
        </w:rPr>
        <w:t xml:space="preserve">Chen, &amp; </w:t>
      </w:r>
      <w:proofErr w:type="spellStart"/>
      <w:r w:rsidRPr="00763FB7">
        <w:rPr>
          <w:sz w:val="24"/>
          <w:szCs w:val="24"/>
        </w:rPr>
        <w:t>Guestrin</w:t>
      </w:r>
      <w:proofErr w:type="spellEnd"/>
      <w:r w:rsidRPr="00763FB7">
        <w:rPr>
          <w:sz w:val="24"/>
          <w:szCs w:val="24"/>
        </w:rPr>
        <w:t xml:space="preserve">, C. (2016). </w:t>
      </w:r>
      <w:proofErr w:type="spellStart"/>
      <w:r w:rsidRPr="00763FB7">
        <w:rPr>
          <w:sz w:val="24"/>
          <w:szCs w:val="24"/>
        </w:rPr>
        <w:t>XGBoost</w:t>
      </w:r>
      <w:proofErr w:type="spellEnd"/>
      <w:r w:rsidRPr="00763FB7">
        <w:rPr>
          <w:sz w:val="24"/>
          <w:szCs w:val="24"/>
        </w:rPr>
        <w:t>: A Scalable Tree Boosting System. Proceedings of the 22nd ACM SIGKDD International Conference on Knowledge Discovery and Data Mining, 785–794. https://doi.org/10.1145/2939672.2939785</w:t>
      </w:r>
    </w:p>
    <w:p w14:paraId="4E6CA36C"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lastRenderedPageBreak/>
        <w:t xml:space="preserve">Cui, S., Wang, D., Wang, Y., Yu, P. W., &amp; Jin, Y. (2018). An improved support vector machine-based diabetic readmission prediction. Computer Methods and Programs in Biomedicine, 166, 123-135. </w:t>
      </w:r>
      <w:hyperlink r:id="rId48">
        <w:r w:rsidRPr="007C5E7D">
          <w:rPr>
            <w:rStyle w:val="Hyperlink"/>
            <w:rFonts w:eastAsia="Times New Roman"/>
            <w:sz w:val="24"/>
            <w:szCs w:val="24"/>
          </w:rPr>
          <w:t>https://doi.org/10.1016/j.cmpb.2018.10.012</w:t>
        </w:r>
      </w:hyperlink>
    </w:p>
    <w:p w14:paraId="38C64CE3"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Davis, S., Zhang, J., Lee, I., Rezaei, M., Greiner, R., McAlister, F. A., &amp; Padwal, R. (2022). Effective hospital readmission prediction models using machine-learned features. BMC Health Services Research, 22(1), 1415. </w:t>
      </w:r>
      <w:hyperlink r:id="rId49">
        <w:r w:rsidRPr="007C5E7D">
          <w:rPr>
            <w:rStyle w:val="Hyperlink"/>
            <w:rFonts w:eastAsia="Times New Roman"/>
            <w:sz w:val="24"/>
            <w:szCs w:val="24"/>
          </w:rPr>
          <w:t>https://doi.org/10.1186/s12913-022-08748-y</w:t>
        </w:r>
      </w:hyperlink>
    </w:p>
    <w:p w14:paraId="2A807476" w14:textId="77777777" w:rsidR="00965CCA" w:rsidRPr="007C5E7D" w:rsidRDefault="00965CCA" w:rsidP="00965CCA">
      <w:pPr>
        <w:spacing w:before="240" w:line="480" w:lineRule="auto"/>
        <w:ind w:left="720" w:right="-20" w:hanging="720"/>
        <w:rPr>
          <w:sz w:val="24"/>
          <w:szCs w:val="24"/>
          <w:lang w:val="en-US"/>
        </w:rPr>
      </w:pPr>
      <w:r w:rsidRPr="007C5E7D">
        <w:rPr>
          <w:rFonts w:eastAsia="Times New Roman"/>
          <w:sz w:val="24"/>
          <w:szCs w:val="24"/>
          <w:lang w:val="en-US"/>
        </w:rPr>
        <w:t xml:space="preserve">Deschepper, M., </w:t>
      </w:r>
      <w:proofErr w:type="spellStart"/>
      <w:r w:rsidRPr="007C5E7D">
        <w:rPr>
          <w:rFonts w:eastAsia="Times New Roman"/>
          <w:sz w:val="24"/>
          <w:szCs w:val="24"/>
          <w:lang w:val="en-US"/>
        </w:rPr>
        <w:t>Eeckloo</w:t>
      </w:r>
      <w:proofErr w:type="spellEnd"/>
      <w:r w:rsidRPr="007C5E7D">
        <w:rPr>
          <w:rFonts w:eastAsia="Times New Roman"/>
          <w:sz w:val="24"/>
          <w:szCs w:val="24"/>
          <w:lang w:val="en-US"/>
        </w:rPr>
        <w:t xml:space="preserve">, K., </w:t>
      </w:r>
      <w:proofErr w:type="spellStart"/>
      <w:r w:rsidRPr="007C5E7D">
        <w:rPr>
          <w:rFonts w:eastAsia="Times New Roman"/>
          <w:sz w:val="24"/>
          <w:szCs w:val="24"/>
          <w:lang w:val="en-US"/>
        </w:rPr>
        <w:t>Vogelaers</w:t>
      </w:r>
      <w:proofErr w:type="spellEnd"/>
      <w:r w:rsidRPr="007C5E7D">
        <w:rPr>
          <w:rFonts w:eastAsia="Times New Roman"/>
          <w:sz w:val="24"/>
          <w:szCs w:val="24"/>
          <w:lang w:val="en-US"/>
        </w:rPr>
        <w:t xml:space="preserve">, D., &amp; </w:t>
      </w:r>
      <w:proofErr w:type="spellStart"/>
      <w:r w:rsidRPr="007C5E7D">
        <w:rPr>
          <w:rFonts w:eastAsia="Times New Roman"/>
          <w:sz w:val="24"/>
          <w:szCs w:val="24"/>
          <w:lang w:val="en-US"/>
        </w:rPr>
        <w:t>Waegeman</w:t>
      </w:r>
      <w:proofErr w:type="spellEnd"/>
      <w:r w:rsidRPr="007C5E7D">
        <w:rPr>
          <w:rFonts w:eastAsia="Times New Roman"/>
          <w:sz w:val="24"/>
          <w:szCs w:val="24"/>
          <w:lang w:val="en-US"/>
        </w:rPr>
        <w:t xml:space="preserve">, W. (2019). A hospital wide predictive model for unplanned readmission using hierarchical ICD data. Computer Methods and Programs in Biomedicine, 173, 177-183. </w:t>
      </w:r>
      <w:hyperlink r:id="rId50">
        <w:r w:rsidRPr="007C5E7D">
          <w:rPr>
            <w:rStyle w:val="Hyperlink"/>
            <w:rFonts w:eastAsia="Times New Roman"/>
            <w:sz w:val="24"/>
            <w:szCs w:val="24"/>
            <w:lang w:val="en-US"/>
          </w:rPr>
          <w:t>https://doi.org/10.1016/j.cmpb.2019.02.007</w:t>
        </w:r>
      </w:hyperlink>
    </w:p>
    <w:p w14:paraId="1D009E19"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Demir, E. (2014). A Decision Support Tool for Predicting Patients at Risk of Readmission: A Comparison of Classification Trees, Logistic Regression, Generalized Additive Models, and Multivariate Adaptive Regression Splines. Decision Sciences, 45(5), 849–880. </w:t>
      </w:r>
      <w:hyperlink r:id="rId51">
        <w:r w:rsidRPr="007C5E7D">
          <w:rPr>
            <w:rStyle w:val="Hyperlink"/>
            <w:rFonts w:eastAsia="Times New Roman"/>
            <w:sz w:val="24"/>
            <w:szCs w:val="24"/>
          </w:rPr>
          <w:t>https://doi-org.ccsu.idm.oclc.org/10.1111/deci.12094</w:t>
        </w:r>
      </w:hyperlink>
    </w:p>
    <w:p w14:paraId="3BBDE6A5" w14:textId="4239112D" w:rsidR="00965CCA" w:rsidRPr="007C5E7D" w:rsidRDefault="00965CCA" w:rsidP="00965CCA">
      <w:pPr>
        <w:spacing w:before="240" w:line="480" w:lineRule="auto"/>
        <w:ind w:left="720" w:right="-20" w:hanging="720"/>
        <w:rPr>
          <w:sz w:val="24"/>
          <w:szCs w:val="24"/>
          <w:lang w:val="en-US"/>
        </w:rPr>
      </w:pPr>
      <w:proofErr w:type="spellStart"/>
      <w:r w:rsidRPr="007C5E7D">
        <w:rPr>
          <w:rFonts w:eastAsia="Times New Roman"/>
          <w:sz w:val="24"/>
          <w:szCs w:val="24"/>
          <w:lang w:val="en-US"/>
        </w:rPr>
        <w:t>Dhatariya</w:t>
      </w:r>
      <w:proofErr w:type="spellEnd"/>
      <w:r w:rsidRPr="007C5E7D">
        <w:rPr>
          <w:rFonts w:eastAsia="Times New Roman"/>
          <w:sz w:val="24"/>
          <w:szCs w:val="24"/>
          <w:lang w:val="en-US"/>
        </w:rPr>
        <w:t>, K., Corsino, L., Umpierrez, G. E. (2020). Man</w:t>
      </w:r>
      <w:r w:rsidR="007C5E7D" w:rsidRPr="007C5E7D">
        <w:rPr>
          <w:rFonts w:eastAsia="Times New Roman"/>
          <w:sz w:val="24"/>
          <w:szCs w:val="24"/>
          <w:lang w:val="en-US"/>
        </w:rPr>
        <w:t>age</w:t>
      </w:r>
      <w:r w:rsidRPr="007C5E7D">
        <w:rPr>
          <w:rFonts w:eastAsia="Times New Roman"/>
          <w:sz w:val="24"/>
          <w:szCs w:val="24"/>
          <w:lang w:val="en-US"/>
        </w:rPr>
        <w:t xml:space="preserve">ment of Diabetes and Hyperglycemia in Hospitalized Patients. In: Feingold KR, Anawalt B, Blackman MR, et al., editors. </w:t>
      </w:r>
      <w:proofErr w:type="spellStart"/>
      <w:r w:rsidRPr="007C5E7D">
        <w:rPr>
          <w:rFonts w:eastAsia="Times New Roman"/>
          <w:i/>
          <w:sz w:val="24"/>
          <w:szCs w:val="24"/>
          <w:lang w:val="en-US"/>
        </w:rPr>
        <w:t>Endotext</w:t>
      </w:r>
      <w:proofErr w:type="spellEnd"/>
      <w:r w:rsidRPr="007C5E7D">
        <w:rPr>
          <w:rFonts w:eastAsia="Times New Roman"/>
          <w:sz w:val="24"/>
          <w:szCs w:val="24"/>
          <w:lang w:val="en-US"/>
        </w:rPr>
        <w:t xml:space="preserve">. </w:t>
      </w:r>
      <w:hyperlink r:id="rId52">
        <w:r w:rsidRPr="007C5E7D">
          <w:rPr>
            <w:rStyle w:val="Hyperlink"/>
            <w:rFonts w:eastAsia="Times New Roman"/>
            <w:sz w:val="24"/>
            <w:szCs w:val="24"/>
            <w:lang w:val="en-US"/>
          </w:rPr>
          <w:t>https://www.ncbi.nlm.nih.gov/books/NBK279093/</w:t>
        </w:r>
      </w:hyperlink>
    </w:p>
    <w:p w14:paraId="7F461F4E"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lastRenderedPageBreak/>
        <w:t>Diabetes Care. (1997). The Expert Committee on the Diagnosis and Classification of Diabetes Mellitus Report of the expert committee on the diagnosis and classification of diabetes mellitus. 20, 1183–1197</w:t>
      </w:r>
    </w:p>
    <w:p w14:paraId="402BEB99" w14:textId="69841551" w:rsidR="00965CCA" w:rsidRPr="007C5E7D" w:rsidRDefault="00965CCA" w:rsidP="00965CCA">
      <w:pPr>
        <w:spacing w:before="240" w:line="480" w:lineRule="auto"/>
        <w:ind w:left="720" w:right="-20" w:hanging="720"/>
        <w:rPr>
          <w:sz w:val="24"/>
          <w:szCs w:val="24"/>
          <w:lang w:val="en-US"/>
        </w:rPr>
      </w:pPr>
      <w:r w:rsidRPr="007C5E7D">
        <w:rPr>
          <w:rFonts w:eastAsia="Times New Roman"/>
          <w:sz w:val="24"/>
          <w:szCs w:val="24"/>
          <w:lang w:val="en-US"/>
        </w:rPr>
        <w:t xml:space="preserve">Florkowski, C. (2013). </w:t>
      </w:r>
      <w:r w:rsidR="00DB70A3" w:rsidRPr="007C5E7D">
        <w:rPr>
          <w:rFonts w:eastAsia="Times New Roman"/>
          <w:sz w:val="24"/>
          <w:szCs w:val="24"/>
          <w:lang w:val="en-US"/>
        </w:rPr>
        <w:t>HbA1c</w:t>
      </w:r>
      <w:r w:rsidRPr="007C5E7D">
        <w:rPr>
          <w:rFonts w:eastAsia="Times New Roman"/>
          <w:sz w:val="24"/>
          <w:szCs w:val="24"/>
          <w:lang w:val="en-US"/>
        </w:rPr>
        <w:t xml:space="preserve"> as a Diagnostic Test for Diabetes Mellitus - Reviewing the Evidence. The Clinical biochemist. Reviews, 34(2), 75–83.</w:t>
      </w:r>
    </w:p>
    <w:p w14:paraId="6FFA1496"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Kelly, M., Longjohn, R., Nottingham, K., The UCI Machine Learning Repository. (2023) </w:t>
      </w:r>
      <w:hyperlink r:id="rId53">
        <w:r w:rsidRPr="007C5E7D">
          <w:rPr>
            <w:rStyle w:val="Hyperlink"/>
            <w:rFonts w:eastAsia="Times New Roman"/>
            <w:sz w:val="24"/>
            <w:szCs w:val="24"/>
          </w:rPr>
          <w:t>https://archive.ics.uci.edu/about</w:t>
        </w:r>
      </w:hyperlink>
      <w:r w:rsidRPr="007C5E7D">
        <w:rPr>
          <w:rFonts w:eastAsia="Times New Roman"/>
          <w:sz w:val="24"/>
          <w:szCs w:val="24"/>
        </w:rPr>
        <w:t xml:space="preserve"> </w:t>
      </w:r>
    </w:p>
    <w:p w14:paraId="67F4ADAF"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Larose, D.T. and Larose, C.D. (2015) Data Mining and Predictive Analytics. Wiley Series on Methods and Applications in Data Mining 2015 </w:t>
      </w:r>
    </w:p>
    <w:p w14:paraId="30B801B2" w14:textId="2768A7C5" w:rsidR="00965CCA" w:rsidRPr="007C5E7D" w:rsidRDefault="00965CCA" w:rsidP="00965CCA">
      <w:pPr>
        <w:spacing w:before="240" w:line="480" w:lineRule="auto"/>
        <w:ind w:left="720" w:right="-20" w:hanging="720"/>
        <w:rPr>
          <w:sz w:val="24"/>
          <w:szCs w:val="24"/>
          <w:lang w:val="en-US"/>
        </w:rPr>
      </w:pPr>
      <w:proofErr w:type="spellStart"/>
      <w:r w:rsidRPr="007C5E7D">
        <w:rPr>
          <w:rFonts w:eastAsia="Times New Roman"/>
          <w:sz w:val="24"/>
          <w:szCs w:val="24"/>
          <w:lang w:val="en-US"/>
        </w:rPr>
        <w:t>Lingjærde</w:t>
      </w:r>
      <w:proofErr w:type="spellEnd"/>
      <w:r w:rsidRPr="007C5E7D">
        <w:rPr>
          <w:rFonts w:eastAsia="Times New Roman"/>
          <w:sz w:val="24"/>
          <w:szCs w:val="24"/>
          <w:lang w:val="en-US"/>
        </w:rPr>
        <w:t xml:space="preserve">, C., </w:t>
      </w:r>
      <w:proofErr w:type="spellStart"/>
      <w:r w:rsidRPr="007C5E7D">
        <w:rPr>
          <w:rFonts w:eastAsia="Times New Roman"/>
          <w:sz w:val="24"/>
          <w:szCs w:val="24"/>
          <w:lang w:val="en-US"/>
        </w:rPr>
        <w:t>Jullum</w:t>
      </w:r>
      <w:proofErr w:type="spellEnd"/>
      <w:r w:rsidRPr="007C5E7D">
        <w:rPr>
          <w:rFonts w:eastAsia="Times New Roman"/>
          <w:sz w:val="24"/>
          <w:szCs w:val="24"/>
          <w:lang w:val="en-US"/>
        </w:rPr>
        <w:t xml:space="preserve">, M. &amp; </w:t>
      </w:r>
      <w:proofErr w:type="spellStart"/>
      <w:r w:rsidRPr="007C5E7D">
        <w:rPr>
          <w:rFonts w:eastAsia="Times New Roman"/>
          <w:sz w:val="24"/>
          <w:szCs w:val="24"/>
          <w:lang w:val="en-US"/>
        </w:rPr>
        <w:t>Sellereite</w:t>
      </w:r>
      <w:proofErr w:type="spellEnd"/>
      <w:r w:rsidRPr="007C5E7D">
        <w:rPr>
          <w:rFonts w:eastAsia="Times New Roman"/>
          <w:sz w:val="24"/>
          <w:szCs w:val="24"/>
          <w:lang w:val="en-US"/>
        </w:rPr>
        <w:t xml:space="preserve">. (2022). </w:t>
      </w:r>
      <w:proofErr w:type="spellStart"/>
      <w:r w:rsidRPr="007C5E7D">
        <w:rPr>
          <w:rFonts w:eastAsia="Times New Roman"/>
          <w:sz w:val="24"/>
          <w:szCs w:val="24"/>
          <w:lang w:val="en-US"/>
        </w:rPr>
        <w:t>shapr</w:t>
      </w:r>
      <w:proofErr w:type="spellEnd"/>
      <w:r w:rsidRPr="007C5E7D">
        <w:rPr>
          <w:rFonts w:eastAsia="Times New Roman"/>
          <w:sz w:val="24"/>
          <w:szCs w:val="24"/>
          <w:lang w:val="en-US"/>
        </w:rPr>
        <w:t xml:space="preserve">: Explaining individual machine learning predictions with Shapley values. </w:t>
      </w:r>
      <w:hyperlink r:id="rId54">
        <w:r w:rsidRPr="007C5E7D">
          <w:rPr>
            <w:rStyle w:val="Hyperlink"/>
            <w:rFonts w:eastAsia="Times New Roman"/>
            <w:sz w:val="24"/>
            <w:szCs w:val="24"/>
            <w:lang w:val="en-US"/>
          </w:rPr>
          <w:t>https://cran.r-project.org/web/pack</w:t>
        </w:r>
        <w:r w:rsidR="007C5E7D" w:rsidRPr="007C5E7D">
          <w:rPr>
            <w:rStyle w:val="Hyperlink"/>
            <w:rFonts w:eastAsia="Times New Roman"/>
            <w:sz w:val="24"/>
            <w:szCs w:val="24"/>
            <w:lang w:val="en-US"/>
          </w:rPr>
          <w:t>age</w:t>
        </w:r>
        <w:r w:rsidRPr="007C5E7D">
          <w:rPr>
            <w:rStyle w:val="Hyperlink"/>
            <w:rFonts w:eastAsia="Times New Roman"/>
            <w:sz w:val="24"/>
            <w:szCs w:val="24"/>
            <w:lang w:val="en-US"/>
          </w:rPr>
          <w:t>s/shapr/vignettes/understanding_shapr.html</w:t>
        </w:r>
      </w:hyperlink>
      <w:r w:rsidRPr="007C5E7D">
        <w:rPr>
          <w:rFonts w:eastAsia="Times New Roman"/>
          <w:sz w:val="24"/>
          <w:szCs w:val="24"/>
          <w:lang w:val="en-US"/>
        </w:rPr>
        <w:t xml:space="preserve">  </w:t>
      </w:r>
    </w:p>
    <w:p w14:paraId="1E25CB74" w14:textId="77777777" w:rsidR="00965CCA" w:rsidRPr="007C5E7D" w:rsidRDefault="00965CCA" w:rsidP="00965CCA">
      <w:pPr>
        <w:spacing w:before="240" w:line="480" w:lineRule="auto"/>
        <w:ind w:left="720" w:right="-20" w:hanging="720"/>
        <w:rPr>
          <w:sz w:val="24"/>
          <w:szCs w:val="24"/>
          <w:lang w:val="en-US"/>
        </w:rPr>
      </w:pPr>
      <w:r w:rsidRPr="007C5E7D">
        <w:rPr>
          <w:rFonts w:eastAsia="Times New Roman"/>
          <w:sz w:val="24"/>
          <w:szCs w:val="24"/>
          <w:lang w:val="en-US"/>
        </w:rPr>
        <w:t xml:space="preserve">Liu W., Stansbury C., Singh K., Ryan A.M., Sukul D., Mahmoudi </w:t>
      </w:r>
      <w:proofErr w:type="gramStart"/>
      <w:r w:rsidRPr="007C5E7D">
        <w:rPr>
          <w:rFonts w:eastAsia="Times New Roman"/>
          <w:sz w:val="24"/>
          <w:szCs w:val="24"/>
          <w:lang w:val="en-US"/>
        </w:rPr>
        <w:t>E.,</w:t>
      </w:r>
      <w:proofErr w:type="spellStart"/>
      <w:r w:rsidRPr="007C5E7D">
        <w:rPr>
          <w:rFonts w:eastAsia="Times New Roman"/>
          <w:sz w:val="24"/>
          <w:szCs w:val="24"/>
          <w:lang w:val="en-US"/>
        </w:rPr>
        <w:t>Waljee</w:t>
      </w:r>
      <w:proofErr w:type="spellEnd"/>
      <w:proofErr w:type="gramEnd"/>
      <w:r w:rsidRPr="007C5E7D">
        <w:rPr>
          <w:rFonts w:eastAsia="Times New Roman"/>
          <w:sz w:val="24"/>
          <w:szCs w:val="24"/>
          <w:lang w:val="en-US"/>
        </w:rPr>
        <w:t xml:space="preserve"> A., Zhu J., Nallamothu, B. K. (2020). Predicting 30-day hospital readmissions using artificial neural networks with medical code embedding. </w:t>
      </w:r>
      <w:proofErr w:type="spellStart"/>
      <w:r w:rsidRPr="007C5E7D">
        <w:rPr>
          <w:rFonts w:eastAsia="Times New Roman"/>
          <w:sz w:val="24"/>
          <w:szCs w:val="24"/>
          <w:lang w:val="en-US"/>
        </w:rPr>
        <w:t>PLoS</w:t>
      </w:r>
      <w:proofErr w:type="spellEnd"/>
      <w:r w:rsidRPr="007C5E7D">
        <w:rPr>
          <w:rFonts w:eastAsia="Times New Roman"/>
          <w:sz w:val="24"/>
          <w:szCs w:val="24"/>
          <w:lang w:val="en-US"/>
        </w:rPr>
        <w:t xml:space="preserve"> ONE 15(4): e0221606. </w:t>
      </w:r>
      <w:hyperlink r:id="rId55">
        <w:r w:rsidRPr="007C5E7D">
          <w:rPr>
            <w:rStyle w:val="Hyperlink"/>
            <w:rFonts w:eastAsia="Times New Roman"/>
            <w:sz w:val="24"/>
            <w:szCs w:val="24"/>
            <w:lang w:val="en-US"/>
          </w:rPr>
          <w:t>https://doi.org/10.1371/journal.pone.0221606</w:t>
        </w:r>
      </w:hyperlink>
    </w:p>
    <w:p w14:paraId="2AFAE70D"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Matthews, D., Meston, N., Dyson, P., Shaw, J., King, L., &amp; Pal, A. (2008). Diabetes. OUP Oxford.</w:t>
      </w:r>
    </w:p>
    <w:p w14:paraId="767EA341"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lastRenderedPageBreak/>
        <w:t xml:space="preserve">Michailidis, P., Dimitriadou, A., Papadimitriou, T., &amp; Gogas, P. (2022). Forecasting Hospital Readmissions with Machine Learning. Healthcare (Basel, Switzerland), 10(6), 981. </w:t>
      </w:r>
      <w:hyperlink r:id="rId56">
        <w:r w:rsidRPr="007C5E7D">
          <w:rPr>
            <w:rStyle w:val="Hyperlink"/>
            <w:rFonts w:eastAsia="Times New Roman"/>
            <w:sz w:val="24"/>
            <w:szCs w:val="24"/>
          </w:rPr>
          <w:t>https://doi.org/10.3390/healthcare10060981</w:t>
        </w:r>
      </w:hyperlink>
    </w:p>
    <w:p w14:paraId="7349E407"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O'Connell, J. M., &amp; Manson, S. M. (2019). Understanding the Economic Costs of Diabetes and Prediabetes and What We May Learn About Reducing the Health and Economic Burden of These Conditions. Diabetes Care, 42(9), 1609-1611. </w:t>
      </w:r>
      <w:hyperlink r:id="rId57">
        <w:r w:rsidRPr="007C5E7D">
          <w:rPr>
            <w:rStyle w:val="Hyperlink"/>
            <w:rFonts w:eastAsia="Times New Roman"/>
            <w:sz w:val="24"/>
            <w:szCs w:val="24"/>
          </w:rPr>
          <w:t>https://doi.org/10.2337/dci19-0017</w:t>
        </w:r>
      </w:hyperlink>
    </w:p>
    <w:p w14:paraId="74BDE4A3" w14:textId="77777777" w:rsidR="00965CCA" w:rsidRPr="007C5E7D" w:rsidRDefault="00965CCA" w:rsidP="00965CCA">
      <w:pPr>
        <w:spacing w:before="240" w:line="480" w:lineRule="auto"/>
        <w:ind w:left="720" w:right="-20" w:hanging="720"/>
        <w:rPr>
          <w:rStyle w:val="Hyperlink"/>
          <w:rFonts w:eastAsia="Times New Roman"/>
          <w:color w:val="auto"/>
          <w:sz w:val="24"/>
          <w:szCs w:val="24"/>
          <w:lang w:val="en-US"/>
        </w:rPr>
      </w:pPr>
      <w:r w:rsidRPr="007C5E7D">
        <w:rPr>
          <w:rFonts w:eastAsia="Times New Roman"/>
          <w:sz w:val="24"/>
          <w:szCs w:val="24"/>
          <w:lang w:val="en-US"/>
        </w:rPr>
        <w:t xml:space="preserve">Owens-Collins, S. (2023). Beta Cell Regulation, Function, Dysfunction and Eventual Destruction in Type 1 Diabetes. </w:t>
      </w:r>
      <w:proofErr w:type="spellStart"/>
      <w:r w:rsidRPr="007C5E7D">
        <w:rPr>
          <w:rFonts w:eastAsia="Times New Roman"/>
          <w:sz w:val="24"/>
          <w:szCs w:val="24"/>
          <w:lang w:val="en-US"/>
        </w:rPr>
        <w:t>IntechOpen</w:t>
      </w:r>
      <w:proofErr w:type="spellEnd"/>
      <w:r w:rsidRPr="007C5E7D">
        <w:rPr>
          <w:rFonts w:eastAsia="Times New Roman"/>
          <w:sz w:val="24"/>
          <w:szCs w:val="24"/>
          <w:lang w:val="en-US"/>
        </w:rPr>
        <w:t xml:space="preserve">. </w:t>
      </w:r>
      <w:hyperlink r:id="rId58">
        <w:r w:rsidRPr="007C5E7D">
          <w:rPr>
            <w:rStyle w:val="Hyperlink"/>
            <w:rFonts w:eastAsia="Times New Roman"/>
            <w:sz w:val="24"/>
            <w:szCs w:val="24"/>
            <w:lang w:val="en-US"/>
          </w:rPr>
          <w:t>https://doi.org/10.5772/intechopen.1001513</w:t>
        </w:r>
      </w:hyperlink>
    </w:p>
    <w:p w14:paraId="33F94A69" w14:textId="77777777" w:rsidR="00965CCA" w:rsidRPr="007C5E7D" w:rsidRDefault="00965CCA" w:rsidP="00965CCA">
      <w:pPr>
        <w:spacing w:before="240" w:line="480" w:lineRule="auto"/>
        <w:ind w:left="720" w:right="-20" w:hanging="720"/>
        <w:rPr>
          <w:sz w:val="24"/>
          <w:szCs w:val="24"/>
          <w:lang w:val="en-US"/>
        </w:rPr>
      </w:pPr>
      <w:proofErr w:type="spellStart"/>
      <w:r w:rsidRPr="007C5E7D">
        <w:rPr>
          <w:sz w:val="24"/>
          <w:szCs w:val="24"/>
          <w:lang w:val="en-US"/>
        </w:rPr>
        <w:t>Soundrapandiyan</w:t>
      </w:r>
      <w:proofErr w:type="spellEnd"/>
      <w:r w:rsidRPr="007C5E7D">
        <w:rPr>
          <w:sz w:val="24"/>
          <w:szCs w:val="24"/>
          <w:lang w:val="en-US"/>
        </w:rPr>
        <w:t xml:space="preserve">, Rajkumar &amp; Manickam, </w:t>
      </w:r>
      <w:proofErr w:type="spellStart"/>
      <w:r w:rsidRPr="007C5E7D">
        <w:rPr>
          <w:sz w:val="24"/>
          <w:szCs w:val="24"/>
          <w:lang w:val="en-US"/>
        </w:rPr>
        <w:t>Adhiyaman</w:t>
      </w:r>
      <w:proofErr w:type="spellEnd"/>
      <w:r w:rsidRPr="007C5E7D">
        <w:rPr>
          <w:sz w:val="24"/>
          <w:szCs w:val="24"/>
          <w:lang w:val="en-US"/>
        </w:rPr>
        <w:t xml:space="preserve"> &amp; </w:t>
      </w:r>
      <w:proofErr w:type="spellStart"/>
      <w:r w:rsidRPr="007C5E7D">
        <w:rPr>
          <w:sz w:val="24"/>
          <w:szCs w:val="24"/>
          <w:lang w:val="en-US"/>
        </w:rPr>
        <w:t>Akhloufi</w:t>
      </w:r>
      <w:proofErr w:type="spellEnd"/>
      <w:r w:rsidRPr="007C5E7D">
        <w:rPr>
          <w:sz w:val="24"/>
          <w:szCs w:val="24"/>
          <w:lang w:val="en-US"/>
        </w:rPr>
        <w:t xml:space="preserve">, Moulay &amp; Srinivasa Murthy, Y.V. &amp; Sundaram, Renuka &amp; </w:t>
      </w:r>
      <w:proofErr w:type="spellStart"/>
      <w:r w:rsidRPr="007C5E7D">
        <w:rPr>
          <w:sz w:val="24"/>
          <w:szCs w:val="24"/>
          <w:lang w:val="en-US"/>
        </w:rPr>
        <w:t>Thirugnanasambandam</w:t>
      </w:r>
      <w:proofErr w:type="spellEnd"/>
      <w:r w:rsidRPr="007C5E7D">
        <w:rPr>
          <w:sz w:val="24"/>
          <w:szCs w:val="24"/>
          <w:lang w:val="en-US"/>
        </w:rPr>
        <w:t xml:space="preserve">, Sivasubramanian. (2023). An Efficient COVID-19 Mortality Risk Prediction Model Using Deep Synthetic Minority Oversampling Technique and Convolution Neural Networks. </w:t>
      </w:r>
      <w:proofErr w:type="spellStart"/>
      <w:r w:rsidRPr="007C5E7D">
        <w:rPr>
          <w:sz w:val="24"/>
          <w:szCs w:val="24"/>
          <w:lang w:val="en-US"/>
        </w:rPr>
        <w:t>BioMedInformatics</w:t>
      </w:r>
      <w:proofErr w:type="spellEnd"/>
      <w:r w:rsidRPr="007C5E7D">
        <w:rPr>
          <w:sz w:val="24"/>
          <w:szCs w:val="24"/>
          <w:lang w:val="en-US"/>
        </w:rPr>
        <w:t>. 3. 339-368. 10.3390/biomedinformatics3020023.</w:t>
      </w:r>
    </w:p>
    <w:p w14:paraId="7DA86818" w14:textId="0D22F6B8" w:rsidR="00965CCA" w:rsidRPr="007C5E7D" w:rsidRDefault="00965CCA" w:rsidP="00965CCA">
      <w:pPr>
        <w:spacing w:before="240" w:line="480" w:lineRule="auto"/>
        <w:ind w:left="720" w:right="-20" w:hanging="720"/>
        <w:rPr>
          <w:sz w:val="24"/>
          <w:szCs w:val="24"/>
          <w:lang w:val="en-US"/>
        </w:rPr>
      </w:pPr>
      <w:r w:rsidRPr="007C5E7D">
        <w:rPr>
          <w:rFonts w:eastAsia="Times New Roman"/>
          <w:sz w:val="24"/>
          <w:szCs w:val="24"/>
          <w:lang w:val="en-US"/>
        </w:rPr>
        <w:t xml:space="preserve">Sugandh, F., Chandio, M., Raveena, F., Kumar, L., Karishma, F., </w:t>
      </w:r>
      <w:proofErr w:type="spellStart"/>
      <w:r w:rsidRPr="007C5E7D">
        <w:rPr>
          <w:rFonts w:eastAsia="Times New Roman"/>
          <w:sz w:val="24"/>
          <w:szCs w:val="24"/>
          <w:lang w:val="en-US"/>
        </w:rPr>
        <w:t>Khuwaja</w:t>
      </w:r>
      <w:proofErr w:type="spellEnd"/>
      <w:r w:rsidRPr="007C5E7D">
        <w:rPr>
          <w:rFonts w:eastAsia="Times New Roman"/>
          <w:sz w:val="24"/>
          <w:szCs w:val="24"/>
          <w:lang w:val="en-US"/>
        </w:rPr>
        <w:t xml:space="preserve">, S., Memon, U. A., Bai, K., Kashif, M., </w:t>
      </w:r>
      <w:proofErr w:type="spellStart"/>
      <w:r w:rsidRPr="007C5E7D">
        <w:rPr>
          <w:rFonts w:eastAsia="Times New Roman"/>
          <w:sz w:val="24"/>
          <w:szCs w:val="24"/>
          <w:lang w:val="en-US"/>
        </w:rPr>
        <w:t>Varrassi</w:t>
      </w:r>
      <w:proofErr w:type="spellEnd"/>
      <w:r w:rsidRPr="007C5E7D">
        <w:rPr>
          <w:rFonts w:eastAsia="Times New Roman"/>
          <w:sz w:val="24"/>
          <w:szCs w:val="24"/>
          <w:lang w:val="en-US"/>
        </w:rPr>
        <w:t>, G., Khatri, M., &amp; Kumar, S. (2023). Advances in the Man</w:t>
      </w:r>
      <w:r w:rsidR="007C5E7D" w:rsidRPr="007C5E7D">
        <w:rPr>
          <w:rFonts w:eastAsia="Times New Roman"/>
          <w:sz w:val="24"/>
          <w:szCs w:val="24"/>
          <w:lang w:val="en-US"/>
        </w:rPr>
        <w:t>age</w:t>
      </w:r>
      <w:r w:rsidRPr="007C5E7D">
        <w:rPr>
          <w:rFonts w:eastAsia="Times New Roman"/>
          <w:sz w:val="24"/>
          <w:szCs w:val="24"/>
          <w:lang w:val="en-US"/>
        </w:rPr>
        <w:t xml:space="preserve">ment of Diabetes Mellitus: A Focus on Personalized Medicine. </w:t>
      </w:r>
      <w:proofErr w:type="spellStart"/>
      <w:r w:rsidRPr="007C5E7D">
        <w:rPr>
          <w:rFonts w:eastAsia="Times New Roman"/>
          <w:sz w:val="24"/>
          <w:szCs w:val="24"/>
          <w:lang w:val="en-US"/>
        </w:rPr>
        <w:t>Cureus</w:t>
      </w:r>
      <w:proofErr w:type="spellEnd"/>
      <w:r w:rsidRPr="007C5E7D">
        <w:rPr>
          <w:rFonts w:eastAsia="Times New Roman"/>
          <w:sz w:val="24"/>
          <w:szCs w:val="24"/>
          <w:lang w:val="en-US"/>
        </w:rPr>
        <w:t xml:space="preserve">, 15(8), e43697. </w:t>
      </w:r>
      <w:hyperlink r:id="rId59">
        <w:r w:rsidRPr="007C5E7D">
          <w:rPr>
            <w:rStyle w:val="Hyperlink"/>
            <w:rFonts w:eastAsia="Times New Roman"/>
            <w:sz w:val="24"/>
            <w:szCs w:val="24"/>
            <w:lang w:val="en-US"/>
          </w:rPr>
          <w:t>https://doi.org/10.7759/cureus.43697</w:t>
        </w:r>
      </w:hyperlink>
    </w:p>
    <w:p w14:paraId="40AE6BA3" w14:textId="33276342" w:rsidR="00965CCA" w:rsidRPr="007C5E7D" w:rsidRDefault="00965CCA" w:rsidP="00965CCA">
      <w:pPr>
        <w:spacing w:before="240" w:line="480" w:lineRule="auto"/>
        <w:ind w:left="720" w:right="-20" w:hanging="720"/>
        <w:rPr>
          <w:sz w:val="24"/>
          <w:szCs w:val="24"/>
          <w:lang w:val="en-US"/>
        </w:rPr>
      </w:pPr>
      <w:r w:rsidRPr="007C5E7D">
        <w:rPr>
          <w:rFonts w:eastAsia="Times New Roman"/>
          <w:sz w:val="24"/>
          <w:szCs w:val="24"/>
          <w:lang w:val="en-US"/>
        </w:rPr>
        <w:t xml:space="preserve">Strack, B., DeShazo, J. P., Gennings, C., Olmo, J. L., Ventura, S., </w:t>
      </w:r>
      <w:proofErr w:type="spellStart"/>
      <w:r w:rsidRPr="007C5E7D">
        <w:rPr>
          <w:rFonts w:eastAsia="Times New Roman"/>
          <w:sz w:val="24"/>
          <w:szCs w:val="24"/>
          <w:lang w:val="en-US"/>
        </w:rPr>
        <w:t>Cios</w:t>
      </w:r>
      <w:proofErr w:type="spellEnd"/>
      <w:r w:rsidRPr="007C5E7D">
        <w:rPr>
          <w:rFonts w:eastAsia="Times New Roman"/>
          <w:sz w:val="24"/>
          <w:szCs w:val="24"/>
          <w:lang w:val="en-US"/>
        </w:rPr>
        <w:t xml:space="preserve">, K. J., Clore, J. N. (2014). Impact of </w:t>
      </w:r>
      <w:r w:rsidR="00DB70A3" w:rsidRPr="007C5E7D">
        <w:rPr>
          <w:rFonts w:eastAsia="Times New Roman"/>
          <w:sz w:val="24"/>
          <w:szCs w:val="24"/>
          <w:lang w:val="en-US"/>
        </w:rPr>
        <w:t>HbA1c</w:t>
      </w:r>
      <w:r w:rsidRPr="007C5E7D">
        <w:rPr>
          <w:rFonts w:eastAsia="Times New Roman"/>
          <w:sz w:val="24"/>
          <w:szCs w:val="24"/>
          <w:lang w:val="en-US"/>
        </w:rPr>
        <w:t xml:space="preserve"> Measurement on Hospital Readmission Rates: </w:t>
      </w:r>
      <w:r w:rsidRPr="007C5E7D">
        <w:rPr>
          <w:rFonts w:eastAsia="Times New Roman"/>
          <w:sz w:val="24"/>
          <w:szCs w:val="24"/>
          <w:lang w:val="en-US"/>
        </w:rPr>
        <w:lastRenderedPageBreak/>
        <w:t xml:space="preserve">Analysis of 70,000 Clinical Database Patient Records. BioMed Research International, 2014, Article ID 781670. </w:t>
      </w:r>
      <w:hyperlink r:id="rId60">
        <w:r w:rsidRPr="007C5E7D">
          <w:rPr>
            <w:rStyle w:val="Hyperlink"/>
            <w:rFonts w:eastAsia="Times New Roman"/>
            <w:sz w:val="24"/>
            <w:szCs w:val="24"/>
            <w:lang w:val="en-US"/>
          </w:rPr>
          <w:t>https://doi.org/10.1155/2014/781670</w:t>
        </w:r>
      </w:hyperlink>
    </w:p>
    <w:p w14:paraId="7277C48A" w14:textId="05482CDE" w:rsidR="00763FB7" w:rsidRPr="00763FB7" w:rsidRDefault="00965CCA" w:rsidP="00763FB7">
      <w:pPr>
        <w:spacing w:before="240" w:line="480" w:lineRule="auto"/>
        <w:ind w:left="720" w:right="-20" w:hanging="720"/>
        <w:rPr>
          <w:rFonts w:eastAsia="Times New Roman"/>
          <w:color w:val="467886" w:themeColor="hyperlink"/>
          <w:sz w:val="24"/>
          <w:szCs w:val="24"/>
          <w:u w:val="single"/>
        </w:rPr>
      </w:pPr>
      <w:r w:rsidRPr="007C5E7D">
        <w:rPr>
          <w:rFonts w:eastAsia="Times New Roman"/>
          <w:sz w:val="24"/>
          <w:szCs w:val="24"/>
        </w:rPr>
        <w:t xml:space="preserve">The R Project for Statistical Computing. (2015). About The R Project for Statistical Computing. </w:t>
      </w:r>
      <w:hyperlink r:id="rId61">
        <w:r w:rsidRPr="007C5E7D">
          <w:rPr>
            <w:rStyle w:val="Hyperlink"/>
            <w:rFonts w:eastAsia="Times New Roman"/>
            <w:sz w:val="24"/>
            <w:szCs w:val="24"/>
          </w:rPr>
          <w:t>http://www.r-project.org/about.html</w:t>
        </w:r>
      </w:hyperlink>
    </w:p>
    <w:p w14:paraId="61BBC846" w14:textId="77777777" w:rsidR="00965CCA" w:rsidRPr="007C5E7D" w:rsidRDefault="00965CCA" w:rsidP="00965CCA">
      <w:pPr>
        <w:spacing w:before="240" w:line="480" w:lineRule="auto"/>
        <w:ind w:left="720" w:right="-20" w:hanging="720"/>
        <w:rPr>
          <w:sz w:val="24"/>
          <w:szCs w:val="24"/>
        </w:rPr>
      </w:pPr>
      <w:r w:rsidRPr="007C5E7D">
        <w:rPr>
          <w:rFonts w:eastAsia="Times New Roman"/>
          <w:sz w:val="24"/>
          <w:szCs w:val="24"/>
        </w:rPr>
        <w:t xml:space="preserve">UCI Machine Learning Repository. (1999-2008). Diabetes 130-US hospitals for years 1999-2008. </w:t>
      </w:r>
      <w:hyperlink r:id="rId62">
        <w:r w:rsidRPr="007C5E7D">
          <w:rPr>
            <w:rStyle w:val="Hyperlink"/>
            <w:rFonts w:eastAsia="Times New Roman"/>
            <w:sz w:val="24"/>
            <w:szCs w:val="24"/>
          </w:rPr>
          <w:t>https://archive.ics.uci.edu/dataset/296/diabetes+130-us+hospitals+for+years+1999-2008</w:t>
        </w:r>
      </w:hyperlink>
    </w:p>
    <w:p w14:paraId="7BFF2122" w14:textId="77777777" w:rsidR="00965CCA" w:rsidRPr="007C5E7D" w:rsidRDefault="00965CCA" w:rsidP="00965CCA">
      <w:pPr>
        <w:spacing w:before="240" w:line="480" w:lineRule="auto"/>
        <w:ind w:left="720" w:right="-20" w:hanging="720"/>
        <w:rPr>
          <w:sz w:val="24"/>
          <w:szCs w:val="24"/>
          <w:lang w:val="en-US"/>
        </w:rPr>
      </w:pPr>
      <w:r w:rsidRPr="007C5E7D">
        <w:rPr>
          <w:rFonts w:eastAsia="Times New Roman"/>
          <w:sz w:val="24"/>
          <w:szCs w:val="24"/>
          <w:lang w:val="en-US"/>
        </w:rPr>
        <w:t xml:space="preserve">World Health Organization, &amp; World Health Organization. (2006). International Diabetes Federation. Definition and diagnosis of diabetes mellitus and intermediate </w:t>
      </w:r>
      <w:proofErr w:type="spellStart"/>
      <w:r w:rsidRPr="007C5E7D">
        <w:rPr>
          <w:rFonts w:eastAsia="Times New Roman"/>
          <w:sz w:val="24"/>
          <w:szCs w:val="24"/>
          <w:lang w:val="en-US"/>
        </w:rPr>
        <w:t>hyperglycaemia</w:t>
      </w:r>
      <w:proofErr w:type="spellEnd"/>
      <w:r w:rsidRPr="007C5E7D">
        <w:rPr>
          <w:rFonts w:eastAsia="Times New Roman"/>
          <w:sz w:val="24"/>
          <w:szCs w:val="24"/>
          <w:lang w:val="en-US"/>
        </w:rPr>
        <w:t>: report of a WHO/IDF consultation. Geneva: World Health Organization, 1-46.</w:t>
      </w:r>
    </w:p>
    <w:p w14:paraId="05A71149" w14:textId="6E695D1F" w:rsidR="00965CCA" w:rsidRPr="007C5E7D" w:rsidRDefault="00965CCA" w:rsidP="00965CCA">
      <w:pPr>
        <w:spacing w:before="240" w:line="480" w:lineRule="auto"/>
        <w:ind w:left="720" w:right="-20" w:hanging="720"/>
        <w:rPr>
          <w:sz w:val="24"/>
          <w:szCs w:val="24"/>
          <w:lang w:val="en-US"/>
        </w:rPr>
      </w:pPr>
      <w:r w:rsidRPr="007C5E7D">
        <w:rPr>
          <w:rFonts w:eastAsia="Times New Roman"/>
          <w:sz w:val="24"/>
          <w:szCs w:val="24"/>
          <w:lang w:val="en-US"/>
        </w:rPr>
        <w:t xml:space="preserve">Yasuhiro </w:t>
      </w:r>
      <w:proofErr w:type="spellStart"/>
      <w:r w:rsidRPr="007C5E7D">
        <w:rPr>
          <w:rFonts w:eastAsia="Times New Roman"/>
          <w:sz w:val="24"/>
          <w:szCs w:val="24"/>
          <w:lang w:val="en-US"/>
        </w:rPr>
        <w:t>Tahara</w:t>
      </w:r>
      <w:proofErr w:type="spellEnd"/>
      <w:r w:rsidRPr="007C5E7D">
        <w:rPr>
          <w:rFonts w:eastAsia="Times New Roman"/>
          <w:sz w:val="24"/>
          <w:szCs w:val="24"/>
          <w:lang w:val="en-US"/>
        </w:rPr>
        <w:t xml:space="preserve">, Kenji Shima; Kinetics of </w:t>
      </w:r>
      <w:r w:rsidR="00DB70A3" w:rsidRPr="007C5E7D">
        <w:rPr>
          <w:rFonts w:eastAsia="Times New Roman"/>
          <w:sz w:val="24"/>
          <w:szCs w:val="24"/>
          <w:lang w:val="en-US"/>
        </w:rPr>
        <w:t>HbA1c</w:t>
      </w:r>
      <w:r w:rsidRPr="007C5E7D">
        <w:rPr>
          <w:rFonts w:eastAsia="Times New Roman"/>
          <w:sz w:val="24"/>
          <w:szCs w:val="24"/>
          <w:lang w:val="en-US"/>
        </w:rPr>
        <w:t xml:space="preserve">, Glycated Albumin, and </w:t>
      </w:r>
      <w:proofErr w:type="spellStart"/>
      <w:r w:rsidRPr="007C5E7D">
        <w:rPr>
          <w:rFonts w:eastAsia="Times New Roman"/>
          <w:sz w:val="24"/>
          <w:szCs w:val="24"/>
          <w:lang w:val="en-US"/>
        </w:rPr>
        <w:t>Fructosamine</w:t>
      </w:r>
      <w:proofErr w:type="spellEnd"/>
      <w:r w:rsidRPr="007C5E7D">
        <w:rPr>
          <w:rFonts w:eastAsia="Times New Roman"/>
          <w:sz w:val="24"/>
          <w:szCs w:val="24"/>
          <w:lang w:val="en-US"/>
        </w:rPr>
        <w:t xml:space="preserve"> and Analysis of Their Weight Functions Against Preceding Plasma Glucose Level. Diabetes Care 1 April 1995; 18 (4): 440–447. </w:t>
      </w:r>
      <w:hyperlink r:id="rId63">
        <w:r w:rsidRPr="007C5E7D">
          <w:rPr>
            <w:rStyle w:val="Hyperlink"/>
            <w:rFonts w:eastAsia="Times New Roman"/>
            <w:sz w:val="24"/>
            <w:szCs w:val="24"/>
            <w:lang w:val="en-US"/>
          </w:rPr>
          <w:t>https://doi.org/10.2337/diacare.18.4.440</w:t>
        </w:r>
      </w:hyperlink>
    </w:p>
    <w:p w14:paraId="5B2C1C08" w14:textId="77777777" w:rsidR="00D72A08" w:rsidRPr="007C5E7D" w:rsidRDefault="00D72A08">
      <w:pPr>
        <w:rPr>
          <w:sz w:val="24"/>
          <w:szCs w:val="24"/>
        </w:rPr>
      </w:pPr>
    </w:p>
    <w:sectPr w:rsidR="00D72A08" w:rsidRPr="007C5E7D">
      <w:head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62ADD" w14:textId="77777777" w:rsidR="005F07D2" w:rsidRDefault="005F07D2" w:rsidP="00AD34FE">
      <w:pPr>
        <w:spacing w:line="240" w:lineRule="auto"/>
      </w:pPr>
      <w:r>
        <w:separator/>
      </w:r>
    </w:p>
  </w:endnote>
  <w:endnote w:type="continuationSeparator" w:id="0">
    <w:p w14:paraId="5279E112" w14:textId="77777777" w:rsidR="005F07D2" w:rsidRDefault="005F07D2" w:rsidP="00AD34FE">
      <w:pPr>
        <w:spacing w:line="240" w:lineRule="auto"/>
      </w:pPr>
      <w:r>
        <w:continuationSeparator/>
      </w:r>
    </w:p>
  </w:endnote>
  <w:endnote w:type="continuationNotice" w:id="1">
    <w:p w14:paraId="5B54D487" w14:textId="77777777" w:rsidR="005F07D2" w:rsidRDefault="005F07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04C95" w14:textId="77777777" w:rsidR="005F07D2" w:rsidRDefault="005F07D2" w:rsidP="00AD34FE">
      <w:pPr>
        <w:spacing w:line="240" w:lineRule="auto"/>
      </w:pPr>
      <w:r>
        <w:separator/>
      </w:r>
    </w:p>
  </w:footnote>
  <w:footnote w:type="continuationSeparator" w:id="0">
    <w:p w14:paraId="261755A9" w14:textId="77777777" w:rsidR="005F07D2" w:rsidRDefault="005F07D2" w:rsidP="00AD34FE">
      <w:pPr>
        <w:spacing w:line="240" w:lineRule="auto"/>
      </w:pPr>
      <w:r>
        <w:continuationSeparator/>
      </w:r>
    </w:p>
  </w:footnote>
  <w:footnote w:type="continuationNotice" w:id="1">
    <w:p w14:paraId="2F44CA84" w14:textId="77777777" w:rsidR="005F07D2" w:rsidRDefault="005F07D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5252"/>
      <w:docPartObj>
        <w:docPartGallery w:val="Page Numbers (Top of Page)"/>
        <w:docPartUnique/>
      </w:docPartObj>
    </w:sdtPr>
    <w:sdtEndPr>
      <w:rPr>
        <w:rFonts w:ascii="Times New Roman" w:hAnsi="Times New Roman" w:cs="Times New Roman"/>
        <w:noProof/>
        <w:sz w:val="24"/>
        <w:szCs w:val="24"/>
      </w:rPr>
    </w:sdtEndPr>
    <w:sdtContent>
      <w:p w14:paraId="399BF335" w14:textId="40184E1D" w:rsidR="00A4670B" w:rsidRDefault="00A4670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03F484" w14:textId="77777777" w:rsidR="00A4670B" w:rsidRDefault="00A467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5A54"/>
    <w:multiLevelType w:val="hybridMultilevel"/>
    <w:tmpl w:val="94BEDBD4"/>
    <w:lvl w:ilvl="0" w:tplc="A490B61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470395"/>
    <w:multiLevelType w:val="hybridMultilevel"/>
    <w:tmpl w:val="25C0B016"/>
    <w:lvl w:ilvl="0" w:tplc="125838D2">
      <w:start w:val="1"/>
      <w:numFmt w:val="upperLetter"/>
      <w:lvlText w:val="%1."/>
      <w:lvlJc w:val="left"/>
      <w:pPr>
        <w:ind w:left="340" w:hanging="360"/>
      </w:pPr>
      <w:rPr>
        <w:rFonts w:hint="default"/>
        <w:i/>
      </w:rPr>
    </w:lvl>
    <w:lvl w:ilvl="1" w:tplc="04090019" w:tentative="1">
      <w:start w:val="1"/>
      <w:numFmt w:val="lowerLetter"/>
      <w:lvlText w:val="%2."/>
      <w:lvlJc w:val="left"/>
      <w:pPr>
        <w:ind w:left="1060" w:hanging="360"/>
      </w:pPr>
    </w:lvl>
    <w:lvl w:ilvl="2" w:tplc="0409001B" w:tentative="1">
      <w:start w:val="1"/>
      <w:numFmt w:val="lowerRoman"/>
      <w:lvlText w:val="%3."/>
      <w:lvlJc w:val="right"/>
      <w:pPr>
        <w:ind w:left="1780" w:hanging="180"/>
      </w:pPr>
    </w:lvl>
    <w:lvl w:ilvl="3" w:tplc="0409000F" w:tentative="1">
      <w:start w:val="1"/>
      <w:numFmt w:val="decimal"/>
      <w:lvlText w:val="%4."/>
      <w:lvlJc w:val="left"/>
      <w:pPr>
        <w:ind w:left="2500" w:hanging="360"/>
      </w:pPr>
    </w:lvl>
    <w:lvl w:ilvl="4" w:tplc="04090019" w:tentative="1">
      <w:start w:val="1"/>
      <w:numFmt w:val="lowerLetter"/>
      <w:lvlText w:val="%5."/>
      <w:lvlJc w:val="left"/>
      <w:pPr>
        <w:ind w:left="3220" w:hanging="360"/>
      </w:pPr>
    </w:lvl>
    <w:lvl w:ilvl="5" w:tplc="0409001B" w:tentative="1">
      <w:start w:val="1"/>
      <w:numFmt w:val="lowerRoman"/>
      <w:lvlText w:val="%6."/>
      <w:lvlJc w:val="right"/>
      <w:pPr>
        <w:ind w:left="3940" w:hanging="180"/>
      </w:pPr>
    </w:lvl>
    <w:lvl w:ilvl="6" w:tplc="0409000F" w:tentative="1">
      <w:start w:val="1"/>
      <w:numFmt w:val="decimal"/>
      <w:lvlText w:val="%7."/>
      <w:lvlJc w:val="left"/>
      <w:pPr>
        <w:ind w:left="4660" w:hanging="360"/>
      </w:pPr>
    </w:lvl>
    <w:lvl w:ilvl="7" w:tplc="04090019" w:tentative="1">
      <w:start w:val="1"/>
      <w:numFmt w:val="lowerLetter"/>
      <w:lvlText w:val="%8."/>
      <w:lvlJc w:val="left"/>
      <w:pPr>
        <w:ind w:left="5380" w:hanging="360"/>
      </w:pPr>
    </w:lvl>
    <w:lvl w:ilvl="8" w:tplc="0409001B" w:tentative="1">
      <w:start w:val="1"/>
      <w:numFmt w:val="lowerRoman"/>
      <w:lvlText w:val="%9."/>
      <w:lvlJc w:val="right"/>
      <w:pPr>
        <w:ind w:left="6100" w:hanging="180"/>
      </w:pPr>
    </w:lvl>
  </w:abstractNum>
  <w:abstractNum w:abstractNumId="2" w15:restartNumberingAfterBreak="0">
    <w:nsid w:val="0A4E06EF"/>
    <w:multiLevelType w:val="multilevel"/>
    <w:tmpl w:val="44307A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C2D43"/>
    <w:multiLevelType w:val="multilevel"/>
    <w:tmpl w:val="1DF4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B4383"/>
    <w:multiLevelType w:val="multilevel"/>
    <w:tmpl w:val="907E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334FE5"/>
    <w:multiLevelType w:val="hybridMultilevel"/>
    <w:tmpl w:val="96025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F8C8"/>
    <w:multiLevelType w:val="hybridMultilevel"/>
    <w:tmpl w:val="FFFFFFFF"/>
    <w:lvl w:ilvl="0" w:tplc="FBDCB95A">
      <w:start w:val="1"/>
      <w:numFmt w:val="decimal"/>
      <w:lvlText w:val="(%1)"/>
      <w:lvlJc w:val="left"/>
      <w:pPr>
        <w:ind w:left="720" w:hanging="360"/>
      </w:pPr>
    </w:lvl>
    <w:lvl w:ilvl="1" w:tplc="5A9699B0">
      <w:start w:val="1"/>
      <w:numFmt w:val="lowerLetter"/>
      <w:lvlText w:val="%2."/>
      <w:lvlJc w:val="left"/>
      <w:pPr>
        <w:ind w:left="1440" w:hanging="360"/>
      </w:pPr>
    </w:lvl>
    <w:lvl w:ilvl="2" w:tplc="90A0DEDC">
      <w:start w:val="1"/>
      <w:numFmt w:val="lowerRoman"/>
      <w:lvlText w:val="%3."/>
      <w:lvlJc w:val="right"/>
      <w:pPr>
        <w:ind w:left="2160" w:hanging="180"/>
      </w:pPr>
    </w:lvl>
    <w:lvl w:ilvl="3" w:tplc="29B46746">
      <w:start w:val="1"/>
      <w:numFmt w:val="decimal"/>
      <w:lvlText w:val="%4."/>
      <w:lvlJc w:val="left"/>
      <w:pPr>
        <w:ind w:left="2880" w:hanging="360"/>
      </w:pPr>
    </w:lvl>
    <w:lvl w:ilvl="4" w:tplc="7F36AD72">
      <w:start w:val="1"/>
      <w:numFmt w:val="lowerLetter"/>
      <w:lvlText w:val="%5."/>
      <w:lvlJc w:val="left"/>
      <w:pPr>
        <w:ind w:left="3600" w:hanging="360"/>
      </w:pPr>
    </w:lvl>
    <w:lvl w:ilvl="5" w:tplc="58A8AA04">
      <w:start w:val="1"/>
      <w:numFmt w:val="lowerRoman"/>
      <w:lvlText w:val="%6."/>
      <w:lvlJc w:val="right"/>
      <w:pPr>
        <w:ind w:left="4320" w:hanging="180"/>
      </w:pPr>
    </w:lvl>
    <w:lvl w:ilvl="6" w:tplc="D82C9E44">
      <w:start w:val="1"/>
      <w:numFmt w:val="decimal"/>
      <w:lvlText w:val="%7."/>
      <w:lvlJc w:val="left"/>
      <w:pPr>
        <w:ind w:left="5040" w:hanging="360"/>
      </w:pPr>
    </w:lvl>
    <w:lvl w:ilvl="7" w:tplc="3E8869E2">
      <w:start w:val="1"/>
      <w:numFmt w:val="lowerLetter"/>
      <w:lvlText w:val="%8."/>
      <w:lvlJc w:val="left"/>
      <w:pPr>
        <w:ind w:left="5760" w:hanging="360"/>
      </w:pPr>
    </w:lvl>
    <w:lvl w:ilvl="8" w:tplc="9F4CC51C">
      <w:start w:val="1"/>
      <w:numFmt w:val="lowerRoman"/>
      <w:lvlText w:val="%9."/>
      <w:lvlJc w:val="right"/>
      <w:pPr>
        <w:ind w:left="6480" w:hanging="180"/>
      </w:pPr>
    </w:lvl>
  </w:abstractNum>
  <w:abstractNum w:abstractNumId="7" w15:restartNumberingAfterBreak="0">
    <w:nsid w:val="21417D09"/>
    <w:multiLevelType w:val="hybridMultilevel"/>
    <w:tmpl w:val="CD8C0AB0"/>
    <w:lvl w:ilvl="0" w:tplc="53F8AE6A">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222E2"/>
    <w:multiLevelType w:val="hybridMultilevel"/>
    <w:tmpl w:val="7760FB18"/>
    <w:lvl w:ilvl="0" w:tplc="620AB08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53D8D5"/>
    <w:multiLevelType w:val="hybridMultilevel"/>
    <w:tmpl w:val="FFFFFFFF"/>
    <w:lvl w:ilvl="0" w:tplc="82764FF4">
      <w:start w:val="1"/>
      <w:numFmt w:val="decimal"/>
      <w:lvlText w:val="(%1)"/>
      <w:lvlJc w:val="left"/>
      <w:pPr>
        <w:ind w:left="720" w:hanging="360"/>
      </w:pPr>
    </w:lvl>
    <w:lvl w:ilvl="1" w:tplc="C8D656DE">
      <w:start w:val="1"/>
      <w:numFmt w:val="lowerLetter"/>
      <w:lvlText w:val="%2."/>
      <w:lvlJc w:val="left"/>
      <w:pPr>
        <w:ind w:left="1440" w:hanging="360"/>
      </w:pPr>
    </w:lvl>
    <w:lvl w:ilvl="2" w:tplc="DAC8CBEC">
      <w:start w:val="1"/>
      <w:numFmt w:val="lowerRoman"/>
      <w:lvlText w:val="%3."/>
      <w:lvlJc w:val="right"/>
      <w:pPr>
        <w:ind w:left="2160" w:hanging="180"/>
      </w:pPr>
    </w:lvl>
    <w:lvl w:ilvl="3" w:tplc="D0C23C84">
      <w:start w:val="1"/>
      <w:numFmt w:val="decimal"/>
      <w:lvlText w:val="%4."/>
      <w:lvlJc w:val="left"/>
      <w:pPr>
        <w:ind w:left="2880" w:hanging="360"/>
      </w:pPr>
    </w:lvl>
    <w:lvl w:ilvl="4" w:tplc="DEEEED0E">
      <w:start w:val="1"/>
      <w:numFmt w:val="lowerLetter"/>
      <w:lvlText w:val="%5."/>
      <w:lvlJc w:val="left"/>
      <w:pPr>
        <w:ind w:left="3600" w:hanging="360"/>
      </w:pPr>
    </w:lvl>
    <w:lvl w:ilvl="5" w:tplc="EA6CC55A">
      <w:start w:val="1"/>
      <w:numFmt w:val="lowerRoman"/>
      <w:lvlText w:val="%6."/>
      <w:lvlJc w:val="right"/>
      <w:pPr>
        <w:ind w:left="4320" w:hanging="180"/>
      </w:pPr>
    </w:lvl>
    <w:lvl w:ilvl="6" w:tplc="9C7E3632">
      <w:start w:val="1"/>
      <w:numFmt w:val="decimal"/>
      <w:lvlText w:val="%7."/>
      <w:lvlJc w:val="left"/>
      <w:pPr>
        <w:ind w:left="5040" w:hanging="360"/>
      </w:pPr>
    </w:lvl>
    <w:lvl w:ilvl="7" w:tplc="90E2CAFA">
      <w:start w:val="1"/>
      <w:numFmt w:val="lowerLetter"/>
      <w:lvlText w:val="%8."/>
      <w:lvlJc w:val="left"/>
      <w:pPr>
        <w:ind w:left="5760" w:hanging="360"/>
      </w:pPr>
    </w:lvl>
    <w:lvl w:ilvl="8" w:tplc="6ADCD2A2">
      <w:start w:val="1"/>
      <w:numFmt w:val="lowerRoman"/>
      <w:lvlText w:val="%9."/>
      <w:lvlJc w:val="right"/>
      <w:pPr>
        <w:ind w:left="6480" w:hanging="180"/>
      </w:pPr>
    </w:lvl>
  </w:abstractNum>
  <w:abstractNum w:abstractNumId="10" w15:restartNumberingAfterBreak="0">
    <w:nsid w:val="235B2289"/>
    <w:multiLevelType w:val="multilevel"/>
    <w:tmpl w:val="4B3A5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25"/>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C30DEB"/>
    <w:multiLevelType w:val="multilevel"/>
    <w:tmpl w:val="3232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F57510"/>
    <w:multiLevelType w:val="multilevel"/>
    <w:tmpl w:val="5AAE18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E92621"/>
    <w:multiLevelType w:val="hybridMultilevel"/>
    <w:tmpl w:val="18F4A2E2"/>
    <w:lvl w:ilvl="0" w:tplc="97AAD7AA">
      <w:start w:val="1"/>
      <w:numFmt w:val="upperLetter"/>
      <w:lvlText w:val="%1."/>
      <w:lvlJc w:val="left"/>
      <w:pPr>
        <w:ind w:left="-20" w:hanging="360"/>
      </w:pPr>
      <w:rPr>
        <w:rFonts w:ascii="Times New Roman" w:eastAsia="Times New Roman" w:hAnsi="Times New Roman" w:cs="Times New Roman" w:hint="default"/>
        <w:b/>
        <w:i w:val="0"/>
        <w:color w:val="000000" w:themeColor="text1"/>
      </w:rPr>
    </w:lvl>
    <w:lvl w:ilvl="1" w:tplc="04090019" w:tentative="1">
      <w:start w:val="1"/>
      <w:numFmt w:val="lowerLetter"/>
      <w:lvlText w:val="%2."/>
      <w:lvlJc w:val="left"/>
      <w:pPr>
        <w:ind w:left="700" w:hanging="360"/>
      </w:pPr>
    </w:lvl>
    <w:lvl w:ilvl="2" w:tplc="0409001B" w:tentative="1">
      <w:start w:val="1"/>
      <w:numFmt w:val="lowerRoman"/>
      <w:lvlText w:val="%3."/>
      <w:lvlJc w:val="right"/>
      <w:pPr>
        <w:ind w:left="1420" w:hanging="180"/>
      </w:pPr>
    </w:lvl>
    <w:lvl w:ilvl="3" w:tplc="0409000F" w:tentative="1">
      <w:start w:val="1"/>
      <w:numFmt w:val="decimal"/>
      <w:lvlText w:val="%4."/>
      <w:lvlJc w:val="left"/>
      <w:pPr>
        <w:ind w:left="2140" w:hanging="360"/>
      </w:pPr>
    </w:lvl>
    <w:lvl w:ilvl="4" w:tplc="04090019" w:tentative="1">
      <w:start w:val="1"/>
      <w:numFmt w:val="lowerLetter"/>
      <w:lvlText w:val="%5."/>
      <w:lvlJc w:val="left"/>
      <w:pPr>
        <w:ind w:left="2860" w:hanging="360"/>
      </w:pPr>
    </w:lvl>
    <w:lvl w:ilvl="5" w:tplc="0409001B" w:tentative="1">
      <w:start w:val="1"/>
      <w:numFmt w:val="lowerRoman"/>
      <w:lvlText w:val="%6."/>
      <w:lvlJc w:val="right"/>
      <w:pPr>
        <w:ind w:left="3580" w:hanging="180"/>
      </w:pPr>
    </w:lvl>
    <w:lvl w:ilvl="6" w:tplc="0409000F" w:tentative="1">
      <w:start w:val="1"/>
      <w:numFmt w:val="decimal"/>
      <w:lvlText w:val="%7."/>
      <w:lvlJc w:val="left"/>
      <w:pPr>
        <w:ind w:left="4300" w:hanging="360"/>
      </w:pPr>
    </w:lvl>
    <w:lvl w:ilvl="7" w:tplc="04090019" w:tentative="1">
      <w:start w:val="1"/>
      <w:numFmt w:val="lowerLetter"/>
      <w:lvlText w:val="%8."/>
      <w:lvlJc w:val="left"/>
      <w:pPr>
        <w:ind w:left="5020" w:hanging="360"/>
      </w:pPr>
    </w:lvl>
    <w:lvl w:ilvl="8" w:tplc="0409001B" w:tentative="1">
      <w:start w:val="1"/>
      <w:numFmt w:val="lowerRoman"/>
      <w:lvlText w:val="%9."/>
      <w:lvlJc w:val="right"/>
      <w:pPr>
        <w:ind w:left="5740" w:hanging="180"/>
      </w:pPr>
    </w:lvl>
  </w:abstractNum>
  <w:abstractNum w:abstractNumId="14" w15:restartNumberingAfterBreak="0">
    <w:nsid w:val="26136DD5"/>
    <w:multiLevelType w:val="multilevel"/>
    <w:tmpl w:val="82B2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8A22E9"/>
    <w:multiLevelType w:val="multilevel"/>
    <w:tmpl w:val="DC32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5C1C60"/>
    <w:multiLevelType w:val="multilevel"/>
    <w:tmpl w:val="A476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5372B7"/>
    <w:multiLevelType w:val="hybridMultilevel"/>
    <w:tmpl w:val="B5BA1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971EF"/>
    <w:multiLevelType w:val="hybridMultilevel"/>
    <w:tmpl w:val="A64E67EE"/>
    <w:lvl w:ilvl="0" w:tplc="D14286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1B04B55"/>
    <w:multiLevelType w:val="hybridMultilevel"/>
    <w:tmpl w:val="01902C26"/>
    <w:lvl w:ilvl="0" w:tplc="DD4EB88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2E6F81"/>
    <w:multiLevelType w:val="hybridMultilevel"/>
    <w:tmpl w:val="8D822D3E"/>
    <w:lvl w:ilvl="0" w:tplc="CF92C33C">
      <w:start w:val="1"/>
      <w:numFmt w:val="upperRoman"/>
      <w:lvlText w:val="%1."/>
      <w:lvlJc w:val="left"/>
      <w:pPr>
        <w:ind w:left="700" w:hanging="720"/>
      </w:pPr>
      <w:rPr>
        <w:rFonts w:hint="default"/>
      </w:rPr>
    </w:lvl>
    <w:lvl w:ilvl="1" w:tplc="04090019" w:tentative="1">
      <w:start w:val="1"/>
      <w:numFmt w:val="lowerLetter"/>
      <w:lvlText w:val="%2."/>
      <w:lvlJc w:val="left"/>
      <w:pPr>
        <w:ind w:left="1060" w:hanging="360"/>
      </w:pPr>
    </w:lvl>
    <w:lvl w:ilvl="2" w:tplc="0409001B" w:tentative="1">
      <w:start w:val="1"/>
      <w:numFmt w:val="lowerRoman"/>
      <w:lvlText w:val="%3."/>
      <w:lvlJc w:val="right"/>
      <w:pPr>
        <w:ind w:left="1780" w:hanging="180"/>
      </w:pPr>
    </w:lvl>
    <w:lvl w:ilvl="3" w:tplc="0409000F" w:tentative="1">
      <w:start w:val="1"/>
      <w:numFmt w:val="decimal"/>
      <w:lvlText w:val="%4."/>
      <w:lvlJc w:val="left"/>
      <w:pPr>
        <w:ind w:left="2500" w:hanging="360"/>
      </w:pPr>
    </w:lvl>
    <w:lvl w:ilvl="4" w:tplc="04090019" w:tentative="1">
      <w:start w:val="1"/>
      <w:numFmt w:val="lowerLetter"/>
      <w:lvlText w:val="%5."/>
      <w:lvlJc w:val="left"/>
      <w:pPr>
        <w:ind w:left="3220" w:hanging="360"/>
      </w:pPr>
    </w:lvl>
    <w:lvl w:ilvl="5" w:tplc="0409001B" w:tentative="1">
      <w:start w:val="1"/>
      <w:numFmt w:val="lowerRoman"/>
      <w:lvlText w:val="%6."/>
      <w:lvlJc w:val="right"/>
      <w:pPr>
        <w:ind w:left="3940" w:hanging="180"/>
      </w:pPr>
    </w:lvl>
    <w:lvl w:ilvl="6" w:tplc="0409000F" w:tentative="1">
      <w:start w:val="1"/>
      <w:numFmt w:val="decimal"/>
      <w:lvlText w:val="%7."/>
      <w:lvlJc w:val="left"/>
      <w:pPr>
        <w:ind w:left="4660" w:hanging="360"/>
      </w:pPr>
    </w:lvl>
    <w:lvl w:ilvl="7" w:tplc="04090019" w:tentative="1">
      <w:start w:val="1"/>
      <w:numFmt w:val="lowerLetter"/>
      <w:lvlText w:val="%8."/>
      <w:lvlJc w:val="left"/>
      <w:pPr>
        <w:ind w:left="5380" w:hanging="360"/>
      </w:pPr>
    </w:lvl>
    <w:lvl w:ilvl="8" w:tplc="0409001B" w:tentative="1">
      <w:start w:val="1"/>
      <w:numFmt w:val="lowerRoman"/>
      <w:lvlText w:val="%9."/>
      <w:lvlJc w:val="right"/>
      <w:pPr>
        <w:ind w:left="6100" w:hanging="180"/>
      </w:pPr>
    </w:lvl>
  </w:abstractNum>
  <w:abstractNum w:abstractNumId="21" w15:restartNumberingAfterBreak="0">
    <w:nsid w:val="44762C4A"/>
    <w:multiLevelType w:val="multilevel"/>
    <w:tmpl w:val="9052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8A5A7C"/>
    <w:multiLevelType w:val="multilevel"/>
    <w:tmpl w:val="06A062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067737"/>
    <w:multiLevelType w:val="hybridMultilevel"/>
    <w:tmpl w:val="4E301AE6"/>
    <w:lvl w:ilvl="0" w:tplc="48BA993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DD69C9"/>
    <w:multiLevelType w:val="multilevel"/>
    <w:tmpl w:val="1DEAF8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E93627"/>
    <w:multiLevelType w:val="hybridMultilevel"/>
    <w:tmpl w:val="2D5C9F8A"/>
    <w:lvl w:ilvl="0" w:tplc="BE382308">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CB35916"/>
    <w:multiLevelType w:val="multilevel"/>
    <w:tmpl w:val="B204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884167"/>
    <w:multiLevelType w:val="hybridMultilevel"/>
    <w:tmpl w:val="3F945FEE"/>
    <w:lvl w:ilvl="0" w:tplc="C2782ED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0C32CD2"/>
    <w:multiLevelType w:val="hybridMultilevel"/>
    <w:tmpl w:val="FFFFFFFF"/>
    <w:lvl w:ilvl="0" w:tplc="068694D4">
      <w:start w:val="1"/>
      <w:numFmt w:val="decimal"/>
      <w:lvlText w:val="●"/>
      <w:lvlJc w:val="left"/>
      <w:pPr>
        <w:ind w:left="720" w:hanging="360"/>
      </w:pPr>
    </w:lvl>
    <w:lvl w:ilvl="1" w:tplc="30267E08">
      <w:start w:val="1"/>
      <w:numFmt w:val="lowerLetter"/>
      <w:lvlText w:val="%2."/>
      <w:lvlJc w:val="left"/>
      <w:pPr>
        <w:ind w:left="1440" w:hanging="360"/>
      </w:pPr>
    </w:lvl>
    <w:lvl w:ilvl="2" w:tplc="56E29DAA">
      <w:start w:val="1"/>
      <w:numFmt w:val="lowerRoman"/>
      <w:lvlText w:val="%3."/>
      <w:lvlJc w:val="right"/>
      <w:pPr>
        <w:ind w:left="2160" w:hanging="180"/>
      </w:pPr>
    </w:lvl>
    <w:lvl w:ilvl="3" w:tplc="ED6AC4A6">
      <w:start w:val="1"/>
      <w:numFmt w:val="decimal"/>
      <w:lvlText w:val="%4."/>
      <w:lvlJc w:val="left"/>
      <w:pPr>
        <w:ind w:left="2880" w:hanging="360"/>
      </w:pPr>
    </w:lvl>
    <w:lvl w:ilvl="4" w:tplc="C0203EF4">
      <w:start w:val="1"/>
      <w:numFmt w:val="lowerLetter"/>
      <w:lvlText w:val="%5."/>
      <w:lvlJc w:val="left"/>
      <w:pPr>
        <w:ind w:left="3600" w:hanging="360"/>
      </w:pPr>
    </w:lvl>
    <w:lvl w:ilvl="5" w:tplc="9954B118">
      <w:start w:val="1"/>
      <w:numFmt w:val="lowerRoman"/>
      <w:lvlText w:val="%6."/>
      <w:lvlJc w:val="right"/>
      <w:pPr>
        <w:ind w:left="4320" w:hanging="180"/>
      </w:pPr>
    </w:lvl>
    <w:lvl w:ilvl="6" w:tplc="737E28EC">
      <w:start w:val="1"/>
      <w:numFmt w:val="decimal"/>
      <w:lvlText w:val="%7."/>
      <w:lvlJc w:val="left"/>
      <w:pPr>
        <w:ind w:left="5040" w:hanging="360"/>
      </w:pPr>
    </w:lvl>
    <w:lvl w:ilvl="7" w:tplc="5B541AFA">
      <w:start w:val="1"/>
      <w:numFmt w:val="lowerLetter"/>
      <w:lvlText w:val="%8."/>
      <w:lvlJc w:val="left"/>
      <w:pPr>
        <w:ind w:left="5760" w:hanging="360"/>
      </w:pPr>
    </w:lvl>
    <w:lvl w:ilvl="8" w:tplc="5A44588A">
      <w:start w:val="1"/>
      <w:numFmt w:val="lowerRoman"/>
      <w:lvlText w:val="%9."/>
      <w:lvlJc w:val="right"/>
      <w:pPr>
        <w:ind w:left="6480" w:hanging="180"/>
      </w:pPr>
    </w:lvl>
  </w:abstractNum>
  <w:abstractNum w:abstractNumId="29" w15:restartNumberingAfterBreak="0">
    <w:nsid w:val="74A6482D"/>
    <w:multiLevelType w:val="multilevel"/>
    <w:tmpl w:val="67F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225900"/>
    <w:multiLevelType w:val="hybridMultilevel"/>
    <w:tmpl w:val="926CBA1E"/>
    <w:lvl w:ilvl="0" w:tplc="ADE4B6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630AD0"/>
    <w:multiLevelType w:val="multilevel"/>
    <w:tmpl w:val="0D46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5572145">
    <w:abstractNumId w:val="6"/>
  </w:num>
  <w:num w:numId="2" w16cid:durableId="1247231260">
    <w:abstractNumId w:val="9"/>
  </w:num>
  <w:num w:numId="3" w16cid:durableId="230623057">
    <w:abstractNumId w:val="20"/>
  </w:num>
  <w:num w:numId="4" w16cid:durableId="450516802">
    <w:abstractNumId w:val="27"/>
  </w:num>
  <w:num w:numId="5" w16cid:durableId="1892687155">
    <w:abstractNumId w:val="0"/>
  </w:num>
  <w:num w:numId="6" w16cid:durableId="259602379">
    <w:abstractNumId w:val="8"/>
  </w:num>
  <w:num w:numId="7" w16cid:durableId="179202090">
    <w:abstractNumId w:val="19"/>
  </w:num>
  <w:num w:numId="8" w16cid:durableId="520899262">
    <w:abstractNumId w:val="23"/>
  </w:num>
  <w:num w:numId="9" w16cid:durableId="1391853658">
    <w:abstractNumId w:val="30"/>
  </w:num>
  <w:num w:numId="10" w16cid:durableId="362825491">
    <w:abstractNumId w:val="13"/>
  </w:num>
  <w:num w:numId="11" w16cid:durableId="624890032">
    <w:abstractNumId w:val="28"/>
  </w:num>
  <w:num w:numId="12" w16cid:durableId="990795195">
    <w:abstractNumId w:val="1"/>
  </w:num>
  <w:num w:numId="13" w16cid:durableId="1035352125">
    <w:abstractNumId w:val="22"/>
  </w:num>
  <w:num w:numId="14" w16cid:durableId="905141682">
    <w:abstractNumId w:val="10"/>
  </w:num>
  <w:num w:numId="15" w16cid:durableId="17433270">
    <w:abstractNumId w:val="5"/>
  </w:num>
  <w:num w:numId="16" w16cid:durableId="58596617">
    <w:abstractNumId w:val="24"/>
  </w:num>
  <w:num w:numId="17" w16cid:durableId="1042485624">
    <w:abstractNumId w:val="12"/>
  </w:num>
  <w:num w:numId="18" w16cid:durableId="1252738866">
    <w:abstractNumId w:val="2"/>
  </w:num>
  <w:num w:numId="19" w16cid:durableId="483157213">
    <w:abstractNumId w:val="16"/>
  </w:num>
  <w:num w:numId="20" w16cid:durableId="585118072">
    <w:abstractNumId w:val="4"/>
  </w:num>
  <w:num w:numId="21" w16cid:durableId="516623413">
    <w:abstractNumId w:val="3"/>
  </w:num>
  <w:num w:numId="22" w16cid:durableId="12845126">
    <w:abstractNumId w:val="14"/>
  </w:num>
  <w:num w:numId="23" w16cid:durableId="485514110">
    <w:abstractNumId w:val="29"/>
  </w:num>
  <w:num w:numId="24" w16cid:durableId="805122079">
    <w:abstractNumId w:val="11"/>
  </w:num>
  <w:num w:numId="25" w16cid:durableId="1470780322">
    <w:abstractNumId w:val="26"/>
  </w:num>
  <w:num w:numId="26" w16cid:durableId="205065833">
    <w:abstractNumId w:val="31"/>
  </w:num>
  <w:num w:numId="27" w16cid:durableId="1931624838">
    <w:abstractNumId w:val="21"/>
  </w:num>
  <w:num w:numId="28" w16cid:durableId="403266005">
    <w:abstractNumId w:val="15"/>
  </w:num>
  <w:num w:numId="29" w16cid:durableId="150293398">
    <w:abstractNumId w:val="17"/>
  </w:num>
  <w:num w:numId="30" w16cid:durableId="252402415">
    <w:abstractNumId w:val="7"/>
  </w:num>
  <w:num w:numId="31" w16cid:durableId="998271658">
    <w:abstractNumId w:val="25"/>
  </w:num>
  <w:num w:numId="32" w16cid:durableId="10896167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08"/>
    <w:rsid w:val="00001756"/>
    <w:rsid w:val="00001917"/>
    <w:rsid w:val="0000542E"/>
    <w:rsid w:val="00007A23"/>
    <w:rsid w:val="00011AB5"/>
    <w:rsid w:val="000132F4"/>
    <w:rsid w:val="00015F58"/>
    <w:rsid w:val="00016EEE"/>
    <w:rsid w:val="00017AE2"/>
    <w:rsid w:val="00017F9E"/>
    <w:rsid w:val="00020C8D"/>
    <w:rsid w:val="00021B07"/>
    <w:rsid w:val="00022652"/>
    <w:rsid w:val="0002337A"/>
    <w:rsid w:val="00024658"/>
    <w:rsid w:val="0002642A"/>
    <w:rsid w:val="00026853"/>
    <w:rsid w:val="00026B3A"/>
    <w:rsid w:val="00027242"/>
    <w:rsid w:val="00027FD2"/>
    <w:rsid w:val="0003235F"/>
    <w:rsid w:val="0003303A"/>
    <w:rsid w:val="000341A1"/>
    <w:rsid w:val="00035476"/>
    <w:rsid w:val="00044A73"/>
    <w:rsid w:val="00044CCC"/>
    <w:rsid w:val="0004521C"/>
    <w:rsid w:val="00045514"/>
    <w:rsid w:val="0004688C"/>
    <w:rsid w:val="00046D1F"/>
    <w:rsid w:val="00046E69"/>
    <w:rsid w:val="000478C9"/>
    <w:rsid w:val="00047E8A"/>
    <w:rsid w:val="000509D9"/>
    <w:rsid w:val="000521DE"/>
    <w:rsid w:val="00052602"/>
    <w:rsid w:val="0005515B"/>
    <w:rsid w:val="0005605D"/>
    <w:rsid w:val="00056694"/>
    <w:rsid w:val="00056BD5"/>
    <w:rsid w:val="000613D6"/>
    <w:rsid w:val="00062656"/>
    <w:rsid w:val="00062D64"/>
    <w:rsid w:val="00062EE7"/>
    <w:rsid w:val="00063FD4"/>
    <w:rsid w:val="00064FC4"/>
    <w:rsid w:val="000667C4"/>
    <w:rsid w:val="00066E48"/>
    <w:rsid w:val="0007005B"/>
    <w:rsid w:val="00070AFC"/>
    <w:rsid w:val="00070CA5"/>
    <w:rsid w:val="0007197E"/>
    <w:rsid w:val="000744AB"/>
    <w:rsid w:val="00075984"/>
    <w:rsid w:val="00077A5D"/>
    <w:rsid w:val="00077FBC"/>
    <w:rsid w:val="0008187E"/>
    <w:rsid w:val="00081A71"/>
    <w:rsid w:val="00083836"/>
    <w:rsid w:val="00083A63"/>
    <w:rsid w:val="00084B52"/>
    <w:rsid w:val="00084D67"/>
    <w:rsid w:val="00086DBD"/>
    <w:rsid w:val="000873CD"/>
    <w:rsid w:val="00090461"/>
    <w:rsid w:val="00090FBA"/>
    <w:rsid w:val="00091E3B"/>
    <w:rsid w:val="00092211"/>
    <w:rsid w:val="000926EC"/>
    <w:rsid w:val="0009395E"/>
    <w:rsid w:val="0009450A"/>
    <w:rsid w:val="000954E6"/>
    <w:rsid w:val="00096609"/>
    <w:rsid w:val="000A1529"/>
    <w:rsid w:val="000A17C0"/>
    <w:rsid w:val="000A3454"/>
    <w:rsid w:val="000A4F95"/>
    <w:rsid w:val="000A630F"/>
    <w:rsid w:val="000A6644"/>
    <w:rsid w:val="000B277A"/>
    <w:rsid w:val="000B381F"/>
    <w:rsid w:val="000B5171"/>
    <w:rsid w:val="000B5DC4"/>
    <w:rsid w:val="000B5FE0"/>
    <w:rsid w:val="000B747E"/>
    <w:rsid w:val="000C00C0"/>
    <w:rsid w:val="000C0231"/>
    <w:rsid w:val="000C055A"/>
    <w:rsid w:val="000C1DBD"/>
    <w:rsid w:val="000C2A40"/>
    <w:rsid w:val="000C2A68"/>
    <w:rsid w:val="000C5634"/>
    <w:rsid w:val="000C7581"/>
    <w:rsid w:val="000D0629"/>
    <w:rsid w:val="000D06A7"/>
    <w:rsid w:val="000D088F"/>
    <w:rsid w:val="000D0F84"/>
    <w:rsid w:val="000D1DAD"/>
    <w:rsid w:val="000D2411"/>
    <w:rsid w:val="000D26C8"/>
    <w:rsid w:val="000D3B45"/>
    <w:rsid w:val="000D40A8"/>
    <w:rsid w:val="000D4191"/>
    <w:rsid w:val="000D500A"/>
    <w:rsid w:val="000D69B5"/>
    <w:rsid w:val="000D7806"/>
    <w:rsid w:val="000D7A85"/>
    <w:rsid w:val="000E082D"/>
    <w:rsid w:val="000E0DBF"/>
    <w:rsid w:val="000E161F"/>
    <w:rsid w:val="000E3549"/>
    <w:rsid w:val="000E3774"/>
    <w:rsid w:val="000E38CD"/>
    <w:rsid w:val="000E66D7"/>
    <w:rsid w:val="000F0323"/>
    <w:rsid w:val="000F0837"/>
    <w:rsid w:val="000F1BB1"/>
    <w:rsid w:val="000F2D89"/>
    <w:rsid w:val="000F2F88"/>
    <w:rsid w:val="000F4067"/>
    <w:rsid w:val="000F560B"/>
    <w:rsid w:val="000F6195"/>
    <w:rsid w:val="000F778C"/>
    <w:rsid w:val="001032C2"/>
    <w:rsid w:val="0010404E"/>
    <w:rsid w:val="001046C5"/>
    <w:rsid w:val="00104A0E"/>
    <w:rsid w:val="00104FB4"/>
    <w:rsid w:val="0010506A"/>
    <w:rsid w:val="001060F9"/>
    <w:rsid w:val="00106603"/>
    <w:rsid w:val="00106EE7"/>
    <w:rsid w:val="0010776D"/>
    <w:rsid w:val="00107A5A"/>
    <w:rsid w:val="00110ED9"/>
    <w:rsid w:val="00112574"/>
    <w:rsid w:val="00112650"/>
    <w:rsid w:val="00113000"/>
    <w:rsid w:val="0011371A"/>
    <w:rsid w:val="00114080"/>
    <w:rsid w:val="00114C60"/>
    <w:rsid w:val="00114DBF"/>
    <w:rsid w:val="00114F38"/>
    <w:rsid w:val="00115A57"/>
    <w:rsid w:val="00115B54"/>
    <w:rsid w:val="001163B3"/>
    <w:rsid w:val="0011706C"/>
    <w:rsid w:val="001204B1"/>
    <w:rsid w:val="00120A89"/>
    <w:rsid w:val="00120F28"/>
    <w:rsid w:val="001215E3"/>
    <w:rsid w:val="00121A40"/>
    <w:rsid w:val="00121CBE"/>
    <w:rsid w:val="001239CA"/>
    <w:rsid w:val="00124E21"/>
    <w:rsid w:val="0012573A"/>
    <w:rsid w:val="0012580F"/>
    <w:rsid w:val="001268E4"/>
    <w:rsid w:val="00127C3E"/>
    <w:rsid w:val="00130044"/>
    <w:rsid w:val="00130BCD"/>
    <w:rsid w:val="001314D2"/>
    <w:rsid w:val="00131DB5"/>
    <w:rsid w:val="00134DFB"/>
    <w:rsid w:val="00134E7B"/>
    <w:rsid w:val="00136829"/>
    <w:rsid w:val="00136B9D"/>
    <w:rsid w:val="001370F0"/>
    <w:rsid w:val="001415BB"/>
    <w:rsid w:val="00141A82"/>
    <w:rsid w:val="001421B6"/>
    <w:rsid w:val="00145377"/>
    <w:rsid w:val="00147780"/>
    <w:rsid w:val="0015154C"/>
    <w:rsid w:val="00151F50"/>
    <w:rsid w:val="0015276C"/>
    <w:rsid w:val="00152AFE"/>
    <w:rsid w:val="001535B5"/>
    <w:rsid w:val="00154584"/>
    <w:rsid w:val="001553B8"/>
    <w:rsid w:val="001604CC"/>
    <w:rsid w:val="00164112"/>
    <w:rsid w:val="001644FC"/>
    <w:rsid w:val="00164580"/>
    <w:rsid w:val="00164598"/>
    <w:rsid w:val="00165E2B"/>
    <w:rsid w:val="00165E4B"/>
    <w:rsid w:val="001668EC"/>
    <w:rsid w:val="00167BEE"/>
    <w:rsid w:val="00167BFC"/>
    <w:rsid w:val="00170C15"/>
    <w:rsid w:val="0017150B"/>
    <w:rsid w:val="001728D1"/>
    <w:rsid w:val="00173198"/>
    <w:rsid w:val="0017412D"/>
    <w:rsid w:val="001766FB"/>
    <w:rsid w:val="0017718E"/>
    <w:rsid w:val="00180FD4"/>
    <w:rsid w:val="00181187"/>
    <w:rsid w:val="00183791"/>
    <w:rsid w:val="001843F8"/>
    <w:rsid w:val="00186E63"/>
    <w:rsid w:val="001870F2"/>
    <w:rsid w:val="00191192"/>
    <w:rsid w:val="00191DD9"/>
    <w:rsid w:val="00191F7F"/>
    <w:rsid w:val="00192979"/>
    <w:rsid w:val="00194F55"/>
    <w:rsid w:val="0019587E"/>
    <w:rsid w:val="00196163"/>
    <w:rsid w:val="00196BCF"/>
    <w:rsid w:val="00197A14"/>
    <w:rsid w:val="00197E4D"/>
    <w:rsid w:val="001A0835"/>
    <w:rsid w:val="001A1C1A"/>
    <w:rsid w:val="001A2B69"/>
    <w:rsid w:val="001A32E2"/>
    <w:rsid w:val="001A5A45"/>
    <w:rsid w:val="001A7FE1"/>
    <w:rsid w:val="001B0AC0"/>
    <w:rsid w:val="001B1F44"/>
    <w:rsid w:val="001B2695"/>
    <w:rsid w:val="001B2EDD"/>
    <w:rsid w:val="001B3CF2"/>
    <w:rsid w:val="001B4433"/>
    <w:rsid w:val="001B4E09"/>
    <w:rsid w:val="001B4F19"/>
    <w:rsid w:val="001B6321"/>
    <w:rsid w:val="001B677F"/>
    <w:rsid w:val="001B6EE6"/>
    <w:rsid w:val="001B797F"/>
    <w:rsid w:val="001C06FD"/>
    <w:rsid w:val="001C13B6"/>
    <w:rsid w:val="001C161C"/>
    <w:rsid w:val="001C2AB1"/>
    <w:rsid w:val="001C2C31"/>
    <w:rsid w:val="001C4C21"/>
    <w:rsid w:val="001C4E31"/>
    <w:rsid w:val="001C50FD"/>
    <w:rsid w:val="001C5F3C"/>
    <w:rsid w:val="001C5FC1"/>
    <w:rsid w:val="001D0BC8"/>
    <w:rsid w:val="001D0F45"/>
    <w:rsid w:val="001D1CA2"/>
    <w:rsid w:val="001D2B74"/>
    <w:rsid w:val="001D325D"/>
    <w:rsid w:val="001D3A82"/>
    <w:rsid w:val="001D3F75"/>
    <w:rsid w:val="001D4AA8"/>
    <w:rsid w:val="001D53E7"/>
    <w:rsid w:val="001D72B6"/>
    <w:rsid w:val="001D7BE8"/>
    <w:rsid w:val="001E1575"/>
    <w:rsid w:val="001E2B1B"/>
    <w:rsid w:val="001E4CB6"/>
    <w:rsid w:val="001E5248"/>
    <w:rsid w:val="001E53D5"/>
    <w:rsid w:val="001E581F"/>
    <w:rsid w:val="001E6EC9"/>
    <w:rsid w:val="001E70B8"/>
    <w:rsid w:val="001F004A"/>
    <w:rsid w:val="001F038B"/>
    <w:rsid w:val="001F0EDA"/>
    <w:rsid w:val="001F16B0"/>
    <w:rsid w:val="001F1815"/>
    <w:rsid w:val="001F2F0F"/>
    <w:rsid w:val="001F304F"/>
    <w:rsid w:val="001F30F7"/>
    <w:rsid w:val="001F33A8"/>
    <w:rsid w:val="001F3A64"/>
    <w:rsid w:val="001F3DAC"/>
    <w:rsid w:val="001F5507"/>
    <w:rsid w:val="001F59A1"/>
    <w:rsid w:val="001F5D29"/>
    <w:rsid w:val="001F7443"/>
    <w:rsid w:val="00200ADB"/>
    <w:rsid w:val="0020265A"/>
    <w:rsid w:val="00204175"/>
    <w:rsid w:val="002058BF"/>
    <w:rsid w:val="002058C5"/>
    <w:rsid w:val="0020642E"/>
    <w:rsid w:val="00207277"/>
    <w:rsid w:val="00207ADC"/>
    <w:rsid w:val="00207CD9"/>
    <w:rsid w:val="002100C4"/>
    <w:rsid w:val="002113AC"/>
    <w:rsid w:val="00213922"/>
    <w:rsid w:val="00213F51"/>
    <w:rsid w:val="002140E4"/>
    <w:rsid w:val="0021470B"/>
    <w:rsid w:val="00214EF9"/>
    <w:rsid w:val="00215B31"/>
    <w:rsid w:val="00215E91"/>
    <w:rsid w:val="0021604B"/>
    <w:rsid w:val="00216461"/>
    <w:rsid w:val="0021656E"/>
    <w:rsid w:val="00216691"/>
    <w:rsid w:val="00220D22"/>
    <w:rsid w:val="00220DB5"/>
    <w:rsid w:val="0022106D"/>
    <w:rsid w:val="0022145D"/>
    <w:rsid w:val="00221510"/>
    <w:rsid w:val="00222A4F"/>
    <w:rsid w:val="00223F79"/>
    <w:rsid w:val="00224250"/>
    <w:rsid w:val="00225D0B"/>
    <w:rsid w:val="00225FC7"/>
    <w:rsid w:val="00227A46"/>
    <w:rsid w:val="00230212"/>
    <w:rsid w:val="00232A1E"/>
    <w:rsid w:val="00233CBE"/>
    <w:rsid w:val="002341D4"/>
    <w:rsid w:val="00234D7D"/>
    <w:rsid w:val="00235419"/>
    <w:rsid w:val="0023560A"/>
    <w:rsid w:val="00235A15"/>
    <w:rsid w:val="00240607"/>
    <w:rsid w:val="0024149A"/>
    <w:rsid w:val="00241D56"/>
    <w:rsid w:val="002425EF"/>
    <w:rsid w:val="00243752"/>
    <w:rsid w:val="00244F98"/>
    <w:rsid w:val="002450AC"/>
    <w:rsid w:val="0024520F"/>
    <w:rsid w:val="0024541F"/>
    <w:rsid w:val="0024621A"/>
    <w:rsid w:val="002472BD"/>
    <w:rsid w:val="00247A80"/>
    <w:rsid w:val="00252991"/>
    <w:rsid w:val="002543B2"/>
    <w:rsid w:val="00256FBE"/>
    <w:rsid w:val="00260357"/>
    <w:rsid w:val="00261DDE"/>
    <w:rsid w:val="0026459E"/>
    <w:rsid w:val="002648F2"/>
    <w:rsid w:val="002649C6"/>
    <w:rsid w:val="0027248B"/>
    <w:rsid w:val="0027263B"/>
    <w:rsid w:val="002729B6"/>
    <w:rsid w:val="00273D75"/>
    <w:rsid w:val="00274722"/>
    <w:rsid w:val="00275F11"/>
    <w:rsid w:val="0027604D"/>
    <w:rsid w:val="002764C0"/>
    <w:rsid w:val="002773B4"/>
    <w:rsid w:val="00277C38"/>
    <w:rsid w:val="002810E9"/>
    <w:rsid w:val="002828FE"/>
    <w:rsid w:val="00282A97"/>
    <w:rsid w:val="0028426A"/>
    <w:rsid w:val="00284FE4"/>
    <w:rsid w:val="00285A03"/>
    <w:rsid w:val="00285CB6"/>
    <w:rsid w:val="00285CC7"/>
    <w:rsid w:val="00286B8C"/>
    <w:rsid w:val="00286CDC"/>
    <w:rsid w:val="002870A4"/>
    <w:rsid w:val="0028711C"/>
    <w:rsid w:val="00287BE7"/>
    <w:rsid w:val="00290298"/>
    <w:rsid w:val="00291093"/>
    <w:rsid w:val="00291270"/>
    <w:rsid w:val="0029565D"/>
    <w:rsid w:val="0029602E"/>
    <w:rsid w:val="00296A2C"/>
    <w:rsid w:val="00297B64"/>
    <w:rsid w:val="002A0131"/>
    <w:rsid w:val="002A036D"/>
    <w:rsid w:val="002A065E"/>
    <w:rsid w:val="002A0F6F"/>
    <w:rsid w:val="002A3DB4"/>
    <w:rsid w:val="002A4E3F"/>
    <w:rsid w:val="002A5444"/>
    <w:rsid w:val="002A590C"/>
    <w:rsid w:val="002A68EF"/>
    <w:rsid w:val="002B0FA2"/>
    <w:rsid w:val="002C05D7"/>
    <w:rsid w:val="002C2A87"/>
    <w:rsid w:val="002C3B73"/>
    <w:rsid w:val="002C5886"/>
    <w:rsid w:val="002C5DC7"/>
    <w:rsid w:val="002C65FA"/>
    <w:rsid w:val="002C6BAF"/>
    <w:rsid w:val="002C6F5D"/>
    <w:rsid w:val="002C721B"/>
    <w:rsid w:val="002D0B2B"/>
    <w:rsid w:val="002D237D"/>
    <w:rsid w:val="002D2F2A"/>
    <w:rsid w:val="002D3F1A"/>
    <w:rsid w:val="002D5D80"/>
    <w:rsid w:val="002D5ED4"/>
    <w:rsid w:val="002E0CB2"/>
    <w:rsid w:val="002E1C14"/>
    <w:rsid w:val="002E32D6"/>
    <w:rsid w:val="002E3B02"/>
    <w:rsid w:val="002E4EF9"/>
    <w:rsid w:val="002E504C"/>
    <w:rsid w:val="002E5B66"/>
    <w:rsid w:val="002E632A"/>
    <w:rsid w:val="002E643A"/>
    <w:rsid w:val="002F1304"/>
    <w:rsid w:val="002F17B8"/>
    <w:rsid w:val="002F3E6E"/>
    <w:rsid w:val="002F49E6"/>
    <w:rsid w:val="002F5FE6"/>
    <w:rsid w:val="002F627B"/>
    <w:rsid w:val="002F675B"/>
    <w:rsid w:val="002F754D"/>
    <w:rsid w:val="002F7EB4"/>
    <w:rsid w:val="0030071D"/>
    <w:rsid w:val="00301FFC"/>
    <w:rsid w:val="00302434"/>
    <w:rsid w:val="003025CD"/>
    <w:rsid w:val="00302BE2"/>
    <w:rsid w:val="003036AA"/>
    <w:rsid w:val="003042CF"/>
    <w:rsid w:val="00305E83"/>
    <w:rsid w:val="00306122"/>
    <w:rsid w:val="0030630F"/>
    <w:rsid w:val="00307A62"/>
    <w:rsid w:val="00310A22"/>
    <w:rsid w:val="00310D93"/>
    <w:rsid w:val="003116DF"/>
    <w:rsid w:val="00313D70"/>
    <w:rsid w:val="00315695"/>
    <w:rsid w:val="003162BB"/>
    <w:rsid w:val="003166C7"/>
    <w:rsid w:val="003175EF"/>
    <w:rsid w:val="0032122A"/>
    <w:rsid w:val="0032277E"/>
    <w:rsid w:val="0032368B"/>
    <w:rsid w:val="00323A96"/>
    <w:rsid w:val="00326870"/>
    <w:rsid w:val="003277CD"/>
    <w:rsid w:val="00331ABC"/>
    <w:rsid w:val="00333247"/>
    <w:rsid w:val="00333BAE"/>
    <w:rsid w:val="00334256"/>
    <w:rsid w:val="00335288"/>
    <w:rsid w:val="0033569C"/>
    <w:rsid w:val="003358A3"/>
    <w:rsid w:val="00336385"/>
    <w:rsid w:val="00336753"/>
    <w:rsid w:val="00336E17"/>
    <w:rsid w:val="003409B7"/>
    <w:rsid w:val="00340C66"/>
    <w:rsid w:val="003419FD"/>
    <w:rsid w:val="00341BD2"/>
    <w:rsid w:val="00341D93"/>
    <w:rsid w:val="00342223"/>
    <w:rsid w:val="00345BCB"/>
    <w:rsid w:val="00345D3F"/>
    <w:rsid w:val="003473A3"/>
    <w:rsid w:val="003478A2"/>
    <w:rsid w:val="003504EF"/>
    <w:rsid w:val="00350B9A"/>
    <w:rsid w:val="00351C23"/>
    <w:rsid w:val="003521CC"/>
    <w:rsid w:val="00352367"/>
    <w:rsid w:val="003534C8"/>
    <w:rsid w:val="0035456D"/>
    <w:rsid w:val="00355EB4"/>
    <w:rsid w:val="003563CB"/>
    <w:rsid w:val="00360098"/>
    <w:rsid w:val="0036018C"/>
    <w:rsid w:val="003633CA"/>
    <w:rsid w:val="00363467"/>
    <w:rsid w:val="0036357E"/>
    <w:rsid w:val="00363F23"/>
    <w:rsid w:val="003647D2"/>
    <w:rsid w:val="003647D4"/>
    <w:rsid w:val="0036647F"/>
    <w:rsid w:val="003664E3"/>
    <w:rsid w:val="003670BB"/>
    <w:rsid w:val="0037081E"/>
    <w:rsid w:val="00371D11"/>
    <w:rsid w:val="0037230D"/>
    <w:rsid w:val="00373B72"/>
    <w:rsid w:val="00373D47"/>
    <w:rsid w:val="00375979"/>
    <w:rsid w:val="003760CF"/>
    <w:rsid w:val="00377D9D"/>
    <w:rsid w:val="0038123A"/>
    <w:rsid w:val="00381ECD"/>
    <w:rsid w:val="003833ED"/>
    <w:rsid w:val="00384A49"/>
    <w:rsid w:val="00384B97"/>
    <w:rsid w:val="00385189"/>
    <w:rsid w:val="003872D3"/>
    <w:rsid w:val="003911FC"/>
    <w:rsid w:val="00391873"/>
    <w:rsid w:val="0039216E"/>
    <w:rsid w:val="00394DFF"/>
    <w:rsid w:val="0039502B"/>
    <w:rsid w:val="00395BAF"/>
    <w:rsid w:val="00396843"/>
    <w:rsid w:val="00397828"/>
    <w:rsid w:val="003A115E"/>
    <w:rsid w:val="003A13AF"/>
    <w:rsid w:val="003A219F"/>
    <w:rsid w:val="003A220F"/>
    <w:rsid w:val="003A3073"/>
    <w:rsid w:val="003A381D"/>
    <w:rsid w:val="003A441D"/>
    <w:rsid w:val="003A582A"/>
    <w:rsid w:val="003A7DD2"/>
    <w:rsid w:val="003B1709"/>
    <w:rsid w:val="003B20EA"/>
    <w:rsid w:val="003B2135"/>
    <w:rsid w:val="003B271B"/>
    <w:rsid w:val="003B35B5"/>
    <w:rsid w:val="003B5194"/>
    <w:rsid w:val="003B5D7D"/>
    <w:rsid w:val="003B6719"/>
    <w:rsid w:val="003B6BC4"/>
    <w:rsid w:val="003B6E71"/>
    <w:rsid w:val="003B6F19"/>
    <w:rsid w:val="003C3000"/>
    <w:rsid w:val="003C31BA"/>
    <w:rsid w:val="003C33C7"/>
    <w:rsid w:val="003C3773"/>
    <w:rsid w:val="003C41CE"/>
    <w:rsid w:val="003C70E4"/>
    <w:rsid w:val="003C727D"/>
    <w:rsid w:val="003C73A2"/>
    <w:rsid w:val="003D04D7"/>
    <w:rsid w:val="003D1C62"/>
    <w:rsid w:val="003D229E"/>
    <w:rsid w:val="003D2766"/>
    <w:rsid w:val="003D2C1B"/>
    <w:rsid w:val="003D3772"/>
    <w:rsid w:val="003D43FE"/>
    <w:rsid w:val="003E1B9E"/>
    <w:rsid w:val="003E21BE"/>
    <w:rsid w:val="003E4756"/>
    <w:rsid w:val="003E4761"/>
    <w:rsid w:val="003E69F6"/>
    <w:rsid w:val="003E6C47"/>
    <w:rsid w:val="003E7C9B"/>
    <w:rsid w:val="003F0497"/>
    <w:rsid w:val="003F11DE"/>
    <w:rsid w:val="003F127E"/>
    <w:rsid w:val="003F2029"/>
    <w:rsid w:val="003F3221"/>
    <w:rsid w:val="003F60CC"/>
    <w:rsid w:val="003F67D2"/>
    <w:rsid w:val="003F7735"/>
    <w:rsid w:val="004002A6"/>
    <w:rsid w:val="00400B52"/>
    <w:rsid w:val="00403067"/>
    <w:rsid w:val="004060D9"/>
    <w:rsid w:val="004079EE"/>
    <w:rsid w:val="00410E66"/>
    <w:rsid w:val="00411A57"/>
    <w:rsid w:val="00413DD4"/>
    <w:rsid w:val="00413E5E"/>
    <w:rsid w:val="004162BA"/>
    <w:rsid w:val="00416E40"/>
    <w:rsid w:val="004218A4"/>
    <w:rsid w:val="00422568"/>
    <w:rsid w:val="00422962"/>
    <w:rsid w:val="0042399F"/>
    <w:rsid w:val="00423BF0"/>
    <w:rsid w:val="004270E2"/>
    <w:rsid w:val="00427FE3"/>
    <w:rsid w:val="00431AD0"/>
    <w:rsid w:val="004321D2"/>
    <w:rsid w:val="00435F6C"/>
    <w:rsid w:val="004400E8"/>
    <w:rsid w:val="00440EDD"/>
    <w:rsid w:val="004417A0"/>
    <w:rsid w:val="00442FED"/>
    <w:rsid w:val="00443494"/>
    <w:rsid w:val="0044507C"/>
    <w:rsid w:val="0044563A"/>
    <w:rsid w:val="00445F2E"/>
    <w:rsid w:val="004471F3"/>
    <w:rsid w:val="00447E1F"/>
    <w:rsid w:val="00452F61"/>
    <w:rsid w:val="00453513"/>
    <w:rsid w:val="00453F60"/>
    <w:rsid w:val="0045529C"/>
    <w:rsid w:val="00455626"/>
    <w:rsid w:val="004563AE"/>
    <w:rsid w:val="00456D92"/>
    <w:rsid w:val="00457A35"/>
    <w:rsid w:val="00462F95"/>
    <w:rsid w:val="00463D6F"/>
    <w:rsid w:val="004651F4"/>
    <w:rsid w:val="0046783D"/>
    <w:rsid w:val="0046789C"/>
    <w:rsid w:val="004714E9"/>
    <w:rsid w:val="0047172D"/>
    <w:rsid w:val="00472250"/>
    <w:rsid w:val="004729D7"/>
    <w:rsid w:val="0047356C"/>
    <w:rsid w:val="00473DA9"/>
    <w:rsid w:val="0047487B"/>
    <w:rsid w:val="00474BCD"/>
    <w:rsid w:val="004758D9"/>
    <w:rsid w:val="00475D57"/>
    <w:rsid w:val="0047655E"/>
    <w:rsid w:val="0047659F"/>
    <w:rsid w:val="00476CE3"/>
    <w:rsid w:val="00476D30"/>
    <w:rsid w:val="004771FB"/>
    <w:rsid w:val="00477AF8"/>
    <w:rsid w:val="00480994"/>
    <w:rsid w:val="00480A15"/>
    <w:rsid w:val="00480B15"/>
    <w:rsid w:val="00480E5E"/>
    <w:rsid w:val="004815B1"/>
    <w:rsid w:val="00481604"/>
    <w:rsid w:val="00481C1E"/>
    <w:rsid w:val="00481EB4"/>
    <w:rsid w:val="004844BF"/>
    <w:rsid w:val="00484E17"/>
    <w:rsid w:val="00484E8E"/>
    <w:rsid w:val="00486C82"/>
    <w:rsid w:val="004878A1"/>
    <w:rsid w:val="00487E68"/>
    <w:rsid w:val="00491F26"/>
    <w:rsid w:val="00493081"/>
    <w:rsid w:val="004937D9"/>
    <w:rsid w:val="00493E57"/>
    <w:rsid w:val="004954DF"/>
    <w:rsid w:val="004962D2"/>
    <w:rsid w:val="00497BB2"/>
    <w:rsid w:val="004A0C77"/>
    <w:rsid w:val="004A1040"/>
    <w:rsid w:val="004A23E1"/>
    <w:rsid w:val="004A244B"/>
    <w:rsid w:val="004A2DFF"/>
    <w:rsid w:val="004A303E"/>
    <w:rsid w:val="004A4588"/>
    <w:rsid w:val="004A76B8"/>
    <w:rsid w:val="004B0271"/>
    <w:rsid w:val="004B0A6B"/>
    <w:rsid w:val="004B1ABD"/>
    <w:rsid w:val="004B31FF"/>
    <w:rsid w:val="004B36AC"/>
    <w:rsid w:val="004B390D"/>
    <w:rsid w:val="004B6D09"/>
    <w:rsid w:val="004C0E15"/>
    <w:rsid w:val="004C2F1E"/>
    <w:rsid w:val="004C3556"/>
    <w:rsid w:val="004C4326"/>
    <w:rsid w:val="004C5572"/>
    <w:rsid w:val="004C5738"/>
    <w:rsid w:val="004C6975"/>
    <w:rsid w:val="004C7585"/>
    <w:rsid w:val="004D3E8B"/>
    <w:rsid w:val="004D4C7C"/>
    <w:rsid w:val="004D5B30"/>
    <w:rsid w:val="004D5B47"/>
    <w:rsid w:val="004E08EC"/>
    <w:rsid w:val="004E09F2"/>
    <w:rsid w:val="004E0B9F"/>
    <w:rsid w:val="004E1BE9"/>
    <w:rsid w:val="004E23BF"/>
    <w:rsid w:val="004E712C"/>
    <w:rsid w:val="004F0378"/>
    <w:rsid w:val="004F0B21"/>
    <w:rsid w:val="004F1C64"/>
    <w:rsid w:val="004F22B5"/>
    <w:rsid w:val="004F2353"/>
    <w:rsid w:val="004F37F0"/>
    <w:rsid w:val="004F4D6B"/>
    <w:rsid w:val="004F5698"/>
    <w:rsid w:val="004F5D92"/>
    <w:rsid w:val="004F67E6"/>
    <w:rsid w:val="004F7F34"/>
    <w:rsid w:val="00500021"/>
    <w:rsid w:val="00500571"/>
    <w:rsid w:val="0050079A"/>
    <w:rsid w:val="0050212E"/>
    <w:rsid w:val="00502131"/>
    <w:rsid w:val="00502819"/>
    <w:rsid w:val="00502A90"/>
    <w:rsid w:val="00503029"/>
    <w:rsid w:val="00503988"/>
    <w:rsid w:val="005055C0"/>
    <w:rsid w:val="00506AE9"/>
    <w:rsid w:val="005102E1"/>
    <w:rsid w:val="00511837"/>
    <w:rsid w:val="005123A1"/>
    <w:rsid w:val="0051598F"/>
    <w:rsid w:val="005161BF"/>
    <w:rsid w:val="005168D0"/>
    <w:rsid w:val="00520EDF"/>
    <w:rsid w:val="00523E40"/>
    <w:rsid w:val="00523FC6"/>
    <w:rsid w:val="005254FE"/>
    <w:rsid w:val="0052577A"/>
    <w:rsid w:val="005259B0"/>
    <w:rsid w:val="005264B7"/>
    <w:rsid w:val="005310C0"/>
    <w:rsid w:val="005320FE"/>
    <w:rsid w:val="00532415"/>
    <w:rsid w:val="00532A8B"/>
    <w:rsid w:val="00534402"/>
    <w:rsid w:val="00535DFC"/>
    <w:rsid w:val="00536ADF"/>
    <w:rsid w:val="0053707E"/>
    <w:rsid w:val="0053758F"/>
    <w:rsid w:val="00537782"/>
    <w:rsid w:val="00540DAC"/>
    <w:rsid w:val="005441D2"/>
    <w:rsid w:val="00544C24"/>
    <w:rsid w:val="0054543D"/>
    <w:rsid w:val="00545482"/>
    <w:rsid w:val="005537A8"/>
    <w:rsid w:val="005540CA"/>
    <w:rsid w:val="00556569"/>
    <w:rsid w:val="00556E1F"/>
    <w:rsid w:val="00560003"/>
    <w:rsid w:val="00562230"/>
    <w:rsid w:val="00562845"/>
    <w:rsid w:val="00562D6E"/>
    <w:rsid w:val="00562D79"/>
    <w:rsid w:val="00562DA6"/>
    <w:rsid w:val="00562E58"/>
    <w:rsid w:val="00562F25"/>
    <w:rsid w:val="00563E87"/>
    <w:rsid w:val="00564B37"/>
    <w:rsid w:val="00565062"/>
    <w:rsid w:val="00565361"/>
    <w:rsid w:val="0056559D"/>
    <w:rsid w:val="00565B9A"/>
    <w:rsid w:val="0056618D"/>
    <w:rsid w:val="00566625"/>
    <w:rsid w:val="00566B21"/>
    <w:rsid w:val="005671B1"/>
    <w:rsid w:val="00567335"/>
    <w:rsid w:val="005678D6"/>
    <w:rsid w:val="00570DD7"/>
    <w:rsid w:val="00572C0E"/>
    <w:rsid w:val="00572E7A"/>
    <w:rsid w:val="00573739"/>
    <w:rsid w:val="00575029"/>
    <w:rsid w:val="005806F1"/>
    <w:rsid w:val="0058126B"/>
    <w:rsid w:val="0058185E"/>
    <w:rsid w:val="0058297A"/>
    <w:rsid w:val="00582B57"/>
    <w:rsid w:val="00584EBC"/>
    <w:rsid w:val="005861A2"/>
    <w:rsid w:val="0058760D"/>
    <w:rsid w:val="00587EF3"/>
    <w:rsid w:val="00591311"/>
    <w:rsid w:val="005934BF"/>
    <w:rsid w:val="00593E7A"/>
    <w:rsid w:val="00594A41"/>
    <w:rsid w:val="00595728"/>
    <w:rsid w:val="0059590A"/>
    <w:rsid w:val="005A0AF9"/>
    <w:rsid w:val="005A2379"/>
    <w:rsid w:val="005A2C21"/>
    <w:rsid w:val="005A3CCE"/>
    <w:rsid w:val="005A4972"/>
    <w:rsid w:val="005A60B2"/>
    <w:rsid w:val="005A6328"/>
    <w:rsid w:val="005A6A16"/>
    <w:rsid w:val="005A7414"/>
    <w:rsid w:val="005A7BD2"/>
    <w:rsid w:val="005B401A"/>
    <w:rsid w:val="005B489C"/>
    <w:rsid w:val="005B59C3"/>
    <w:rsid w:val="005B6080"/>
    <w:rsid w:val="005B775C"/>
    <w:rsid w:val="005B7CEF"/>
    <w:rsid w:val="005C31B3"/>
    <w:rsid w:val="005C33C0"/>
    <w:rsid w:val="005C33F1"/>
    <w:rsid w:val="005C3402"/>
    <w:rsid w:val="005C3A9B"/>
    <w:rsid w:val="005C451B"/>
    <w:rsid w:val="005C4924"/>
    <w:rsid w:val="005C5438"/>
    <w:rsid w:val="005C5878"/>
    <w:rsid w:val="005C6028"/>
    <w:rsid w:val="005D1684"/>
    <w:rsid w:val="005D1EE5"/>
    <w:rsid w:val="005D4566"/>
    <w:rsid w:val="005D56CA"/>
    <w:rsid w:val="005E1988"/>
    <w:rsid w:val="005E19B3"/>
    <w:rsid w:val="005E1C9F"/>
    <w:rsid w:val="005E1F5B"/>
    <w:rsid w:val="005E20FA"/>
    <w:rsid w:val="005E263B"/>
    <w:rsid w:val="005E2CCC"/>
    <w:rsid w:val="005E3D9A"/>
    <w:rsid w:val="005E43DD"/>
    <w:rsid w:val="005E5243"/>
    <w:rsid w:val="005E5791"/>
    <w:rsid w:val="005E615B"/>
    <w:rsid w:val="005E619F"/>
    <w:rsid w:val="005E690C"/>
    <w:rsid w:val="005F07D2"/>
    <w:rsid w:val="005F0EC3"/>
    <w:rsid w:val="005F1DE1"/>
    <w:rsid w:val="005F211A"/>
    <w:rsid w:val="005F3416"/>
    <w:rsid w:val="005F41DF"/>
    <w:rsid w:val="005F425D"/>
    <w:rsid w:val="005F4334"/>
    <w:rsid w:val="005F5CC2"/>
    <w:rsid w:val="005F606B"/>
    <w:rsid w:val="005F723F"/>
    <w:rsid w:val="006017E8"/>
    <w:rsid w:val="00602747"/>
    <w:rsid w:val="0060357C"/>
    <w:rsid w:val="00605E72"/>
    <w:rsid w:val="00606470"/>
    <w:rsid w:val="00606E54"/>
    <w:rsid w:val="0061018C"/>
    <w:rsid w:val="006119CC"/>
    <w:rsid w:val="00613BA8"/>
    <w:rsid w:val="00613D32"/>
    <w:rsid w:val="00615213"/>
    <w:rsid w:val="006202C2"/>
    <w:rsid w:val="0062050E"/>
    <w:rsid w:val="0062173C"/>
    <w:rsid w:val="00621D9B"/>
    <w:rsid w:val="006223F6"/>
    <w:rsid w:val="00622C7B"/>
    <w:rsid w:val="00623B58"/>
    <w:rsid w:val="00623EA7"/>
    <w:rsid w:val="00626C5D"/>
    <w:rsid w:val="00626FEE"/>
    <w:rsid w:val="00631195"/>
    <w:rsid w:val="00631817"/>
    <w:rsid w:val="0063196B"/>
    <w:rsid w:val="006321D5"/>
    <w:rsid w:val="00632E7C"/>
    <w:rsid w:val="00633837"/>
    <w:rsid w:val="006348FE"/>
    <w:rsid w:val="006349F5"/>
    <w:rsid w:val="00636BFB"/>
    <w:rsid w:val="00637941"/>
    <w:rsid w:val="00641021"/>
    <w:rsid w:val="00642337"/>
    <w:rsid w:val="006434A4"/>
    <w:rsid w:val="00643569"/>
    <w:rsid w:val="00644A4F"/>
    <w:rsid w:val="00644E0F"/>
    <w:rsid w:val="0064790D"/>
    <w:rsid w:val="006500FA"/>
    <w:rsid w:val="0065286D"/>
    <w:rsid w:val="0065417E"/>
    <w:rsid w:val="00654AC2"/>
    <w:rsid w:val="0065594F"/>
    <w:rsid w:val="00657CB0"/>
    <w:rsid w:val="00660342"/>
    <w:rsid w:val="00661D03"/>
    <w:rsid w:val="0066251C"/>
    <w:rsid w:val="006636FF"/>
    <w:rsid w:val="00663C7D"/>
    <w:rsid w:val="00664467"/>
    <w:rsid w:val="00666399"/>
    <w:rsid w:val="0066676F"/>
    <w:rsid w:val="00671745"/>
    <w:rsid w:val="00671788"/>
    <w:rsid w:val="00671B6E"/>
    <w:rsid w:val="00672F6B"/>
    <w:rsid w:val="00673F7C"/>
    <w:rsid w:val="00675B90"/>
    <w:rsid w:val="0067669B"/>
    <w:rsid w:val="00676D6F"/>
    <w:rsid w:val="00677724"/>
    <w:rsid w:val="006814BA"/>
    <w:rsid w:val="00681829"/>
    <w:rsid w:val="00682B01"/>
    <w:rsid w:val="0068354B"/>
    <w:rsid w:val="006845A0"/>
    <w:rsid w:val="00684E69"/>
    <w:rsid w:val="00686D28"/>
    <w:rsid w:val="00690104"/>
    <w:rsid w:val="0069031E"/>
    <w:rsid w:val="00690850"/>
    <w:rsid w:val="0069224F"/>
    <w:rsid w:val="006924D0"/>
    <w:rsid w:val="006932FD"/>
    <w:rsid w:val="006942CE"/>
    <w:rsid w:val="00694BC1"/>
    <w:rsid w:val="00697912"/>
    <w:rsid w:val="00697D49"/>
    <w:rsid w:val="00697E78"/>
    <w:rsid w:val="006A04F2"/>
    <w:rsid w:val="006A08BC"/>
    <w:rsid w:val="006A1615"/>
    <w:rsid w:val="006A251D"/>
    <w:rsid w:val="006A2AC3"/>
    <w:rsid w:val="006A31C9"/>
    <w:rsid w:val="006A37F4"/>
    <w:rsid w:val="006A3942"/>
    <w:rsid w:val="006A466C"/>
    <w:rsid w:val="006A49BB"/>
    <w:rsid w:val="006A4D7F"/>
    <w:rsid w:val="006A5543"/>
    <w:rsid w:val="006A6CC5"/>
    <w:rsid w:val="006A6D3C"/>
    <w:rsid w:val="006A743E"/>
    <w:rsid w:val="006A7D9A"/>
    <w:rsid w:val="006B08CB"/>
    <w:rsid w:val="006B0A1E"/>
    <w:rsid w:val="006B206C"/>
    <w:rsid w:val="006B2324"/>
    <w:rsid w:val="006B5D80"/>
    <w:rsid w:val="006B640E"/>
    <w:rsid w:val="006B64A1"/>
    <w:rsid w:val="006B7088"/>
    <w:rsid w:val="006B7594"/>
    <w:rsid w:val="006B7E1A"/>
    <w:rsid w:val="006C0B7C"/>
    <w:rsid w:val="006C160B"/>
    <w:rsid w:val="006C23D5"/>
    <w:rsid w:val="006C3558"/>
    <w:rsid w:val="006C4413"/>
    <w:rsid w:val="006C4FB8"/>
    <w:rsid w:val="006C5284"/>
    <w:rsid w:val="006C567E"/>
    <w:rsid w:val="006C5CF3"/>
    <w:rsid w:val="006C767C"/>
    <w:rsid w:val="006D1425"/>
    <w:rsid w:val="006D2BBA"/>
    <w:rsid w:val="006D3B32"/>
    <w:rsid w:val="006D40A8"/>
    <w:rsid w:val="006D582E"/>
    <w:rsid w:val="006D621E"/>
    <w:rsid w:val="006D65CE"/>
    <w:rsid w:val="006D663B"/>
    <w:rsid w:val="006D7629"/>
    <w:rsid w:val="006E027C"/>
    <w:rsid w:val="006E0BC6"/>
    <w:rsid w:val="006E1F31"/>
    <w:rsid w:val="006E2941"/>
    <w:rsid w:val="006E33BC"/>
    <w:rsid w:val="006E3E12"/>
    <w:rsid w:val="006E3F19"/>
    <w:rsid w:val="006E4802"/>
    <w:rsid w:val="006F1147"/>
    <w:rsid w:val="006F30DE"/>
    <w:rsid w:val="006F355B"/>
    <w:rsid w:val="006F3CFE"/>
    <w:rsid w:val="006F3E8B"/>
    <w:rsid w:val="006F43EC"/>
    <w:rsid w:val="006F49EC"/>
    <w:rsid w:val="006F6618"/>
    <w:rsid w:val="00700237"/>
    <w:rsid w:val="007007FF"/>
    <w:rsid w:val="00700DD1"/>
    <w:rsid w:val="00700F13"/>
    <w:rsid w:val="007010AA"/>
    <w:rsid w:val="007016C8"/>
    <w:rsid w:val="0070641A"/>
    <w:rsid w:val="007078B4"/>
    <w:rsid w:val="00707EFB"/>
    <w:rsid w:val="007132B2"/>
    <w:rsid w:val="00713EB9"/>
    <w:rsid w:val="0071564F"/>
    <w:rsid w:val="00716445"/>
    <w:rsid w:val="00716E60"/>
    <w:rsid w:val="00716F54"/>
    <w:rsid w:val="00717801"/>
    <w:rsid w:val="0072161B"/>
    <w:rsid w:val="00721E62"/>
    <w:rsid w:val="00722693"/>
    <w:rsid w:val="00722976"/>
    <w:rsid w:val="00722BE0"/>
    <w:rsid w:val="00722BEA"/>
    <w:rsid w:val="00722F3D"/>
    <w:rsid w:val="00726A64"/>
    <w:rsid w:val="00730FB6"/>
    <w:rsid w:val="00731592"/>
    <w:rsid w:val="00735A60"/>
    <w:rsid w:val="00737684"/>
    <w:rsid w:val="00737D84"/>
    <w:rsid w:val="00741046"/>
    <w:rsid w:val="00741C56"/>
    <w:rsid w:val="00741FF2"/>
    <w:rsid w:val="007425A3"/>
    <w:rsid w:val="0074356E"/>
    <w:rsid w:val="00743AB1"/>
    <w:rsid w:val="0074448C"/>
    <w:rsid w:val="00744E5A"/>
    <w:rsid w:val="007459D7"/>
    <w:rsid w:val="00746AA1"/>
    <w:rsid w:val="00747156"/>
    <w:rsid w:val="007476B8"/>
    <w:rsid w:val="007502B8"/>
    <w:rsid w:val="00750660"/>
    <w:rsid w:val="00750755"/>
    <w:rsid w:val="00750E4D"/>
    <w:rsid w:val="007522D6"/>
    <w:rsid w:val="00755655"/>
    <w:rsid w:val="00755D9D"/>
    <w:rsid w:val="0075618A"/>
    <w:rsid w:val="00756E65"/>
    <w:rsid w:val="00757E4E"/>
    <w:rsid w:val="007607CA"/>
    <w:rsid w:val="0076099B"/>
    <w:rsid w:val="00761684"/>
    <w:rsid w:val="00763353"/>
    <w:rsid w:val="00763805"/>
    <w:rsid w:val="00763859"/>
    <w:rsid w:val="00763FB7"/>
    <w:rsid w:val="0076680E"/>
    <w:rsid w:val="00766D27"/>
    <w:rsid w:val="007673D2"/>
    <w:rsid w:val="00771B67"/>
    <w:rsid w:val="0077378D"/>
    <w:rsid w:val="007746B8"/>
    <w:rsid w:val="00774725"/>
    <w:rsid w:val="00781B37"/>
    <w:rsid w:val="00782C5B"/>
    <w:rsid w:val="00783186"/>
    <w:rsid w:val="00783A02"/>
    <w:rsid w:val="0078512B"/>
    <w:rsid w:val="00785373"/>
    <w:rsid w:val="00786091"/>
    <w:rsid w:val="00786FAD"/>
    <w:rsid w:val="00790F57"/>
    <w:rsid w:val="00792DE6"/>
    <w:rsid w:val="00793572"/>
    <w:rsid w:val="00793E48"/>
    <w:rsid w:val="00795E61"/>
    <w:rsid w:val="0079659C"/>
    <w:rsid w:val="0079747F"/>
    <w:rsid w:val="007A0430"/>
    <w:rsid w:val="007A0AF3"/>
    <w:rsid w:val="007A180B"/>
    <w:rsid w:val="007A1CAA"/>
    <w:rsid w:val="007A21A0"/>
    <w:rsid w:val="007A387F"/>
    <w:rsid w:val="007A4CFE"/>
    <w:rsid w:val="007A5FA4"/>
    <w:rsid w:val="007A730D"/>
    <w:rsid w:val="007A7B4D"/>
    <w:rsid w:val="007B08DB"/>
    <w:rsid w:val="007B1546"/>
    <w:rsid w:val="007B2221"/>
    <w:rsid w:val="007B3E95"/>
    <w:rsid w:val="007B3F63"/>
    <w:rsid w:val="007B4141"/>
    <w:rsid w:val="007B694C"/>
    <w:rsid w:val="007B6FDF"/>
    <w:rsid w:val="007C1226"/>
    <w:rsid w:val="007C296E"/>
    <w:rsid w:val="007C2CA4"/>
    <w:rsid w:val="007C353E"/>
    <w:rsid w:val="007C354B"/>
    <w:rsid w:val="007C3D29"/>
    <w:rsid w:val="007C4C83"/>
    <w:rsid w:val="007C5193"/>
    <w:rsid w:val="007C5C8D"/>
    <w:rsid w:val="007C5E7D"/>
    <w:rsid w:val="007C79E0"/>
    <w:rsid w:val="007D00EF"/>
    <w:rsid w:val="007D127E"/>
    <w:rsid w:val="007D1516"/>
    <w:rsid w:val="007D1A6A"/>
    <w:rsid w:val="007D1C95"/>
    <w:rsid w:val="007D31D4"/>
    <w:rsid w:val="007D329F"/>
    <w:rsid w:val="007D3DBF"/>
    <w:rsid w:val="007D471F"/>
    <w:rsid w:val="007D486D"/>
    <w:rsid w:val="007D6279"/>
    <w:rsid w:val="007D67D7"/>
    <w:rsid w:val="007E05F7"/>
    <w:rsid w:val="007E0B37"/>
    <w:rsid w:val="007E2015"/>
    <w:rsid w:val="007E2217"/>
    <w:rsid w:val="007E4C6A"/>
    <w:rsid w:val="007E6770"/>
    <w:rsid w:val="007E6F68"/>
    <w:rsid w:val="007E7EEC"/>
    <w:rsid w:val="007F15B0"/>
    <w:rsid w:val="007F1F47"/>
    <w:rsid w:val="007F3704"/>
    <w:rsid w:val="007F5488"/>
    <w:rsid w:val="007F58DE"/>
    <w:rsid w:val="007F784A"/>
    <w:rsid w:val="008004FD"/>
    <w:rsid w:val="00801658"/>
    <w:rsid w:val="00802386"/>
    <w:rsid w:val="00804D7E"/>
    <w:rsid w:val="00805C7C"/>
    <w:rsid w:val="00810755"/>
    <w:rsid w:val="00810C35"/>
    <w:rsid w:val="00811B54"/>
    <w:rsid w:val="00812F18"/>
    <w:rsid w:val="0081380B"/>
    <w:rsid w:val="00814080"/>
    <w:rsid w:val="00814B7B"/>
    <w:rsid w:val="00814C89"/>
    <w:rsid w:val="00814D17"/>
    <w:rsid w:val="008152E1"/>
    <w:rsid w:val="008157CE"/>
    <w:rsid w:val="00815DC0"/>
    <w:rsid w:val="0081654C"/>
    <w:rsid w:val="00816AF2"/>
    <w:rsid w:val="0081752A"/>
    <w:rsid w:val="00817864"/>
    <w:rsid w:val="0082053C"/>
    <w:rsid w:val="0082239D"/>
    <w:rsid w:val="00822C18"/>
    <w:rsid w:val="0082333A"/>
    <w:rsid w:val="00823C36"/>
    <w:rsid w:val="008262C5"/>
    <w:rsid w:val="00826AF3"/>
    <w:rsid w:val="00830102"/>
    <w:rsid w:val="00830A71"/>
    <w:rsid w:val="00834792"/>
    <w:rsid w:val="00834C6D"/>
    <w:rsid w:val="00836B21"/>
    <w:rsid w:val="008402F6"/>
    <w:rsid w:val="00840542"/>
    <w:rsid w:val="0084372E"/>
    <w:rsid w:val="008450DD"/>
    <w:rsid w:val="00845505"/>
    <w:rsid w:val="008466E4"/>
    <w:rsid w:val="00846840"/>
    <w:rsid w:val="0085089E"/>
    <w:rsid w:val="00853DB4"/>
    <w:rsid w:val="00854917"/>
    <w:rsid w:val="00856141"/>
    <w:rsid w:val="00856753"/>
    <w:rsid w:val="00857506"/>
    <w:rsid w:val="00857B2A"/>
    <w:rsid w:val="00860D01"/>
    <w:rsid w:val="00862F69"/>
    <w:rsid w:val="00863C9C"/>
    <w:rsid w:val="00863F30"/>
    <w:rsid w:val="008644CD"/>
    <w:rsid w:val="00866056"/>
    <w:rsid w:val="008662BD"/>
    <w:rsid w:val="00866571"/>
    <w:rsid w:val="008715C2"/>
    <w:rsid w:val="00871F1B"/>
    <w:rsid w:val="0087282D"/>
    <w:rsid w:val="00872DC4"/>
    <w:rsid w:val="00873C12"/>
    <w:rsid w:val="00875C78"/>
    <w:rsid w:val="00877202"/>
    <w:rsid w:val="00880143"/>
    <w:rsid w:val="0088219C"/>
    <w:rsid w:val="00882B73"/>
    <w:rsid w:val="00883026"/>
    <w:rsid w:val="00890334"/>
    <w:rsid w:val="008903AB"/>
    <w:rsid w:val="00890AA2"/>
    <w:rsid w:val="00890B49"/>
    <w:rsid w:val="00890B59"/>
    <w:rsid w:val="00890BC6"/>
    <w:rsid w:val="00890C5B"/>
    <w:rsid w:val="0089104B"/>
    <w:rsid w:val="00892EC9"/>
    <w:rsid w:val="0089405E"/>
    <w:rsid w:val="00894E7A"/>
    <w:rsid w:val="00895456"/>
    <w:rsid w:val="00896463"/>
    <w:rsid w:val="00896AB9"/>
    <w:rsid w:val="008A01F7"/>
    <w:rsid w:val="008A2F51"/>
    <w:rsid w:val="008A3338"/>
    <w:rsid w:val="008A36B2"/>
    <w:rsid w:val="008A405E"/>
    <w:rsid w:val="008A4915"/>
    <w:rsid w:val="008A49FA"/>
    <w:rsid w:val="008A4AF7"/>
    <w:rsid w:val="008A4F88"/>
    <w:rsid w:val="008A77CE"/>
    <w:rsid w:val="008A7E07"/>
    <w:rsid w:val="008B0848"/>
    <w:rsid w:val="008B143E"/>
    <w:rsid w:val="008B2A08"/>
    <w:rsid w:val="008B3BF6"/>
    <w:rsid w:val="008B44B1"/>
    <w:rsid w:val="008B4B98"/>
    <w:rsid w:val="008B6D45"/>
    <w:rsid w:val="008B7547"/>
    <w:rsid w:val="008C030C"/>
    <w:rsid w:val="008C122C"/>
    <w:rsid w:val="008C1659"/>
    <w:rsid w:val="008C42C6"/>
    <w:rsid w:val="008C4F3B"/>
    <w:rsid w:val="008C5012"/>
    <w:rsid w:val="008C5BA4"/>
    <w:rsid w:val="008C719B"/>
    <w:rsid w:val="008D0033"/>
    <w:rsid w:val="008D0456"/>
    <w:rsid w:val="008D09A7"/>
    <w:rsid w:val="008D0AD2"/>
    <w:rsid w:val="008D0C82"/>
    <w:rsid w:val="008D129F"/>
    <w:rsid w:val="008D146F"/>
    <w:rsid w:val="008D171E"/>
    <w:rsid w:val="008D1F22"/>
    <w:rsid w:val="008D225C"/>
    <w:rsid w:val="008D2333"/>
    <w:rsid w:val="008D38D2"/>
    <w:rsid w:val="008D4DE7"/>
    <w:rsid w:val="008D71E7"/>
    <w:rsid w:val="008D77D6"/>
    <w:rsid w:val="008D7E23"/>
    <w:rsid w:val="008D7F25"/>
    <w:rsid w:val="008E06C6"/>
    <w:rsid w:val="008E0D72"/>
    <w:rsid w:val="008E10AB"/>
    <w:rsid w:val="008E16AB"/>
    <w:rsid w:val="008E2195"/>
    <w:rsid w:val="008E25DD"/>
    <w:rsid w:val="008E2C44"/>
    <w:rsid w:val="008E3AF9"/>
    <w:rsid w:val="008E5277"/>
    <w:rsid w:val="008E58CF"/>
    <w:rsid w:val="008E6F7A"/>
    <w:rsid w:val="008F0AE7"/>
    <w:rsid w:val="008F11AA"/>
    <w:rsid w:val="008F17DD"/>
    <w:rsid w:val="008F1E6B"/>
    <w:rsid w:val="008F1FDE"/>
    <w:rsid w:val="008F2F39"/>
    <w:rsid w:val="008F316C"/>
    <w:rsid w:val="008F31C9"/>
    <w:rsid w:val="008F3A76"/>
    <w:rsid w:val="008F4AAA"/>
    <w:rsid w:val="008F5E00"/>
    <w:rsid w:val="008F7692"/>
    <w:rsid w:val="008F78F6"/>
    <w:rsid w:val="008F7A5F"/>
    <w:rsid w:val="008F7D70"/>
    <w:rsid w:val="00900FA9"/>
    <w:rsid w:val="009022CB"/>
    <w:rsid w:val="00902CE4"/>
    <w:rsid w:val="00904D3F"/>
    <w:rsid w:val="00904EF8"/>
    <w:rsid w:val="00910D62"/>
    <w:rsid w:val="00912112"/>
    <w:rsid w:val="00912B04"/>
    <w:rsid w:val="00912D06"/>
    <w:rsid w:val="00913D6F"/>
    <w:rsid w:val="00914099"/>
    <w:rsid w:val="00914FE0"/>
    <w:rsid w:val="0092018E"/>
    <w:rsid w:val="0092074A"/>
    <w:rsid w:val="009211A4"/>
    <w:rsid w:val="009211D7"/>
    <w:rsid w:val="00921390"/>
    <w:rsid w:val="00921465"/>
    <w:rsid w:val="0092181B"/>
    <w:rsid w:val="00922F4D"/>
    <w:rsid w:val="00926240"/>
    <w:rsid w:val="0092730B"/>
    <w:rsid w:val="00930696"/>
    <w:rsid w:val="009308F3"/>
    <w:rsid w:val="00930D0C"/>
    <w:rsid w:val="00930E74"/>
    <w:rsid w:val="00931CB6"/>
    <w:rsid w:val="00932259"/>
    <w:rsid w:val="00932F08"/>
    <w:rsid w:val="00934F00"/>
    <w:rsid w:val="009355E2"/>
    <w:rsid w:val="00936A21"/>
    <w:rsid w:val="009373ED"/>
    <w:rsid w:val="00941467"/>
    <w:rsid w:val="00942CCF"/>
    <w:rsid w:val="00945FF7"/>
    <w:rsid w:val="009473C2"/>
    <w:rsid w:val="0095076A"/>
    <w:rsid w:val="00950CBD"/>
    <w:rsid w:val="009513F4"/>
    <w:rsid w:val="00951D01"/>
    <w:rsid w:val="00954016"/>
    <w:rsid w:val="00954D4C"/>
    <w:rsid w:val="00954F35"/>
    <w:rsid w:val="0095550B"/>
    <w:rsid w:val="0095664F"/>
    <w:rsid w:val="00956F7F"/>
    <w:rsid w:val="00957513"/>
    <w:rsid w:val="009579F9"/>
    <w:rsid w:val="0096091C"/>
    <w:rsid w:val="0096104D"/>
    <w:rsid w:val="009610B5"/>
    <w:rsid w:val="009617E2"/>
    <w:rsid w:val="0096327E"/>
    <w:rsid w:val="00965CCA"/>
    <w:rsid w:val="009665C9"/>
    <w:rsid w:val="00967273"/>
    <w:rsid w:val="00967414"/>
    <w:rsid w:val="00967742"/>
    <w:rsid w:val="00967760"/>
    <w:rsid w:val="00967890"/>
    <w:rsid w:val="0096795F"/>
    <w:rsid w:val="009702A2"/>
    <w:rsid w:val="00973837"/>
    <w:rsid w:val="00974638"/>
    <w:rsid w:val="00974930"/>
    <w:rsid w:val="009756D9"/>
    <w:rsid w:val="0097587E"/>
    <w:rsid w:val="00975C1F"/>
    <w:rsid w:val="00975E86"/>
    <w:rsid w:val="00975FA9"/>
    <w:rsid w:val="00976FDD"/>
    <w:rsid w:val="00977C34"/>
    <w:rsid w:val="00977CEF"/>
    <w:rsid w:val="0098071B"/>
    <w:rsid w:val="00981957"/>
    <w:rsid w:val="00983430"/>
    <w:rsid w:val="0098570E"/>
    <w:rsid w:val="00985AC2"/>
    <w:rsid w:val="009876E1"/>
    <w:rsid w:val="00990031"/>
    <w:rsid w:val="00990642"/>
    <w:rsid w:val="00990EB6"/>
    <w:rsid w:val="00990ED6"/>
    <w:rsid w:val="00993D0B"/>
    <w:rsid w:val="00994565"/>
    <w:rsid w:val="00995E23"/>
    <w:rsid w:val="0099687D"/>
    <w:rsid w:val="00997066"/>
    <w:rsid w:val="009974BC"/>
    <w:rsid w:val="0099774A"/>
    <w:rsid w:val="009A0786"/>
    <w:rsid w:val="009A19BD"/>
    <w:rsid w:val="009A33ED"/>
    <w:rsid w:val="009A3DBC"/>
    <w:rsid w:val="009A49B8"/>
    <w:rsid w:val="009A4EF1"/>
    <w:rsid w:val="009A684E"/>
    <w:rsid w:val="009A74A1"/>
    <w:rsid w:val="009A7D08"/>
    <w:rsid w:val="009A7E52"/>
    <w:rsid w:val="009B063A"/>
    <w:rsid w:val="009B06B8"/>
    <w:rsid w:val="009B2083"/>
    <w:rsid w:val="009B23DA"/>
    <w:rsid w:val="009B2960"/>
    <w:rsid w:val="009B547C"/>
    <w:rsid w:val="009B6C39"/>
    <w:rsid w:val="009C0B33"/>
    <w:rsid w:val="009C10D9"/>
    <w:rsid w:val="009C212B"/>
    <w:rsid w:val="009C24E9"/>
    <w:rsid w:val="009C26E3"/>
    <w:rsid w:val="009C2F6F"/>
    <w:rsid w:val="009C377E"/>
    <w:rsid w:val="009C43C5"/>
    <w:rsid w:val="009C4554"/>
    <w:rsid w:val="009C4BAB"/>
    <w:rsid w:val="009C4CBA"/>
    <w:rsid w:val="009C518E"/>
    <w:rsid w:val="009C5600"/>
    <w:rsid w:val="009C5A94"/>
    <w:rsid w:val="009C5B44"/>
    <w:rsid w:val="009C71F1"/>
    <w:rsid w:val="009C75CD"/>
    <w:rsid w:val="009D00BD"/>
    <w:rsid w:val="009D010C"/>
    <w:rsid w:val="009D059B"/>
    <w:rsid w:val="009D11FE"/>
    <w:rsid w:val="009D2852"/>
    <w:rsid w:val="009D50F6"/>
    <w:rsid w:val="009D5764"/>
    <w:rsid w:val="009D7043"/>
    <w:rsid w:val="009D74CE"/>
    <w:rsid w:val="009D7E90"/>
    <w:rsid w:val="009E04A1"/>
    <w:rsid w:val="009E12E5"/>
    <w:rsid w:val="009E21DE"/>
    <w:rsid w:val="009E4804"/>
    <w:rsid w:val="009E665A"/>
    <w:rsid w:val="009F0707"/>
    <w:rsid w:val="009F099D"/>
    <w:rsid w:val="009F0B48"/>
    <w:rsid w:val="009F3B90"/>
    <w:rsid w:val="009F4015"/>
    <w:rsid w:val="009F41B6"/>
    <w:rsid w:val="009F44D2"/>
    <w:rsid w:val="009F5024"/>
    <w:rsid w:val="009F56C4"/>
    <w:rsid w:val="009F5F51"/>
    <w:rsid w:val="009F61CB"/>
    <w:rsid w:val="009F649C"/>
    <w:rsid w:val="009F6AAC"/>
    <w:rsid w:val="00A01F67"/>
    <w:rsid w:val="00A01F74"/>
    <w:rsid w:val="00A01FF7"/>
    <w:rsid w:val="00A0310B"/>
    <w:rsid w:val="00A03C27"/>
    <w:rsid w:val="00A045F8"/>
    <w:rsid w:val="00A0560D"/>
    <w:rsid w:val="00A05AF4"/>
    <w:rsid w:val="00A101D8"/>
    <w:rsid w:val="00A104AC"/>
    <w:rsid w:val="00A1266C"/>
    <w:rsid w:val="00A13408"/>
    <w:rsid w:val="00A15918"/>
    <w:rsid w:val="00A15A17"/>
    <w:rsid w:val="00A17AC6"/>
    <w:rsid w:val="00A20227"/>
    <w:rsid w:val="00A2109A"/>
    <w:rsid w:val="00A25514"/>
    <w:rsid w:val="00A25B5D"/>
    <w:rsid w:val="00A26F3D"/>
    <w:rsid w:val="00A27461"/>
    <w:rsid w:val="00A305A9"/>
    <w:rsid w:val="00A31032"/>
    <w:rsid w:val="00A340A4"/>
    <w:rsid w:val="00A351C5"/>
    <w:rsid w:val="00A36765"/>
    <w:rsid w:val="00A368F3"/>
    <w:rsid w:val="00A401B4"/>
    <w:rsid w:val="00A41397"/>
    <w:rsid w:val="00A41D8B"/>
    <w:rsid w:val="00A4207F"/>
    <w:rsid w:val="00A4321D"/>
    <w:rsid w:val="00A44542"/>
    <w:rsid w:val="00A44A56"/>
    <w:rsid w:val="00A4651F"/>
    <w:rsid w:val="00A4670B"/>
    <w:rsid w:val="00A47B13"/>
    <w:rsid w:val="00A504A2"/>
    <w:rsid w:val="00A51D4B"/>
    <w:rsid w:val="00A539A3"/>
    <w:rsid w:val="00A55EDA"/>
    <w:rsid w:val="00A562D4"/>
    <w:rsid w:val="00A60816"/>
    <w:rsid w:val="00A6097A"/>
    <w:rsid w:val="00A60F1B"/>
    <w:rsid w:val="00A61541"/>
    <w:rsid w:val="00A62AFA"/>
    <w:rsid w:val="00A62DD2"/>
    <w:rsid w:val="00A6468B"/>
    <w:rsid w:val="00A6609E"/>
    <w:rsid w:val="00A66BBD"/>
    <w:rsid w:val="00A66DA1"/>
    <w:rsid w:val="00A714FA"/>
    <w:rsid w:val="00A726B4"/>
    <w:rsid w:val="00A75316"/>
    <w:rsid w:val="00A75346"/>
    <w:rsid w:val="00A75601"/>
    <w:rsid w:val="00A75903"/>
    <w:rsid w:val="00A75B8D"/>
    <w:rsid w:val="00A75DB7"/>
    <w:rsid w:val="00A77345"/>
    <w:rsid w:val="00A83106"/>
    <w:rsid w:val="00A8325D"/>
    <w:rsid w:val="00A84F4E"/>
    <w:rsid w:val="00A85BB7"/>
    <w:rsid w:val="00A86406"/>
    <w:rsid w:val="00A86AD7"/>
    <w:rsid w:val="00A86F71"/>
    <w:rsid w:val="00A87423"/>
    <w:rsid w:val="00A874BE"/>
    <w:rsid w:val="00A91B57"/>
    <w:rsid w:val="00A92DEC"/>
    <w:rsid w:val="00A95070"/>
    <w:rsid w:val="00A953B9"/>
    <w:rsid w:val="00A9704B"/>
    <w:rsid w:val="00A97FE7"/>
    <w:rsid w:val="00AA152A"/>
    <w:rsid w:val="00AA1A4A"/>
    <w:rsid w:val="00AA36B0"/>
    <w:rsid w:val="00AA5155"/>
    <w:rsid w:val="00AA5482"/>
    <w:rsid w:val="00AB0DD7"/>
    <w:rsid w:val="00AB1E67"/>
    <w:rsid w:val="00AB239D"/>
    <w:rsid w:val="00AB25D0"/>
    <w:rsid w:val="00AB3432"/>
    <w:rsid w:val="00AB4335"/>
    <w:rsid w:val="00AB584E"/>
    <w:rsid w:val="00AB599F"/>
    <w:rsid w:val="00AB5F45"/>
    <w:rsid w:val="00AB6101"/>
    <w:rsid w:val="00AC2121"/>
    <w:rsid w:val="00AC2CD1"/>
    <w:rsid w:val="00AC49D1"/>
    <w:rsid w:val="00AC4BB4"/>
    <w:rsid w:val="00AD07A6"/>
    <w:rsid w:val="00AD1D24"/>
    <w:rsid w:val="00AD34FE"/>
    <w:rsid w:val="00AD42AE"/>
    <w:rsid w:val="00AD4A90"/>
    <w:rsid w:val="00AD5752"/>
    <w:rsid w:val="00AD5BCB"/>
    <w:rsid w:val="00AD5E69"/>
    <w:rsid w:val="00AD5EBE"/>
    <w:rsid w:val="00AD7FEA"/>
    <w:rsid w:val="00AE2142"/>
    <w:rsid w:val="00AE31BA"/>
    <w:rsid w:val="00AE361E"/>
    <w:rsid w:val="00AE60A4"/>
    <w:rsid w:val="00AE7F8F"/>
    <w:rsid w:val="00AE7F9E"/>
    <w:rsid w:val="00AF1BC2"/>
    <w:rsid w:val="00AF29CC"/>
    <w:rsid w:val="00AF45B3"/>
    <w:rsid w:val="00B0010F"/>
    <w:rsid w:val="00B00609"/>
    <w:rsid w:val="00B012D2"/>
    <w:rsid w:val="00B01565"/>
    <w:rsid w:val="00B018F8"/>
    <w:rsid w:val="00B02DB1"/>
    <w:rsid w:val="00B02EBD"/>
    <w:rsid w:val="00B036ED"/>
    <w:rsid w:val="00B03B49"/>
    <w:rsid w:val="00B04D6B"/>
    <w:rsid w:val="00B05A60"/>
    <w:rsid w:val="00B06BD1"/>
    <w:rsid w:val="00B0766A"/>
    <w:rsid w:val="00B07FFD"/>
    <w:rsid w:val="00B1087F"/>
    <w:rsid w:val="00B122BA"/>
    <w:rsid w:val="00B12306"/>
    <w:rsid w:val="00B12346"/>
    <w:rsid w:val="00B12548"/>
    <w:rsid w:val="00B126B1"/>
    <w:rsid w:val="00B13B92"/>
    <w:rsid w:val="00B13BDE"/>
    <w:rsid w:val="00B15048"/>
    <w:rsid w:val="00B15692"/>
    <w:rsid w:val="00B21D2B"/>
    <w:rsid w:val="00B22F20"/>
    <w:rsid w:val="00B232E2"/>
    <w:rsid w:val="00B23EF7"/>
    <w:rsid w:val="00B23FB2"/>
    <w:rsid w:val="00B241E1"/>
    <w:rsid w:val="00B27987"/>
    <w:rsid w:val="00B27A47"/>
    <w:rsid w:val="00B27BAE"/>
    <w:rsid w:val="00B30875"/>
    <w:rsid w:val="00B30BF0"/>
    <w:rsid w:val="00B30C4E"/>
    <w:rsid w:val="00B30EA7"/>
    <w:rsid w:val="00B3183F"/>
    <w:rsid w:val="00B3324C"/>
    <w:rsid w:val="00B3519B"/>
    <w:rsid w:val="00B363F0"/>
    <w:rsid w:val="00B3695C"/>
    <w:rsid w:val="00B37385"/>
    <w:rsid w:val="00B376E1"/>
    <w:rsid w:val="00B40D2E"/>
    <w:rsid w:val="00B41509"/>
    <w:rsid w:val="00B45827"/>
    <w:rsid w:val="00B458D5"/>
    <w:rsid w:val="00B46F1C"/>
    <w:rsid w:val="00B47C68"/>
    <w:rsid w:val="00B50775"/>
    <w:rsid w:val="00B512CC"/>
    <w:rsid w:val="00B53F49"/>
    <w:rsid w:val="00B54230"/>
    <w:rsid w:val="00B55734"/>
    <w:rsid w:val="00B55A1D"/>
    <w:rsid w:val="00B5639B"/>
    <w:rsid w:val="00B60014"/>
    <w:rsid w:val="00B60780"/>
    <w:rsid w:val="00B60C8F"/>
    <w:rsid w:val="00B619CC"/>
    <w:rsid w:val="00B621B2"/>
    <w:rsid w:val="00B62A93"/>
    <w:rsid w:val="00B63ADB"/>
    <w:rsid w:val="00B63E41"/>
    <w:rsid w:val="00B63EE1"/>
    <w:rsid w:val="00B64A39"/>
    <w:rsid w:val="00B6622D"/>
    <w:rsid w:val="00B7024B"/>
    <w:rsid w:val="00B70F41"/>
    <w:rsid w:val="00B71C2D"/>
    <w:rsid w:val="00B71F23"/>
    <w:rsid w:val="00B720E0"/>
    <w:rsid w:val="00B7278B"/>
    <w:rsid w:val="00B75159"/>
    <w:rsid w:val="00B751F8"/>
    <w:rsid w:val="00B758F8"/>
    <w:rsid w:val="00B76945"/>
    <w:rsid w:val="00B77937"/>
    <w:rsid w:val="00B80730"/>
    <w:rsid w:val="00B82457"/>
    <w:rsid w:val="00B82A92"/>
    <w:rsid w:val="00B83478"/>
    <w:rsid w:val="00B83BAE"/>
    <w:rsid w:val="00B846E4"/>
    <w:rsid w:val="00B84A11"/>
    <w:rsid w:val="00B84A44"/>
    <w:rsid w:val="00B85A40"/>
    <w:rsid w:val="00B8729E"/>
    <w:rsid w:val="00B87EC7"/>
    <w:rsid w:val="00B90B4A"/>
    <w:rsid w:val="00B91471"/>
    <w:rsid w:val="00B92B37"/>
    <w:rsid w:val="00B937A4"/>
    <w:rsid w:val="00B948B5"/>
    <w:rsid w:val="00B9504B"/>
    <w:rsid w:val="00B95BBF"/>
    <w:rsid w:val="00B96539"/>
    <w:rsid w:val="00B977E1"/>
    <w:rsid w:val="00B97EE7"/>
    <w:rsid w:val="00B97EFA"/>
    <w:rsid w:val="00BA0007"/>
    <w:rsid w:val="00BA0073"/>
    <w:rsid w:val="00BA020B"/>
    <w:rsid w:val="00BA0A92"/>
    <w:rsid w:val="00BA0B28"/>
    <w:rsid w:val="00BA1E90"/>
    <w:rsid w:val="00BA3701"/>
    <w:rsid w:val="00BA429F"/>
    <w:rsid w:val="00BA44ED"/>
    <w:rsid w:val="00BA5551"/>
    <w:rsid w:val="00BA69D1"/>
    <w:rsid w:val="00BA69FF"/>
    <w:rsid w:val="00BA78E7"/>
    <w:rsid w:val="00BB107E"/>
    <w:rsid w:val="00BB1E97"/>
    <w:rsid w:val="00BB3EA8"/>
    <w:rsid w:val="00BB53C6"/>
    <w:rsid w:val="00BB5CD4"/>
    <w:rsid w:val="00BB62AF"/>
    <w:rsid w:val="00BB7010"/>
    <w:rsid w:val="00BC054F"/>
    <w:rsid w:val="00BC0F8C"/>
    <w:rsid w:val="00BC2371"/>
    <w:rsid w:val="00BC2721"/>
    <w:rsid w:val="00BC3429"/>
    <w:rsid w:val="00BC45A8"/>
    <w:rsid w:val="00BC4AAC"/>
    <w:rsid w:val="00BC52BC"/>
    <w:rsid w:val="00BC57F2"/>
    <w:rsid w:val="00BC5B3B"/>
    <w:rsid w:val="00BC607D"/>
    <w:rsid w:val="00BD0C7A"/>
    <w:rsid w:val="00BD0D06"/>
    <w:rsid w:val="00BD184F"/>
    <w:rsid w:val="00BD26D6"/>
    <w:rsid w:val="00BD4A18"/>
    <w:rsid w:val="00BD4B15"/>
    <w:rsid w:val="00BD61B0"/>
    <w:rsid w:val="00BD6A60"/>
    <w:rsid w:val="00BE2D13"/>
    <w:rsid w:val="00BE5607"/>
    <w:rsid w:val="00BE705B"/>
    <w:rsid w:val="00BF08F1"/>
    <w:rsid w:val="00BF1BE9"/>
    <w:rsid w:val="00BF20B5"/>
    <w:rsid w:val="00BF2D0D"/>
    <w:rsid w:val="00BF2F5F"/>
    <w:rsid w:val="00BF5342"/>
    <w:rsid w:val="00BF5487"/>
    <w:rsid w:val="00BF6AA8"/>
    <w:rsid w:val="00BF7627"/>
    <w:rsid w:val="00C02743"/>
    <w:rsid w:val="00C02CBB"/>
    <w:rsid w:val="00C05649"/>
    <w:rsid w:val="00C05A35"/>
    <w:rsid w:val="00C05DAB"/>
    <w:rsid w:val="00C05E3E"/>
    <w:rsid w:val="00C06058"/>
    <w:rsid w:val="00C060D6"/>
    <w:rsid w:val="00C102D7"/>
    <w:rsid w:val="00C10E2C"/>
    <w:rsid w:val="00C111C6"/>
    <w:rsid w:val="00C11B14"/>
    <w:rsid w:val="00C11FF8"/>
    <w:rsid w:val="00C13F2C"/>
    <w:rsid w:val="00C14E10"/>
    <w:rsid w:val="00C14EFC"/>
    <w:rsid w:val="00C15071"/>
    <w:rsid w:val="00C150C1"/>
    <w:rsid w:val="00C17A88"/>
    <w:rsid w:val="00C20DF5"/>
    <w:rsid w:val="00C20F51"/>
    <w:rsid w:val="00C22440"/>
    <w:rsid w:val="00C22AC4"/>
    <w:rsid w:val="00C22D0D"/>
    <w:rsid w:val="00C233E9"/>
    <w:rsid w:val="00C23B46"/>
    <w:rsid w:val="00C24F26"/>
    <w:rsid w:val="00C261B6"/>
    <w:rsid w:val="00C26465"/>
    <w:rsid w:val="00C26758"/>
    <w:rsid w:val="00C27D0D"/>
    <w:rsid w:val="00C27EE0"/>
    <w:rsid w:val="00C305BF"/>
    <w:rsid w:val="00C31CA7"/>
    <w:rsid w:val="00C32F17"/>
    <w:rsid w:val="00C330FB"/>
    <w:rsid w:val="00C337A6"/>
    <w:rsid w:val="00C35837"/>
    <w:rsid w:val="00C370E9"/>
    <w:rsid w:val="00C37D11"/>
    <w:rsid w:val="00C40300"/>
    <w:rsid w:val="00C40EC4"/>
    <w:rsid w:val="00C41421"/>
    <w:rsid w:val="00C4188C"/>
    <w:rsid w:val="00C43497"/>
    <w:rsid w:val="00C436FC"/>
    <w:rsid w:val="00C43DA8"/>
    <w:rsid w:val="00C44F18"/>
    <w:rsid w:val="00C46BA9"/>
    <w:rsid w:val="00C47C9D"/>
    <w:rsid w:val="00C52594"/>
    <w:rsid w:val="00C52680"/>
    <w:rsid w:val="00C53988"/>
    <w:rsid w:val="00C53E58"/>
    <w:rsid w:val="00C5541D"/>
    <w:rsid w:val="00C56345"/>
    <w:rsid w:val="00C565D2"/>
    <w:rsid w:val="00C57BC2"/>
    <w:rsid w:val="00C6015A"/>
    <w:rsid w:val="00C60965"/>
    <w:rsid w:val="00C60CB6"/>
    <w:rsid w:val="00C60D48"/>
    <w:rsid w:val="00C61B4D"/>
    <w:rsid w:val="00C62A9A"/>
    <w:rsid w:val="00C641D1"/>
    <w:rsid w:val="00C64455"/>
    <w:rsid w:val="00C714B8"/>
    <w:rsid w:val="00C72C8F"/>
    <w:rsid w:val="00C72FD3"/>
    <w:rsid w:val="00C73C14"/>
    <w:rsid w:val="00C74F0F"/>
    <w:rsid w:val="00C74FF9"/>
    <w:rsid w:val="00C753BB"/>
    <w:rsid w:val="00C769DD"/>
    <w:rsid w:val="00C76EAD"/>
    <w:rsid w:val="00C777EC"/>
    <w:rsid w:val="00C77EEF"/>
    <w:rsid w:val="00C8026D"/>
    <w:rsid w:val="00C8103A"/>
    <w:rsid w:val="00C810BF"/>
    <w:rsid w:val="00C817FC"/>
    <w:rsid w:val="00C81A39"/>
    <w:rsid w:val="00C81D78"/>
    <w:rsid w:val="00C82440"/>
    <w:rsid w:val="00C8381D"/>
    <w:rsid w:val="00C84827"/>
    <w:rsid w:val="00C84929"/>
    <w:rsid w:val="00C850EE"/>
    <w:rsid w:val="00C85581"/>
    <w:rsid w:val="00C86288"/>
    <w:rsid w:val="00C87A3E"/>
    <w:rsid w:val="00C87F98"/>
    <w:rsid w:val="00C9251E"/>
    <w:rsid w:val="00C935CA"/>
    <w:rsid w:val="00C947C6"/>
    <w:rsid w:val="00C951B7"/>
    <w:rsid w:val="00C965AC"/>
    <w:rsid w:val="00C97EDF"/>
    <w:rsid w:val="00CA23DD"/>
    <w:rsid w:val="00CA2413"/>
    <w:rsid w:val="00CA3952"/>
    <w:rsid w:val="00CA5C87"/>
    <w:rsid w:val="00CB0C0A"/>
    <w:rsid w:val="00CB1152"/>
    <w:rsid w:val="00CB11E3"/>
    <w:rsid w:val="00CB19BE"/>
    <w:rsid w:val="00CB3658"/>
    <w:rsid w:val="00CB3B4C"/>
    <w:rsid w:val="00CB3B96"/>
    <w:rsid w:val="00CB42A2"/>
    <w:rsid w:val="00CB48B2"/>
    <w:rsid w:val="00CB4CF0"/>
    <w:rsid w:val="00CB4D37"/>
    <w:rsid w:val="00CB5820"/>
    <w:rsid w:val="00CB65F7"/>
    <w:rsid w:val="00CB7173"/>
    <w:rsid w:val="00CB79AF"/>
    <w:rsid w:val="00CC2FD0"/>
    <w:rsid w:val="00CC31B0"/>
    <w:rsid w:val="00CC40D7"/>
    <w:rsid w:val="00CC4880"/>
    <w:rsid w:val="00CD037B"/>
    <w:rsid w:val="00CD2B30"/>
    <w:rsid w:val="00CD4455"/>
    <w:rsid w:val="00CD5268"/>
    <w:rsid w:val="00CE0523"/>
    <w:rsid w:val="00CE0E09"/>
    <w:rsid w:val="00CE199C"/>
    <w:rsid w:val="00CE2D83"/>
    <w:rsid w:val="00CE3931"/>
    <w:rsid w:val="00CE47EA"/>
    <w:rsid w:val="00CE6186"/>
    <w:rsid w:val="00CE6CE3"/>
    <w:rsid w:val="00CF01A8"/>
    <w:rsid w:val="00CF02DD"/>
    <w:rsid w:val="00CF0432"/>
    <w:rsid w:val="00CF202A"/>
    <w:rsid w:val="00CF4D00"/>
    <w:rsid w:val="00CF4E01"/>
    <w:rsid w:val="00CF6EFA"/>
    <w:rsid w:val="00CF711E"/>
    <w:rsid w:val="00D01FBF"/>
    <w:rsid w:val="00D024BD"/>
    <w:rsid w:val="00D03A35"/>
    <w:rsid w:val="00D0746A"/>
    <w:rsid w:val="00D07DE6"/>
    <w:rsid w:val="00D102F7"/>
    <w:rsid w:val="00D107C4"/>
    <w:rsid w:val="00D11397"/>
    <w:rsid w:val="00D1436C"/>
    <w:rsid w:val="00D14EF9"/>
    <w:rsid w:val="00D15AD5"/>
    <w:rsid w:val="00D176D0"/>
    <w:rsid w:val="00D2304B"/>
    <w:rsid w:val="00D24807"/>
    <w:rsid w:val="00D250A3"/>
    <w:rsid w:val="00D26165"/>
    <w:rsid w:val="00D261C5"/>
    <w:rsid w:val="00D266E1"/>
    <w:rsid w:val="00D2697F"/>
    <w:rsid w:val="00D30EDD"/>
    <w:rsid w:val="00D32B6C"/>
    <w:rsid w:val="00D33038"/>
    <w:rsid w:val="00D33634"/>
    <w:rsid w:val="00D3430F"/>
    <w:rsid w:val="00D3682B"/>
    <w:rsid w:val="00D4139C"/>
    <w:rsid w:val="00D4194B"/>
    <w:rsid w:val="00D427A8"/>
    <w:rsid w:val="00D438EE"/>
    <w:rsid w:val="00D4496A"/>
    <w:rsid w:val="00D44A21"/>
    <w:rsid w:val="00D44BA5"/>
    <w:rsid w:val="00D455A8"/>
    <w:rsid w:val="00D46610"/>
    <w:rsid w:val="00D4795F"/>
    <w:rsid w:val="00D50647"/>
    <w:rsid w:val="00D50CCC"/>
    <w:rsid w:val="00D51DAB"/>
    <w:rsid w:val="00D52527"/>
    <w:rsid w:val="00D53187"/>
    <w:rsid w:val="00D5507B"/>
    <w:rsid w:val="00D601FD"/>
    <w:rsid w:val="00D611BE"/>
    <w:rsid w:val="00D61605"/>
    <w:rsid w:val="00D61784"/>
    <w:rsid w:val="00D62264"/>
    <w:rsid w:val="00D63812"/>
    <w:rsid w:val="00D63FCF"/>
    <w:rsid w:val="00D64561"/>
    <w:rsid w:val="00D64AC3"/>
    <w:rsid w:val="00D65102"/>
    <w:rsid w:val="00D65109"/>
    <w:rsid w:val="00D65AFA"/>
    <w:rsid w:val="00D66E88"/>
    <w:rsid w:val="00D66F93"/>
    <w:rsid w:val="00D709C8"/>
    <w:rsid w:val="00D72A08"/>
    <w:rsid w:val="00D72C7E"/>
    <w:rsid w:val="00D7439C"/>
    <w:rsid w:val="00D74495"/>
    <w:rsid w:val="00D751C6"/>
    <w:rsid w:val="00D7579C"/>
    <w:rsid w:val="00D760ED"/>
    <w:rsid w:val="00D76BBF"/>
    <w:rsid w:val="00D76D9B"/>
    <w:rsid w:val="00D81B9E"/>
    <w:rsid w:val="00D8354E"/>
    <w:rsid w:val="00D86FDB"/>
    <w:rsid w:val="00D87464"/>
    <w:rsid w:val="00D87627"/>
    <w:rsid w:val="00D8796A"/>
    <w:rsid w:val="00D909E1"/>
    <w:rsid w:val="00D913BB"/>
    <w:rsid w:val="00D93376"/>
    <w:rsid w:val="00D934E4"/>
    <w:rsid w:val="00D94F86"/>
    <w:rsid w:val="00D962AB"/>
    <w:rsid w:val="00D97198"/>
    <w:rsid w:val="00DA01EC"/>
    <w:rsid w:val="00DA068E"/>
    <w:rsid w:val="00DA1E5A"/>
    <w:rsid w:val="00DA36A5"/>
    <w:rsid w:val="00DA3EA8"/>
    <w:rsid w:val="00DA42BC"/>
    <w:rsid w:val="00DA5911"/>
    <w:rsid w:val="00DA597F"/>
    <w:rsid w:val="00DA67E3"/>
    <w:rsid w:val="00DB0298"/>
    <w:rsid w:val="00DB09F1"/>
    <w:rsid w:val="00DB11C7"/>
    <w:rsid w:val="00DB16E1"/>
    <w:rsid w:val="00DB1EC2"/>
    <w:rsid w:val="00DB24FD"/>
    <w:rsid w:val="00DB3D6C"/>
    <w:rsid w:val="00DB48AA"/>
    <w:rsid w:val="00DB49FE"/>
    <w:rsid w:val="00DB4C2E"/>
    <w:rsid w:val="00DB5EE1"/>
    <w:rsid w:val="00DB70A3"/>
    <w:rsid w:val="00DC178C"/>
    <w:rsid w:val="00DC1D73"/>
    <w:rsid w:val="00DC2816"/>
    <w:rsid w:val="00DC2DE0"/>
    <w:rsid w:val="00DC4CDC"/>
    <w:rsid w:val="00DC73A3"/>
    <w:rsid w:val="00DD0CF7"/>
    <w:rsid w:val="00DD0D3E"/>
    <w:rsid w:val="00DD240C"/>
    <w:rsid w:val="00DD268B"/>
    <w:rsid w:val="00DD28E1"/>
    <w:rsid w:val="00DD29DA"/>
    <w:rsid w:val="00DD2D27"/>
    <w:rsid w:val="00DD35E3"/>
    <w:rsid w:val="00DD604B"/>
    <w:rsid w:val="00DD718B"/>
    <w:rsid w:val="00DD776A"/>
    <w:rsid w:val="00DD7987"/>
    <w:rsid w:val="00DE0786"/>
    <w:rsid w:val="00DE0E5C"/>
    <w:rsid w:val="00DE2D3A"/>
    <w:rsid w:val="00DE33B7"/>
    <w:rsid w:val="00DE3638"/>
    <w:rsid w:val="00DE3756"/>
    <w:rsid w:val="00DE3931"/>
    <w:rsid w:val="00DE3E05"/>
    <w:rsid w:val="00DE56E0"/>
    <w:rsid w:val="00DE5E98"/>
    <w:rsid w:val="00DE66CA"/>
    <w:rsid w:val="00DF1CA6"/>
    <w:rsid w:val="00DF2E7A"/>
    <w:rsid w:val="00DF438F"/>
    <w:rsid w:val="00DF4DF3"/>
    <w:rsid w:val="00DF5F63"/>
    <w:rsid w:val="00DF6A9E"/>
    <w:rsid w:val="00DF7641"/>
    <w:rsid w:val="00E00126"/>
    <w:rsid w:val="00E0144A"/>
    <w:rsid w:val="00E01E00"/>
    <w:rsid w:val="00E01ECA"/>
    <w:rsid w:val="00E03163"/>
    <w:rsid w:val="00E03D9E"/>
    <w:rsid w:val="00E04574"/>
    <w:rsid w:val="00E058F8"/>
    <w:rsid w:val="00E062FF"/>
    <w:rsid w:val="00E0668D"/>
    <w:rsid w:val="00E06A57"/>
    <w:rsid w:val="00E06FB7"/>
    <w:rsid w:val="00E073E1"/>
    <w:rsid w:val="00E1064B"/>
    <w:rsid w:val="00E12ECD"/>
    <w:rsid w:val="00E135F8"/>
    <w:rsid w:val="00E14809"/>
    <w:rsid w:val="00E1490E"/>
    <w:rsid w:val="00E1494C"/>
    <w:rsid w:val="00E14D1E"/>
    <w:rsid w:val="00E14E6D"/>
    <w:rsid w:val="00E15851"/>
    <w:rsid w:val="00E15F0F"/>
    <w:rsid w:val="00E1737F"/>
    <w:rsid w:val="00E20466"/>
    <w:rsid w:val="00E21124"/>
    <w:rsid w:val="00E222FA"/>
    <w:rsid w:val="00E23BAF"/>
    <w:rsid w:val="00E249F8"/>
    <w:rsid w:val="00E252DD"/>
    <w:rsid w:val="00E26BC4"/>
    <w:rsid w:val="00E26DDF"/>
    <w:rsid w:val="00E274FE"/>
    <w:rsid w:val="00E30C62"/>
    <w:rsid w:val="00E30D5E"/>
    <w:rsid w:val="00E31272"/>
    <w:rsid w:val="00E312D6"/>
    <w:rsid w:val="00E324ED"/>
    <w:rsid w:val="00E32B2D"/>
    <w:rsid w:val="00E34603"/>
    <w:rsid w:val="00E35D62"/>
    <w:rsid w:val="00E35F8C"/>
    <w:rsid w:val="00E36DDD"/>
    <w:rsid w:val="00E4054D"/>
    <w:rsid w:val="00E41979"/>
    <w:rsid w:val="00E450D1"/>
    <w:rsid w:val="00E454D5"/>
    <w:rsid w:val="00E45DB5"/>
    <w:rsid w:val="00E47610"/>
    <w:rsid w:val="00E479B5"/>
    <w:rsid w:val="00E500F7"/>
    <w:rsid w:val="00E504B2"/>
    <w:rsid w:val="00E53926"/>
    <w:rsid w:val="00E54665"/>
    <w:rsid w:val="00E559E4"/>
    <w:rsid w:val="00E56E37"/>
    <w:rsid w:val="00E57517"/>
    <w:rsid w:val="00E57A18"/>
    <w:rsid w:val="00E615BE"/>
    <w:rsid w:val="00E64408"/>
    <w:rsid w:val="00E66FE1"/>
    <w:rsid w:val="00E679F3"/>
    <w:rsid w:val="00E71B36"/>
    <w:rsid w:val="00E71E4D"/>
    <w:rsid w:val="00E72CED"/>
    <w:rsid w:val="00E72DD5"/>
    <w:rsid w:val="00E754F4"/>
    <w:rsid w:val="00E75707"/>
    <w:rsid w:val="00E779A7"/>
    <w:rsid w:val="00E81549"/>
    <w:rsid w:val="00E81E6F"/>
    <w:rsid w:val="00E84195"/>
    <w:rsid w:val="00E842B4"/>
    <w:rsid w:val="00E87A12"/>
    <w:rsid w:val="00E92286"/>
    <w:rsid w:val="00E94F78"/>
    <w:rsid w:val="00E96481"/>
    <w:rsid w:val="00E9678D"/>
    <w:rsid w:val="00E977A6"/>
    <w:rsid w:val="00EA0320"/>
    <w:rsid w:val="00EA1017"/>
    <w:rsid w:val="00EA1AA1"/>
    <w:rsid w:val="00EA24F9"/>
    <w:rsid w:val="00EA526D"/>
    <w:rsid w:val="00EA5D8A"/>
    <w:rsid w:val="00EA6B04"/>
    <w:rsid w:val="00EA74D7"/>
    <w:rsid w:val="00EA7EBE"/>
    <w:rsid w:val="00EB03CE"/>
    <w:rsid w:val="00EB2956"/>
    <w:rsid w:val="00EB39BE"/>
    <w:rsid w:val="00EB47D1"/>
    <w:rsid w:val="00EB4982"/>
    <w:rsid w:val="00EB545A"/>
    <w:rsid w:val="00EB59D0"/>
    <w:rsid w:val="00EB660A"/>
    <w:rsid w:val="00EB672B"/>
    <w:rsid w:val="00EC1746"/>
    <w:rsid w:val="00EC28B2"/>
    <w:rsid w:val="00EC2AEB"/>
    <w:rsid w:val="00EC3B7A"/>
    <w:rsid w:val="00EC462A"/>
    <w:rsid w:val="00EC5BD0"/>
    <w:rsid w:val="00EC6C03"/>
    <w:rsid w:val="00ED17CB"/>
    <w:rsid w:val="00ED2512"/>
    <w:rsid w:val="00ED27EE"/>
    <w:rsid w:val="00ED57CC"/>
    <w:rsid w:val="00ED747B"/>
    <w:rsid w:val="00EE0804"/>
    <w:rsid w:val="00EE3538"/>
    <w:rsid w:val="00EE4C87"/>
    <w:rsid w:val="00EE5B5E"/>
    <w:rsid w:val="00EE6999"/>
    <w:rsid w:val="00EE766B"/>
    <w:rsid w:val="00EE7C4E"/>
    <w:rsid w:val="00EF0F53"/>
    <w:rsid w:val="00EF0FD0"/>
    <w:rsid w:val="00EF102B"/>
    <w:rsid w:val="00EF24A3"/>
    <w:rsid w:val="00EF2D16"/>
    <w:rsid w:val="00EF2DE3"/>
    <w:rsid w:val="00EF54D2"/>
    <w:rsid w:val="00EF595D"/>
    <w:rsid w:val="00EF59F7"/>
    <w:rsid w:val="00EF6039"/>
    <w:rsid w:val="00EF6CC1"/>
    <w:rsid w:val="00F018DF"/>
    <w:rsid w:val="00F01FDE"/>
    <w:rsid w:val="00F02118"/>
    <w:rsid w:val="00F02357"/>
    <w:rsid w:val="00F04266"/>
    <w:rsid w:val="00F062D7"/>
    <w:rsid w:val="00F06EA5"/>
    <w:rsid w:val="00F077E3"/>
    <w:rsid w:val="00F07A92"/>
    <w:rsid w:val="00F10345"/>
    <w:rsid w:val="00F10C88"/>
    <w:rsid w:val="00F10D0A"/>
    <w:rsid w:val="00F10FFE"/>
    <w:rsid w:val="00F11D98"/>
    <w:rsid w:val="00F127D8"/>
    <w:rsid w:val="00F127EA"/>
    <w:rsid w:val="00F135A8"/>
    <w:rsid w:val="00F13CBD"/>
    <w:rsid w:val="00F1533B"/>
    <w:rsid w:val="00F1646E"/>
    <w:rsid w:val="00F171C4"/>
    <w:rsid w:val="00F173B5"/>
    <w:rsid w:val="00F176E6"/>
    <w:rsid w:val="00F20A18"/>
    <w:rsid w:val="00F229B7"/>
    <w:rsid w:val="00F23A81"/>
    <w:rsid w:val="00F23F52"/>
    <w:rsid w:val="00F24CDF"/>
    <w:rsid w:val="00F25434"/>
    <w:rsid w:val="00F25578"/>
    <w:rsid w:val="00F30EBE"/>
    <w:rsid w:val="00F32FA5"/>
    <w:rsid w:val="00F3486B"/>
    <w:rsid w:val="00F35FC6"/>
    <w:rsid w:val="00F36789"/>
    <w:rsid w:val="00F377CD"/>
    <w:rsid w:val="00F37D21"/>
    <w:rsid w:val="00F40470"/>
    <w:rsid w:val="00F4092F"/>
    <w:rsid w:val="00F42CC3"/>
    <w:rsid w:val="00F43736"/>
    <w:rsid w:val="00F4430F"/>
    <w:rsid w:val="00F5036D"/>
    <w:rsid w:val="00F5070B"/>
    <w:rsid w:val="00F515C5"/>
    <w:rsid w:val="00F51AAD"/>
    <w:rsid w:val="00F524E1"/>
    <w:rsid w:val="00F528CA"/>
    <w:rsid w:val="00F54251"/>
    <w:rsid w:val="00F5453C"/>
    <w:rsid w:val="00F56837"/>
    <w:rsid w:val="00F56FCD"/>
    <w:rsid w:val="00F57CA0"/>
    <w:rsid w:val="00F6159E"/>
    <w:rsid w:val="00F62221"/>
    <w:rsid w:val="00F6336F"/>
    <w:rsid w:val="00F6437C"/>
    <w:rsid w:val="00F651CD"/>
    <w:rsid w:val="00F66C5F"/>
    <w:rsid w:val="00F671AA"/>
    <w:rsid w:val="00F67DB0"/>
    <w:rsid w:val="00F70D49"/>
    <w:rsid w:val="00F71B8D"/>
    <w:rsid w:val="00F7362E"/>
    <w:rsid w:val="00F73757"/>
    <w:rsid w:val="00F74902"/>
    <w:rsid w:val="00F7577D"/>
    <w:rsid w:val="00F76522"/>
    <w:rsid w:val="00F767B6"/>
    <w:rsid w:val="00F77DB0"/>
    <w:rsid w:val="00F77DCB"/>
    <w:rsid w:val="00F807F3"/>
    <w:rsid w:val="00F82970"/>
    <w:rsid w:val="00F830F2"/>
    <w:rsid w:val="00F83191"/>
    <w:rsid w:val="00F8368B"/>
    <w:rsid w:val="00F836C6"/>
    <w:rsid w:val="00F84BF2"/>
    <w:rsid w:val="00F8538A"/>
    <w:rsid w:val="00F85B9F"/>
    <w:rsid w:val="00F86294"/>
    <w:rsid w:val="00F8674C"/>
    <w:rsid w:val="00F87DA2"/>
    <w:rsid w:val="00F926D8"/>
    <w:rsid w:val="00F92C49"/>
    <w:rsid w:val="00F92D58"/>
    <w:rsid w:val="00F93767"/>
    <w:rsid w:val="00F948E2"/>
    <w:rsid w:val="00F94E91"/>
    <w:rsid w:val="00F9505F"/>
    <w:rsid w:val="00F9519E"/>
    <w:rsid w:val="00F953B1"/>
    <w:rsid w:val="00F95D52"/>
    <w:rsid w:val="00F96CC2"/>
    <w:rsid w:val="00F9706A"/>
    <w:rsid w:val="00FA2DA1"/>
    <w:rsid w:val="00FA385F"/>
    <w:rsid w:val="00FA4BB2"/>
    <w:rsid w:val="00FA64F7"/>
    <w:rsid w:val="00FA652D"/>
    <w:rsid w:val="00FA68D4"/>
    <w:rsid w:val="00FA78A6"/>
    <w:rsid w:val="00FB01A6"/>
    <w:rsid w:val="00FB02E7"/>
    <w:rsid w:val="00FB1540"/>
    <w:rsid w:val="00FB21E4"/>
    <w:rsid w:val="00FB5DC3"/>
    <w:rsid w:val="00FB7DE7"/>
    <w:rsid w:val="00FC172D"/>
    <w:rsid w:val="00FC4A74"/>
    <w:rsid w:val="00FC5D36"/>
    <w:rsid w:val="00FC66CC"/>
    <w:rsid w:val="00FD0634"/>
    <w:rsid w:val="00FD07B4"/>
    <w:rsid w:val="00FD20B9"/>
    <w:rsid w:val="00FD240C"/>
    <w:rsid w:val="00FD2F9F"/>
    <w:rsid w:val="00FD45E0"/>
    <w:rsid w:val="00FD498C"/>
    <w:rsid w:val="00FD7942"/>
    <w:rsid w:val="00FE09E6"/>
    <w:rsid w:val="00FE10A9"/>
    <w:rsid w:val="00FE22B4"/>
    <w:rsid w:val="00FE24B3"/>
    <w:rsid w:val="00FE5EED"/>
    <w:rsid w:val="00FE6A51"/>
    <w:rsid w:val="00FE6C83"/>
    <w:rsid w:val="00FE6D53"/>
    <w:rsid w:val="00FF0074"/>
    <w:rsid w:val="00FF19B2"/>
    <w:rsid w:val="00FF22C6"/>
    <w:rsid w:val="00FF39BC"/>
    <w:rsid w:val="00FF4EF8"/>
    <w:rsid w:val="00FF55EC"/>
    <w:rsid w:val="00FF6A11"/>
    <w:rsid w:val="00FF6A68"/>
    <w:rsid w:val="00FF7CEC"/>
    <w:rsid w:val="051DDDBD"/>
    <w:rsid w:val="13FD698C"/>
    <w:rsid w:val="24DF9F98"/>
    <w:rsid w:val="2D366A8E"/>
    <w:rsid w:val="36BBD7AF"/>
    <w:rsid w:val="487E0628"/>
    <w:rsid w:val="5572EF06"/>
    <w:rsid w:val="5987ECE5"/>
    <w:rsid w:val="5D50F516"/>
    <w:rsid w:val="614421B0"/>
    <w:rsid w:val="6315A6CE"/>
    <w:rsid w:val="6801115E"/>
    <w:rsid w:val="75A8B471"/>
    <w:rsid w:val="7EB74758"/>
    <w:rsid w:val="7F611142"/>
    <w:rsid w:val="7FCEB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4C4B"/>
  <w15:chartTrackingRefBased/>
  <w15:docId w15:val="{75A60A6B-C5A1-4868-B67B-42451008B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1FF"/>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D72A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2A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2A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2A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A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A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A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A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A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A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2A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2A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2A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A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A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A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A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A08"/>
    <w:rPr>
      <w:rFonts w:eastAsiaTheme="majorEastAsia" w:cstheme="majorBidi"/>
      <w:color w:val="272727" w:themeColor="text1" w:themeTint="D8"/>
    </w:rPr>
  </w:style>
  <w:style w:type="paragraph" w:styleId="Title">
    <w:name w:val="Title"/>
    <w:basedOn w:val="Normal"/>
    <w:next w:val="Normal"/>
    <w:link w:val="TitleChar"/>
    <w:uiPriority w:val="10"/>
    <w:qFormat/>
    <w:rsid w:val="00D72A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A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A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A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A08"/>
    <w:pPr>
      <w:spacing w:before="160"/>
      <w:jc w:val="center"/>
    </w:pPr>
    <w:rPr>
      <w:i/>
      <w:iCs/>
      <w:color w:val="404040" w:themeColor="text1" w:themeTint="BF"/>
    </w:rPr>
  </w:style>
  <w:style w:type="character" w:customStyle="1" w:styleId="QuoteChar">
    <w:name w:val="Quote Char"/>
    <w:basedOn w:val="DefaultParagraphFont"/>
    <w:link w:val="Quote"/>
    <w:uiPriority w:val="29"/>
    <w:rsid w:val="00D72A08"/>
    <w:rPr>
      <w:i/>
      <w:iCs/>
      <w:color w:val="404040" w:themeColor="text1" w:themeTint="BF"/>
    </w:rPr>
  </w:style>
  <w:style w:type="paragraph" w:styleId="ListParagraph">
    <w:name w:val="List Paragraph"/>
    <w:basedOn w:val="Normal"/>
    <w:uiPriority w:val="34"/>
    <w:qFormat/>
    <w:rsid w:val="00D72A08"/>
    <w:pPr>
      <w:ind w:left="720"/>
      <w:contextualSpacing/>
    </w:pPr>
  </w:style>
  <w:style w:type="character" w:styleId="IntenseEmphasis">
    <w:name w:val="Intense Emphasis"/>
    <w:basedOn w:val="DefaultParagraphFont"/>
    <w:uiPriority w:val="21"/>
    <w:qFormat/>
    <w:rsid w:val="00D72A08"/>
    <w:rPr>
      <w:i/>
      <w:iCs/>
      <w:color w:val="0F4761" w:themeColor="accent1" w:themeShade="BF"/>
    </w:rPr>
  </w:style>
  <w:style w:type="paragraph" w:styleId="IntenseQuote">
    <w:name w:val="Intense Quote"/>
    <w:basedOn w:val="Normal"/>
    <w:next w:val="Normal"/>
    <w:link w:val="IntenseQuoteChar"/>
    <w:uiPriority w:val="30"/>
    <w:qFormat/>
    <w:rsid w:val="00D72A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A08"/>
    <w:rPr>
      <w:i/>
      <w:iCs/>
      <w:color w:val="0F4761" w:themeColor="accent1" w:themeShade="BF"/>
    </w:rPr>
  </w:style>
  <w:style w:type="character" w:styleId="IntenseReference">
    <w:name w:val="Intense Reference"/>
    <w:basedOn w:val="DefaultParagraphFont"/>
    <w:uiPriority w:val="32"/>
    <w:qFormat/>
    <w:rsid w:val="00D72A08"/>
    <w:rPr>
      <w:b/>
      <w:bCs/>
      <w:smallCaps/>
      <w:color w:val="0F4761" w:themeColor="accent1" w:themeShade="BF"/>
      <w:spacing w:val="5"/>
    </w:rPr>
  </w:style>
  <w:style w:type="character" w:styleId="Hyperlink">
    <w:name w:val="Hyperlink"/>
    <w:basedOn w:val="DefaultParagraphFont"/>
    <w:uiPriority w:val="99"/>
    <w:unhideWhenUsed/>
    <w:rsid w:val="005123A1"/>
    <w:rPr>
      <w:color w:val="467886" w:themeColor="hyperlink"/>
      <w:u w:val="single"/>
    </w:rPr>
  </w:style>
  <w:style w:type="table" w:styleId="TableGrid">
    <w:name w:val="Table Grid"/>
    <w:basedOn w:val="TableNormal"/>
    <w:uiPriority w:val="39"/>
    <w:rsid w:val="009B54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B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B547C"/>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9B547C"/>
  </w:style>
  <w:style w:type="character" w:styleId="PlaceholderText">
    <w:name w:val="Placeholder Text"/>
    <w:basedOn w:val="DefaultParagraphFont"/>
    <w:uiPriority w:val="99"/>
    <w:semiHidden/>
    <w:rsid w:val="003E21BE"/>
    <w:rPr>
      <w:color w:val="666666"/>
    </w:rPr>
  </w:style>
  <w:style w:type="character" w:styleId="UnresolvedMention">
    <w:name w:val="Unresolved Mention"/>
    <w:basedOn w:val="DefaultParagraphFont"/>
    <w:uiPriority w:val="99"/>
    <w:semiHidden/>
    <w:unhideWhenUsed/>
    <w:rsid w:val="003E21BE"/>
    <w:rPr>
      <w:color w:val="605E5C"/>
      <w:shd w:val="clear" w:color="auto" w:fill="E1DFDD"/>
    </w:rPr>
  </w:style>
  <w:style w:type="paragraph" w:styleId="Header">
    <w:name w:val="header"/>
    <w:basedOn w:val="Normal"/>
    <w:link w:val="HeaderChar"/>
    <w:uiPriority w:val="99"/>
    <w:unhideWhenUsed/>
    <w:rsid w:val="003E21BE"/>
    <w:pPr>
      <w:tabs>
        <w:tab w:val="center" w:pos="4680"/>
        <w:tab w:val="right" w:pos="9360"/>
      </w:tabs>
      <w:spacing w:line="240" w:lineRule="auto"/>
    </w:pPr>
  </w:style>
  <w:style w:type="character" w:customStyle="1" w:styleId="HeaderChar">
    <w:name w:val="Header Char"/>
    <w:basedOn w:val="DefaultParagraphFont"/>
    <w:link w:val="Header"/>
    <w:uiPriority w:val="99"/>
    <w:rsid w:val="003E21BE"/>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E21BE"/>
    <w:pPr>
      <w:tabs>
        <w:tab w:val="center" w:pos="4680"/>
        <w:tab w:val="right" w:pos="9360"/>
      </w:tabs>
      <w:spacing w:line="240" w:lineRule="auto"/>
    </w:pPr>
  </w:style>
  <w:style w:type="character" w:customStyle="1" w:styleId="FooterChar">
    <w:name w:val="Footer Char"/>
    <w:basedOn w:val="DefaultParagraphFont"/>
    <w:link w:val="Footer"/>
    <w:uiPriority w:val="99"/>
    <w:rsid w:val="003E21BE"/>
    <w:rPr>
      <w:rFonts w:ascii="Arial" w:eastAsia="Arial" w:hAnsi="Arial" w:cs="Arial"/>
      <w:kern w:val="0"/>
      <w:sz w:val="22"/>
      <w:szCs w:val="22"/>
      <w:lang w:val="en"/>
      <w14:ligatures w14:val="none"/>
    </w:rPr>
  </w:style>
  <w:style w:type="character" w:customStyle="1" w:styleId="gnd-iwgdn2b">
    <w:name w:val="gnd-iwgdn2b"/>
    <w:basedOn w:val="DefaultParagraphFont"/>
    <w:rsid w:val="003E21BE"/>
  </w:style>
  <w:style w:type="character" w:customStyle="1" w:styleId="gnd-iwgdo3b">
    <w:name w:val="gnd-iwgdo3b"/>
    <w:basedOn w:val="DefaultParagraphFont"/>
    <w:rsid w:val="003E21BE"/>
  </w:style>
  <w:style w:type="character" w:styleId="CommentReference">
    <w:name w:val="annotation reference"/>
    <w:basedOn w:val="DefaultParagraphFont"/>
    <w:uiPriority w:val="99"/>
    <w:semiHidden/>
    <w:unhideWhenUsed/>
    <w:rsid w:val="00F76522"/>
    <w:rPr>
      <w:sz w:val="16"/>
      <w:szCs w:val="16"/>
    </w:rPr>
  </w:style>
  <w:style w:type="paragraph" w:styleId="CommentText">
    <w:name w:val="annotation text"/>
    <w:basedOn w:val="Normal"/>
    <w:link w:val="CommentTextChar"/>
    <w:uiPriority w:val="99"/>
    <w:unhideWhenUsed/>
    <w:rsid w:val="00F76522"/>
    <w:pPr>
      <w:spacing w:line="240" w:lineRule="auto"/>
    </w:pPr>
    <w:rPr>
      <w:sz w:val="20"/>
      <w:szCs w:val="20"/>
    </w:rPr>
  </w:style>
  <w:style w:type="character" w:customStyle="1" w:styleId="CommentTextChar">
    <w:name w:val="Comment Text Char"/>
    <w:basedOn w:val="DefaultParagraphFont"/>
    <w:link w:val="CommentText"/>
    <w:uiPriority w:val="99"/>
    <w:rsid w:val="00F76522"/>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F76522"/>
    <w:rPr>
      <w:b/>
      <w:bCs/>
    </w:rPr>
  </w:style>
  <w:style w:type="character" w:customStyle="1" w:styleId="CommentSubjectChar">
    <w:name w:val="Comment Subject Char"/>
    <w:basedOn w:val="CommentTextChar"/>
    <w:link w:val="CommentSubject"/>
    <w:uiPriority w:val="99"/>
    <w:semiHidden/>
    <w:rsid w:val="00F76522"/>
    <w:rPr>
      <w:rFonts w:ascii="Arial" w:eastAsia="Arial" w:hAnsi="Arial" w:cs="Arial"/>
      <w:b/>
      <w:bCs/>
      <w:kern w:val="0"/>
      <w:sz w:val="20"/>
      <w:szCs w:val="20"/>
      <w:lang w:val="en"/>
      <w14:ligatures w14:val="none"/>
    </w:rPr>
  </w:style>
  <w:style w:type="character" w:styleId="FollowedHyperlink">
    <w:name w:val="FollowedHyperlink"/>
    <w:basedOn w:val="DefaultParagraphFont"/>
    <w:uiPriority w:val="99"/>
    <w:semiHidden/>
    <w:unhideWhenUsed/>
    <w:rsid w:val="00FD2F9F"/>
    <w:rPr>
      <w:color w:val="96607D" w:themeColor="followedHyperlink"/>
      <w:u w:val="single"/>
    </w:rPr>
  </w:style>
  <w:style w:type="character" w:customStyle="1" w:styleId="katex-mathml">
    <w:name w:val="katex-mathml"/>
    <w:basedOn w:val="DefaultParagraphFont"/>
    <w:rsid w:val="009308F3"/>
  </w:style>
  <w:style w:type="character" w:customStyle="1" w:styleId="mord">
    <w:name w:val="mord"/>
    <w:basedOn w:val="DefaultParagraphFont"/>
    <w:rsid w:val="009308F3"/>
  </w:style>
  <w:style w:type="paragraph" w:styleId="BalloonText">
    <w:name w:val="Balloon Text"/>
    <w:basedOn w:val="Normal"/>
    <w:link w:val="BalloonTextChar"/>
    <w:uiPriority w:val="99"/>
    <w:semiHidden/>
    <w:unhideWhenUsed/>
    <w:rsid w:val="001C4E3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31"/>
    <w:rPr>
      <w:rFonts w:ascii="Segoe UI" w:eastAsia="Arial" w:hAnsi="Segoe UI" w:cs="Segoe UI"/>
      <w:kern w:val="0"/>
      <w:sz w:val="18"/>
      <w:szCs w:val="18"/>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4103">
      <w:bodyDiv w:val="1"/>
      <w:marLeft w:val="0"/>
      <w:marRight w:val="0"/>
      <w:marTop w:val="0"/>
      <w:marBottom w:val="0"/>
      <w:divBdr>
        <w:top w:val="none" w:sz="0" w:space="0" w:color="auto"/>
        <w:left w:val="none" w:sz="0" w:space="0" w:color="auto"/>
        <w:bottom w:val="none" w:sz="0" w:space="0" w:color="auto"/>
        <w:right w:val="none" w:sz="0" w:space="0" w:color="auto"/>
      </w:divBdr>
    </w:div>
    <w:div w:id="14039520">
      <w:bodyDiv w:val="1"/>
      <w:marLeft w:val="0"/>
      <w:marRight w:val="0"/>
      <w:marTop w:val="0"/>
      <w:marBottom w:val="0"/>
      <w:divBdr>
        <w:top w:val="none" w:sz="0" w:space="0" w:color="auto"/>
        <w:left w:val="none" w:sz="0" w:space="0" w:color="auto"/>
        <w:bottom w:val="none" w:sz="0" w:space="0" w:color="auto"/>
        <w:right w:val="none" w:sz="0" w:space="0" w:color="auto"/>
      </w:divBdr>
    </w:div>
    <w:div w:id="14695908">
      <w:bodyDiv w:val="1"/>
      <w:marLeft w:val="0"/>
      <w:marRight w:val="0"/>
      <w:marTop w:val="0"/>
      <w:marBottom w:val="0"/>
      <w:divBdr>
        <w:top w:val="none" w:sz="0" w:space="0" w:color="auto"/>
        <w:left w:val="none" w:sz="0" w:space="0" w:color="auto"/>
        <w:bottom w:val="none" w:sz="0" w:space="0" w:color="auto"/>
        <w:right w:val="none" w:sz="0" w:space="0" w:color="auto"/>
      </w:divBdr>
    </w:div>
    <w:div w:id="21782497">
      <w:bodyDiv w:val="1"/>
      <w:marLeft w:val="0"/>
      <w:marRight w:val="0"/>
      <w:marTop w:val="0"/>
      <w:marBottom w:val="0"/>
      <w:divBdr>
        <w:top w:val="none" w:sz="0" w:space="0" w:color="auto"/>
        <w:left w:val="none" w:sz="0" w:space="0" w:color="auto"/>
        <w:bottom w:val="none" w:sz="0" w:space="0" w:color="auto"/>
        <w:right w:val="none" w:sz="0" w:space="0" w:color="auto"/>
      </w:divBdr>
    </w:div>
    <w:div w:id="33046465">
      <w:bodyDiv w:val="1"/>
      <w:marLeft w:val="0"/>
      <w:marRight w:val="0"/>
      <w:marTop w:val="0"/>
      <w:marBottom w:val="0"/>
      <w:divBdr>
        <w:top w:val="none" w:sz="0" w:space="0" w:color="auto"/>
        <w:left w:val="none" w:sz="0" w:space="0" w:color="auto"/>
        <w:bottom w:val="none" w:sz="0" w:space="0" w:color="auto"/>
        <w:right w:val="none" w:sz="0" w:space="0" w:color="auto"/>
      </w:divBdr>
    </w:div>
    <w:div w:id="55513335">
      <w:bodyDiv w:val="1"/>
      <w:marLeft w:val="0"/>
      <w:marRight w:val="0"/>
      <w:marTop w:val="0"/>
      <w:marBottom w:val="0"/>
      <w:divBdr>
        <w:top w:val="none" w:sz="0" w:space="0" w:color="auto"/>
        <w:left w:val="none" w:sz="0" w:space="0" w:color="auto"/>
        <w:bottom w:val="none" w:sz="0" w:space="0" w:color="auto"/>
        <w:right w:val="none" w:sz="0" w:space="0" w:color="auto"/>
      </w:divBdr>
    </w:div>
    <w:div w:id="66541299">
      <w:bodyDiv w:val="1"/>
      <w:marLeft w:val="0"/>
      <w:marRight w:val="0"/>
      <w:marTop w:val="0"/>
      <w:marBottom w:val="0"/>
      <w:divBdr>
        <w:top w:val="none" w:sz="0" w:space="0" w:color="auto"/>
        <w:left w:val="none" w:sz="0" w:space="0" w:color="auto"/>
        <w:bottom w:val="none" w:sz="0" w:space="0" w:color="auto"/>
        <w:right w:val="none" w:sz="0" w:space="0" w:color="auto"/>
      </w:divBdr>
    </w:div>
    <w:div w:id="92437181">
      <w:bodyDiv w:val="1"/>
      <w:marLeft w:val="0"/>
      <w:marRight w:val="0"/>
      <w:marTop w:val="0"/>
      <w:marBottom w:val="0"/>
      <w:divBdr>
        <w:top w:val="none" w:sz="0" w:space="0" w:color="auto"/>
        <w:left w:val="none" w:sz="0" w:space="0" w:color="auto"/>
        <w:bottom w:val="none" w:sz="0" w:space="0" w:color="auto"/>
        <w:right w:val="none" w:sz="0" w:space="0" w:color="auto"/>
      </w:divBdr>
    </w:div>
    <w:div w:id="143469590">
      <w:bodyDiv w:val="1"/>
      <w:marLeft w:val="0"/>
      <w:marRight w:val="0"/>
      <w:marTop w:val="0"/>
      <w:marBottom w:val="0"/>
      <w:divBdr>
        <w:top w:val="none" w:sz="0" w:space="0" w:color="auto"/>
        <w:left w:val="none" w:sz="0" w:space="0" w:color="auto"/>
        <w:bottom w:val="none" w:sz="0" w:space="0" w:color="auto"/>
        <w:right w:val="none" w:sz="0" w:space="0" w:color="auto"/>
      </w:divBdr>
    </w:div>
    <w:div w:id="151333642">
      <w:bodyDiv w:val="1"/>
      <w:marLeft w:val="0"/>
      <w:marRight w:val="0"/>
      <w:marTop w:val="0"/>
      <w:marBottom w:val="0"/>
      <w:divBdr>
        <w:top w:val="none" w:sz="0" w:space="0" w:color="auto"/>
        <w:left w:val="none" w:sz="0" w:space="0" w:color="auto"/>
        <w:bottom w:val="none" w:sz="0" w:space="0" w:color="auto"/>
        <w:right w:val="none" w:sz="0" w:space="0" w:color="auto"/>
      </w:divBdr>
    </w:div>
    <w:div w:id="157120571">
      <w:bodyDiv w:val="1"/>
      <w:marLeft w:val="0"/>
      <w:marRight w:val="0"/>
      <w:marTop w:val="0"/>
      <w:marBottom w:val="0"/>
      <w:divBdr>
        <w:top w:val="none" w:sz="0" w:space="0" w:color="auto"/>
        <w:left w:val="none" w:sz="0" w:space="0" w:color="auto"/>
        <w:bottom w:val="none" w:sz="0" w:space="0" w:color="auto"/>
        <w:right w:val="none" w:sz="0" w:space="0" w:color="auto"/>
      </w:divBdr>
    </w:div>
    <w:div w:id="173495441">
      <w:bodyDiv w:val="1"/>
      <w:marLeft w:val="0"/>
      <w:marRight w:val="0"/>
      <w:marTop w:val="0"/>
      <w:marBottom w:val="0"/>
      <w:divBdr>
        <w:top w:val="none" w:sz="0" w:space="0" w:color="auto"/>
        <w:left w:val="none" w:sz="0" w:space="0" w:color="auto"/>
        <w:bottom w:val="none" w:sz="0" w:space="0" w:color="auto"/>
        <w:right w:val="none" w:sz="0" w:space="0" w:color="auto"/>
      </w:divBdr>
    </w:div>
    <w:div w:id="179592087">
      <w:bodyDiv w:val="1"/>
      <w:marLeft w:val="0"/>
      <w:marRight w:val="0"/>
      <w:marTop w:val="0"/>
      <w:marBottom w:val="0"/>
      <w:divBdr>
        <w:top w:val="none" w:sz="0" w:space="0" w:color="auto"/>
        <w:left w:val="none" w:sz="0" w:space="0" w:color="auto"/>
        <w:bottom w:val="none" w:sz="0" w:space="0" w:color="auto"/>
        <w:right w:val="none" w:sz="0" w:space="0" w:color="auto"/>
      </w:divBdr>
    </w:div>
    <w:div w:id="180553806">
      <w:bodyDiv w:val="1"/>
      <w:marLeft w:val="0"/>
      <w:marRight w:val="0"/>
      <w:marTop w:val="0"/>
      <w:marBottom w:val="0"/>
      <w:divBdr>
        <w:top w:val="none" w:sz="0" w:space="0" w:color="auto"/>
        <w:left w:val="none" w:sz="0" w:space="0" w:color="auto"/>
        <w:bottom w:val="none" w:sz="0" w:space="0" w:color="auto"/>
        <w:right w:val="none" w:sz="0" w:space="0" w:color="auto"/>
      </w:divBdr>
    </w:div>
    <w:div w:id="197547200">
      <w:bodyDiv w:val="1"/>
      <w:marLeft w:val="0"/>
      <w:marRight w:val="0"/>
      <w:marTop w:val="0"/>
      <w:marBottom w:val="0"/>
      <w:divBdr>
        <w:top w:val="none" w:sz="0" w:space="0" w:color="auto"/>
        <w:left w:val="none" w:sz="0" w:space="0" w:color="auto"/>
        <w:bottom w:val="none" w:sz="0" w:space="0" w:color="auto"/>
        <w:right w:val="none" w:sz="0" w:space="0" w:color="auto"/>
      </w:divBdr>
    </w:div>
    <w:div w:id="210775864">
      <w:bodyDiv w:val="1"/>
      <w:marLeft w:val="0"/>
      <w:marRight w:val="0"/>
      <w:marTop w:val="0"/>
      <w:marBottom w:val="0"/>
      <w:divBdr>
        <w:top w:val="none" w:sz="0" w:space="0" w:color="auto"/>
        <w:left w:val="none" w:sz="0" w:space="0" w:color="auto"/>
        <w:bottom w:val="none" w:sz="0" w:space="0" w:color="auto"/>
        <w:right w:val="none" w:sz="0" w:space="0" w:color="auto"/>
      </w:divBdr>
    </w:div>
    <w:div w:id="250361329">
      <w:bodyDiv w:val="1"/>
      <w:marLeft w:val="0"/>
      <w:marRight w:val="0"/>
      <w:marTop w:val="0"/>
      <w:marBottom w:val="0"/>
      <w:divBdr>
        <w:top w:val="none" w:sz="0" w:space="0" w:color="auto"/>
        <w:left w:val="none" w:sz="0" w:space="0" w:color="auto"/>
        <w:bottom w:val="none" w:sz="0" w:space="0" w:color="auto"/>
        <w:right w:val="none" w:sz="0" w:space="0" w:color="auto"/>
      </w:divBdr>
    </w:div>
    <w:div w:id="275262380">
      <w:bodyDiv w:val="1"/>
      <w:marLeft w:val="0"/>
      <w:marRight w:val="0"/>
      <w:marTop w:val="0"/>
      <w:marBottom w:val="0"/>
      <w:divBdr>
        <w:top w:val="none" w:sz="0" w:space="0" w:color="auto"/>
        <w:left w:val="none" w:sz="0" w:space="0" w:color="auto"/>
        <w:bottom w:val="none" w:sz="0" w:space="0" w:color="auto"/>
        <w:right w:val="none" w:sz="0" w:space="0" w:color="auto"/>
      </w:divBdr>
    </w:div>
    <w:div w:id="342821792">
      <w:bodyDiv w:val="1"/>
      <w:marLeft w:val="0"/>
      <w:marRight w:val="0"/>
      <w:marTop w:val="0"/>
      <w:marBottom w:val="0"/>
      <w:divBdr>
        <w:top w:val="none" w:sz="0" w:space="0" w:color="auto"/>
        <w:left w:val="none" w:sz="0" w:space="0" w:color="auto"/>
        <w:bottom w:val="none" w:sz="0" w:space="0" w:color="auto"/>
        <w:right w:val="none" w:sz="0" w:space="0" w:color="auto"/>
      </w:divBdr>
    </w:div>
    <w:div w:id="344091335">
      <w:bodyDiv w:val="1"/>
      <w:marLeft w:val="0"/>
      <w:marRight w:val="0"/>
      <w:marTop w:val="0"/>
      <w:marBottom w:val="0"/>
      <w:divBdr>
        <w:top w:val="none" w:sz="0" w:space="0" w:color="auto"/>
        <w:left w:val="none" w:sz="0" w:space="0" w:color="auto"/>
        <w:bottom w:val="none" w:sz="0" w:space="0" w:color="auto"/>
        <w:right w:val="none" w:sz="0" w:space="0" w:color="auto"/>
      </w:divBdr>
    </w:div>
    <w:div w:id="372198887">
      <w:bodyDiv w:val="1"/>
      <w:marLeft w:val="0"/>
      <w:marRight w:val="0"/>
      <w:marTop w:val="0"/>
      <w:marBottom w:val="0"/>
      <w:divBdr>
        <w:top w:val="none" w:sz="0" w:space="0" w:color="auto"/>
        <w:left w:val="none" w:sz="0" w:space="0" w:color="auto"/>
        <w:bottom w:val="none" w:sz="0" w:space="0" w:color="auto"/>
        <w:right w:val="none" w:sz="0" w:space="0" w:color="auto"/>
      </w:divBdr>
    </w:div>
    <w:div w:id="399014963">
      <w:bodyDiv w:val="1"/>
      <w:marLeft w:val="0"/>
      <w:marRight w:val="0"/>
      <w:marTop w:val="0"/>
      <w:marBottom w:val="0"/>
      <w:divBdr>
        <w:top w:val="none" w:sz="0" w:space="0" w:color="auto"/>
        <w:left w:val="none" w:sz="0" w:space="0" w:color="auto"/>
        <w:bottom w:val="none" w:sz="0" w:space="0" w:color="auto"/>
        <w:right w:val="none" w:sz="0" w:space="0" w:color="auto"/>
      </w:divBdr>
    </w:div>
    <w:div w:id="426075322">
      <w:bodyDiv w:val="1"/>
      <w:marLeft w:val="0"/>
      <w:marRight w:val="0"/>
      <w:marTop w:val="0"/>
      <w:marBottom w:val="0"/>
      <w:divBdr>
        <w:top w:val="none" w:sz="0" w:space="0" w:color="auto"/>
        <w:left w:val="none" w:sz="0" w:space="0" w:color="auto"/>
        <w:bottom w:val="none" w:sz="0" w:space="0" w:color="auto"/>
        <w:right w:val="none" w:sz="0" w:space="0" w:color="auto"/>
      </w:divBdr>
    </w:div>
    <w:div w:id="440926633">
      <w:bodyDiv w:val="1"/>
      <w:marLeft w:val="0"/>
      <w:marRight w:val="0"/>
      <w:marTop w:val="0"/>
      <w:marBottom w:val="0"/>
      <w:divBdr>
        <w:top w:val="none" w:sz="0" w:space="0" w:color="auto"/>
        <w:left w:val="none" w:sz="0" w:space="0" w:color="auto"/>
        <w:bottom w:val="none" w:sz="0" w:space="0" w:color="auto"/>
        <w:right w:val="none" w:sz="0" w:space="0" w:color="auto"/>
      </w:divBdr>
    </w:div>
    <w:div w:id="476993284">
      <w:bodyDiv w:val="1"/>
      <w:marLeft w:val="0"/>
      <w:marRight w:val="0"/>
      <w:marTop w:val="0"/>
      <w:marBottom w:val="0"/>
      <w:divBdr>
        <w:top w:val="none" w:sz="0" w:space="0" w:color="auto"/>
        <w:left w:val="none" w:sz="0" w:space="0" w:color="auto"/>
        <w:bottom w:val="none" w:sz="0" w:space="0" w:color="auto"/>
        <w:right w:val="none" w:sz="0" w:space="0" w:color="auto"/>
      </w:divBdr>
    </w:div>
    <w:div w:id="480537277">
      <w:bodyDiv w:val="1"/>
      <w:marLeft w:val="0"/>
      <w:marRight w:val="0"/>
      <w:marTop w:val="0"/>
      <w:marBottom w:val="0"/>
      <w:divBdr>
        <w:top w:val="none" w:sz="0" w:space="0" w:color="auto"/>
        <w:left w:val="none" w:sz="0" w:space="0" w:color="auto"/>
        <w:bottom w:val="none" w:sz="0" w:space="0" w:color="auto"/>
        <w:right w:val="none" w:sz="0" w:space="0" w:color="auto"/>
      </w:divBdr>
    </w:div>
    <w:div w:id="508252667">
      <w:bodyDiv w:val="1"/>
      <w:marLeft w:val="0"/>
      <w:marRight w:val="0"/>
      <w:marTop w:val="0"/>
      <w:marBottom w:val="0"/>
      <w:divBdr>
        <w:top w:val="none" w:sz="0" w:space="0" w:color="auto"/>
        <w:left w:val="none" w:sz="0" w:space="0" w:color="auto"/>
        <w:bottom w:val="none" w:sz="0" w:space="0" w:color="auto"/>
        <w:right w:val="none" w:sz="0" w:space="0" w:color="auto"/>
      </w:divBdr>
    </w:div>
    <w:div w:id="511334905">
      <w:bodyDiv w:val="1"/>
      <w:marLeft w:val="0"/>
      <w:marRight w:val="0"/>
      <w:marTop w:val="0"/>
      <w:marBottom w:val="0"/>
      <w:divBdr>
        <w:top w:val="none" w:sz="0" w:space="0" w:color="auto"/>
        <w:left w:val="none" w:sz="0" w:space="0" w:color="auto"/>
        <w:bottom w:val="none" w:sz="0" w:space="0" w:color="auto"/>
        <w:right w:val="none" w:sz="0" w:space="0" w:color="auto"/>
      </w:divBdr>
    </w:div>
    <w:div w:id="540481549">
      <w:bodyDiv w:val="1"/>
      <w:marLeft w:val="0"/>
      <w:marRight w:val="0"/>
      <w:marTop w:val="0"/>
      <w:marBottom w:val="0"/>
      <w:divBdr>
        <w:top w:val="none" w:sz="0" w:space="0" w:color="auto"/>
        <w:left w:val="none" w:sz="0" w:space="0" w:color="auto"/>
        <w:bottom w:val="none" w:sz="0" w:space="0" w:color="auto"/>
        <w:right w:val="none" w:sz="0" w:space="0" w:color="auto"/>
      </w:divBdr>
    </w:div>
    <w:div w:id="541790376">
      <w:bodyDiv w:val="1"/>
      <w:marLeft w:val="0"/>
      <w:marRight w:val="0"/>
      <w:marTop w:val="0"/>
      <w:marBottom w:val="0"/>
      <w:divBdr>
        <w:top w:val="none" w:sz="0" w:space="0" w:color="auto"/>
        <w:left w:val="none" w:sz="0" w:space="0" w:color="auto"/>
        <w:bottom w:val="none" w:sz="0" w:space="0" w:color="auto"/>
        <w:right w:val="none" w:sz="0" w:space="0" w:color="auto"/>
      </w:divBdr>
    </w:div>
    <w:div w:id="542206159">
      <w:bodyDiv w:val="1"/>
      <w:marLeft w:val="0"/>
      <w:marRight w:val="0"/>
      <w:marTop w:val="0"/>
      <w:marBottom w:val="0"/>
      <w:divBdr>
        <w:top w:val="none" w:sz="0" w:space="0" w:color="auto"/>
        <w:left w:val="none" w:sz="0" w:space="0" w:color="auto"/>
        <w:bottom w:val="none" w:sz="0" w:space="0" w:color="auto"/>
        <w:right w:val="none" w:sz="0" w:space="0" w:color="auto"/>
      </w:divBdr>
    </w:div>
    <w:div w:id="552543253">
      <w:bodyDiv w:val="1"/>
      <w:marLeft w:val="0"/>
      <w:marRight w:val="0"/>
      <w:marTop w:val="0"/>
      <w:marBottom w:val="0"/>
      <w:divBdr>
        <w:top w:val="none" w:sz="0" w:space="0" w:color="auto"/>
        <w:left w:val="none" w:sz="0" w:space="0" w:color="auto"/>
        <w:bottom w:val="none" w:sz="0" w:space="0" w:color="auto"/>
        <w:right w:val="none" w:sz="0" w:space="0" w:color="auto"/>
      </w:divBdr>
    </w:div>
    <w:div w:id="553352373">
      <w:bodyDiv w:val="1"/>
      <w:marLeft w:val="0"/>
      <w:marRight w:val="0"/>
      <w:marTop w:val="0"/>
      <w:marBottom w:val="0"/>
      <w:divBdr>
        <w:top w:val="none" w:sz="0" w:space="0" w:color="auto"/>
        <w:left w:val="none" w:sz="0" w:space="0" w:color="auto"/>
        <w:bottom w:val="none" w:sz="0" w:space="0" w:color="auto"/>
        <w:right w:val="none" w:sz="0" w:space="0" w:color="auto"/>
      </w:divBdr>
    </w:div>
    <w:div w:id="563181833">
      <w:bodyDiv w:val="1"/>
      <w:marLeft w:val="0"/>
      <w:marRight w:val="0"/>
      <w:marTop w:val="0"/>
      <w:marBottom w:val="0"/>
      <w:divBdr>
        <w:top w:val="none" w:sz="0" w:space="0" w:color="auto"/>
        <w:left w:val="none" w:sz="0" w:space="0" w:color="auto"/>
        <w:bottom w:val="none" w:sz="0" w:space="0" w:color="auto"/>
        <w:right w:val="none" w:sz="0" w:space="0" w:color="auto"/>
      </w:divBdr>
    </w:div>
    <w:div w:id="603417698">
      <w:bodyDiv w:val="1"/>
      <w:marLeft w:val="0"/>
      <w:marRight w:val="0"/>
      <w:marTop w:val="0"/>
      <w:marBottom w:val="0"/>
      <w:divBdr>
        <w:top w:val="none" w:sz="0" w:space="0" w:color="auto"/>
        <w:left w:val="none" w:sz="0" w:space="0" w:color="auto"/>
        <w:bottom w:val="none" w:sz="0" w:space="0" w:color="auto"/>
        <w:right w:val="none" w:sz="0" w:space="0" w:color="auto"/>
      </w:divBdr>
    </w:div>
    <w:div w:id="619801840">
      <w:bodyDiv w:val="1"/>
      <w:marLeft w:val="0"/>
      <w:marRight w:val="0"/>
      <w:marTop w:val="0"/>
      <w:marBottom w:val="0"/>
      <w:divBdr>
        <w:top w:val="none" w:sz="0" w:space="0" w:color="auto"/>
        <w:left w:val="none" w:sz="0" w:space="0" w:color="auto"/>
        <w:bottom w:val="none" w:sz="0" w:space="0" w:color="auto"/>
        <w:right w:val="none" w:sz="0" w:space="0" w:color="auto"/>
      </w:divBdr>
    </w:div>
    <w:div w:id="628707347">
      <w:bodyDiv w:val="1"/>
      <w:marLeft w:val="0"/>
      <w:marRight w:val="0"/>
      <w:marTop w:val="0"/>
      <w:marBottom w:val="0"/>
      <w:divBdr>
        <w:top w:val="none" w:sz="0" w:space="0" w:color="auto"/>
        <w:left w:val="none" w:sz="0" w:space="0" w:color="auto"/>
        <w:bottom w:val="none" w:sz="0" w:space="0" w:color="auto"/>
        <w:right w:val="none" w:sz="0" w:space="0" w:color="auto"/>
      </w:divBdr>
    </w:div>
    <w:div w:id="658117173">
      <w:bodyDiv w:val="1"/>
      <w:marLeft w:val="0"/>
      <w:marRight w:val="0"/>
      <w:marTop w:val="0"/>
      <w:marBottom w:val="0"/>
      <w:divBdr>
        <w:top w:val="none" w:sz="0" w:space="0" w:color="auto"/>
        <w:left w:val="none" w:sz="0" w:space="0" w:color="auto"/>
        <w:bottom w:val="none" w:sz="0" w:space="0" w:color="auto"/>
        <w:right w:val="none" w:sz="0" w:space="0" w:color="auto"/>
      </w:divBdr>
    </w:div>
    <w:div w:id="661588440">
      <w:bodyDiv w:val="1"/>
      <w:marLeft w:val="0"/>
      <w:marRight w:val="0"/>
      <w:marTop w:val="0"/>
      <w:marBottom w:val="0"/>
      <w:divBdr>
        <w:top w:val="none" w:sz="0" w:space="0" w:color="auto"/>
        <w:left w:val="none" w:sz="0" w:space="0" w:color="auto"/>
        <w:bottom w:val="none" w:sz="0" w:space="0" w:color="auto"/>
        <w:right w:val="none" w:sz="0" w:space="0" w:color="auto"/>
      </w:divBdr>
    </w:div>
    <w:div w:id="668171174">
      <w:bodyDiv w:val="1"/>
      <w:marLeft w:val="0"/>
      <w:marRight w:val="0"/>
      <w:marTop w:val="0"/>
      <w:marBottom w:val="0"/>
      <w:divBdr>
        <w:top w:val="none" w:sz="0" w:space="0" w:color="auto"/>
        <w:left w:val="none" w:sz="0" w:space="0" w:color="auto"/>
        <w:bottom w:val="none" w:sz="0" w:space="0" w:color="auto"/>
        <w:right w:val="none" w:sz="0" w:space="0" w:color="auto"/>
      </w:divBdr>
    </w:div>
    <w:div w:id="696855044">
      <w:bodyDiv w:val="1"/>
      <w:marLeft w:val="0"/>
      <w:marRight w:val="0"/>
      <w:marTop w:val="0"/>
      <w:marBottom w:val="0"/>
      <w:divBdr>
        <w:top w:val="none" w:sz="0" w:space="0" w:color="auto"/>
        <w:left w:val="none" w:sz="0" w:space="0" w:color="auto"/>
        <w:bottom w:val="none" w:sz="0" w:space="0" w:color="auto"/>
        <w:right w:val="none" w:sz="0" w:space="0" w:color="auto"/>
      </w:divBdr>
    </w:div>
    <w:div w:id="741371921">
      <w:bodyDiv w:val="1"/>
      <w:marLeft w:val="0"/>
      <w:marRight w:val="0"/>
      <w:marTop w:val="0"/>
      <w:marBottom w:val="0"/>
      <w:divBdr>
        <w:top w:val="none" w:sz="0" w:space="0" w:color="auto"/>
        <w:left w:val="none" w:sz="0" w:space="0" w:color="auto"/>
        <w:bottom w:val="none" w:sz="0" w:space="0" w:color="auto"/>
        <w:right w:val="none" w:sz="0" w:space="0" w:color="auto"/>
      </w:divBdr>
    </w:div>
    <w:div w:id="757596230">
      <w:bodyDiv w:val="1"/>
      <w:marLeft w:val="0"/>
      <w:marRight w:val="0"/>
      <w:marTop w:val="0"/>
      <w:marBottom w:val="0"/>
      <w:divBdr>
        <w:top w:val="none" w:sz="0" w:space="0" w:color="auto"/>
        <w:left w:val="none" w:sz="0" w:space="0" w:color="auto"/>
        <w:bottom w:val="none" w:sz="0" w:space="0" w:color="auto"/>
        <w:right w:val="none" w:sz="0" w:space="0" w:color="auto"/>
      </w:divBdr>
    </w:div>
    <w:div w:id="765999670">
      <w:bodyDiv w:val="1"/>
      <w:marLeft w:val="0"/>
      <w:marRight w:val="0"/>
      <w:marTop w:val="0"/>
      <w:marBottom w:val="0"/>
      <w:divBdr>
        <w:top w:val="none" w:sz="0" w:space="0" w:color="auto"/>
        <w:left w:val="none" w:sz="0" w:space="0" w:color="auto"/>
        <w:bottom w:val="none" w:sz="0" w:space="0" w:color="auto"/>
        <w:right w:val="none" w:sz="0" w:space="0" w:color="auto"/>
      </w:divBdr>
    </w:div>
    <w:div w:id="770588796">
      <w:bodyDiv w:val="1"/>
      <w:marLeft w:val="0"/>
      <w:marRight w:val="0"/>
      <w:marTop w:val="0"/>
      <w:marBottom w:val="0"/>
      <w:divBdr>
        <w:top w:val="none" w:sz="0" w:space="0" w:color="auto"/>
        <w:left w:val="none" w:sz="0" w:space="0" w:color="auto"/>
        <w:bottom w:val="none" w:sz="0" w:space="0" w:color="auto"/>
        <w:right w:val="none" w:sz="0" w:space="0" w:color="auto"/>
      </w:divBdr>
    </w:div>
    <w:div w:id="779186543">
      <w:bodyDiv w:val="1"/>
      <w:marLeft w:val="0"/>
      <w:marRight w:val="0"/>
      <w:marTop w:val="0"/>
      <w:marBottom w:val="0"/>
      <w:divBdr>
        <w:top w:val="none" w:sz="0" w:space="0" w:color="auto"/>
        <w:left w:val="none" w:sz="0" w:space="0" w:color="auto"/>
        <w:bottom w:val="none" w:sz="0" w:space="0" w:color="auto"/>
        <w:right w:val="none" w:sz="0" w:space="0" w:color="auto"/>
      </w:divBdr>
    </w:div>
    <w:div w:id="800659010">
      <w:bodyDiv w:val="1"/>
      <w:marLeft w:val="0"/>
      <w:marRight w:val="0"/>
      <w:marTop w:val="0"/>
      <w:marBottom w:val="0"/>
      <w:divBdr>
        <w:top w:val="none" w:sz="0" w:space="0" w:color="auto"/>
        <w:left w:val="none" w:sz="0" w:space="0" w:color="auto"/>
        <w:bottom w:val="none" w:sz="0" w:space="0" w:color="auto"/>
        <w:right w:val="none" w:sz="0" w:space="0" w:color="auto"/>
      </w:divBdr>
    </w:div>
    <w:div w:id="852960955">
      <w:bodyDiv w:val="1"/>
      <w:marLeft w:val="0"/>
      <w:marRight w:val="0"/>
      <w:marTop w:val="0"/>
      <w:marBottom w:val="0"/>
      <w:divBdr>
        <w:top w:val="none" w:sz="0" w:space="0" w:color="auto"/>
        <w:left w:val="none" w:sz="0" w:space="0" w:color="auto"/>
        <w:bottom w:val="none" w:sz="0" w:space="0" w:color="auto"/>
        <w:right w:val="none" w:sz="0" w:space="0" w:color="auto"/>
      </w:divBdr>
    </w:div>
    <w:div w:id="854072739">
      <w:bodyDiv w:val="1"/>
      <w:marLeft w:val="0"/>
      <w:marRight w:val="0"/>
      <w:marTop w:val="0"/>
      <w:marBottom w:val="0"/>
      <w:divBdr>
        <w:top w:val="none" w:sz="0" w:space="0" w:color="auto"/>
        <w:left w:val="none" w:sz="0" w:space="0" w:color="auto"/>
        <w:bottom w:val="none" w:sz="0" w:space="0" w:color="auto"/>
        <w:right w:val="none" w:sz="0" w:space="0" w:color="auto"/>
      </w:divBdr>
    </w:div>
    <w:div w:id="866329498">
      <w:bodyDiv w:val="1"/>
      <w:marLeft w:val="0"/>
      <w:marRight w:val="0"/>
      <w:marTop w:val="0"/>
      <w:marBottom w:val="0"/>
      <w:divBdr>
        <w:top w:val="none" w:sz="0" w:space="0" w:color="auto"/>
        <w:left w:val="none" w:sz="0" w:space="0" w:color="auto"/>
        <w:bottom w:val="none" w:sz="0" w:space="0" w:color="auto"/>
        <w:right w:val="none" w:sz="0" w:space="0" w:color="auto"/>
      </w:divBdr>
    </w:div>
    <w:div w:id="875896723">
      <w:bodyDiv w:val="1"/>
      <w:marLeft w:val="0"/>
      <w:marRight w:val="0"/>
      <w:marTop w:val="0"/>
      <w:marBottom w:val="0"/>
      <w:divBdr>
        <w:top w:val="none" w:sz="0" w:space="0" w:color="auto"/>
        <w:left w:val="none" w:sz="0" w:space="0" w:color="auto"/>
        <w:bottom w:val="none" w:sz="0" w:space="0" w:color="auto"/>
        <w:right w:val="none" w:sz="0" w:space="0" w:color="auto"/>
      </w:divBdr>
    </w:div>
    <w:div w:id="881402661">
      <w:bodyDiv w:val="1"/>
      <w:marLeft w:val="0"/>
      <w:marRight w:val="0"/>
      <w:marTop w:val="0"/>
      <w:marBottom w:val="0"/>
      <w:divBdr>
        <w:top w:val="none" w:sz="0" w:space="0" w:color="auto"/>
        <w:left w:val="none" w:sz="0" w:space="0" w:color="auto"/>
        <w:bottom w:val="none" w:sz="0" w:space="0" w:color="auto"/>
        <w:right w:val="none" w:sz="0" w:space="0" w:color="auto"/>
      </w:divBdr>
    </w:div>
    <w:div w:id="941031887">
      <w:bodyDiv w:val="1"/>
      <w:marLeft w:val="0"/>
      <w:marRight w:val="0"/>
      <w:marTop w:val="0"/>
      <w:marBottom w:val="0"/>
      <w:divBdr>
        <w:top w:val="none" w:sz="0" w:space="0" w:color="auto"/>
        <w:left w:val="none" w:sz="0" w:space="0" w:color="auto"/>
        <w:bottom w:val="none" w:sz="0" w:space="0" w:color="auto"/>
        <w:right w:val="none" w:sz="0" w:space="0" w:color="auto"/>
      </w:divBdr>
    </w:div>
    <w:div w:id="943340305">
      <w:bodyDiv w:val="1"/>
      <w:marLeft w:val="0"/>
      <w:marRight w:val="0"/>
      <w:marTop w:val="0"/>
      <w:marBottom w:val="0"/>
      <w:divBdr>
        <w:top w:val="none" w:sz="0" w:space="0" w:color="auto"/>
        <w:left w:val="none" w:sz="0" w:space="0" w:color="auto"/>
        <w:bottom w:val="none" w:sz="0" w:space="0" w:color="auto"/>
        <w:right w:val="none" w:sz="0" w:space="0" w:color="auto"/>
      </w:divBdr>
    </w:div>
    <w:div w:id="969476520">
      <w:bodyDiv w:val="1"/>
      <w:marLeft w:val="0"/>
      <w:marRight w:val="0"/>
      <w:marTop w:val="0"/>
      <w:marBottom w:val="0"/>
      <w:divBdr>
        <w:top w:val="none" w:sz="0" w:space="0" w:color="auto"/>
        <w:left w:val="none" w:sz="0" w:space="0" w:color="auto"/>
        <w:bottom w:val="none" w:sz="0" w:space="0" w:color="auto"/>
        <w:right w:val="none" w:sz="0" w:space="0" w:color="auto"/>
      </w:divBdr>
    </w:div>
    <w:div w:id="974062655">
      <w:bodyDiv w:val="1"/>
      <w:marLeft w:val="0"/>
      <w:marRight w:val="0"/>
      <w:marTop w:val="0"/>
      <w:marBottom w:val="0"/>
      <w:divBdr>
        <w:top w:val="none" w:sz="0" w:space="0" w:color="auto"/>
        <w:left w:val="none" w:sz="0" w:space="0" w:color="auto"/>
        <w:bottom w:val="none" w:sz="0" w:space="0" w:color="auto"/>
        <w:right w:val="none" w:sz="0" w:space="0" w:color="auto"/>
      </w:divBdr>
    </w:div>
    <w:div w:id="1035084523">
      <w:bodyDiv w:val="1"/>
      <w:marLeft w:val="0"/>
      <w:marRight w:val="0"/>
      <w:marTop w:val="0"/>
      <w:marBottom w:val="0"/>
      <w:divBdr>
        <w:top w:val="none" w:sz="0" w:space="0" w:color="auto"/>
        <w:left w:val="none" w:sz="0" w:space="0" w:color="auto"/>
        <w:bottom w:val="none" w:sz="0" w:space="0" w:color="auto"/>
        <w:right w:val="none" w:sz="0" w:space="0" w:color="auto"/>
      </w:divBdr>
    </w:div>
    <w:div w:id="1044325730">
      <w:bodyDiv w:val="1"/>
      <w:marLeft w:val="0"/>
      <w:marRight w:val="0"/>
      <w:marTop w:val="0"/>
      <w:marBottom w:val="0"/>
      <w:divBdr>
        <w:top w:val="none" w:sz="0" w:space="0" w:color="auto"/>
        <w:left w:val="none" w:sz="0" w:space="0" w:color="auto"/>
        <w:bottom w:val="none" w:sz="0" w:space="0" w:color="auto"/>
        <w:right w:val="none" w:sz="0" w:space="0" w:color="auto"/>
      </w:divBdr>
    </w:div>
    <w:div w:id="1053388935">
      <w:bodyDiv w:val="1"/>
      <w:marLeft w:val="0"/>
      <w:marRight w:val="0"/>
      <w:marTop w:val="0"/>
      <w:marBottom w:val="0"/>
      <w:divBdr>
        <w:top w:val="none" w:sz="0" w:space="0" w:color="auto"/>
        <w:left w:val="none" w:sz="0" w:space="0" w:color="auto"/>
        <w:bottom w:val="none" w:sz="0" w:space="0" w:color="auto"/>
        <w:right w:val="none" w:sz="0" w:space="0" w:color="auto"/>
      </w:divBdr>
    </w:div>
    <w:div w:id="1088844143">
      <w:bodyDiv w:val="1"/>
      <w:marLeft w:val="0"/>
      <w:marRight w:val="0"/>
      <w:marTop w:val="0"/>
      <w:marBottom w:val="0"/>
      <w:divBdr>
        <w:top w:val="none" w:sz="0" w:space="0" w:color="auto"/>
        <w:left w:val="none" w:sz="0" w:space="0" w:color="auto"/>
        <w:bottom w:val="none" w:sz="0" w:space="0" w:color="auto"/>
        <w:right w:val="none" w:sz="0" w:space="0" w:color="auto"/>
      </w:divBdr>
    </w:div>
    <w:div w:id="1095786877">
      <w:bodyDiv w:val="1"/>
      <w:marLeft w:val="0"/>
      <w:marRight w:val="0"/>
      <w:marTop w:val="0"/>
      <w:marBottom w:val="0"/>
      <w:divBdr>
        <w:top w:val="none" w:sz="0" w:space="0" w:color="auto"/>
        <w:left w:val="none" w:sz="0" w:space="0" w:color="auto"/>
        <w:bottom w:val="none" w:sz="0" w:space="0" w:color="auto"/>
        <w:right w:val="none" w:sz="0" w:space="0" w:color="auto"/>
      </w:divBdr>
    </w:div>
    <w:div w:id="1109280958">
      <w:bodyDiv w:val="1"/>
      <w:marLeft w:val="0"/>
      <w:marRight w:val="0"/>
      <w:marTop w:val="0"/>
      <w:marBottom w:val="0"/>
      <w:divBdr>
        <w:top w:val="none" w:sz="0" w:space="0" w:color="auto"/>
        <w:left w:val="none" w:sz="0" w:space="0" w:color="auto"/>
        <w:bottom w:val="none" w:sz="0" w:space="0" w:color="auto"/>
        <w:right w:val="none" w:sz="0" w:space="0" w:color="auto"/>
      </w:divBdr>
    </w:div>
    <w:div w:id="1113474040">
      <w:bodyDiv w:val="1"/>
      <w:marLeft w:val="0"/>
      <w:marRight w:val="0"/>
      <w:marTop w:val="0"/>
      <w:marBottom w:val="0"/>
      <w:divBdr>
        <w:top w:val="none" w:sz="0" w:space="0" w:color="auto"/>
        <w:left w:val="none" w:sz="0" w:space="0" w:color="auto"/>
        <w:bottom w:val="none" w:sz="0" w:space="0" w:color="auto"/>
        <w:right w:val="none" w:sz="0" w:space="0" w:color="auto"/>
      </w:divBdr>
    </w:div>
    <w:div w:id="1128550593">
      <w:bodyDiv w:val="1"/>
      <w:marLeft w:val="0"/>
      <w:marRight w:val="0"/>
      <w:marTop w:val="0"/>
      <w:marBottom w:val="0"/>
      <w:divBdr>
        <w:top w:val="none" w:sz="0" w:space="0" w:color="auto"/>
        <w:left w:val="none" w:sz="0" w:space="0" w:color="auto"/>
        <w:bottom w:val="none" w:sz="0" w:space="0" w:color="auto"/>
        <w:right w:val="none" w:sz="0" w:space="0" w:color="auto"/>
      </w:divBdr>
      <w:divsChild>
        <w:div w:id="1090927932">
          <w:marLeft w:val="0"/>
          <w:marRight w:val="0"/>
          <w:marTop w:val="0"/>
          <w:marBottom w:val="0"/>
          <w:divBdr>
            <w:top w:val="none" w:sz="0" w:space="0" w:color="auto"/>
            <w:left w:val="none" w:sz="0" w:space="0" w:color="auto"/>
            <w:bottom w:val="none" w:sz="0" w:space="0" w:color="auto"/>
            <w:right w:val="none" w:sz="0" w:space="0" w:color="auto"/>
          </w:divBdr>
          <w:divsChild>
            <w:div w:id="525798002">
              <w:marLeft w:val="0"/>
              <w:marRight w:val="0"/>
              <w:marTop w:val="0"/>
              <w:marBottom w:val="0"/>
              <w:divBdr>
                <w:top w:val="none" w:sz="0" w:space="0" w:color="auto"/>
                <w:left w:val="none" w:sz="0" w:space="0" w:color="auto"/>
                <w:bottom w:val="none" w:sz="0" w:space="0" w:color="auto"/>
                <w:right w:val="none" w:sz="0" w:space="0" w:color="auto"/>
              </w:divBdr>
              <w:divsChild>
                <w:div w:id="1021710344">
                  <w:marLeft w:val="0"/>
                  <w:marRight w:val="0"/>
                  <w:marTop w:val="0"/>
                  <w:marBottom w:val="0"/>
                  <w:divBdr>
                    <w:top w:val="none" w:sz="0" w:space="0" w:color="auto"/>
                    <w:left w:val="none" w:sz="0" w:space="0" w:color="auto"/>
                    <w:bottom w:val="none" w:sz="0" w:space="0" w:color="auto"/>
                    <w:right w:val="none" w:sz="0" w:space="0" w:color="auto"/>
                  </w:divBdr>
                  <w:divsChild>
                    <w:div w:id="1292706506">
                      <w:marLeft w:val="0"/>
                      <w:marRight w:val="0"/>
                      <w:marTop w:val="0"/>
                      <w:marBottom w:val="0"/>
                      <w:divBdr>
                        <w:top w:val="none" w:sz="0" w:space="0" w:color="auto"/>
                        <w:left w:val="none" w:sz="0" w:space="0" w:color="auto"/>
                        <w:bottom w:val="none" w:sz="0" w:space="0" w:color="auto"/>
                        <w:right w:val="none" w:sz="0" w:space="0" w:color="auto"/>
                      </w:divBdr>
                      <w:divsChild>
                        <w:div w:id="2124612677">
                          <w:marLeft w:val="0"/>
                          <w:marRight w:val="0"/>
                          <w:marTop w:val="0"/>
                          <w:marBottom w:val="0"/>
                          <w:divBdr>
                            <w:top w:val="none" w:sz="0" w:space="0" w:color="auto"/>
                            <w:left w:val="none" w:sz="0" w:space="0" w:color="auto"/>
                            <w:bottom w:val="none" w:sz="0" w:space="0" w:color="auto"/>
                            <w:right w:val="none" w:sz="0" w:space="0" w:color="auto"/>
                          </w:divBdr>
                          <w:divsChild>
                            <w:div w:id="1399133022">
                              <w:marLeft w:val="0"/>
                              <w:marRight w:val="0"/>
                              <w:marTop w:val="0"/>
                              <w:marBottom w:val="0"/>
                              <w:divBdr>
                                <w:top w:val="none" w:sz="0" w:space="0" w:color="auto"/>
                                <w:left w:val="none" w:sz="0" w:space="0" w:color="auto"/>
                                <w:bottom w:val="none" w:sz="0" w:space="0" w:color="auto"/>
                                <w:right w:val="none" w:sz="0" w:space="0" w:color="auto"/>
                              </w:divBdr>
                              <w:divsChild>
                                <w:div w:id="18981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036597">
      <w:bodyDiv w:val="1"/>
      <w:marLeft w:val="0"/>
      <w:marRight w:val="0"/>
      <w:marTop w:val="0"/>
      <w:marBottom w:val="0"/>
      <w:divBdr>
        <w:top w:val="none" w:sz="0" w:space="0" w:color="auto"/>
        <w:left w:val="none" w:sz="0" w:space="0" w:color="auto"/>
        <w:bottom w:val="none" w:sz="0" w:space="0" w:color="auto"/>
        <w:right w:val="none" w:sz="0" w:space="0" w:color="auto"/>
      </w:divBdr>
    </w:div>
    <w:div w:id="1162356617">
      <w:bodyDiv w:val="1"/>
      <w:marLeft w:val="0"/>
      <w:marRight w:val="0"/>
      <w:marTop w:val="0"/>
      <w:marBottom w:val="0"/>
      <w:divBdr>
        <w:top w:val="none" w:sz="0" w:space="0" w:color="auto"/>
        <w:left w:val="none" w:sz="0" w:space="0" w:color="auto"/>
        <w:bottom w:val="none" w:sz="0" w:space="0" w:color="auto"/>
        <w:right w:val="none" w:sz="0" w:space="0" w:color="auto"/>
      </w:divBdr>
    </w:div>
    <w:div w:id="1180391873">
      <w:bodyDiv w:val="1"/>
      <w:marLeft w:val="0"/>
      <w:marRight w:val="0"/>
      <w:marTop w:val="0"/>
      <w:marBottom w:val="0"/>
      <w:divBdr>
        <w:top w:val="none" w:sz="0" w:space="0" w:color="auto"/>
        <w:left w:val="none" w:sz="0" w:space="0" w:color="auto"/>
        <w:bottom w:val="none" w:sz="0" w:space="0" w:color="auto"/>
        <w:right w:val="none" w:sz="0" w:space="0" w:color="auto"/>
      </w:divBdr>
    </w:div>
    <w:div w:id="1199320114">
      <w:bodyDiv w:val="1"/>
      <w:marLeft w:val="0"/>
      <w:marRight w:val="0"/>
      <w:marTop w:val="0"/>
      <w:marBottom w:val="0"/>
      <w:divBdr>
        <w:top w:val="none" w:sz="0" w:space="0" w:color="auto"/>
        <w:left w:val="none" w:sz="0" w:space="0" w:color="auto"/>
        <w:bottom w:val="none" w:sz="0" w:space="0" w:color="auto"/>
        <w:right w:val="none" w:sz="0" w:space="0" w:color="auto"/>
      </w:divBdr>
    </w:div>
    <w:div w:id="1225262689">
      <w:bodyDiv w:val="1"/>
      <w:marLeft w:val="0"/>
      <w:marRight w:val="0"/>
      <w:marTop w:val="0"/>
      <w:marBottom w:val="0"/>
      <w:divBdr>
        <w:top w:val="none" w:sz="0" w:space="0" w:color="auto"/>
        <w:left w:val="none" w:sz="0" w:space="0" w:color="auto"/>
        <w:bottom w:val="none" w:sz="0" w:space="0" w:color="auto"/>
        <w:right w:val="none" w:sz="0" w:space="0" w:color="auto"/>
      </w:divBdr>
    </w:div>
    <w:div w:id="1249390933">
      <w:bodyDiv w:val="1"/>
      <w:marLeft w:val="0"/>
      <w:marRight w:val="0"/>
      <w:marTop w:val="0"/>
      <w:marBottom w:val="0"/>
      <w:divBdr>
        <w:top w:val="none" w:sz="0" w:space="0" w:color="auto"/>
        <w:left w:val="none" w:sz="0" w:space="0" w:color="auto"/>
        <w:bottom w:val="none" w:sz="0" w:space="0" w:color="auto"/>
        <w:right w:val="none" w:sz="0" w:space="0" w:color="auto"/>
      </w:divBdr>
    </w:div>
    <w:div w:id="1280800779">
      <w:bodyDiv w:val="1"/>
      <w:marLeft w:val="0"/>
      <w:marRight w:val="0"/>
      <w:marTop w:val="0"/>
      <w:marBottom w:val="0"/>
      <w:divBdr>
        <w:top w:val="none" w:sz="0" w:space="0" w:color="auto"/>
        <w:left w:val="none" w:sz="0" w:space="0" w:color="auto"/>
        <w:bottom w:val="none" w:sz="0" w:space="0" w:color="auto"/>
        <w:right w:val="none" w:sz="0" w:space="0" w:color="auto"/>
      </w:divBdr>
    </w:div>
    <w:div w:id="1285111815">
      <w:bodyDiv w:val="1"/>
      <w:marLeft w:val="0"/>
      <w:marRight w:val="0"/>
      <w:marTop w:val="0"/>
      <w:marBottom w:val="0"/>
      <w:divBdr>
        <w:top w:val="none" w:sz="0" w:space="0" w:color="auto"/>
        <w:left w:val="none" w:sz="0" w:space="0" w:color="auto"/>
        <w:bottom w:val="none" w:sz="0" w:space="0" w:color="auto"/>
        <w:right w:val="none" w:sz="0" w:space="0" w:color="auto"/>
      </w:divBdr>
    </w:div>
    <w:div w:id="1285648898">
      <w:bodyDiv w:val="1"/>
      <w:marLeft w:val="0"/>
      <w:marRight w:val="0"/>
      <w:marTop w:val="0"/>
      <w:marBottom w:val="0"/>
      <w:divBdr>
        <w:top w:val="none" w:sz="0" w:space="0" w:color="auto"/>
        <w:left w:val="none" w:sz="0" w:space="0" w:color="auto"/>
        <w:bottom w:val="none" w:sz="0" w:space="0" w:color="auto"/>
        <w:right w:val="none" w:sz="0" w:space="0" w:color="auto"/>
      </w:divBdr>
    </w:div>
    <w:div w:id="1294360513">
      <w:bodyDiv w:val="1"/>
      <w:marLeft w:val="0"/>
      <w:marRight w:val="0"/>
      <w:marTop w:val="0"/>
      <w:marBottom w:val="0"/>
      <w:divBdr>
        <w:top w:val="none" w:sz="0" w:space="0" w:color="auto"/>
        <w:left w:val="none" w:sz="0" w:space="0" w:color="auto"/>
        <w:bottom w:val="none" w:sz="0" w:space="0" w:color="auto"/>
        <w:right w:val="none" w:sz="0" w:space="0" w:color="auto"/>
      </w:divBdr>
    </w:div>
    <w:div w:id="1295133298">
      <w:bodyDiv w:val="1"/>
      <w:marLeft w:val="0"/>
      <w:marRight w:val="0"/>
      <w:marTop w:val="0"/>
      <w:marBottom w:val="0"/>
      <w:divBdr>
        <w:top w:val="none" w:sz="0" w:space="0" w:color="auto"/>
        <w:left w:val="none" w:sz="0" w:space="0" w:color="auto"/>
        <w:bottom w:val="none" w:sz="0" w:space="0" w:color="auto"/>
        <w:right w:val="none" w:sz="0" w:space="0" w:color="auto"/>
      </w:divBdr>
    </w:div>
    <w:div w:id="1333221073">
      <w:bodyDiv w:val="1"/>
      <w:marLeft w:val="0"/>
      <w:marRight w:val="0"/>
      <w:marTop w:val="0"/>
      <w:marBottom w:val="0"/>
      <w:divBdr>
        <w:top w:val="none" w:sz="0" w:space="0" w:color="auto"/>
        <w:left w:val="none" w:sz="0" w:space="0" w:color="auto"/>
        <w:bottom w:val="none" w:sz="0" w:space="0" w:color="auto"/>
        <w:right w:val="none" w:sz="0" w:space="0" w:color="auto"/>
      </w:divBdr>
    </w:div>
    <w:div w:id="1346788800">
      <w:bodyDiv w:val="1"/>
      <w:marLeft w:val="0"/>
      <w:marRight w:val="0"/>
      <w:marTop w:val="0"/>
      <w:marBottom w:val="0"/>
      <w:divBdr>
        <w:top w:val="none" w:sz="0" w:space="0" w:color="auto"/>
        <w:left w:val="none" w:sz="0" w:space="0" w:color="auto"/>
        <w:bottom w:val="none" w:sz="0" w:space="0" w:color="auto"/>
        <w:right w:val="none" w:sz="0" w:space="0" w:color="auto"/>
      </w:divBdr>
    </w:div>
    <w:div w:id="1347514486">
      <w:bodyDiv w:val="1"/>
      <w:marLeft w:val="0"/>
      <w:marRight w:val="0"/>
      <w:marTop w:val="0"/>
      <w:marBottom w:val="0"/>
      <w:divBdr>
        <w:top w:val="none" w:sz="0" w:space="0" w:color="auto"/>
        <w:left w:val="none" w:sz="0" w:space="0" w:color="auto"/>
        <w:bottom w:val="none" w:sz="0" w:space="0" w:color="auto"/>
        <w:right w:val="none" w:sz="0" w:space="0" w:color="auto"/>
      </w:divBdr>
    </w:div>
    <w:div w:id="1347748004">
      <w:bodyDiv w:val="1"/>
      <w:marLeft w:val="0"/>
      <w:marRight w:val="0"/>
      <w:marTop w:val="0"/>
      <w:marBottom w:val="0"/>
      <w:divBdr>
        <w:top w:val="none" w:sz="0" w:space="0" w:color="auto"/>
        <w:left w:val="none" w:sz="0" w:space="0" w:color="auto"/>
        <w:bottom w:val="none" w:sz="0" w:space="0" w:color="auto"/>
        <w:right w:val="none" w:sz="0" w:space="0" w:color="auto"/>
      </w:divBdr>
    </w:div>
    <w:div w:id="1370184012">
      <w:bodyDiv w:val="1"/>
      <w:marLeft w:val="0"/>
      <w:marRight w:val="0"/>
      <w:marTop w:val="0"/>
      <w:marBottom w:val="0"/>
      <w:divBdr>
        <w:top w:val="none" w:sz="0" w:space="0" w:color="auto"/>
        <w:left w:val="none" w:sz="0" w:space="0" w:color="auto"/>
        <w:bottom w:val="none" w:sz="0" w:space="0" w:color="auto"/>
        <w:right w:val="none" w:sz="0" w:space="0" w:color="auto"/>
      </w:divBdr>
    </w:div>
    <w:div w:id="1382250486">
      <w:bodyDiv w:val="1"/>
      <w:marLeft w:val="0"/>
      <w:marRight w:val="0"/>
      <w:marTop w:val="0"/>
      <w:marBottom w:val="0"/>
      <w:divBdr>
        <w:top w:val="none" w:sz="0" w:space="0" w:color="auto"/>
        <w:left w:val="none" w:sz="0" w:space="0" w:color="auto"/>
        <w:bottom w:val="none" w:sz="0" w:space="0" w:color="auto"/>
        <w:right w:val="none" w:sz="0" w:space="0" w:color="auto"/>
      </w:divBdr>
    </w:div>
    <w:div w:id="1400132866">
      <w:bodyDiv w:val="1"/>
      <w:marLeft w:val="0"/>
      <w:marRight w:val="0"/>
      <w:marTop w:val="0"/>
      <w:marBottom w:val="0"/>
      <w:divBdr>
        <w:top w:val="none" w:sz="0" w:space="0" w:color="auto"/>
        <w:left w:val="none" w:sz="0" w:space="0" w:color="auto"/>
        <w:bottom w:val="none" w:sz="0" w:space="0" w:color="auto"/>
        <w:right w:val="none" w:sz="0" w:space="0" w:color="auto"/>
      </w:divBdr>
    </w:div>
    <w:div w:id="1412577520">
      <w:bodyDiv w:val="1"/>
      <w:marLeft w:val="0"/>
      <w:marRight w:val="0"/>
      <w:marTop w:val="0"/>
      <w:marBottom w:val="0"/>
      <w:divBdr>
        <w:top w:val="none" w:sz="0" w:space="0" w:color="auto"/>
        <w:left w:val="none" w:sz="0" w:space="0" w:color="auto"/>
        <w:bottom w:val="none" w:sz="0" w:space="0" w:color="auto"/>
        <w:right w:val="none" w:sz="0" w:space="0" w:color="auto"/>
      </w:divBdr>
    </w:div>
    <w:div w:id="1422067356">
      <w:bodyDiv w:val="1"/>
      <w:marLeft w:val="0"/>
      <w:marRight w:val="0"/>
      <w:marTop w:val="0"/>
      <w:marBottom w:val="0"/>
      <w:divBdr>
        <w:top w:val="none" w:sz="0" w:space="0" w:color="auto"/>
        <w:left w:val="none" w:sz="0" w:space="0" w:color="auto"/>
        <w:bottom w:val="none" w:sz="0" w:space="0" w:color="auto"/>
        <w:right w:val="none" w:sz="0" w:space="0" w:color="auto"/>
      </w:divBdr>
    </w:div>
    <w:div w:id="1433433317">
      <w:bodyDiv w:val="1"/>
      <w:marLeft w:val="0"/>
      <w:marRight w:val="0"/>
      <w:marTop w:val="0"/>
      <w:marBottom w:val="0"/>
      <w:divBdr>
        <w:top w:val="none" w:sz="0" w:space="0" w:color="auto"/>
        <w:left w:val="none" w:sz="0" w:space="0" w:color="auto"/>
        <w:bottom w:val="none" w:sz="0" w:space="0" w:color="auto"/>
        <w:right w:val="none" w:sz="0" w:space="0" w:color="auto"/>
      </w:divBdr>
    </w:div>
    <w:div w:id="1454639293">
      <w:bodyDiv w:val="1"/>
      <w:marLeft w:val="0"/>
      <w:marRight w:val="0"/>
      <w:marTop w:val="0"/>
      <w:marBottom w:val="0"/>
      <w:divBdr>
        <w:top w:val="none" w:sz="0" w:space="0" w:color="auto"/>
        <w:left w:val="none" w:sz="0" w:space="0" w:color="auto"/>
        <w:bottom w:val="none" w:sz="0" w:space="0" w:color="auto"/>
        <w:right w:val="none" w:sz="0" w:space="0" w:color="auto"/>
      </w:divBdr>
    </w:div>
    <w:div w:id="1475413147">
      <w:bodyDiv w:val="1"/>
      <w:marLeft w:val="0"/>
      <w:marRight w:val="0"/>
      <w:marTop w:val="0"/>
      <w:marBottom w:val="0"/>
      <w:divBdr>
        <w:top w:val="none" w:sz="0" w:space="0" w:color="auto"/>
        <w:left w:val="none" w:sz="0" w:space="0" w:color="auto"/>
        <w:bottom w:val="none" w:sz="0" w:space="0" w:color="auto"/>
        <w:right w:val="none" w:sz="0" w:space="0" w:color="auto"/>
      </w:divBdr>
    </w:div>
    <w:div w:id="1479037411">
      <w:bodyDiv w:val="1"/>
      <w:marLeft w:val="0"/>
      <w:marRight w:val="0"/>
      <w:marTop w:val="0"/>
      <w:marBottom w:val="0"/>
      <w:divBdr>
        <w:top w:val="none" w:sz="0" w:space="0" w:color="auto"/>
        <w:left w:val="none" w:sz="0" w:space="0" w:color="auto"/>
        <w:bottom w:val="none" w:sz="0" w:space="0" w:color="auto"/>
        <w:right w:val="none" w:sz="0" w:space="0" w:color="auto"/>
      </w:divBdr>
    </w:div>
    <w:div w:id="1480346880">
      <w:bodyDiv w:val="1"/>
      <w:marLeft w:val="0"/>
      <w:marRight w:val="0"/>
      <w:marTop w:val="0"/>
      <w:marBottom w:val="0"/>
      <w:divBdr>
        <w:top w:val="none" w:sz="0" w:space="0" w:color="auto"/>
        <w:left w:val="none" w:sz="0" w:space="0" w:color="auto"/>
        <w:bottom w:val="none" w:sz="0" w:space="0" w:color="auto"/>
        <w:right w:val="none" w:sz="0" w:space="0" w:color="auto"/>
      </w:divBdr>
    </w:div>
    <w:div w:id="1569077202">
      <w:bodyDiv w:val="1"/>
      <w:marLeft w:val="0"/>
      <w:marRight w:val="0"/>
      <w:marTop w:val="0"/>
      <w:marBottom w:val="0"/>
      <w:divBdr>
        <w:top w:val="none" w:sz="0" w:space="0" w:color="auto"/>
        <w:left w:val="none" w:sz="0" w:space="0" w:color="auto"/>
        <w:bottom w:val="none" w:sz="0" w:space="0" w:color="auto"/>
        <w:right w:val="none" w:sz="0" w:space="0" w:color="auto"/>
      </w:divBdr>
    </w:div>
    <w:div w:id="1576428877">
      <w:bodyDiv w:val="1"/>
      <w:marLeft w:val="0"/>
      <w:marRight w:val="0"/>
      <w:marTop w:val="0"/>
      <w:marBottom w:val="0"/>
      <w:divBdr>
        <w:top w:val="none" w:sz="0" w:space="0" w:color="auto"/>
        <w:left w:val="none" w:sz="0" w:space="0" w:color="auto"/>
        <w:bottom w:val="none" w:sz="0" w:space="0" w:color="auto"/>
        <w:right w:val="none" w:sz="0" w:space="0" w:color="auto"/>
      </w:divBdr>
    </w:div>
    <w:div w:id="1584610617">
      <w:bodyDiv w:val="1"/>
      <w:marLeft w:val="0"/>
      <w:marRight w:val="0"/>
      <w:marTop w:val="0"/>
      <w:marBottom w:val="0"/>
      <w:divBdr>
        <w:top w:val="none" w:sz="0" w:space="0" w:color="auto"/>
        <w:left w:val="none" w:sz="0" w:space="0" w:color="auto"/>
        <w:bottom w:val="none" w:sz="0" w:space="0" w:color="auto"/>
        <w:right w:val="none" w:sz="0" w:space="0" w:color="auto"/>
      </w:divBdr>
    </w:div>
    <w:div w:id="1592348370">
      <w:bodyDiv w:val="1"/>
      <w:marLeft w:val="0"/>
      <w:marRight w:val="0"/>
      <w:marTop w:val="0"/>
      <w:marBottom w:val="0"/>
      <w:divBdr>
        <w:top w:val="none" w:sz="0" w:space="0" w:color="auto"/>
        <w:left w:val="none" w:sz="0" w:space="0" w:color="auto"/>
        <w:bottom w:val="none" w:sz="0" w:space="0" w:color="auto"/>
        <w:right w:val="none" w:sz="0" w:space="0" w:color="auto"/>
      </w:divBdr>
    </w:div>
    <w:div w:id="1604193003">
      <w:bodyDiv w:val="1"/>
      <w:marLeft w:val="0"/>
      <w:marRight w:val="0"/>
      <w:marTop w:val="0"/>
      <w:marBottom w:val="0"/>
      <w:divBdr>
        <w:top w:val="none" w:sz="0" w:space="0" w:color="auto"/>
        <w:left w:val="none" w:sz="0" w:space="0" w:color="auto"/>
        <w:bottom w:val="none" w:sz="0" w:space="0" w:color="auto"/>
        <w:right w:val="none" w:sz="0" w:space="0" w:color="auto"/>
      </w:divBdr>
    </w:div>
    <w:div w:id="1632665293">
      <w:bodyDiv w:val="1"/>
      <w:marLeft w:val="0"/>
      <w:marRight w:val="0"/>
      <w:marTop w:val="0"/>
      <w:marBottom w:val="0"/>
      <w:divBdr>
        <w:top w:val="none" w:sz="0" w:space="0" w:color="auto"/>
        <w:left w:val="none" w:sz="0" w:space="0" w:color="auto"/>
        <w:bottom w:val="none" w:sz="0" w:space="0" w:color="auto"/>
        <w:right w:val="none" w:sz="0" w:space="0" w:color="auto"/>
      </w:divBdr>
    </w:div>
    <w:div w:id="1650473133">
      <w:bodyDiv w:val="1"/>
      <w:marLeft w:val="0"/>
      <w:marRight w:val="0"/>
      <w:marTop w:val="0"/>
      <w:marBottom w:val="0"/>
      <w:divBdr>
        <w:top w:val="none" w:sz="0" w:space="0" w:color="auto"/>
        <w:left w:val="none" w:sz="0" w:space="0" w:color="auto"/>
        <w:bottom w:val="none" w:sz="0" w:space="0" w:color="auto"/>
        <w:right w:val="none" w:sz="0" w:space="0" w:color="auto"/>
      </w:divBdr>
    </w:div>
    <w:div w:id="1671709602">
      <w:bodyDiv w:val="1"/>
      <w:marLeft w:val="0"/>
      <w:marRight w:val="0"/>
      <w:marTop w:val="0"/>
      <w:marBottom w:val="0"/>
      <w:divBdr>
        <w:top w:val="none" w:sz="0" w:space="0" w:color="auto"/>
        <w:left w:val="none" w:sz="0" w:space="0" w:color="auto"/>
        <w:bottom w:val="none" w:sz="0" w:space="0" w:color="auto"/>
        <w:right w:val="none" w:sz="0" w:space="0" w:color="auto"/>
      </w:divBdr>
    </w:div>
    <w:div w:id="1673337043">
      <w:bodyDiv w:val="1"/>
      <w:marLeft w:val="0"/>
      <w:marRight w:val="0"/>
      <w:marTop w:val="0"/>
      <w:marBottom w:val="0"/>
      <w:divBdr>
        <w:top w:val="none" w:sz="0" w:space="0" w:color="auto"/>
        <w:left w:val="none" w:sz="0" w:space="0" w:color="auto"/>
        <w:bottom w:val="none" w:sz="0" w:space="0" w:color="auto"/>
        <w:right w:val="none" w:sz="0" w:space="0" w:color="auto"/>
      </w:divBdr>
    </w:div>
    <w:div w:id="1701467051">
      <w:bodyDiv w:val="1"/>
      <w:marLeft w:val="0"/>
      <w:marRight w:val="0"/>
      <w:marTop w:val="0"/>
      <w:marBottom w:val="0"/>
      <w:divBdr>
        <w:top w:val="none" w:sz="0" w:space="0" w:color="auto"/>
        <w:left w:val="none" w:sz="0" w:space="0" w:color="auto"/>
        <w:bottom w:val="none" w:sz="0" w:space="0" w:color="auto"/>
        <w:right w:val="none" w:sz="0" w:space="0" w:color="auto"/>
      </w:divBdr>
    </w:div>
    <w:div w:id="1745378021">
      <w:bodyDiv w:val="1"/>
      <w:marLeft w:val="0"/>
      <w:marRight w:val="0"/>
      <w:marTop w:val="0"/>
      <w:marBottom w:val="0"/>
      <w:divBdr>
        <w:top w:val="none" w:sz="0" w:space="0" w:color="auto"/>
        <w:left w:val="none" w:sz="0" w:space="0" w:color="auto"/>
        <w:bottom w:val="none" w:sz="0" w:space="0" w:color="auto"/>
        <w:right w:val="none" w:sz="0" w:space="0" w:color="auto"/>
      </w:divBdr>
    </w:div>
    <w:div w:id="1745642007">
      <w:bodyDiv w:val="1"/>
      <w:marLeft w:val="0"/>
      <w:marRight w:val="0"/>
      <w:marTop w:val="0"/>
      <w:marBottom w:val="0"/>
      <w:divBdr>
        <w:top w:val="none" w:sz="0" w:space="0" w:color="auto"/>
        <w:left w:val="none" w:sz="0" w:space="0" w:color="auto"/>
        <w:bottom w:val="none" w:sz="0" w:space="0" w:color="auto"/>
        <w:right w:val="none" w:sz="0" w:space="0" w:color="auto"/>
      </w:divBdr>
    </w:div>
    <w:div w:id="1767187378">
      <w:bodyDiv w:val="1"/>
      <w:marLeft w:val="0"/>
      <w:marRight w:val="0"/>
      <w:marTop w:val="0"/>
      <w:marBottom w:val="0"/>
      <w:divBdr>
        <w:top w:val="none" w:sz="0" w:space="0" w:color="auto"/>
        <w:left w:val="none" w:sz="0" w:space="0" w:color="auto"/>
        <w:bottom w:val="none" w:sz="0" w:space="0" w:color="auto"/>
        <w:right w:val="none" w:sz="0" w:space="0" w:color="auto"/>
      </w:divBdr>
    </w:div>
    <w:div w:id="1804158667">
      <w:bodyDiv w:val="1"/>
      <w:marLeft w:val="0"/>
      <w:marRight w:val="0"/>
      <w:marTop w:val="0"/>
      <w:marBottom w:val="0"/>
      <w:divBdr>
        <w:top w:val="none" w:sz="0" w:space="0" w:color="auto"/>
        <w:left w:val="none" w:sz="0" w:space="0" w:color="auto"/>
        <w:bottom w:val="none" w:sz="0" w:space="0" w:color="auto"/>
        <w:right w:val="none" w:sz="0" w:space="0" w:color="auto"/>
      </w:divBdr>
    </w:div>
    <w:div w:id="1814788270">
      <w:bodyDiv w:val="1"/>
      <w:marLeft w:val="0"/>
      <w:marRight w:val="0"/>
      <w:marTop w:val="0"/>
      <w:marBottom w:val="0"/>
      <w:divBdr>
        <w:top w:val="none" w:sz="0" w:space="0" w:color="auto"/>
        <w:left w:val="none" w:sz="0" w:space="0" w:color="auto"/>
        <w:bottom w:val="none" w:sz="0" w:space="0" w:color="auto"/>
        <w:right w:val="none" w:sz="0" w:space="0" w:color="auto"/>
      </w:divBdr>
    </w:div>
    <w:div w:id="1843929199">
      <w:bodyDiv w:val="1"/>
      <w:marLeft w:val="0"/>
      <w:marRight w:val="0"/>
      <w:marTop w:val="0"/>
      <w:marBottom w:val="0"/>
      <w:divBdr>
        <w:top w:val="none" w:sz="0" w:space="0" w:color="auto"/>
        <w:left w:val="none" w:sz="0" w:space="0" w:color="auto"/>
        <w:bottom w:val="none" w:sz="0" w:space="0" w:color="auto"/>
        <w:right w:val="none" w:sz="0" w:space="0" w:color="auto"/>
      </w:divBdr>
    </w:div>
    <w:div w:id="1878740486">
      <w:bodyDiv w:val="1"/>
      <w:marLeft w:val="0"/>
      <w:marRight w:val="0"/>
      <w:marTop w:val="0"/>
      <w:marBottom w:val="0"/>
      <w:divBdr>
        <w:top w:val="none" w:sz="0" w:space="0" w:color="auto"/>
        <w:left w:val="none" w:sz="0" w:space="0" w:color="auto"/>
        <w:bottom w:val="none" w:sz="0" w:space="0" w:color="auto"/>
        <w:right w:val="none" w:sz="0" w:space="0" w:color="auto"/>
      </w:divBdr>
    </w:div>
    <w:div w:id="1882592512">
      <w:bodyDiv w:val="1"/>
      <w:marLeft w:val="0"/>
      <w:marRight w:val="0"/>
      <w:marTop w:val="0"/>
      <w:marBottom w:val="0"/>
      <w:divBdr>
        <w:top w:val="none" w:sz="0" w:space="0" w:color="auto"/>
        <w:left w:val="none" w:sz="0" w:space="0" w:color="auto"/>
        <w:bottom w:val="none" w:sz="0" w:space="0" w:color="auto"/>
        <w:right w:val="none" w:sz="0" w:space="0" w:color="auto"/>
      </w:divBdr>
    </w:div>
    <w:div w:id="1884319546">
      <w:bodyDiv w:val="1"/>
      <w:marLeft w:val="0"/>
      <w:marRight w:val="0"/>
      <w:marTop w:val="0"/>
      <w:marBottom w:val="0"/>
      <w:divBdr>
        <w:top w:val="none" w:sz="0" w:space="0" w:color="auto"/>
        <w:left w:val="none" w:sz="0" w:space="0" w:color="auto"/>
        <w:bottom w:val="none" w:sz="0" w:space="0" w:color="auto"/>
        <w:right w:val="none" w:sz="0" w:space="0" w:color="auto"/>
      </w:divBdr>
    </w:div>
    <w:div w:id="1948153957">
      <w:bodyDiv w:val="1"/>
      <w:marLeft w:val="0"/>
      <w:marRight w:val="0"/>
      <w:marTop w:val="0"/>
      <w:marBottom w:val="0"/>
      <w:divBdr>
        <w:top w:val="none" w:sz="0" w:space="0" w:color="auto"/>
        <w:left w:val="none" w:sz="0" w:space="0" w:color="auto"/>
        <w:bottom w:val="none" w:sz="0" w:space="0" w:color="auto"/>
        <w:right w:val="none" w:sz="0" w:space="0" w:color="auto"/>
      </w:divBdr>
    </w:div>
    <w:div w:id="1970865023">
      <w:bodyDiv w:val="1"/>
      <w:marLeft w:val="0"/>
      <w:marRight w:val="0"/>
      <w:marTop w:val="0"/>
      <w:marBottom w:val="0"/>
      <w:divBdr>
        <w:top w:val="none" w:sz="0" w:space="0" w:color="auto"/>
        <w:left w:val="none" w:sz="0" w:space="0" w:color="auto"/>
        <w:bottom w:val="none" w:sz="0" w:space="0" w:color="auto"/>
        <w:right w:val="none" w:sz="0" w:space="0" w:color="auto"/>
      </w:divBdr>
    </w:div>
    <w:div w:id="2026594783">
      <w:bodyDiv w:val="1"/>
      <w:marLeft w:val="0"/>
      <w:marRight w:val="0"/>
      <w:marTop w:val="0"/>
      <w:marBottom w:val="0"/>
      <w:divBdr>
        <w:top w:val="none" w:sz="0" w:space="0" w:color="auto"/>
        <w:left w:val="none" w:sz="0" w:space="0" w:color="auto"/>
        <w:bottom w:val="none" w:sz="0" w:space="0" w:color="auto"/>
        <w:right w:val="none" w:sz="0" w:space="0" w:color="auto"/>
      </w:divBdr>
    </w:div>
    <w:div w:id="2029136558">
      <w:bodyDiv w:val="1"/>
      <w:marLeft w:val="0"/>
      <w:marRight w:val="0"/>
      <w:marTop w:val="0"/>
      <w:marBottom w:val="0"/>
      <w:divBdr>
        <w:top w:val="none" w:sz="0" w:space="0" w:color="auto"/>
        <w:left w:val="none" w:sz="0" w:space="0" w:color="auto"/>
        <w:bottom w:val="none" w:sz="0" w:space="0" w:color="auto"/>
        <w:right w:val="none" w:sz="0" w:space="0" w:color="auto"/>
      </w:divBdr>
    </w:div>
    <w:div w:id="2044791202">
      <w:bodyDiv w:val="1"/>
      <w:marLeft w:val="0"/>
      <w:marRight w:val="0"/>
      <w:marTop w:val="0"/>
      <w:marBottom w:val="0"/>
      <w:divBdr>
        <w:top w:val="none" w:sz="0" w:space="0" w:color="auto"/>
        <w:left w:val="none" w:sz="0" w:space="0" w:color="auto"/>
        <w:bottom w:val="none" w:sz="0" w:space="0" w:color="auto"/>
        <w:right w:val="none" w:sz="0" w:space="0" w:color="auto"/>
      </w:divBdr>
    </w:div>
    <w:div w:id="2049378281">
      <w:bodyDiv w:val="1"/>
      <w:marLeft w:val="0"/>
      <w:marRight w:val="0"/>
      <w:marTop w:val="0"/>
      <w:marBottom w:val="0"/>
      <w:divBdr>
        <w:top w:val="none" w:sz="0" w:space="0" w:color="auto"/>
        <w:left w:val="none" w:sz="0" w:space="0" w:color="auto"/>
        <w:bottom w:val="none" w:sz="0" w:space="0" w:color="auto"/>
        <w:right w:val="none" w:sz="0" w:space="0" w:color="auto"/>
      </w:divBdr>
    </w:div>
    <w:div w:id="2104446613">
      <w:bodyDiv w:val="1"/>
      <w:marLeft w:val="0"/>
      <w:marRight w:val="0"/>
      <w:marTop w:val="0"/>
      <w:marBottom w:val="0"/>
      <w:divBdr>
        <w:top w:val="none" w:sz="0" w:space="0" w:color="auto"/>
        <w:left w:val="none" w:sz="0" w:space="0" w:color="auto"/>
        <w:bottom w:val="none" w:sz="0" w:space="0" w:color="auto"/>
        <w:right w:val="none" w:sz="0" w:space="0" w:color="auto"/>
      </w:divBdr>
    </w:div>
    <w:div w:id="2111855591">
      <w:bodyDiv w:val="1"/>
      <w:marLeft w:val="0"/>
      <w:marRight w:val="0"/>
      <w:marTop w:val="0"/>
      <w:marBottom w:val="0"/>
      <w:divBdr>
        <w:top w:val="none" w:sz="0" w:space="0" w:color="auto"/>
        <w:left w:val="none" w:sz="0" w:space="0" w:color="auto"/>
        <w:bottom w:val="none" w:sz="0" w:space="0" w:color="auto"/>
        <w:right w:val="none" w:sz="0" w:space="0" w:color="auto"/>
      </w:divBdr>
    </w:div>
    <w:div w:id="2125492424">
      <w:bodyDiv w:val="1"/>
      <w:marLeft w:val="0"/>
      <w:marRight w:val="0"/>
      <w:marTop w:val="0"/>
      <w:marBottom w:val="0"/>
      <w:divBdr>
        <w:top w:val="none" w:sz="0" w:space="0" w:color="auto"/>
        <w:left w:val="none" w:sz="0" w:space="0" w:color="auto"/>
        <w:bottom w:val="none" w:sz="0" w:space="0" w:color="auto"/>
        <w:right w:val="none" w:sz="0" w:space="0" w:color="auto"/>
      </w:divBdr>
    </w:div>
    <w:div w:id="213544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16/j.cmpb.2018.06.006Bliss" TargetMode="External"/><Relationship Id="rId47" Type="http://schemas.openxmlformats.org/officeDocument/2006/relationships/hyperlink" Target="https://doi.org/10.1371/journal.pone.0112479" TargetMode="External"/><Relationship Id="rId50" Type="http://schemas.openxmlformats.org/officeDocument/2006/relationships/hyperlink" Target="https://doi.org/10.1016/j.cmpb.2019.02.007" TargetMode="External"/><Relationship Id="rId55" Type="http://schemas.openxmlformats.org/officeDocument/2006/relationships/hyperlink" Target="https://doi.org/10.1371/journal.pone.0221606" TargetMode="External"/><Relationship Id="rId63" Type="http://schemas.openxmlformats.org/officeDocument/2006/relationships/hyperlink" Target="https://doi.org/10.2337/diacare.18.4.44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ccsu.idm.oclc.org/10.2337/dc10-1206" TargetMode="External"/><Relationship Id="rId53" Type="http://schemas.openxmlformats.org/officeDocument/2006/relationships/hyperlink" Target="https://archive.ics.uci.edu/about" TargetMode="External"/><Relationship Id="rId58" Type="http://schemas.openxmlformats.org/officeDocument/2006/relationships/hyperlink" Target="https://doi.org/10.5772/intechopen.100151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r-project.org/about.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ccsu.idm.oclc.org/10.1373/clinchem.2009.126037" TargetMode="External"/><Relationship Id="rId48" Type="http://schemas.openxmlformats.org/officeDocument/2006/relationships/hyperlink" Target="https://doi.org/10.1016/j.cmpb.2018.10.012" TargetMode="External"/><Relationship Id="rId56" Type="http://schemas.openxmlformats.org/officeDocument/2006/relationships/hyperlink" Target="https://doi.org/10.3390/healthcare10060981" TargetMode="External"/><Relationship Id="rId64" Type="http://schemas.openxmlformats.org/officeDocument/2006/relationships/header" Target="header1.xml"/><Relationship Id="rId8" Type="http://schemas.openxmlformats.org/officeDocument/2006/relationships/hyperlink" Target="https://www.uthsc.edu/cbmi/about/index.php" TargetMode="External"/><Relationship Id="rId51" Type="http://schemas.openxmlformats.org/officeDocument/2006/relationships/hyperlink" Target="https://doi-org.ccsu.idm.oclc.org/10.1111/deci.1209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dc.gov/media/releases/2022/p1229-future-diabetes-surge.html" TargetMode="External"/><Relationship Id="rId59" Type="http://schemas.openxmlformats.org/officeDocument/2006/relationships/hyperlink" Target="https://doi.org/10.7759/cureus.43697" TargetMode="External"/><Relationship Id="rId20" Type="http://schemas.openxmlformats.org/officeDocument/2006/relationships/image" Target="media/image10.png"/><Relationship Id="rId41" Type="http://schemas.openxmlformats.org/officeDocument/2006/relationships/hyperlink" Target="https://diabetes.org/about-diabetes/complications" TargetMode="External"/><Relationship Id="rId54" Type="http://schemas.openxmlformats.org/officeDocument/2006/relationships/hyperlink" Target="https://cran.r-project.org/web/packages/shapr/vignettes/understanding_shapr.html" TargetMode="External"/><Relationship Id="rId62" Type="http://schemas.openxmlformats.org/officeDocument/2006/relationships/hyperlink" Target="https://archive.ics.uci.edu/dataset/296/diabetes+130-us+hospitals+for+years+1999-20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186/s12913-022-08748-y" TargetMode="External"/><Relationship Id="rId57" Type="http://schemas.openxmlformats.org/officeDocument/2006/relationships/hyperlink" Target="https://doi.org/10.2337/dci19-0017" TargetMode="External"/><Relationship Id="rId10" Type="http://schemas.openxmlformats.org/officeDocument/2006/relationships/hyperlink" Target="https://archive.ics.uci.edu/dataset/296/diabetes+130-us+hospitals+for+years+1999-2008" TargetMode="External"/><Relationship Id="rId31" Type="http://schemas.openxmlformats.org/officeDocument/2006/relationships/image" Target="media/image21.png"/><Relationship Id="rId44" Type="http://schemas.openxmlformats.org/officeDocument/2006/relationships/hyperlink" Target="https://www.cdc.gov/diabetes/prevention/index.html/" TargetMode="External"/><Relationship Id="rId52" Type="http://schemas.openxmlformats.org/officeDocument/2006/relationships/hyperlink" Target="https://www.ncbi.nlm.nih.gov/books/NBK279093/" TargetMode="External"/><Relationship Id="rId60" Type="http://schemas.openxmlformats.org/officeDocument/2006/relationships/hyperlink" Target="https://doi.org/10.1155/2014/78167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74590-45BA-4D38-9509-4AC87096D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156</Pages>
  <Words>29832</Words>
  <Characters>170043</Characters>
  <Application>Microsoft Office Word</Application>
  <DocSecurity>0</DocSecurity>
  <Lines>1417</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199477</CharactersWithSpaces>
  <SharedDoc>false</SharedDoc>
  <HLinks>
    <vt:vector size="150" baseType="variant">
      <vt:variant>
        <vt:i4>5046362</vt:i4>
      </vt:variant>
      <vt:variant>
        <vt:i4>72</vt:i4>
      </vt:variant>
      <vt:variant>
        <vt:i4>0</vt:i4>
      </vt:variant>
      <vt:variant>
        <vt:i4>5</vt:i4>
      </vt:variant>
      <vt:variant>
        <vt:lpwstr>https://doi.org/10.2337/diacare.18.4.440</vt:lpwstr>
      </vt:variant>
      <vt:variant>
        <vt:lpwstr/>
      </vt:variant>
      <vt:variant>
        <vt:i4>4259842</vt:i4>
      </vt:variant>
      <vt:variant>
        <vt:i4>69</vt:i4>
      </vt:variant>
      <vt:variant>
        <vt:i4>0</vt:i4>
      </vt:variant>
      <vt:variant>
        <vt:i4>5</vt:i4>
      </vt:variant>
      <vt:variant>
        <vt:lpwstr>https://archive.ics.uci.edu/dataset/296/diabetes+130-us+hospitals+for+years+1999-2008</vt:lpwstr>
      </vt:variant>
      <vt:variant>
        <vt:lpwstr/>
      </vt:variant>
      <vt:variant>
        <vt:i4>2097208</vt:i4>
      </vt:variant>
      <vt:variant>
        <vt:i4>66</vt:i4>
      </vt:variant>
      <vt:variant>
        <vt:i4>0</vt:i4>
      </vt:variant>
      <vt:variant>
        <vt:i4>5</vt:i4>
      </vt:variant>
      <vt:variant>
        <vt:lpwstr>http://www.r-project.org/about.html</vt:lpwstr>
      </vt:variant>
      <vt:variant>
        <vt:lpwstr/>
      </vt:variant>
      <vt:variant>
        <vt:i4>2293884</vt:i4>
      </vt:variant>
      <vt:variant>
        <vt:i4>63</vt:i4>
      </vt:variant>
      <vt:variant>
        <vt:i4>0</vt:i4>
      </vt:variant>
      <vt:variant>
        <vt:i4>5</vt:i4>
      </vt:variant>
      <vt:variant>
        <vt:lpwstr>https://doi.org/10.1155/2014/781670</vt:lpwstr>
      </vt:variant>
      <vt:variant>
        <vt:lpwstr/>
      </vt:variant>
      <vt:variant>
        <vt:i4>4587540</vt:i4>
      </vt:variant>
      <vt:variant>
        <vt:i4>60</vt:i4>
      </vt:variant>
      <vt:variant>
        <vt:i4>0</vt:i4>
      </vt:variant>
      <vt:variant>
        <vt:i4>5</vt:i4>
      </vt:variant>
      <vt:variant>
        <vt:lpwstr>https://doi.org/10.7759/cureus.43697</vt:lpwstr>
      </vt:variant>
      <vt:variant>
        <vt:lpwstr/>
      </vt:variant>
      <vt:variant>
        <vt:i4>6946869</vt:i4>
      </vt:variant>
      <vt:variant>
        <vt:i4>57</vt:i4>
      </vt:variant>
      <vt:variant>
        <vt:i4>0</vt:i4>
      </vt:variant>
      <vt:variant>
        <vt:i4>5</vt:i4>
      </vt:variant>
      <vt:variant>
        <vt:lpwstr>https://doi.org/10.5772/intechopen.1001513</vt:lpwstr>
      </vt:variant>
      <vt:variant>
        <vt:lpwstr/>
      </vt:variant>
      <vt:variant>
        <vt:i4>7012459</vt:i4>
      </vt:variant>
      <vt:variant>
        <vt:i4>54</vt:i4>
      </vt:variant>
      <vt:variant>
        <vt:i4>0</vt:i4>
      </vt:variant>
      <vt:variant>
        <vt:i4>5</vt:i4>
      </vt:variant>
      <vt:variant>
        <vt:lpwstr>https://doi.org/10.2337/dci19-0017</vt:lpwstr>
      </vt:variant>
      <vt:variant>
        <vt:lpwstr/>
      </vt:variant>
      <vt:variant>
        <vt:i4>7536700</vt:i4>
      </vt:variant>
      <vt:variant>
        <vt:i4>51</vt:i4>
      </vt:variant>
      <vt:variant>
        <vt:i4>0</vt:i4>
      </vt:variant>
      <vt:variant>
        <vt:i4>5</vt:i4>
      </vt:variant>
      <vt:variant>
        <vt:lpwstr>https://doi.org/10.3390/healthcare10060981</vt:lpwstr>
      </vt:variant>
      <vt:variant>
        <vt:lpwstr/>
      </vt:variant>
      <vt:variant>
        <vt:i4>5111878</vt:i4>
      </vt:variant>
      <vt:variant>
        <vt:i4>48</vt:i4>
      </vt:variant>
      <vt:variant>
        <vt:i4>0</vt:i4>
      </vt:variant>
      <vt:variant>
        <vt:i4>5</vt:i4>
      </vt:variant>
      <vt:variant>
        <vt:lpwstr>https://doi.org/10.1371/journal.pone.0221606</vt:lpwstr>
      </vt:variant>
      <vt:variant>
        <vt:lpwstr/>
      </vt:variant>
      <vt:variant>
        <vt:i4>3670044</vt:i4>
      </vt:variant>
      <vt:variant>
        <vt:i4>45</vt:i4>
      </vt:variant>
      <vt:variant>
        <vt:i4>0</vt:i4>
      </vt:variant>
      <vt:variant>
        <vt:i4>5</vt:i4>
      </vt:variant>
      <vt:variant>
        <vt:lpwstr>https://cran.r-project.org/web/packages/shapr/vignettes/understanding_shapr.html</vt:lpwstr>
      </vt:variant>
      <vt:variant>
        <vt:lpwstr/>
      </vt:variant>
      <vt:variant>
        <vt:i4>983126</vt:i4>
      </vt:variant>
      <vt:variant>
        <vt:i4>42</vt:i4>
      </vt:variant>
      <vt:variant>
        <vt:i4>0</vt:i4>
      </vt:variant>
      <vt:variant>
        <vt:i4>5</vt:i4>
      </vt:variant>
      <vt:variant>
        <vt:lpwstr>https://archive.ics.uci.edu/about</vt:lpwstr>
      </vt:variant>
      <vt:variant>
        <vt:lpwstr/>
      </vt:variant>
      <vt:variant>
        <vt:i4>1638492</vt:i4>
      </vt:variant>
      <vt:variant>
        <vt:i4>39</vt:i4>
      </vt:variant>
      <vt:variant>
        <vt:i4>0</vt:i4>
      </vt:variant>
      <vt:variant>
        <vt:i4>5</vt:i4>
      </vt:variant>
      <vt:variant>
        <vt:lpwstr>https://www.ncbi.nlm.nih.gov/books/NBK279093/</vt:lpwstr>
      </vt:variant>
      <vt:variant>
        <vt:lpwstr/>
      </vt:variant>
      <vt:variant>
        <vt:i4>4915204</vt:i4>
      </vt:variant>
      <vt:variant>
        <vt:i4>36</vt:i4>
      </vt:variant>
      <vt:variant>
        <vt:i4>0</vt:i4>
      </vt:variant>
      <vt:variant>
        <vt:i4>5</vt:i4>
      </vt:variant>
      <vt:variant>
        <vt:lpwstr>https://doi-org.ccsu.idm.oclc.org/10.1111/deci.12094</vt:lpwstr>
      </vt:variant>
      <vt:variant>
        <vt:lpwstr/>
      </vt:variant>
      <vt:variant>
        <vt:i4>2818092</vt:i4>
      </vt:variant>
      <vt:variant>
        <vt:i4>33</vt:i4>
      </vt:variant>
      <vt:variant>
        <vt:i4>0</vt:i4>
      </vt:variant>
      <vt:variant>
        <vt:i4>5</vt:i4>
      </vt:variant>
      <vt:variant>
        <vt:lpwstr>https://doi.org/10.1016/j.cmpb.2019.02.007</vt:lpwstr>
      </vt:variant>
      <vt:variant>
        <vt:lpwstr/>
      </vt:variant>
      <vt:variant>
        <vt:i4>6553662</vt:i4>
      </vt:variant>
      <vt:variant>
        <vt:i4>30</vt:i4>
      </vt:variant>
      <vt:variant>
        <vt:i4>0</vt:i4>
      </vt:variant>
      <vt:variant>
        <vt:i4>5</vt:i4>
      </vt:variant>
      <vt:variant>
        <vt:lpwstr>https://doi.org/10.1186/s12913-022-08748-y</vt:lpwstr>
      </vt:variant>
      <vt:variant>
        <vt:lpwstr/>
      </vt:variant>
      <vt:variant>
        <vt:i4>2883629</vt:i4>
      </vt:variant>
      <vt:variant>
        <vt:i4>27</vt:i4>
      </vt:variant>
      <vt:variant>
        <vt:i4>0</vt:i4>
      </vt:variant>
      <vt:variant>
        <vt:i4>5</vt:i4>
      </vt:variant>
      <vt:variant>
        <vt:lpwstr>https://doi.org/10.1016/j.cmpb.2018.10.012</vt:lpwstr>
      </vt:variant>
      <vt:variant>
        <vt:lpwstr/>
      </vt:variant>
      <vt:variant>
        <vt:i4>589909</vt:i4>
      </vt:variant>
      <vt:variant>
        <vt:i4>24</vt:i4>
      </vt:variant>
      <vt:variant>
        <vt:i4>0</vt:i4>
      </vt:variant>
      <vt:variant>
        <vt:i4>5</vt:i4>
      </vt:variant>
      <vt:variant>
        <vt:lpwstr>https://www.cdc.gov/media/releases/2022/p1229-future-diabetes-surge.html</vt:lpwstr>
      </vt:variant>
      <vt:variant>
        <vt:lpwstr/>
      </vt:variant>
      <vt:variant>
        <vt:i4>2162792</vt:i4>
      </vt:variant>
      <vt:variant>
        <vt:i4>21</vt:i4>
      </vt:variant>
      <vt:variant>
        <vt:i4>0</vt:i4>
      </vt:variant>
      <vt:variant>
        <vt:i4>5</vt:i4>
      </vt:variant>
      <vt:variant>
        <vt:lpwstr>https://doi-org.ccsu.idm.oclc.org/10.2337/dc10-1206</vt:lpwstr>
      </vt:variant>
      <vt:variant>
        <vt:lpwstr/>
      </vt:variant>
      <vt:variant>
        <vt:i4>3604582</vt:i4>
      </vt:variant>
      <vt:variant>
        <vt:i4>18</vt:i4>
      </vt:variant>
      <vt:variant>
        <vt:i4>0</vt:i4>
      </vt:variant>
      <vt:variant>
        <vt:i4>5</vt:i4>
      </vt:variant>
      <vt:variant>
        <vt:lpwstr>https://www.cdc.gov/diabetes/prevention/index.html/</vt:lpwstr>
      </vt:variant>
      <vt:variant>
        <vt:lpwstr/>
      </vt:variant>
      <vt:variant>
        <vt:i4>6946873</vt:i4>
      </vt:variant>
      <vt:variant>
        <vt:i4>15</vt:i4>
      </vt:variant>
      <vt:variant>
        <vt:i4>0</vt:i4>
      </vt:variant>
      <vt:variant>
        <vt:i4>5</vt:i4>
      </vt:variant>
      <vt:variant>
        <vt:lpwstr>https://doi-org.ccsu.idm.oclc.org/10.1373/clinchem.2009.126037</vt:lpwstr>
      </vt:variant>
      <vt:variant>
        <vt:lpwstr/>
      </vt:variant>
      <vt:variant>
        <vt:i4>3211302</vt:i4>
      </vt:variant>
      <vt:variant>
        <vt:i4>12</vt:i4>
      </vt:variant>
      <vt:variant>
        <vt:i4>0</vt:i4>
      </vt:variant>
      <vt:variant>
        <vt:i4>5</vt:i4>
      </vt:variant>
      <vt:variant>
        <vt:lpwstr>https://doi.org/10.1016/j.cmpb.2018.06.006Bliss</vt:lpwstr>
      </vt:variant>
      <vt:variant>
        <vt:lpwstr/>
      </vt:variant>
      <vt:variant>
        <vt:i4>5570586</vt:i4>
      </vt:variant>
      <vt:variant>
        <vt:i4>9</vt:i4>
      </vt:variant>
      <vt:variant>
        <vt:i4>0</vt:i4>
      </vt:variant>
      <vt:variant>
        <vt:i4>5</vt:i4>
      </vt:variant>
      <vt:variant>
        <vt:lpwstr>https://diabetes.org/about-diabetes/complications</vt:lpwstr>
      </vt:variant>
      <vt:variant>
        <vt:lpwstr/>
      </vt:variant>
      <vt:variant>
        <vt:i4>4259842</vt:i4>
      </vt:variant>
      <vt:variant>
        <vt:i4>6</vt:i4>
      </vt:variant>
      <vt:variant>
        <vt:i4>0</vt:i4>
      </vt:variant>
      <vt:variant>
        <vt:i4>5</vt:i4>
      </vt:variant>
      <vt:variant>
        <vt:lpwstr>https://archive.ics.uci.edu/dataset/296/diabetes+130-us+hospitals+for+years+1999-2008</vt:lpwstr>
      </vt:variant>
      <vt:variant>
        <vt:lpwstr/>
      </vt:variant>
      <vt:variant>
        <vt:i4>5373952</vt:i4>
      </vt:variant>
      <vt:variant>
        <vt:i4>3</vt:i4>
      </vt:variant>
      <vt:variant>
        <vt:i4>0</vt:i4>
      </vt:variant>
      <vt:variant>
        <vt:i4>5</vt:i4>
      </vt:variant>
      <vt:variant>
        <vt:lpwstr>https://creativecommons.org/licenses/by/4.0/legalcode</vt:lpwstr>
      </vt:variant>
      <vt:variant>
        <vt:lpwstr/>
      </vt:variant>
      <vt:variant>
        <vt:i4>3014778</vt:i4>
      </vt:variant>
      <vt:variant>
        <vt:i4>0</vt:i4>
      </vt:variant>
      <vt:variant>
        <vt:i4>0</vt:i4>
      </vt:variant>
      <vt:variant>
        <vt:i4>5</vt:i4>
      </vt:variant>
      <vt:variant>
        <vt:lpwstr>https://www.uthsc.edu/cbmi/about/index.php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Berry, Acadia G. (Student)</dc:creator>
  <cp:keywords/>
  <dc:description/>
  <cp:lastModifiedBy>Berry, Acadia G. (Student)</cp:lastModifiedBy>
  <cp:revision>21</cp:revision>
  <dcterms:created xsi:type="dcterms:W3CDTF">2024-05-05T22:05:00Z</dcterms:created>
  <dcterms:modified xsi:type="dcterms:W3CDTF">2024-05-07T02:31:00Z</dcterms:modified>
</cp:coreProperties>
</file>