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87EB7" w14:textId="77777777" w:rsidR="00E440DE" w:rsidRDefault="00DC7F4D">
      <w:pPr>
        <w:spacing w:after="60"/>
      </w:pPr>
      <w:r>
        <w:rPr>
          <w:b/>
          <w:color w:val="B18F4D"/>
          <w:sz w:val="18"/>
        </w:rPr>
        <w:t>CLIENT DECISION WORKBOOK</w:t>
      </w:r>
    </w:p>
    <w:p w14:paraId="054219A9" w14:textId="77777777" w:rsidR="00E440DE" w:rsidRDefault="00DC7F4D">
      <w:pPr>
        <w:spacing w:after="120"/>
      </w:pPr>
      <w:r>
        <w:rPr>
          <w:b/>
          <w:color w:val="0F2038"/>
          <w:sz w:val="48"/>
        </w:rPr>
        <w:t>Anchor Website Copy Priorities</w:t>
      </w:r>
    </w:p>
    <w:p w14:paraId="53DF2071" w14:textId="77777777" w:rsidR="00E440DE" w:rsidRDefault="00DC7F4D">
      <w:pPr>
        <w:spacing w:after="200"/>
      </w:pPr>
      <w:r>
        <w:rPr>
          <w:sz w:val="22"/>
        </w:rPr>
        <w:t>Part 1 contains the decisions that materially affect accuracy, trust, positioning, and conversion. Complete those first. Part 2 contains secondary wording that only needs attention if Alex wants it changed.</w:t>
      </w:r>
    </w:p>
    <w:tbl>
      <w:tblPr>
        <w:tblW w:w="13972" w:type="dxa"/>
        <w:tblInd w:w="14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Layout w:type="fixed"/>
        <w:tblLook w:val="04A0" w:firstRow="1" w:lastRow="0" w:firstColumn="1" w:lastColumn="0" w:noHBand="0" w:noVBand="1"/>
      </w:tblPr>
      <w:tblGrid>
        <w:gridCol w:w="6986"/>
        <w:gridCol w:w="6986"/>
      </w:tblGrid>
      <w:tr w:rsidR="00E440DE" w14:paraId="7D4B1B52" w14:textId="77777777">
        <w:trPr>
          <w:tblHeader/>
        </w:trPr>
        <w:tc>
          <w:tcPr>
            <w:tcW w:w="6986" w:type="dxa"/>
            <w:shd w:val="clear" w:color="auto" w:fill="0F2038"/>
            <w:tcMar>
              <w:top w:w="100" w:type="dxa"/>
              <w:left w:w="140" w:type="dxa"/>
              <w:bottom w:w="100" w:type="dxa"/>
              <w:right w:w="140" w:type="dxa"/>
            </w:tcMar>
          </w:tcPr>
          <w:p w14:paraId="31EC63CC" w14:textId="77777777" w:rsidR="00E440DE" w:rsidRDefault="00DC7F4D">
            <w:pPr>
              <w:spacing w:after="60"/>
            </w:pPr>
            <w:r>
              <w:rPr>
                <w:b/>
                <w:color w:val="FFFFFF"/>
                <w:sz w:val="18"/>
              </w:rPr>
              <w:t>CURRENT WEBSITE COPY</w:t>
            </w:r>
          </w:p>
        </w:tc>
        <w:tc>
          <w:tcPr>
            <w:tcW w:w="6986" w:type="dxa"/>
            <w:shd w:val="clear" w:color="auto" w:fill="0F2038"/>
            <w:tcMar>
              <w:top w:w="100" w:type="dxa"/>
              <w:left w:w="140" w:type="dxa"/>
              <w:bottom w:w="100" w:type="dxa"/>
              <w:right w:w="140" w:type="dxa"/>
            </w:tcMar>
          </w:tcPr>
          <w:p w14:paraId="54BD4D4B" w14:textId="77777777" w:rsidR="00E440DE" w:rsidRDefault="00DC7F4D">
            <w:pPr>
              <w:spacing w:after="60"/>
            </w:pPr>
            <w:r>
              <w:rPr>
                <w:b/>
                <w:color w:val="FFFFFF"/>
                <w:sz w:val="18"/>
              </w:rPr>
              <w:t>ALEX'S VERSION / CHANGES</w:t>
            </w:r>
          </w:p>
        </w:tc>
      </w:tr>
      <w:tr w:rsidR="00E440DE" w14:paraId="4C5C9AC1" w14:textId="77777777">
        <w:trPr>
          <w:cantSplit/>
        </w:trPr>
        <w:tc>
          <w:tcPr>
            <w:tcW w:w="6986" w:type="dxa"/>
            <w:shd w:val="clear" w:color="auto" w:fill="FFFFFF"/>
          </w:tcPr>
          <w:p w14:paraId="45641A44" w14:textId="77777777" w:rsidR="00E440DE" w:rsidRDefault="00E440DE">
            <w:pPr>
              <w:spacing w:after="60"/>
            </w:pPr>
          </w:p>
          <w:p w14:paraId="2C5077C0" w14:textId="77777777" w:rsidR="00E440DE" w:rsidRDefault="00DC7F4D">
            <w:r>
              <w:rPr>
                <w:b/>
                <w:color w:val="B18F4D"/>
                <w:sz w:val="15"/>
              </w:rPr>
              <w:t>START HERE</w:t>
            </w:r>
          </w:p>
          <w:p w14:paraId="260EBA72" w14:textId="77777777" w:rsidR="00E440DE" w:rsidRDefault="00DC7F4D">
            <w:pPr>
              <w:spacing w:after="100"/>
            </w:pPr>
            <w:r>
              <w:rPr>
                <w:b/>
                <w:color w:val="0F2038"/>
                <w:sz w:val="21"/>
              </w:rPr>
              <w:t>How to complete this review</w:t>
            </w:r>
          </w:p>
          <w:p w14:paraId="1E137C03" w14:textId="77777777" w:rsidR="00E440DE" w:rsidRDefault="00DC7F4D">
            <w:r>
              <w:rPr>
                <w:sz w:val="19"/>
              </w:rPr>
              <w:t>1. Complete every REQUIRED BEFORE LAUNCH block.</w:t>
            </w:r>
          </w:p>
          <w:p w14:paraId="6C893556" w14:textId="77777777" w:rsidR="00E440DE" w:rsidRDefault="00DC7F4D">
            <w:r>
              <w:rPr>
                <w:sz w:val="19"/>
              </w:rPr>
              <w:t>2. Review the HIGH-IMPACT MESSAGE blocks and change only what does not sound like Alex.</w:t>
            </w:r>
          </w:p>
          <w:p w14:paraId="66D0118F" w14:textId="77777777" w:rsidR="00E440DE" w:rsidRDefault="00DC7F4D">
            <w:r>
              <w:rPr>
                <w:sz w:val="19"/>
              </w:rPr>
              <w:t>3. Complete CONTENT DIRECTION if articles or the podcast will launch with the site.</w:t>
            </w:r>
          </w:p>
          <w:p w14:paraId="573E9BC0" w14:textId="77777777" w:rsidR="00E440DE" w:rsidRDefault="00DC7F4D">
            <w:r>
              <w:rPr>
                <w:sz w:val="19"/>
              </w:rPr>
              <w:t>4. Use Part 2 only for wording Alex actively wants to change.</w:t>
            </w:r>
          </w:p>
          <w:p w14:paraId="17E9F7CF" w14:textId="77777777" w:rsidR="00E440DE" w:rsidRDefault="00DC7F4D">
            <w:r>
              <w:rPr>
                <w:sz w:val="19"/>
              </w:rPr>
              <w:t>5. Plain-language notes are enough; final copy will be polished after the factual decisions are settled.</w:t>
            </w:r>
          </w:p>
          <w:p w14:paraId="05D478A0" w14:textId="77777777" w:rsidR="00E440DE" w:rsidRDefault="00DC7F4D">
            <w:r>
              <w:rPr>
                <w:sz w:val="19"/>
              </w:rPr>
              <w:t>REMOVED FROM THIS WORKBOOK: routine navigation, repeated buttons, standard footer labels, SEO/social metadata, schema, accessibility labels, and duplicated copy that can safely remain as written.</w:t>
            </w:r>
          </w:p>
        </w:tc>
        <w:tc>
          <w:tcPr>
            <w:tcW w:w="6986" w:type="dxa"/>
            <w:shd w:val="clear" w:color="auto" w:fill="FFF9ED"/>
          </w:tcPr>
          <w:p w14:paraId="43243CFC" w14:textId="77777777" w:rsidR="00E440DE" w:rsidRDefault="00E440DE">
            <w:pPr>
              <w:spacing w:after="60"/>
            </w:pPr>
          </w:p>
          <w:p w14:paraId="6044657D" w14:textId="77777777" w:rsidR="00E440DE" w:rsidRDefault="00DC7F4D">
            <w:r>
              <w:rPr>
                <w:b/>
                <w:color w:val="2D5474"/>
                <w:sz w:val="15"/>
              </w:rPr>
              <w:t>DECISION</w:t>
            </w:r>
          </w:p>
          <w:p w14:paraId="3AF6535D" w14:textId="77777777" w:rsidR="00E440DE" w:rsidRDefault="00DC7F4D">
            <w:pPr>
              <w:spacing w:after="100"/>
            </w:pPr>
            <w:r>
              <w:rPr>
                <w:b/>
                <w:color w:val="0F2038"/>
                <w:sz w:val="19"/>
              </w:rPr>
              <w:t>Keep  /  Edit  /  Replace</w:t>
            </w:r>
          </w:p>
          <w:p w14:paraId="16E8E04B" w14:textId="77777777" w:rsidR="00E440DE" w:rsidRDefault="00DC7F4D">
            <w:pPr>
              <w:spacing w:after="160"/>
            </w:pPr>
            <w:r>
              <w:rPr>
                <w:i/>
                <w:sz w:val="17"/>
              </w:rPr>
              <w:t>Use this box for any overall voice direction or non-negotiable language.</w:t>
            </w:r>
          </w:p>
          <w:p w14:paraId="7EF157FD" w14:textId="77777777" w:rsidR="00E440DE" w:rsidRDefault="00DC7F4D">
            <w:r>
              <w:rPr>
                <w:b/>
                <w:color w:val="2D5474"/>
                <w:sz w:val="17"/>
              </w:rPr>
              <w:t>Alex's replacement copy or notes:</w:t>
            </w:r>
          </w:p>
          <w:p w14:paraId="0BC96E56" w14:textId="77777777" w:rsidR="00E440DE" w:rsidRDefault="00DC7F4D">
            <w:pPr>
              <w:spacing w:after="180"/>
            </w:pPr>
            <w:r>
              <w:rPr>
                <w:sz w:val="19"/>
              </w:rPr>
              <w:t xml:space="preserve"> </w:t>
            </w:r>
          </w:p>
          <w:p w14:paraId="499AA299" w14:textId="77777777" w:rsidR="00E440DE" w:rsidRDefault="00DC7F4D">
            <w:pPr>
              <w:spacing w:after="180"/>
            </w:pPr>
            <w:r>
              <w:rPr>
                <w:sz w:val="19"/>
              </w:rPr>
              <w:t xml:space="preserve"> </w:t>
            </w:r>
          </w:p>
        </w:tc>
      </w:tr>
    </w:tbl>
    <w:p w14:paraId="17A9A96B" w14:textId="77777777" w:rsidR="00E440DE" w:rsidRDefault="00DC7F4D">
      <w:r>
        <w:br w:type="page"/>
      </w:r>
    </w:p>
    <w:p w14:paraId="62D53666" w14:textId="77777777" w:rsidR="00E440DE" w:rsidRDefault="00DC7F4D">
      <w:pPr>
        <w:keepNext/>
        <w:spacing w:after="40"/>
      </w:pPr>
      <w:r>
        <w:rPr>
          <w:b/>
          <w:color w:val="B18F4D"/>
          <w:sz w:val="16"/>
        </w:rPr>
        <w:lastRenderedPageBreak/>
        <w:t>PART 1 — COMPLETE FIRST</w:t>
      </w:r>
    </w:p>
    <w:p w14:paraId="2894E0AA" w14:textId="77777777" w:rsidR="00E440DE" w:rsidRDefault="00DC7F4D">
      <w:pPr>
        <w:pStyle w:val="Heading1"/>
      </w:pPr>
      <w:r>
        <w:t>The copy decisions that matter</w:t>
      </w:r>
    </w:p>
    <w:p w14:paraId="727BAC07" w14:textId="77777777" w:rsidR="00E440DE" w:rsidRDefault="00DC7F4D">
      <w:pPr>
        <w:spacing w:after="160"/>
      </w:pPr>
      <w:r>
        <w:rPr>
          <w:i/>
          <w:sz w:val="19"/>
        </w:rPr>
        <w:t>These blocks are intentionally ordered by launch risk and business impact. Alex does not need to work through the website page by page.</w:t>
      </w:r>
    </w:p>
    <w:tbl>
      <w:tblPr>
        <w:tblW w:w="13972" w:type="dxa"/>
        <w:tblInd w:w="14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Layout w:type="fixed"/>
        <w:tblLook w:val="04A0" w:firstRow="1" w:lastRow="0" w:firstColumn="1" w:lastColumn="0" w:noHBand="0" w:noVBand="1"/>
      </w:tblPr>
      <w:tblGrid>
        <w:gridCol w:w="6986"/>
        <w:gridCol w:w="6986"/>
      </w:tblGrid>
      <w:tr w:rsidR="00E440DE" w14:paraId="1CE980FB" w14:textId="77777777">
        <w:trPr>
          <w:tblHeader/>
        </w:trPr>
        <w:tc>
          <w:tcPr>
            <w:tcW w:w="6986" w:type="dxa"/>
            <w:shd w:val="clear" w:color="auto" w:fill="0F2038"/>
            <w:tcMar>
              <w:top w:w="100" w:type="dxa"/>
              <w:left w:w="140" w:type="dxa"/>
              <w:bottom w:w="100" w:type="dxa"/>
              <w:right w:w="140" w:type="dxa"/>
            </w:tcMar>
          </w:tcPr>
          <w:p w14:paraId="0D837352" w14:textId="77777777" w:rsidR="00E440DE" w:rsidRDefault="00DC7F4D">
            <w:pPr>
              <w:spacing w:after="60"/>
            </w:pPr>
            <w:r>
              <w:rPr>
                <w:b/>
                <w:color w:val="FFFFFF"/>
                <w:sz w:val="18"/>
              </w:rPr>
              <w:t>CURRENT WEBSITE COPY</w:t>
            </w:r>
          </w:p>
        </w:tc>
        <w:tc>
          <w:tcPr>
            <w:tcW w:w="6986" w:type="dxa"/>
            <w:shd w:val="clear" w:color="auto" w:fill="0F2038"/>
            <w:tcMar>
              <w:top w:w="100" w:type="dxa"/>
              <w:left w:w="140" w:type="dxa"/>
              <w:bottom w:w="100" w:type="dxa"/>
              <w:right w:w="140" w:type="dxa"/>
            </w:tcMar>
          </w:tcPr>
          <w:p w14:paraId="06EBBE20" w14:textId="77777777" w:rsidR="00E440DE" w:rsidRDefault="00DC7F4D">
            <w:pPr>
              <w:spacing w:after="60"/>
            </w:pPr>
            <w:r>
              <w:rPr>
                <w:b/>
                <w:color w:val="FFFFFF"/>
                <w:sz w:val="18"/>
              </w:rPr>
              <w:t>ALEX'S VERSION / CHANGES</w:t>
            </w:r>
          </w:p>
        </w:tc>
      </w:tr>
      <w:tr w:rsidR="00E440DE" w14:paraId="61807CB9" w14:textId="77777777">
        <w:trPr>
          <w:cantSplit/>
        </w:trPr>
        <w:tc>
          <w:tcPr>
            <w:tcW w:w="6986" w:type="dxa"/>
            <w:shd w:val="clear" w:color="auto" w:fill="FFF9ED"/>
          </w:tcPr>
          <w:p w14:paraId="4505EF3B" w14:textId="77777777" w:rsidR="00E440DE" w:rsidRDefault="00E440DE">
            <w:pPr>
              <w:spacing w:after="60"/>
            </w:pPr>
          </w:p>
          <w:p w14:paraId="0FB7804E" w14:textId="77777777" w:rsidR="00E440DE" w:rsidRDefault="00DC7F4D">
            <w:r>
              <w:rPr>
                <w:b/>
                <w:color w:val="B18F4D"/>
                <w:sz w:val="15"/>
              </w:rPr>
              <w:t>REQUIRED BEFORE LAUNCH</w:t>
            </w:r>
          </w:p>
          <w:p w14:paraId="0DC1E9F6" w14:textId="77777777" w:rsidR="00E440DE" w:rsidRDefault="00DC7F4D">
            <w:pPr>
              <w:spacing w:after="100"/>
            </w:pPr>
            <w:r>
              <w:rPr>
                <w:b/>
                <w:color w:val="0F2038"/>
                <w:sz w:val="21"/>
              </w:rPr>
              <w:t>Firm identity and legal disclosure</w:t>
            </w:r>
          </w:p>
          <w:p w14:paraId="633929A1" w14:textId="77777777" w:rsidR="00E440DE" w:rsidRDefault="00DC7F4D">
            <w:r>
              <w:rPr>
                <w:sz w:val="19"/>
              </w:rPr>
              <w:t>CURRENT POSITIONING: Houston-based fiduciary wealth management for oil &amp; gas executives, business owners, and high-net-worth families.</w:t>
            </w:r>
          </w:p>
          <w:p w14:paraId="22FEE639" w14:textId="77777777" w:rsidR="00E440DE" w:rsidRDefault="00DC7F4D">
            <w:r>
              <w:rPr>
                <w:sz w:val="19"/>
              </w:rPr>
              <w:t>CURRENT PLACEHOLDER: [VERIFY: RIA entity name] is a registered investment advisor.</w:t>
            </w:r>
          </w:p>
          <w:p w14:paraId="27D2DF4B" w14:textId="77777777" w:rsidR="00E440DE" w:rsidRDefault="00DC7F4D">
            <w:r>
              <w:rPr>
                <w:sz w:val="19"/>
              </w:rPr>
              <w:t>CURRENT DISCLOSURE: Information presented is for educational purposes only and does not intend to make an offer or solicitation for the sale or purchase of any specific securities, investments, or investment strategies. Investments involve risk and unless otherwise stated, are not guaranteed. Past performance is not a guarantee of future results.</w:t>
            </w:r>
          </w:p>
        </w:tc>
        <w:tc>
          <w:tcPr>
            <w:tcW w:w="6986" w:type="dxa"/>
            <w:shd w:val="clear" w:color="auto" w:fill="FFF9ED"/>
          </w:tcPr>
          <w:p w14:paraId="5FCCF7C4" w14:textId="77777777" w:rsidR="00E440DE" w:rsidRDefault="00E440DE">
            <w:pPr>
              <w:spacing w:after="60"/>
            </w:pPr>
          </w:p>
          <w:p w14:paraId="554A0AE5" w14:textId="77777777" w:rsidR="00E440DE" w:rsidRDefault="00DC7F4D">
            <w:r>
              <w:rPr>
                <w:b/>
                <w:color w:val="2D5474"/>
                <w:sz w:val="15"/>
              </w:rPr>
              <w:t>DECISION</w:t>
            </w:r>
          </w:p>
          <w:p w14:paraId="1490D43A" w14:textId="77777777" w:rsidR="00E440DE" w:rsidRDefault="00DC7F4D">
            <w:pPr>
              <w:spacing w:after="100"/>
            </w:pPr>
            <w:r>
              <w:rPr>
                <w:b/>
                <w:color w:val="0F2038"/>
                <w:sz w:val="19"/>
              </w:rPr>
              <w:t>Keep  /  Edit  /  Replace</w:t>
            </w:r>
          </w:p>
          <w:p w14:paraId="132A712A" w14:textId="77777777" w:rsidR="00E440DE" w:rsidRDefault="00DC7F4D">
            <w:pPr>
              <w:spacing w:after="160"/>
            </w:pPr>
            <w:r>
              <w:rPr>
                <w:i/>
                <w:sz w:val="17"/>
              </w:rPr>
              <w:t>Provide the exact legal entity name, approved regulatory description, and compliance-approved disclosure. Confirm whether ‘fiduciary wealth management’ is approved public language.</w:t>
            </w:r>
          </w:p>
          <w:p w14:paraId="5E4425A8" w14:textId="77777777" w:rsidR="00E440DE" w:rsidRDefault="00DC7F4D">
            <w:pPr>
              <w:rPr>
                <w:b/>
                <w:color w:val="2D5474"/>
                <w:sz w:val="17"/>
              </w:rPr>
            </w:pPr>
            <w:r>
              <w:rPr>
                <w:b/>
                <w:color w:val="2D5474"/>
                <w:sz w:val="17"/>
              </w:rPr>
              <w:t>Alex's replacement copy or notes:</w:t>
            </w:r>
          </w:p>
          <w:p w14:paraId="0D1D9F9D" w14:textId="7A1B9C0D" w:rsidR="00D34863" w:rsidRDefault="00BC713F">
            <w:pPr>
              <w:rPr>
                <w:b/>
                <w:color w:val="2D5474"/>
                <w:sz w:val="17"/>
              </w:rPr>
            </w:pPr>
            <w:r>
              <w:rPr>
                <w:sz w:val="19"/>
              </w:rPr>
              <w:t>Houston</w:t>
            </w:r>
            <w:r>
              <w:rPr>
                <w:sz w:val="19"/>
              </w:rPr>
              <w:t>-based fiduciary wealth management for executives, business owners, and high-net-worth families.</w:t>
            </w:r>
          </w:p>
          <w:p w14:paraId="26BAB789" w14:textId="70385F47" w:rsidR="00D34863" w:rsidRDefault="00D34863">
            <w:r>
              <w:rPr>
                <w:sz w:val="19"/>
              </w:rPr>
              <w:t xml:space="preserve">VERIFY: </w:t>
            </w:r>
            <w:r>
              <w:rPr>
                <w:sz w:val="19"/>
              </w:rPr>
              <w:t>Alex Miller</w:t>
            </w:r>
            <w:r>
              <w:rPr>
                <w:sz w:val="19"/>
              </w:rPr>
              <w:t xml:space="preserve"> is a registered investment advisor</w:t>
            </w:r>
          </w:p>
          <w:p w14:paraId="77659038" w14:textId="77777777" w:rsidR="00E440DE" w:rsidRDefault="00DC7F4D">
            <w:pPr>
              <w:spacing w:after="180"/>
            </w:pPr>
            <w:r>
              <w:rPr>
                <w:sz w:val="19"/>
              </w:rPr>
              <w:t xml:space="preserve"> </w:t>
            </w:r>
          </w:p>
          <w:p w14:paraId="0E5AADA8" w14:textId="77777777" w:rsidR="00E440DE" w:rsidRDefault="00DC7F4D">
            <w:pPr>
              <w:spacing w:after="180"/>
            </w:pPr>
            <w:r>
              <w:rPr>
                <w:sz w:val="19"/>
              </w:rPr>
              <w:t xml:space="preserve"> </w:t>
            </w:r>
          </w:p>
          <w:p w14:paraId="47C4BC81" w14:textId="77777777" w:rsidR="00E440DE" w:rsidRDefault="00DC7F4D">
            <w:pPr>
              <w:spacing w:after="180"/>
            </w:pPr>
            <w:r>
              <w:rPr>
                <w:sz w:val="19"/>
              </w:rPr>
              <w:t xml:space="preserve"> </w:t>
            </w:r>
          </w:p>
        </w:tc>
      </w:tr>
      <w:tr w:rsidR="00E440DE" w14:paraId="123D6476" w14:textId="77777777">
        <w:trPr>
          <w:cantSplit/>
        </w:trPr>
        <w:tc>
          <w:tcPr>
            <w:tcW w:w="6986" w:type="dxa"/>
            <w:shd w:val="clear" w:color="auto" w:fill="FFF9ED"/>
          </w:tcPr>
          <w:p w14:paraId="193DB993" w14:textId="77777777" w:rsidR="00E440DE" w:rsidRDefault="00E440DE">
            <w:pPr>
              <w:spacing w:after="60"/>
            </w:pPr>
          </w:p>
          <w:p w14:paraId="7004F33F" w14:textId="77777777" w:rsidR="00E440DE" w:rsidRDefault="00DC7F4D">
            <w:r>
              <w:rPr>
                <w:b/>
                <w:color w:val="B18F4D"/>
                <w:sz w:val="15"/>
              </w:rPr>
              <w:t>REQUIRED BEFORE LAUNCH</w:t>
            </w:r>
          </w:p>
          <w:p w14:paraId="08F4B698" w14:textId="77777777" w:rsidR="00E440DE" w:rsidRDefault="00DC7F4D">
            <w:pPr>
              <w:spacing w:after="100"/>
            </w:pPr>
            <w:r>
              <w:rPr>
                <w:b/>
                <w:color w:val="0F2038"/>
                <w:sz w:val="21"/>
              </w:rPr>
              <w:t>Alex’s public title, biography, and founding story</w:t>
            </w:r>
          </w:p>
          <w:p w14:paraId="2F0D9EB1" w14:textId="77777777" w:rsidR="00E440DE" w:rsidRDefault="00DC7F4D">
            <w:r>
              <w:rPr>
                <w:sz w:val="19"/>
              </w:rPr>
              <w:t>CURRENT TITLE PLACEHOLDER: Alex Miller</w:t>
            </w:r>
          </w:p>
          <w:p w14:paraId="388DABFE" w14:textId="77777777" w:rsidR="00E440DE" w:rsidRDefault="00DC7F4D">
            <w:r>
              <w:rPr>
                <w:sz w:val="19"/>
              </w:rPr>
              <w:t>CURRENT STORY POSITIONING: Anchor was founded to coordinate the decisions that fall between investments, taxes, estate work, and business planning.</w:t>
            </w:r>
          </w:p>
          <w:p w14:paraId="2E0BF1E3" w14:textId="77777777" w:rsidR="00E440DE" w:rsidRDefault="00DC7F4D">
            <w:r>
              <w:rPr>
                <w:sz w:val="19"/>
              </w:rPr>
              <w:t>CURRENT PLACEHOLDER: Alex’s approved biography, credentials, prior-firm history, community involvement, and personal details will be inserted after client and compliance review.</w:t>
            </w:r>
          </w:p>
        </w:tc>
        <w:tc>
          <w:tcPr>
            <w:tcW w:w="6986" w:type="dxa"/>
            <w:shd w:val="clear" w:color="auto" w:fill="FFF9ED"/>
          </w:tcPr>
          <w:p w14:paraId="1B4B574D" w14:textId="77777777" w:rsidR="00E440DE" w:rsidRDefault="00E440DE">
            <w:pPr>
              <w:spacing w:after="60"/>
            </w:pPr>
          </w:p>
          <w:p w14:paraId="3460E38A" w14:textId="77777777" w:rsidR="00E440DE" w:rsidRDefault="00DC7F4D">
            <w:r>
              <w:rPr>
                <w:b/>
                <w:color w:val="2D5474"/>
                <w:sz w:val="15"/>
              </w:rPr>
              <w:t>DECISION</w:t>
            </w:r>
          </w:p>
          <w:p w14:paraId="0405F250" w14:textId="77777777" w:rsidR="00E440DE" w:rsidRDefault="00DC7F4D">
            <w:pPr>
              <w:spacing w:after="100"/>
            </w:pPr>
            <w:r>
              <w:rPr>
                <w:b/>
                <w:color w:val="0F2038"/>
                <w:sz w:val="19"/>
              </w:rPr>
              <w:t>Keep  /  Edit  /  Replace</w:t>
            </w:r>
          </w:p>
          <w:p w14:paraId="732D9DFB" w14:textId="77777777" w:rsidR="00E440DE" w:rsidRDefault="00DC7F4D">
            <w:pPr>
              <w:spacing w:after="160"/>
            </w:pPr>
            <w:r>
              <w:rPr>
                <w:i/>
                <w:sz w:val="17"/>
              </w:rPr>
              <w:t>Supply Alex’s exact title, approved short biography, prior-firm history, founding story, community involvement, and any personal details that should appear publicly.</w:t>
            </w:r>
          </w:p>
          <w:p w14:paraId="3812ABDB" w14:textId="77777777" w:rsidR="00E440DE" w:rsidRDefault="00DC7F4D">
            <w:r>
              <w:rPr>
                <w:b/>
                <w:color w:val="2D5474"/>
                <w:sz w:val="17"/>
              </w:rPr>
              <w:t>Alex's replacement copy or notes:</w:t>
            </w:r>
          </w:p>
          <w:p w14:paraId="3F57CC32" w14:textId="06DC1FCA" w:rsidR="00E440DE" w:rsidRDefault="00DC7F4D">
            <w:pPr>
              <w:spacing w:after="180"/>
            </w:pPr>
            <w:r>
              <w:rPr>
                <w:sz w:val="19"/>
              </w:rPr>
              <w:t xml:space="preserve"> </w:t>
            </w:r>
            <w:r w:rsidR="00D75978">
              <w:rPr>
                <w:sz w:val="19"/>
              </w:rPr>
              <w:t xml:space="preserve">CURRENT STORY POSITIONING: </w:t>
            </w:r>
            <w:r w:rsidR="00D93E43">
              <w:rPr>
                <w:sz w:val="19"/>
              </w:rPr>
              <w:t xml:space="preserve">At Anchor </w:t>
            </w:r>
            <w:r w:rsidR="00D93E43" w:rsidRPr="004F7A51">
              <w:t>we believe financial advice should be personal, approachable, and centered on what matters most—you and your family.</w:t>
            </w:r>
          </w:p>
          <w:p w14:paraId="4D5AC91E" w14:textId="35198EFA" w:rsidR="00DF05D5" w:rsidRPr="00DF05D5" w:rsidRDefault="00DC7F4D" w:rsidP="00DF05D5">
            <w:pPr>
              <w:spacing w:after="180"/>
              <w:rPr>
                <w:sz w:val="19"/>
              </w:rPr>
            </w:pPr>
            <w:r>
              <w:rPr>
                <w:sz w:val="19"/>
              </w:rPr>
              <w:t xml:space="preserve"> </w:t>
            </w:r>
            <w:r w:rsidR="00D75978">
              <w:rPr>
                <w:sz w:val="19"/>
              </w:rPr>
              <w:t xml:space="preserve">CURRENT PLACEHOLDER: </w:t>
            </w:r>
            <w:r w:rsidR="00DF05D5" w:rsidRPr="00DF05D5">
              <w:rPr>
                <w:sz w:val="19"/>
              </w:rPr>
              <w:t>As a Financial Advisor and Managing Partner at Anchor Wealth Planning, I bring over 1</w:t>
            </w:r>
            <w:r w:rsidR="00DF05D5">
              <w:rPr>
                <w:sz w:val="19"/>
              </w:rPr>
              <w:t>9</w:t>
            </w:r>
            <w:r w:rsidR="00DF05D5" w:rsidRPr="00DF05D5">
              <w:rPr>
                <w:sz w:val="19"/>
              </w:rPr>
              <w:t xml:space="preserve"> years of experience helping individuals and families achieve their financial goals. My work is centered on delivering comprehensive financial planning and sound investment management, with a focus on family legacy planning, estate and wealth planning services, and retirement strategies. I am proud to have a team dedicated to building enduring relationships and creating solutions that enhance the financial well-being of families for generations. My professional journey has been driven by a passion for guiding clients through life’s pivotal financial decisions. At Anchor Wealth Planning, I draw upon my expertise in estate and retirement planning services to support families in navigating complex wealth management needs. My commitment to fostering trust and collaboration allows me to empower clients in achieving their aspirations while safeguarding their financial legacy.</w:t>
            </w:r>
          </w:p>
          <w:p w14:paraId="264179A0" w14:textId="2EE26ADA" w:rsidR="00E440DE" w:rsidRDefault="00E440DE">
            <w:pPr>
              <w:spacing w:after="180"/>
            </w:pPr>
          </w:p>
          <w:p w14:paraId="38E3B256" w14:textId="77777777" w:rsidR="00E440DE" w:rsidRDefault="00DC7F4D">
            <w:pPr>
              <w:spacing w:after="180"/>
            </w:pPr>
            <w:r>
              <w:rPr>
                <w:sz w:val="19"/>
              </w:rPr>
              <w:t xml:space="preserve"> </w:t>
            </w:r>
          </w:p>
        </w:tc>
      </w:tr>
      <w:tr w:rsidR="00E440DE" w14:paraId="70F5D37A" w14:textId="77777777">
        <w:trPr>
          <w:cantSplit/>
        </w:trPr>
        <w:tc>
          <w:tcPr>
            <w:tcW w:w="6986" w:type="dxa"/>
            <w:shd w:val="clear" w:color="auto" w:fill="FFF9ED"/>
          </w:tcPr>
          <w:p w14:paraId="5843C6D3" w14:textId="77777777" w:rsidR="00E440DE" w:rsidRDefault="00E440DE">
            <w:pPr>
              <w:spacing w:after="60"/>
            </w:pPr>
          </w:p>
          <w:p w14:paraId="3B2F8331" w14:textId="77777777" w:rsidR="00E440DE" w:rsidRDefault="00DC7F4D">
            <w:r>
              <w:rPr>
                <w:b/>
                <w:color w:val="B18F4D"/>
                <w:sz w:val="15"/>
              </w:rPr>
              <w:t>REQUIRED BEFORE LAUNCH</w:t>
            </w:r>
          </w:p>
          <w:p w14:paraId="28C8AFEA" w14:textId="77777777" w:rsidR="00E440DE" w:rsidRDefault="00DC7F4D">
            <w:pPr>
              <w:spacing w:after="100"/>
            </w:pPr>
            <w:r>
              <w:rPr>
                <w:b/>
                <w:color w:val="0F2038"/>
                <w:sz w:val="21"/>
              </w:rPr>
              <w:t>Verified experience, credentials, and accolades</w:t>
            </w:r>
          </w:p>
          <w:p w14:paraId="361177EE" w14:textId="77777777" w:rsidR="00E440DE" w:rsidRDefault="00DC7F4D">
            <w:r>
              <w:rPr>
                <w:sz w:val="19"/>
              </w:rPr>
              <w:t>[XX]+ years in the industry — Experience across institutional wealth management and independent advice.</w:t>
            </w:r>
          </w:p>
          <w:p w14:paraId="5732A9B8" w14:textId="77777777" w:rsidR="00E440DE" w:rsidRDefault="00DC7F4D">
            <w:r>
              <w:rPr>
                <w:sz w:val="19"/>
              </w:rPr>
              <w:t>[Credential 01] — Approved professional designation and issuing organization go here.</w:t>
            </w:r>
          </w:p>
          <w:p w14:paraId="4DA5E3E4" w14:textId="77777777" w:rsidR="00E440DE" w:rsidRDefault="00DC7F4D">
            <w:r>
              <w:rPr>
                <w:sz w:val="19"/>
              </w:rPr>
              <w:t>[Credential 02] — Approved license, certification, or specialist training goes here.</w:t>
            </w:r>
          </w:p>
          <w:p w14:paraId="702478D1" w14:textId="77777777" w:rsidR="00E440DE" w:rsidRDefault="00DC7F4D">
            <w:r>
              <w:rPr>
                <w:sz w:val="19"/>
              </w:rPr>
              <w:t>[Accolade 01] — Approved recognition, year, source, and selection criteria go here.</w:t>
            </w:r>
          </w:p>
        </w:tc>
        <w:tc>
          <w:tcPr>
            <w:tcW w:w="6986" w:type="dxa"/>
            <w:shd w:val="clear" w:color="auto" w:fill="FFF9ED"/>
          </w:tcPr>
          <w:p w14:paraId="423BE5B5" w14:textId="77777777" w:rsidR="00E440DE" w:rsidRDefault="00E440DE">
            <w:pPr>
              <w:spacing w:after="60"/>
            </w:pPr>
          </w:p>
          <w:p w14:paraId="0EE82D4B" w14:textId="77777777" w:rsidR="00E440DE" w:rsidRDefault="00DC7F4D">
            <w:r>
              <w:rPr>
                <w:b/>
                <w:color w:val="2D5474"/>
                <w:sz w:val="15"/>
              </w:rPr>
              <w:t>DECISION</w:t>
            </w:r>
          </w:p>
          <w:p w14:paraId="7C1E563B" w14:textId="77777777" w:rsidR="00E440DE" w:rsidRDefault="00DC7F4D">
            <w:pPr>
              <w:spacing w:after="100"/>
            </w:pPr>
            <w:r>
              <w:rPr>
                <w:b/>
                <w:color w:val="0F2038"/>
                <w:sz w:val="19"/>
              </w:rPr>
              <w:t>Keep  /  Edit  /  Replace</w:t>
            </w:r>
          </w:p>
          <w:p w14:paraId="32DF1A48" w14:textId="77777777" w:rsidR="00E440DE" w:rsidRDefault="00DC7F4D">
            <w:pPr>
              <w:spacing w:after="160"/>
            </w:pPr>
            <w:r>
              <w:rPr>
                <w:i/>
                <w:sz w:val="17"/>
              </w:rPr>
              <w:t>Replace every placeholder with a verified fact. Include issuing organizations, dates where relevant, and accolade source/selection criteria—or remove the item.</w:t>
            </w:r>
          </w:p>
          <w:p w14:paraId="340017F2" w14:textId="77777777" w:rsidR="00E440DE" w:rsidRDefault="00DC7F4D">
            <w:r>
              <w:rPr>
                <w:b/>
                <w:color w:val="2D5474"/>
                <w:sz w:val="17"/>
              </w:rPr>
              <w:t>Alex's replacement copy or notes:</w:t>
            </w:r>
          </w:p>
          <w:p w14:paraId="28F47F72" w14:textId="38F52082" w:rsidR="00DF05D5" w:rsidRDefault="00DC7F4D" w:rsidP="00DF05D5">
            <w:r>
              <w:rPr>
                <w:sz w:val="19"/>
              </w:rPr>
              <w:t xml:space="preserve"> </w:t>
            </w:r>
            <w:r w:rsidR="00DF05D5">
              <w:rPr>
                <w:sz w:val="19"/>
              </w:rPr>
              <w:t>19</w:t>
            </w:r>
            <w:r w:rsidR="00DF05D5">
              <w:rPr>
                <w:sz w:val="19"/>
              </w:rPr>
              <w:t xml:space="preserve"> years in the industry — Experience across </w:t>
            </w:r>
            <w:r w:rsidR="00DF05D5">
              <w:rPr>
                <w:sz w:val="19"/>
              </w:rPr>
              <w:t>financial planning</w:t>
            </w:r>
            <w:r w:rsidR="00DB34B2">
              <w:rPr>
                <w:sz w:val="19"/>
              </w:rPr>
              <w:t xml:space="preserve"> and </w:t>
            </w:r>
            <w:r w:rsidR="00DF05D5">
              <w:rPr>
                <w:sz w:val="19"/>
              </w:rPr>
              <w:t xml:space="preserve"> wealth management and independent advice.</w:t>
            </w:r>
          </w:p>
          <w:p w14:paraId="46C9FC99" w14:textId="006E57D3" w:rsidR="00DF05D5" w:rsidRDefault="00DF05D5" w:rsidP="00DF05D5">
            <w:r>
              <w:rPr>
                <w:sz w:val="19"/>
              </w:rPr>
              <w:t xml:space="preserve">[Credential 01] — </w:t>
            </w:r>
            <w:r w:rsidR="00B40BB4">
              <w:rPr>
                <w:sz w:val="19"/>
              </w:rPr>
              <w:t xml:space="preserve">APMA – Accredited Portfolio Management Advisor – College for Financial Planning </w:t>
            </w:r>
          </w:p>
          <w:p w14:paraId="518AD63F" w14:textId="1F748A5B" w:rsidR="00E440DE" w:rsidRDefault="00DF05D5" w:rsidP="00B40BB4">
            <w:r>
              <w:rPr>
                <w:sz w:val="19"/>
              </w:rPr>
              <w:t xml:space="preserve">[Credential 02] — </w:t>
            </w:r>
            <w:r w:rsidR="00B40BB4">
              <w:rPr>
                <w:sz w:val="19"/>
              </w:rPr>
              <w:t xml:space="preserve">CRPC – Chartered Retirement Planning Counselor – College for Financial Planning </w:t>
            </w:r>
            <w:r w:rsidR="00DC7F4D">
              <w:rPr>
                <w:sz w:val="19"/>
              </w:rPr>
              <w:t xml:space="preserve"> </w:t>
            </w:r>
          </w:p>
          <w:p w14:paraId="564A06DB" w14:textId="77777777" w:rsidR="00E440DE" w:rsidRDefault="00DC7F4D">
            <w:pPr>
              <w:spacing w:after="180"/>
            </w:pPr>
            <w:r>
              <w:rPr>
                <w:sz w:val="19"/>
              </w:rPr>
              <w:t xml:space="preserve"> </w:t>
            </w:r>
          </w:p>
        </w:tc>
      </w:tr>
      <w:tr w:rsidR="00E440DE" w14:paraId="31AD0EAB" w14:textId="77777777">
        <w:trPr>
          <w:cantSplit/>
        </w:trPr>
        <w:tc>
          <w:tcPr>
            <w:tcW w:w="6986" w:type="dxa"/>
            <w:shd w:val="clear" w:color="auto" w:fill="FFF9ED"/>
          </w:tcPr>
          <w:p w14:paraId="21BED9F2" w14:textId="77777777" w:rsidR="00E440DE" w:rsidRDefault="00E440DE">
            <w:pPr>
              <w:spacing w:after="60"/>
            </w:pPr>
          </w:p>
          <w:p w14:paraId="31BBDEAC" w14:textId="77777777" w:rsidR="00E440DE" w:rsidRDefault="00DC7F4D">
            <w:r>
              <w:rPr>
                <w:b/>
                <w:color w:val="B18F4D"/>
                <w:sz w:val="15"/>
              </w:rPr>
              <w:t>REQUIRED BEFORE LAUNCH</w:t>
            </w:r>
          </w:p>
          <w:p w14:paraId="0F5A4A73" w14:textId="77777777" w:rsidR="00E440DE" w:rsidRDefault="00DC7F4D">
            <w:pPr>
              <w:spacing w:after="100"/>
            </w:pPr>
            <w:r>
              <w:rPr>
                <w:b/>
                <w:color w:val="0F2038"/>
                <w:sz w:val="21"/>
              </w:rPr>
              <w:t>Team structure and public profiles</w:t>
            </w:r>
          </w:p>
          <w:p w14:paraId="15E6C8B7" w14:textId="77777777" w:rsidR="00E440DE" w:rsidRDefault="00DC7F4D">
            <w:r>
              <w:rPr>
                <w:sz w:val="19"/>
              </w:rPr>
              <w:t>CURRENT TEAM PROMISE: People who own the next step. A coordinated plan works only when responsibility is clear.</w:t>
            </w:r>
          </w:p>
          <w:p w14:paraId="51AECB07" w14:textId="77777777" w:rsidR="00E440DE" w:rsidRDefault="00DC7F4D">
            <w:r>
              <w:rPr>
                <w:sz w:val="19"/>
              </w:rPr>
              <w:t>CURRENT PLACEHOLDERS: Two additional [Name &amp; Role] profiles for an advisor, client service lead, operations partner, or other approved team member.</w:t>
            </w:r>
          </w:p>
        </w:tc>
        <w:tc>
          <w:tcPr>
            <w:tcW w:w="6986" w:type="dxa"/>
            <w:shd w:val="clear" w:color="auto" w:fill="FFF9ED"/>
          </w:tcPr>
          <w:p w14:paraId="39AFAE60" w14:textId="77777777" w:rsidR="00E440DE" w:rsidRDefault="00E440DE">
            <w:pPr>
              <w:spacing w:after="60"/>
            </w:pPr>
          </w:p>
          <w:p w14:paraId="23C162C2" w14:textId="77777777" w:rsidR="00E440DE" w:rsidRDefault="00DC7F4D">
            <w:r>
              <w:rPr>
                <w:b/>
                <w:color w:val="2D5474"/>
                <w:sz w:val="15"/>
              </w:rPr>
              <w:t>DECISION</w:t>
            </w:r>
          </w:p>
          <w:p w14:paraId="4CF663B3" w14:textId="77777777" w:rsidR="00E440DE" w:rsidRDefault="00DC7F4D">
            <w:pPr>
              <w:spacing w:after="100"/>
            </w:pPr>
            <w:r>
              <w:rPr>
                <w:b/>
                <w:color w:val="0F2038"/>
                <w:sz w:val="19"/>
              </w:rPr>
              <w:t>Keep  /  Edit  /  Replace</w:t>
            </w:r>
          </w:p>
          <w:p w14:paraId="235B9ED9" w14:textId="77777777" w:rsidR="00E440DE" w:rsidRDefault="00DC7F4D">
            <w:pPr>
              <w:spacing w:after="160"/>
            </w:pPr>
            <w:r>
              <w:rPr>
                <w:i/>
                <w:sz w:val="17"/>
              </w:rPr>
              <w:t>Identify who should appear publicly. Provide each person’s role, responsibilities, credentials, biography, headshot, and contact routing. Confirm whether unfilled profiles should remain hidden.</w:t>
            </w:r>
          </w:p>
          <w:p w14:paraId="0CE9B5FD" w14:textId="77777777" w:rsidR="00E440DE" w:rsidRDefault="00DC7F4D">
            <w:r>
              <w:rPr>
                <w:b/>
                <w:color w:val="2D5474"/>
                <w:sz w:val="17"/>
              </w:rPr>
              <w:t>Alex's replacement copy or notes:</w:t>
            </w:r>
          </w:p>
          <w:p w14:paraId="3C7C7AE2" w14:textId="043CE4B5" w:rsidR="00172DA0" w:rsidRDefault="00DC7F4D" w:rsidP="00172DA0">
            <w:pPr>
              <w:rPr>
                <w:sz w:val="19"/>
              </w:rPr>
            </w:pPr>
            <w:r>
              <w:rPr>
                <w:sz w:val="19"/>
              </w:rPr>
              <w:t xml:space="preserve"> </w:t>
            </w:r>
            <w:r w:rsidR="00172DA0">
              <w:rPr>
                <w:sz w:val="19"/>
              </w:rPr>
              <w:t xml:space="preserve">CURRENT TEAM PROMISE: </w:t>
            </w:r>
            <w:r w:rsidR="00503391">
              <w:rPr>
                <w:sz w:val="19"/>
              </w:rPr>
              <w:t>Dedicated people</w:t>
            </w:r>
            <w:r w:rsidR="00172DA0">
              <w:rPr>
                <w:sz w:val="19"/>
              </w:rPr>
              <w:t xml:space="preserve"> who own the next step. A coordinated plan works only when responsibility</w:t>
            </w:r>
            <w:r w:rsidR="00503391">
              <w:rPr>
                <w:sz w:val="19"/>
              </w:rPr>
              <w:t xml:space="preserve"> is clear and accountability is </w:t>
            </w:r>
            <w:r w:rsidR="00AE2DC5">
              <w:rPr>
                <w:sz w:val="19"/>
              </w:rPr>
              <w:t>paramount.</w:t>
            </w:r>
          </w:p>
          <w:p w14:paraId="45F6D49F" w14:textId="60003563" w:rsidR="00AE2DC5" w:rsidRDefault="00AE2DC5" w:rsidP="00172DA0">
            <w:pPr>
              <w:rPr>
                <w:sz w:val="19"/>
              </w:rPr>
            </w:pPr>
            <w:r>
              <w:rPr>
                <w:sz w:val="19"/>
              </w:rPr>
              <w:t xml:space="preserve">CURRENT PLACEHOLDERS: </w:t>
            </w:r>
          </w:p>
          <w:p w14:paraId="27054C64" w14:textId="13B31596" w:rsidR="00AE2DC5" w:rsidRDefault="00AE2DC5" w:rsidP="00172DA0">
            <w:pPr>
              <w:rPr>
                <w:sz w:val="19"/>
              </w:rPr>
            </w:pPr>
            <w:r>
              <w:rPr>
                <w:sz w:val="19"/>
              </w:rPr>
              <w:t>Haley Johnson – Director of Operations</w:t>
            </w:r>
          </w:p>
          <w:p w14:paraId="085696AF" w14:textId="5CAFA426" w:rsidR="00AE2DC5" w:rsidRDefault="00AE2DC5" w:rsidP="00172DA0">
            <w:pPr>
              <w:rPr>
                <w:sz w:val="19"/>
              </w:rPr>
            </w:pPr>
            <w:r>
              <w:rPr>
                <w:sz w:val="19"/>
              </w:rPr>
              <w:t xml:space="preserve">Dawn </w:t>
            </w:r>
            <w:r w:rsidR="00150EBF">
              <w:rPr>
                <w:sz w:val="19"/>
              </w:rPr>
              <w:t>Cooper – Team Operations Leader, Advisor Services – Axiom</w:t>
            </w:r>
          </w:p>
          <w:p w14:paraId="50D61DD7" w14:textId="2F55FDF9" w:rsidR="00150EBF" w:rsidRDefault="00150EBF" w:rsidP="00172DA0">
            <w:r>
              <w:rPr>
                <w:sz w:val="19"/>
              </w:rPr>
              <w:t xml:space="preserve">Derek Morris </w:t>
            </w:r>
            <w:r w:rsidR="00432C7C">
              <w:rPr>
                <w:sz w:val="19"/>
              </w:rPr>
              <w:t>–</w:t>
            </w:r>
            <w:r>
              <w:rPr>
                <w:sz w:val="19"/>
              </w:rPr>
              <w:t xml:space="preserve"> </w:t>
            </w:r>
            <w:r w:rsidR="00432C7C">
              <w:rPr>
                <w:sz w:val="19"/>
              </w:rPr>
              <w:t>Director of Insurance Strategies - Axiom</w:t>
            </w:r>
          </w:p>
          <w:p w14:paraId="7CF76580" w14:textId="0E8307FF" w:rsidR="00E440DE" w:rsidRDefault="00E440DE">
            <w:pPr>
              <w:spacing w:after="180"/>
            </w:pPr>
          </w:p>
          <w:p w14:paraId="39FDE15A" w14:textId="77777777" w:rsidR="00E440DE" w:rsidRDefault="00DC7F4D">
            <w:pPr>
              <w:spacing w:after="180"/>
            </w:pPr>
            <w:r>
              <w:rPr>
                <w:sz w:val="19"/>
              </w:rPr>
              <w:t xml:space="preserve"> </w:t>
            </w:r>
          </w:p>
          <w:p w14:paraId="5BBB0B4A" w14:textId="77777777" w:rsidR="00E440DE" w:rsidRDefault="00DC7F4D">
            <w:pPr>
              <w:spacing w:after="180"/>
            </w:pPr>
            <w:r>
              <w:rPr>
                <w:sz w:val="19"/>
              </w:rPr>
              <w:t xml:space="preserve"> </w:t>
            </w:r>
          </w:p>
        </w:tc>
      </w:tr>
      <w:tr w:rsidR="00E440DE" w14:paraId="50A2902A" w14:textId="77777777">
        <w:trPr>
          <w:cantSplit/>
        </w:trPr>
        <w:tc>
          <w:tcPr>
            <w:tcW w:w="6986" w:type="dxa"/>
            <w:shd w:val="clear" w:color="auto" w:fill="FFF9ED"/>
          </w:tcPr>
          <w:p w14:paraId="57188877" w14:textId="77777777" w:rsidR="00E440DE" w:rsidRDefault="00E440DE">
            <w:pPr>
              <w:spacing w:after="60"/>
            </w:pPr>
          </w:p>
          <w:p w14:paraId="63382EF8" w14:textId="77777777" w:rsidR="00E440DE" w:rsidRDefault="00DC7F4D">
            <w:r>
              <w:rPr>
                <w:b/>
                <w:color w:val="B18F4D"/>
                <w:sz w:val="15"/>
              </w:rPr>
              <w:t>REQUIRED BEFORE LAUNCH</w:t>
            </w:r>
          </w:p>
          <w:p w14:paraId="7D6ED5F4" w14:textId="77777777" w:rsidR="00E440DE" w:rsidRDefault="00DC7F4D">
            <w:pPr>
              <w:spacing w:after="100"/>
            </w:pPr>
            <w:r>
              <w:rPr>
                <w:b/>
                <w:color w:val="0F2038"/>
                <w:sz w:val="21"/>
              </w:rPr>
              <w:t>Services Anchor actually delivers</w:t>
            </w:r>
          </w:p>
          <w:p w14:paraId="2012E721" w14:textId="77777777" w:rsidR="00E440DE" w:rsidRDefault="00DC7F4D">
            <w:r>
              <w:rPr>
                <w:sz w:val="19"/>
              </w:rPr>
              <w:t>Coordinated Planning — Joint planning meetings with the CPA and estate attorney; one living document shared across the team.</w:t>
            </w:r>
          </w:p>
          <w:p w14:paraId="1039AFA3" w14:textId="77777777" w:rsidR="00E440DE" w:rsidRDefault="00DC7F4D">
            <w:r>
              <w:rPr>
                <w:sz w:val="19"/>
              </w:rPr>
              <w:t>Investment Management — Strategy built around vesting schedules, trading restrictions, commodity exposure, and family cash-flow needs.</w:t>
            </w:r>
          </w:p>
          <w:p w14:paraId="1013C11B" w14:textId="77777777" w:rsidR="00E440DE" w:rsidRDefault="00DC7F4D">
            <w:r>
              <w:rPr>
                <w:sz w:val="19"/>
              </w:rPr>
              <w:t>Tax Strategy &amp; Coordination — Year-end coordination with the CPA; modeling of vesting, deferred compensation, charitable timing, and estimated payments.</w:t>
            </w:r>
          </w:p>
          <w:p w14:paraId="60E3E7D2" w14:textId="77777777" w:rsidR="00E440DE" w:rsidRDefault="00DC7F4D">
            <w:r>
              <w:rPr>
                <w:sz w:val="19"/>
              </w:rPr>
              <w:t>Equity Compensation — RSUs, NQDC elections, 10b5-1 plans, blackout periods, concentration, and tax-aware diversification.</w:t>
            </w:r>
          </w:p>
          <w:p w14:paraId="22415A47" w14:textId="77777777" w:rsidR="00E440DE" w:rsidRDefault="00DC7F4D">
            <w:r>
              <w:rPr>
                <w:sz w:val="19"/>
              </w:rPr>
              <w:t>Estate &amp; Legacy — Existing-trust review, beneficiary/funding coordination, and work with the estate attorney.</w:t>
            </w:r>
          </w:p>
          <w:p w14:paraId="40311A5A" w14:textId="77777777" w:rsidR="00E440DE" w:rsidRDefault="00DC7F4D">
            <w:r>
              <w:rPr>
                <w:sz w:val="19"/>
              </w:rPr>
              <w:t>Business Owner Planning — Exit readiness, entity structure, personal/enterprise balance sheets, and post-liquidity planning.</w:t>
            </w:r>
          </w:p>
        </w:tc>
        <w:tc>
          <w:tcPr>
            <w:tcW w:w="6986" w:type="dxa"/>
            <w:shd w:val="clear" w:color="auto" w:fill="FFF9ED"/>
          </w:tcPr>
          <w:p w14:paraId="36CCD041" w14:textId="77777777" w:rsidR="00E440DE" w:rsidRDefault="00E440DE">
            <w:pPr>
              <w:spacing w:after="60"/>
            </w:pPr>
          </w:p>
          <w:p w14:paraId="6A5E141E" w14:textId="77777777" w:rsidR="00E440DE" w:rsidRDefault="00DC7F4D">
            <w:r>
              <w:rPr>
                <w:b/>
                <w:color w:val="2D5474"/>
                <w:sz w:val="15"/>
              </w:rPr>
              <w:t>DECISION</w:t>
            </w:r>
          </w:p>
          <w:p w14:paraId="3636C02E" w14:textId="77777777" w:rsidR="00E440DE" w:rsidRDefault="00DC7F4D">
            <w:pPr>
              <w:spacing w:after="100"/>
            </w:pPr>
            <w:r>
              <w:rPr>
                <w:b/>
                <w:color w:val="0F2038"/>
                <w:sz w:val="19"/>
              </w:rPr>
              <w:t>Keep  /  Edit  /  Replace</w:t>
            </w:r>
          </w:p>
          <w:p w14:paraId="6D777329" w14:textId="77777777" w:rsidR="00E440DE" w:rsidRDefault="00DC7F4D">
            <w:pPr>
              <w:spacing w:after="160"/>
            </w:pPr>
            <w:r>
              <w:rPr>
                <w:i/>
                <w:sz w:val="17"/>
              </w:rPr>
              <w:t>Confirm each service is genuinely offered and accurately described. Correct anything that overstates Anchor’s role versus the CPA or attorney. Confirm whether joint planning meetings and one living document are standard client experiences.</w:t>
            </w:r>
          </w:p>
          <w:p w14:paraId="1A89CC8E" w14:textId="77777777" w:rsidR="00E440DE" w:rsidRDefault="00DC7F4D">
            <w:pPr>
              <w:rPr>
                <w:b/>
                <w:color w:val="2D5474"/>
                <w:sz w:val="17"/>
              </w:rPr>
            </w:pPr>
            <w:r>
              <w:rPr>
                <w:b/>
                <w:color w:val="2D5474"/>
                <w:sz w:val="17"/>
              </w:rPr>
              <w:t>Alex's replacement copy or notes:</w:t>
            </w:r>
          </w:p>
          <w:p w14:paraId="184D4301" w14:textId="5F3517BA" w:rsidR="001C4E2F" w:rsidRDefault="001C4E2F">
            <w:r>
              <w:rPr>
                <w:b/>
                <w:color w:val="2D5474"/>
                <w:sz w:val="17"/>
              </w:rPr>
              <w:t>Keep</w:t>
            </w:r>
          </w:p>
          <w:p w14:paraId="3379235A" w14:textId="77777777" w:rsidR="00E440DE" w:rsidRDefault="00DC7F4D">
            <w:pPr>
              <w:spacing w:after="180"/>
            </w:pPr>
            <w:r>
              <w:rPr>
                <w:sz w:val="19"/>
              </w:rPr>
              <w:t xml:space="preserve"> </w:t>
            </w:r>
          </w:p>
          <w:p w14:paraId="494DFD46" w14:textId="77777777" w:rsidR="00E440DE" w:rsidRDefault="00DC7F4D">
            <w:pPr>
              <w:spacing w:after="180"/>
            </w:pPr>
            <w:r>
              <w:rPr>
                <w:sz w:val="19"/>
              </w:rPr>
              <w:t xml:space="preserve"> </w:t>
            </w:r>
          </w:p>
          <w:p w14:paraId="4FFA4E81" w14:textId="77777777" w:rsidR="00E440DE" w:rsidRDefault="00DC7F4D">
            <w:pPr>
              <w:spacing w:after="180"/>
            </w:pPr>
            <w:r>
              <w:rPr>
                <w:sz w:val="19"/>
              </w:rPr>
              <w:t xml:space="preserve"> </w:t>
            </w:r>
          </w:p>
        </w:tc>
      </w:tr>
      <w:tr w:rsidR="00E440DE" w14:paraId="43B19DDE" w14:textId="77777777">
        <w:trPr>
          <w:cantSplit/>
        </w:trPr>
        <w:tc>
          <w:tcPr>
            <w:tcW w:w="6986" w:type="dxa"/>
            <w:shd w:val="clear" w:color="auto" w:fill="FFF9ED"/>
          </w:tcPr>
          <w:p w14:paraId="07818B48" w14:textId="77777777" w:rsidR="00E440DE" w:rsidRDefault="00E440DE">
            <w:pPr>
              <w:spacing w:after="60"/>
            </w:pPr>
          </w:p>
          <w:p w14:paraId="0FC8EB7A" w14:textId="77777777" w:rsidR="00E440DE" w:rsidRDefault="00DC7F4D">
            <w:r>
              <w:rPr>
                <w:b/>
                <w:color w:val="B18F4D"/>
                <w:sz w:val="15"/>
              </w:rPr>
              <w:t>REQUIRED BEFORE LAUNCH</w:t>
            </w:r>
          </w:p>
          <w:p w14:paraId="29FE6224" w14:textId="77777777" w:rsidR="00E440DE" w:rsidRDefault="00DC7F4D">
            <w:pPr>
              <w:spacing w:after="100"/>
            </w:pPr>
            <w:r>
              <w:rPr>
                <w:b/>
                <w:color w:val="0F2038"/>
                <w:sz w:val="21"/>
              </w:rPr>
              <w:t>Fit Check questions, thresholds, and response promise</w:t>
            </w:r>
          </w:p>
          <w:p w14:paraId="1F07C91C" w14:textId="77777777" w:rsidR="00E440DE" w:rsidRDefault="00DC7F4D">
            <w:r>
              <w:rPr>
                <w:sz w:val="19"/>
              </w:rPr>
              <w:t>PROMISE: Four questions. Two minutes. We’ll tell you honestly whether we can help—and if we can’t, we’ll refer you to someone who can.</w:t>
            </w:r>
          </w:p>
          <w:p w14:paraId="08BAFC56" w14:textId="3C19C041" w:rsidR="00E440DE" w:rsidRDefault="00DC7F4D">
            <w:r>
              <w:rPr>
                <w:sz w:val="19"/>
              </w:rPr>
              <w:t xml:space="preserve">SITUATION OPTIONS: </w:t>
            </w:r>
            <w:r w:rsidR="00C261F6">
              <w:rPr>
                <w:sz w:val="19"/>
              </w:rPr>
              <w:t>E</w:t>
            </w:r>
            <w:r>
              <w:rPr>
                <w:sz w:val="19"/>
              </w:rPr>
              <w:t>xecutive with equity compensation · Business owner considering a transition · High-net-worth family with estate and legacy complexity · Other / not sure.</w:t>
            </w:r>
          </w:p>
          <w:p w14:paraId="086F1576" w14:textId="77777777" w:rsidR="00E440DE" w:rsidRDefault="00DC7F4D">
            <w:r>
              <w:rPr>
                <w:sz w:val="19"/>
              </w:rPr>
              <w:t>INVESTABLE-ASSET OPTIONS: $500K–$2M · $2M–$5M · $10M+.</w:t>
            </w:r>
          </w:p>
          <w:p w14:paraId="2896F568" w14:textId="77777777" w:rsidR="00E440DE" w:rsidRDefault="00DC7F4D">
            <w:r>
              <w:rPr>
                <w:sz w:val="19"/>
              </w:rPr>
              <w:t>FIRST-NEED OPTIONS: Tax coordination · Equity compensation · Business transition · Estate and legacy · Investment strategy · Not sure.</w:t>
            </w:r>
          </w:p>
          <w:p w14:paraId="425170B2" w14:textId="77777777" w:rsidR="00E440DE" w:rsidRDefault="00DC7F4D">
            <w:r>
              <w:rPr>
                <w:sz w:val="19"/>
              </w:rPr>
              <w:t>CURRENT REVIEW RESPONSE: Production will route answers to a fit-results experience. We’ll review your responses and follow up within one business day. No pitch. Just a clear next step.</w:t>
            </w:r>
          </w:p>
        </w:tc>
        <w:tc>
          <w:tcPr>
            <w:tcW w:w="6986" w:type="dxa"/>
            <w:shd w:val="clear" w:color="auto" w:fill="FFF9ED"/>
          </w:tcPr>
          <w:p w14:paraId="495D354E" w14:textId="77777777" w:rsidR="00E440DE" w:rsidRDefault="00E440DE">
            <w:pPr>
              <w:spacing w:after="60"/>
            </w:pPr>
          </w:p>
          <w:p w14:paraId="17D2C69B" w14:textId="77777777" w:rsidR="00E440DE" w:rsidRDefault="00DC7F4D">
            <w:r>
              <w:rPr>
                <w:b/>
                <w:color w:val="2D5474"/>
                <w:sz w:val="15"/>
              </w:rPr>
              <w:t>DECISION</w:t>
            </w:r>
          </w:p>
          <w:p w14:paraId="0C19F6E9" w14:textId="77777777" w:rsidR="00E440DE" w:rsidRDefault="00DC7F4D">
            <w:pPr>
              <w:spacing w:after="100"/>
            </w:pPr>
            <w:r>
              <w:rPr>
                <w:b/>
                <w:color w:val="0F2038"/>
                <w:sz w:val="19"/>
              </w:rPr>
              <w:t>Keep  /  Edit  /  Replace</w:t>
            </w:r>
          </w:p>
          <w:p w14:paraId="5B2210E0" w14:textId="77777777" w:rsidR="00E440DE" w:rsidRDefault="00DC7F4D">
            <w:pPr>
              <w:spacing w:after="160"/>
            </w:pPr>
            <w:r>
              <w:rPr>
                <w:i/>
                <w:sz w:val="17"/>
              </w:rPr>
              <w:t>Approve every option and promise. Resolve the missing $5M–$10M band, confirm response timing, and confirm whether Anchor will make referrals when the visitor is not a fit.</w:t>
            </w:r>
          </w:p>
          <w:p w14:paraId="44EE3F1C" w14:textId="77777777" w:rsidR="00E440DE" w:rsidRDefault="00DC7F4D">
            <w:r>
              <w:rPr>
                <w:b/>
                <w:color w:val="2D5474"/>
                <w:sz w:val="17"/>
              </w:rPr>
              <w:t>Alex's replacement copy or notes:</w:t>
            </w:r>
          </w:p>
          <w:p w14:paraId="1EE436F5" w14:textId="53478EC9" w:rsidR="00C261F6" w:rsidRDefault="00DC7F4D" w:rsidP="00C261F6">
            <w:r>
              <w:rPr>
                <w:sz w:val="19"/>
              </w:rPr>
              <w:t xml:space="preserve"> </w:t>
            </w:r>
            <w:r w:rsidR="00C261F6">
              <w:rPr>
                <w:sz w:val="19"/>
              </w:rPr>
              <w:t xml:space="preserve">SITUATION OPTIONS: Executive with equity compensation · Business owner considering a transition · High-net-worth family with estate and legacy complexity </w:t>
            </w:r>
          </w:p>
          <w:p w14:paraId="02F7F7EE" w14:textId="726D15B5" w:rsidR="00E440DE" w:rsidRDefault="008D7A10">
            <w:pPr>
              <w:spacing w:after="180"/>
            </w:pPr>
            <w:r>
              <w:t>Keep the rest</w:t>
            </w:r>
          </w:p>
          <w:p w14:paraId="7DEF285E" w14:textId="77777777" w:rsidR="00E440DE" w:rsidRDefault="00DC7F4D">
            <w:pPr>
              <w:spacing w:after="180"/>
            </w:pPr>
            <w:r>
              <w:rPr>
                <w:sz w:val="19"/>
              </w:rPr>
              <w:t xml:space="preserve"> </w:t>
            </w:r>
          </w:p>
          <w:p w14:paraId="5AECA638" w14:textId="77777777" w:rsidR="00E440DE" w:rsidRDefault="00DC7F4D">
            <w:pPr>
              <w:spacing w:after="180"/>
            </w:pPr>
            <w:r>
              <w:rPr>
                <w:sz w:val="19"/>
              </w:rPr>
              <w:t xml:space="preserve"> </w:t>
            </w:r>
          </w:p>
        </w:tc>
      </w:tr>
      <w:tr w:rsidR="00E440DE" w14:paraId="01440F1D" w14:textId="77777777">
        <w:trPr>
          <w:cantSplit/>
        </w:trPr>
        <w:tc>
          <w:tcPr>
            <w:tcW w:w="6986" w:type="dxa"/>
            <w:shd w:val="clear" w:color="auto" w:fill="FFFFFF"/>
          </w:tcPr>
          <w:p w14:paraId="10021A3A" w14:textId="77777777" w:rsidR="00E440DE" w:rsidRDefault="00E440DE">
            <w:pPr>
              <w:spacing w:after="60"/>
            </w:pPr>
          </w:p>
          <w:p w14:paraId="3BB4EEF9" w14:textId="77777777" w:rsidR="00E440DE" w:rsidRDefault="00DC7F4D">
            <w:r>
              <w:rPr>
                <w:b/>
                <w:color w:val="B18F4D"/>
                <w:sz w:val="15"/>
              </w:rPr>
              <w:t>HIGH-IMPACT MESSAGE</w:t>
            </w:r>
          </w:p>
          <w:p w14:paraId="2740A05F" w14:textId="77777777" w:rsidR="00E440DE" w:rsidRDefault="00DC7F4D">
            <w:pPr>
              <w:spacing w:after="100"/>
            </w:pPr>
            <w:r>
              <w:rPr>
                <w:b/>
                <w:color w:val="0F2038"/>
                <w:sz w:val="21"/>
              </w:rPr>
              <w:t>Homepage hero — Oil &amp; Gas</w:t>
            </w:r>
          </w:p>
          <w:p w14:paraId="75553526" w14:textId="77777777" w:rsidR="00E440DE" w:rsidRDefault="00DC7F4D">
            <w:r>
              <w:rPr>
                <w:sz w:val="19"/>
              </w:rPr>
              <w:t>When your equity vests, who sees the whole picture?</w:t>
            </w:r>
          </w:p>
          <w:p w14:paraId="60E4EE6F" w14:textId="77777777" w:rsidR="00E440DE" w:rsidRDefault="00DC7F4D">
            <w:r>
              <w:rPr>
                <w:sz w:val="19"/>
              </w:rPr>
              <w:t>RSUs, deferred comp, blackout periods, commodity cycles. Anchor coordinates your investments, taxes, and estate plan with your CPA and attorney—so every vest, bonus, and decision happens in context.</w:t>
            </w:r>
          </w:p>
        </w:tc>
        <w:tc>
          <w:tcPr>
            <w:tcW w:w="6986" w:type="dxa"/>
            <w:shd w:val="clear" w:color="auto" w:fill="FFF9ED"/>
          </w:tcPr>
          <w:p w14:paraId="499C0D70" w14:textId="77777777" w:rsidR="00E440DE" w:rsidRDefault="00E440DE">
            <w:pPr>
              <w:spacing w:after="60"/>
            </w:pPr>
          </w:p>
          <w:p w14:paraId="02BC57DC" w14:textId="77777777" w:rsidR="00E440DE" w:rsidRDefault="00DC7F4D">
            <w:r>
              <w:rPr>
                <w:b/>
                <w:color w:val="2D5474"/>
                <w:sz w:val="15"/>
              </w:rPr>
              <w:t>DECISION</w:t>
            </w:r>
          </w:p>
          <w:p w14:paraId="0E83420E" w14:textId="77777777" w:rsidR="00E440DE" w:rsidRDefault="00DC7F4D">
            <w:pPr>
              <w:spacing w:after="100"/>
            </w:pPr>
            <w:r>
              <w:rPr>
                <w:b/>
                <w:color w:val="0F2038"/>
                <w:sz w:val="19"/>
              </w:rPr>
              <w:t>Keep  /  Edit  /  Replace</w:t>
            </w:r>
          </w:p>
          <w:p w14:paraId="5C89D03A" w14:textId="77777777" w:rsidR="00E440DE" w:rsidRDefault="00DC7F4D">
            <w:pPr>
              <w:spacing w:after="160"/>
            </w:pPr>
            <w:r>
              <w:rPr>
                <w:i/>
                <w:sz w:val="17"/>
              </w:rPr>
              <w:t>Approve, edit, or replace this headline and description. Confirm this should be the lead hero audience.</w:t>
            </w:r>
          </w:p>
          <w:p w14:paraId="2E063A4E" w14:textId="77777777" w:rsidR="00E440DE" w:rsidRDefault="00DC7F4D">
            <w:pPr>
              <w:rPr>
                <w:b/>
                <w:color w:val="2D5474"/>
                <w:sz w:val="17"/>
              </w:rPr>
            </w:pPr>
            <w:r>
              <w:rPr>
                <w:b/>
                <w:color w:val="2D5474"/>
                <w:sz w:val="17"/>
              </w:rPr>
              <w:t>Alex's replacement copy or notes:</w:t>
            </w:r>
          </w:p>
          <w:p w14:paraId="4F1DED08" w14:textId="150C9813" w:rsidR="00D9141B" w:rsidRDefault="00D9141B">
            <w:r>
              <w:rPr>
                <w:b/>
                <w:color w:val="2D5474"/>
                <w:sz w:val="17"/>
              </w:rPr>
              <w:t>Keep</w:t>
            </w:r>
          </w:p>
          <w:p w14:paraId="3FF79821" w14:textId="77777777" w:rsidR="00E440DE" w:rsidRDefault="00DC7F4D">
            <w:pPr>
              <w:spacing w:after="180"/>
            </w:pPr>
            <w:r>
              <w:rPr>
                <w:sz w:val="19"/>
              </w:rPr>
              <w:t xml:space="preserve"> </w:t>
            </w:r>
          </w:p>
          <w:p w14:paraId="18940301" w14:textId="77777777" w:rsidR="00E440DE" w:rsidRDefault="00DC7F4D">
            <w:pPr>
              <w:spacing w:after="180"/>
            </w:pPr>
            <w:r>
              <w:rPr>
                <w:sz w:val="19"/>
              </w:rPr>
              <w:t xml:space="preserve"> </w:t>
            </w:r>
          </w:p>
        </w:tc>
      </w:tr>
      <w:tr w:rsidR="00E440DE" w14:paraId="2CD027A5" w14:textId="77777777">
        <w:trPr>
          <w:cantSplit/>
        </w:trPr>
        <w:tc>
          <w:tcPr>
            <w:tcW w:w="6986" w:type="dxa"/>
            <w:shd w:val="clear" w:color="auto" w:fill="FFFFFF"/>
          </w:tcPr>
          <w:p w14:paraId="2B048588" w14:textId="77777777" w:rsidR="00E440DE" w:rsidRDefault="00E440DE">
            <w:pPr>
              <w:spacing w:after="60"/>
            </w:pPr>
          </w:p>
          <w:p w14:paraId="67837C82" w14:textId="77777777" w:rsidR="00E440DE" w:rsidRDefault="00DC7F4D">
            <w:r>
              <w:rPr>
                <w:b/>
                <w:color w:val="B18F4D"/>
                <w:sz w:val="15"/>
              </w:rPr>
              <w:t>HIGH-IMPACT MESSAGE</w:t>
            </w:r>
          </w:p>
          <w:p w14:paraId="3A4C8538" w14:textId="77777777" w:rsidR="00E440DE" w:rsidRDefault="00DC7F4D">
            <w:pPr>
              <w:spacing w:after="100"/>
            </w:pPr>
            <w:r>
              <w:rPr>
                <w:b/>
                <w:color w:val="0F2038"/>
                <w:sz w:val="21"/>
              </w:rPr>
              <w:t>Homepage hero — Business Owners</w:t>
            </w:r>
          </w:p>
          <w:p w14:paraId="249F8C6A" w14:textId="77777777" w:rsidR="00E440DE" w:rsidRDefault="00DC7F4D">
            <w:r>
              <w:rPr>
                <w:sz w:val="19"/>
              </w:rPr>
              <w:t>Your business is your largest asset. What’s the plan for it?</w:t>
            </w:r>
          </w:p>
          <w:p w14:paraId="17DA7489" w14:textId="77777777" w:rsidR="00E440DE" w:rsidRDefault="00DC7F4D">
            <w:r>
              <w:rPr>
                <w:sz w:val="19"/>
              </w:rPr>
              <w:t>Entity structure, exit timing, liquidity events, and the line between business value and personal wealth. Anchor starts the planning conversation years before the LOI arrives.</w:t>
            </w:r>
          </w:p>
        </w:tc>
        <w:tc>
          <w:tcPr>
            <w:tcW w:w="6986" w:type="dxa"/>
            <w:shd w:val="clear" w:color="auto" w:fill="FFF9ED"/>
          </w:tcPr>
          <w:p w14:paraId="32B55DD3" w14:textId="77777777" w:rsidR="00E440DE" w:rsidRDefault="00E440DE">
            <w:pPr>
              <w:spacing w:after="60"/>
            </w:pPr>
          </w:p>
          <w:p w14:paraId="72DD2803" w14:textId="77777777" w:rsidR="00E440DE" w:rsidRDefault="00DC7F4D">
            <w:r>
              <w:rPr>
                <w:b/>
                <w:color w:val="2D5474"/>
                <w:sz w:val="15"/>
              </w:rPr>
              <w:t>DECISION</w:t>
            </w:r>
          </w:p>
          <w:p w14:paraId="2954FC6B" w14:textId="77777777" w:rsidR="00E440DE" w:rsidRDefault="00DC7F4D">
            <w:pPr>
              <w:spacing w:after="100"/>
            </w:pPr>
            <w:r>
              <w:rPr>
                <w:b/>
                <w:color w:val="0F2038"/>
                <w:sz w:val="19"/>
              </w:rPr>
              <w:t>Keep  /  Edit  /  Replace</w:t>
            </w:r>
          </w:p>
          <w:p w14:paraId="3C645C21" w14:textId="77777777" w:rsidR="00E440DE" w:rsidRDefault="00DC7F4D">
            <w:pPr>
              <w:spacing w:after="160"/>
            </w:pPr>
            <w:r>
              <w:rPr>
                <w:i/>
                <w:sz w:val="17"/>
              </w:rPr>
              <w:t>Approve or replace this headline and description. Confirm the ‘before the LOI’ framing matches Alex’s process.</w:t>
            </w:r>
          </w:p>
          <w:p w14:paraId="712F2DDC" w14:textId="77777777" w:rsidR="00E440DE" w:rsidRDefault="00DC7F4D">
            <w:r>
              <w:rPr>
                <w:b/>
                <w:color w:val="2D5474"/>
                <w:sz w:val="17"/>
              </w:rPr>
              <w:t>Alex's replacement copy or notes:</w:t>
            </w:r>
          </w:p>
          <w:p w14:paraId="39FF42E3" w14:textId="3D509C14" w:rsidR="00E440DE" w:rsidRDefault="00DC7F4D">
            <w:pPr>
              <w:spacing w:after="180"/>
            </w:pPr>
            <w:r>
              <w:rPr>
                <w:sz w:val="19"/>
              </w:rPr>
              <w:t xml:space="preserve"> </w:t>
            </w:r>
            <w:r w:rsidR="00D9141B">
              <w:rPr>
                <w:sz w:val="19"/>
              </w:rPr>
              <w:t>KEep</w:t>
            </w:r>
          </w:p>
          <w:p w14:paraId="10B5E2F2" w14:textId="77777777" w:rsidR="00E440DE" w:rsidRDefault="00DC7F4D">
            <w:pPr>
              <w:spacing w:after="180"/>
            </w:pPr>
            <w:r>
              <w:rPr>
                <w:sz w:val="19"/>
              </w:rPr>
              <w:t xml:space="preserve"> </w:t>
            </w:r>
          </w:p>
        </w:tc>
      </w:tr>
      <w:tr w:rsidR="00E440DE" w14:paraId="69574E31" w14:textId="77777777">
        <w:trPr>
          <w:cantSplit/>
        </w:trPr>
        <w:tc>
          <w:tcPr>
            <w:tcW w:w="6986" w:type="dxa"/>
            <w:shd w:val="clear" w:color="auto" w:fill="FFFFFF"/>
          </w:tcPr>
          <w:p w14:paraId="488DB497" w14:textId="77777777" w:rsidR="00E440DE" w:rsidRDefault="00E440DE">
            <w:pPr>
              <w:spacing w:after="60"/>
            </w:pPr>
          </w:p>
          <w:p w14:paraId="7F55E1EA" w14:textId="77777777" w:rsidR="00E440DE" w:rsidRDefault="00DC7F4D">
            <w:r>
              <w:rPr>
                <w:b/>
                <w:color w:val="B18F4D"/>
                <w:sz w:val="15"/>
              </w:rPr>
              <w:t>HIGH-IMPACT MESSAGE</w:t>
            </w:r>
          </w:p>
          <w:p w14:paraId="1CC8BEC7" w14:textId="77777777" w:rsidR="00E440DE" w:rsidRDefault="00DC7F4D">
            <w:pPr>
              <w:spacing w:after="100"/>
            </w:pPr>
            <w:r>
              <w:rPr>
                <w:b/>
                <w:color w:val="0F2038"/>
                <w:sz w:val="21"/>
              </w:rPr>
              <w:t>Homepage hero — High-Net-Worth Families</w:t>
            </w:r>
          </w:p>
          <w:p w14:paraId="5C4B9A01" w14:textId="77777777" w:rsidR="00E440DE" w:rsidRDefault="00DC7F4D">
            <w:r>
              <w:rPr>
                <w:sz w:val="19"/>
              </w:rPr>
              <w:t>Your wealth grew. Did your plan keep up?</w:t>
            </w:r>
          </w:p>
          <w:p w14:paraId="5B5FFDAA" w14:textId="77777777" w:rsidR="00E440DE" w:rsidRDefault="00DC7F4D">
            <w:r>
              <w:rPr>
                <w:sz w:val="19"/>
              </w:rPr>
              <w:t>Trust funding, beneficiary reviews, multi-generational coordination. Anchor keeps your CPA, attorney, and advisor reading from the same page—so your estate matches your actual net worth.</w:t>
            </w:r>
          </w:p>
        </w:tc>
        <w:tc>
          <w:tcPr>
            <w:tcW w:w="6986" w:type="dxa"/>
            <w:shd w:val="clear" w:color="auto" w:fill="FFF9ED"/>
          </w:tcPr>
          <w:p w14:paraId="0C9352C7" w14:textId="77777777" w:rsidR="00E440DE" w:rsidRDefault="00E440DE">
            <w:pPr>
              <w:spacing w:after="60"/>
            </w:pPr>
          </w:p>
          <w:p w14:paraId="0ADB64FA" w14:textId="77777777" w:rsidR="00E440DE" w:rsidRDefault="00DC7F4D">
            <w:r>
              <w:rPr>
                <w:b/>
                <w:color w:val="2D5474"/>
                <w:sz w:val="15"/>
              </w:rPr>
              <w:t>DECISION</w:t>
            </w:r>
          </w:p>
          <w:p w14:paraId="1DBD85A4" w14:textId="77777777" w:rsidR="00E440DE" w:rsidRDefault="00DC7F4D">
            <w:pPr>
              <w:spacing w:after="100"/>
            </w:pPr>
            <w:r>
              <w:rPr>
                <w:b/>
                <w:color w:val="0F2038"/>
                <w:sz w:val="19"/>
              </w:rPr>
              <w:t>Keep  /  Edit  /  Replace</w:t>
            </w:r>
          </w:p>
          <w:p w14:paraId="0ABCAE9C" w14:textId="77777777" w:rsidR="00E440DE" w:rsidRDefault="00DC7F4D">
            <w:pPr>
              <w:spacing w:after="160"/>
            </w:pPr>
            <w:r>
              <w:rPr>
                <w:i/>
                <w:sz w:val="17"/>
              </w:rPr>
              <w:t>Approve or replace this headline and description. Confirm the preferred public audience label.</w:t>
            </w:r>
          </w:p>
          <w:p w14:paraId="03835BD6" w14:textId="77777777" w:rsidR="00E440DE" w:rsidRDefault="00DC7F4D">
            <w:r>
              <w:rPr>
                <w:b/>
                <w:color w:val="2D5474"/>
                <w:sz w:val="17"/>
              </w:rPr>
              <w:t>Alex's replacement copy or notes:</w:t>
            </w:r>
          </w:p>
          <w:p w14:paraId="6166C6F4" w14:textId="1ED8F27D" w:rsidR="00E440DE" w:rsidRDefault="00DC7F4D">
            <w:pPr>
              <w:spacing w:after="180"/>
            </w:pPr>
            <w:r>
              <w:rPr>
                <w:sz w:val="19"/>
              </w:rPr>
              <w:t xml:space="preserve"> </w:t>
            </w:r>
            <w:r w:rsidR="00D9141B">
              <w:rPr>
                <w:sz w:val="19"/>
              </w:rPr>
              <w:t>Keep, but make this the first that appears in front of the other 2.</w:t>
            </w:r>
          </w:p>
          <w:p w14:paraId="3EEB70E8" w14:textId="77777777" w:rsidR="00E440DE" w:rsidRDefault="00DC7F4D">
            <w:pPr>
              <w:spacing w:after="180"/>
            </w:pPr>
            <w:r>
              <w:rPr>
                <w:sz w:val="19"/>
              </w:rPr>
              <w:t xml:space="preserve"> </w:t>
            </w:r>
          </w:p>
        </w:tc>
      </w:tr>
      <w:tr w:rsidR="00E440DE" w14:paraId="751C6024" w14:textId="77777777">
        <w:trPr>
          <w:cantSplit/>
        </w:trPr>
        <w:tc>
          <w:tcPr>
            <w:tcW w:w="6986" w:type="dxa"/>
            <w:shd w:val="clear" w:color="auto" w:fill="FFFFFF"/>
          </w:tcPr>
          <w:p w14:paraId="555FACCE" w14:textId="77777777" w:rsidR="00E440DE" w:rsidRDefault="00E440DE">
            <w:pPr>
              <w:spacing w:after="60"/>
            </w:pPr>
          </w:p>
          <w:p w14:paraId="5275301B" w14:textId="77777777" w:rsidR="00E440DE" w:rsidRDefault="00DC7F4D">
            <w:r>
              <w:rPr>
                <w:b/>
                <w:color w:val="B18F4D"/>
                <w:sz w:val="15"/>
              </w:rPr>
              <w:t>HIGH-IMPACT MESSAGE</w:t>
            </w:r>
          </w:p>
          <w:p w14:paraId="74C34A68" w14:textId="77777777" w:rsidR="00E440DE" w:rsidRDefault="00DC7F4D">
            <w:pPr>
              <w:spacing w:after="100"/>
            </w:pPr>
            <w:r>
              <w:rPr>
                <w:b/>
                <w:color w:val="0F2038"/>
                <w:sz w:val="21"/>
              </w:rPr>
              <w:t>Why Anchor</w:t>
            </w:r>
          </w:p>
          <w:p w14:paraId="030A6661" w14:textId="77777777" w:rsidR="00E440DE" w:rsidRDefault="00DC7F4D">
            <w:r>
              <w:rPr>
                <w:sz w:val="19"/>
              </w:rPr>
              <w:t>One advisor who sees the whole picture.</w:t>
            </w:r>
          </w:p>
          <w:p w14:paraId="41064E9C" w14:textId="77777777" w:rsidR="00E440DE" w:rsidRDefault="00DC7F4D">
            <w:r>
              <w:rPr>
                <w:sz w:val="19"/>
              </w:rPr>
              <w:t>Complex wealth does not need another specialist working alone. It needs one accountable lead who keeps every professional, deadline, and decision moving from the same plan.</w:t>
            </w:r>
          </w:p>
          <w:p w14:paraId="2A02996E" w14:textId="77777777" w:rsidR="00E440DE" w:rsidRDefault="00DC7F4D">
            <w:r>
              <w:rPr>
                <w:sz w:val="19"/>
              </w:rPr>
              <w:t>Coordinated, not siloed · One accountable lead · Built for complexity · Houston fluency.</w:t>
            </w:r>
          </w:p>
        </w:tc>
        <w:tc>
          <w:tcPr>
            <w:tcW w:w="6986" w:type="dxa"/>
            <w:shd w:val="clear" w:color="auto" w:fill="FFF9ED"/>
          </w:tcPr>
          <w:p w14:paraId="40C4EAE0" w14:textId="77777777" w:rsidR="00E440DE" w:rsidRDefault="00E440DE">
            <w:pPr>
              <w:spacing w:after="60"/>
            </w:pPr>
          </w:p>
          <w:p w14:paraId="5D736C04" w14:textId="77777777" w:rsidR="00E440DE" w:rsidRDefault="00DC7F4D">
            <w:r>
              <w:rPr>
                <w:b/>
                <w:color w:val="2D5474"/>
                <w:sz w:val="15"/>
              </w:rPr>
              <w:t>DECISION</w:t>
            </w:r>
          </w:p>
          <w:p w14:paraId="3003AAB9" w14:textId="77777777" w:rsidR="00E440DE" w:rsidRDefault="00DC7F4D">
            <w:pPr>
              <w:spacing w:after="100"/>
            </w:pPr>
            <w:r>
              <w:rPr>
                <w:b/>
                <w:color w:val="0F2038"/>
                <w:sz w:val="19"/>
              </w:rPr>
              <w:t>Keep  /  Edit  /  Replace</w:t>
            </w:r>
          </w:p>
          <w:p w14:paraId="17B949CF" w14:textId="77777777" w:rsidR="00E440DE" w:rsidRDefault="00DC7F4D">
            <w:pPr>
              <w:spacing w:after="160"/>
            </w:pPr>
            <w:r>
              <w:rPr>
                <w:i/>
                <w:sz w:val="17"/>
              </w:rPr>
              <w:t>Approve the core differentiation. Clarify exactly what Alex owns, what outside professionals own, and whether ‘one accountable lead’ is the right promise.</w:t>
            </w:r>
          </w:p>
          <w:p w14:paraId="3A51526E" w14:textId="77777777" w:rsidR="00E440DE" w:rsidRDefault="00DC7F4D">
            <w:r>
              <w:rPr>
                <w:b/>
                <w:color w:val="2D5474"/>
                <w:sz w:val="17"/>
              </w:rPr>
              <w:t>Alex's replacement copy or notes:</w:t>
            </w:r>
          </w:p>
          <w:p w14:paraId="262348CC" w14:textId="6985E0A1" w:rsidR="00D72953" w:rsidRDefault="00DC7F4D" w:rsidP="00D72953">
            <w:r>
              <w:rPr>
                <w:sz w:val="19"/>
              </w:rPr>
              <w:t xml:space="preserve"> </w:t>
            </w:r>
            <w:r w:rsidR="00D72953">
              <w:rPr>
                <w:sz w:val="19"/>
              </w:rPr>
              <w:t>A dedicated</w:t>
            </w:r>
            <w:r w:rsidR="00D72953">
              <w:rPr>
                <w:sz w:val="19"/>
              </w:rPr>
              <w:t xml:space="preserve"> advisor who sees the whole picture.</w:t>
            </w:r>
          </w:p>
          <w:p w14:paraId="32AC90E1" w14:textId="77777777" w:rsidR="00D72953" w:rsidRDefault="00D72953" w:rsidP="00D72953">
            <w:r>
              <w:rPr>
                <w:sz w:val="19"/>
              </w:rPr>
              <w:t>Complex wealth does not need another specialist working alone. It needs one accountable lead who keeps every professional, deadline, and decision moving from the same plan.</w:t>
            </w:r>
          </w:p>
          <w:p w14:paraId="5CD423B2" w14:textId="4975C43D" w:rsidR="00E440DE" w:rsidRDefault="00D72953" w:rsidP="00D72953">
            <w:pPr>
              <w:spacing w:after="180"/>
            </w:pPr>
            <w:r>
              <w:rPr>
                <w:sz w:val="19"/>
              </w:rPr>
              <w:t>Coordinated, not siloed · One accountable lead · Built for complexity</w:t>
            </w:r>
          </w:p>
          <w:p w14:paraId="516A466B" w14:textId="77777777" w:rsidR="00E440DE" w:rsidRDefault="00DC7F4D">
            <w:pPr>
              <w:spacing w:after="180"/>
            </w:pPr>
            <w:r>
              <w:rPr>
                <w:sz w:val="19"/>
              </w:rPr>
              <w:t xml:space="preserve"> </w:t>
            </w:r>
          </w:p>
        </w:tc>
      </w:tr>
      <w:tr w:rsidR="00E440DE" w14:paraId="2E6F8949" w14:textId="77777777">
        <w:trPr>
          <w:cantSplit/>
        </w:trPr>
        <w:tc>
          <w:tcPr>
            <w:tcW w:w="6986" w:type="dxa"/>
            <w:shd w:val="clear" w:color="auto" w:fill="FFFFFF"/>
          </w:tcPr>
          <w:p w14:paraId="5CA14D25" w14:textId="77777777" w:rsidR="00E440DE" w:rsidRDefault="00E440DE">
            <w:pPr>
              <w:spacing w:after="60"/>
            </w:pPr>
          </w:p>
          <w:p w14:paraId="33197F40" w14:textId="77777777" w:rsidR="00E440DE" w:rsidRDefault="00DC7F4D">
            <w:r>
              <w:rPr>
                <w:b/>
                <w:color w:val="B18F4D"/>
                <w:sz w:val="15"/>
              </w:rPr>
              <w:t>HIGH-IMPACT MESSAGE</w:t>
            </w:r>
          </w:p>
          <w:p w14:paraId="743388EC" w14:textId="77777777" w:rsidR="00E440DE" w:rsidRDefault="00DC7F4D">
            <w:pPr>
              <w:spacing w:after="100"/>
            </w:pPr>
            <w:r>
              <w:rPr>
                <w:b/>
                <w:color w:val="0F2038"/>
                <w:sz w:val="21"/>
              </w:rPr>
              <w:t>Who Anchor is—and is not—for</w:t>
            </w:r>
          </w:p>
          <w:p w14:paraId="7818BB4B" w14:textId="77777777" w:rsidR="00E440DE" w:rsidRDefault="00DC7F4D">
            <w:r>
              <w:rPr>
                <w:sz w:val="19"/>
              </w:rPr>
              <w:t>Oil &amp; Gas Executives — RSUs, NQDC elections, blackout periods, and commodity-cycle exposure.</w:t>
            </w:r>
          </w:p>
          <w:p w14:paraId="67D62C4C" w14:textId="77777777" w:rsidR="00E440DE" w:rsidRDefault="00DC7F4D">
            <w:r>
              <w:rPr>
                <w:sz w:val="19"/>
              </w:rPr>
              <w:t>Business Owners — Exit readiness, entity structure, and the line between business value and personal wealth.</w:t>
            </w:r>
          </w:p>
          <w:p w14:paraId="1E6E49C9" w14:textId="77777777" w:rsidR="00E440DE" w:rsidRDefault="00DC7F4D">
            <w:r>
              <w:rPr>
                <w:sz w:val="19"/>
              </w:rPr>
              <w:t>High-Net-Worth Families — Trust funding, current beneficiaries, and a plan the next generation can understand.</w:t>
            </w:r>
          </w:p>
          <w:p w14:paraId="08116643" w14:textId="77777777" w:rsidR="00E440DE" w:rsidRDefault="00DC7F4D">
            <w:r>
              <w:rPr>
                <w:sz w:val="19"/>
              </w:rPr>
              <w:t>CURRENT FRAMING: If you don’t see yourself below, we may not be the right fit—and we’ll tell you that honestly.</w:t>
            </w:r>
          </w:p>
        </w:tc>
        <w:tc>
          <w:tcPr>
            <w:tcW w:w="6986" w:type="dxa"/>
            <w:shd w:val="clear" w:color="auto" w:fill="FFF9ED"/>
          </w:tcPr>
          <w:p w14:paraId="1E8CBB55" w14:textId="77777777" w:rsidR="00E440DE" w:rsidRDefault="00E440DE">
            <w:pPr>
              <w:spacing w:after="60"/>
            </w:pPr>
          </w:p>
          <w:p w14:paraId="17FB7F0D" w14:textId="77777777" w:rsidR="00E440DE" w:rsidRDefault="00DC7F4D">
            <w:r>
              <w:rPr>
                <w:b/>
                <w:color w:val="2D5474"/>
                <w:sz w:val="15"/>
              </w:rPr>
              <w:t>DECISION</w:t>
            </w:r>
          </w:p>
          <w:p w14:paraId="2645E107" w14:textId="77777777" w:rsidR="00E440DE" w:rsidRDefault="00DC7F4D">
            <w:pPr>
              <w:spacing w:after="100"/>
            </w:pPr>
            <w:r>
              <w:rPr>
                <w:b/>
                <w:color w:val="0F2038"/>
                <w:sz w:val="19"/>
              </w:rPr>
              <w:t>Keep  /  Edit  /  Replace</w:t>
            </w:r>
          </w:p>
          <w:p w14:paraId="61D69212" w14:textId="77777777" w:rsidR="00E440DE" w:rsidRDefault="00DC7F4D">
            <w:pPr>
              <w:spacing w:after="160"/>
            </w:pPr>
            <w:r>
              <w:rPr>
                <w:i/>
                <w:sz w:val="17"/>
              </w:rPr>
              <w:t>Define the strongest-fit client for each audience: role or situation, complexity, approximate assets, timing, and any industries or situations Alex does not serve.</w:t>
            </w:r>
          </w:p>
          <w:p w14:paraId="7FAEB625" w14:textId="77777777" w:rsidR="00E440DE" w:rsidRDefault="00DC7F4D">
            <w:r>
              <w:rPr>
                <w:b/>
                <w:color w:val="2D5474"/>
                <w:sz w:val="17"/>
              </w:rPr>
              <w:t>Alex's replacement copy or notes:</w:t>
            </w:r>
          </w:p>
          <w:p w14:paraId="6C8EA213" w14:textId="447C877E" w:rsidR="00E440DE" w:rsidRDefault="00DC7F4D">
            <w:pPr>
              <w:spacing w:after="180"/>
              <w:rPr>
                <w:sz w:val="19"/>
              </w:rPr>
            </w:pPr>
            <w:r>
              <w:rPr>
                <w:sz w:val="19"/>
              </w:rPr>
              <w:t xml:space="preserve"> </w:t>
            </w:r>
            <w:r w:rsidR="0029595C">
              <w:rPr>
                <w:sz w:val="19"/>
              </w:rPr>
              <w:t>Keep – but move High Net Worth Families to the top</w:t>
            </w:r>
          </w:p>
          <w:p w14:paraId="6E65F2BE" w14:textId="1DCEC54C" w:rsidR="0029595C" w:rsidRDefault="0029595C">
            <w:pPr>
              <w:spacing w:after="180"/>
            </w:pPr>
            <w:r>
              <w:rPr>
                <w:sz w:val="19"/>
              </w:rPr>
              <w:t>CURRENT FRAMING:</w:t>
            </w:r>
            <w:r>
              <w:rPr>
                <w:sz w:val="19"/>
              </w:rPr>
              <w:t xml:space="preserve">If you </w:t>
            </w:r>
            <w:r w:rsidR="00CF0089">
              <w:rPr>
                <w:sz w:val="19"/>
              </w:rPr>
              <w:t xml:space="preserve">don’t see that you fit in these categories, let’s have a quick introduction meeting and see. At Anchor we are happy to offer an honest opinion </w:t>
            </w:r>
            <w:r w:rsidR="003414FA">
              <w:rPr>
                <w:sz w:val="19"/>
              </w:rPr>
              <w:t xml:space="preserve">if we are the right fit for each other. </w:t>
            </w:r>
          </w:p>
          <w:p w14:paraId="36EC9DD3" w14:textId="77777777" w:rsidR="00E440DE" w:rsidRDefault="00DC7F4D">
            <w:pPr>
              <w:spacing w:after="180"/>
            </w:pPr>
            <w:r>
              <w:rPr>
                <w:sz w:val="19"/>
              </w:rPr>
              <w:t xml:space="preserve"> </w:t>
            </w:r>
          </w:p>
        </w:tc>
      </w:tr>
      <w:tr w:rsidR="00E440DE" w14:paraId="7A2DA7C3" w14:textId="77777777">
        <w:trPr>
          <w:cantSplit/>
        </w:trPr>
        <w:tc>
          <w:tcPr>
            <w:tcW w:w="6986" w:type="dxa"/>
            <w:shd w:val="clear" w:color="auto" w:fill="FFFFFF"/>
          </w:tcPr>
          <w:p w14:paraId="07F28300" w14:textId="77777777" w:rsidR="00E440DE" w:rsidRDefault="00E440DE">
            <w:pPr>
              <w:spacing w:after="60"/>
            </w:pPr>
          </w:p>
          <w:p w14:paraId="7D98436E" w14:textId="77777777" w:rsidR="00E440DE" w:rsidRDefault="00DC7F4D">
            <w:r>
              <w:rPr>
                <w:b/>
                <w:color w:val="B18F4D"/>
                <w:sz w:val="15"/>
              </w:rPr>
              <w:t>HIGH-IMPACT MESSAGE</w:t>
            </w:r>
          </w:p>
          <w:p w14:paraId="555FC826" w14:textId="77777777" w:rsidR="00E440DE" w:rsidRDefault="00DC7F4D">
            <w:pPr>
              <w:spacing w:after="100"/>
            </w:pPr>
            <w:r>
              <w:rPr>
                <w:b/>
                <w:color w:val="0F2038"/>
                <w:sz w:val="21"/>
              </w:rPr>
              <w:t>Primary conversion path</w:t>
            </w:r>
          </w:p>
          <w:p w14:paraId="568E36F1" w14:textId="77777777" w:rsidR="00E440DE" w:rsidRDefault="00DC7F4D">
            <w:r>
              <w:rPr>
                <w:sz w:val="19"/>
              </w:rPr>
              <w:t>CURRENT PRIMARY CTA: Take the Fit Check.</w:t>
            </w:r>
          </w:p>
          <w:p w14:paraId="28DE8CED" w14:textId="77777777" w:rsidR="00E440DE" w:rsidRDefault="00DC7F4D">
            <w:r>
              <w:rPr>
                <w:sz w:val="19"/>
              </w:rPr>
              <w:t>CURRENT SECONDARY CTA: Schedule a 30-Minute Conversation.</w:t>
            </w:r>
          </w:p>
          <w:p w14:paraId="7CD11D9C" w14:textId="77777777" w:rsidR="00E440DE" w:rsidRDefault="00DC7F4D">
            <w:r>
              <w:rPr>
                <w:sz w:val="19"/>
              </w:rPr>
              <w:t>CURRENT BEHAVIOR: Call CTAs route into the Fit Check before scheduling.</w:t>
            </w:r>
          </w:p>
        </w:tc>
        <w:tc>
          <w:tcPr>
            <w:tcW w:w="6986" w:type="dxa"/>
            <w:shd w:val="clear" w:color="auto" w:fill="FFF9ED"/>
          </w:tcPr>
          <w:p w14:paraId="7D69EEBE" w14:textId="77777777" w:rsidR="00E440DE" w:rsidRDefault="00E440DE">
            <w:pPr>
              <w:spacing w:after="60"/>
            </w:pPr>
          </w:p>
          <w:p w14:paraId="63F8DFA4" w14:textId="77777777" w:rsidR="00E440DE" w:rsidRDefault="00DC7F4D">
            <w:r>
              <w:rPr>
                <w:b/>
                <w:color w:val="2D5474"/>
                <w:sz w:val="15"/>
              </w:rPr>
              <w:t>DECISION</w:t>
            </w:r>
          </w:p>
          <w:p w14:paraId="5DA870B7" w14:textId="77777777" w:rsidR="00E440DE" w:rsidRDefault="00DC7F4D">
            <w:pPr>
              <w:spacing w:after="100"/>
            </w:pPr>
            <w:r>
              <w:rPr>
                <w:b/>
                <w:color w:val="0F2038"/>
                <w:sz w:val="19"/>
              </w:rPr>
              <w:t>Keep  /  Edit  /  Replace</w:t>
            </w:r>
          </w:p>
          <w:p w14:paraId="21F90A07" w14:textId="77777777" w:rsidR="00E440DE" w:rsidRDefault="00DC7F4D">
            <w:pPr>
              <w:spacing w:after="160"/>
            </w:pPr>
            <w:r>
              <w:rPr>
                <w:i/>
                <w:sz w:val="17"/>
              </w:rPr>
              <w:t>Choose the intended sequence: Fit Check first, direct scheduling first, or Fit Check followed by scheduling. Confirm the preferred meeting length and CTA wording.</w:t>
            </w:r>
          </w:p>
          <w:p w14:paraId="6A027772" w14:textId="77777777" w:rsidR="00E440DE" w:rsidRDefault="00DC7F4D">
            <w:r>
              <w:rPr>
                <w:b/>
                <w:color w:val="2D5474"/>
                <w:sz w:val="17"/>
              </w:rPr>
              <w:t>Alex's replacement copy or notes:</w:t>
            </w:r>
          </w:p>
          <w:p w14:paraId="7BAD467F" w14:textId="0A9F2582" w:rsidR="00E440DE" w:rsidRDefault="00DC7F4D">
            <w:pPr>
              <w:spacing w:after="180"/>
            </w:pPr>
            <w:r>
              <w:rPr>
                <w:sz w:val="19"/>
              </w:rPr>
              <w:t xml:space="preserve"> </w:t>
            </w:r>
            <w:r w:rsidR="003414FA">
              <w:rPr>
                <w:sz w:val="19"/>
              </w:rPr>
              <w:t>Keep</w:t>
            </w:r>
          </w:p>
          <w:p w14:paraId="41768088" w14:textId="77777777" w:rsidR="00E440DE" w:rsidRDefault="00DC7F4D">
            <w:pPr>
              <w:spacing w:after="180"/>
            </w:pPr>
            <w:r>
              <w:rPr>
                <w:sz w:val="19"/>
              </w:rPr>
              <w:t xml:space="preserve"> </w:t>
            </w:r>
          </w:p>
        </w:tc>
      </w:tr>
      <w:tr w:rsidR="00E440DE" w14:paraId="3CBD319C" w14:textId="77777777">
        <w:trPr>
          <w:cantSplit/>
        </w:trPr>
        <w:tc>
          <w:tcPr>
            <w:tcW w:w="6986" w:type="dxa"/>
            <w:shd w:val="clear" w:color="auto" w:fill="FFFFFF"/>
          </w:tcPr>
          <w:p w14:paraId="4489D32F" w14:textId="77777777" w:rsidR="00E440DE" w:rsidRDefault="00E440DE">
            <w:pPr>
              <w:spacing w:after="60"/>
            </w:pPr>
          </w:p>
          <w:p w14:paraId="767788EA" w14:textId="77777777" w:rsidR="00E440DE" w:rsidRDefault="00DC7F4D">
            <w:r>
              <w:rPr>
                <w:b/>
                <w:color w:val="B18F4D"/>
                <w:sz w:val="15"/>
              </w:rPr>
              <w:t>HIGH-IMPACT MESSAGE</w:t>
            </w:r>
          </w:p>
          <w:p w14:paraId="62CC66DA" w14:textId="77777777" w:rsidR="00E440DE" w:rsidRDefault="00DC7F4D">
            <w:pPr>
              <w:spacing w:after="100"/>
            </w:pPr>
            <w:r>
              <w:rPr>
                <w:b/>
                <w:color w:val="0F2038"/>
                <w:sz w:val="21"/>
              </w:rPr>
              <w:t>Visitor pain language and first-person statements</w:t>
            </w:r>
          </w:p>
          <w:p w14:paraId="56929E1F" w14:textId="77777777" w:rsidR="00E440DE" w:rsidRDefault="00DC7F4D">
            <w:r>
              <w:rPr>
                <w:sz w:val="19"/>
              </w:rPr>
              <w:t>‘No one sees the full picture. My CPA handles taxes, my advisor handles investments, my attorney has the estate docs—and none of them talk to each other.’</w:t>
            </w:r>
          </w:p>
          <w:p w14:paraId="51C8FECD" w14:textId="77777777" w:rsidR="00E440DE" w:rsidRDefault="00DC7F4D">
            <w:r>
              <w:rPr>
                <w:sz w:val="19"/>
              </w:rPr>
              <w:t>‘My RSUs vest, I get a huge tax hit, and by the time I think about selling to diversify, I’m emotionally attached to the stock and it’s already dropped.’</w:t>
            </w:r>
          </w:p>
          <w:p w14:paraId="26E3DBC3" w14:textId="77777777" w:rsidR="00E440DE" w:rsidRDefault="00DC7F4D">
            <w:r>
              <w:rPr>
                <w:sz w:val="19"/>
              </w:rPr>
              <w:t>‘We have a trust that was set up years ago. I’m honestly not sure if it’s even funded correctly, or if it still matches what we actually own.’</w:t>
            </w:r>
          </w:p>
          <w:p w14:paraId="0E7280CA" w14:textId="77777777" w:rsidR="00E440DE" w:rsidRDefault="00DC7F4D">
            <w:r>
              <w:rPr>
                <w:sz w:val="19"/>
              </w:rPr>
              <w:t>‘I know my business inside and out, but I have no idea what it’s actually worth or what I’d walk away with after taxes if I sold.’</w:t>
            </w:r>
          </w:p>
        </w:tc>
        <w:tc>
          <w:tcPr>
            <w:tcW w:w="6986" w:type="dxa"/>
            <w:shd w:val="clear" w:color="auto" w:fill="FFF9ED"/>
          </w:tcPr>
          <w:p w14:paraId="59C37AA8" w14:textId="77777777" w:rsidR="00E440DE" w:rsidRDefault="00E440DE">
            <w:pPr>
              <w:spacing w:after="60"/>
            </w:pPr>
          </w:p>
          <w:p w14:paraId="3B455E7E" w14:textId="77777777" w:rsidR="00E440DE" w:rsidRDefault="00DC7F4D">
            <w:r>
              <w:rPr>
                <w:b/>
                <w:color w:val="2D5474"/>
                <w:sz w:val="15"/>
              </w:rPr>
              <w:t>DECISION</w:t>
            </w:r>
          </w:p>
          <w:p w14:paraId="6F46CAFB" w14:textId="77777777" w:rsidR="00E440DE" w:rsidRDefault="00DC7F4D">
            <w:pPr>
              <w:spacing w:after="100"/>
            </w:pPr>
            <w:r>
              <w:rPr>
                <w:b/>
                <w:color w:val="0F2038"/>
                <w:sz w:val="19"/>
              </w:rPr>
              <w:t>Keep  /  Edit  /  Replace</w:t>
            </w:r>
          </w:p>
          <w:p w14:paraId="09E5FCC4" w14:textId="77777777" w:rsidR="00E440DE" w:rsidRDefault="00DC7F4D">
            <w:pPr>
              <w:spacing w:after="160"/>
            </w:pPr>
            <w:r>
              <w:rPr>
                <w:i/>
                <w:sz w:val="17"/>
              </w:rPr>
              <w:t>Approve, soften, or replace these audience statements. They should sound recognizably true to Alex’s clients without pretending to be direct client quotations unless they are sourced and approved.</w:t>
            </w:r>
          </w:p>
          <w:p w14:paraId="571EAF29" w14:textId="77777777" w:rsidR="00E440DE" w:rsidRDefault="00DC7F4D">
            <w:r>
              <w:rPr>
                <w:b/>
                <w:color w:val="2D5474"/>
                <w:sz w:val="17"/>
              </w:rPr>
              <w:t>Alex's replacement copy or notes:</w:t>
            </w:r>
          </w:p>
          <w:p w14:paraId="25EFBA19" w14:textId="77777777" w:rsidR="005624B7" w:rsidRDefault="00DC7F4D" w:rsidP="005624B7">
            <w:r>
              <w:rPr>
                <w:sz w:val="19"/>
              </w:rPr>
              <w:t xml:space="preserve"> </w:t>
            </w:r>
            <w:r w:rsidR="005624B7">
              <w:rPr>
                <w:sz w:val="19"/>
              </w:rPr>
              <w:t>‘No one sees the full picture. My CPA handles taxes, my advisor handles investments, my attorney has the estate docs—and none of them talk to each other.’</w:t>
            </w:r>
          </w:p>
          <w:p w14:paraId="78C30501" w14:textId="77777777" w:rsidR="005624B7" w:rsidRDefault="005624B7" w:rsidP="005624B7">
            <w:r>
              <w:rPr>
                <w:sz w:val="19"/>
              </w:rPr>
              <w:t>‘My RSUs vest, I get a huge tax hit, and by the time I think about selling to diversify, I’m emotionally attached to the stock and it’s already dropped.’</w:t>
            </w:r>
          </w:p>
          <w:p w14:paraId="6CA3F2D8" w14:textId="4D7FCD13" w:rsidR="005624B7" w:rsidRDefault="005624B7" w:rsidP="005624B7">
            <w:r>
              <w:rPr>
                <w:sz w:val="19"/>
              </w:rPr>
              <w:t xml:space="preserve">‘We </w:t>
            </w:r>
            <w:r>
              <w:rPr>
                <w:sz w:val="19"/>
              </w:rPr>
              <w:t xml:space="preserve">want to leave a legacy and protect our family when we pass, we are just not sure this has been done properly and want a second opinion. </w:t>
            </w:r>
          </w:p>
          <w:p w14:paraId="4F32AE6E" w14:textId="68A82F7E" w:rsidR="00E440DE" w:rsidRDefault="005624B7" w:rsidP="005624B7">
            <w:pPr>
              <w:spacing w:after="180"/>
            </w:pPr>
            <w:r>
              <w:rPr>
                <w:sz w:val="19"/>
              </w:rPr>
              <w:t>‘I know my business inside and out, but I have no idea what it’s actually worth or what I’d walk away with after taxes if I sold.’</w:t>
            </w:r>
          </w:p>
          <w:p w14:paraId="665A996F" w14:textId="77777777" w:rsidR="00E440DE" w:rsidRDefault="00DC7F4D">
            <w:pPr>
              <w:spacing w:after="180"/>
            </w:pPr>
            <w:r>
              <w:rPr>
                <w:sz w:val="19"/>
              </w:rPr>
              <w:t xml:space="preserve"> </w:t>
            </w:r>
          </w:p>
        </w:tc>
      </w:tr>
      <w:tr w:rsidR="00E440DE" w14:paraId="1C83D894" w14:textId="77777777">
        <w:trPr>
          <w:cantSplit/>
        </w:trPr>
        <w:tc>
          <w:tcPr>
            <w:tcW w:w="6986" w:type="dxa"/>
            <w:shd w:val="clear" w:color="auto" w:fill="FFFFFF"/>
          </w:tcPr>
          <w:p w14:paraId="4124F1EF" w14:textId="77777777" w:rsidR="00E440DE" w:rsidRDefault="00E440DE">
            <w:pPr>
              <w:spacing w:after="60"/>
            </w:pPr>
          </w:p>
          <w:p w14:paraId="41622382" w14:textId="77777777" w:rsidR="00E440DE" w:rsidRDefault="00DC7F4D">
            <w:r>
              <w:rPr>
                <w:b/>
                <w:color w:val="B18F4D"/>
                <w:sz w:val="15"/>
              </w:rPr>
              <w:t>HIGH-IMPACT MESSAGE</w:t>
            </w:r>
          </w:p>
          <w:p w14:paraId="6CF90937" w14:textId="77777777" w:rsidR="00E440DE" w:rsidRDefault="00DC7F4D">
            <w:pPr>
              <w:spacing w:after="100"/>
            </w:pPr>
            <w:r>
              <w:rPr>
                <w:b/>
                <w:color w:val="0F2038"/>
                <w:sz w:val="21"/>
              </w:rPr>
              <w:t>Client process and ongoing service rhythm</w:t>
            </w:r>
          </w:p>
          <w:p w14:paraId="28E37EC4" w14:textId="77777777" w:rsidR="00E440DE" w:rsidRDefault="00DC7F4D">
            <w:r>
              <w:rPr>
                <w:sz w:val="19"/>
              </w:rPr>
              <w:t>01 Discovery — A 30-minute conversation about the situation and concerns.</w:t>
            </w:r>
          </w:p>
          <w:p w14:paraId="3A82DB60" w14:textId="77777777" w:rsidR="00E440DE" w:rsidRDefault="00DC7F4D">
            <w:r>
              <w:rPr>
                <w:sz w:val="19"/>
              </w:rPr>
              <w:t>02 Assessment — Review investments, tax returns, equity documents, estate plan, and business interests.</w:t>
            </w:r>
          </w:p>
          <w:p w14:paraId="4926D83A" w14:textId="77777777" w:rsidR="00E440DE" w:rsidRDefault="00DC7F4D">
            <w:r>
              <w:rPr>
                <w:sz w:val="19"/>
              </w:rPr>
              <w:t>03 The Plan — Build the coordinated investment, tax, estate, and business-owner roadmap.</w:t>
            </w:r>
          </w:p>
          <w:p w14:paraId="7242078D" w14:textId="77777777" w:rsidR="00E440DE" w:rsidRDefault="00DC7F4D">
            <w:r>
              <w:rPr>
                <w:sz w:val="19"/>
              </w:rPr>
              <w:t>04 Partnership — Implement the plan and meet quarterly to keep it current.</w:t>
            </w:r>
          </w:p>
        </w:tc>
        <w:tc>
          <w:tcPr>
            <w:tcW w:w="6986" w:type="dxa"/>
            <w:shd w:val="clear" w:color="auto" w:fill="FFF9ED"/>
          </w:tcPr>
          <w:p w14:paraId="6A28AE4C" w14:textId="77777777" w:rsidR="00E440DE" w:rsidRDefault="00E440DE">
            <w:pPr>
              <w:spacing w:after="60"/>
            </w:pPr>
          </w:p>
          <w:p w14:paraId="35B3800A" w14:textId="77777777" w:rsidR="00E440DE" w:rsidRDefault="00DC7F4D">
            <w:r>
              <w:rPr>
                <w:b/>
                <w:color w:val="2D5474"/>
                <w:sz w:val="15"/>
              </w:rPr>
              <w:t>DECISION</w:t>
            </w:r>
          </w:p>
          <w:p w14:paraId="4243BEB9" w14:textId="77777777" w:rsidR="00E440DE" w:rsidRDefault="00DC7F4D">
            <w:pPr>
              <w:spacing w:after="100"/>
            </w:pPr>
            <w:r>
              <w:rPr>
                <w:b/>
                <w:color w:val="0F2038"/>
                <w:sz w:val="19"/>
              </w:rPr>
              <w:t>Keep  /  Edit  /  Replace</w:t>
            </w:r>
          </w:p>
          <w:p w14:paraId="3BF896CC" w14:textId="77777777" w:rsidR="00E440DE" w:rsidRDefault="00DC7F4D">
            <w:pPr>
              <w:spacing w:after="160"/>
            </w:pPr>
            <w:r>
              <w:rPr>
                <w:i/>
                <w:sz w:val="17"/>
              </w:rPr>
              <w:t>Confirm the real client journey, documents reviewed, deliverables, meeting cadence, and what changes before or after engagement.</w:t>
            </w:r>
          </w:p>
          <w:p w14:paraId="4ABDF6E9" w14:textId="77777777" w:rsidR="00E440DE" w:rsidRDefault="00DC7F4D">
            <w:r>
              <w:rPr>
                <w:b/>
                <w:color w:val="2D5474"/>
                <w:sz w:val="17"/>
              </w:rPr>
              <w:t>Alex's replacement copy or notes:</w:t>
            </w:r>
          </w:p>
          <w:p w14:paraId="74B62A93" w14:textId="546F0344" w:rsidR="00E440DE" w:rsidRDefault="00DC7F4D">
            <w:pPr>
              <w:spacing w:after="180"/>
            </w:pPr>
            <w:r>
              <w:rPr>
                <w:sz w:val="19"/>
              </w:rPr>
              <w:t xml:space="preserve"> </w:t>
            </w:r>
            <w:r w:rsidR="00E50539">
              <w:rPr>
                <w:sz w:val="19"/>
              </w:rPr>
              <w:t>keep</w:t>
            </w:r>
          </w:p>
          <w:p w14:paraId="0B8C32C1" w14:textId="77777777" w:rsidR="00E440DE" w:rsidRDefault="00DC7F4D">
            <w:pPr>
              <w:spacing w:after="180"/>
            </w:pPr>
            <w:r>
              <w:rPr>
                <w:sz w:val="19"/>
              </w:rPr>
              <w:t xml:space="preserve"> </w:t>
            </w:r>
          </w:p>
        </w:tc>
      </w:tr>
      <w:tr w:rsidR="00E440DE" w14:paraId="5BEA9E31" w14:textId="77777777">
        <w:trPr>
          <w:cantSplit/>
        </w:trPr>
        <w:tc>
          <w:tcPr>
            <w:tcW w:w="6986" w:type="dxa"/>
            <w:shd w:val="clear" w:color="auto" w:fill="FFFFFF"/>
          </w:tcPr>
          <w:p w14:paraId="09185DAA" w14:textId="77777777" w:rsidR="00E440DE" w:rsidRDefault="00E440DE">
            <w:pPr>
              <w:spacing w:after="60"/>
            </w:pPr>
          </w:p>
          <w:p w14:paraId="06CE0992" w14:textId="77777777" w:rsidR="00E440DE" w:rsidRDefault="00DC7F4D">
            <w:r>
              <w:rPr>
                <w:b/>
                <w:color w:val="B18F4D"/>
                <w:sz w:val="15"/>
              </w:rPr>
              <w:t>CONTENT DIRECTION</w:t>
            </w:r>
          </w:p>
          <w:p w14:paraId="2951CC1B" w14:textId="77777777" w:rsidR="00E440DE" w:rsidRDefault="00DC7F4D">
            <w:pPr>
              <w:spacing w:after="100"/>
            </w:pPr>
            <w:r>
              <w:rPr>
                <w:b/>
                <w:color w:val="0F2038"/>
                <w:sz w:val="21"/>
              </w:rPr>
              <w:t>Resources and Anchor Wealth Podcast</w:t>
            </w:r>
          </w:p>
          <w:p w14:paraId="420FE5C6" w14:textId="77777777" w:rsidR="00E440DE" w:rsidRDefault="00DC7F4D">
            <w:r>
              <w:rPr>
                <w:sz w:val="19"/>
              </w:rPr>
              <w:t>SERIES NAME: Anchor Wealth Podcast.</w:t>
            </w:r>
          </w:p>
          <w:p w14:paraId="76EEBF15" w14:textId="77777777" w:rsidR="00E440DE" w:rsidRDefault="00DC7F4D">
            <w:r>
              <w:rPr>
                <w:sz w:val="19"/>
              </w:rPr>
              <w:t>DIRECTORY PROMISE: Clear thinking for decisions that touch everything.</w:t>
            </w:r>
          </w:p>
          <w:p w14:paraId="402586E2" w14:textId="77777777" w:rsidR="00E440DE" w:rsidRDefault="00DC7F4D">
            <w:r>
              <w:rPr>
                <w:sz w:val="19"/>
              </w:rPr>
              <w:t>CURRENT TOPIC AREAS: Equity and tax timing · Business transition · Family and legacy · Advisor coordination.</w:t>
            </w:r>
          </w:p>
          <w:p w14:paraId="7AB4687C" w14:textId="77777777" w:rsidR="00E440DE" w:rsidRDefault="00DC7F4D">
            <w:r>
              <w:rPr>
                <w:sz w:val="19"/>
              </w:rPr>
              <w:t>CURRENT CONTENT MIX: Articles · Podcast episodes · Checklists · Frameworks.</w:t>
            </w:r>
          </w:p>
          <w:p w14:paraId="76195BD3" w14:textId="77777777" w:rsidR="00E440DE" w:rsidRDefault="00DC7F4D">
            <w:r>
              <w:rPr>
                <w:sz w:val="19"/>
              </w:rPr>
              <w:t>CURRENT AUTHORITY: Alex Miller as article author and Anchor Wealth Podcast host; source-backed articles, episode notes, and transcripts lead to the Fit Check.</w:t>
            </w:r>
          </w:p>
        </w:tc>
        <w:tc>
          <w:tcPr>
            <w:tcW w:w="6986" w:type="dxa"/>
            <w:shd w:val="clear" w:color="auto" w:fill="FFF9ED"/>
          </w:tcPr>
          <w:p w14:paraId="45E49461" w14:textId="77777777" w:rsidR="00E440DE" w:rsidRDefault="00E440DE">
            <w:pPr>
              <w:spacing w:after="60"/>
            </w:pPr>
          </w:p>
          <w:p w14:paraId="6D1D2846" w14:textId="77777777" w:rsidR="00E440DE" w:rsidRDefault="00DC7F4D">
            <w:r>
              <w:rPr>
                <w:b/>
                <w:color w:val="2D5474"/>
                <w:sz w:val="15"/>
              </w:rPr>
              <w:t>DECISION</w:t>
            </w:r>
          </w:p>
          <w:p w14:paraId="129EF9DF" w14:textId="77777777" w:rsidR="00E440DE" w:rsidRDefault="00DC7F4D">
            <w:pPr>
              <w:spacing w:after="100"/>
            </w:pPr>
            <w:r>
              <w:rPr>
                <w:b/>
                <w:color w:val="0F2038"/>
                <w:sz w:val="19"/>
              </w:rPr>
              <w:t>Keep  /  Edit  /  Replace</w:t>
            </w:r>
          </w:p>
          <w:p w14:paraId="77E49DF9" w14:textId="77777777" w:rsidR="00E440DE" w:rsidRDefault="00DC7F4D">
            <w:pPr>
              <w:spacing w:after="160"/>
            </w:pPr>
            <w:r>
              <w:rPr>
                <w:i/>
                <w:sz w:val="17"/>
              </w:rPr>
              <w:t>Approve the podcast name, Alex as author/host, and topic ownership. Choose the first three to six real article or episode topics, publishing platforms, transcript versus show-note policy, compliance review process, and any guide, checklist, or newsletter offer.</w:t>
            </w:r>
          </w:p>
          <w:p w14:paraId="188D61FB" w14:textId="77777777" w:rsidR="00E440DE" w:rsidRDefault="00DC7F4D">
            <w:r>
              <w:rPr>
                <w:b/>
                <w:color w:val="2D5474"/>
                <w:sz w:val="17"/>
              </w:rPr>
              <w:t>Alex's replacement copy or notes:</w:t>
            </w:r>
          </w:p>
          <w:p w14:paraId="02F48BDD" w14:textId="3FDE45E5" w:rsidR="00E440DE" w:rsidRDefault="00DC7F4D">
            <w:pPr>
              <w:spacing w:after="180"/>
            </w:pPr>
            <w:r>
              <w:rPr>
                <w:sz w:val="19"/>
              </w:rPr>
              <w:t xml:space="preserve"> </w:t>
            </w:r>
            <w:r w:rsidR="00E50539">
              <w:rPr>
                <w:sz w:val="19"/>
              </w:rPr>
              <w:t>keep</w:t>
            </w:r>
          </w:p>
          <w:p w14:paraId="7AA6612B" w14:textId="77777777" w:rsidR="00E440DE" w:rsidRDefault="00DC7F4D">
            <w:pPr>
              <w:spacing w:after="180"/>
            </w:pPr>
            <w:r>
              <w:rPr>
                <w:sz w:val="19"/>
              </w:rPr>
              <w:t xml:space="preserve"> </w:t>
            </w:r>
          </w:p>
        </w:tc>
      </w:tr>
    </w:tbl>
    <w:p w14:paraId="52C39A09" w14:textId="77777777" w:rsidR="00E440DE" w:rsidRDefault="00DC7F4D">
      <w:pPr>
        <w:keepNext/>
        <w:pageBreakBefore/>
        <w:spacing w:after="40"/>
      </w:pPr>
      <w:r>
        <w:rPr>
          <w:b/>
          <w:color w:val="B18F4D"/>
          <w:sz w:val="16"/>
        </w:rPr>
        <w:lastRenderedPageBreak/>
        <w:t>PART 2 — ONLY IF NEEDED</w:t>
      </w:r>
    </w:p>
    <w:p w14:paraId="34F93C1D" w14:textId="77777777" w:rsidR="00E440DE" w:rsidRDefault="00DC7F4D">
      <w:pPr>
        <w:pStyle w:val="Heading1"/>
      </w:pPr>
      <w:r>
        <w:t>Secondary copy worth reviewing</w:t>
      </w:r>
    </w:p>
    <w:p w14:paraId="5883ED24" w14:textId="77777777" w:rsidR="00E440DE" w:rsidRDefault="00DC7F4D">
      <w:pPr>
        <w:spacing w:after="200"/>
      </w:pPr>
      <w:r>
        <w:t>The strongest strategic and factual decisions are already in Part 1. Everything below can stay as written unless Alex wants a different tone, emphasis, or example.</w:t>
      </w:r>
    </w:p>
    <w:p w14:paraId="582D584A" w14:textId="77777777" w:rsidR="00E440DE" w:rsidRDefault="00DC7F4D">
      <w:pPr>
        <w:keepNext/>
        <w:spacing w:after="40"/>
      </w:pPr>
      <w:r>
        <w:rPr>
          <w:b/>
          <w:color w:val="B18F4D"/>
          <w:sz w:val="16"/>
        </w:rPr>
        <w:t>SECONDARY PAGE REVIEW</w:t>
      </w:r>
    </w:p>
    <w:p w14:paraId="5EA10365" w14:textId="77777777" w:rsidR="00E440DE" w:rsidRDefault="00DC7F4D">
      <w:pPr>
        <w:pStyle w:val="Heading1"/>
      </w:pPr>
      <w:r>
        <w:t>Homepage</w:t>
      </w:r>
    </w:p>
    <w:p w14:paraId="620C24D6" w14:textId="77777777" w:rsidR="00E440DE" w:rsidRDefault="00DC7F4D">
      <w:pPr>
        <w:keepNext/>
        <w:spacing w:after="160"/>
      </w:pPr>
      <w:r>
        <w:rPr>
          <w:color w:val="2D5474"/>
          <w:sz w:val="16"/>
        </w:rPr>
        <w:t>https://caebaby.github.io/anchor-review/</w:t>
      </w:r>
    </w:p>
    <w:tbl>
      <w:tblPr>
        <w:tblW w:w="13972" w:type="dxa"/>
        <w:tblInd w:w="14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Layout w:type="fixed"/>
        <w:tblLook w:val="04A0" w:firstRow="1" w:lastRow="0" w:firstColumn="1" w:lastColumn="0" w:noHBand="0" w:noVBand="1"/>
      </w:tblPr>
      <w:tblGrid>
        <w:gridCol w:w="6986"/>
        <w:gridCol w:w="6986"/>
      </w:tblGrid>
      <w:tr w:rsidR="00E440DE" w14:paraId="22A03C19" w14:textId="77777777">
        <w:trPr>
          <w:tblHeader/>
        </w:trPr>
        <w:tc>
          <w:tcPr>
            <w:tcW w:w="6986" w:type="dxa"/>
            <w:shd w:val="clear" w:color="auto" w:fill="0F2038"/>
            <w:tcMar>
              <w:top w:w="100" w:type="dxa"/>
              <w:left w:w="140" w:type="dxa"/>
              <w:bottom w:w="100" w:type="dxa"/>
              <w:right w:w="140" w:type="dxa"/>
            </w:tcMar>
          </w:tcPr>
          <w:p w14:paraId="06EE1C35" w14:textId="77777777" w:rsidR="00E440DE" w:rsidRDefault="00DC7F4D">
            <w:pPr>
              <w:spacing w:after="60"/>
            </w:pPr>
            <w:r>
              <w:rPr>
                <w:b/>
                <w:color w:val="FFFFFF"/>
                <w:sz w:val="18"/>
              </w:rPr>
              <w:t>CURRENT WEBSITE COPY</w:t>
            </w:r>
          </w:p>
        </w:tc>
        <w:tc>
          <w:tcPr>
            <w:tcW w:w="6986" w:type="dxa"/>
            <w:shd w:val="clear" w:color="auto" w:fill="0F2038"/>
            <w:tcMar>
              <w:top w:w="100" w:type="dxa"/>
              <w:left w:w="140" w:type="dxa"/>
              <w:bottom w:w="100" w:type="dxa"/>
              <w:right w:w="140" w:type="dxa"/>
            </w:tcMar>
          </w:tcPr>
          <w:p w14:paraId="77BCD765" w14:textId="77777777" w:rsidR="00E440DE" w:rsidRDefault="00DC7F4D">
            <w:pPr>
              <w:spacing w:after="60"/>
            </w:pPr>
            <w:r>
              <w:rPr>
                <w:b/>
                <w:color w:val="FFFFFF"/>
                <w:sz w:val="18"/>
              </w:rPr>
              <w:t>ALEX'S VERSION / CHANGES</w:t>
            </w:r>
          </w:p>
        </w:tc>
      </w:tr>
      <w:tr w:rsidR="00E440DE" w14:paraId="637F405C" w14:textId="77777777">
        <w:trPr>
          <w:cantSplit/>
        </w:trPr>
        <w:tc>
          <w:tcPr>
            <w:tcW w:w="6986" w:type="dxa"/>
            <w:shd w:val="clear" w:color="auto" w:fill="FFFFFF"/>
          </w:tcPr>
          <w:p w14:paraId="782E4F0A" w14:textId="77777777" w:rsidR="00E440DE" w:rsidRDefault="00E440DE">
            <w:pPr>
              <w:spacing w:after="60"/>
            </w:pPr>
          </w:p>
          <w:p w14:paraId="239B292C" w14:textId="77777777" w:rsidR="00E440DE" w:rsidRDefault="00DC7F4D">
            <w:r>
              <w:rPr>
                <w:b/>
                <w:color w:val="B18F4D"/>
                <w:sz w:val="15"/>
              </w:rPr>
              <w:t>SECONDARY COPY</w:t>
            </w:r>
          </w:p>
          <w:p w14:paraId="12873E40" w14:textId="77777777" w:rsidR="00E440DE" w:rsidRDefault="00DC7F4D">
            <w:pPr>
              <w:spacing w:after="100"/>
            </w:pPr>
            <w:r>
              <w:rPr>
                <w:b/>
                <w:color w:val="0F2038"/>
                <w:sz w:val="21"/>
              </w:rPr>
              <w:t>Homepage supporting message</w:t>
            </w:r>
          </w:p>
          <w:p w14:paraId="696BD8BE" w14:textId="77777777" w:rsidR="00E440DE" w:rsidRDefault="00DC7F4D">
            <w:r>
              <w:rPr>
                <w:sz w:val="19"/>
              </w:rPr>
              <w:t>The firm was designed around one missing role.</w:t>
            </w:r>
          </w:p>
          <w:p w14:paraId="6966D367" w14:textId="77777777" w:rsidR="00E440DE" w:rsidRDefault="00DC7F4D">
            <w:r>
              <w:rPr>
                <w:sz w:val="19"/>
              </w:rPr>
              <w:t>Excellent specialists can still leave you with fragmented advice. Anchor exists to own the space between them—to carry context from one conversation into the next and make sure decisions happen in the right order.</w:t>
            </w:r>
          </w:p>
          <w:p w14:paraId="28C90337" w14:textId="77777777" w:rsidR="00E440DE" w:rsidRDefault="00DC7F4D">
            <w:r>
              <w:rPr>
                <w:sz w:val="19"/>
              </w:rPr>
              <w:t>The goal is not to replace your CPA or attorney. It is to help them do better work for you by giving everyone the same view of the plan.</w:t>
            </w:r>
          </w:p>
          <w:p w14:paraId="428D24EE" w14:textId="77777777" w:rsidR="00E440DE" w:rsidRDefault="00DC7F4D">
            <w:r>
              <w:rPr>
                <w:sz w:val="19"/>
              </w:rPr>
              <w:t>Turn separate expertise into one coordinated course.</w:t>
            </w:r>
          </w:p>
          <w:p w14:paraId="3BCE9108" w14:textId="77777777" w:rsidR="00E440DE" w:rsidRDefault="00DC7F4D">
            <w:r>
              <w:rPr>
                <w:sz w:val="19"/>
              </w:rPr>
              <w:t>You've been the project manager long enough.</w:t>
            </w:r>
          </w:p>
          <w:p w14:paraId="7E9EC030" w14:textId="77777777" w:rsidR="00E440DE" w:rsidRDefault="00DC7F4D">
            <w:r>
              <w:rPr>
                <w:sz w:val="19"/>
              </w:rPr>
              <w:t>If your CPA and your advisor aren't reading from the same plan, you're doing the work your wealth manager should be doing. Let's fix that. 30 minutes. No pitch. We'll listen to your situation and tell you honestly whether we're a fit.</w:t>
            </w:r>
          </w:p>
        </w:tc>
        <w:tc>
          <w:tcPr>
            <w:tcW w:w="6986" w:type="dxa"/>
            <w:shd w:val="clear" w:color="auto" w:fill="FFF9ED"/>
          </w:tcPr>
          <w:p w14:paraId="2B3FDAF0" w14:textId="77777777" w:rsidR="00E440DE" w:rsidRDefault="00E440DE">
            <w:pPr>
              <w:spacing w:after="60"/>
            </w:pPr>
          </w:p>
          <w:p w14:paraId="4BBEF96F" w14:textId="77777777" w:rsidR="00E440DE" w:rsidRDefault="00DC7F4D">
            <w:r>
              <w:rPr>
                <w:b/>
                <w:color w:val="2D5474"/>
                <w:sz w:val="15"/>
              </w:rPr>
              <w:t>DECISION</w:t>
            </w:r>
          </w:p>
          <w:p w14:paraId="787405C4" w14:textId="77777777" w:rsidR="00E440DE" w:rsidRDefault="00DC7F4D">
            <w:pPr>
              <w:spacing w:after="100"/>
            </w:pPr>
            <w:r>
              <w:rPr>
                <w:b/>
                <w:color w:val="0F2038"/>
                <w:sz w:val="19"/>
              </w:rPr>
              <w:t>Keep  /  Edit  /  Replace</w:t>
            </w:r>
          </w:p>
          <w:p w14:paraId="160E265E" w14:textId="77777777" w:rsidR="00E440DE" w:rsidRDefault="00DC7F4D">
            <w:pPr>
              <w:spacing w:after="160"/>
            </w:pPr>
            <w:r>
              <w:rPr>
                <w:i/>
                <w:sz w:val="17"/>
              </w:rPr>
              <w:t>Keep, edit, or replace this copy.</w:t>
            </w:r>
          </w:p>
          <w:p w14:paraId="37E2A8DC" w14:textId="77777777" w:rsidR="00E440DE" w:rsidRDefault="00DC7F4D">
            <w:r>
              <w:rPr>
                <w:b/>
                <w:color w:val="2D5474"/>
                <w:sz w:val="17"/>
              </w:rPr>
              <w:t>Alex's replacement copy or notes:</w:t>
            </w:r>
          </w:p>
          <w:p w14:paraId="0D74C90E" w14:textId="77777777" w:rsidR="00E440DE" w:rsidRDefault="00DC7F4D">
            <w:pPr>
              <w:spacing w:after="180"/>
            </w:pPr>
            <w:r>
              <w:rPr>
                <w:sz w:val="19"/>
              </w:rPr>
              <w:t xml:space="preserve"> </w:t>
            </w:r>
          </w:p>
          <w:p w14:paraId="5451DC5A" w14:textId="3A291616" w:rsidR="00E440DE" w:rsidRDefault="00DC7F4D">
            <w:pPr>
              <w:spacing w:after="180"/>
            </w:pPr>
            <w:r>
              <w:rPr>
                <w:sz w:val="19"/>
              </w:rPr>
              <w:t xml:space="preserve"> </w:t>
            </w:r>
            <w:r w:rsidR="00221653">
              <w:rPr>
                <w:sz w:val="19"/>
              </w:rPr>
              <w:t>I love this message!</w:t>
            </w:r>
          </w:p>
        </w:tc>
      </w:tr>
    </w:tbl>
    <w:p w14:paraId="23D4F732" w14:textId="77777777" w:rsidR="00E440DE" w:rsidRDefault="00DC7F4D">
      <w:pPr>
        <w:keepNext/>
        <w:pageBreakBefore/>
        <w:spacing w:after="40"/>
      </w:pPr>
      <w:r>
        <w:rPr>
          <w:b/>
          <w:color w:val="B18F4D"/>
          <w:sz w:val="16"/>
        </w:rPr>
        <w:lastRenderedPageBreak/>
        <w:t>SECONDARY PAGE REVIEW</w:t>
      </w:r>
    </w:p>
    <w:p w14:paraId="3C1BF09D" w14:textId="77777777" w:rsidR="00E440DE" w:rsidRDefault="00DC7F4D">
      <w:pPr>
        <w:pStyle w:val="Heading1"/>
      </w:pPr>
      <w:r>
        <w:t>About</w:t>
      </w:r>
    </w:p>
    <w:p w14:paraId="16EA7A66" w14:textId="77777777" w:rsidR="00E440DE" w:rsidRDefault="00DC7F4D">
      <w:pPr>
        <w:keepNext/>
        <w:spacing w:after="160"/>
      </w:pPr>
      <w:r>
        <w:rPr>
          <w:color w:val="2D5474"/>
          <w:sz w:val="16"/>
        </w:rPr>
        <w:t>https://caebaby.github.io/anchor-review/about.html</w:t>
      </w:r>
    </w:p>
    <w:tbl>
      <w:tblPr>
        <w:tblW w:w="13972" w:type="dxa"/>
        <w:tblInd w:w="14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Layout w:type="fixed"/>
        <w:tblLook w:val="04A0" w:firstRow="1" w:lastRow="0" w:firstColumn="1" w:lastColumn="0" w:noHBand="0" w:noVBand="1"/>
      </w:tblPr>
      <w:tblGrid>
        <w:gridCol w:w="6986"/>
        <w:gridCol w:w="6986"/>
      </w:tblGrid>
      <w:tr w:rsidR="00E440DE" w14:paraId="15231326" w14:textId="77777777">
        <w:trPr>
          <w:tblHeader/>
        </w:trPr>
        <w:tc>
          <w:tcPr>
            <w:tcW w:w="6986" w:type="dxa"/>
            <w:shd w:val="clear" w:color="auto" w:fill="0F2038"/>
            <w:tcMar>
              <w:top w:w="100" w:type="dxa"/>
              <w:left w:w="140" w:type="dxa"/>
              <w:bottom w:w="100" w:type="dxa"/>
              <w:right w:w="140" w:type="dxa"/>
            </w:tcMar>
          </w:tcPr>
          <w:p w14:paraId="3C6659D8" w14:textId="77777777" w:rsidR="00E440DE" w:rsidRDefault="00DC7F4D">
            <w:pPr>
              <w:spacing w:after="60"/>
            </w:pPr>
            <w:r>
              <w:rPr>
                <w:b/>
                <w:color w:val="FFFFFF"/>
                <w:sz w:val="18"/>
              </w:rPr>
              <w:t>CURRENT WEBSITE COPY</w:t>
            </w:r>
          </w:p>
        </w:tc>
        <w:tc>
          <w:tcPr>
            <w:tcW w:w="6986" w:type="dxa"/>
            <w:shd w:val="clear" w:color="auto" w:fill="0F2038"/>
            <w:tcMar>
              <w:top w:w="100" w:type="dxa"/>
              <w:left w:w="140" w:type="dxa"/>
              <w:bottom w:w="100" w:type="dxa"/>
              <w:right w:w="140" w:type="dxa"/>
            </w:tcMar>
          </w:tcPr>
          <w:p w14:paraId="3D91958D" w14:textId="77777777" w:rsidR="00E440DE" w:rsidRDefault="00DC7F4D">
            <w:pPr>
              <w:spacing w:after="60"/>
            </w:pPr>
            <w:r>
              <w:rPr>
                <w:b/>
                <w:color w:val="FFFFFF"/>
                <w:sz w:val="18"/>
              </w:rPr>
              <w:t>ALEX'S VERSION / CHANGES</w:t>
            </w:r>
          </w:p>
        </w:tc>
      </w:tr>
      <w:tr w:rsidR="00E440DE" w14:paraId="6853E4B9" w14:textId="77777777">
        <w:trPr>
          <w:cantSplit/>
        </w:trPr>
        <w:tc>
          <w:tcPr>
            <w:tcW w:w="6986" w:type="dxa"/>
            <w:shd w:val="clear" w:color="auto" w:fill="FFFFFF"/>
          </w:tcPr>
          <w:p w14:paraId="7DA252DF" w14:textId="77777777" w:rsidR="00E440DE" w:rsidRDefault="00E440DE">
            <w:pPr>
              <w:spacing w:after="60"/>
            </w:pPr>
          </w:p>
          <w:p w14:paraId="57522C72" w14:textId="77777777" w:rsidR="00E440DE" w:rsidRDefault="00DC7F4D">
            <w:r>
              <w:rPr>
                <w:b/>
                <w:color w:val="B18F4D"/>
                <w:sz w:val="15"/>
              </w:rPr>
              <w:t>SECONDARY COPY</w:t>
            </w:r>
          </w:p>
          <w:p w14:paraId="067FFFF0" w14:textId="77777777" w:rsidR="00E440DE" w:rsidRDefault="00DC7F4D">
            <w:pPr>
              <w:spacing w:after="100"/>
            </w:pPr>
            <w:r>
              <w:rPr>
                <w:b/>
                <w:color w:val="0F2038"/>
                <w:sz w:val="21"/>
              </w:rPr>
              <w:t>About-page supporting message</w:t>
            </w:r>
          </w:p>
          <w:p w14:paraId="778A4A97" w14:textId="77777777" w:rsidR="00E440DE" w:rsidRDefault="00DC7F4D">
            <w:r>
              <w:rPr>
                <w:sz w:val="19"/>
              </w:rPr>
              <w:t>One plan. One accountable lead.</w:t>
            </w:r>
          </w:p>
          <w:p w14:paraId="0F5C69BC" w14:textId="77777777" w:rsidR="00E440DE" w:rsidRDefault="00DC7F4D">
            <w:r>
              <w:rPr>
                <w:sz w:val="19"/>
              </w:rPr>
              <w:t>Anchor was designed for people whose financial lives have outgrown a collection of disconnected professionals.</w:t>
            </w:r>
          </w:p>
          <w:p w14:paraId="675113E8" w14:textId="77777777" w:rsidR="00E440DE" w:rsidRDefault="00DC7F4D">
            <w:r>
              <w:rPr>
                <w:sz w:val="19"/>
              </w:rPr>
              <w:t>Expert advice can still be fragmented.</w:t>
            </w:r>
          </w:p>
          <w:p w14:paraId="2C75977B" w14:textId="77777777" w:rsidR="00E440DE" w:rsidRDefault="00DC7F4D">
            <w:r>
              <w:rPr>
                <w:sz w:val="19"/>
              </w:rPr>
              <w:t>Your CPA may know your tax return. Your attorney may know your estate documents. Your investment advisor may know your portfolio. But when each professional sees only one part, the client is left carrying context between rooms.</w:t>
            </w:r>
          </w:p>
          <w:p w14:paraId="36410840" w14:textId="77777777" w:rsidR="00E440DE" w:rsidRDefault="00DC7F4D">
            <w:r>
              <w:rPr>
                <w:sz w:val="19"/>
              </w:rPr>
              <w:t>Anchor exists to own that space between the specialists: maintaining one living plan, putting decisions in sequence, and making sure the right people have the right context before deadlines arrive.</w:t>
            </w:r>
          </w:p>
          <w:p w14:paraId="77E64C6C" w14:textId="77777777" w:rsidR="00E440DE" w:rsidRDefault="00DC7F4D">
            <w:r>
              <w:rPr>
                <w:sz w:val="19"/>
              </w:rPr>
              <w:t>The objective is not more meetings. It is fewer disconnected decisions.</w:t>
            </w:r>
          </w:p>
          <w:p w14:paraId="590ECEE2" w14:textId="77777777" w:rsidR="00E440DE" w:rsidRDefault="00DC7F4D">
            <w:r>
              <w:rPr>
                <w:sz w:val="19"/>
              </w:rPr>
              <w:t>Keep every decision on the same course.</w:t>
            </w:r>
          </w:p>
        </w:tc>
        <w:tc>
          <w:tcPr>
            <w:tcW w:w="6986" w:type="dxa"/>
            <w:shd w:val="clear" w:color="auto" w:fill="FFF9ED"/>
          </w:tcPr>
          <w:p w14:paraId="2823937D" w14:textId="77777777" w:rsidR="00E440DE" w:rsidRDefault="00E440DE">
            <w:pPr>
              <w:spacing w:after="60"/>
            </w:pPr>
          </w:p>
          <w:p w14:paraId="77DDDEA6" w14:textId="77777777" w:rsidR="00E440DE" w:rsidRDefault="00DC7F4D">
            <w:r>
              <w:rPr>
                <w:b/>
                <w:color w:val="2D5474"/>
                <w:sz w:val="15"/>
              </w:rPr>
              <w:t>DECISION</w:t>
            </w:r>
          </w:p>
          <w:p w14:paraId="15B38802" w14:textId="77777777" w:rsidR="00E440DE" w:rsidRDefault="00DC7F4D">
            <w:pPr>
              <w:spacing w:after="100"/>
            </w:pPr>
            <w:r>
              <w:rPr>
                <w:b/>
                <w:color w:val="0F2038"/>
                <w:sz w:val="19"/>
              </w:rPr>
              <w:t>Keep  /  Edit  /  Replace</w:t>
            </w:r>
          </w:p>
          <w:p w14:paraId="23757864" w14:textId="77777777" w:rsidR="00E440DE" w:rsidRDefault="00DC7F4D">
            <w:pPr>
              <w:spacing w:after="160"/>
            </w:pPr>
            <w:r>
              <w:rPr>
                <w:i/>
                <w:sz w:val="17"/>
              </w:rPr>
              <w:t>Keep, edit, or replace this copy.</w:t>
            </w:r>
          </w:p>
          <w:p w14:paraId="6C9848A0" w14:textId="77777777" w:rsidR="00E440DE" w:rsidRDefault="00DC7F4D">
            <w:r>
              <w:rPr>
                <w:b/>
                <w:color w:val="2D5474"/>
                <w:sz w:val="17"/>
              </w:rPr>
              <w:t>Alex's replacement copy or notes:</w:t>
            </w:r>
          </w:p>
          <w:p w14:paraId="29271A16" w14:textId="77777777" w:rsidR="00E440DE" w:rsidRDefault="00DC7F4D">
            <w:pPr>
              <w:spacing w:after="180"/>
            </w:pPr>
            <w:r>
              <w:rPr>
                <w:sz w:val="19"/>
              </w:rPr>
              <w:t xml:space="preserve"> </w:t>
            </w:r>
          </w:p>
          <w:p w14:paraId="5C20907D" w14:textId="77777777" w:rsidR="00E440DE" w:rsidRDefault="00DC7F4D">
            <w:pPr>
              <w:spacing w:after="180"/>
            </w:pPr>
            <w:r>
              <w:rPr>
                <w:sz w:val="19"/>
              </w:rPr>
              <w:t xml:space="preserve"> </w:t>
            </w:r>
          </w:p>
        </w:tc>
      </w:tr>
    </w:tbl>
    <w:p w14:paraId="757A7AD3" w14:textId="77777777" w:rsidR="00E440DE" w:rsidRDefault="00DC7F4D">
      <w:pPr>
        <w:keepNext/>
        <w:pageBreakBefore/>
        <w:spacing w:after="40"/>
      </w:pPr>
      <w:r>
        <w:rPr>
          <w:b/>
          <w:color w:val="B18F4D"/>
          <w:sz w:val="16"/>
        </w:rPr>
        <w:lastRenderedPageBreak/>
        <w:t>SECONDARY PAGE REVIEW</w:t>
      </w:r>
    </w:p>
    <w:p w14:paraId="76C6E6E3" w14:textId="77777777" w:rsidR="00E440DE" w:rsidRDefault="00DC7F4D">
      <w:pPr>
        <w:pStyle w:val="Heading1"/>
      </w:pPr>
      <w:r>
        <w:t>Oil &amp; Gas Executives</w:t>
      </w:r>
    </w:p>
    <w:p w14:paraId="47948495" w14:textId="77777777" w:rsidR="00E440DE" w:rsidRDefault="00DC7F4D">
      <w:pPr>
        <w:keepNext/>
        <w:spacing w:after="160"/>
      </w:pPr>
      <w:r>
        <w:rPr>
          <w:color w:val="2D5474"/>
          <w:sz w:val="16"/>
        </w:rPr>
        <w:t>https://caebaby.github.io/anchor-review/oil-gas-executives.html</w:t>
      </w:r>
    </w:p>
    <w:tbl>
      <w:tblPr>
        <w:tblW w:w="13972" w:type="dxa"/>
        <w:tblInd w:w="14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Layout w:type="fixed"/>
        <w:tblLook w:val="04A0" w:firstRow="1" w:lastRow="0" w:firstColumn="1" w:lastColumn="0" w:noHBand="0" w:noVBand="1"/>
      </w:tblPr>
      <w:tblGrid>
        <w:gridCol w:w="6986"/>
        <w:gridCol w:w="6986"/>
      </w:tblGrid>
      <w:tr w:rsidR="00E440DE" w14:paraId="37D634B6" w14:textId="77777777">
        <w:trPr>
          <w:tblHeader/>
        </w:trPr>
        <w:tc>
          <w:tcPr>
            <w:tcW w:w="6986" w:type="dxa"/>
            <w:shd w:val="clear" w:color="auto" w:fill="0F2038"/>
            <w:tcMar>
              <w:top w:w="100" w:type="dxa"/>
              <w:left w:w="140" w:type="dxa"/>
              <w:bottom w:w="100" w:type="dxa"/>
              <w:right w:w="140" w:type="dxa"/>
            </w:tcMar>
          </w:tcPr>
          <w:p w14:paraId="27AF142F" w14:textId="77777777" w:rsidR="00E440DE" w:rsidRDefault="00DC7F4D">
            <w:pPr>
              <w:spacing w:after="60"/>
            </w:pPr>
            <w:r>
              <w:rPr>
                <w:b/>
                <w:color w:val="FFFFFF"/>
                <w:sz w:val="18"/>
              </w:rPr>
              <w:t>CURRENT WEBSITE COPY</w:t>
            </w:r>
          </w:p>
        </w:tc>
        <w:tc>
          <w:tcPr>
            <w:tcW w:w="6986" w:type="dxa"/>
            <w:shd w:val="clear" w:color="auto" w:fill="0F2038"/>
            <w:tcMar>
              <w:top w:w="100" w:type="dxa"/>
              <w:left w:w="140" w:type="dxa"/>
              <w:bottom w:w="100" w:type="dxa"/>
              <w:right w:w="140" w:type="dxa"/>
            </w:tcMar>
          </w:tcPr>
          <w:p w14:paraId="02A61091" w14:textId="77777777" w:rsidR="00E440DE" w:rsidRDefault="00DC7F4D">
            <w:pPr>
              <w:spacing w:after="60"/>
            </w:pPr>
            <w:r>
              <w:rPr>
                <w:b/>
                <w:color w:val="FFFFFF"/>
                <w:sz w:val="18"/>
              </w:rPr>
              <w:t>ALEX'S VERSION / CHANGES</w:t>
            </w:r>
          </w:p>
        </w:tc>
      </w:tr>
      <w:tr w:rsidR="00E440DE" w14:paraId="4CD3BD87" w14:textId="77777777">
        <w:trPr>
          <w:cantSplit/>
        </w:trPr>
        <w:tc>
          <w:tcPr>
            <w:tcW w:w="6986" w:type="dxa"/>
            <w:shd w:val="clear" w:color="auto" w:fill="FFFFFF"/>
          </w:tcPr>
          <w:p w14:paraId="2FB10023" w14:textId="77777777" w:rsidR="00E440DE" w:rsidRDefault="00E440DE">
            <w:pPr>
              <w:spacing w:after="60"/>
            </w:pPr>
          </w:p>
          <w:p w14:paraId="345F1D46" w14:textId="77777777" w:rsidR="00E440DE" w:rsidRDefault="00DC7F4D">
            <w:r>
              <w:rPr>
                <w:b/>
                <w:color w:val="B18F4D"/>
                <w:sz w:val="15"/>
              </w:rPr>
              <w:t>SECONDARY COPY</w:t>
            </w:r>
          </w:p>
          <w:p w14:paraId="3FF2E91C" w14:textId="77777777" w:rsidR="00E440DE" w:rsidRDefault="00DC7F4D">
            <w:pPr>
              <w:spacing w:after="100"/>
            </w:pPr>
            <w:r>
              <w:rPr>
                <w:b/>
                <w:color w:val="0F2038"/>
                <w:sz w:val="21"/>
              </w:rPr>
              <w:t>Oil &amp; Gas page supporting message</w:t>
            </w:r>
          </w:p>
          <w:p w14:paraId="64E5B97A" w14:textId="77777777" w:rsidR="00E440DE" w:rsidRDefault="00DC7F4D">
            <w:r>
              <w:rPr>
                <w:sz w:val="19"/>
              </w:rPr>
              <w:t>Your compensation moves with the cycle.</w:t>
            </w:r>
          </w:p>
          <w:p w14:paraId="5C096325" w14:textId="77777777" w:rsidR="00E440DE" w:rsidRDefault="00DC7F4D">
            <w:r>
              <w:rPr>
                <w:sz w:val="19"/>
              </w:rPr>
              <w:t>Equity awards, deferred compensation, blackout periods, and industry exposure need one coordinated decision calendar.</w:t>
            </w:r>
          </w:p>
          <w:p w14:paraId="6F2D7CDF" w14:textId="77777777" w:rsidR="00E440DE" w:rsidRDefault="00DC7F4D">
            <w:r>
              <w:rPr>
                <w:sz w:val="19"/>
              </w:rPr>
              <w:t>Your career and wealth may share one risk.</w:t>
            </w:r>
          </w:p>
          <w:p w14:paraId="3F1C6F92" w14:textId="77777777" w:rsidR="00E440DE" w:rsidRDefault="00DC7F4D">
            <w:r>
              <w:rPr>
                <w:sz w:val="19"/>
              </w:rPr>
              <w:t>Salary, bonus, RSUs, retirement benefits, and reputation may all depend on the same company and commodity cycle. A portfolio viewed in isolation misses that concentration.</w:t>
            </w:r>
          </w:p>
          <w:p w14:paraId="40F117EB" w14:textId="77777777" w:rsidR="00E440DE" w:rsidRDefault="00DC7F4D">
            <w:r>
              <w:rPr>
                <w:sz w:val="19"/>
              </w:rPr>
              <w:t>Anchor’s role is to connect the vesting calendar, tax projection, trading constraints, cash-flow needs, and diversification plan before the next deadline controls the decision.</w:t>
            </w:r>
          </w:p>
          <w:p w14:paraId="7C2F7114" w14:textId="77777777" w:rsidR="00E440DE" w:rsidRDefault="00DC7F4D">
            <w:r>
              <w:rPr>
                <w:sz w:val="19"/>
              </w:rPr>
              <w:t>Map the calendar</w:t>
            </w:r>
          </w:p>
          <w:p w14:paraId="4311FCE2" w14:textId="77777777" w:rsidR="00E440DE" w:rsidRDefault="00DC7F4D">
            <w:r>
              <w:rPr>
                <w:sz w:val="19"/>
              </w:rPr>
              <w:t>Vesting, NQDC elections, bonuses, estimated taxes, and trading windows in one view.</w:t>
            </w:r>
          </w:p>
          <w:p w14:paraId="241F443E" w14:textId="77777777" w:rsidR="00E440DE" w:rsidRDefault="00DC7F4D">
            <w:r>
              <w:rPr>
                <w:sz w:val="19"/>
              </w:rPr>
              <w:t>Model the exposure</w:t>
            </w:r>
          </w:p>
          <w:p w14:paraId="5E89C5B4" w14:textId="77777777" w:rsidR="00E440DE" w:rsidRDefault="00DC7F4D">
            <w:r>
              <w:rPr>
                <w:sz w:val="19"/>
              </w:rPr>
              <w:t>Company stock is considered alongside career, sector, and household risk.</w:t>
            </w:r>
          </w:p>
          <w:p w14:paraId="667279A8" w14:textId="77777777" w:rsidR="00E440DE" w:rsidRDefault="00DC7F4D">
            <w:r>
              <w:rPr>
                <w:sz w:val="19"/>
              </w:rPr>
              <w:t>Coordinate the professionals</w:t>
            </w:r>
          </w:p>
          <w:p w14:paraId="50B2181E" w14:textId="77777777" w:rsidR="00E440DE" w:rsidRDefault="00DC7F4D">
            <w:r>
              <w:rPr>
                <w:sz w:val="19"/>
              </w:rPr>
              <w:t>The advisor and CPA work from the same assumptions before tax events arrive.</w:t>
            </w:r>
          </w:p>
        </w:tc>
        <w:tc>
          <w:tcPr>
            <w:tcW w:w="6986" w:type="dxa"/>
            <w:shd w:val="clear" w:color="auto" w:fill="FFF9ED"/>
          </w:tcPr>
          <w:p w14:paraId="5B541AED" w14:textId="77777777" w:rsidR="00E440DE" w:rsidRDefault="00E440DE">
            <w:pPr>
              <w:spacing w:after="60"/>
            </w:pPr>
          </w:p>
          <w:p w14:paraId="4499E2BE" w14:textId="77777777" w:rsidR="00E440DE" w:rsidRDefault="00DC7F4D">
            <w:r>
              <w:rPr>
                <w:b/>
                <w:color w:val="2D5474"/>
                <w:sz w:val="15"/>
              </w:rPr>
              <w:t>DECISION</w:t>
            </w:r>
          </w:p>
          <w:p w14:paraId="5E9C7B66" w14:textId="77777777" w:rsidR="00E440DE" w:rsidRDefault="00DC7F4D">
            <w:pPr>
              <w:spacing w:after="100"/>
            </w:pPr>
            <w:r>
              <w:rPr>
                <w:b/>
                <w:color w:val="0F2038"/>
                <w:sz w:val="19"/>
              </w:rPr>
              <w:t>Keep  /  Edit  /  Replace</w:t>
            </w:r>
          </w:p>
          <w:p w14:paraId="3436D2DE" w14:textId="77777777" w:rsidR="00E440DE" w:rsidRDefault="00DC7F4D">
            <w:pPr>
              <w:spacing w:after="160"/>
            </w:pPr>
            <w:r>
              <w:rPr>
                <w:i/>
                <w:sz w:val="17"/>
              </w:rPr>
              <w:t>Keep, edit, or replace this copy.</w:t>
            </w:r>
          </w:p>
          <w:p w14:paraId="36446E2F" w14:textId="77777777" w:rsidR="00E440DE" w:rsidRDefault="00DC7F4D">
            <w:r>
              <w:rPr>
                <w:b/>
                <w:color w:val="2D5474"/>
                <w:sz w:val="17"/>
              </w:rPr>
              <w:t>Alex's replacement copy or notes:</w:t>
            </w:r>
          </w:p>
          <w:p w14:paraId="7A43CB40" w14:textId="77777777" w:rsidR="00E440DE" w:rsidRDefault="00DC7F4D">
            <w:pPr>
              <w:spacing w:after="180"/>
            </w:pPr>
            <w:r>
              <w:rPr>
                <w:sz w:val="19"/>
              </w:rPr>
              <w:t xml:space="preserve"> </w:t>
            </w:r>
          </w:p>
          <w:p w14:paraId="15D94FB6" w14:textId="792D84DE" w:rsidR="00E440DE" w:rsidRDefault="00DC7F4D">
            <w:pPr>
              <w:spacing w:after="180"/>
            </w:pPr>
            <w:r>
              <w:rPr>
                <w:sz w:val="19"/>
              </w:rPr>
              <w:t xml:space="preserve"> </w:t>
            </w:r>
            <w:r w:rsidR="0086675F">
              <w:rPr>
                <w:sz w:val="19"/>
              </w:rPr>
              <w:t>keep</w:t>
            </w:r>
          </w:p>
        </w:tc>
      </w:tr>
    </w:tbl>
    <w:p w14:paraId="721AB7A9" w14:textId="77777777" w:rsidR="00E440DE" w:rsidRDefault="00DC7F4D">
      <w:pPr>
        <w:keepNext/>
        <w:pageBreakBefore/>
        <w:spacing w:after="40"/>
      </w:pPr>
      <w:r>
        <w:rPr>
          <w:b/>
          <w:color w:val="B18F4D"/>
          <w:sz w:val="16"/>
        </w:rPr>
        <w:lastRenderedPageBreak/>
        <w:t>SECONDARY PAGE REVIEW</w:t>
      </w:r>
    </w:p>
    <w:p w14:paraId="0604C383" w14:textId="77777777" w:rsidR="00E440DE" w:rsidRDefault="00DC7F4D">
      <w:pPr>
        <w:pStyle w:val="Heading1"/>
      </w:pPr>
      <w:r>
        <w:t>Business Owners</w:t>
      </w:r>
    </w:p>
    <w:p w14:paraId="7FCD2877" w14:textId="77777777" w:rsidR="00E440DE" w:rsidRDefault="00DC7F4D">
      <w:pPr>
        <w:keepNext/>
        <w:spacing w:after="160"/>
      </w:pPr>
      <w:r>
        <w:rPr>
          <w:color w:val="2D5474"/>
          <w:sz w:val="16"/>
        </w:rPr>
        <w:t>https://caebaby.github.io/anchor-review/business-owners.html</w:t>
      </w:r>
    </w:p>
    <w:tbl>
      <w:tblPr>
        <w:tblW w:w="13972" w:type="dxa"/>
        <w:tblInd w:w="14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Layout w:type="fixed"/>
        <w:tblLook w:val="04A0" w:firstRow="1" w:lastRow="0" w:firstColumn="1" w:lastColumn="0" w:noHBand="0" w:noVBand="1"/>
      </w:tblPr>
      <w:tblGrid>
        <w:gridCol w:w="6986"/>
        <w:gridCol w:w="6986"/>
      </w:tblGrid>
      <w:tr w:rsidR="00E440DE" w14:paraId="1F561605" w14:textId="77777777">
        <w:trPr>
          <w:tblHeader/>
        </w:trPr>
        <w:tc>
          <w:tcPr>
            <w:tcW w:w="6986" w:type="dxa"/>
            <w:shd w:val="clear" w:color="auto" w:fill="0F2038"/>
            <w:tcMar>
              <w:top w:w="100" w:type="dxa"/>
              <w:left w:w="140" w:type="dxa"/>
              <w:bottom w:w="100" w:type="dxa"/>
              <w:right w:w="140" w:type="dxa"/>
            </w:tcMar>
          </w:tcPr>
          <w:p w14:paraId="7C96600D" w14:textId="77777777" w:rsidR="00E440DE" w:rsidRDefault="00DC7F4D">
            <w:pPr>
              <w:spacing w:after="60"/>
            </w:pPr>
            <w:r>
              <w:rPr>
                <w:b/>
                <w:color w:val="FFFFFF"/>
                <w:sz w:val="18"/>
              </w:rPr>
              <w:t>CURRENT WEBSITE COPY</w:t>
            </w:r>
          </w:p>
        </w:tc>
        <w:tc>
          <w:tcPr>
            <w:tcW w:w="6986" w:type="dxa"/>
            <w:shd w:val="clear" w:color="auto" w:fill="0F2038"/>
            <w:tcMar>
              <w:top w:w="100" w:type="dxa"/>
              <w:left w:w="140" w:type="dxa"/>
              <w:bottom w:w="100" w:type="dxa"/>
              <w:right w:w="140" w:type="dxa"/>
            </w:tcMar>
          </w:tcPr>
          <w:p w14:paraId="2FEFD89F" w14:textId="77777777" w:rsidR="00E440DE" w:rsidRDefault="00DC7F4D">
            <w:pPr>
              <w:spacing w:after="60"/>
            </w:pPr>
            <w:r>
              <w:rPr>
                <w:b/>
                <w:color w:val="FFFFFF"/>
                <w:sz w:val="18"/>
              </w:rPr>
              <w:t>ALEX'S VERSION / CHANGES</w:t>
            </w:r>
          </w:p>
        </w:tc>
      </w:tr>
      <w:tr w:rsidR="00E440DE" w14:paraId="401A01B3" w14:textId="77777777">
        <w:trPr>
          <w:cantSplit/>
        </w:trPr>
        <w:tc>
          <w:tcPr>
            <w:tcW w:w="6986" w:type="dxa"/>
            <w:shd w:val="clear" w:color="auto" w:fill="FFFFFF"/>
          </w:tcPr>
          <w:p w14:paraId="44977184" w14:textId="77777777" w:rsidR="00E440DE" w:rsidRDefault="00E440DE">
            <w:pPr>
              <w:spacing w:after="60"/>
            </w:pPr>
          </w:p>
          <w:p w14:paraId="00EABB89" w14:textId="77777777" w:rsidR="00E440DE" w:rsidRDefault="00DC7F4D">
            <w:r>
              <w:rPr>
                <w:b/>
                <w:color w:val="B18F4D"/>
                <w:sz w:val="15"/>
              </w:rPr>
              <w:t>SECONDARY COPY</w:t>
            </w:r>
          </w:p>
          <w:p w14:paraId="48291D6F" w14:textId="77777777" w:rsidR="00E440DE" w:rsidRDefault="00DC7F4D">
            <w:pPr>
              <w:spacing w:after="100"/>
            </w:pPr>
            <w:r>
              <w:rPr>
                <w:b/>
                <w:color w:val="0F2038"/>
                <w:sz w:val="21"/>
              </w:rPr>
              <w:t>Business-owner page supporting message</w:t>
            </w:r>
          </w:p>
          <w:p w14:paraId="6C5AFAAC" w14:textId="77777777" w:rsidR="00E440DE" w:rsidRDefault="00DC7F4D">
            <w:r>
              <w:rPr>
                <w:sz w:val="19"/>
              </w:rPr>
              <w:t>The exit conversation starts before the offer.</w:t>
            </w:r>
          </w:p>
          <w:p w14:paraId="794F8B7F" w14:textId="77777777" w:rsidR="00E440DE" w:rsidRDefault="00DC7F4D">
            <w:r>
              <w:rPr>
                <w:sz w:val="19"/>
              </w:rPr>
              <w:t>Business value, personal wealth, taxes, succession, and family decisions need time to work together.</w:t>
            </w:r>
          </w:p>
          <w:p w14:paraId="7BA78071" w14:textId="77777777" w:rsidR="00E440DE" w:rsidRDefault="00DC7F4D">
            <w:r>
              <w:rPr>
                <w:sz w:val="19"/>
              </w:rPr>
              <w:t>The company is valuable. Is the wealth portable?</w:t>
            </w:r>
          </w:p>
          <w:p w14:paraId="63F77240" w14:textId="77777777" w:rsidR="00E440DE" w:rsidRDefault="00DC7F4D">
            <w:r>
              <w:rPr>
                <w:sz w:val="19"/>
              </w:rPr>
              <w:t>Owners often know the operating business intimately while lacking a clear picture of enterprise value, personal liquidity, tax exposure, or what life after the company should look like.</w:t>
            </w:r>
          </w:p>
          <w:p w14:paraId="26E6DD30" w14:textId="77777777" w:rsidR="00E440DE" w:rsidRDefault="00DC7F4D">
            <w:r>
              <w:rPr>
                <w:sz w:val="19"/>
              </w:rPr>
              <w:t>Anchor connects the personal plan to the transition work early—while the owner still has choices and before a buyer or deadline compresses them.</w:t>
            </w:r>
          </w:p>
          <w:p w14:paraId="01C04F69" w14:textId="77777777" w:rsidR="00E440DE" w:rsidRDefault="00DC7F4D">
            <w:r>
              <w:rPr>
                <w:sz w:val="19"/>
              </w:rPr>
              <w:t>Separate the balance sheets</w:t>
            </w:r>
          </w:p>
          <w:p w14:paraId="49B321DF" w14:textId="77777777" w:rsidR="00E440DE" w:rsidRDefault="00DC7F4D">
            <w:r>
              <w:rPr>
                <w:sz w:val="19"/>
              </w:rPr>
              <w:t>Clarify what belongs to the operating company and what supports the family plan.</w:t>
            </w:r>
          </w:p>
          <w:p w14:paraId="782740BA" w14:textId="77777777" w:rsidR="00E440DE" w:rsidRDefault="00DC7F4D">
            <w:r>
              <w:rPr>
                <w:sz w:val="19"/>
              </w:rPr>
              <w:t>Build exit readiness</w:t>
            </w:r>
          </w:p>
          <w:p w14:paraId="14EB12D0" w14:textId="77777777" w:rsidR="00E440DE" w:rsidRDefault="00DC7F4D">
            <w:r>
              <w:rPr>
                <w:sz w:val="19"/>
              </w:rPr>
              <w:t>Bring valuation, entity structure, succession, and pre-sale planning into the same sequence.</w:t>
            </w:r>
          </w:p>
          <w:p w14:paraId="193D7721" w14:textId="77777777" w:rsidR="00E440DE" w:rsidRDefault="00DC7F4D">
            <w:r>
              <w:rPr>
                <w:sz w:val="19"/>
              </w:rPr>
              <w:t>Plan the other side</w:t>
            </w:r>
          </w:p>
          <w:p w14:paraId="660FDDFD" w14:textId="77777777" w:rsidR="00E440DE" w:rsidRDefault="00DC7F4D">
            <w:r>
              <w:rPr>
                <w:sz w:val="19"/>
              </w:rPr>
              <w:t>Define the cash flow, investment, family, and legacy decisions after liquidity.</w:t>
            </w:r>
          </w:p>
        </w:tc>
        <w:tc>
          <w:tcPr>
            <w:tcW w:w="6986" w:type="dxa"/>
            <w:shd w:val="clear" w:color="auto" w:fill="FFF9ED"/>
          </w:tcPr>
          <w:p w14:paraId="09C42B2C" w14:textId="77777777" w:rsidR="00E440DE" w:rsidRDefault="00E440DE">
            <w:pPr>
              <w:spacing w:after="60"/>
            </w:pPr>
          </w:p>
          <w:p w14:paraId="45B8FEEA" w14:textId="77777777" w:rsidR="00E440DE" w:rsidRDefault="00DC7F4D">
            <w:r>
              <w:rPr>
                <w:b/>
                <w:color w:val="2D5474"/>
                <w:sz w:val="15"/>
              </w:rPr>
              <w:t>DECISION</w:t>
            </w:r>
          </w:p>
          <w:p w14:paraId="65183F3B" w14:textId="77777777" w:rsidR="00E440DE" w:rsidRDefault="00DC7F4D">
            <w:pPr>
              <w:spacing w:after="100"/>
            </w:pPr>
            <w:r>
              <w:rPr>
                <w:b/>
                <w:color w:val="0F2038"/>
                <w:sz w:val="19"/>
              </w:rPr>
              <w:t>Keep  /  Edit  /  Replace</w:t>
            </w:r>
          </w:p>
          <w:p w14:paraId="6E3EADAC" w14:textId="77777777" w:rsidR="00E440DE" w:rsidRDefault="00DC7F4D">
            <w:pPr>
              <w:spacing w:after="160"/>
            </w:pPr>
            <w:r>
              <w:rPr>
                <w:i/>
                <w:sz w:val="17"/>
              </w:rPr>
              <w:t>Keep, edit, or replace this copy.</w:t>
            </w:r>
          </w:p>
          <w:p w14:paraId="75998742" w14:textId="77777777" w:rsidR="00E440DE" w:rsidRDefault="00DC7F4D">
            <w:r>
              <w:rPr>
                <w:b/>
                <w:color w:val="2D5474"/>
                <w:sz w:val="17"/>
              </w:rPr>
              <w:t>Alex's replacement copy or notes:</w:t>
            </w:r>
          </w:p>
          <w:p w14:paraId="1DE6DED9" w14:textId="77777777" w:rsidR="00E440DE" w:rsidRDefault="00DC7F4D">
            <w:pPr>
              <w:spacing w:after="180"/>
            </w:pPr>
            <w:r>
              <w:rPr>
                <w:sz w:val="19"/>
              </w:rPr>
              <w:t xml:space="preserve"> </w:t>
            </w:r>
          </w:p>
          <w:p w14:paraId="3CFFE5A7" w14:textId="3D4D9B72" w:rsidR="00E440DE" w:rsidRDefault="00DC7F4D">
            <w:pPr>
              <w:spacing w:after="180"/>
            </w:pPr>
            <w:r>
              <w:rPr>
                <w:sz w:val="19"/>
              </w:rPr>
              <w:t xml:space="preserve"> </w:t>
            </w:r>
            <w:r w:rsidR="0086675F">
              <w:rPr>
                <w:sz w:val="19"/>
              </w:rPr>
              <w:t>keep</w:t>
            </w:r>
          </w:p>
        </w:tc>
      </w:tr>
    </w:tbl>
    <w:p w14:paraId="40BFF530" w14:textId="77777777" w:rsidR="00E440DE" w:rsidRDefault="00DC7F4D">
      <w:pPr>
        <w:keepNext/>
        <w:pageBreakBefore/>
        <w:spacing w:after="40"/>
      </w:pPr>
      <w:r>
        <w:rPr>
          <w:b/>
          <w:color w:val="B18F4D"/>
          <w:sz w:val="16"/>
        </w:rPr>
        <w:lastRenderedPageBreak/>
        <w:t>SECONDARY PAGE REVIEW</w:t>
      </w:r>
    </w:p>
    <w:p w14:paraId="1F2DFF04" w14:textId="77777777" w:rsidR="00E440DE" w:rsidRDefault="00DC7F4D">
      <w:pPr>
        <w:pStyle w:val="Heading1"/>
      </w:pPr>
      <w:r>
        <w:t>High-Net-Worth Families</w:t>
      </w:r>
    </w:p>
    <w:p w14:paraId="429D085B" w14:textId="77777777" w:rsidR="00E440DE" w:rsidRDefault="00DC7F4D">
      <w:pPr>
        <w:keepNext/>
        <w:spacing w:after="160"/>
      </w:pPr>
      <w:r>
        <w:rPr>
          <w:color w:val="2D5474"/>
          <w:sz w:val="16"/>
        </w:rPr>
        <w:t>https://caebaby.github.io/anchor-review/high-net-worth-families.html</w:t>
      </w:r>
    </w:p>
    <w:tbl>
      <w:tblPr>
        <w:tblW w:w="13972" w:type="dxa"/>
        <w:tblInd w:w="14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Layout w:type="fixed"/>
        <w:tblLook w:val="04A0" w:firstRow="1" w:lastRow="0" w:firstColumn="1" w:lastColumn="0" w:noHBand="0" w:noVBand="1"/>
      </w:tblPr>
      <w:tblGrid>
        <w:gridCol w:w="6986"/>
        <w:gridCol w:w="6986"/>
      </w:tblGrid>
      <w:tr w:rsidR="00E440DE" w14:paraId="5B07FD59" w14:textId="77777777">
        <w:trPr>
          <w:tblHeader/>
        </w:trPr>
        <w:tc>
          <w:tcPr>
            <w:tcW w:w="6986" w:type="dxa"/>
            <w:shd w:val="clear" w:color="auto" w:fill="0F2038"/>
            <w:tcMar>
              <w:top w:w="100" w:type="dxa"/>
              <w:left w:w="140" w:type="dxa"/>
              <w:bottom w:w="100" w:type="dxa"/>
              <w:right w:w="140" w:type="dxa"/>
            </w:tcMar>
          </w:tcPr>
          <w:p w14:paraId="1D5664FA" w14:textId="77777777" w:rsidR="00E440DE" w:rsidRDefault="00DC7F4D">
            <w:pPr>
              <w:spacing w:after="60"/>
            </w:pPr>
            <w:r>
              <w:rPr>
                <w:b/>
                <w:color w:val="FFFFFF"/>
                <w:sz w:val="18"/>
              </w:rPr>
              <w:t>CURRENT WEBSITE COPY</w:t>
            </w:r>
          </w:p>
        </w:tc>
        <w:tc>
          <w:tcPr>
            <w:tcW w:w="6986" w:type="dxa"/>
            <w:shd w:val="clear" w:color="auto" w:fill="0F2038"/>
            <w:tcMar>
              <w:top w:w="100" w:type="dxa"/>
              <w:left w:w="140" w:type="dxa"/>
              <w:bottom w:w="100" w:type="dxa"/>
              <w:right w:w="140" w:type="dxa"/>
            </w:tcMar>
          </w:tcPr>
          <w:p w14:paraId="166C7D1A" w14:textId="77777777" w:rsidR="00E440DE" w:rsidRDefault="00DC7F4D">
            <w:pPr>
              <w:spacing w:after="60"/>
            </w:pPr>
            <w:r>
              <w:rPr>
                <w:b/>
                <w:color w:val="FFFFFF"/>
                <w:sz w:val="18"/>
              </w:rPr>
              <w:t>ALEX'S VERSION / CHANGES</w:t>
            </w:r>
          </w:p>
        </w:tc>
      </w:tr>
      <w:tr w:rsidR="00E440DE" w14:paraId="08B79E11" w14:textId="77777777">
        <w:trPr>
          <w:cantSplit/>
        </w:trPr>
        <w:tc>
          <w:tcPr>
            <w:tcW w:w="6986" w:type="dxa"/>
            <w:shd w:val="clear" w:color="auto" w:fill="FFFFFF"/>
          </w:tcPr>
          <w:p w14:paraId="5C8F344B" w14:textId="77777777" w:rsidR="00E440DE" w:rsidRDefault="00E440DE">
            <w:pPr>
              <w:spacing w:after="60"/>
            </w:pPr>
          </w:p>
          <w:p w14:paraId="7CD60FD6" w14:textId="77777777" w:rsidR="00E440DE" w:rsidRDefault="00DC7F4D">
            <w:r>
              <w:rPr>
                <w:b/>
                <w:color w:val="B18F4D"/>
                <w:sz w:val="15"/>
              </w:rPr>
              <w:t>SECONDARY COPY</w:t>
            </w:r>
          </w:p>
          <w:p w14:paraId="3B2A88D7" w14:textId="77777777" w:rsidR="00E440DE" w:rsidRDefault="00DC7F4D">
            <w:pPr>
              <w:spacing w:after="100"/>
            </w:pPr>
            <w:r>
              <w:rPr>
                <w:b/>
                <w:color w:val="0F2038"/>
                <w:sz w:val="21"/>
              </w:rPr>
              <w:t>Family page supporting message</w:t>
            </w:r>
          </w:p>
          <w:p w14:paraId="69D082EF" w14:textId="77777777" w:rsidR="00E440DE" w:rsidRDefault="00DC7F4D">
            <w:r>
              <w:rPr>
                <w:sz w:val="19"/>
              </w:rPr>
              <w:t>Keep the plan current across generations.</w:t>
            </w:r>
          </w:p>
          <w:p w14:paraId="7F3BFB10" w14:textId="77777777" w:rsidR="00E440DE" w:rsidRDefault="00DC7F4D">
            <w:r>
              <w:rPr>
                <w:sz w:val="19"/>
              </w:rPr>
              <w:t>Investments, trusts, beneficiaries, taxes, and family communication should tell the same story.</w:t>
            </w:r>
          </w:p>
          <w:p w14:paraId="3B1B98C3" w14:textId="77777777" w:rsidR="00E440DE" w:rsidRDefault="00DC7F4D">
            <w:r>
              <w:rPr>
                <w:sz w:val="19"/>
              </w:rPr>
              <w:t>Your wealth changed. Did the plan?</w:t>
            </w:r>
          </w:p>
          <w:p w14:paraId="2CC045BC" w14:textId="77777777" w:rsidR="00E440DE" w:rsidRDefault="00DC7F4D">
            <w:r>
              <w:rPr>
                <w:sz w:val="19"/>
              </w:rPr>
              <w:t>Estate documents can remain untouched while assets, businesses, relationships, tax rules, and family priorities change around them. A signed document is not the same as an implemented plan.</w:t>
            </w:r>
          </w:p>
          <w:p w14:paraId="67400F6B" w14:textId="77777777" w:rsidR="00E440DE" w:rsidRDefault="00DC7F4D">
            <w:r>
              <w:rPr>
                <w:sz w:val="19"/>
              </w:rPr>
              <w:t>Anchor keeps the estate attorney, CPA, investment plan, account ownership, and beneficiary choices connected—and helps the family understand what the structure is designed to accomplish.</w:t>
            </w:r>
          </w:p>
          <w:p w14:paraId="1F9C58B6" w14:textId="77777777" w:rsidR="00E440DE" w:rsidRDefault="00DC7F4D">
            <w:r>
              <w:rPr>
                <w:sz w:val="19"/>
              </w:rPr>
              <w:t>Review what exists</w:t>
            </w:r>
          </w:p>
          <w:p w14:paraId="4C03F39E" w14:textId="77777777" w:rsidR="00E440DE" w:rsidRDefault="00DC7F4D">
            <w:r>
              <w:rPr>
                <w:sz w:val="19"/>
              </w:rPr>
              <w:t>Compare current documents and beneficiaries with the family’s actual assets and intentions.</w:t>
            </w:r>
          </w:p>
          <w:p w14:paraId="4EA5C266" w14:textId="77777777" w:rsidR="00E440DE" w:rsidRDefault="00DC7F4D">
            <w:r>
              <w:rPr>
                <w:sz w:val="19"/>
              </w:rPr>
              <w:t>Close implementation gaps</w:t>
            </w:r>
          </w:p>
          <w:p w14:paraId="481FA044" w14:textId="77777777" w:rsidR="00E440DE" w:rsidRDefault="00DC7F4D">
            <w:r>
              <w:rPr>
                <w:sz w:val="19"/>
              </w:rPr>
              <w:t>Coordinate account ownership, trust funding, investment policy, and professional follow-through.</w:t>
            </w:r>
          </w:p>
          <w:p w14:paraId="0054290C" w14:textId="77777777" w:rsidR="00E440DE" w:rsidRDefault="00DC7F4D">
            <w:r>
              <w:rPr>
                <w:sz w:val="19"/>
              </w:rPr>
              <w:t>Prepare the family</w:t>
            </w:r>
          </w:p>
          <w:p w14:paraId="37B76AC1" w14:textId="77777777" w:rsidR="00E440DE" w:rsidRDefault="00DC7F4D">
            <w:r>
              <w:rPr>
                <w:sz w:val="19"/>
              </w:rPr>
              <w:t>Create an understandable plan and a thoughtful communication rhythm for the next generation.</w:t>
            </w:r>
          </w:p>
        </w:tc>
        <w:tc>
          <w:tcPr>
            <w:tcW w:w="6986" w:type="dxa"/>
            <w:shd w:val="clear" w:color="auto" w:fill="FFF9ED"/>
          </w:tcPr>
          <w:p w14:paraId="12874D34" w14:textId="77777777" w:rsidR="00E440DE" w:rsidRDefault="00E440DE">
            <w:pPr>
              <w:spacing w:after="60"/>
            </w:pPr>
          </w:p>
          <w:p w14:paraId="6BA972A5" w14:textId="77777777" w:rsidR="00E440DE" w:rsidRDefault="00DC7F4D">
            <w:r>
              <w:rPr>
                <w:b/>
                <w:color w:val="2D5474"/>
                <w:sz w:val="15"/>
              </w:rPr>
              <w:t>DECISION</w:t>
            </w:r>
          </w:p>
          <w:p w14:paraId="5EA00AF7" w14:textId="77777777" w:rsidR="00E440DE" w:rsidRDefault="00DC7F4D">
            <w:pPr>
              <w:spacing w:after="100"/>
            </w:pPr>
            <w:r>
              <w:rPr>
                <w:b/>
                <w:color w:val="0F2038"/>
                <w:sz w:val="19"/>
              </w:rPr>
              <w:t>Keep  /  Edit  /  Replace</w:t>
            </w:r>
          </w:p>
          <w:p w14:paraId="3CD19CA4" w14:textId="77777777" w:rsidR="00E440DE" w:rsidRDefault="00DC7F4D">
            <w:pPr>
              <w:spacing w:after="160"/>
            </w:pPr>
            <w:r>
              <w:rPr>
                <w:i/>
                <w:sz w:val="17"/>
              </w:rPr>
              <w:t>Keep, edit, or replace this copy.</w:t>
            </w:r>
          </w:p>
          <w:p w14:paraId="50732388" w14:textId="77777777" w:rsidR="00E440DE" w:rsidRDefault="00DC7F4D">
            <w:r>
              <w:rPr>
                <w:b/>
                <w:color w:val="2D5474"/>
                <w:sz w:val="17"/>
              </w:rPr>
              <w:t>Alex's replacement copy or notes:</w:t>
            </w:r>
          </w:p>
          <w:p w14:paraId="6C26FE15" w14:textId="77777777" w:rsidR="00E440DE" w:rsidRDefault="00DC7F4D">
            <w:pPr>
              <w:spacing w:after="180"/>
            </w:pPr>
            <w:r>
              <w:rPr>
                <w:sz w:val="19"/>
              </w:rPr>
              <w:t xml:space="preserve"> </w:t>
            </w:r>
          </w:p>
          <w:p w14:paraId="2EEE5820" w14:textId="6E538FE6" w:rsidR="00E440DE" w:rsidRDefault="00DC7F4D">
            <w:pPr>
              <w:spacing w:after="180"/>
            </w:pPr>
            <w:r>
              <w:rPr>
                <w:sz w:val="19"/>
              </w:rPr>
              <w:t xml:space="preserve"> </w:t>
            </w:r>
            <w:r w:rsidR="0086675F">
              <w:rPr>
                <w:sz w:val="19"/>
              </w:rPr>
              <w:t>keep</w:t>
            </w:r>
          </w:p>
        </w:tc>
      </w:tr>
    </w:tbl>
    <w:p w14:paraId="0737AEDF" w14:textId="77777777" w:rsidR="00E440DE" w:rsidRDefault="00DC7F4D">
      <w:pPr>
        <w:keepNext/>
        <w:pageBreakBefore/>
        <w:spacing w:after="40"/>
      </w:pPr>
      <w:r>
        <w:rPr>
          <w:b/>
          <w:color w:val="B18F4D"/>
          <w:sz w:val="16"/>
        </w:rPr>
        <w:lastRenderedPageBreak/>
        <w:t>SECONDARY PAGE REVIEW</w:t>
      </w:r>
    </w:p>
    <w:p w14:paraId="7E3C596E" w14:textId="77777777" w:rsidR="00E440DE" w:rsidRDefault="00DC7F4D">
      <w:pPr>
        <w:pStyle w:val="Heading1"/>
      </w:pPr>
      <w:r>
        <w:t>Resources Directory</w:t>
      </w:r>
    </w:p>
    <w:p w14:paraId="6C3FC88B" w14:textId="77777777" w:rsidR="00E440DE" w:rsidRDefault="00DC7F4D">
      <w:pPr>
        <w:keepNext/>
        <w:spacing w:after="160"/>
      </w:pPr>
      <w:r>
        <w:rPr>
          <w:color w:val="2D5474"/>
          <w:sz w:val="16"/>
        </w:rPr>
        <w:t>https://caebaby.github.io/anchor-review/resources.html</w:t>
      </w:r>
    </w:p>
    <w:tbl>
      <w:tblPr>
        <w:tblW w:w="13972" w:type="dxa"/>
        <w:tblInd w:w="14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Layout w:type="fixed"/>
        <w:tblLook w:val="04A0" w:firstRow="1" w:lastRow="0" w:firstColumn="1" w:lastColumn="0" w:noHBand="0" w:noVBand="1"/>
      </w:tblPr>
      <w:tblGrid>
        <w:gridCol w:w="6986"/>
        <w:gridCol w:w="6986"/>
      </w:tblGrid>
      <w:tr w:rsidR="00E440DE" w14:paraId="312DF9F9" w14:textId="77777777">
        <w:trPr>
          <w:tblHeader/>
        </w:trPr>
        <w:tc>
          <w:tcPr>
            <w:tcW w:w="6986" w:type="dxa"/>
            <w:shd w:val="clear" w:color="auto" w:fill="0F2038"/>
            <w:tcMar>
              <w:top w:w="100" w:type="dxa"/>
              <w:left w:w="140" w:type="dxa"/>
              <w:bottom w:w="100" w:type="dxa"/>
              <w:right w:w="140" w:type="dxa"/>
            </w:tcMar>
          </w:tcPr>
          <w:p w14:paraId="65FD78CD" w14:textId="77777777" w:rsidR="00E440DE" w:rsidRDefault="00DC7F4D">
            <w:pPr>
              <w:spacing w:after="60"/>
            </w:pPr>
            <w:r>
              <w:rPr>
                <w:b/>
                <w:color w:val="FFFFFF"/>
                <w:sz w:val="18"/>
              </w:rPr>
              <w:t>CURRENT WEBSITE COPY</w:t>
            </w:r>
          </w:p>
        </w:tc>
        <w:tc>
          <w:tcPr>
            <w:tcW w:w="6986" w:type="dxa"/>
            <w:shd w:val="clear" w:color="auto" w:fill="0F2038"/>
            <w:tcMar>
              <w:top w:w="100" w:type="dxa"/>
              <w:left w:w="140" w:type="dxa"/>
              <w:bottom w:w="100" w:type="dxa"/>
              <w:right w:w="140" w:type="dxa"/>
            </w:tcMar>
          </w:tcPr>
          <w:p w14:paraId="48103780" w14:textId="77777777" w:rsidR="00E440DE" w:rsidRDefault="00DC7F4D">
            <w:pPr>
              <w:spacing w:after="60"/>
            </w:pPr>
            <w:r>
              <w:rPr>
                <w:b/>
                <w:color w:val="FFFFFF"/>
                <w:sz w:val="18"/>
              </w:rPr>
              <w:t>ALEX'S VERSION / CHANGES</w:t>
            </w:r>
          </w:p>
        </w:tc>
      </w:tr>
      <w:tr w:rsidR="00E440DE" w14:paraId="1E2E71E6" w14:textId="77777777">
        <w:trPr>
          <w:cantSplit/>
        </w:trPr>
        <w:tc>
          <w:tcPr>
            <w:tcW w:w="6986" w:type="dxa"/>
            <w:shd w:val="clear" w:color="auto" w:fill="FFFFFF"/>
          </w:tcPr>
          <w:p w14:paraId="4BDBA271" w14:textId="77777777" w:rsidR="00E440DE" w:rsidRDefault="00E440DE">
            <w:pPr>
              <w:spacing w:after="60"/>
            </w:pPr>
          </w:p>
          <w:p w14:paraId="43F3B2DA" w14:textId="77777777" w:rsidR="00E440DE" w:rsidRDefault="00DC7F4D">
            <w:r>
              <w:rPr>
                <w:b/>
                <w:color w:val="B18F4D"/>
                <w:sz w:val="15"/>
              </w:rPr>
              <w:t>SECONDARY COPY</w:t>
            </w:r>
          </w:p>
          <w:p w14:paraId="77211AF3" w14:textId="77777777" w:rsidR="00E440DE" w:rsidRDefault="00DC7F4D">
            <w:pPr>
              <w:spacing w:after="100"/>
            </w:pPr>
            <w:r>
              <w:rPr>
                <w:b/>
                <w:color w:val="0F2038"/>
                <w:sz w:val="21"/>
              </w:rPr>
              <w:t>Resources-directory introduction</w:t>
            </w:r>
          </w:p>
          <w:p w14:paraId="4C13E09A" w14:textId="77777777" w:rsidR="00E440DE" w:rsidRDefault="00DC7F4D">
            <w:r>
              <w:rPr>
                <w:sz w:val="19"/>
              </w:rPr>
              <w:t>Clear thinking for decisions that touch everything.</w:t>
            </w:r>
          </w:p>
          <w:p w14:paraId="319C4565" w14:textId="77777777" w:rsidR="00E440DE" w:rsidRDefault="00DC7F4D">
            <w:r>
              <w:rPr>
                <w:sz w:val="19"/>
              </w:rPr>
              <w:t>Built for Houston executives, business owners, and families. Browse articles, podcast conversations, and practical frameworks by the decision in front of you.</w:t>
            </w:r>
          </w:p>
          <w:p w14:paraId="531EF82D" w14:textId="77777777" w:rsidR="00E440DE" w:rsidRDefault="00DC7F4D">
            <w:r>
              <w:rPr>
                <w:sz w:val="19"/>
              </w:rPr>
              <w:t>Choose how you want to think it through.</w:t>
            </w:r>
          </w:p>
          <w:p w14:paraId="6623B0EF" w14:textId="77777777" w:rsidR="00E440DE" w:rsidRDefault="00DC7F4D">
            <w:r>
              <w:rPr>
                <w:sz w:val="19"/>
              </w:rPr>
              <w:t>Read the six-minute brief or listen to a focused planning conversation. Both lead to a practical next question.</w:t>
            </w:r>
          </w:p>
          <w:p w14:paraId="0247B1D2" w14:textId="77777777" w:rsidR="00E440DE" w:rsidRDefault="00DC7F4D">
            <w:r>
              <w:rPr>
                <w:sz w:val="19"/>
              </w:rPr>
              <w:t>Start with the decision, not the format.</w:t>
            </w:r>
          </w:p>
          <w:p w14:paraId="137D7579" w14:textId="77777777" w:rsidR="00E440DE" w:rsidRDefault="00DC7F4D">
            <w:r>
              <w:rPr>
                <w:sz w:val="19"/>
              </w:rPr>
              <w:t>Articles, podcast episodes, and working frameworks live together here. Filter by the issue that needs attention now.</w:t>
            </w:r>
          </w:p>
        </w:tc>
        <w:tc>
          <w:tcPr>
            <w:tcW w:w="6986" w:type="dxa"/>
            <w:shd w:val="clear" w:color="auto" w:fill="FFF9ED"/>
          </w:tcPr>
          <w:p w14:paraId="4F104E91" w14:textId="77777777" w:rsidR="00E440DE" w:rsidRDefault="00E440DE">
            <w:pPr>
              <w:spacing w:after="60"/>
            </w:pPr>
          </w:p>
          <w:p w14:paraId="3FA2F694" w14:textId="77777777" w:rsidR="00E440DE" w:rsidRDefault="00DC7F4D">
            <w:r>
              <w:rPr>
                <w:b/>
                <w:color w:val="2D5474"/>
                <w:sz w:val="15"/>
              </w:rPr>
              <w:t>DECISION</w:t>
            </w:r>
          </w:p>
          <w:p w14:paraId="69DA66CD" w14:textId="77777777" w:rsidR="00E440DE" w:rsidRDefault="00DC7F4D">
            <w:pPr>
              <w:spacing w:after="100"/>
            </w:pPr>
            <w:r>
              <w:rPr>
                <w:b/>
                <w:color w:val="0F2038"/>
                <w:sz w:val="19"/>
              </w:rPr>
              <w:t>Keep  /  Edit  /  Replace</w:t>
            </w:r>
          </w:p>
          <w:p w14:paraId="7AA6BAE8" w14:textId="77777777" w:rsidR="00E440DE" w:rsidRDefault="00DC7F4D">
            <w:pPr>
              <w:spacing w:after="160"/>
            </w:pPr>
            <w:r>
              <w:rPr>
                <w:i/>
                <w:sz w:val="17"/>
              </w:rPr>
              <w:t>Keep, edit, or replace this copy.</w:t>
            </w:r>
          </w:p>
          <w:p w14:paraId="695D60D2" w14:textId="77777777" w:rsidR="00E440DE" w:rsidRDefault="00DC7F4D">
            <w:r>
              <w:rPr>
                <w:b/>
                <w:color w:val="2D5474"/>
                <w:sz w:val="17"/>
              </w:rPr>
              <w:t>Alex's replacement copy or notes:</w:t>
            </w:r>
          </w:p>
          <w:p w14:paraId="3E5852F2" w14:textId="77777777" w:rsidR="00E440DE" w:rsidRDefault="00DC7F4D">
            <w:pPr>
              <w:spacing w:after="180"/>
            </w:pPr>
            <w:r>
              <w:rPr>
                <w:sz w:val="19"/>
              </w:rPr>
              <w:t xml:space="preserve"> </w:t>
            </w:r>
          </w:p>
          <w:p w14:paraId="5D72F504" w14:textId="77777777" w:rsidR="00E440DE" w:rsidRDefault="00DC7F4D">
            <w:pPr>
              <w:spacing w:after="180"/>
            </w:pPr>
            <w:r>
              <w:rPr>
                <w:sz w:val="19"/>
              </w:rPr>
              <w:t xml:space="preserve"> </w:t>
            </w:r>
          </w:p>
        </w:tc>
      </w:tr>
      <w:tr w:rsidR="00E440DE" w14:paraId="333FE37F" w14:textId="77777777">
        <w:trPr>
          <w:cantSplit/>
        </w:trPr>
        <w:tc>
          <w:tcPr>
            <w:tcW w:w="6986" w:type="dxa"/>
            <w:shd w:val="clear" w:color="auto" w:fill="FFFFFF"/>
          </w:tcPr>
          <w:p w14:paraId="76D4370E" w14:textId="77777777" w:rsidR="00E440DE" w:rsidRDefault="00E440DE">
            <w:pPr>
              <w:spacing w:after="60"/>
            </w:pPr>
          </w:p>
          <w:p w14:paraId="4650FE42" w14:textId="77777777" w:rsidR="00E440DE" w:rsidRDefault="00DC7F4D">
            <w:r>
              <w:rPr>
                <w:b/>
                <w:color w:val="B18F4D"/>
                <w:sz w:val="15"/>
              </w:rPr>
              <w:t>SECONDARY COPY</w:t>
            </w:r>
          </w:p>
          <w:p w14:paraId="2C3712A7" w14:textId="77777777" w:rsidR="00E440DE" w:rsidRDefault="00DC7F4D">
            <w:pPr>
              <w:spacing w:after="100"/>
            </w:pPr>
            <w:r>
              <w:rPr>
                <w:b/>
                <w:color w:val="0F2038"/>
                <w:sz w:val="21"/>
              </w:rPr>
              <w:t>Sample resource titles and descriptions</w:t>
            </w:r>
          </w:p>
          <w:p w14:paraId="57D360FD" w14:textId="77777777" w:rsidR="00E440DE" w:rsidRDefault="00DC7F4D">
            <w:r>
              <w:rPr>
                <w:sz w:val="19"/>
              </w:rPr>
              <w:t>How RSU vesting creates a tax-timing trap</w:t>
            </w:r>
          </w:p>
          <w:p w14:paraId="633CBF52" w14:textId="77777777" w:rsidR="00E440DE" w:rsidRDefault="00DC7F4D">
            <w:r>
              <w:rPr>
                <w:sz w:val="19"/>
              </w:rPr>
              <w:t>Why the vest date, withholding method, trading window, and diversification decision need one shared calendar.</w:t>
            </w:r>
          </w:p>
          <w:p w14:paraId="2C849ED5" w14:textId="77777777" w:rsidR="00E440DE" w:rsidRDefault="00DC7F4D">
            <w:r>
              <w:rPr>
                <w:sz w:val="19"/>
              </w:rPr>
              <w:t>What coordinated planning looks like before year-end</w:t>
            </w:r>
          </w:p>
          <w:p w14:paraId="76CE1663" w14:textId="77777777" w:rsidR="00E440DE" w:rsidRDefault="00DC7F4D">
            <w:r>
              <w:rPr>
                <w:sz w:val="19"/>
              </w:rPr>
              <w:t>Put every decision, owner, and deadline on one shared calendar before the year gets crowded.</w:t>
            </w:r>
          </w:p>
          <w:p w14:paraId="5B3DB8F8" w14:textId="77777777" w:rsidR="00E440DE" w:rsidRDefault="00DC7F4D">
            <w:r>
              <w:rPr>
                <w:sz w:val="19"/>
              </w:rPr>
              <w:t>What one living plan actually coordinates</w:t>
            </w:r>
          </w:p>
          <w:p w14:paraId="69EDD63C" w14:textId="77777777" w:rsidR="00E440DE" w:rsidRDefault="00DC7F4D">
            <w:r>
              <w:rPr>
                <w:sz w:val="19"/>
              </w:rPr>
              <w:t>A practical division of labor across the advisor, CPA, attorney, and client.</w:t>
            </w:r>
          </w:p>
          <w:p w14:paraId="6440BB53" w14:textId="77777777" w:rsidR="00E440DE" w:rsidRDefault="00DC7F4D">
            <w:r>
              <w:rPr>
                <w:sz w:val="19"/>
              </w:rPr>
              <w:t>The exit conversation starts before the LOI</w:t>
            </w:r>
          </w:p>
          <w:p w14:paraId="225F3ED7" w14:textId="77777777" w:rsidR="00E440DE" w:rsidRDefault="00DC7F4D">
            <w:r>
              <w:rPr>
                <w:sz w:val="19"/>
              </w:rPr>
              <w:t>Questions to answer while the owner still controls the timeline and the range of options.</w:t>
            </w:r>
          </w:p>
          <w:p w14:paraId="3AFA6FDC" w14:textId="77777777" w:rsidR="00E440DE" w:rsidRDefault="00DC7F4D">
            <w:r>
              <w:rPr>
                <w:sz w:val="19"/>
              </w:rPr>
              <w:t>Does the estate plan still match what the family owns?</w:t>
            </w:r>
          </w:p>
          <w:p w14:paraId="34A215C7" w14:textId="77777777" w:rsidR="00E440DE" w:rsidRDefault="00DC7F4D">
            <w:r>
              <w:rPr>
                <w:sz w:val="19"/>
              </w:rPr>
              <w:t>Review funding, beneficiaries, decision makers, and family communication after wealth changes.</w:t>
            </w:r>
          </w:p>
        </w:tc>
        <w:tc>
          <w:tcPr>
            <w:tcW w:w="6986" w:type="dxa"/>
            <w:shd w:val="clear" w:color="auto" w:fill="FFF9ED"/>
          </w:tcPr>
          <w:p w14:paraId="492A3860" w14:textId="77777777" w:rsidR="00E440DE" w:rsidRDefault="00E440DE">
            <w:pPr>
              <w:spacing w:after="60"/>
            </w:pPr>
          </w:p>
          <w:p w14:paraId="73C1A6D8" w14:textId="77777777" w:rsidR="00E440DE" w:rsidRDefault="00DC7F4D">
            <w:r>
              <w:rPr>
                <w:b/>
                <w:color w:val="2D5474"/>
                <w:sz w:val="15"/>
              </w:rPr>
              <w:t>DECISION</w:t>
            </w:r>
          </w:p>
          <w:p w14:paraId="672AA2DA" w14:textId="77777777" w:rsidR="00E440DE" w:rsidRDefault="00DC7F4D">
            <w:pPr>
              <w:spacing w:after="100"/>
            </w:pPr>
            <w:r>
              <w:rPr>
                <w:b/>
                <w:color w:val="0F2038"/>
                <w:sz w:val="19"/>
              </w:rPr>
              <w:t>Keep  /  Edit  /  Replace</w:t>
            </w:r>
          </w:p>
          <w:p w14:paraId="69B68518" w14:textId="77777777" w:rsidR="00E440DE" w:rsidRDefault="00DC7F4D">
            <w:pPr>
              <w:spacing w:after="160"/>
            </w:pPr>
            <w:r>
              <w:rPr>
                <w:i/>
                <w:sz w:val="17"/>
              </w:rPr>
              <w:t>Keep, edit, or replace this copy.</w:t>
            </w:r>
          </w:p>
          <w:p w14:paraId="1A1CEC3F" w14:textId="77777777" w:rsidR="00E440DE" w:rsidRDefault="00DC7F4D">
            <w:r>
              <w:rPr>
                <w:b/>
                <w:color w:val="2D5474"/>
                <w:sz w:val="17"/>
              </w:rPr>
              <w:t>Alex's replacement copy or notes:</w:t>
            </w:r>
          </w:p>
          <w:p w14:paraId="7D1A7CEC" w14:textId="6D369F0D" w:rsidR="0082011D" w:rsidRDefault="00DC7F4D" w:rsidP="0082011D">
            <w:pPr>
              <w:spacing w:after="180"/>
            </w:pPr>
            <w:r>
              <w:rPr>
                <w:sz w:val="19"/>
              </w:rPr>
              <w:t xml:space="preserve"> </w:t>
            </w:r>
          </w:p>
          <w:p w14:paraId="7C375780" w14:textId="77777777" w:rsidR="0082011D" w:rsidRDefault="0082011D" w:rsidP="0082011D">
            <w:r>
              <w:rPr>
                <w:sz w:val="19"/>
              </w:rPr>
              <w:t>What coordinated planning looks like before year-end</w:t>
            </w:r>
          </w:p>
          <w:p w14:paraId="7224CDBF" w14:textId="77777777" w:rsidR="0082011D" w:rsidRDefault="0082011D" w:rsidP="0082011D">
            <w:r>
              <w:rPr>
                <w:sz w:val="19"/>
              </w:rPr>
              <w:t>Put every decision, owner, and deadline on one shared calendar before the year gets crowded.</w:t>
            </w:r>
          </w:p>
          <w:p w14:paraId="08F60928" w14:textId="77777777" w:rsidR="0082011D" w:rsidRDefault="0082011D" w:rsidP="0082011D">
            <w:r>
              <w:rPr>
                <w:sz w:val="19"/>
              </w:rPr>
              <w:t>What one living plan actually coordinates</w:t>
            </w:r>
          </w:p>
          <w:p w14:paraId="61CA053E" w14:textId="77777777" w:rsidR="0082011D" w:rsidRDefault="0082011D" w:rsidP="0082011D">
            <w:r>
              <w:rPr>
                <w:sz w:val="19"/>
              </w:rPr>
              <w:t>A practical division of labor across the advisor, CPA, attorney, and client.</w:t>
            </w:r>
          </w:p>
          <w:p w14:paraId="1E3800D4" w14:textId="77777777" w:rsidR="0082011D" w:rsidRDefault="0082011D" w:rsidP="0082011D">
            <w:r>
              <w:rPr>
                <w:sz w:val="19"/>
              </w:rPr>
              <w:t>The exit conversation starts before the LOI</w:t>
            </w:r>
          </w:p>
          <w:p w14:paraId="65848EAB" w14:textId="77777777" w:rsidR="0082011D" w:rsidRDefault="0082011D" w:rsidP="0082011D">
            <w:r>
              <w:rPr>
                <w:sz w:val="19"/>
              </w:rPr>
              <w:t>Questions to answer while the owner still controls the timeline and the range of options.</w:t>
            </w:r>
          </w:p>
          <w:p w14:paraId="2962252B" w14:textId="77777777" w:rsidR="0082011D" w:rsidRDefault="0082011D" w:rsidP="0082011D">
            <w:r>
              <w:rPr>
                <w:sz w:val="19"/>
              </w:rPr>
              <w:t>Does the estate plan still match what the family owns?</w:t>
            </w:r>
          </w:p>
          <w:p w14:paraId="2CD645C8" w14:textId="35389D71" w:rsidR="00E440DE" w:rsidRDefault="0082011D" w:rsidP="0082011D">
            <w:pPr>
              <w:spacing w:after="180"/>
            </w:pPr>
            <w:r>
              <w:rPr>
                <w:sz w:val="19"/>
              </w:rPr>
              <w:t>Review funding, beneficiaries, decision makers, and family communication after wealth changes.</w:t>
            </w:r>
          </w:p>
        </w:tc>
      </w:tr>
    </w:tbl>
    <w:p w14:paraId="350750CF" w14:textId="77777777" w:rsidR="00E440DE" w:rsidRDefault="00DC7F4D">
      <w:pPr>
        <w:keepNext/>
        <w:pageBreakBefore/>
        <w:spacing w:after="40"/>
      </w:pPr>
      <w:r>
        <w:rPr>
          <w:b/>
          <w:color w:val="B18F4D"/>
          <w:sz w:val="16"/>
        </w:rPr>
        <w:lastRenderedPageBreak/>
        <w:t>SECONDARY PAGE REVIEW</w:t>
      </w:r>
    </w:p>
    <w:p w14:paraId="74B3EE96" w14:textId="77777777" w:rsidR="00E440DE" w:rsidRDefault="00DC7F4D">
      <w:pPr>
        <w:pStyle w:val="Heading1"/>
      </w:pPr>
      <w:r>
        <w:t>Article Template</w:t>
      </w:r>
    </w:p>
    <w:p w14:paraId="35D4E515" w14:textId="77777777" w:rsidR="00E440DE" w:rsidRDefault="00DC7F4D">
      <w:pPr>
        <w:keepNext/>
        <w:spacing w:after="160"/>
      </w:pPr>
      <w:r>
        <w:rPr>
          <w:color w:val="2D5474"/>
          <w:sz w:val="16"/>
        </w:rPr>
        <w:t>https://caebaby.github.io/anchor-review/blog-template.html</w:t>
      </w:r>
    </w:p>
    <w:tbl>
      <w:tblPr>
        <w:tblW w:w="13972" w:type="dxa"/>
        <w:tblInd w:w="14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Layout w:type="fixed"/>
        <w:tblLook w:val="04A0" w:firstRow="1" w:lastRow="0" w:firstColumn="1" w:lastColumn="0" w:noHBand="0" w:noVBand="1"/>
      </w:tblPr>
      <w:tblGrid>
        <w:gridCol w:w="6986"/>
        <w:gridCol w:w="6986"/>
      </w:tblGrid>
      <w:tr w:rsidR="00E440DE" w14:paraId="7AE26FA5" w14:textId="77777777">
        <w:trPr>
          <w:tblHeader/>
        </w:trPr>
        <w:tc>
          <w:tcPr>
            <w:tcW w:w="6986" w:type="dxa"/>
            <w:shd w:val="clear" w:color="auto" w:fill="0F2038"/>
            <w:tcMar>
              <w:top w:w="100" w:type="dxa"/>
              <w:left w:w="140" w:type="dxa"/>
              <w:bottom w:w="100" w:type="dxa"/>
              <w:right w:w="140" w:type="dxa"/>
            </w:tcMar>
          </w:tcPr>
          <w:p w14:paraId="43652262" w14:textId="77777777" w:rsidR="00E440DE" w:rsidRDefault="00DC7F4D">
            <w:pPr>
              <w:spacing w:after="60"/>
            </w:pPr>
            <w:r>
              <w:rPr>
                <w:b/>
                <w:color w:val="FFFFFF"/>
                <w:sz w:val="18"/>
              </w:rPr>
              <w:t>CURRENT WEBSITE COPY</w:t>
            </w:r>
          </w:p>
        </w:tc>
        <w:tc>
          <w:tcPr>
            <w:tcW w:w="6986" w:type="dxa"/>
            <w:shd w:val="clear" w:color="auto" w:fill="0F2038"/>
            <w:tcMar>
              <w:top w:w="100" w:type="dxa"/>
              <w:left w:w="140" w:type="dxa"/>
              <w:bottom w:w="100" w:type="dxa"/>
              <w:right w:w="140" w:type="dxa"/>
            </w:tcMar>
          </w:tcPr>
          <w:p w14:paraId="19E4D595" w14:textId="77777777" w:rsidR="00E440DE" w:rsidRDefault="00DC7F4D">
            <w:pPr>
              <w:spacing w:after="60"/>
            </w:pPr>
            <w:r>
              <w:rPr>
                <w:b/>
                <w:color w:val="FFFFFF"/>
                <w:sz w:val="18"/>
              </w:rPr>
              <w:t>ALEX'S VERSION / CHANGES</w:t>
            </w:r>
          </w:p>
        </w:tc>
      </w:tr>
      <w:tr w:rsidR="00E440DE" w14:paraId="47EC1644" w14:textId="77777777">
        <w:trPr>
          <w:cantSplit/>
        </w:trPr>
        <w:tc>
          <w:tcPr>
            <w:tcW w:w="6986" w:type="dxa"/>
            <w:shd w:val="clear" w:color="auto" w:fill="FFFFFF"/>
          </w:tcPr>
          <w:p w14:paraId="5BE207D3" w14:textId="77777777" w:rsidR="00E440DE" w:rsidRDefault="00E440DE">
            <w:pPr>
              <w:spacing w:after="60"/>
            </w:pPr>
          </w:p>
          <w:p w14:paraId="0952FF4D" w14:textId="77777777" w:rsidR="00E440DE" w:rsidRDefault="00DC7F4D">
            <w:r>
              <w:rPr>
                <w:b/>
                <w:color w:val="B18F4D"/>
                <w:sz w:val="15"/>
              </w:rPr>
              <w:t>SECONDARY COPY</w:t>
            </w:r>
          </w:p>
          <w:p w14:paraId="5018D1B0" w14:textId="77777777" w:rsidR="00E440DE" w:rsidRDefault="00DC7F4D">
            <w:pPr>
              <w:spacing w:after="100"/>
            </w:pPr>
            <w:r>
              <w:rPr>
                <w:b/>
                <w:color w:val="0F2038"/>
                <w:sz w:val="21"/>
              </w:rPr>
              <w:t>Sample article — core message</w:t>
            </w:r>
          </w:p>
          <w:p w14:paraId="633126ED" w14:textId="77777777" w:rsidR="00E440DE" w:rsidRDefault="00DC7F4D">
            <w:r>
              <w:rPr>
                <w:sz w:val="19"/>
              </w:rPr>
              <w:t>How RSU vesting creates a tax-timing trap</w:t>
            </w:r>
          </w:p>
          <w:p w14:paraId="6FAF31B4" w14:textId="77777777" w:rsidR="00E440DE" w:rsidRDefault="00DC7F4D">
            <w:r>
              <w:rPr>
                <w:sz w:val="19"/>
              </w:rPr>
              <w:t>The vest, the tax withholding, and the first open trading window may happen on three different clocks. Your plan has to connect them before the shares arrive.</w:t>
            </w:r>
          </w:p>
          <w:p w14:paraId="2F12BDE7" w14:textId="77777777" w:rsidR="00E440DE" w:rsidRDefault="00DC7F4D">
            <w:r>
              <w:rPr>
                <w:sz w:val="19"/>
              </w:rPr>
              <w:t>The short answer</w:t>
            </w:r>
          </w:p>
          <w:p w14:paraId="7D0C15F7" w14:textId="77777777" w:rsidR="00E440DE" w:rsidRDefault="00DC7F4D">
            <w:r>
              <w:rPr>
                <w:sz w:val="19"/>
              </w:rPr>
              <w:t>RSUs generally create compensation income when the shares settle after vesting. Employer withholding may not equal the tax ultimately due, and a trading restriction can delay your ability to sell. The planning task is to estimate the tax, decide how much stock to retain, and identify the cash source before the vest date.</w:t>
            </w:r>
          </w:p>
          <w:p w14:paraId="53B396C5" w14:textId="77777777" w:rsidR="00E440DE" w:rsidRDefault="00DC7F4D">
            <w:r>
              <w:rPr>
                <w:sz w:val="19"/>
              </w:rPr>
              <w:t>An RSU vest can look automatic on a statement. Shares arrive, a portion is withheld, and the rest appears in the account. The harder part is what the statement does not decide: whether the withholding is enough, when the remaining shares can be sold, how much company exposure is reasonable, and what the proceeds are meant to fund.</w:t>
            </w:r>
          </w:p>
          <w:p w14:paraId="2BABEF17" w14:textId="77777777" w:rsidR="00E440DE" w:rsidRDefault="00DC7F4D">
            <w:r>
              <w:rPr>
                <w:sz w:val="19"/>
              </w:rPr>
              <w:t>A better sequence before the next vest</w:t>
            </w:r>
          </w:p>
          <w:p w14:paraId="7E0011EE" w14:textId="77777777" w:rsidR="00E440DE" w:rsidRDefault="00DC7F4D">
            <w:r>
              <w:rPr>
                <w:sz w:val="19"/>
              </w:rPr>
              <w:t>Map the dates. Put every expected vest, settlement date, bonus, estimated-tax deadline, and trading window on one calendar.</w:t>
            </w:r>
          </w:p>
          <w:p w14:paraId="63BCC9BA" w14:textId="77777777" w:rsidR="00E440DE" w:rsidRDefault="00DC7F4D">
            <w:r>
              <w:rPr>
                <w:sz w:val="19"/>
              </w:rPr>
              <w:t>Estimate the tax with the CPA. Model the vest in the context of total household income and payments already made.</w:t>
            </w:r>
          </w:p>
          <w:p w14:paraId="5C93BE8F" w14:textId="77777777" w:rsidR="00E440DE" w:rsidRDefault="00DC7F4D">
            <w:r>
              <w:rPr>
                <w:sz w:val="19"/>
              </w:rPr>
              <w:t>Set the retention rule in advance. Decide how much company exposure fits the plan before the market price or an emotional attachment controls the answer.</w:t>
            </w:r>
          </w:p>
          <w:p w14:paraId="2B02538F" w14:textId="77777777" w:rsidR="00E440DE" w:rsidRDefault="00DC7F4D">
            <w:r>
              <w:rPr>
                <w:sz w:val="19"/>
              </w:rPr>
              <w:t>Assign the proceeds. Connect any sale to cash reserves, diversification, debt, charitable giving, or another stated goal.</w:t>
            </w:r>
          </w:p>
        </w:tc>
        <w:tc>
          <w:tcPr>
            <w:tcW w:w="6986" w:type="dxa"/>
            <w:shd w:val="clear" w:color="auto" w:fill="FFF9ED"/>
          </w:tcPr>
          <w:p w14:paraId="134C661A" w14:textId="77777777" w:rsidR="00E440DE" w:rsidRDefault="00E440DE">
            <w:pPr>
              <w:spacing w:after="60"/>
            </w:pPr>
          </w:p>
          <w:p w14:paraId="74F59C0E" w14:textId="77777777" w:rsidR="00E440DE" w:rsidRDefault="00DC7F4D">
            <w:r>
              <w:rPr>
                <w:b/>
                <w:color w:val="2D5474"/>
                <w:sz w:val="15"/>
              </w:rPr>
              <w:t>DECISION</w:t>
            </w:r>
          </w:p>
          <w:p w14:paraId="0D70B029" w14:textId="77777777" w:rsidR="00E440DE" w:rsidRDefault="00DC7F4D">
            <w:pPr>
              <w:spacing w:after="100"/>
            </w:pPr>
            <w:r>
              <w:rPr>
                <w:b/>
                <w:color w:val="0F2038"/>
                <w:sz w:val="19"/>
              </w:rPr>
              <w:t>Keep  /  Edit  /  Replace</w:t>
            </w:r>
          </w:p>
          <w:p w14:paraId="3722DE1A" w14:textId="77777777" w:rsidR="00E440DE" w:rsidRDefault="00DC7F4D">
            <w:pPr>
              <w:spacing w:after="160"/>
            </w:pPr>
            <w:r>
              <w:rPr>
                <w:i/>
                <w:sz w:val="17"/>
              </w:rPr>
              <w:t>Keep, edit, or replace this copy.</w:t>
            </w:r>
          </w:p>
          <w:p w14:paraId="4FAF50AE" w14:textId="77777777" w:rsidR="00E440DE" w:rsidRDefault="00DC7F4D">
            <w:r>
              <w:rPr>
                <w:b/>
                <w:color w:val="2D5474"/>
                <w:sz w:val="17"/>
              </w:rPr>
              <w:t>Alex's replacement copy or notes:</w:t>
            </w:r>
          </w:p>
          <w:p w14:paraId="13B6F6C2" w14:textId="77777777" w:rsidR="00E440DE" w:rsidRDefault="00DC7F4D">
            <w:pPr>
              <w:spacing w:after="180"/>
            </w:pPr>
            <w:r>
              <w:rPr>
                <w:sz w:val="19"/>
              </w:rPr>
              <w:t xml:space="preserve"> </w:t>
            </w:r>
          </w:p>
          <w:p w14:paraId="6D253841" w14:textId="4CDADDDE" w:rsidR="00E440DE" w:rsidRDefault="00DC7F4D">
            <w:pPr>
              <w:spacing w:after="180"/>
            </w:pPr>
            <w:r>
              <w:rPr>
                <w:sz w:val="19"/>
              </w:rPr>
              <w:t xml:space="preserve"> </w:t>
            </w:r>
            <w:r w:rsidR="0003527C">
              <w:rPr>
                <w:sz w:val="19"/>
              </w:rPr>
              <w:t>keep</w:t>
            </w:r>
          </w:p>
        </w:tc>
      </w:tr>
      <w:tr w:rsidR="00E440DE" w14:paraId="152D404C" w14:textId="77777777">
        <w:trPr>
          <w:cantSplit/>
        </w:trPr>
        <w:tc>
          <w:tcPr>
            <w:tcW w:w="6986" w:type="dxa"/>
            <w:shd w:val="clear" w:color="auto" w:fill="FFFFFF"/>
          </w:tcPr>
          <w:p w14:paraId="471F03E6" w14:textId="77777777" w:rsidR="00E440DE" w:rsidRDefault="00E440DE">
            <w:pPr>
              <w:spacing w:after="60"/>
            </w:pPr>
          </w:p>
          <w:p w14:paraId="0BE55631" w14:textId="77777777" w:rsidR="00E440DE" w:rsidRDefault="00DC7F4D">
            <w:r>
              <w:rPr>
                <w:b/>
                <w:color w:val="B18F4D"/>
                <w:sz w:val="15"/>
              </w:rPr>
              <w:t>SECONDARY COPY</w:t>
            </w:r>
          </w:p>
          <w:p w14:paraId="78283BC9" w14:textId="77777777" w:rsidR="00E440DE" w:rsidRDefault="00DC7F4D">
            <w:pPr>
              <w:spacing w:after="100"/>
            </w:pPr>
            <w:r>
              <w:rPr>
                <w:b/>
                <w:color w:val="0F2038"/>
                <w:sz w:val="21"/>
              </w:rPr>
              <w:t>Sample article — supporting sections</w:t>
            </w:r>
          </w:p>
          <w:p w14:paraId="3A8A91BE" w14:textId="77777777" w:rsidR="00E440DE" w:rsidRDefault="00DC7F4D">
            <w:r>
              <w:rPr>
                <w:sz w:val="19"/>
              </w:rPr>
              <w:t>What should you gather before the vest date?</w:t>
            </w:r>
          </w:p>
          <w:p w14:paraId="71060C73" w14:textId="77777777" w:rsidR="00E440DE" w:rsidRDefault="00DC7F4D">
            <w:r>
              <w:rPr>
                <w:sz w:val="19"/>
              </w:rPr>
              <w:t>The planning meeting moves faster when the advisor and CPA are working from the same source documents. Bring the items that control the transaction and the items that show its effect on the household.</w:t>
            </w:r>
          </w:p>
          <w:p w14:paraId="10187D3C" w14:textId="77777777" w:rsidR="00E440DE" w:rsidRDefault="00DC7F4D">
            <w:r>
              <w:rPr>
                <w:sz w:val="19"/>
              </w:rPr>
              <w:t>Award agreement and current vesting schedule These control the grant conditions, settlement timing, and plan-specific mechanics.</w:t>
            </w:r>
          </w:p>
          <w:p w14:paraId="1689182D" w14:textId="77777777" w:rsidR="00E440DE" w:rsidRDefault="00DC7F4D">
            <w:r>
              <w:rPr>
                <w:sz w:val="19"/>
              </w:rPr>
              <w:t>Employer trading policy Include blackout dates, preclearance requirements, and any Rule 10b5-1 plan already in place.</w:t>
            </w:r>
          </w:p>
          <w:p w14:paraId="247144BA" w14:textId="77777777" w:rsidR="00E440DE" w:rsidRDefault="00DC7F4D">
            <w:r>
              <w:rPr>
                <w:sz w:val="19"/>
              </w:rPr>
              <w:t>Recent pay statement and prior-year tax return These help the CPA place the vest inside total household income and withholding.</w:t>
            </w:r>
          </w:p>
          <w:p w14:paraId="286646E6" w14:textId="77777777" w:rsidR="00E440DE" w:rsidRDefault="00DC7F4D">
            <w:r>
              <w:rPr>
                <w:sz w:val="19"/>
              </w:rPr>
              <w:t>Current company-stock exposure Count vested shares, unvested awards, employee stock plans, and other holdings tied to the same employer or industry.</w:t>
            </w:r>
          </w:p>
          <w:p w14:paraId="76BAA949" w14:textId="77777777" w:rsidR="00E440DE" w:rsidRDefault="00DC7F4D">
            <w:r>
              <w:rPr>
                <w:sz w:val="19"/>
              </w:rPr>
              <w:t>Near-term cash needs and planned uses Name the tax reserve, major purchase, charitable gift, debt payment, or diversification goal before the shares settle.</w:t>
            </w:r>
          </w:p>
          <w:p w14:paraId="71FD5D83" w14:textId="77777777" w:rsidR="00E440DE" w:rsidRDefault="00DC7F4D">
            <w:r>
              <w:rPr>
                <w:sz w:val="19"/>
              </w:rPr>
              <w:t>Common RSU tax-planning questions</w:t>
            </w:r>
          </w:p>
          <w:p w14:paraId="1FF95E82" w14:textId="77777777" w:rsidR="00E440DE" w:rsidRDefault="00DC7F4D">
            <w:r>
              <w:rPr>
                <w:sz w:val="19"/>
              </w:rPr>
              <w:t>Primary sources and further reading</w:t>
            </w:r>
          </w:p>
          <w:p w14:paraId="3CAB54B4" w14:textId="77777777" w:rsidR="00E440DE" w:rsidRDefault="00DC7F4D">
            <w:r>
              <w:rPr>
                <w:sz w:val="19"/>
              </w:rPr>
              <w:t>IRS Publication 525, Taxable and Nontaxable Income , including restricted property and qualified equity grant guidance.</w:t>
            </w:r>
          </w:p>
          <w:p w14:paraId="13DD4F11" w14:textId="77777777" w:rsidR="00E440DE" w:rsidRDefault="00DC7F4D">
            <w:r>
              <w:rPr>
                <w:sz w:val="19"/>
              </w:rPr>
              <w:t>IRS Publication 15, Employer’s Tax Guide , section 7 on supplemental wage withholding.</w:t>
            </w:r>
          </w:p>
          <w:p w14:paraId="2C2EF234" w14:textId="77777777" w:rsidR="00E440DE" w:rsidRDefault="00DC7F4D">
            <w:r>
              <w:rPr>
                <w:sz w:val="19"/>
              </w:rPr>
              <w:t>IRS Publication 15-T, Federal Income Tax Withholding Methods .</w:t>
            </w:r>
          </w:p>
          <w:p w14:paraId="200E831E" w14:textId="77777777" w:rsidR="00E440DE" w:rsidRDefault="00DC7F4D">
            <w:r>
              <w:rPr>
                <w:sz w:val="19"/>
              </w:rPr>
              <w:t>SEC guide to Rule 10b5-1 insider trading arrangements , including the conditions and cooling-off periods that apply to qualifying trading plans.</w:t>
            </w:r>
          </w:p>
          <w:p w14:paraId="67C8E1A6" w14:textId="77777777" w:rsidR="00E440DE" w:rsidRDefault="00DC7F4D">
            <w:r>
              <w:rPr>
                <w:sz w:val="19"/>
              </w:rPr>
              <w:t>This material is for educational purposes only and is not individualized tax, legal, or investment advice. Equity plan terms and individual facts vary. Coordinate decisions with the appropriate qualified professionals before acting.</w:t>
            </w:r>
          </w:p>
        </w:tc>
        <w:tc>
          <w:tcPr>
            <w:tcW w:w="6986" w:type="dxa"/>
            <w:shd w:val="clear" w:color="auto" w:fill="FFF9ED"/>
          </w:tcPr>
          <w:p w14:paraId="20858FA6" w14:textId="77777777" w:rsidR="00E440DE" w:rsidRDefault="00E440DE">
            <w:pPr>
              <w:spacing w:after="60"/>
            </w:pPr>
          </w:p>
          <w:p w14:paraId="3EE48DD3" w14:textId="77777777" w:rsidR="00E440DE" w:rsidRDefault="00DC7F4D">
            <w:r>
              <w:rPr>
                <w:b/>
                <w:color w:val="2D5474"/>
                <w:sz w:val="15"/>
              </w:rPr>
              <w:t>DECISION</w:t>
            </w:r>
          </w:p>
          <w:p w14:paraId="6121AC2B" w14:textId="77777777" w:rsidR="00E440DE" w:rsidRDefault="00DC7F4D">
            <w:pPr>
              <w:spacing w:after="100"/>
            </w:pPr>
            <w:r>
              <w:rPr>
                <w:b/>
                <w:color w:val="0F2038"/>
                <w:sz w:val="19"/>
              </w:rPr>
              <w:t>Keep  /  Edit  /  Replace</w:t>
            </w:r>
          </w:p>
          <w:p w14:paraId="63D6E9A0" w14:textId="77777777" w:rsidR="00E440DE" w:rsidRDefault="00DC7F4D">
            <w:pPr>
              <w:spacing w:after="160"/>
            </w:pPr>
            <w:r>
              <w:rPr>
                <w:i/>
                <w:sz w:val="17"/>
              </w:rPr>
              <w:t>Keep, edit, or replace this copy.</w:t>
            </w:r>
          </w:p>
          <w:p w14:paraId="46CD9091" w14:textId="77777777" w:rsidR="00E440DE" w:rsidRDefault="00DC7F4D">
            <w:r>
              <w:rPr>
                <w:b/>
                <w:color w:val="2D5474"/>
                <w:sz w:val="17"/>
              </w:rPr>
              <w:t>Alex's replacement copy or notes:</w:t>
            </w:r>
          </w:p>
          <w:p w14:paraId="572FE4AA" w14:textId="77777777" w:rsidR="00E440DE" w:rsidRDefault="00DC7F4D">
            <w:pPr>
              <w:spacing w:after="180"/>
            </w:pPr>
            <w:r>
              <w:rPr>
                <w:sz w:val="19"/>
              </w:rPr>
              <w:t xml:space="preserve"> </w:t>
            </w:r>
          </w:p>
          <w:p w14:paraId="63642D5D" w14:textId="77777777" w:rsidR="00E440DE" w:rsidRDefault="00DC7F4D">
            <w:pPr>
              <w:spacing w:after="180"/>
            </w:pPr>
            <w:r>
              <w:rPr>
                <w:sz w:val="19"/>
              </w:rPr>
              <w:t xml:space="preserve"> </w:t>
            </w:r>
          </w:p>
        </w:tc>
      </w:tr>
    </w:tbl>
    <w:p w14:paraId="04087296" w14:textId="77777777" w:rsidR="00E440DE" w:rsidRDefault="00DC7F4D">
      <w:pPr>
        <w:keepNext/>
        <w:pageBreakBefore/>
        <w:spacing w:after="40"/>
      </w:pPr>
      <w:r>
        <w:rPr>
          <w:b/>
          <w:color w:val="B18F4D"/>
          <w:sz w:val="16"/>
        </w:rPr>
        <w:lastRenderedPageBreak/>
        <w:t>SECONDARY PAGE REVIEW</w:t>
      </w:r>
    </w:p>
    <w:p w14:paraId="5320A933" w14:textId="77777777" w:rsidR="00E440DE" w:rsidRDefault="00DC7F4D">
      <w:pPr>
        <w:pStyle w:val="Heading1"/>
      </w:pPr>
      <w:r>
        <w:t>Podcast Episode Template</w:t>
      </w:r>
    </w:p>
    <w:p w14:paraId="2707F906" w14:textId="77777777" w:rsidR="00E440DE" w:rsidRDefault="00DC7F4D">
      <w:pPr>
        <w:keepNext/>
        <w:spacing w:after="160"/>
      </w:pPr>
      <w:r>
        <w:rPr>
          <w:color w:val="2D5474"/>
          <w:sz w:val="16"/>
        </w:rPr>
        <w:t>https://caebaby.github.io/anchor-review/podcast-template.html</w:t>
      </w:r>
    </w:p>
    <w:tbl>
      <w:tblPr>
        <w:tblW w:w="13972" w:type="dxa"/>
        <w:tblInd w:w="14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Layout w:type="fixed"/>
        <w:tblLook w:val="04A0" w:firstRow="1" w:lastRow="0" w:firstColumn="1" w:lastColumn="0" w:noHBand="0" w:noVBand="1"/>
      </w:tblPr>
      <w:tblGrid>
        <w:gridCol w:w="6986"/>
        <w:gridCol w:w="6986"/>
      </w:tblGrid>
      <w:tr w:rsidR="00E440DE" w14:paraId="4A96A72F" w14:textId="77777777">
        <w:trPr>
          <w:tblHeader/>
        </w:trPr>
        <w:tc>
          <w:tcPr>
            <w:tcW w:w="6986" w:type="dxa"/>
            <w:shd w:val="clear" w:color="auto" w:fill="0F2038"/>
            <w:tcMar>
              <w:top w:w="100" w:type="dxa"/>
              <w:left w:w="140" w:type="dxa"/>
              <w:bottom w:w="100" w:type="dxa"/>
              <w:right w:w="140" w:type="dxa"/>
            </w:tcMar>
          </w:tcPr>
          <w:p w14:paraId="77E91971" w14:textId="77777777" w:rsidR="00E440DE" w:rsidRDefault="00DC7F4D">
            <w:pPr>
              <w:spacing w:after="60"/>
            </w:pPr>
            <w:r>
              <w:rPr>
                <w:b/>
                <w:color w:val="FFFFFF"/>
                <w:sz w:val="18"/>
              </w:rPr>
              <w:t>CURRENT WEBSITE COPY</w:t>
            </w:r>
          </w:p>
        </w:tc>
        <w:tc>
          <w:tcPr>
            <w:tcW w:w="6986" w:type="dxa"/>
            <w:shd w:val="clear" w:color="auto" w:fill="0F2038"/>
            <w:tcMar>
              <w:top w:w="100" w:type="dxa"/>
              <w:left w:w="140" w:type="dxa"/>
              <w:bottom w:w="100" w:type="dxa"/>
              <w:right w:w="140" w:type="dxa"/>
            </w:tcMar>
          </w:tcPr>
          <w:p w14:paraId="44820215" w14:textId="77777777" w:rsidR="00E440DE" w:rsidRDefault="00DC7F4D">
            <w:pPr>
              <w:spacing w:after="60"/>
            </w:pPr>
            <w:r>
              <w:rPr>
                <w:b/>
                <w:color w:val="FFFFFF"/>
                <w:sz w:val="18"/>
              </w:rPr>
              <w:t>ALEX'S VERSION / CHANGES</w:t>
            </w:r>
          </w:p>
        </w:tc>
      </w:tr>
      <w:tr w:rsidR="00E440DE" w14:paraId="7FE1AA27" w14:textId="77777777">
        <w:trPr>
          <w:cantSplit/>
        </w:trPr>
        <w:tc>
          <w:tcPr>
            <w:tcW w:w="6986" w:type="dxa"/>
            <w:shd w:val="clear" w:color="auto" w:fill="FFFFFF"/>
          </w:tcPr>
          <w:p w14:paraId="1098A1D3" w14:textId="77777777" w:rsidR="00E440DE" w:rsidRDefault="00E440DE">
            <w:pPr>
              <w:spacing w:after="60"/>
            </w:pPr>
          </w:p>
          <w:p w14:paraId="4A84D6C5" w14:textId="77777777" w:rsidR="00E440DE" w:rsidRDefault="00DC7F4D">
            <w:r>
              <w:rPr>
                <w:b/>
                <w:color w:val="B18F4D"/>
                <w:sz w:val="15"/>
              </w:rPr>
              <w:t>SECONDARY COPY</w:t>
            </w:r>
          </w:p>
          <w:p w14:paraId="65302978" w14:textId="77777777" w:rsidR="00E440DE" w:rsidRDefault="00DC7F4D">
            <w:pPr>
              <w:spacing w:after="100"/>
            </w:pPr>
            <w:r>
              <w:rPr>
                <w:b/>
                <w:color w:val="0F2038"/>
                <w:sz w:val="21"/>
              </w:rPr>
              <w:t>Sample podcast episode — opening message</w:t>
            </w:r>
          </w:p>
          <w:p w14:paraId="03B3BBA3" w14:textId="77777777" w:rsidR="00E440DE" w:rsidRDefault="00DC7F4D">
            <w:r>
              <w:rPr>
                <w:sz w:val="19"/>
              </w:rPr>
              <w:t>What coordinated planning looks like before year-end</w:t>
            </w:r>
          </w:p>
          <w:p w14:paraId="213203EE" w14:textId="77777777" w:rsidR="00E440DE" w:rsidRDefault="00DC7F4D">
            <w:r>
              <w:rPr>
                <w:sz w:val="19"/>
              </w:rPr>
              <w:t>A focused conversation about timing, ownership, and getting every professional onto the same plan before decisions become deadlines.</w:t>
            </w:r>
          </w:p>
          <w:p w14:paraId="16CD7F48" w14:textId="77777777" w:rsidR="00E440DE" w:rsidRDefault="00DC7F4D">
            <w:r>
              <w:rPr>
                <w:sz w:val="19"/>
              </w:rPr>
              <w:t>Podcast preview</w:t>
            </w:r>
          </w:p>
          <w:p w14:paraId="64989B03" w14:textId="77777777" w:rsidR="00E440DE" w:rsidRDefault="00DC7F4D">
            <w:r>
              <w:rPr>
                <w:sz w:val="19"/>
              </w:rPr>
              <w:t>Hosted by Alex Miller</w:t>
            </w:r>
          </w:p>
          <w:p w14:paraId="4D7FA239" w14:textId="77777777" w:rsidR="00E440DE" w:rsidRDefault="00DC7F4D">
            <w:r>
              <w:rPr>
                <w:sz w:val="19"/>
              </w:rPr>
              <w:t>Episode transcript included</w:t>
            </w:r>
          </w:p>
          <w:p w14:paraId="347F4045" w14:textId="77777777" w:rsidR="00E440DE" w:rsidRDefault="00DC7F4D">
            <w:r>
              <w:rPr>
                <w:sz w:val="19"/>
              </w:rPr>
              <w:t>The calendar is where coordination becomes visible.</w:t>
            </w:r>
          </w:p>
          <w:p w14:paraId="10D16F8F" w14:textId="77777777" w:rsidR="00E440DE" w:rsidRDefault="00DC7F4D">
            <w:r>
              <w:rPr>
                <w:sz w:val="19"/>
              </w:rPr>
              <w:t>Most complex planning problems do not begin with a lack of advice. They begin when good advice arrives from different professionals on different timelines. The podcast puts the decision, the owner, and the deadline in one place.</w:t>
            </w:r>
          </w:p>
          <w:p w14:paraId="4DB18848" w14:textId="77777777" w:rsidR="00E440DE" w:rsidRDefault="00DC7F4D">
            <w:r>
              <w:rPr>
                <w:sz w:val="19"/>
              </w:rPr>
              <w:t>Start with the decisions, not the meetings</w:t>
            </w:r>
          </w:p>
          <w:p w14:paraId="2EC60900" w14:textId="77777777" w:rsidR="00E440DE" w:rsidRDefault="00DC7F4D">
            <w:r>
              <w:rPr>
                <w:sz w:val="19"/>
              </w:rPr>
              <w:t>List the elections, tax payments, transactions, and family decisions that have a real deadline.</w:t>
            </w:r>
          </w:p>
        </w:tc>
        <w:tc>
          <w:tcPr>
            <w:tcW w:w="6986" w:type="dxa"/>
            <w:shd w:val="clear" w:color="auto" w:fill="FFF9ED"/>
          </w:tcPr>
          <w:p w14:paraId="7E540C7A" w14:textId="77777777" w:rsidR="00E440DE" w:rsidRDefault="00E440DE">
            <w:pPr>
              <w:spacing w:after="60"/>
            </w:pPr>
          </w:p>
          <w:p w14:paraId="796FAF75" w14:textId="77777777" w:rsidR="00E440DE" w:rsidRDefault="00DC7F4D">
            <w:r>
              <w:rPr>
                <w:b/>
                <w:color w:val="2D5474"/>
                <w:sz w:val="15"/>
              </w:rPr>
              <w:t>DECISION</w:t>
            </w:r>
          </w:p>
          <w:p w14:paraId="4CAB278B" w14:textId="77777777" w:rsidR="00E440DE" w:rsidRDefault="00DC7F4D">
            <w:pPr>
              <w:spacing w:after="100"/>
            </w:pPr>
            <w:r>
              <w:rPr>
                <w:b/>
                <w:color w:val="0F2038"/>
                <w:sz w:val="19"/>
              </w:rPr>
              <w:t>Keep  /  Edit  /  Replace</w:t>
            </w:r>
          </w:p>
          <w:p w14:paraId="5D18EC11" w14:textId="77777777" w:rsidR="00E440DE" w:rsidRDefault="00DC7F4D">
            <w:pPr>
              <w:spacing w:after="160"/>
            </w:pPr>
            <w:r>
              <w:rPr>
                <w:i/>
                <w:sz w:val="17"/>
              </w:rPr>
              <w:t>Keep, edit, or replace this copy.</w:t>
            </w:r>
          </w:p>
          <w:p w14:paraId="20252996" w14:textId="77777777" w:rsidR="00E440DE" w:rsidRDefault="00DC7F4D">
            <w:r>
              <w:rPr>
                <w:b/>
                <w:color w:val="2D5474"/>
                <w:sz w:val="17"/>
              </w:rPr>
              <w:t>Alex's replacement copy or notes:</w:t>
            </w:r>
          </w:p>
          <w:p w14:paraId="4CB91810" w14:textId="353D19A5" w:rsidR="00E440DE" w:rsidRDefault="00DC7F4D">
            <w:pPr>
              <w:spacing w:after="180"/>
            </w:pPr>
            <w:r>
              <w:rPr>
                <w:sz w:val="19"/>
              </w:rPr>
              <w:t xml:space="preserve"> </w:t>
            </w:r>
            <w:r w:rsidR="00F924BD">
              <w:rPr>
                <w:sz w:val="19"/>
              </w:rPr>
              <w:t>Need this type of content</w:t>
            </w:r>
          </w:p>
          <w:p w14:paraId="73DCFCF8" w14:textId="77777777" w:rsidR="00E440DE" w:rsidRDefault="00DC7F4D">
            <w:pPr>
              <w:spacing w:after="180"/>
            </w:pPr>
            <w:r>
              <w:rPr>
                <w:sz w:val="19"/>
              </w:rPr>
              <w:t xml:space="preserve"> </w:t>
            </w:r>
          </w:p>
        </w:tc>
      </w:tr>
      <w:tr w:rsidR="00E440DE" w14:paraId="0AF832E2" w14:textId="77777777">
        <w:trPr>
          <w:cantSplit/>
        </w:trPr>
        <w:tc>
          <w:tcPr>
            <w:tcW w:w="6986" w:type="dxa"/>
            <w:shd w:val="clear" w:color="auto" w:fill="FFFFFF"/>
          </w:tcPr>
          <w:p w14:paraId="0F49A84F" w14:textId="77777777" w:rsidR="00E440DE" w:rsidRDefault="00E440DE">
            <w:pPr>
              <w:spacing w:after="60"/>
            </w:pPr>
          </w:p>
          <w:p w14:paraId="17CAA835" w14:textId="77777777" w:rsidR="00E440DE" w:rsidRDefault="00DC7F4D">
            <w:r>
              <w:rPr>
                <w:b/>
                <w:color w:val="B18F4D"/>
                <w:sz w:val="15"/>
              </w:rPr>
              <w:t>SECONDARY COPY</w:t>
            </w:r>
          </w:p>
          <w:p w14:paraId="54A3B3FF" w14:textId="77777777" w:rsidR="00E440DE" w:rsidRDefault="00DC7F4D">
            <w:pPr>
              <w:spacing w:after="100"/>
            </w:pPr>
            <w:r>
              <w:rPr>
                <w:b/>
                <w:color w:val="0F2038"/>
                <w:sz w:val="21"/>
              </w:rPr>
              <w:t>Sample podcast episode — practical takeaways</w:t>
            </w:r>
          </w:p>
          <w:p w14:paraId="273D2710" w14:textId="77777777" w:rsidR="00E440DE" w:rsidRDefault="00DC7F4D">
            <w:r>
              <w:rPr>
                <w:sz w:val="19"/>
              </w:rPr>
              <w:t>Give every decision one owner</w:t>
            </w:r>
          </w:p>
          <w:p w14:paraId="70105A17" w14:textId="77777777" w:rsidR="00E440DE" w:rsidRDefault="00DC7F4D">
            <w:r>
              <w:rPr>
                <w:sz w:val="19"/>
              </w:rPr>
              <w:t>The lead professional does not need to do every task, but someone must own the next step.</w:t>
            </w:r>
          </w:p>
          <w:p w14:paraId="3E5D16EC" w14:textId="77777777" w:rsidR="00E440DE" w:rsidRDefault="00DC7F4D">
            <w:r>
              <w:rPr>
                <w:sz w:val="19"/>
              </w:rPr>
              <w:t>Move information before the deadline</w:t>
            </w:r>
          </w:p>
          <w:p w14:paraId="14452B3C" w14:textId="77777777" w:rsidR="00E440DE" w:rsidRDefault="00DC7F4D">
            <w:r>
              <w:rPr>
                <w:sz w:val="19"/>
              </w:rPr>
              <w:t>The CPA, attorney, and advisor need the same assumptions before each recommendation is final.</w:t>
            </w:r>
          </w:p>
          <w:p w14:paraId="3C986BEC" w14:textId="77777777" w:rsidR="00E440DE" w:rsidRDefault="00DC7F4D">
            <w:r>
              <w:rPr>
                <w:sz w:val="19"/>
              </w:rPr>
              <w:t>Update the plan after the decision</w:t>
            </w:r>
          </w:p>
          <w:p w14:paraId="3E710F61" w14:textId="77777777" w:rsidR="00E440DE" w:rsidRDefault="00DC7F4D">
            <w:r>
              <w:rPr>
                <w:sz w:val="19"/>
              </w:rPr>
              <w:t>A vest, business offer, trust change, or liquidity event should change the living plan, not disappear into a file.</w:t>
            </w:r>
          </w:p>
          <w:p w14:paraId="1267E37E" w14:textId="77777777" w:rsidR="00E440DE" w:rsidRDefault="00DC7F4D">
            <w:r>
              <w:rPr>
                <w:sz w:val="19"/>
              </w:rPr>
              <w:t>Four items for the first calendar pass</w:t>
            </w:r>
          </w:p>
          <w:p w14:paraId="368F17CA" w14:textId="77777777" w:rsidR="00E440DE" w:rsidRDefault="00DC7F4D">
            <w:r>
              <w:rPr>
                <w:sz w:val="19"/>
              </w:rPr>
              <w:t>Expected equity vesting and bonus dates</w:t>
            </w:r>
          </w:p>
          <w:p w14:paraId="2A907102" w14:textId="77777777" w:rsidR="00E440DE" w:rsidRDefault="00DC7F4D">
            <w:r>
              <w:rPr>
                <w:sz w:val="19"/>
              </w:rPr>
              <w:t>Estimated-tax and filing deadlines</w:t>
            </w:r>
          </w:p>
          <w:p w14:paraId="024C1E4A" w14:textId="77777777" w:rsidR="00E440DE" w:rsidRDefault="00DC7F4D">
            <w:r>
              <w:rPr>
                <w:sz w:val="19"/>
              </w:rPr>
              <w:t>Open legal or estate-planning decisions</w:t>
            </w:r>
          </w:p>
          <w:p w14:paraId="3D32B814" w14:textId="77777777" w:rsidR="00E440DE" w:rsidRDefault="00DC7F4D">
            <w:r>
              <w:rPr>
                <w:sz w:val="19"/>
              </w:rPr>
              <w:t>Business, family, or liquidity events on the horizon</w:t>
            </w:r>
          </w:p>
        </w:tc>
        <w:tc>
          <w:tcPr>
            <w:tcW w:w="6986" w:type="dxa"/>
            <w:shd w:val="clear" w:color="auto" w:fill="FFF9ED"/>
          </w:tcPr>
          <w:p w14:paraId="5DCC9DC6" w14:textId="77777777" w:rsidR="00E440DE" w:rsidRDefault="00E440DE">
            <w:pPr>
              <w:spacing w:after="60"/>
            </w:pPr>
          </w:p>
          <w:p w14:paraId="0DCDA2DA" w14:textId="77777777" w:rsidR="00E440DE" w:rsidRDefault="00DC7F4D">
            <w:r>
              <w:rPr>
                <w:b/>
                <w:color w:val="2D5474"/>
                <w:sz w:val="15"/>
              </w:rPr>
              <w:t>DECISION</w:t>
            </w:r>
          </w:p>
          <w:p w14:paraId="24ED4A95" w14:textId="77777777" w:rsidR="00E440DE" w:rsidRDefault="00DC7F4D">
            <w:pPr>
              <w:spacing w:after="100"/>
            </w:pPr>
            <w:r>
              <w:rPr>
                <w:b/>
                <w:color w:val="0F2038"/>
                <w:sz w:val="19"/>
              </w:rPr>
              <w:t>Keep  /  Edit  /  Replace</w:t>
            </w:r>
          </w:p>
          <w:p w14:paraId="3E52F13F" w14:textId="77777777" w:rsidR="00E440DE" w:rsidRDefault="00DC7F4D">
            <w:pPr>
              <w:spacing w:after="160"/>
            </w:pPr>
            <w:r>
              <w:rPr>
                <w:i/>
                <w:sz w:val="17"/>
              </w:rPr>
              <w:t>Keep, edit, or replace this copy.</w:t>
            </w:r>
          </w:p>
          <w:p w14:paraId="0EFDE3CB" w14:textId="77777777" w:rsidR="00E440DE" w:rsidRDefault="00DC7F4D">
            <w:r>
              <w:rPr>
                <w:b/>
                <w:color w:val="2D5474"/>
                <w:sz w:val="17"/>
              </w:rPr>
              <w:t>Alex's replacement copy or notes:</w:t>
            </w:r>
          </w:p>
          <w:p w14:paraId="3D18976C" w14:textId="77777777" w:rsidR="00E440DE" w:rsidRDefault="00DC7F4D">
            <w:pPr>
              <w:spacing w:after="180"/>
            </w:pPr>
            <w:r>
              <w:rPr>
                <w:sz w:val="19"/>
              </w:rPr>
              <w:t xml:space="preserve"> </w:t>
            </w:r>
          </w:p>
          <w:p w14:paraId="7375D84F" w14:textId="77777777" w:rsidR="00E440DE" w:rsidRDefault="00DC7F4D">
            <w:pPr>
              <w:spacing w:after="180"/>
            </w:pPr>
            <w:r>
              <w:rPr>
                <w:sz w:val="19"/>
              </w:rPr>
              <w:t xml:space="preserve"> </w:t>
            </w:r>
          </w:p>
        </w:tc>
      </w:tr>
    </w:tbl>
    <w:p w14:paraId="45F5DD3C" w14:textId="77777777" w:rsidR="00DC7F4D" w:rsidRDefault="00DC7F4D"/>
    <w:sectPr w:rsidR="00DC7F4D" w:rsidSect="00034616">
      <w:headerReference w:type="default" r:id="rId8"/>
      <w:footerReference w:type="default" r:id="rId9"/>
      <w:pgSz w:w="15840" w:h="12240" w:orient="landscape"/>
      <w:pgMar w:top="864" w:right="864" w:bottom="864" w:left="864"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BEA3F" w14:textId="77777777" w:rsidR="00DC7F4D" w:rsidRDefault="00DC7F4D">
      <w:pPr>
        <w:spacing w:after="0" w:line="240" w:lineRule="auto"/>
      </w:pPr>
      <w:r>
        <w:separator/>
      </w:r>
    </w:p>
  </w:endnote>
  <w:endnote w:type="continuationSeparator" w:id="0">
    <w:p w14:paraId="74E2D80C" w14:textId="77777777" w:rsidR="00DC7F4D" w:rsidRDefault="00DC7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5315" w14:textId="19C9EC18" w:rsidR="00E440DE" w:rsidRDefault="00DC7F4D">
    <w:pPr>
      <w:pStyle w:val="Footer"/>
      <w:jc w:val="right"/>
    </w:pPr>
    <w:r>
      <w:rPr>
        <w:sz w:val="16"/>
      </w:rPr>
      <w:t xml:space="preserve">Alex copy review  |  </w:t>
    </w:r>
    <w:r>
      <w:fldChar w:fldCharType="begin"/>
    </w:r>
    <w:r>
      <w:instrText xml:space="preserve"> PAGE </w:instrText>
    </w:r>
    <w:r w:rsidR="00D34863">
      <w:fldChar w:fldCharType="separate"/>
    </w:r>
    <w:r w:rsidR="00D3486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C2EB5" w14:textId="77777777" w:rsidR="00DC7F4D" w:rsidRDefault="00DC7F4D">
      <w:pPr>
        <w:spacing w:after="0" w:line="240" w:lineRule="auto"/>
      </w:pPr>
      <w:r>
        <w:separator/>
      </w:r>
    </w:p>
  </w:footnote>
  <w:footnote w:type="continuationSeparator" w:id="0">
    <w:p w14:paraId="66B3749D" w14:textId="77777777" w:rsidR="00DC7F4D" w:rsidRDefault="00DC7F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26C1D" w14:textId="77777777" w:rsidR="00E440DE" w:rsidRDefault="00DC7F4D">
    <w:pPr>
      <w:pStyle w:val="Header"/>
    </w:pPr>
    <w:r>
      <w:rPr>
        <w:b/>
        <w:sz w:val="16"/>
      </w:rPr>
      <w:t>ANCHOR WEALTH PLANNING  |  COPY REVIEW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5166065">
    <w:abstractNumId w:val="8"/>
  </w:num>
  <w:num w:numId="2" w16cid:durableId="569850750">
    <w:abstractNumId w:val="6"/>
  </w:num>
  <w:num w:numId="3" w16cid:durableId="1531456164">
    <w:abstractNumId w:val="5"/>
  </w:num>
  <w:num w:numId="4" w16cid:durableId="714503909">
    <w:abstractNumId w:val="4"/>
  </w:num>
  <w:num w:numId="5" w16cid:durableId="43986879">
    <w:abstractNumId w:val="7"/>
  </w:num>
  <w:num w:numId="6" w16cid:durableId="652877556">
    <w:abstractNumId w:val="3"/>
  </w:num>
  <w:num w:numId="7" w16cid:durableId="1423915276">
    <w:abstractNumId w:val="2"/>
  </w:num>
  <w:num w:numId="8" w16cid:durableId="1636838899">
    <w:abstractNumId w:val="1"/>
  </w:num>
  <w:num w:numId="9" w16cid:durableId="1894466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27C"/>
    <w:rsid w:val="0006063C"/>
    <w:rsid w:val="0015074B"/>
    <w:rsid w:val="00150EBF"/>
    <w:rsid w:val="00172DA0"/>
    <w:rsid w:val="001C4E2F"/>
    <w:rsid w:val="00221653"/>
    <w:rsid w:val="0029595C"/>
    <w:rsid w:val="0029639D"/>
    <w:rsid w:val="00326F90"/>
    <w:rsid w:val="003414FA"/>
    <w:rsid w:val="003A2FA5"/>
    <w:rsid w:val="00432C7C"/>
    <w:rsid w:val="00503391"/>
    <w:rsid w:val="005624B7"/>
    <w:rsid w:val="0082011D"/>
    <w:rsid w:val="0086675F"/>
    <w:rsid w:val="008D7A10"/>
    <w:rsid w:val="00AA1D8D"/>
    <w:rsid w:val="00AE2DC5"/>
    <w:rsid w:val="00B40BB4"/>
    <w:rsid w:val="00B47730"/>
    <w:rsid w:val="00BC713F"/>
    <w:rsid w:val="00C261F6"/>
    <w:rsid w:val="00C306FA"/>
    <w:rsid w:val="00CB0664"/>
    <w:rsid w:val="00CF0089"/>
    <w:rsid w:val="00D34863"/>
    <w:rsid w:val="00D72953"/>
    <w:rsid w:val="00D75978"/>
    <w:rsid w:val="00D9141B"/>
    <w:rsid w:val="00D93E43"/>
    <w:rsid w:val="00DB34B2"/>
    <w:rsid w:val="00DC7F4D"/>
    <w:rsid w:val="00DF05D5"/>
    <w:rsid w:val="00E440DE"/>
    <w:rsid w:val="00E50539"/>
    <w:rsid w:val="00F924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80EA952-1862-4D1A-9DCA-C7AC31D92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425B72"/>
      <w:sz w:val="20"/>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0F2038"/>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D5474"/>
      <w:sz w:val="26"/>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0F20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F05D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20</Pages>
  <Words>4257</Words>
  <Characters>24265</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Anchor Website Copy Priorities — Side by Side</dc:title>
  <dc:subject>Prioritized editable client copy decision workbook</dc:subject>
  <dc:creator>Website Factory</dc:creator>
  <cp:keywords>Anchor Wealth Planning, copy review, Alex Miller</cp:keywords>
  <dc:description>generated by python-docx</dc:description>
  <cp:lastModifiedBy>Miller, Alex</cp:lastModifiedBy>
  <cp:revision>29</cp:revision>
  <dcterms:created xsi:type="dcterms:W3CDTF">2013-12-23T23:15:00Z</dcterms:created>
  <dcterms:modified xsi:type="dcterms:W3CDTF">2026-07-31T14:12:00Z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f1df539-6093-4ec5-baaa-eb0dcc11254e_Enabled">
    <vt:lpwstr>true</vt:lpwstr>
  </property>
  <property fmtid="{D5CDD505-2E9C-101B-9397-08002B2CF9AE}" pid="3" name="MSIP_Label_1f1df539-6093-4ec5-baaa-eb0dcc11254e_SetDate">
    <vt:lpwstr>2026-07-31T13:51:15Z</vt:lpwstr>
  </property>
  <property fmtid="{D5CDD505-2E9C-101B-9397-08002B2CF9AE}" pid="4" name="MSIP_Label_1f1df539-6093-4ec5-baaa-eb0dcc11254e_Method">
    <vt:lpwstr>Standard</vt:lpwstr>
  </property>
  <property fmtid="{D5CDD505-2E9C-101B-9397-08002B2CF9AE}" pid="5" name="MSIP_Label_1f1df539-6093-4ec5-baaa-eb0dcc11254e_Name">
    <vt:lpwstr>General</vt:lpwstr>
  </property>
  <property fmtid="{D5CDD505-2E9C-101B-9397-08002B2CF9AE}" pid="6" name="MSIP_Label_1f1df539-6093-4ec5-baaa-eb0dcc11254e_SiteId">
    <vt:lpwstr>649fc29a-ece3-4a3b-a3c1-680a2f035a6e</vt:lpwstr>
  </property>
  <property fmtid="{D5CDD505-2E9C-101B-9397-08002B2CF9AE}" pid="7" name="MSIP_Label_1f1df539-6093-4ec5-baaa-eb0dcc11254e_ActionId">
    <vt:lpwstr>b25df823-7b70-4d5c-8b8a-d15b80957615</vt:lpwstr>
  </property>
  <property fmtid="{D5CDD505-2E9C-101B-9397-08002B2CF9AE}" pid="8" name="MSIP_Label_1f1df539-6093-4ec5-baaa-eb0dcc11254e_ContentBits">
    <vt:lpwstr>0</vt:lpwstr>
  </property>
  <property fmtid="{D5CDD505-2E9C-101B-9397-08002B2CF9AE}" pid="9" name="MSIP_Label_1f1df539-6093-4ec5-baaa-eb0dcc11254e_Tag">
    <vt:lpwstr>10, 3, 0, 1</vt:lpwstr>
  </property>
</Properties>
</file>