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77E9" w:rsidRDefault="00AE77E9" w:rsidP="00AE77E9">
      <w:pPr>
        <w:jc w:val="center"/>
        <w:rPr>
          <w:sz w:val="36"/>
          <w:szCs w:val="36"/>
          <w:u w:val="single"/>
        </w:rPr>
      </w:pPr>
      <w:proofErr w:type="spellStart"/>
      <w:r w:rsidRPr="00AE77E9">
        <w:rPr>
          <w:sz w:val="36"/>
          <w:szCs w:val="36"/>
          <w:u w:val="single"/>
        </w:rPr>
        <w:t>SaeExplBD</w:t>
      </w:r>
      <w:proofErr w:type="spellEnd"/>
    </w:p>
    <w:p w:rsidR="00BA656A" w:rsidRDefault="00BA656A" w:rsidP="00AE77E9">
      <w:pPr>
        <w:jc w:val="center"/>
        <w:rPr>
          <w:sz w:val="36"/>
          <w:szCs w:val="36"/>
          <w:u w:val="single"/>
        </w:rPr>
      </w:pPr>
    </w:p>
    <w:p w:rsidR="00BA656A" w:rsidRDefault="00BA656A" w:rsidP="00BA656A">
      <w:pPr>
        <w:rPr>
          <w:sz w:val="36"/>
          <w:szCs w:val="36"/>
        </w:rPr>
      </w:pPr>
      <w:r>
        <w:rPr>
          <w:sz w:val="36"/>
          <w:szCs w:val="36"/>
        </w:rPr>
        <w:t>Service achat </w:t>
      </w:r>
      <w:r w:rsidRPr="00BA656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Objectif : </w:t>
      </w:r>
    </w:p>
    <w:p w:rsidR="00BA656A" w:rsidRPr="00BA656A" w:rsidRDefault="00BA656A" w:rsidP="00BA656A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BA656A">
        <w:rPr>
          <w:sz w:val="36"/>
          <w:szCs w:val="36"/>
        </w:rPr>
        <w:t xml:space="preserve">Savoir quand réapprovisionner </w:t>
      </w:r>
    </w:p>
    <w:p w:rsidR="00BA656A" w:rsidRPr="00BA656A" w:rsidRDefault="00BA656A" w:rsidP="00BA656A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BA656A">
        <w:rPr>
          <w:sz w:val="36"/>
          <w:szCs w:val="36"/>
        </w:rPr>
        <w:t xml:space="preserve">Calculer les marges d’alertes (stock article – stock alerte) </w:t>
      </w:r>
    </w:p>
    <w:p w:rsidR="00BA656A" w:rsidRDefault="00BA656A" w:rsidP="00BA656A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BA656A">
        <w:rPr>
          <w:sz w:val="36"/>
          <w:szCs w:val="36"/>
        </w:rPr>
        <w:t xml:space="preserve">Fournisseur : Calculer rentabilité et éventuellement redéfinir les achats chez les différents investisseurs (plus d’achats si plus de produits fournies) </w:t>
      </w:r>
      <w:bookmarkStart w:id="0" w:name="_GoBack"/>
      <w:bookmarkEnd w:id="0"/>
    </w:p>
    <w:p w:rsidR="00BA656A" w:rsidRDefault="00BA656A" w:rsidP="00BA656A">
      <w:pPr>
        <w:pStyle w:val="Paragraphedeliste"/>
        <w:rPr>
          <w:sz w:val="36"/>
          <w:szCs w:val="36"/>
        </w:rPr>
      </w:pPr>
    </w:p>
    <w:p w:rsidR="00BA656A" w:rsidRDefault="007912AD" w:rsidP="00BA656A">
      <w:pPr>
        <w:rPr>
          <w:sz w:val="36"/>
          <w:szCs w:val="36"/>
        </w:rPr>
      </w:pPr>
      <w:r>
        <w:rPr>
          <w:sz w:val="36"/>
          <w:szCs w:val="36"/>
        </w:rPr>
        <w:t>Indicateurs relatifs</w:t>
      </w:r>
      <w:r w:rsidR="00BA656A">
        <w:rPr>
          <w:sz w:val="36"/>
          <w:szCs w:val="36"/>
        </w:rPr>
        <w:t xml:space="preserve"> ? </w:t>
      </w:r>
    </w:p>
    <w:p w:rsidR="00BA656A" w:rsidRPr="00BA656A" w:rsidRDefault="00BA656A" w:rsidP="00BA656A">
      <w:pPr>
        <w:rPr>
          <w:sz w:val="36"/>
          <w:szCs w:val="36"/>
        </w:rPr>
      </w:pPr>
      <w:r>
        <w:rPr>
          <w:sz w:val="36"/>
          <w:szCs w:val="36"/>
        </w:rPr>
        <w:t xml:space="preserve">Mise à jour </w:t>
      </w:r>
      <w:r w:rsidRPr="00BA656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Hebdomadaire </w:t>
      </w:r>
    </w:p>
    <w:p w:rsidR="00BA656A" w:rsidRPr="00BA656A" w:rsidRDefault="00BA656A" w:rsidP="00BA656A">
      <w:pPr>
        <w:rPr>
          <w:sz w:val="36"/>
          <w:szCs w:val="36"/>
        </w:rPr>
      </w:pPr>
    </w:p>
    <w:p w:rsidR="00AE77E9" w:rsidRDefault="00AE77E9" w:rsidP="00AE77E9">
      <w:pPr>
        <w:jc w:val="center"/>
        <w:rPr>
          <w:sz w:val="36"/>
          <w:szCs w:val="36"/>
          <w:u w:val="single"/>
        </w:rPr>
      </w:pPr>
    </w:p>
    <w:p w:rsidR="00AE77E9" w:rsidRPr="00AE77E9" w:rsidRDefault="00AE77E9" w:rsidP="00AE77E9">
      <w:pPr>
        <w:rPr>
          <w:sz w:val="36"/>
          <w:szCs w:val="36"/>
        </w:rPr>
      </w:pPr>
    </w:p>
    <w:sectPr w:rsidR="00AE77E9" w:rsidRPr="00AE77E9" w:rsidSect="008C6D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05813"/>
    <w:multiLevelType w:val="hybridMultilevel"/>
    <w:tmpl w:val="1FCC4338"/>
    <w:lvl w:ilvl="0" w:tplc="205E3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E9"/>
    <w:rsid w:val="00387C0A"/>
    <w:rsid w:val="007912AD"/>
    <w:rsid w:val="008C6D15"/>
    <w:rsid w:val="00A90D84"/>
    <w:rsid w:val="00AE77E9"/>
    <w:rsid w:val="00BA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824D90"/>
  <w15:chartTrackingRefBased/>
  <w15:docId w15:val="{A0B549BC-345E-EF45-88FB-DDC3FF93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Kerrouche</dc:creator>
  <cp:keywords/>
  <dc:description/>
  <cp:lastModifiedBy>Mohamed Kerrouche</cp:lastModifiedBy>
  <cp:revision>2</cp:revision>
  <dcterms:created xsi:type="dcterms:W3CDTF">2022-05-24T10:41:00Z</dcterms:created>
  <dcterms:modified xsi:type="dcterms:W3CDTF">2022-05-24T10:41:00Z</dcterms:modified>
</cp:coreProperties>
</file>