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before="200" w:line="276" w:lineRule="auto"/>
        <w:ind w:left="720" w:hanging="360"/>
        <w:rPr>
          <w:rFonts w:ascii="Comfortaa" w:cs="Comfortaa" w:eastAsia="Comfortaa" w:hAnsi="Comfortaa"/>
          <w:i w:val="1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rtl w:val="0"/>
        </w:rPr>
        <w:t xml:space="preserve">Добавить логотипу компании новогоднюю шапочку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200" w:line="360" w:lineRule="auto"/>
        <w:ind w:left="720" w:hanging="360"/>
        <w:rPr>
          <w:rFonts w:ascii="Comfortaa" w:cs="Comfortaa" w:eastAsia="Comfortaa" w:hAnsi="Comfortaa"/>
          <w:i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rtl w:val="0"/>
        </w:rPr>
        <w:t xml:space="preserve">Создайте Новогоднее настроение на сайте: пусть падают снежинки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00" w:line="360" w:lineRule="auto"/>
        <w:ind w:left="720" w:hanging="360"/>
        <w:rPr>
          <w:rFonts w:ascii="Comfortaa" w:cs="Comfortaa" w:eastAsia="Comfortaa" w:hAnsi="Comfortaa"/>
          <w:i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rtl w:val="0"/>
        </w:rPr>
        <w:t xml:space="preserve">…. и пусть еще играет новогодняя музыка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200" w:line="360" w:lineRule="auto"/>
        <w:ind w:left="720" w:hanging="360"/>
        <w:rPr>
          <w:rFonts w:ascii="Comfortaa" w:cs="Comfortaa" w:eastAsia="Comfortaa" w:hAnsi="Comfortaa"/>
          <w:i w:val="1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rtl w:val="0"/>
        </w:rPr>
        <w:t xml:space="preserve">Очень нужно чтобы сайт был в теплом свете души и напоминал о зимних праздниках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00" w:line="360" w:lineRule="auto"/>
        <w:ind w:left="720" w:hanging="360"/>
        <w:rPr>
          <w:rFonts w:ascii="Comfortaa" w:cs="Comfortaa" w:eastAsia="Comfortaa" w:hAnsi="Comfortaa"/>
          <w:i w:val="1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sz w:val="30"/>
          <w:szCs w:val="30"/>
          <w:rtl w:val="0"/>
        </w:rPr>
        <w:t xml:space="preserve">Шрифт сделать на 1 кг крупнее. И поиграться с формой квадратиков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00" w:lineRule="auto"/>
        <w:ind w:left="720" w:hanging="360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Добавить поздравительный баннер на главную страницу. Стоп-слова: “Новый”,“год”, “праздник”, “2022”, “рождество”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200" w:lineRule="auto"/>
        <w:ind w:left="720" w:hanging="360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Сделайте рекламную интеграцию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30"/>
            <w:szCs w:val="30"/>
            <w:u w:val="single"/>
            <w:rtl w:val="0"/>
          </w:rPr>
          <w:t xml:space="preserve">наших партнеров</w:t>
        </w:r>
      </w:hyperlink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 Но можно так, чтобы кроме них ее никто не видел?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gscar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