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7768D" w14:textId="1039C4FD" w:rsidR="00D22AA2" w:rsidRPr="00D22AA2" w:rsidRDefault="00D22AA2" w:rsidP="0000233E">
      <w:pPr>
        <w:rPr>
          <w:b/>
          <w:sz w:val="28"/>
        </w:rPr>
      </w:pPr>
      <w:r w:rsidRPr="00D22AA2">
        <w:rPr>
          <w:b/>
          <w:sz w:val="28"/>
        </w:rPr>
        <w:t>Convergence of the Power Method Documentation</w:t>
      </w:r>
    </w:p>
    <w:p w14:paraId="060BDD69" w14:textId="77777777" w:rsidR="00D22AA2" w:rsidRDefault="00D22AA2" w:rsidP="0000233E"/>
    <w:p w14:paraId="7207962C" w14:textId="0966C872" w:rsidR="00F7180A" w:rsidRDefault="00C51F0A" w:rsidP="0000233E">
      <w:r>
        <w:t>In the scatter plots, we can see that the matrices need more iterations around the area where trace = 0</w:t>
      </w:r>
      <w:r w:rsidR="0069307D">
        <w:t xml:space="preserve"> when determinant is less than 0</w:t>
      </w:r>
      <w:r>
        <w:t>.</w:t>
      </w:r>
      <w:r w:rsidR="005F0D10">
        <w:t xml:space="preserve"> </w:t>
      </w:r>
      <w:r w:rsidR="0069307D">
        <w:t>When determinant is larger than 0</w:t>
      </w:r>
      <w:r w:rsidR="005F0D10">
        <w:t>, we can see the color separate as a shape of parabola. To the right of the parabola, the matrices need more iteration.</w:t>
      </w:r>
    </w:p>
    <w:p w14:paraId="2819051B" w14:textId="77777777" w:rsidR="0000233E" w:rsidRDefault="0000233E" w:rsidP="0000233E"/>
    <w:p w14:paraId="62E59EAB" w14:textId="77777777" w:rsidR="005F0D10" w:rsidRDefault="005F0D10" w:rsidP="0000233E">
      <w:pPr>
        <w:rPr>
          <w:b/>
        </w:rPr>
      </w:pPr>
      <w:r w:rsidRPr="005F0D10">
        <w:rPr>
          <w:b/>
        </w:rPr>
        <w:t>Here is the reason why the graph looks like this:</w:t>
      </w:r>
    </w:p>
    <w:p w14:paraId="1E04F95D" w14:textId="77777777" w:rsidR="0000233E" w:rsidRPr="005F0D10" w:rsidRDefault="0000233E" w:rsidP="0000233E">
      <w:pPr>
        <w:rPr>
          <w:b/>
        </w:rPr>
      </w:pPr>
    </w:p>
    <w:p w14:paraId="3FDF2633" w14:textId="77777777" w:rsidR="005F0D10" w:rsidRDefault="005F0D10" w:rsidP="0000233E">
      <w:r>
        <w:t xml:space="preserve">We have a 2x2 matrix </w:t>
      </w:r>
      <w:r w:rsidR="0000233E">
        <w:t>A</w:t>
      </w:r>
    </w:p>
    <w:p w14:paraId="6EC93BF4" w14:textId="77777777" w:rsidR="005F0D10" w:rsidRDefault="005F0D10" w:rsidP="0000233E">
      <w:r>
        <w:t>|</w:t>
      </w:r>
      <w:proofErr w:type="gramStart"/>
      <w:r>
        <w:t>a</w:t>
      </w:r>
      <w:proofErr w:type="gramEnd"/>
      <w:r>
        <w:t xml:space="preserve">   b|</w:t>
      </w:r>
      <w:bookmarkStart w:id="0" w:name="_GoBack"/>
      <w:bookmarkEnd w:id="0"/>
    </w:p>
    <w:p w14:paraId="390E0025" w14:textId="77777777" w:rsidR="005F0D10" w:rsidRDefault="005F0D10" w:rsidP="0000233E">
      <w:r>
        <w:t>|</w:t>
      </w:r>
      <w:proofErr w:type="gramStart"/>
      <w:r>
        <w:t>c</w:t>
      </w:r>
      <w:proofErr w:type="gramEnd"/>
      <w:r>
        <w:t xml:space="preserve">   d|</w:t>
      </w:r>
    </w:p>
    <w:p w14:paraId="692852B2" w14:textId="77777777" w:rsidR="0000233E" w:rsidRDefault="0000233E" w:rsidP="0000233E"/>
    <w:p w14:paraId="4AF96CE7" w14:textId="77777777" w:rsidR="0000233E" w:rsidRDefault="0000233E" w:rsidP="0000233E">
      <w:r>
        <w:sym w:font="Symbol" w:char="F06C"/>
      </w:r>
      <w:r>
        <w:rPr>
          <w:vertAlign w:val="subscript"/>
        </w:rPr>
        <w:t>1</w:t>
      </w:r>
      <w:r>
        <w:t xml:space="preserve"> is the largest eigenvalue and </w:t>
      </w:r>
      <w:r>
        <w:sym w:font="Symbol" w:char="F06C"/>
      </w:r>
      <w:r>
        <w:rPr>
          <w:vertAlign w:val="subscript"/>
        </w:rPr>
        <w:t>2</w:t>
      </w:r>
      <w:r>
        <w:t xml:space="preserve"> is the smallest eigenvalue</w:t>
      </w:r>
    </w:p>
    <w:p w14:paraId="5DD3A585" w14:textId="77777777" w:rsidR="0000233E" w:rsidRDefault="0000233E" w:rsidP="0000233E">
      <w:r>
        <w:t>(</w:t>
      </w:r>
      <w:proofErr w:type="gramStart"/>
      <w:r>
        <w:t>a</w:t>
      </w:r>
      <w:proofErr w:type="gramEnd"/>
      <w:r>
        <w:t xml:space="preserve"> - </w:t>
      </w:r>
      <w:r>
        <w:sym w:font="Symbol" w:char="F06C"/>
      </w:r>
      <w:r>
        <w:t>)(</w:t>
      </w:r>
      <w:proofErr w:type="gramStart"/>
      <w:r>
        <w:t>d</w:t>
      </w:r>
      <w:proofErr w:type="gramEnd"/>
      <w:r>
        <w:t xml:space="preserve"> - </w:t>
      </w:r>
      <w:r>
        <w:sym w:font="Symbol" w:char="F06C"/>
      </w:r>
      <w:r>
        <w:t xml:space="preserve">) – </w:t>
      </w:r>
      <w:proofErr w:type="spellStart"/>
      <w:r>
        <w:t>bc</w:t>
      </w:r>
      <w:proofErr w:type="spellEnd"/>
      <w:r>
        <w:t xml:space="preserve"> = 0</w:t>
      </w:r>
    </w:p>
    <w:p w14:paraId="1B81C3B9" w14:textId="77777777" w:rsidR="0000233E" w:rsidRDefault="001B5183" w:rsidP="0000233E">
      <w:r>
        <w:t xml:space="preserve">=&gt; </w:t>
      </w:r>
      <w:r w:rsidR="0000233E">
        <w:sym w:font="Symbol" w:char="F06C"/>
      </w:r>
      <w:r w:rsidR="0000233E">
        <w:rPr>
          <w:vertAlign w:val="superscript"/>
        </w:rPr>
        <w:t>2</w:t>
      </w:r>
      <w:r>
        <w:t xml:space="preserve"> – (a + d)</w:t>
      </w:r>
      <w:r w:rsidRPr="001B5183">
        <w:t xml:space="preserve"> </w:t>
      </w:r>
      <w:r>
        <w:sym w:font="Symbol" w:char="F06C"/>
      </w:r>
      <w:r>
        <w:t xml:space="preserve"> + ad – </w:t>
      </w:r>
      <w:proofErr w:type="spellStart"/>
      <w:proofErr w:type="gramStart"/>
      <w:r>
        <w:t>bc</w:t>
      </w:r>
      <w:proofErr w:type="spellEnd"/>
      <w:proofErr w:type="gramEnd"/>
      <w:r>
        <w:t xml:space="preserve"> = 0</w:t>
      </w:r>
    </w:p>
    <w:p w14:paraId="5C3E52F7" w14:textId="77777777" w:rsidR="001B5183" w:rsidRDefault="001B5183" w:rsidP="0000233E">
      <w:r>
        <w:t xml:space="preserve">=&gt; </w:t>
      </w:r>
      <w:r w:rsidR="00953400">
        <w:sym w:font="Symbol" w:char="F06C"/>
      </w:r>
      <w:r w:rsidR="00953400">
        <w:rPr>
          <w:vertAlign w:val="subscript"/>
        </w:rPr>
        <w:t>1</w:t>
      </w:r>
      <w:r w:rsidR="00953400">
        <w:t xml:space="preserve"> + </w:t>
      </w:r>
      <w:r w:rsidR="00953400">
        <w:sym w:font="Symbol" w:char="F06C"/>
      </w:r>
      <w:r w:rsidR="00953400">
        <w:rPr>
          <w:vertAlign w:val="subscript"/>
        </w:rPr>
        <w:t>2</w:t>
      </w:r>
      <w:r w:rsidR="00953400">
        <w:t xml:space="preserve"> = a + d</w:t>
      </w:r>
    </w:p>
    <w:p w14:paraId="5E01C7DD" w14:textId="77777777" w:rsidR="00261931" w:rsidRDefault="00261931" w:rsidP="0000233E">
      <w:r>
        <w:t xml:space="preserve">=&gt; </w:t>
      </w:r>
      <w:r>
        <w:sym w:font="Symbol" w:char="F06C"/>
      </w:r>
      <w:r>
        <w:rPr>
          <w:vertAlign w:val="subscript"/>
        </w:rPr>
        <w:t>1</w:t>
      </w:r>
      <w:r>
        <w:sym w:font="Symbol" w:char="F06C"/>
      </w:r>
      <w:r>
        <w:rPr>
          <w:vertAlign w:val="subscript"/>
        </w:rPr>
        <w:t>2</w:t>
      </w:r>
      <w:r>
        <w:t xml:space="preserve"> = ad – </w:t>
      </w:r>
      <w:proofErr w:type="spellStart"/>
      <w:proofErr w:type="gramStart"/>
      <w:r>
        <w:t>bc</w:t>
      </w:r>
      <w:proofErr w:type="spellEnd"/>
      <w:proofErr w:type="gramEnd"/>
    </w:p>
    <w:p w14:paraId="055D45FA" w14:textId="77777777" w:rsidR="00261931" w:rsidRDefault="00261931" w:rsidP="0000233E"/>
    <w:p w14:paraId="66522F61" w14:textId="77777777" w:rsidR="00261931" w:rsidRDefault="00261931" w:rsidP="0000233E">
      <w:r>
        <w:t xml:space="preserve">1. </w:t>
      </w:r>
      <w:proofErr w:type="spellStart"/>
      <w:proofErr w:type="gramStart"/>
      <w:r>
        <w:t>det</w:t>
      </w:r>
      <w:proofErr w:type="spellEnd"/>
      <w:proofErr w:type="gramEnd"/>
      <w:r>
        <w:t>(A) &lt; 0</w:t>
      </w:r>
    </w:p>
    <w:p w14:paraId="79F098D7" w14:textId="77777777" w:rsidR="00953400" w:rsidRDefault="00261931" w:rsidP="0000233E">
      <w:pPr>
        <w:rPr>
          <w:vertAlign w:val="subscript"/>
        </w:rPr>
      </w:pPr>
      <w:proofErr w:type="gramStart"/>
      <w:r>
        <w:t>trace</w:t>
      </w:r>
      <w:proofErr w:type="gramEnd"/>
      <w:r>
        <w:t xml:space="preserve">(A) = a + d  </w:t>
      </w:r>
      <w:r w:rsidR="00953400" w:rsidRPr="00261931">
        <w:rPr>
          <w:b/>
        </w:rPr>
        <w:t>=&gt;</w:t>
      </w:r>
      <w:r w:rsidR="00953400">
        <w:t xml:space="preserve"> trace(A) = </w:t>
      </w:r>
      <w:r w:rsidR="00953400">
        <w:sym w:font="Symbol" w:char="F06C"/>
      </w:r>
      <w:r w:rsidR="00953400">
        <w:rPr>
          <w:vertAlign w:val="subscript"/>
        </w:rPr>
        <w:t>1</w:t>
      </w:r>
      <w:r w:rsidR="00953400">
        <w:t xml:space="preserve"> + </w:t>
      </w:r>
      <w:r w:rsidR="00953400">
        <w:sym w:font="Symbol" w:char="F06C"/>
      </w:r>
      <w:r w:rsidR="00953400">
        <w:rPr>
          <w:vertAlign w:val="subscript"/>
        </w:rPr>
        <w:t>2</w:t>
      </w:r>
    </w:p>
    <w:p w14:paraId="1E2472EF" w14:textId="77777777" w:rsidR="00953400" w:rsidRDefault="00261931" w:rsidP="00261931">
      <w:pPr>
        <w:rPr>
          <w:rFonts w:eastAsia="ＭＳ ゴシック"/>
          <w:color w:val="000000"/>
        </w:rPr>
      </w:pPr>
      <w:proofErr w:type="spellStart"/>
      <w:proofErr w:type="gramStart"/>
      <w:r>
        <w:t>det</w:t>
      </w:r>
      <w:proofErr w:type="spellEnd"/>
      <w:proofErr w:type="gramEnd"/>
      <w:r>
        <w:t xml:space="preserve">(A) &lt; 0  =&gt;   </w:t>
      </w:r>
      <w:r>
        <w:sym w:font="Symbol" w:char="F06C"/>
      </w:r>
      <w:r>
        <w:rPr>
          <w:vertAlign w:val="subscript"/>
        </w:rPr>
        <w:t>1</w:t>
      </w:r>
      <w:r>
        <w:sym w:font="Symbol" w:char="F06C"/>
      </w:r>
      <w:r>
        <w:rPr>
          <w:vertAlign w:val="subscript"/>
        </w:rPr>
        <w:t>2</w:t>
      </w:r>
      <w:r>
        <w:t xml:space="preserve"> &lt; 0  =&gt;   </w:t>
      </w:r>
      <w:r>
        <w:sym w:font="Symbol" w:char="F06C"/>
      </w:r>
      <w:r>
        <w:rPr>
          <w:vertAlign w:val="subscript"/>
        </w:rPr>
        <w:t>1</w:t>
      </w:r>
      <w:r>
        <w:t xml:space="preserve"> </w:t>
      </w:r>
      <w:r>
        <w:rPr>
          <w:rFonts w:ascii="ＭＳ ゴシック" w:eastAsia="ＭＳ ゴシック"/>
          <w:color w:val="000000"/>
        </w:rPr>
        <w:t>=</w:t>
      </w:r>
      <w:r>
        <w:t xml:space="preserve"> -</w:t>
      </w:r>
      <w:r>
        <w:sym w:font="Symbol" w:char="F06C"/>
      </w:r>
      <w:r>
        <w:rPr>
          <w:vertAlign w:val="subscript"/>
        </w:rPr>
        <w:t>2</w:t>
      </w:r>
      <w:r>
        <w:t xml:space="preserve">   </w:t>
      </w:r>
    </w:p>
    <w:p w14:paraId="7759F3FE" w14:textId="77777777" w:rsidR="00995ECD" w:rsidRDefault="008D2127" w:rsidP="0000233E">
      <w:r>
        <w:rPr>
          <w:rFonts w:eastAsia="ＭＳ ゴシック"/>
          <w:color w:val="000000"/>
        </w:rPr>
        <w:t xml:space="preserve">We know when </w:t>
      </w:r>
      <w:r>
        <w:t>|</w:t>
      </w:r>
      <w:r>
        <w:sym w:font="Symbol" w:char="F06C"/>
      </w:r>
      <w:r>
        <w:rPr>
          <w:vertAlign w:val="subscript"/>
        </w:rPr>
        <w:t>1</w:t>
      </w:r>
      <w:r>
        <w:t xml:space="preserve"> </w:t>
      </w:r>
      <w:r>
        <w:rPr>
          <w:rFonts w:ascii="ＭＳ ゴシック" w:eastAsia="ＭＳ ゴシック"/>
          <w:color w:val="000000"/>
        </w:rPr>
        <w:t xml:space="preserve">/ </w:t>
      </w:r>
      <w:r>
        <w:sym w:font="Symbol" w:char="F06C"/>
      </w:r>
      <w:r>
        <w:rPr>
          <w:vertAlign w:val="subscript"/>
        </w:rPr>
        <w:t>2</w:t>
      </w:r>
      <w:r>
        <w:t xml:space="preserve">|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>
        <w:rPr>
          <w:rFonts w:eastAsia="ＭＳ ゴシック"/>
          <w:color w:val="000000"/>
        </w:rPr>
        <w:t>1</w:t>
      </w:r>
      <w:r>
        <w:t>, it converge slowly</w:t>
      </w:r>
      <w:r w:rsidR="00C345DE">
        <w:t xml:space="preserve">. </w:t>
      </w:r>
    </w:p>
    <w:p w14:paraId="5A4F49F3" w14:textId="77777777" w:rsidR="00E147D8" w:rsidRDefault="00995ECD" w:rsidP="0000233E">
      <w:pPr>
        <w:rPr>
          <w:rFonts w:eastAsia="ＭＳ ゴシック"/>
          <w:color w:val="000000"/>
        </w:rPr>
      </w:pPr>
      <w:r>
        <w:t>|</w:t>
      </w:r>
      <w:r>
        <w:sym w:font="Symbol" w:char="F06C"/>
      </w:r>
      <w:r>
        <w:rPr>
          <w:vertAlign w:val="subscript"/>
        </w:rPr>
        <w:t>1</w:t>
      </w:r>
      <w:r>
        <w:t xml:space="preserve"> </w:t>
      </w:r>
      <w:r>
        <w:rPr>
          <w:rFonts w:ascii="ＭＳ ゴシック" w:eastAsia="ＭＳ ゴシック"/>
          <w:color w:val="000000"/>
        </w:rPr>
        <w:t xml:space="preserve">/ </w:t>
      </w:r>
      <w:r>
        <w:sym w:font="Symbol" w:char="F06C"/>
      </w:r>
      <w:r>
        <w:rPr>
          <w:vertAlign w:val="subscript"/>
        </w:rPr>
        <w:t>2</w:t>
      </w:r>
      <w:r>
        <w:t xml:space="preserve">|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 w:rsidR="00261931">
        <w:rPr>
          <w:rFonts w:eastAsia="ＭＳ ゴシック"/>
          <w:color w:val="000000"/>
        </w:rPr>
        <w:t>1</w:t>
      </w:r>
      <w:r>
        <w:rPr>
          <w:rFonts w:eastAsia="ＭＳ ゴシック"/>
          <w:color w:val="000000"/>
        </w:rPr>
        <w:t xml:space="preserve"> </w:t>
      </w:r>
      <w:r w:rsidR="00261931">
        <w:rPr>
          <w:rFonts w:eastAsia="ＭＳ ゴシック"/>
          <w:color w:val="000000"/>
        </w:rPr>
        <w:t xml:space="preserve">&amp; </w:t>
      </w:r>
      <w:r w:rsidR="00261931">
        <w:sym w:font="Symbol" w:char="F06C"/>
      </w:r>
      <w:r w:rsidR="00261931">
        <w:rPr>
          <w:vertAlign w:val="subscript"/>
        </w:rPr>
        <w:t>1</w:t>
      </w:r>
      <w:r w:rsidR="00261931">
        <w:t xml:space="preserve"> </w:t>
      </w:r>
      <w:r w:rsidR="00261931">
        <w:rPr>
          <w:rFonts w:ascii="ＭＳ ゴシック" w:eastAsia="ＭＳ ゴシック"/>
          <w:color w:val="000000"/>
        </w:rPr>
        <w:t>=</w:t>
      </w:r>
      <w:r w:rsidR="00261931">
        <w:t xml:space="preserve"> -</w:t>
      </w:r>
      <w:r w:rsidR="00261931">
        <w:sym w:font="Symbol" w:char="F06C"/>
      </w:r>
      <w:r w:rsidR="00261931">
        <w:rPr>
          <w:vertAlign w:val="subscript"/>
        </w:rPr>
        <w:t>2</w:t>
      </w:r>
      <w:r w:rsidR="00261931">
        <w:t xml:space="preserve">  </w:t>
      </w:r>
      <w:r>
        <w:rPr>
          <w:rFonts w:eastAsia="ＭＳ ゴシック"/>
          <w:color w:val="000000"/>
        </w:rPr>
        <w:t xml:space="preserve"> </w:t>
      </w:r>
    </w:p>
    <w:p w14:paraId="353CC9AC" w14:textId="420E1A63" w:rsidR="00E147D8" w:rsidRDefault="00E147D8" w:rsidP="0000233E">
      <w:r>
        <w:rPr>
          <w:rFonts w:eastAsia="ＭＳ ゴシック"/>
          <w:color w:val="000000"/>
        </w:rPr>
        <w:t>=&gt;</w:t>
      </w:r>
      <w:r w:rsidR="00995ECD">
        <w:rPr>
          <w:rFonts w:eastAsia="ＭＳ ゴシック"/>
          <w:color w:val="000000"/>
        </w:rPr>
        <w:t xml:space="preserve"> </w:t>
      </w:r>
      <w:r w:rsidR="00995ECD">
        <w:sym w:font="Symbol" w:char="F06C"/>
      </w:r>
      <w:r w:rsidR="00995ECD">
        <w:rPr>
          <w:vertAlign w:val="subscript"/>
        </w:rPr>
        <w:t>1</w:t>
      </w:r>
      <w:r w:rsidR="00995ECD">
        <w:t xml:space="preserve"> </w:t>
      </w:r>
      <w:r w:rsidR="00995ECD" w:rsidRPr="00C6294B">
        <w:rPr>
          <w:rFonts w:ascii="ＭＳ ゴシック" w:eastAsia="ＭＳ ゴシック"/>
          <w:color w:val="000000"/>
        </w:rPr>
        <w:t>≈</w:t>
      </w:r>
      <w:r w:rsidR="00995ECD">
        <w:t xml:space="preserve"> -</w:t>
      </w:r>
      <w:r w:rsidR="00995ECD">
        <w:sym w:font="Symbol" w:char="F06C"/>
      </w:r>
      <w:r w:rsidR="00995ECD">
        <w:rPr>
          <w:vertAlign w:val="subscript"/>
        </w:rPr>
        <w:t>2</w:t>
      </w:r>
      <w:r w:rsidR="00995ECD">
        <w:t xml:space="preserve">   </w:t>
      </w:r>
    </w:p>
    <w:p w14:paraId="589B6BD7" w14:textId="6F35D40F" w:rsidR="00E147D8" w:rsidRDefault="00E147D8" w:rsidP="0000233E">
      <w:r>
        <w:rPr>
          <w:rFonts w:eastAsia="ＭＳ ゴシック"/>
          <w:color w:val="000000"/>
        </w:rPr>
        <w:t>=&gt;</w:t>
      </w:r>
      <w:r w:rsidR="00995ECD">
        <w:rPr>
          <w:rFonts w:eastAsia="ＭＳ ゴシック"/>
          <w:color w:val="000000"/>
        </w:rPr>
        <w:t xml:space="preserve"> </w:t>
      </w:r>
      <w:r w:rsidR="00995ECD">
        <w:sym w:font="Symbol" w:char="F06C"/>
      </w:r>
      <w:r w:rsidR="00995ECD">
        <w:rPr>
          <w:vertAlign w:val="subscript"/>
        </w:rPr>
        <w:t>1</w:t>
      </w:r>
      <w:r w:rsidR="00995ECD">
        <w:t xml:space="preserve"> + </w:t>
      </w:r>
      <w:r w:rsidR="00995ECD">
        <w:sym w:font="Symbol" w:char="F06C"/>
      </w:r>
      <w:r w:rsidR="00995ECD">
        <w:rPr>
          <w:vertAlign w:val="subscript"/>
        </w:rPr>
        <w:t>2</w:t>
      </w:r>
      <w:r w:rsidR="00995ECD">
        <w:t xml:space="preserve"> </w:t>
      </w:r>
      <w:r w:rsidR="00995ECD" w:rsidRPr="00C6294B">
        <w:rPr>
          <w:rFonts w:ascii="ＭＳ ゴシック" w:eastAsia="ＭＳ ゴシック"/>
          <w:color w:val="000000"/>
        </w:rPr>
        <w:t>≈</w:t>
      </w:r>
      <w:r w:rsidR="00995ECD">
        <w:t xml:space="preserve"> 0  </w:t>
      </w:r>
    </w:p>
    <w:p w14:paraId="50F247D1" w14:textId="6D1377F3" w:rsidR="00995ECD" w:rsidRDefault="00E147D8" w:rsidP="0000233E">
      <w:r>
        <w:t xml:space="preserve">=&gt; </w:t>
      </w:r>
      <w:proofErr w:type="gramStart"/>
      <w:r w:rsidR="00261931">
        <w:t>trace</w:t>
      </w:r>
      <w:proofErr w:type="gramEnd"/>
      <w:r w:rsidR="00261931">
        <w:t xml:space="preserve">(A) </w:t>
      </w:r>
      <w:r w:rsidR="00261931" w:rsidRPr="00C6294B">
        <w:rPr>
          <w:rFonts w:ascii="ＭＳ ゴシック" w:eastAsia="ＭＳ ゴシック"/>
          <w:color w:val="000000"/>
        </w:rPr>
        <w:t>≈</w:t>
      </w:r>
      <w:r w:rsidR="00261931">
        <w:rPr>
          <w:rFonts w:eastAsia="ＭＳ ゴシック"/>
          <w:color w:val="000000"/>
        </w:rPr>
        <w:t xml:space="preserve"> 0  </w:t>
      </w:r>
    </w:p>
    <w:p w14:paraId="79B9F02B" w14:textId="77777777" w:rsidR="008D2127" w:rsidRDefault="00C345DE" w:rsidP="0000233E">
      <w:r>
        <w:t>That’s why the graph show</w:t>
      </w:r>
      <w:r w:rsidR="00995ECD">
        <w:t>s</w:t>
      </w:r>
      <w:r>
        <w:t xml:space="preserve"> more iteration in that area.</w:t>
      </w:r>
    </w:p>
    <w:p w14:paraId="6D3F9A41" w14:textId="77777777" w:rsidR="00C345DE" w:rsidRDefault="00C345DE" w:rsidP="0000233E"/>
    <w:p w14:paraId="3C0D9A89" w14:textId="77777777" w:rsidR="00C345DE" w:rsidRDefault="00261931" w:rsidP="0000233E">
      <w:r>
        <w:t xml:space="preserve">2. </w:t>
      </w:r>
      <w:proofErr w:type="spellStart"/>
      <w:proofErr w:type="gramStart"/>
      <w:r>
        <w:t>det</w:t>
      </w:r>
      <w:proofErr w:type="spellEnd"/>
      <w:proofErr w:type="gramEnd"/>
      <w:r>
        <w:t>(A) &gt; 0</w:t>
      </w:r>
    </w:p>
    <w:p w14:paraId="70EE5B66" w14:textId="77777777" w:rsidR="00C345DE" w:rsidRDefault="00C345DE" w:rsidP="0000233E">
      <w:r>
        <w:t xml:space="preserve">From above we can have </w:t>
      </w:r>
      <w:r>
        <w:sym w:font="Symbol" w:char="F06C"/>
      </w:r>
      <w:r>
        <w:rPr>
          <w:vertAlign w:val="subscript"/>
        </w:rPr>
        <w:t>1</w:t>
      </w:r>
      <w:r>
        <w:sym w:font="Symbol" w:char="F06C"/>
      </w:r>
      <w:r>
        <w:rPr>
          <w:vertAlign w:val="subscript"/>
        </w:rPr>
        <w:t>2</w:t>
      </w:r>
      <w:r>
        <w:t xml:space="preserve"> = ad – </w:t>
      </w:r>
      <w:proofErr w:type="spellStart"/>
      <w:proofErr w:type="gramStart"/>
      <w:r>
        <w:t>bc</w:t>
      </w:r>
      <w:proofErr w:type="spellEnd"/>
      <w:proofErr w:type="gramEnd"/>
    </w:p>
    <w:p w14:paraId="03354BE6" w14:textId="77777777" w:rsidR="00C345DE" w:rsidRDefault="00C345DE" w:rsidP="0000233E">
      <w:proofErr w:type="spellStart"/>
      <w:proofErr w:type="gramStart"/>
      <w:r>
        <w:t>det</w:t>
      </w:r>
      <w:proofErr w:type="spellEnd"/>
      <w:proofErr w:type="gramEnd"/>
      <w:r>
        <w:t xml:space="preserve">(A) = ad </w:t>
      </w:r>
      <w:r w:rsidR="00995ECD">
        <w:t>–</w:t>
      </w:r>
      <w:r>
        <w:t xml:space="preserve"> </w:t>
      </w:r>
      <w:proofErr w:type="spellStart"/>
      <w:r>
        <w:t>bc</w:t>
      </w:r>
      <w:proofErr w:type="spellEnd"/>
    </w:p>
    <w:p w14:paraId="2EAD6323" w14:textId="77777777" w:rsidR="00995ECD" w:rsidRDefault="00995ECD" w:rsidP="0000233E">
      <w:pPr>
        <w:rPr>
          <w:vertAlign w:val="subscript"/>
        </w:rPr>
      </w:pPr>
      <w:r>
        <w:t xml:space="preserve">=&gt; </w:t>
      </w:r>
      <w:proofErr w:type="spellStart"/>
      <w:proofErr w:type="gramStart"/>
      <w:r>
        <w:t>det</w:t>
      </w:r>
      <w:proofErr w:type="spellEnd"/>
      <w:proofErr w:type="gramEnd"/>
      <w:r>
        <w:t xml:space="preserve">(A) = </w:t>
      </w:r>
      <w:r>
        <w:sym w:font="Symbol" w:char="F06C"/>
      </w:r>
      <w:r>
        <w:rPr>
          <w:vertAlign w:val="subscript"/>
        </w:rPr>
        <w:t>1</w:t>
      </w:r>
      <w:r>
        <w:sym w:font="Symbol" w:char="F06C"/>
      </w:r>
      <w:r>
        <w:rPr>
          <w:vertAlign w:val="subscript"/>
        </w:rPr>
        <w:t>2</w:t>
      </w:r>
    </w:p>
    <w:p w14:paraId="4CC1127A" w14:textId="77777777" w:rsidR="00261931" w:rsidRDefault="00261931" w:rsidP="00261931">
      <w:r>
        <w:rPr>
          <w:rFonts w:eastAsia="ＭＳ ゴシック"/>
          <w:color w:val="000000"/>
        </w:rPr>
        <w:t xml:space="preserve">We know when </w:t>
      </w:r>
      <w:r>
        <w:t>|</w:t>
      </w:r>
      <w:r>
        <w:sym w:font="Symbol" w:char="F06C"/>
      </w:r>
      <w:r>
        <w:rPr>
          <w:vertAlign w:val="subscript"/>
        </w:rPr>
        <w:t>1</w:t>
      </w:r>
      <w:r>
        <w:t xml:space="preserve"> </w:t>
      </w:r>
      <w:r>
        <w:rPr>
          <w:rFonts w:ascii="ＭＳ ゴシック" w:eastAsia="ＭＳ ゴシック"/>
          <w:color w:val="000000"/>
        </w:rPr>
        <w:t xml:space="preserve">/ </w:t>
      </w:r>
      <w:r>
        <w:sym w:font="Symbol" w:char="F06C"/>
      </w:r>
      <w:r>
        <w:rPr>
          <w:vertAlign w:val="subscript"/>
        </w:rPr>
        <w:t>2</w:t>
      </w:r>
      <w:r>
        <w:t xml:space="preserve">|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>
        <w:rPr>
          <w:rFonts w:eastAsia="ＭＳ ゴシック"/>
          <w:color w:val="000000"/>
        </w:rPr>
        <w:t>1</w:t>
      </w:r>
      <w:r>
        <w:t xml:space="preserve">, it converge slowly. </w:t>
      </w:r>
    </w:p>
    <w:p w14:paraId="1EED8929" w14:textId="2C9B33D7" w:rsidR="00E147D8" w:rsidRDefault="00261931" w:rsidP="0000233E">
      <w:pPr>
        <w:rPr>
          <w:rFonts w:eastAsia="ＭＳ ゴシック"/>
          <w:color w:val="000000"/>
        </w:rPr>
      </w:pPr>
      <w:r>
        <w:t>|</w:t>
      </w:r>
      <w:r>
        <w:sym w:font="Symbol" w:char="F06C"/>
      </w:r>
      <w:r>
        <w:rPr>
          <w:vertAlign w:val="subscript"/>
        </w:rPr>
        <w:t>1</w:t>
      </w:r>
      <w:r>
        <w:t xml:space="preserve"> </w:t>
      </w:r>
      <w:r>
        <w:rPr>
          <w:rFonts w:ascii="ＭＳ ゴシック" w:eastAsia="ＭＳ ゴシック"/>
          <w:color w:val="000000"/>
        </w:rPr>
        <w:t xml:space="preserve">/ </w:t>
      </w:r>
      <w:r>
        <w:sym w:font="Symbol" w:char="F06C"/>
      </w:r>
      <w:r>
        <w:rPr>
          <w:vertAlign w:val="subscript"/>
        </w:rPr>
        <w:t>2</w:t>
      </w:r>
      <w:r>
        <w:t xml:space="preserve">|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>
        <w:rPr>
          <w:rFonts w:eastAsia="ＭＳ ゴシック"/>
          <w:color w:val="000000"/>
        </w:rPr>
        <w:t>1</w:t>
      </w:r>
      <w:r w:rsidR="00AC4BA7">
        <w:rPr>
          <w:rFonts w:eastAsia="ＭＳ ゴシック"/>
          <w:color w:val="000000"/>
        </w:rPr>
        <w:t xml:space="preserve"> &amp;</w:t>
      </w:r>
      <w:r>
        <w:rPr>
          <w:rFonts w:eastAsia="ＭＳ ゴシック"/>
          <w:color w:val="000000"/>
        </w:rPr>
        <w:t xml:space="preserve"> </w:t>
      </w:r>
      <w:r w:rsidR="00AC4BA7">
        <w:sym w:font="Symbol" w:char="F06C"/>
      </w:r>
      <w:r w:rsidR="00AC4BA7">
        <w:rPr>
          <w:vertAlign w:val="subscript"/>
        </w:rPr>
        <w:t>1</w:t>
      </w:r>
      <w:r w:rsidR="00AC4BA7">
        <w:sym w:font="Symbol" w:char="F06C"/>
      </w:r>
      <w:r w:rsidR="00AC4BA7">
        <w:rPr>
          <w:vertAlign w:val="subscript"/>
        </w:rPr>
        <w:t xml:space="preserve">2 </w:t>
      </w:r>
      <w:r w:rsidR="00AC4BA7">
        <w:t xml:space="preserve"> &gt; 0</w:t>
      </w:r>
      <w:r>
        <w:rPr>
          <w:rFonts w:eastAsia="ＭＳ ゴシック"/>
          <w:color w:val="000000"/>
        </w:rPr>
        <w:t xml:space="preserve"> </w:t>
      </w:r>
    </w:p>
    <w:p w14:paraId="25EEBE38" w14:textId="52128C3F" w:rsidR="00261931" w:rsidRDefault="00E147D8" w:rsidP="0000233E">
      <w:pPr>
        <w:rPr>
          <w:vertAlign w:val="subscript"/>
        </w:rPr>
      </w:pPr>
      <w:r>
        <w:rPr>
          <w:rFonts w:eastAsia="ＭＳ ゴシック"/>
          <w:color w:val="000000"/>
        </w:rPr>
        <w:t xml:space="preserve">=&gt; </w:t>
      </w:r>
      <w:proofErr w:type="spellStart"/>
      <w:proofErr w:type="gramStart"/>
      <w:r w:rsidR="00AC4BA7">
        <w:rPr>
          <w:rFonts w:eastAsia="ＭＳ ゴシック"/>
          <w:color w:val="000000"/>
        </w:rPr>
        <w:t>det</w:t>
      </w:r>
      <w:proofErr w:type="spellEnd"/>
      <w:proofErr w:type="gramEnd"/>
      <w:r w:rsidR="00AC4BA7">
        <w:rPr>
          <w:rFonts w:eastAsia="ＭＳ ゴシック"/>
          <w:color w:val="000000"/>
        </w:rPr>
        <w:t xml:space="preserve">(A) </w:t>
      </w:r>
      <w:r w:rsidR="00AC4BA7" w:rsidRPr="00C6294B">
        <w:rPr>
          <w:rFonts w:ascii="ＭＳ ゴシック" w:eastAsia="ＭＳ ゴシック"/>
          <w:color w:val="000000"/>
        </w:rPr>
        <w:t>≈</w:t>
      </w:r>
      <w:r w:rsidR="00AC4BA7">
        <w:rPr>
          <w:rFonts w:ascii="ＭＳ ゴシック" w:eastAsia="ＭＳ ゴシック"/>
          <w:color w:val="000000"/>
        </w:rPr>
        <w:t xml:space="preserve"> </w:t>
      </w:r>
      <w:r w:rsidR="00AC4BA7">
        <w:sym w:font="Symbol" w:char="F06C"/>
      </w:r>
      <w:r w:rsidR="00AC4BA7">
        <w:rPr>
          <w:vertAlign w:val="subscript"/>
        </w:rPr>
        <w:t>1</w:t>
      </w:r>
      <w:r w:rsidR="00AC4BA7">
        <w:rPr>
          <w:vertAlign w:val="superscript"/>
        </w:rPr>
        <w:t>2</w:t>
      </w:r>
      <w:r>
        <w:t xml:space="preserve"> &amp; trace(A)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r>
        <w:rPr>
          <w:rFonts w:eastAsia="ＭＳ ゴシック"/>
          <w:color w:val="000000"/>
        </w:rPr>
        <w:t>2</w:t>
      </w:r>
      <w:r>
        <w:sym w:font="Symbol" w:char="F06C"/>
      </w:r>
      <w:r>
        <w:rPr>
          <w:vertAlign w:val="subscript"/>
        </w:rPr>
        <w:t>1</w:t>
      </w:r>
    </w:p>
    <w:p w14:paraId="3C33C49C" w14:textId="7ABDB17F" w:rsidR="00E147D8" w:rsidRDefault="00E147D8" w:rsidP="0000233E">
      <w:pPr>
        <w:rPr>
          <w:rFonts w:eastAsia="ＭＳ ゴシック"/>
          <w:color w:val="000000"/>
        </w:rPr>
      </w:pPr>
      <w:r>
        <w:t xml:space="preserve">=&gt; 4det(A) </w:t>
      </w:r>
      <w:r w:rsidRPr="00C6294B">
        <w:rPr>
          <w:rFonts w:ascii="ＭＳ ゴシック" w:eastAsia="ＭＳ ゴシック"/>
          <w:color w:val="000000"/>
        </w:rPr>
        <w:t>≈</w:t>
      </w:r>
      <w:r>
        <w:rPr>
          <w:rFonts w:ascii="ＭＳ ゴシック" w:eastAsia="ＭＳ ゴシック"/>
          <w:color w:val="000000"/>
        </w:rPr>
        <w:t xml:space="preserve"> </w:t>
      </w:r>
      <w:proofErr w:type="gramStart"/>
      <w:r>
        <w:rPr>
          <w:rFonts w:eastAsia="ＭＳ ゴシック"/>
          <w:color w:val="000000"/>
        </w:rPr>
        <w:t>trace</w:t>
      </w:r>
      <w:r>
        <w:rPr>
          <w:rFonts w:eastAsia="ＭＳ ゴシック"/>
          <w:color w:val="000000"/>
          <w:vertAlign w:val="superscript"/>
        </w:rPr>
        <w:t>2</w:t>
      </w:r>
      <w:r>
        <w:rPr>
          <w:rFonts w:eastAsia="ＭＳ ゴシック"/>
          <w:color w:val="000000"/>
        </w:rPr>
        <w:t>(</w:t>
      </w:r>
      <w:proofErr w:type="gramEnd"/>
      <w:r>
        <w:rPr>
          <w:rFonts w:eastAsia="ＭＳ ゴシック"/>
          <w:color w:val="000000"/>
        </w:rPr>
        <w:t>A)</w:t>
      </w:r>
    </w:p>
    <w:p w14:paraId="472478C2" w14:textId="6CA2B577" w:rsidR="0069307D" w:rsidRPr="00E147D8" w:rsidRDefault="0069307D" w:rsidP="0000233E">
      <w:r>
        <w:rPr>
          <w:rFonts w:eastAsia="ＭＳ ゴシック"/>
          <w:color w:val="000000"/>
        </w:rPr>
        <w:t>That’s why the iteration separate like a parabola.</w:t>
      </w:r>
    </w:p>
    <w:sectPr w:rsidR="0069307D" w:rsidRPr="00E147D8" w:rsidSect="00610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0A"/>
    <w:rsid w:val="0000233E"/>
    <w:rsid w:val="001B5183"/>
    <w:rsid w:val="00261931"/>
    <w:rsid w:val="005F0D10"/>
    <w:rsid w:val="0061027F"/>
    <w:rsid w:val="0069307D"/>
    <w:rsid w:val="008D2127"/>
    <w:rsid w:val="00953400"/>
    <w:rsid w:val="00995ECD"/>
    <w:rsid w:val="00AC4BA7"/>
    <w:rsid w:val="00C345DE"/>
    <w:rsid w:val="00C51F0A"/>
    <w:rsid w:val="00D22AA2"/>
    <w:rsid w:val="00E147D8"/>
    <w:rsid w:val="00F7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4A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BA74CA-6FC1-6447-8D2F-21B4E2EC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 Hu</dc:creator>
  <cp:keywords/>
  <dc:description/>
  <cp:lastModifiedBy>Wenqi Hu</cp:lastModifiedBy>
  <cp:revision>5</cp:revision>
  <dcterms:created xsi:type="dcterms:W3CDTF">2014-11-22T00:08:00Z</dcterms:created>
  <dcterms:modified xsi:type="dcterms:W3CDTF">2014-11-23T18:51:00Z</dcterms:modified>
</cp:coreProperties>
</file>