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E6BE" w14:textId="6ADA2696" w:rsidR="00CD7F9B" w:rsidRPr="00DD06D6" w:rsidRDefault="00CD7F9B" w:rsidP="00B65831">
      <w:pPr>
        <w:pStyle w:val="Heading1"/>
        <w:spacing w:line="480" w:lineRule="auto"/>
        <w:jc w:val="center"/>
        <w:rPr>
          <w:rFonts w:ascii="Times New Roman" w:hAnsi="Times New Roman" w:cs="Times New Roman"/>
          <w:b/>
          <w:bCs/>
          <w:color w:val="auto"/>
          <w:sz w:val="24"/>
          <w:szCs w:val="24"/>
        </w:rPr>
      </w:pPr>
      <w:r w:rsidRPr="00DD06D6">
        <w:rPr>
          <w:rFonts w:ascii="Times New Roman" w:hAnsi="Times New Roman" w:cs="Times New Roman"/>
          <w:b/>
          <w:bCs/>
          <w:color w:val="auto"/>
          <w:sz w:val="24"/>
          <w:szCs w:val="24"/>
        </w:rPr>
        <w:t>BAB II</w:t>
      </w:r>
      <w:r w:rsidR="008B73D0" w:rsidRPr="00DD06D6">
        <w:rPr>
          <w:rFonts w:ascii="Times New Roman" w:hAnsi="Times New Roman" w:cs="Times New Roman"/>
          <w:b/>
          <w:bCs/>
          <w:color w:val="auto"/>
          <w:sz w:val="24"/>
          <w:szCs w:val="24"/>
        </w:rPr>
        <w:br/>
      </w:r>
      <w:r w:rsidRPr="00DD06D6">
        <w:rPr>
          <w:rFonts w:ascii="Times New Roman" w:hAnsi="Times New Roman" w:cs="Times New Roman"/>
          <w:b/>
          <w:bCs/>
          <w:color w:val="auto"/>
          <w:sz w:val="24"/>
          <w:szCs w:val="24"/>
        </w:rPr>
        <w:t>TINJAUAN PUSTAKA</w:t>
      </w:r>
    </w:p>
    <w:p w14:paraId="296B364A" w14:textId="597FD6C7" w:rsidR="00CD7F9B" w:rsidRPr="00DD06D6" w:rsidRDefault="00CD7F9B" w:rsidP="00B65831">
      <w:pPr>
        <w:spacing w:after="0" w:line="480" w:lineRule="auto"/>
        <w:ind w:firstLine="720"/>
        <w:jc w:val="both"/>
        <w:rPr>
          <w:rFonts w:ascii="Times New Roman" w:hAnsi="Times New Roman" w:cs="Times New Roman"/>
          <w:sz w:val="24"/>
          <w:szCs w:val="24"/>
        </w:rPr>
      </w:pPr>
      <w:r w:rsidRPr="00DD06D6">
        <w:rPr>
          <w:rFonts w:ascii="Times New Roman" w:hAnsi="Times New Roman" w:cs="Times New Roman"/>
          <w:sz w:val="24"/>
          <w:szCs w:val="24"/>
        </w:rPr>
        <w:t>Bab ini menjelaskan tentang definisi dan teori-teori yang digunakan sebagai landasan penelitian yang berasal dari hasil publikasi dan penelitian dan/atau buku yang relevan.</w:t>
      </w:r>
    </w:p>
    <w:p w14:paraId="71561CA0" w14:textId="333C32FE" w:rsidR="00CD7F9B" w:rsidRPr="00DD06D6" w:rsidRDefault="004378D3" w:rsidP="00B65831">
      <w:pPr>
        <w:pStyle w:val="Heading2"/>
        <w:numPr>
          <w:ilvl w:val="0"/>
          <w:numId w:val="8"/>
        </w:numPr>
        <w:spacing w:line="480" w:lineRule="auto"/>
        <w:rPr>
          <w:rFonts w:ascii="Times New Roman" w:hAnsi="Times New Roman" w:cs="Times New Roman"/>
          <w:b/>
          <w:bCs/>
          <w:color w:val="auto"/>
          <w:sz w:val="24"/>
          <w:szCs w:val="24"/>
        </w:rPr>
      </w:pPr>
      <w:r w:rsidRPr="00DD06D6">
        <w:rPr>
          <w:rFonts w:ascii="Times New Roman" w:hAnsi="Times New Roman" w:cs="Times New Roman"/>
          <w:b/>
          <w:bCs/>
          <w:color w:val="auto"/>
          <w:sz w:val="24"/>
          <w:szCs w:val="24"/>
          <w:lang w:val="en-US"/>
        </w:rPr>
        <w:t>AKSARA JAWA</w:t>
      </w:r>
    </w:p>
    <w:p w14:paraId="144D6DE8" w14:textId="262B15EC" w:rsidR="00CD7F9B" w:rsidRPr="00DD06D6" w:rsidRDefault="007C1B19" w:rsidP="004378D3">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 xml:space="preserve">Aksara </w:t>
      </w:r>
      <w:r w:rsidR="00482A89" w:rsidRPr="00DD06D6">
        <w:rPr>
          <w:rFonts w:ascii="Times New Roman" w:hAnsi="Times New Roman" w:cs="Times New Roman"/>
          <w:sz w:val="24"/>
          <w:szCs w:val="24"/>
          <w:lang w:val="en-US"/>
        </w:rPr>
        <w:t>J</w:t>
      </w:r>
      <w:r w:rsidRPr="00DD06D6">
        <w:rPr>
          <w:rFonts w:ascii="Times New Roman" w:hAnsi="Times New Roman" w:cs="Times New Roman"/>
          <w:sz w:val="24"/>
          <w:szCs w:val="24"/>
        </w:rPr>
        <w:t xml:space="preserve">awa, yang juga dikenal sebagai Hanacaraka dan Dentawyanjana, adalah salah satu aksara tradisional di Indonesia yang berkembang di Pulau Jawa. Aksara ini terutama digunakan untuk menulis bahasa Jawa, tetapi juga digunakan untuk menulis beberapa bahasa daerah lainnya seperti bahasa Sunda, Madura, Sasak dan Melayu serta bahasa historis seperti Sanskerta dan Kawi. Aksara </w:t>
      </w:r>
      <w:r w:rsidR="00C97383" w:rsidRPr="00DD06D6">
        <w:rPr>
          <w:rFonts w:ascii="Times New Roman" w:hAnsi="Times New Roman" w:cs="Times New Roman"/>
          <w:sz w:val="24"/>
          <w:szCs w:val="24"/>
          <w:lang w:val="en-US"/>
        </w:rPr>
        <w:t>J</w:t>
      </w:r>
      <w:r w:rsidRPr="00DD06D6">
        <w:rPr>
          <w:rFonts w:ascii="Times New Roman" w:hAnsi="Times New Roman" w:cs="Times New Roman"/>
          <w:sz w:val="24"/>
          <w:szCs w:val="24"/>
        </w:rPr>
        <w:t xml:space="preserve">awa berasal dari aksara Brahmi India melalui aksara Kawi dan berkerabat dekat dengan aksara Bali. Aksara ini aktif digunakan dalam sastra dan tulisan sehari-hari oleh masyarakat Jawa dari pertengahan abad ke-15 hingga pertengahan abad ke-20 sebelum perlahan-lahan digantikan oleh huruf Latin. Aksara ini masih diajarkan di DI Yogyakarta, Jawa Tengah, Jawa Timur, Cirebon dan Indramayu sebagai bagian dari muatan lokal, tetapi penggunaannya terbatas dalam kehidupan sehari-hari. Aksara Jawa merupakan sistem tulisan </w:t>
      </w:r>
      <w:r w:rsidRPr="00DD06D6">
        <w:rPr>
          <w:rFonts w:ascii="Times New Roman" w:hAnsi="Times New Roman" w:cs="Times New Roman"/>
          <w:i/>
          <w:iCs/>
          <w:sz w:val="24"/>
          <w:szCs w:val="24"/>
        </w:rPr>
        <w:t>abugida</w:t>
      </w:r>
      <w:r w:rsidRPr="00DD06D6">
        <w:rPr>
          <w:rFonts w:ascii="Times New Roman" w:hAnsi="Times New Roman" w:cs="Times New Roman"/>
          <w:sz w:val="24"/>
          <w:szCs w:val="24"/>
        </w:rPr>
        <w:t xml:space="preserve"> yang terdiri dari sekitar 20 aksara dasar (</w:t>
      </w:r>
      <w:r w:rsidRPr="003B5B0E">
        <w:rPr>
          <w:rFonts w:ascii="Times New Roman" w:hAnsi="Times New Roman" w:cs="Times New Roman"/>
          <w:sz w:val="24"/>
          <w:szCs w:val="24"/>
          <w:highlight w:val="yellow"/>
        </w:rPr>
        <w:t>Poerwadarminta, 1939</w:t>
      </w:r>
      <w:r w:rsidRPr="00DD06D6">
        <w:rPr>
          <w:rFonts w:ascii="Times New Roman" w:hAnsi="Times New Roman" w:cs="Times New Roman"/>
          <w:sz w:val="24"/>
          <w:szCs w:val="24"/>
        </w:rPr>
        <w:t>).</w:t>
      </w:r>
    </w:p>
    <w:p w14:paraId="5395581A" w14:textId="77777777" w:rsidR="00B2215E" w:rsidRPr="00DD06D6" w:rsidRDefault="007C1B19" w:rsidP="00B65831">
      <w:pPr>
        <w:keepNext/>
        <w:spacing w:line="480" w:lineRule="auto"/>
        <w:jc w:val="center"/>
        <w:rPr>
          <w:rFonts w:ascii="Times New Roman" w:hAnsi="Times New Roman" w:cs="Times New Roman"/>
        </w:rPr>
      </w:pPr>
      <w:r w:rsidRPr="00DD06D6">
        <w:rPr>
          <w:rFonts w:ascii="Times New Roman" w:hAnsi="Times New Roman" w:cs="Times New Roman"/>
        </w:rPr>
        <w:lastRenderedPageBreak/>
        <w:drawing>
          <wp:inline distT="0" distB="0" distL="0" distR="0" wp14:anchorId="0DDA974A" wp14:editId="2D1D360F">
            <wp:extent cx="2282514" cy="3094075"/>
            <wp:effectExtent l="0" t="0" r="3810" b="0"/>
            <wp:docPr id="157958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80999"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7000" r="48000"/>
                    <a:stretch/>
                  </pic:blipFill>
                  <pic:spPr bwMode="auto">
                    <a:xfrm>
                      <a:off x="0" y="0"/>
                      <a:ext cx="2288392" cy="3102043"/>
                    </a:xfrm>
                    <a:prstGeom prst="rect">
                      <a:avLst/>
                    </a:prstGeom>
                    <a:noFill/>
                    <a:ln>
                      <a:noFill/>
                    </a:ln>
                    <a:extLst>
                      <a:ext uri="{53640926-AAD7-44D8-BBD7-CCE9431645EC}">
                        <a14:shadowObscured xmlns:a14="http://schemas.microsoft.com/office/drawing/2010/main"/>
                      </a:ext>
                    </a:extLst>
                  </pic:spPr>
                </pic:pic>
              </a:graphicData>
            </a:graphic>
          </wp:inline>
        </w:drawing>
      </w:r>
    </w:p>
    <w:p w14:paraId="6B39D68E" w14:textId="178CEBF3" w:rsidR="0069682B" w:rsidRPr="00DD06D6" w:rsidRDefault="00B2215E" w:rsidP="00B65831">
      <w:pPr>
        <w:pStyle w:val="Caption"/>
        <w:spacing w:line="480" w:lineRule="auto"/>
        <w:jc w:val="center"/>
        <w:rPr>
          <w:rFonts w:ascii="Times New Roman" w:hAnsi="Times New Roman" w:cs="Times New Roman"/>
          <w:i w:val="0"/>
          <w:iCs w:val="0"/>
          <w:sz w:val="22"/>
          <w:szCs w:val="22"/>
        </w:rPr>
      </w:pPr>
      <w:r w:rsidRPr="00DD06D6">
        <w:rPr>
          <w:rFonts w:ascii="Times New Roman" w:hAnsi="Times New Roman" w:cs="Times New Roman"/>
          <w:sz w:val="22"/>
          <w:szCs w:val="22"/>
        </w:rPr>
        <w:t xml:space="preserve">Gambar </w:t>
      </w:r>
      <w:r w:rsidRPr="00DD06D6">
        <w:rPr>
          <w:rFonts w:ascii="Times New Roman" w:hAnsi="Times New Roman" w:cs="Times New Roman"/>
          <w:sz w:val="22"/>
          <w:szCs w:val="22"/>
        </w:rPr>
        <w:fldChar w:fldCharType="begin"/>
      </w:r>
      <w:r w:rsidRPr="00DD06D6">
        <w:rPr>
          <w:rFonts w:ascii="Times New Roman" w:hAnsi="Times New Roman" w:cs="Times New Roman"/>
          <w:sz w:val="22"/>
          <w:szCs w:val="22"/>
        </w:rPr>
        <w:instrText xml:space="preserve"> SEQ Gambar \* ARABIC </w:instrText>
      </w:r>
      <w:r w:rsidRPr="00DD06D6">
        <w:rPr>
          <w:rFonts w:ascii="Times New Roman" w:hAnsi="Times New Roman" w:cs="Times New Roman"/>
          <w:sz w:val="22"/>
          <w:szCs w:val="22"/>
        </w:rPr>
        <w:fldChar w:fldCharType="separate"/>
      </w:r>
      <w:r w:rsidR="007D3AE4" w:rsidRPr="00DD06D6">
        <w:rPr>
          <w:rFonts w:ascii="Times New Roman" w:hAnsi="Times New Roman" w:cs="Times New Roman"/>
          <w:sz w:val="22"/>
          <w:szCs w:val="22"/>
        </w:rPr>
        <w:t>1</w:t>
      </w:r>
      <w:r w:rsidRPr="00DD06D6">
        <w:rPr>
          <w:rFonts w:ascii="Times New Roman" w:hAnsi="Times New Roman" w:cs="Times New Roman"/>
          <w:sz w:val="22"/>
          <w:szCs w:val="22"/>
        </w:rPr>
        <w:fldChar w:fldCharType="end"/>
      </w:r>
      <w:r w:rsidR="007D5D25" w:rsidRPr="00DD06D6">
        <w:rPr>
          <w:rFonts w:ascii="Times New Roman" w:hAnsi="Times New Roman" w:cs="Times New Roman"/>
          <w:sz w:val="22"/>
          <w:szCs w:val="22"/>
        </w:rPr>
        <w:t xml:space="preserve"> Aksara Carakan</w:t>
      </w:r>
      <w:r w:rsidR="0069682B" w:rsidRPr="00DD06D6">
        <w:rPr>
          <w:rFonts w:ascii="Times New Roman" w:hAnsi="Times New Roman" w:cs="Times New Roman"/>
          <w:sz w:val="22"/>
          <w:szCs w:val="22"/>
        </w:rPr>
        <w:br/>
        <w:t>sumber: https://www.rukita.co/stories/aksara-jawa-lengkap/</w:t>
      </w:r>
    </w:p>
    <w:p w14:paraId="7224890A" w14:textId="77777777" w:rsidR="00B2215E" w:rsidRPr="00DD06D6" w:rsidRDefault="00B2215E" w:rsidP="000C17B5">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CITRA DIGITAL</w:t>
      </w:r>
    </w:p>
    <w:p w14:paraId="5623C5B6" w14:textId="570052B1" w:rsidR="00E139C7" w:rsidRPr="00DD06D6" w:rsidRDefault="00B2215E" w:rsidP="00E139C7">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 xml:space="preserve">Citra digital terdiri dari sejumlah elemen terbatas, masing-masing memiliki lokasi dan nilai tertentu. Elemen-elemen ini disebut elemen citra, pel, dan piksel. Sebuah </w:t>
      </w:r>
      <w:r w:rsidR="00273092"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digital dapat didefinisikan sebagai fungsi dua dimensi, f(x,y), di mana x dan y adalah koordinat spasial (bidang), dan amplitudo f pada setiap pasangan koordinat (x,y) disebut intensitas atau tingkat abu-abu </w:t>
      </w:r>
      <w:r w:rsidR="00AF4973"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 titik tersebut. Bidang pengolahan </w:t>
      </w:r>
      <w:r w:rsidR="00AF4973"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digital mengacu pada pengolahan </w:t>
      </w:r>
      <w:r w:rsidR="00AF4973"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digital dengan menggunakan komputer digital </w:t>
      </w:r>
      <w:sdt>
        <w:sdtPr>
          <w:rPr>
            <w:rFonts w:ascii="Times New Roman" w:hAnsi="Times New Roman" w:cs="Times New Roman"/>
            <w:sz w:val="24"/>
            <w:szCs w:val="24"/>
          </w:rPr>
          <w:id w:val="1344825499"/>
          <w:citation/>
        </w:sdtPr>
        <w:sdtContent>
          <w:r w:rsidR="008C5191">
            <w:rPr>
              <w:rFonts w:ascii="Times New Roman" w:hAnsi="Times New Roman" w:cs="Times New Roman"/>
              <w:sz w:val="24"/>
              <w:szCs w:val="24"/>
            </w:rPr>
            <w:fldChar w:fldCharType="begin"/>
          </w:r>
          <w:r w:rsidR="008C5191">
            <w:rPr>
              <w:rFonts w:ascii="Times New Roman" w:hAnsi="Times New Roman" w:cs="Times New Roman"/>
              <w:sz w:val="24"/>
              <w:szCs w:val="24"/>
              <w:lang w:val="en-US"/>
            </w:rPr>
            <w:instrText xml:space="preserve"> CITATION Raf18 \l 1033 </w:instrText>
          </w:r>
          <w:r w:rsidR="008C5191">
            <w:rPr>
              <w:rFonts w:ascii="Times New Roman" w:hAnsi="Times New Roman" w:cs="Times New Roman"/>
              <w:sz w:val="24"/>
              <w:szCs w:val="24"/>
            </w:rPr>
            <w:fldChar w:fldCharType="separate"/>
          </w:r>
          <w:r w:rsidR="008C5191" w:rsidRPr="008C5191">
            <w:rPr>
              <w:rFonts w:ascii="Times New Roman" w:hAnsi="Times New Roman" w:cs="Times New Roman"/>
              <w:sz w:val="24"/>
              <w:szCs w:val="24"/>
              <w:lang w:val="en-US"/>
            </w:rPr>
            <w:t>(Gonzalez &amp; Woods, 2018)</w:t>
          </w:r>
          <w:r w:rsidR="008C5191">
            <w:rPr>
              <w:rFonts w:ascii="Times New Roman" w:hAnsi="Times New Roman" w:cs="Times New Roman"/>
              <w:sz w:val="24"/>
              <w:szCs w:val="24"/>
            </w:rPr>
            <w:fldChar w:fldCharType="end"/>
          </w:r>
        </w:sdtContent>
      </w:sdt>
    </w:p>
    <w:p w14:paraId="6C404378" w14:textId="77777777" w:rsidR="00E139C7" w:rsidRPr="00DD06D6" w:rsidRDefault="00E139C7" w:rsidP="00E139C7">
      <w:pPr>
        <w:spacing w:line="480" w:lineRule="auto"/>
        <w:ind w:left="720" w:firstLine="720"/>
        <w:jc w:val="both"/>
        <w:rPr>
          <w:rFonts w:ascii="Times New Roman" w:hAnsi="Times New Roman" w:cs="Times New Roman"/>
          <w:sz w:val="24"/>
          <w:szCs w:val="24"/>
        </w:rPr>
      </w:pPr>
    </w:p>
    <w:p w14:paraId="6DDD93E4" w14:textId="687F9600" w:rsidR="00B2215E" w:rsidRPr="00DD06D6" w:rsidRDefault="00B2215E" w:rsidP="00380C30">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PENGOLAHAN CITRA DIGITAL</w:t>
      </w:r>
    </w:p>
    <w:p w14:paraId="0F706C49" w14:textId="3C5B52FD" w:rsidR="0069682B" w:rsidRPr="00DD06D6" w:rsidRDefault="00B2215E" w:rsidP="00701121">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 xml:space="preserve">Pemrosesan citra adalah kumpulan teknik komputasi untuk menganalisis, meningkatkan, mengompres, dan merekonstruksi citra. Komponen utamanya meliputi impor, di mana sebuah citra ditangkap melalui pemindaian atau fotografi digital; analisis dan manipulasi citra yang dilakukan menggunakan berbagai aplikasi perangkat lunak khusus; serta output (misalnya, ke printer atau monitor). Pemrosesan citra memiliki berbagai aplikasi yang luas di berbagai bidang, termasuk astronomi, kedokteran, robotik industri, dan pemantauan jarak jauh oleh satelit </w:t>
      </w:r>
      <w:sdt>
        <w:sdtPr>
          <w:rPr>
            <w:rFonts w:ascii="Times New Roman" w:hAnsi="Times New Roman" w:cs="Times New Roman"/>
            <w:sz w:val="24"/>
            <w:szCs w:val="24"/>
          </w:rPr>
          <w:id w:val="687717741"/>
          <w:citation/>
        </w:sdtPr>
        <w:sdtContent>
          <w:r w:rsidR="008C5191">
            <w:rPr>
              <w:rFonts w:ascii="Times New Roman" w:hAnsi="Times New Roman" w:cs="Times New Roman"/>
              <w:sz w:val="24"/>
              <w:szCs w:val="24"/>
            </w:rPr>
            <w:fldChar w:fldCharType="begin"/>
          </w:r>
          <w:r w:rsidR="008C5191">
            <w:rPr>
              <w:rFonts w:ascii="Times New Roman" w:hAnsi="Times New Roman" w:cs="Times New Roman"/>
              <w:sz w:val="24"/>
              <w:szCs w:val="24"/>
              <w:lang w:val="en-US"/>
            </w:rPr>
            <w:instrText xml:space="preserve"> CITATION Raf18 \l 1033 </w:instrText>
          </w:r>
          <w:r w:rsidR="008C5191">
            <w:rPr>
              <w:rFonts w:ascii="Times New Roman" w:hAnsi="Times New Roman" w:cs="Times New Roman"/>
              <w:sz w:val="24"/>
              <w:szCs w:val="24"/>
            </w:rPr>
            <w:fldChar w:fldCharType="separate"/>
          </w:r>
          <w:r w:rsidR="008C5191" w:rsidRPr="008C5191">
            <w:rPr>
              <w:rFonts w:ascii="Times New Roman" w:hAnsi="Times New Roman" w:cs="Times New Roman"/>
              <w:sz w:val="24"/>
              <w:szCs w:val="24"/>
              <w:lang w:val="en-US"/>
            </w:rPr>
            <w:t>(Gonzalez &amp; Woods, 2018)</w:t>
          </w:r>
          <w:r w:rsidR="008C5191">
            <w:rPr>
              <w:rFonts w:ascii="Times New Roman" w:hAnsi="Times New Roman" w:cs="Times New Roman"/>
              <w:sz w:val="24"/>
              <w:szCs w:val="24"/>
            </w:rPr>
            <w:fldChar w:fldCharType="end"/>
          </w:r>
        </w:sdtContent>
      </w:sdt>
      <w:r w:rsidRPr="00DD06D6">
        <w:rPr>
          <w:rFonts w:ascii="Times New Roman" w:hAnsi="Times New Roman" w:cs="Times New Roman"/>
          <w:sz w:val="24"/>
          <w:szCs w:val="24"/>
        </w:rPr>
        <w:t>.</w:t>
      </w:r>
    </w:p>
    <w:p w14:paraId="66E11DB9" w14:textId="05E09E34" w:rsidR="0069682B" w:rsidRPr="00DD06D6" w:rsidRDefault="0069682B" w:rsidP="00701121">
      <w:pPr>
        <w:pStyle w:val="Heading2"/>
        <w:numPr>
          <w:ilvl w:val="0"/>
          <w:numId w:val="8"/>
        </w:numPr>
        <w:spacing w:line="480" w:lineRule="auto"/>
        <w:rPr>
          <w:rFonts w:ascii="Times New Roman" w:hAnsi="Times New Roman" w:cs="Times New Roman"/>
          <w:b/>
          <w:bCs/>
          <w:color w:val="auto"/>
          <w:sz w:val="24"/>
          <w:szCs w:val="24"/>
        </w:rPr>
      </w:pPr>
      <w:r w:rsidRPr="00DD06D6">
        <w:rPr>
          <w:rFonts w:ascii="Times New Roman" w:hAnsi="Times New Roman" w:cs="Times New Roman"/>
          <w:b/>
          <w:bCs/>
          <w:color w:val="auto"/>
          <w:sz w:val="24"/>
          <w:szCs w:val="24"/>
          <w:lang w:val="en-US"/>
        </w:rPr>
        <w:t>RESCALE</w:t>
      </w:r>
      <w:r w:rsidRPr="00DD06D6">
        <w:rPr>
          <w:rFonts w:ascii="Times New Roman" w:hAnsi="Times New Roman" w:cs="Times New Roman"/>
          <w:b/>
          <w:bCs/>
          <w:color w:val="auto"/>
          <w:sz w:val="24"/>
          <w:szCs w:val="24"/>
        </w:rPr>
        <w:t xml:space="preserve">/RESIZE </w:t>
      </w:r>
    </w:p>
    <w:p w14:paraId="5555B5CF" w14:textId="2B0B1E95" w:rsidR="0069682B" w:rsidRPr="00DD06D6" w:rsidRDefault="0091489C" w:rsidP="00701121">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lang w:val="en-US"/>
        </w:rPr>
        <w:t>Proses</w:t>
      </w:r>
      <w:r w:rsidRPr="00DD06D6">
        <w:rPr>
          <w:rFonts w:ascii="Times New Roman" w:hAnsi="Times New Roman" w:cs="Times New Roman"/>
          <w:i/>
          <w:iCs/>
          <w:sz w:val="24"/>
          <w:szCs w:val="24"/>
          <w:lang w:val="en-US"/>
        </w:rPr>
        <w:t xml:space="preserve"> r</w:t>
      </w:r>
      <w:r w:rsidR="0069682B" w:rsidRPr="00DD06D6">
        <w:rPr>
          <w:rFonts w:ascii="Times New Roman" w:hAnsi="Times New Roman" w:cs="Times New Roman"/>
          <w:i/>
          <w:iCs/>
          <w:sz w:val="24"/>
          <w:szCs w:val="24"/>
        </w:rPr>
        <w:t xml:space="preserve">escale/resize </w:t>
      </w:r>
      <w:r w:rsidRPr="00DD06D6">
        <w:rPr>
          <w:rFonts w:ascii="Times New Roman" w:hAnsi="Times New Roman" w:cs="Times New Roman"/>
          <w:sz w:val="24"/>
          <w:szCs w:val="24"/>
          <w:lang w:val="en-US"/>
        </w:rPr>
        <w:t xml:space="preserve">pada </w:t>
      </w:r>
      <w:r w:rsidR="0069682B" w:rsidRPr="00DD06D6">
        <w:rPr>
          <w:rFonts w:ascii="Times New Roman" w:hAnsi="Times New Roman" w:cs="Times New Roman"/>
          <w:sz w:val="24"/>
          <w:szCs w:val="24"/>
        </w:rPr>
        <w:t xml:space="preserve">citra merupakan tahap pra-pemrosesan yang kritis dalam visi komputer. Secara prinsip, model </w:t>
      </w:r>
      <w:r w:rsidR="0069682B" w:rsidRPr="00DD06D6">
        <w:rPr>
          <w:rFonts w:ascii="Times New Roman" w:hAnsi="Times New Roman" w:cs="Times New Roman"/>
          <w:i/>
          <w:iCs/>
          <w:sz w:val="24"/>
          <w:szCs w:val="24"/>
        </w:rPr>
        <w:t>deep learning</w:t>
      </w:r>
      <w:r w:rsidR="0069682B" w:rsidRPr="00DD06D6">
        <w:rPr>
          <w:rFonts w:ascii="Times New Roman" w:hAnsi="Times New Roman" w:cs="Times New Roman"/>
          <w:sz w:val="24"/>
          <w:szCs w:val="24"/>
        </w:rPr>
        <w:t xml:space="preserve"> dapat dilatih lebih cepat pada </w:t>
      </w:r>
      <w:r w:rsidR="00796F53" w:rsidRPr="00DD06D6">
        <w:rPr>
          <w:rFonts w:ascii="Times New Roman" w:hAnsi="Times New Roman" w:cs="Times New Roman"/>
          <w:sz w:val="24"/>
          <w:szCs w:val="24"/>
          <w:lang w:val="en-US"/>
        </w:rPr>
        <w:t>citra</w:t>
      </w:r>
      <w:r w:rsidR="007A2220" w:rsidRPr="00DD06D6">
        <w:rPr>
          <w:rFonts w:ascii="Times New Roman" w:hAnsi="Times New Roman" w:cs="Times New Roman"/>
          <w:sz w:val="24"/>
          <w:szCs w:val="24"/>
          <w:lang w:val="en-US"/>
        </w:rPr>
        <w:t xml:space="preserve"> berukuran</w:t>
      </w:r>
      <w:r w:rsidR="00796F53" w:rsidRPr="00DD06D6">
        <w:rPr>
          <w:rFonts w:ascii="Times New Roman" w:hAnsi="Times New Roman" w:cs="Times New Roman"/>
          <w:sz w:val="24"/>
          <w:szCs w:val="24"/>
          <w:lang w:val="en-US"/>
        </w:rPr>
        <w:t xml:space="preserve"> </w:t>
      </w:r>
      <w:r w:rsidR="0069682B" w:rsidRPr="00DD06D6">
        <w:rPr>
          <w:rFonts w:ascii="Times New Roman" w:hAnsi="Times New Roman" w:cs="Times New Roman"/>
          <w:sz w:val="24"/>
          <w:szCs w:val="24"/>
        </w:rPr>
        <w:t xml:space="preserve">kecil. </w:t>
      </w:r>
      <w:r w:rsidR="00001E4C" w:rsidRPr="00DD06D6">
        <w:rPr>
          <w:rFonts w:ascii="Times New Roman" w:hAnsi="Times New Roman" w:cs="Times New Roman"/>
          <w:sz w:val="24"/>
          <w:szCs w:val="24"/>
          <w:lang w:val="en-US"/>
        </w:rPr>
        <w:t>Citra</w:t>
      </w:r>
      <w:r w:rsidR="0069682B" w:rsidRPr="00DD06D6">
        <w:rPr>
          <w:rFonts w:ascii="Times New Roman" w:hAnsi="Times New Roman" w:cs="Times New Roman"/>
          <w:sz w:val="24"/>
          <w:szCs w:val="24"/>
        </w:rPr>
        <w:t xml:space="preserve"> input yang lebih besar memerlukan jaringan saraf untuk belajar dari empat kali lipat jumlah piksel, yang pada akhirnya meningkatkan waktu pelatihan untuk arsitektur tersebut </w:t>
      </w:r>
      <w:sdt>
        <w:sdtPr>
          <w:rPr>
            <w:rFonts w:ascii="Times New Roman" w:hAnsi="Times New Roman" w:cs="Times New Roman"/>
            <w:sz w:val="24"/>
            <w:szCs w:val="24"/>
          </w:rPr>
          <w:tag w:val="MENDELEY_CITATION_v3_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"/>
          <w:id w:val="-154913023"/>
          <w:placeholder>
            <w:docPart w:val="DefaultPlaceholder_-1854013440"/>
          </w:placeholder>
        </w:sdtPr>
        <w:sdtContent>
          <w:r w:rsidR="006F420F">
            <w:rPr>
              <w:rFonts w:eastAsia="Times New Roman"/>
            </w:rPr>
            <w:t>(Saponara &amp; Elhanashi, 2022)</w:t>
          </w:r>
        </w:sdtContent>
      </w:sdt>
      <w:r w:rsidR="0069682B" w:rsidRPr="00DD06D6">
        <w:rPr>
          <w:rFonts w:ascii="Times New Roman" w:hAnsi="Times New Roman" w:cs="Times New Roman"/>
          <w:sz w:val="24"/>
          <w:szCs w:val="24"/>
        </w:rPr>
        <w:t>.</w:t>
      </w:r>
    </w:p>
    <w:p w14:paraId="7188E2CA" w14:textId="77777777" w:rsidR="0069682B" w:rsidRPr="00DD06D6" w:rsidRDefault="0069682B" w:rsidP="00B65831">
      <w:pPr>
        <w:keepNext/>
        <w:spacing w:line="480" w:lineRule="auto"/>
        <w:jc w:val="center"/>
        <w:rPr>
          <w:rFonts w:ascii="Times New Roman" w:hAnsi="Times New Roman" w:cs="Times New Roman"/>
        </w:rPr>
      </w:pPr>
      <w:r w:rsidRPr="00DD06D6">
        <w:rPr>
          <w:rFonts w:ascii="Times New Roman" w:hAnsi="Times New Roman" w:cs="Times New Roman"/>
        </w:rPr>
        <w:drawing>
          <wp:inline distT="0" distB="0" distL="0" distR="0" wp14:anchorId="2DC8E100" wp14:editId="600CBCB8">
            <wp:extent cx="3508744" cy="1841468"/>
            <wp:effectExtent l="0" t="0" r="0" b="6985"/>
            <wp:docPr id="904433418" name="Picture 2"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3418" name="Picture 2" descr="A picture containing diagram,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9192" cy="1852200"/>
                    </a:xfrm>
                    <a:prstGeom prst="rect">
                      <a:avLst/>
                    </a:prstGeom>
                    <a:noFill/>
                    <a:ln>
                      <a:noFill/>
                    </a:ln>
                  </pic:spPr>
                </pic:pic>
              </a:graphicData>
            </a:graphic>
          </wp:inline>
        </w:drawing>
      </w:r>
    </w:p>
    <w:p w14:paraId="6D488AD6" w14:textId="4168E8C7" w:rsidR="0069682B" w:rsidRPr="00DD06D6" w:rsidRDefault="0069682B" w:rsidP="00B65831">
      <w:pPr>
        <w:pStyle w:val="Caption"/>
        <w:spacing w:line="480" w:lineRule="auto"/>
        <w:jc w:val="center"/>
        <w:rPr>
          <w:rFonts w:ascii="Times New Roman" w:hAnsi="Times New Roman" w:cs="Times New Roman"/>
          <w:i w:val="0"/>
          <w:iCs w:val="0"/>
          <w:sz w:val="22"/>
          <w:szCs w:val="22"/>
        </w:rPr>
      </w:pPr>
      <w:r w:rsidRPr="00DD06D6">
        <w:rPr>
          <w:rFonts w:ascii="Times New Roman" w:hAnsi="Times New Roman" w:cs="Times New Roman"/>
          <w:sz w:val="22"/>
          <w:szCs w:val="22"/>
        </w:rPr>
        <w:t xml:space="preserve">Gambar </w:t>
      </w:r>
      <w:r w:rsidRPr="00DD06D6">
        <w:rPr>
          <w:rFonts w:ascii="Times New Roman" w:hAnsi="Times New Roman" w:cs="Times New Roman"/>
          <w:sz w:val="22"/>
          <w:szCs w:val="22"/>
        </w:rPr>
        <w:fldChar w:fldCharType="begin"/>
      </w:r>
      <w:r w:rsidRPr="00DD06D6">
        <w:rPr>
          <w:rFonts w:ascii="Times New Roman" w:hAnsi="Times New Roman" w:cs="Times New Roman"/>
          <w:sz w:val="22"/>
          <w:szCs w:val="22"/>
        </w:rPr>
        <w:instrText xml:space="preserve"> SEQ Gambar \* ARABIC </w:instrText>
      </w:r>
      <w:r w:rsidRPr="00DD06D6">
        <w:rPr>
          <w:rFonts w:ascii="Times New Roman" w:hAnsi="Times New Roman" w:cs="Times New Roman"/>
          <w:sz w:val="22"/>
          <w:szCs w:val="22"/>
        </w:rPr>
        <w:fldChar w:fldCharType="separate"/>
      </w:r>
      <w:r w:rsidR="007D3AE4" w:rsidRPr="00DD06D6">
        <w:rPr>
          <w:rFonts w:ascii="Times New Roman" w:hAnsi="Times New Roman" w:cs="Times New Roman"/>
          <w:sz w:val="22"/>
          <w:szCs w:val="22"/>
        </w:rPr>
        <w:t>2</w:t>
      </w:r>
      <w:r w:rsidRPr="00DD06D6">
        <w:rPr>
          <w:rFonts w:ascii="Times New Roman" w:hAnsi="Times New Roman" w:cs="Times New Roman"/>
          <w:sz w:val="22"/>
          <w:szCs w:val="22"/>
        </w:rPr>
        <w:fldChar w:fldCharType="end"/>
      </w:r>
      <w:r w:rsidRPr="00DD06D6">
        <w:rPr>
          <w:rFonts w:ascii="Times New Roman" w:hAnsi="Times New Roman" w:cs="Times New Roman"/>
          <w:sz w:val="22"/>
          <w:szCs w:val="22"/>
        </w:rPr>
        <w:t xml:space="preserve"> Rescale Bilinear Interpolation</w:t>
      </w:r>
      <w:r w:rsidR="00F73071" w:rsidRPr="00DD06D6">
        <w:rPr>
          <w:rStyle w:val="Hyperlink"/>
          <w:rFonts w:ascii="Times New Roman" w:hAnsi="Times New Roman" w:cs="Times New Roman"/>
          <w:i w:val="0"/>
          <w:iCs w:val="0"/>
          <w:sz w:val="22"/>
          <w:szCs w:val="22"/>
        </w:rPr>
        <w:br/>
      </w:r>
      <w:r w:rsidR="00F73071" w:rsidRPr="00DD06D6">
        <w:rPr>
          <w:rFonts w:ascii="Times New Roman" w:hAnsi="Times New Roman" w:cs="Times New Roman"/>
          <w:sz w:val="22"/>
          <w:szCs w:val="22"/>
          <w:lang w:val="en-US"/>
        </w:rPr>
        <w:t xml:space="preserve">sumber: </w:t>
      </w:r>
      <w:r w:rsidR="00F73071" w:rsidRPr="00DD06D6">
        <w:rPr>
          <w:rFonts w:ascii="Times New Roman" w:hAnsi="Times New Roman" w:cs="Times New Roman"/>
          <w:sz w:val="22"/>
          <w:szCs w:val="22"/>
        </w:rPr>
        <w:t>https://theailearner.com/2018/12/29/image-processing-bilinear-interpolation/</w:t>
      </w:r>
    </w:p>
    <w:p w14:paraId="54E65CF2" w14:textId="77777777" w:rsidR="007D5D25" w:rsidRPr="00DD06D6" w:rsidRDefault="007D5D25" w:rsidP="00B65831">
      <w:pPr>
        <w:spacing w:line="480" w:lineRule="auto"/>
        <w:rPr>
          <w:rFonts w:ascii="Times New Roman" w:hAnsi="Times New Roman" w:cs="Times New Roman"/>
        </w:rPr>
      </w:pPr>
    </w:p>
    <w:p w14:paraId="27FC418D" w14:textId="4230E1B6" w:rsidR="007D5D25" w:rsidRPr="00DD06D6" w:rsidRDefault="007D5D25" w:rsidP="00D83C24">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AUGMENTASI DATA</w:t>
      </w:r>
    </w:p>
    <w:p w14:paraId="5D990B42" w14:textId="506453D0" w:rsidR="007D5D25" w:rsidRPr="00DD06D6" w:rsidRDefault="007D5D25" w:rsidP="00B65831">
      <w:pPr>
        <w:spacing w:line="480" w:lineRule="auto"/>
        <w:jc w:val="both"/>
        <w:rPr>
          <w:rFonts w:ascii="Times New Roman" w:hAnsi="Times New Roman" w:cs="Times New Roman"/>
          <w:sz w:val="24"/>
          <w:szCs w:val="24"/>
        </w:rPr>
      </w:pPr>
      <w:r w:rsidRPr="00DD06D6">
        <w:rPr>
          <w:rFonts w:ascii="Times New Roman" w:hAnsi="Times New Roman" w:cs="Times New Roman"/>
          <w:b/>
          <w:bCs/>
          <w:sz w:val="24"/>
          <w:szCs w:val="24"/>
        </w:rPr>
        <w:tab/>
      </w:r>
      <w:r w:rsidRPr="00DD06D6">
        <w:rPr>
          <w:rFonts w:ascii="Times New Roman" w:hAnsi="Times New Roman" w:cs="Times New Roman"/>
          <w:sz w:val="24"/>
          <w:szCs w:val="24"/>
        </w:rPr>
        <w:t xml:space="preserve">Tujuan dari augmentasi data adalah menambahkan titik data baru ke ruang input dengan memodifikasi </w:t>
      </w:r>
      <w:r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pelatihan sambil mempertahankan informasi semantik dan label target. Oleh karena itu, augmentasi data digunakan untuk mengurangi </w:t>
      </w:r>
      <w:r w:rsidRPr="00DD06D6">
        <w:rPr>
          <w:rFonts w:ascii="Times New Roman" w:hAnsi="Times New Roman" w:cs="Times New Roman"/>
          <w:i/>
          <w:iCs/>
          <w:sz w:val="24"/>
          <w:szCs w:val="24"/>
        </w:rPr>
        <w:t>overfitting</w:t>
      </w:r>
      <w:r w:rsidR="005D7E14" w:rsidRPr="00DD06D6">
        <w:rPr>
          <w:rFonts w:ascii="Times New Roman" w:hAnsi="Times New Roman" w:cs="Times New Roman"/>
          <w:sz w:val="24"/>
          <w:szCs w:val="24"/>
          <w:lang w:val="en-US"/>
        </w:rPr>
        <w:t xml:space="preserve">. </w:t>
      </w:r>
      <w:r w:rsidRPr="00DD06D6">
        <w:rPr>
          <w:rFonts w:ascii="Times New Roman" w:hAnsi="Times New Roman" w:cs="Times New Roman"/>
          <w:sz w:val="24"/>
          <w:szCs w:val="24"/>
          <w:lang w:val="en-US"/>
        </w:rPr>
        <w:t xml:space="preserve">Beberapa </w:t>
      </w:r>
      <w:r w:rsidRPr="00DD06D6">
        <w:rPr>
          <w:rFonts w:ascii="Times New Roman" w:hAnsi="Times New Roman" w:cs="Times New Roman"/>
          <w:sz w:val="24"/>
          <w:szCs w:val="24"/>
        </w:rPr>
        <w:t xml:space="preserve">penelitian mengkonfirmasi pentingnya augmentasi data baik dalam pelatihan maupun pengujian, dan menunjukkan bahwa hal tersebut dapat menghasilkan peningkatan kinerja yang lebih besar daripada </w:t>
      </w:r>
      <w:r w:rsidR="005D7E14" w:rsidRPr="00DD06D6">
        <w:rPr>
          <w:rFonts w:ascii="Times New Roman" w:hAnsi="Times New Roman" w:cs="Times New Roman"/>
          <w:sz w:val="24"/>
          <w:szCs w:val="24"/>
          <w:lang w:val="en-US"/>
        </w:rPr>
        <w:t>mengumpulkan</w:t>
      </w:r>
      <w:r w:rsidRPr="00DD06D6">
        <w:rPr>
          <w:rFonts w:ascii="Times New Roman" w:hAnsi="Times New Roman" w:cs="Times New Roman"/>
          <w:sz w:val="24"/>
          <w:szCs w:val="24"/>
        </w:rPr>
        <w:t xml:space="preserve"> </w:t>
      </w:r>
      <w:r w:rsidR="005D7E14" w:rsidRPr="00DD06D6">
        <w:rPr>
          <w:rFonts w:ascii="Times New Roman" w:hAnsi="Times New Roman" w:cs="Times New Roman"/>
          <w:sz w:val="24"/>
          <w:szCs w:val="24"/>
          <w:lang w:val="en-US"/>
        </w:rPr>
        <w:t xml:space="preserve">citra sebagai dataset </w:t>
      </w:r>
      <w:r w:rsidRPr="00DD06D6">
        <w:rPr>
          <w:rFonts w:ascii="Times New Roman" w:hAnsi="Times New Roman" w:cs="Times New Roman"/>
          <w:sz w:val="24"/>
          <w:szCs w:val="24"/>
        </w:rPr>
        <w:t xml:space="preserve">baru </w:t>
      </w:r>
      <w:sdt>
        <w:sdtPr>
          <w:rPr>
            <w:rFonts w:ascii="Times New Roman" w:hAnsi="Times New Roman" w:cs="Times New Roman"/>
            <w:color w:val="000000"/>
            <w:sz w:val="24"/>
            <w:szCs w:val="24"/>
          </w:rPr>
          <w:tag w:val="MENDELEY_CITATION_v3_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"/>
          <w:id w:val="1551802204"/>
          <w:placeholder>
            <w:docPart w:val="DefaultPlaceholder_-1854013440"/>
          </w:placeholder>
        </w:sdtPr>
        <w:sdtEndPr>
          <w:rPr>
            <w:lang w:val="en-US"/>
          </w:rPr>
        </w:sdtEndPr>
        <w:sdtContent>
          <w:r w:rsidR="006F420F" w:rsidRPr="006F420F">
            <w:rPr>
              <w:rFonts w:ascii="Times New Roman" w:hAnsi="Times New Roman" w:cs="Times New Roman"/>
              <w:color w:val="000000"/>
              <w:sz w:val="24"/>
              <w:szCs w:val="24"/>
              <w:lang w:val="en-US"/>
            </w:rPr>
            <w:t>(Perez et al., 2018)</w:t>
          </w:r>
        </w:sdtContent>
      </w:sdt>
      <w:r w:rsidRPr="00DD06D6">
        <w:rPr>
          <w:rFonts w:ascii="Times New Roman" w:hAnsi="Times New Roman" w:cs="Times New Roman"/>
          <w:sz w:val="24"/>
          <w:szCs w:val="24"/>
        </w:rPr>
        <w:t>.</w:t>
      </w:r>
    </w:p>
    <w:p w14:paraId="4A006BF7" w14:textId="77777777" w:rsidR="005D7E14" w:rsidRPr="00DD06D6" w:rsidRDefault="005D7E14" w:rsidP="00B65831">
      <w:pPr>
        <w:keepNext/>
        <w:spacing w:line="480" w:lineRule="auto"/>
        <w:jc w:val="center"/>
        <w:rPr>
          <w:rFonts w:ascii="Times New Roman" w:hAnsi="Times New Roman" w:cs="Times New Roman"/>
        </w:rPr>
      </w:pPr>
      <w:r w:rsidRPr="00DD06D6">
        <w:rPr>
          <w:rFonts w:ascii="Times New Roman" w:hAnsi="Times New Roman" w:cs="Times New Roman"/>
        </w:rPr>
        <w:drawing>
          <wp:inline distT="0" distB="0" distL="0" distR="0" wp14:anchorId="2560F64E" wp14:editId="1BA1AA2C">
            <wp:extent cx="4475561" cy="1573619"/>
            <wp:effectExtent l="0" t="0" r="1270" b="7620"/>
            <wp:docPr id="1767817985" name="Picture 1" descr="How Data Augmentation Impacts Performance Of 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ata Augmentation Impacts Performance Of Image Classific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8480" cy="1581677"/>
                    </a:xfrm>
                    <a:prstGeom prst="rect">
                      <a:avLst/>
                    </a:prstGeom>
                    <a:noFill/>
                    <a:ln>
                      <a:noFill/>
                    </a:ln>
                  </pic:spPr>
                </pic:pic>
              </a:graphicData>
            </a:graphic>
          </wp:inline>
        </w:drawing>
      </w:r>
    </w:p>
    <w:p w14:paraId="1DCAE600" w14:textId="70A1ED48" w:rsidR="005D7E14" w:rsidRPr="00DD06D6" w:rsidRDefault="005D7E14" w:rsidP="00B65831">
      <w:pPr>
        <w:pStyle w:val="Caption"/>
        <w:spacing w:line="480" w:lineRule="auto"/>
        <w:jc w:val="center"/>
        <w:rPr>
          <w:rFonts w:ascii="Times New Roman" w:hAnsi="Times New Roman" w:cs="Times New Roman"/>
          <w:i w:val="0"/>
          <w:iCs w:val="0"/>
          <w:sz w:val="22"/>
          <w:szCs w:val="22"/>
          <w:lang w:val="en-US"/>
        </w:rPr>
      </w:pPr>
      <w:r w:rsidRPr="00DD06D6">
        <w:rPr>
          <w:rFonts w:ascii="Times New Roman" w:hAnsi="Times New Roman" w:cs="Times New Roman"/>
          <w:sz w:val="22"/>
          <w:szCs w:val="22"/>
        </w:rPr>
        <w:t xml:space="preserve">Gambar </w:t>
      </w:r>
      <w:r w:rsidRPr="00DD06D6">
        <w:rPr>
          <w:rFonts w:ascii="Times New Roman" w:hAnsi="Times New Roman" w:cs="Times New Roman"/>
          <w:sz w:val="22"/>
          <w:szCs w:val="22"/>
        </w:rPr>
        <w:fldChar w:fldCharType="begin"/>
      </w:r>
      <w:r w:rsidRPr="00DD06D6">
        <w:rPr>
          <w:rFonts w:ascii="Times New Roman" w:hAnsi="Times New Roman" w:cs="Times New Roman"/>
          <w:sz w:val="22"/>
          <w:szCs w:val="22"/>
        </w:rPr>
        <w:instrText xml:space="preserve"> SEQ Gambar \* ARABIC </w:instrText>
      </w:r>
      <w:r w:rsidRPr="00DD06D6">
        <w:rPr>
          <w:rFonts w:ascii="Times New Roman" w:hAnsi="Times New Roman" w:cs="Times New Roman"/>
          <w:sz w:val="22"/>
          <w:szCs w:val="22"/>
        </w:rPr>
        <w:fldChar w:fldCharType="separate"/>
      </w:r>
      <w:r w:rsidR="007D3AE4" w:rsidRPr="00DD06D6">
        <w:rPr>
          <w:rFonts w:ascii="Times New Roman" w:hAnsi="Times New Roman" w:cs="Times New Roman"/>
          <w:sz w:val="22"/>
          <w:szCs w:val="22"/>
        </w:rPr>
        <w:t>3</w:t>
      </w:r>
      <w:r w:rsidRPr="00DD06D6">
        <w:rPr>
          <w:rFonts w:ascii="Times New Roman" w:hAnsi="Times New Roman" w:cs="Times New Roman"/>
          <w:sz w:val="22"/>
          <w:szCs w:val="22"/>
        </w:rPr>
        <w:fldChar w:fldCharType="end"/>
      </w:r>
      <w:r w:rsidRPr="00DD06D6">
        <w:rPr>
          <w:rFonts w:ascii="Times New Roman" w:hAnsi="Times New Roman" w:cs="Times New Roman"/>
          <w:sz w:val="22"/>
          <w:szCs w:val="22"/>
          <w:lang w:val="en-US"/>
        </w:rPr>
        <w:t xml:space="preserve"> Augmentasi Data</w:t>
      </w:r>
      <w:r w:rsidRPr="00DD06D6">
        <w:rPr>
          <w:rFonts w:ascii="Times New Roman" w:hAnsi="Times New Roman" w:cs="Times New Roman"/>
          <w:sz w:val="22"/>
          <w:szCs w:val="22"/>
          <w:lang w:val="en-US"/>
        </w:rPr>
        <w:br/>
        <w:t xml:space="preserve">sumber: </w:t>
      </w:r>
      <w:r w:rsidR="008D1347" w:rsidRPr="00DD06D6">
        <w:rPr>
          <w:rFonts w:ascii="Times New Roman" w:hAnsi="Times New Roman" w:cs="Times New Roman"/>
          <w:sz w:val="22"/>
          <w:szCs w:val="22"/>
          <w:lang w:val="en-US"/>
        </w:rPr>
        <w:t>https://analyticsindiamag.com/image-data-augmentation-impacts-performance-of-image-classification-with-codes/</w:t>
      </w:r>
    </w:p>
    <w:p w14:paraId="3704696D" w14:textId="77777777" w:rsidR="005D7E14" w:rsidRPr="00DD06D6" w:rsidRDefault="005D7E14" w:rsidP="00B65831">
      <w:pPr>
        <w:spacing w:line="480" w:lineRule="auto"/>
        <w:rPr>
          <w:rFonts w:ascii="Times New Roman" w:hAnsi="Times New Roman" w:cs="Times New Roman"/>
          <w:lang w:val="en-US"/>
        </w:rPr>
      </w:pPr>
    </w:p>
    <w:p w14:paraId="7A413D5F" w14:textId="77777777" w:rsidR="00E139C7" w:rsidRPr="00DD06D6" w:rsidRDefault="00E139C7" w:rsidP="00B65831">
      <w:pPr>
        <w:spacing w:line="480" w:lineRule="auto"/>
        <w:rPr>
          <w:rFonts w:ascii="Times New Roman" w:hAnsi="Times New Roman" w:cs="Times New Roman"/>
          <w:lang w:val="en-US"/>
        </w:rPr>
      </w:pPr>
    </w:p>
    <w:p w14:paraId="2992EB17" w14:textId="77777777" w:rsidR="00E139C7" w:rsidRPr="00DD06D6" w:rsidRDefault="00E139C7" w:rsidP="00B65831">
      <w:pPr>
        <w:spacing w:line="480" w:lineRule="auto"/>
        <w:rPr>
          <w:rFonts w:ascii="Times New Roman" w:hAnsi="Times New Roman" w:cs="Times New Roman"/>
          <w:lang w:val="en-US"/>
        </w:rPr>
      </w:pPr>
    </w:p>
    <w:p w14:paraId="4A97A08E" w14:textId="77777777" w:rsidR="00E139C7" w:rsidRPr="00DD06D6" w:rsidRDefault="00E139C7" w:rsidP="00B65831">
      <w:pPr>
        <w:spacing w:line="480" w:lineRule="auto"/>
        <w:rPr>
          <w:rFonts w:ascii="Times New Roman" w:hAnsi="Times New Roman" w:cs="Times New Roman"/>
          <w:lang w:val="en-US"/>
        </w:rPr>
      </w:pPr>
    </w:p>
    <w:p w14:paraId="67E3B7CC" w14:textId="77777777" w:rsidR="00E139C7" w:rsidRPr="00DD06D6" w:rsidRDefault="00E139C7" w:rsidP="00B65831">
      <w:pPr>
        <w:spacing w:line="480" w:lineRule="auto"/>
        <w:rPr>
          <w:rFonts w:ascii="Times New Roman" w:hAnsi="Times New Roman" w:cs="Times New Roman"/>
          <w:lang w:val="en-US"/>
        </w:rPr>
      </w:pPr>
    </w:p>
    <w:p w14:paraId="25F25C1D" w14:textId="77777777" w:rsidR="00E139C7" w:rsidRPr="00DD06D6" w:rsidRDefault="00E139C7" w:rsidP="00B65831">
      <w:pPr>
        <w:spacing w:line="480" w:lineRule="auto"/>
        <w:rPr>
          <w:rFonts w:ascii="Times New Roman" w:hAnsi="Times New Roman" w:cs="Times New Roman"/>
          <w:lang w:val="en-US"/>
        </w:rPr>
      </w:pPr>
    </w:p>
    <w:p w14:paraId="58141C0B" w14:textId="77777777" w:rsidR="00E139C7" w:rsidRPr="00DD06D6" w:rsidRDefault="00E139C7" w:rsidP="00B65831">
      <w:pPr>
        <w:spacing w:line="480" w:lineRule="auto"/>
        <w:rPr>
          <w:rFonts w:ascii="Times New Roman" w:hAnsi="Times New Roman" w:cs="Times New Roman"/>
          <w:lang w:val="en-US"/>
        </w:rPr>
      </w:pPr>
    </w:p>
    <w:p w14:paraId="02E57589" w14:textId="5E270D68" w:rsidR="005D7E14" w:rsidRPr="00DD06D6" w:rsidRDefault="005D7E14" w:rsidP="00102783">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 xml:space="preserve">NORMALISASI </w:t>
      </w:r>
      <w:r w:rsidR="00FC1369" w:rsidRPr="00DD06D6">
        <w:rPr>
          <w:rFonts w:ascii="Times New Roman" w:hAnsi="Times New Roman" w:cs="Times New Roman"/>
          <w:b/>
          <w:bCs/>
          <w:color w:val="auto"/>
          <w:sz w:val="24"/>
          <w:szCs w:val="24"/>
          <w:lang w:val="en-US"/>
        </w:rPr>
        <w:t>dan</w:t>
      </w:r>
      <w:r w:rsidRPr="00DD06D6">
        <w:rPr>
          <w:rFonts w:ascii="Times New Roman" w:hAnsi="Times New Roman" w:cs="Times New Roman"/>
          <w:b/>
          <w:bCs/>
          <w:color w:val="auto"/>
          <w:sz w:val="24"/>
          <w:szCs w:val="24"/>
          <w:lang w:val="en-US"/>
        </w:rPr>
        <w:t xml:space="preserve"> STANDARDISASI</w:t>
      </w:r>
    </w:p>
    <w:p w14:paraId="4BC15CDA" w14:textId="4988D683" w:rsidR="0037008D" w:rsidRPr="00DD06D6" w:rsidRDefault="00FC1369" w:rsidP="00772585">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sz w:val="24"/>
          <w:szCs w:val="24"/>
        </w:rPr>
        <w:t xml:space="preserve">Normalisasi dan standarisasi </w:t>
      </w:r>
      <w:r w:rsidR="004A0A55"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adalah proses yang digunakan dalam pemrosesan </w:t>
      </w:r>
      <w:r w:rsidR="004A0A55"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untuk memastikan perbandingan yang optimal antara metode akuisisi data dan instansi tekstur. Tujuan utama dari normalisasi dan standarisasi </w:t>
      </w:r>
      <w:r w:rsidR="005E2C8A"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adalah mengubah piksel </w:t>
      </w:r>
      <w:r w:rsidR="005B6E89" w:rsidRPr="00DD06D6">
        <w:rPr>
          <w:rFonts w:ascii="Times New Roman" w:hAnsi="Times New Roman" w:cs="Times New Roman"/>
          <w:sz w:val="24"/>
          <w:szCs w:val="24"/>
          <w:lang w:val="en-US"/>
        </w:rPr>
        <w:t>citra</w:t>
      </w:r>
      <w:r w:rsidRPr="00DD06D6">
        <w:rPr>
          <w:rFonts w:ascii="Times New Roman" w:hAnsi="Times New Roman" w:cs="Times New Roman"/>
          <w:sz w:val="24"/>
          <w:szCs w:val="24"/>
        </w:rPr>
        <w:t xml:space="preserve"> sehingga mereka dapat dibandingkan secara konsisten dalam berbagai situasi</w:t>
      </w:r>
      <w:r w:rsidRPr="00DD06D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00594901"/>
          <w:citation/>
        </w:sdtPr>
        <w:sdtContent>
          <w:r w:rsidR="008C5191">
            <w:rPr>
              <w:rFonts w:ascii="Times New Roman" w:hAnsi="Times New Roman" w:cs="Times New Roman"/>
              <w:sz w:val="24"/>
              <w:szCs w:val="24"/>
              <w:lang w:val="en-US"/>
            </w:rPr>
            <w:fldChar w:fldCharType="begin"/>
          </w:r>
          <w:r w:rsidR="008C5191">
            <w:rPr>
              <w:rFonts w:ascii="Times New Roman" w:hAnsi="Times New Roman" w:cs="Times New Roman"/>
              <w:sz w:val="24"/>
              <w:szCs w:val="24"/>
              <w:lang w:val="en-US"/>
            </w:rPr>
            <w:instrText xml:space="preserve"> CITATION Raf18 \l 1033 </w:instrText>
          </w:r>
          <w:r w:rsidR="008C5191">
            <w:rPr>
              <w:rFonts w:ascii="Times New Roman" w:hAnsi="Times New Roman" w:cs="Times New Roman"/>
              <w:sz w:val="24"/>
              <w:szCs w:val="24"/>
              <w:lang w:val="en-US"/>
            </w:rPr>
            <w:fldChar w:fldCharType="separate"/>
          </w:r>
          <w:r w:rsidR="008C5191" w:rsidRPr="008C5191">
            <w:rPr>
              <w:rFonts w:ascii="Times New Roman" w:hAnsi="Times New Roman" w:cs="Times New Roman"/>
              <w:sz w:val="24"/>
              <w:szCs w:val="24"/>
              <w:lang w:val="en-US"/>
            </w:rPr>
            <w:t>(Gonzalez &amp; Woods, 2018)</w:t>
          </w:r>
          <w:r w:rsidR="008C5191">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rPr>
        <w:t>.</w:t>
      </w:r>
    </w:p>
    <w:p w14:paraId="44CEA9E7" w14:textId="3099D28B" w:rsidR="0038784C" w:rsidRPr="00DD06D6" w:rsidRDefault="0038784C" w:rsidP="00DD58DB">
      <w:pPr>
        <w:spacing w:line="480" w:lineRule="auto"/>
        <w:jc w:val="right"/>
        <w:rPr>
          <w:rFonts w:ascii="Times New Roman" w:hAnsi="Times New Roman" w:cs="Times New Roman"/>
          <w:sz w:val="24"/>
          <w:szCs w:val="24"/>
          <w:lang w:val="en-US"/>
        </w:rPr>
      </w:pPr>
      <m:oMath>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x-</m:t>
            </m:r>
            <m:r>
              <m:rPr>
                <m:sty m:val="p"/>
              </m:rPr>
              <w:rPr>
                <w:rFonts w:ascii="Cambria Math" w:hAnsi="Cambria Math" w:cs="Times New Roman"/>
                <w:sz w:val="28"/>
                <w:szCs w:val="28"/>
              </w:rPr>
              <m:t>min⁡</m:t>
            </m:r>
            <m:r>
              <w:rPr>
                <w:rFonts w:ascii="Cambria Math" w:hAnsi="Cambria Math" w:cs="Times New Roman"/>
                <w:sz w:val="28"/>
                <w:szCs w:val="28"/>
              </w:rPr>
              <m:t>(x)</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max(x)</m:t>
                </m:r>
              </m:fName>
              <m:e>
                <m:r>
                  <w:rPr>
                    <w:rFonts w:ascii="Cambria Math" w:hAnsi="Cambria Math" w:cs="Times New Roman"/>
                    <w:sz w:val="28"/>
                    <w:szCs w:val="28"/>
                  </w:rPr>
                  <m:t xml:space="preserve">- </m:t>
                </m:r>
                <m:r>
                  <m:rPr>
                    <m:sty m:val="p"/>
                  </m:rPr>
                  <w:rPr>
                    <w:rFonts w:ascii="Cambria Math" w:hAnsi="Cambria Math" w:cs="Times New Roman"/>
                    <w:sz w:val="28"/>
                    <w:szCs w:val="28"/>
                  </w:rPr>
                  <m:t>min</m:t>
                </m:r>
                <m:r>
                  <w:rPr>
                    <w:rFonts w:ascii="Cambria Math" w:hAnsi="Cambria Math" w:cs="Times New Roman"/>
                    <w:sz w:val="28"/>
                    <w:szCs w:val="28"/>
                  </w:rPr>
                  <m:t>(x)</m:t>
                </m:r>
              </m:e>
            </m:func>
          </m:den>
        </m:f>
      </m:oMath>
      <w:r w:rsidR="00DD58DB"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00ED5DF7" w:rsidRPr="00DD06D6">
        <w:rPr>
          <w:rFonts w:ascii="Times New Roman" w:eastAsiaTheme="minorEastAsia" w:hAnsi="Times New Roman" w:cs="Times New Roman"/>
          <w:sz w:val="24"/>
          <w:szCs w:val="24"/>
          <w:lang w:val="en-US"/>
        </w:rPr>
        <w:tab/>
      </w:r>
      <w:r w:rsidRPr="00DD06D6">
        <w:rPr>
          <w:rFonts w:ascii="Times New Roman" w:eastAsiaTheme="minorEastAsia" w:hAnsi="Times New Roman" w:cs="Times New Roman"/>
          <w:sz w:val="24"/>
          <w:szCs w:val="24"/>
          <w:lang w:val="en-US"/>
        </w:rPr>
        <w:t>(</w:t>
      </w:r>
      <w:r w:rsidR="001604D5" w:rsidRPr="00DD06D6">
        <w:rPr>
          <w:rFonts w:ascii="Times New Roman" w:eastAsiaTheme="minorEastAsia" w:hAnsi="Times New Roman" w:cs="Times New Roman"/>
          <w:sz w:val="24"/>
          <w:szCs w:val="24"/>
          <w:lang w:val="en-US"/>
        </w:rPr>
        <w:t>2.1</w:t>
      </w:r>
      <w:r w:rsidRPr="00DD06D6">
        <w:rPr>
          <w:rFonts w:ascii="Times New Roman" w:eastAsiaTheme="minorEastAsia" w:hAnsi="Times New Roman" w:cs="Times New Roman"/>
          <w:sz w:val="24"/>
          <w:szCs w:val="24"/>
          <w:lang w:val="en-US"/>
        </w:rPr>
        <w:t>)</w:t>
      </w:r>
    </w:p>
    <w:p w14:paraId="5FDF269C" w14:textId="1B467247" w:rsidR="00F7671F" w:rsidRPr="00DD06D6" w:rsidRDefault="00000000" w:rsidP="000C2E91">
      <w:pPr>
        <w:spacing w:line="480" w:lineRule="auto"/>
        <w:jc w:val="right"/>
        <w:rPr>
          <w:rFonts w:ascii="Times New Roman" w:eastAsiaTheme="minorEastAsia" w:hAnsi="Times New Roman" w:cs="Times New Roman"/>
          <w:iCs/>
          <w:sz w:val="24"/>
          <w:szCs w:val="24"/>
          <w:lang w:val="en-US"/>
        </w:rPr>
      </w:pP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x-</m:t>
            </m:r>
            <m:acc>
              <m:accPr>
                <m:chr m:val="̅"/>
                <m:ctrlPr>
                  <w:rPr>
                    <w:rFonts w:ascii="Cambria Math" w:hAnsi="Cambria Math" w:cs="Times New Roman"/>
                    <w:i/>
                    <w:sz w:val="28"/>
                    <w:szCs w:val="28"/>
                  </w:rPr>
                </m:ctrlPr>
              </m:accPr>
              <m:e>
                <m:r>
                  <w:rPr>
                    <w:rFonts w:ascii="Cambria Math" w:hAnsi="Cambria Math" w:cs="Times New Roman"/>
                    <w:sz w:val="28"/>
                    <w:szCs w:val="28"/>
                  </w:rPr>
                  <m:t>x</m:t>
                </m:r>
              </m:e>
            </m:acc>
          </m:num>
          <m:den>
            <m:r>
              <w:rPr>
                <w:rFonts w:ascii="Cambria Math" w:hAnsi="Cambria Math" w:cs="Times New Roman"/>
                <w:sz w:val="28"/>
                <w:szCs w:val="28"/>
              </w:rPr>
              <m:t>σ</m:t>
            </m:r>
          </m:den>
        </m:f>
      </m:oMath>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C94F2B" w:rsidRPr="00DD06D6">
        <w:rPr>
          <w:rFonts w:ascii="Times New Roman" w:eastAsiaTheme="minorEastAsia" w:hAnsi="Times New Roman" w:cs="Times New Roman"/>
          <w:sz w:val="28"/>
          <w:szCs w:val="28"/>
        </w:rPr>
        <w:tab/>
      </w:r>
      <w:r w:rsidR="0038784C" w:rsidRPr="00DD06D6">
        <w:rPr>
          <w:rFonts w:ascii="Times New Roman" w:eastAsiaTheme="minorEastAsia" w:hAnsi="Times New Roman" w:cs="Times New Roman"/>
          <w:iCs/>
          <w:sz w:val="24"/>
          <w:szCs w:val="24"/>
          <w:lang w:val="en-US"/>
        </w:rPr>
        <w:t>(2</w:t>
      </w:r>
      <w:r w:rsidR="00712146" w:rsidRPr="00DD06D6">
        <w:rPr>
          <w:rFonts w:ascii="Times New Roman" w:eastAsiaTheme="minorEastAsia" w:hAnsi="Times New Roman" w:cs="Times New Roman"/>
          <w:iCs/>
          <w:sz w:val="24"/>
          <w:szCs w:val="24"/>
          <w:lang w:val="en-US"/>
        </w:rPr>
        <w:t>.2</w:t>
      </w:r>
      <w:r w:rsidR="0038784C" w:rsidRPr="00DD06D6">
        <w:rPr>
          <w:rFonts w:ascii="Times New Roman" w:eastAsiaTheme="minorEastAsia" w:hAnsi="Times New Roman" w:cs="Times New Roman"/>
          <w:iCs/>
          <w:sz w:val="24"/>
          <w:szCs w:val="24"/>
          <w:lang w:val="en-US"/>
        </w:rPr>
        <w:t>)</w:t>
      </w:r>
    </w:p>
    <w:p w14:paraId="536D9430" w14:textId="04A8EED5" w:rsidR="00F7671F" w:rsidRPr="00DD06D6" w:rsidRDefault="00F7671F" w:rsidP="001D038B">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DATA SPLITTING</w:t>
      </w:r>
    </w:p>
    <w:p w14:paraId="739944B1" w14:textId="7FEC850C" w:rsidR="00F7671F" w:rsidRPr="00DD06D6" w:rsidRDefault="00F7671F" w:rsidP="001D038B">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i/>
          <w:iCs/>
          <w:sz w:val="24"/>
          <w:szCs w:val="24"/>
          <w:lang w:val="en-US"/>
        </w:rPr>
        <w:t xml:space="preserve">Data splitting </w:t>
      </w:r>
      <w:r w:rsidRPr="00DD06D6">
        <w:rPr>
          <w:rFonts w:ascii="Times New Roman" w:hAnsi="Times New Roman" w:cs="Times New Roman"/>
          <w:sz w:val="24"/>
          <w:szCs w:val="24"/>
          <w:lang w:val="en-US"/>
        </w:rPr>
        <w:t>atau p</w:t>
      </w:r>
      <w:r w:rsidRPr="00DD06D6">
        <w:rPr>
          <w:rFonts w:ascii="Times New Roman" w:hAnsi="Times New Roman" w:cs="Times New Roman"/>
          <w:sz w:val="24"/>
          <w:szCs w:val="24"/>
        </w:rPr>
        <w:t xml:space="preserve">emisahan data melibatkan pembagian dataset menjadi tiga bagian: set pelatihan, set validasi, dan set pengujian. Set pelatihan digunakan untuk membangun model, sementara set validasi dan pengujian berfungsi sebagai set penahan. Tidak ada proporsi yang pasti untuk pembagian dataset ini, namun aturan umum sebelumnya adalah 70% untuk pelatihan dan 15% untuk validasi dan pengujian. Namun, dalam era </w:t>
      </w:r>
      <w:r w:rsidRPr="00DD06D6">
        <w:rPr>
          <w:rFonts w:ascii="Times New Roman" w:hAnsi="Times New Roman" w:cs="Times New Roman"/>
          <w:i/>
          <w:iCs/>
          <w:sz w:val="24"/>
          <w:szCs w:val="24"/>
        </w:rPr>
        <w:t>big data</w:t>
      </w:r>
      <w:r w:rsidRPr="00DD06D6">
        <w:rPr>
          <w:rFonts w:ascii="Times New Roman" w:hAnsi="Times New Roman" w:cs="Times New Roman"/>
          <w:sz w:val="24"/>
          <w:szCs w:val="24"/>
        </w:rPr>
        <w:t xml:space="preserve">, proporsi seperti 95% untuk pelatihan dan 2,5%/2,5% untuk validasi/pengujian dapat dipertimbangkan. Dengan menggunakan ketiga subset ini, diharapkan model yang dibangun dapat memprediksi dengan baik contoh-contoh yang tidak dilihat oleh algoritma pembelajaran. Set validasi digunakan untuk memilih algoritma pembelajaran dan menentukan nilai </w:t>
      </w:r>
      <w:r w:rsidR="006D2594" w:rsidRPr="00DD06D6">
        <w:rPr>
          <w:rFonts w:ascii="Times New Roman" w:hAnsi="Times New Roman" w:cs="Times New Roman"/>
          <w:i/>
          <w:iCs/>
          <w:sz w:val="24"/>
          <w:szCs w:val="24"/>
          <w:lang w:val="en-US"/>
        </w:rPr>
        <w:t>hyperparameter</w:t>
      </w:r>
      <w:r w:rsidRPr="00DD06D6">
        <w:rPr>
          <w:rFonts w:ascii="Times New Roman" w:hAnsi="Times New Roman" w:cs="Times New Roman"/>
          <w:sz w:val="24"/>
          <w:szCs w:val="24"/>
        </w:rPr>
        <w:t xml:space="preserve"> terbaik, sementara set pengujian digunakan untuk mengevaluasi model sebelum digunakan di lapangan</w:t>
      </w:r>
      <w:r w:rsidRPr="00DD06D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32345862"/>
          <w:citation/>
        </w:sdtPr>
        <w:sdtContent>
          <w:r w:rsidR="008C5191">
            <w:rPr>
              <w:rFonts w:ascii="Times New Roman" w:hAnsi="Times New Roman" w:cs="Times New Roman"/>
              <w:sz w:val="24"/>
              <w:szCs w:val="24"/>
              <w:lang w:val="en-US"/>
            </w:rPr>
            <w:fldChar w:fldCharType="begin"/>
          </w:r>
          <w:r w:rsidR="008C5191">
            <w:rPr>
              <w:rFonts w:ascii="Times New Roman" w:hAnsi="Times New Roman" w:cs="Times New Roman"/>
              <w:sz w:val="24"/>
              <w:szCs w:val="24"/>
              <w:lang w:val="en-US"/>
            </w:rPr>
            <w:instrText xml:space="preserve"> CITATION And19 \l 1033 </w:instrText>
          </w:r>
          <w:r w:rsidR="008C5191">
            <w:rPr>
              <w:rFonts w:ascii="Times New Roman" w:hAnsi="Times New Roman" w:cs="Times New Roman"/>
              <w:sz w:val="24"/>
              <w:szCs w:val="24"/>
              <w:lang w:val="en-US"/>
            </w:rPr>
            <w:fldChar w:fldCharType="separate"/>
          </w:r>
          <w:r w:rsidR="008C5191" w:rsidRPr="008C5191">
            <w:rPr>
              <w:rFonts w:ascii="Times New Roman" w:hAnsi="Times New Roman" w:cs="Times New Roman"/>
              <w:sz w:val="24"/>
              <w:szCs w:val="24"/>
              <w:lang w:val="en-US"/>
            </w:rPr>
            <w:t>(Burkov, 2019)</w:t>
          </w:r>
          <w:r w:rsidR="008C5191">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rPr>
        <w:t>.</w:t>
      </w:r>
    </w:p>
    <w:p w14:paraId="515681CD" w14:textId="40C85FC8" w:rsidR="00A32D2B" w:rsidRPr="00DD06D6" w:rsidRDefault="00A32D2B" w:rsidP="007404D4">
      <w:pPr>
        <w:pStyle w:val="Heading2"/>
        <w:numPr>
          <w:ilvl w:val="0"/>
          <w:numId w:val="8"/>
        </w:numPr>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DEEP LEARNING</w:t>
      </w:r>
    </w:p>
    <w:p w14:paraId="6A877F06" w14:textId="286EC157" w:rsidR="00A32D2B" w:rsidRPr="00DD06D6" w:rsidRDefault="00A32D2B" w:rsidP="00064004">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i/>
          <w:iCs/>
          <w:sz w:val="24"/>
          <w:szCs w:val="24"/>
          <w:lang w:val="en-US"/>
        </w:rPr>
        <w:t>Deep learning</w:t>
      </w:r>
      <w:r w:rsidRPr="00DD06D6">
        <w:rPr>
          <w:rFonts w:ascii="Times New Roman" w:hAnsi="Times New Roman" w:cs="Times New Roman"/>
          <w:sz w:val="24"/>
          <w:szCs w:val="24"/>
          <w:lang w:val="en-US"/>
        </w:rPr>
        <w:t xml:space="preserve"> adalah cabang dari </w:t>
      </w:r>
      <w:r w:rsidR="007F62A0" w:rsidRPr="00DD06D6">
        <w:rPr>
          <w:rFonts w:ascii="Times New Roman" w:hAnsi="Times New Roman" w:cs="Times New Roman"/>
          <w:i/>
          <w:iCs/>
          <w:sz w:val="24"/>
          <w:szCs w:val="24"/>
          <w:lang w:val="en-US"/>
        </w:rPr>
        <w:t>machine learning</w:t>
      </w:r>
      <w:r w:rsidRPr="00DD06D6">
        <w:rPr>
          <w:rFonts w:ascii="Times New Roman" w:hAnsi="Times New Roman" w:cs="Times New Roman"/>
          <w:sz w:val="24"/>
          <w:szCs w:val="24"/>
          <w:lang w:val="en-US"/>
        </w:rPr>
        <w:t xml:space="preserve"> yang menggunakan jaringan saraf tiruan dengan banyak lapisan tersembunyi untuk memodelkan data yang kompleks </w:t>
      </w:r>
      <w:sdt>
        <w:sdtPr>
          <w:rPr>
            <w:rFonts w:ascii="Times New Roman" w:hAnsi="Times New Roman" w:cs="Times New Roman"/>
            <w:color w:val="000000"/>
            <w:sz w:val="24"/>
            <w:szCs w:val="24"/>
            <w:lang w:val="en-US"/>
          </w:rPr>
          <w:tag w:val="MENDELEY_CITATION_v3_eyJjaXRhdGlvbklEIjoiTUVOREVMRVlfQ0lUQVRJT05fYTJhYTJhZDctY2UwNy00MjMwLWE4NTYtZTFmZDU4YjIyZGI1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
          <w:id w:val="1197123015"/>
          <w:placeholder>
            <w:docPart w:val="DefaultPlaceholder_-1854013440"/>
          </w:placeholder>
        </w:sdtPr>
        <w:sdtContent>
          <w:r w:rsidR="006F420F" w:rsidRPr="006F420F">
            <w:rPr>
              <w:rFonts w:ascii="Times New Roman" w:hAnsi="Times New Roman" w:cs="Times New Roman"/>
              <w:color w:val="000000"/>
              <w:sz w:val="24"/>
              <w:szCs w:val="24"/>
              <w:lang w:val="en-US"/>
            </w:rPr>
            <w:t>(Lecun et al., 2015)</w:t>
          </w:r>
        </w:sdtContent>
      </w:sdt>
      <w:r w:rsidRPr="00DD06D6">
        <w:rPr>
          <w:rFonts w:ascii="Times New Roman" w:hAnsi="Times New Roman" w:cs="Times New Roman"/>
          <w:sz w:val="24"/>
          <w:szCs w:val="24"/>
          <w:lang w:val="en-US"/>
        </w:rPr>
        <w:t xml:space="preserve">. Teknik ini memungkinkan komputer untuk mempelajari representasi data yang abstrak dan hierarkis secara otomatis dari data mentah, tanpa perlu pengetahuan domain yang spesifik atau rekayasa fitur yang rumit. </w:t>
      </w:r>
      <w:r w:rsidRPr="00DD06D6">
        <w:rPr>
          <w:rFonts w:ascii="Times New Roman" w:hAnsi="Times New Roman" w:cs="Times New Roman"/>
          <w:i/>
          <w:iCs/>
          <w:sz w:val="24"/>
          <w:szCs w:val="24"/>
          <w:lang w:val="en-US"/>
        </w:rPr>
        <w:t>Deep learning</w:t>
      </w:r>
      <w:r w:rsidRPr="00DD06D6">
        <w:rPr>
          <w:rFonts w:ascii="Times New Roman" w:hAnsi="Times New Roman" w:cs="Times New Roman"/>
          <w:sz w:val="24"/>
          <w:szCs w:val="24"/>
          <w:lang w:val="en-US"/>
        </w:rPr>
        <w:t xml:space="preserve"> telah mencapai hasil yang sangat baik dalam b</w:t>
      </w:r>
      <w:r w:rsidRPr="00DD06D6">
        <w:rPr>
          <w:rFonts w:ascii="Times New Roman" w:hAnsi="Times New Roman" w:cs="Times New Roman"/>
          <w:sz w:val="24"/>
          <w:szCs w:val="24"/>
        </w:rPr>
        <w:t>erbagai tugas pengenalan pola, termasuk pengenalan suara, pengenalan gambar, dan pemrosesan bahasa alami.</w:t>
      </w:r>
    </w:p>
    <w:p w14:paraId="3C71D47D" w14:textId="09279902" w:rsidR="0098438F" w:rsidRPr="00DD06D6" w:rsidRDefault="00A32D2B" w:rsidP="00064004">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CONVOLUTIONAL NEURAL NETWORK</w:t>
      </w:r>
    </w:p>
    <w:p w14:paraId="1EFB6B64" w14:textId="2B1A4704" w:rsidR="00C215DB" w:rsidRPr="00DD06D6" w:rsidRDefault="00A32D2B" w:rsidP="00C215DB">
      <w:pPr>
        <w:spacing w:line="480" w:lineRule="auto"/>
        <w:ind w:left="720" w:firstLine="720"/>
        <w:jc w:val="both"/>
        <w:rPr>
          <w:rFonts w:ascii="Times New Roman" w:hAnsi="Times New Roman" w:cs="Times New Roman"/>
          <w:sz w:val="24"/>
          <w:szCs w:val="24"/>
        </w:rPr>
      </w:pPr>
      <w:r w:rsidRPr="00DD06D6">
        <w:rPr>
          <w:rFonts w:ascii="Times New Roman" w:hAnsi="Times New Roman" w:cs="Times New Roman"/>
          <w:i/>
          <w:iCs/>
          <w:sz w:val="24"/>
          <w:szCs w:val="24"/>
          <w:lang w:val="en-US"/>
        </w:rPr>
        <w:t>Convolutional Neural Network</w:t>
      </w:r>
      <w:r w:rsidRPr="00DD06D6">
        <w:rPr>
          <w:rFonts w:ascii="Times New Roman" w:hAnsi="Times New Roman" w:cs="Times New Roman"/>
          <w:sz w:val="24"/>
          <w:szCs w:val="24"/>
          <w:lang w:val="en-US"/>
        </w:rPr>
        <w:t xml:space="preserve"> (CNN) adalah jenis </w:t>
      </w:r>
      <w:r w:rsidRPr="00DD06D6">
        <w:rPr>
          <w:rFonts w:ascii="Times New Roman" w:hAnsi="Times New Roman" w:cs="Times New Roman"/>
          <w:i/>
          <w:iCs/>
          <w:sz w:val="24"/>
          <w:szCs w:val="24"/>
          <w:lang w:val="en-US"/>
        </w:rPr>
        <w:t>network</w:t>
      </w:r>
      <w:r w:rsidRPr="00DD06D6">
        <w:rPr>
          <w:rFonts w:ascii="Times New Roman" w:hAnsi="Times New Roman" w:cs="Times New Roman"/>
          <w:sz w:val="24"/>
          <w:szCs w:val="24"/>
          <w:lang w:val="en-US"/>
        </w:rPr>
        <w:t xml:space="preserve"> khusus yang secara signifikan mengurangi jumlah parameter dalam </w:t>
      </w:r>
      <w:r w:rsidRPr="00DD06D6">
        <w:rPr>
          <w:rFonts w:ascii="Times New Roman" w:hAnsi="Times New Roman" w:cs="Times New Roman"/>
          <w:i/>
          <w:iCs/>
          <w:sz w:val="24"/>
          <w:szCs w:val="24"/>
          <w:lang w:val="en-US"/>
        </w:rPr>
        <w:t>deep neural</w:t>
      </w:r>
      <w:r w:rsidRPr="00DD06D6">
        <w:rPr>
          <w:rFonts w:ascii="Times New Roman" w:hAnsi="Times New Roman" w:cs="Times New Roman"/>
          <w:sz w:val="24"/>
          <w:szCs w:val="24"/>
          <w:lang w:val="en-US"/>
        </w:rPr>
        <w:t xml:space="preserve"> </w:t>
      </w:r>
      <w:r w:rsidRPr="00DD06D6">
        <w:rPr>
          <w:rFonts w:ascii="Times New Roman" w:hAnsi="Times New Roman" w:cs="Times New Roman"/>
          <w:i/>
          <w:iCs/>
          <w:sz w:val="24"/>
          <w:szCs w:val="24"/>
          <w:lang w:val="en-US"/>
        </w:rPr>
        <w:t>network</w:t>
      </w:r>
      <w:r w:rsidRPr="00DD06D6">
        <w:rPr>
          <w:rFonts w:ascii="Times New Roman" w:hAnsi="Times New Roman" w:cs="Times New Roman"/>
          <w:sz w:val="24"/>
          <w:szCs w:val="24"/>
          <w:lang w:val="en-US"/>
        </w:rPr>
        <w:t xml:space="preserve"> dengan banyak unit tanpa kehilangan terlalu banyak kualitas model. CNN telah menemukan aplikasi dalam pengolahan gambar dan teks di mana mereka mengalahkan banyak patokan yang sebelumnya ditetapkan </w:t>
      </w:r>
      <w:sdt>
        <w:sdtPr>
          <w:rPr>
            <w:rFonts w:ascii="Times New Roman" w:hAnsi="Times New Roman" w:cs="Times New Roman"/>
            <w:sz w:val="24"/>
            <w:szCs w:val="24"/>
            <w:lang w:val="en-US"/>
          </w:rPr>
          <w:id w:val="-113602354"/>
          <w:citation/>
        </w:sdtPr>
        <w:sdtContent>
          <w:r w:rsidR="00312F22">
            <w:rPr>
              <w:rFonts w:ascii="Times New Roman" w:hAnsi="Times New Roman" w:cs="Times New Roman"/>
              <w:sz w:val="24"/>
              <w:szCs w:val="24"/>
              <w:lang w:val="en-US"/>
            </w:rPr>
            <w:fldChar w:fldCharType="begin"/>
          </w:r>
          <w:r w:rsidR="00312F22">
            <w:rPr>
              <w:rFonts w:ascii="Times New Roman" w:hAnsi="Times New Roman" w:cs="Times New Roman"/>
              <w:sz w:val="24"/>
              <w:szCs w:val="24"/>
              <w:lang w:val="en-US"/>
            </w:rPr>
            <w:instrText xml:space="preserve"> CITATION And19 \l 1033 </w:instrText>
          </w:r>
          <w:r w:rsidR="00312F22">
            <w:rPr>
              <w:rFonts w:ascii="Times New Roman" w:hAnsi="Times New Roman" w:cs="Times New Roman"/>
              <w:sz w:val="24"/>
              <w:szCs w:val="24"/>
              <w:lang w:val="en-US"/>
            </w:rPr>
            <w:fldChar w:fldCharType="separate"/>
          </w:r>
          <w:r w:rsidR="00312F22" w:rsidRPr="00312F22">
            <w:rPr>
              <w:rFonts w:ascii="Times New Roman" w:hAnsi="Times New Roman" w:cs="Times New Roman"/>
              <w:sz w:val="24"/>
              <w:szCs w:val="24"/>
              <w:lang w:val="en-US"/>
            </w:rPr>
            <w:t>(Burkov, 2019)</w:t>
          </w:r>
          <w:r w:rsidR="00312F22">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rPr>
        <w:t>.</w:t>
      </w:r>
      <w:r w:rsidR="00C215DB" w:rsidRPr="00DD06D6">
        <w:rPr>
          <w:rFonts w:ascii="Times New Roman" w:hAnsi="Times New Roman" w:cs="Times New Roman"/>
          <w:sz w:val="24"/>
          <w:szCs w:val="24"/>
          <w:lang w:val="en-US"/>
        </w:rPr>
        <w:t xml:space="preserve"> Dalam implementasi </w:t>
      </w:r>
      <w:r w:rsidR="00C215DB" w:rsidRPr="00DD06D6">
        <w:rPr>
          <w:rFonts w:ascii="Times New Roman" w:hAnsi="Times New Roman" w:cs="Times New Roman"/>
          <w:i/>
          <w:iCs/>
          <w:sz w:val="24"/>
          <w:szCs w:val="24"/>
          <w:lang w:val="en-US"/>
        </w:rPr>
        <w:t>transfer learning</w:t>
      </w:r>
      <w:r w:rsidR="00C215DB" w:rsidRPr="00DD06D6">
        <w:rPr>
          <w:rFonts w:ascii="Times New Roman" w:hAnsi="Times New Roman" w:cs="Times New Roman"/>
          <w:sz w:val="24"/>
          <w:szCs w:val="24"/>
          <w:lang w:val="en-US"/>
        </w:rPr>
        <w:t xml:space="preserve">, CNN bertugas sebagai </w:t>
      </w:r>
      <w:r w:rsidR="00B06E89" w:rsidRPr="00DD06D6">
        <w:rPr>
          <w:rFonts w:ascii="Times New Roman" w:hAnsi="Times New Roman" w:cs="Times New Roman"/>
          <w:sz w:val="24"/>
          <w:szCs w:val="24"/>
          <w:lang w:val="en-US"/>
        </w:rPr>
        <w:t>men</w:t>
      </w:r>
      <w:r w:rsidR="00C215DB" w:rsidRPr="00DD06D6">
        <w:rPr>
          <w:rFonts w:ascii="Times New Roman" w:hAnsi="Times New Roman" w:cs="Times New Roman"/>
          <w:sz w:val="24"/>
          <w:szCs w:val="24"/>
          <w:lang w:val="en-US"/>
        </w:rPr>
        <w:t xml:space="preserve">gekstrak fitur dari </w:t>
      </w:r>
      <w:r w:rsidR="00031B14" w:rsidRPr="00DD06D6">
        <w:rPr>
          <w:rFonts w:ascii="Times New Roman" w:hAnsi="Times New Roman" w:cs="Times New Roman"/>
          <w:sz w:val="24"/>
          <w:szCs w:val="24"/>
          <w:lang w:val="en-US"/>
        </w:rPr>
        <w:t xml:space="preserve">citra </w:t>
      </w:r>
      <w:r w:rsidR="00BE7739" w:rsidRPr="00DD06D6">
        <w:rPr>
          <w:rFonts w:ascii="Times New Roman" w:hAnsi="Times New Roman" w:cs="Times New Roman"/>
          <w:sz w:val="24"/>
          <w:szCs w:val="24"/>
          <w:lang w:val="en-US"/>
        </w:rPr>
        <w:t xml:space="preserve">data pada </w:t>
      </w:r>
      <w:r w:rsidR="00C215DB" w:rsidRPr="00DD06D6">
        <w:rPr>
          <w:rFonts w:ascii="Times New Roman" w:hAnsi="Times New Roman" w:cs="Times New Roman"/>
          <w:sz w:val="24"/>
          <w:szCs w:val="24"/>
          <w:lang w:val="en-US"/>
        </w:rPr>
        <w:t>model tersebut.</w:t>
      </w:r>
    </w:p>
    <w:p w14:paraId="262CEBE4" w14:textId="77777777" w:rsidR="00C404AD" w:rsidRPr="00DD06D6" w:rsidRDefault="00C404AD" w:rsidP="00C404AD">
      <w:pPr>
        <w:spacing w:line="480" w:lineRule="auto"/>
        <w:jc w:val="both"/>
        <w:rPr>
          <w:rFonts w:ascii="Times New Roman" w:hAnsi="Times New Roman" w:cs="Times New Roman"/>
          <w:sz w:val="24"/>
          <w:szCs w:val="24"/>
        </w:rPr>
      </w:pPr>
    </w:p>
    <w:p w14:paraId="6A0451EB" w14:textId="77777777" w:rsidR="00C404AD" w:rsidRPr="00DD06D6" w:rsidRDefault="00C404AD" w:rsidP="00C404AD">
      <w:pPr>
        <w:spacing w:line="480" w:lineRule="auto"/>
        <w:jc w:val="both"/>
        <w:rPr>
          <w:rFonts w:ascii="Times New Roman" w:hAnsi="Times New Roman" w:cs="Times New Roman"/>
          <w:sz w:val="24"/>
          <w:szCs w:val="24"/>
        </w:rPr>
      </w:pPr>
    </w:p>
    <w:p w14:paraId="7B1C2575" w14:textId="77777777" w:rsidR="00C404AD" w:rsidRPr="00DD06D6" w:rsidRDefault="00C404AD" w:rsidP="00C404AD">
      <w:pPr>
        <w:spacing w:line="480" w:lineRule="auto"/>
        <w:jc w:val="both"/>
        <w:rPr>
          <w:rFonts w:ascii="Times New Roman" w:hAnsi="Times New Roman" w:cs="Times New Roman"/>
          <w:sz w:val="24"/>
          <w:szCs w:val="24"/>
        </w:rPr>
      </w:pPr>
    </w:p>
    <w:p w14:paraId="252F7A9C" w14:textId="77777777" w:rsidR="00C404AD" w:rsidRPr="00DD06D6" w:rsidRDefault="00C404AD" w:rsidP="00C404AD">
      <w:pPr>
        <w:spacing w:line="480" w:lineRule="auto"/>
        <w:jc w:val="both"/>
        <w:rPr>
          <w:rFonts w:ascii="Times New Roman" w:hAnsi="Times New Roman" w:cs="Times New Roman"/>
          <w:sz w:val="24"/>
          <w:szCs w:val="24"/>
        </w:rPr>
      </w:pPr>
    </w:p>
    <w:p w14:paraId="1870069E" w14:textId="77777777" w:rsidR="00C404AD" w:rsidRPr="00DD06D6" w:rsidRDefault="00C404AD" w:rsidP="00C404AD">
      <w:pPr>
        <w:spacing w:line="480" w:lineRule="auto"/>
        <w:jc w:val="both"/>
        <w:rPr>
          <w:rFonts w:ascii="Times New Roman" w:hAnsi="Times New Roman" w:cs="Times New Roman"/>
          <w:sz w:val="24"/>
          <w:szCs w:val="24"/>
        </w:rPr>
      </w:pPr>
    </w:p>
    <w:p w14:paraId="3409563E" w14:textId="77777777" w:rsidR="00A32D2B" w:rsidRPr="00DD06D6" w:rsidRDefault="00A32D2B" w:rsidP="00064004">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ACTIVATION FUNCTIONS</w:t>
      </w:r>
    </w:p>
    <w:p w14:paraId="0B278062" w14:textId="19ECF014" w:rsidR="00A32D2B" w:rsidRPr="00DD06D6" w:rsidRDefault="00A32D2B" w:rsidP="00064004">
      <w:pPr>
        <w:spacing w:line="480" w:lineRule="auto"/>
        <w:ind w:left="720" w:hanging="720"/>
        <w:jc w:val="both"/>
        <w:rPr>
          <w:rFonts w:ascii="Times New Roman" w:hAnsi="Times New Roman" w:cs="Times New Roman"/>
          <w:sz w:val="24"/>
          <w:szCs w:val="24"/>
        </w:rPr>
      </w:pPr>
      <w:r w:rsidRPr="00DD06D6">
        <w:rPr>
          <w:rFonts w:ascii="Times New Roman" w:hAnsi="Times New Roman" w:cs="Times New Roman"/>
          <w:sz w:val="24"/>
          <w:szCs w:val="24"/>
          <w:lang w:val="en-US"/>
        </w:rPr>
        <w:tab/>
      </w:r>
      <w:r w:rsidR="00064004" w:rsidRPr="00DD06D6">
        <w:rPr>
          <w:rFonts w:ascii="Times New Roman" w:hAnsi="Times New Roman" w:cs="Times New Roman"/>
          <w:sz w:val="24"/>
          <w:szCs w:val="24"/>
          <w:lang w:val="en-US"/>
        </w:rPr>
        <w:tab/>
      </w:r>
      <w:r w:rsidRPr="00DD06D6">
        <w:rPr>
          <w:rFonts w:ascii="Times New Roman" w:hAnsi="Times New Roman" w:cs="Times New Roman"/>
          <w:sz w:val="24"/>
          <w:szCs w:val="24"/>
          <w:lang w:val="en-US"/>
        </w:rPr>
        <w:t xml:space="preserve">Untuk memungkinkan jaringan saraf mempelajari batas keputusan yang kompleks, kami menerapkan fungsi aktivasi non-linier pada beberapa lapisannya. Fungsi yang umum digunakan meliputi </w:t>
      </w:r>
      <w:r w:rsidRPr="00DD06D6">
        <w:rPr>
          <w:rFonts w:ascii="Times New Roman" w:hAnsi="Times New Roman" w:cs="Times New Roman"/>
          <w:i/>
          <w:iCs/>
          <w:sz w:val="24"/>
          <w:szCs w:val="24"/>
          <w:lang w:val="en-US"/>
        </w:rPr>
        <w:t>tanh, ReLU, softmax</w:t>
      </w:r>
      <w:r w:rsidRPr="00DD06D6">
        <w:rPr>
          <w:rFonts w:ascii="Times New Roman" w:hAnsi="Times New Roman" w:cs="Times New Roman"/>
          <w:sz w:val="24"/>
          <w:szCs w:val="24"/>
          <w:lang w:val="en-US"/>
        </w:rPr>
        <w:t xml:space="preserve">, dan varian dari fungsi-fungsi tersebut. Secara teknis, setiap neuron menerima sinyal masukan yang merupakan jumlah terbobot dari bobot sinaptik dan nilai aktivasi dari neuron yang terhubung </w:t>
      </w:r>
      <w:sdt>
        <w:sdtPr>
          <w:rPr>
            <w:rFonts w:ascii="Times New Roman" w:hAnsi="Times New Roman" w:cs="Times New Roman"/>
            <w:sz w:val="24"/>
            <w:szCs w:val="24"/>
            <w:lang w:val="en-US"/>
          </w:rPr>
          <w:id w:val="-288664475"/>
          <w:citation/>
        </w:sdtPr>
        <w:sdtContent>
          <w:r w:rsidR="00F13389">
            <w:rPr>
              <w:rFonts w:ascii="Times New Roman" w:hAnsi="Times New Roman" w:cs="Times New Roman"/>
              <w:sz w:val="24"/>
              <w:szCs w:val="24"/>
              <w:lang w:val="en-US"/>
            </w:rPr>
            <w:fldChar w:fldCharType="begin"/>
          </w:r>
          <w:r w:rsidR="00F13389">
            <w:rPr>
              <w:rFonts w:ascii="Times New Roman" w:hAnsi="Times New Roman" w:cs="Times New Roman"/>
              <w:sz w:val="24"/>
              <w:szCs w:val="24"/>
              <w:lang w:val="en-US"/>
            </w:rPr>
            <w:instrText xml:space="preserve"> CITATION Gia18 \l 1033 </w:instrText>
          </w:r>
          <w:r w:rsidR="00F13389">
            <w:rPr>
              <w:rFonts w:ascii="Times New Roman" w:hAnsi="Times New Roman" w:cs="Times New Roman"/>
              <w:sz w:val="24"/>
              <w:szCs w:val="24"/>
              <w:lang w:val="en-US"/>
            </w:rPr>
            <w:fldChar w:fldCharType="separate"/>
          </w:r>
          <w:r w:rsidR="00F13389" w:rsidRPr="00F13389">
            <w:rPr>
              <w:rFonts w:ascii="Times New Roman" w:hAnsi="Times New Roman" w:cs="Times New Roman"/>
              <w:sz w:val="24"/>
              <w:szCs w:val="24"/>
              <w:lang w:val="en-US"/>
            </w:rPr>
            <w:t>(Zaccone &amp; Karim, 2018)</w:t>
          </w:r>
          <w:r w:rsidR="00F13389">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w:t>
      </w:r>
    </w:p>
    <w:p w14:paraId="15D2EE00" w14:textId="35F192E1" w:rsidR="00A32D2B" w:rsidRPr="00DD06D6" w:rsidRDefault="00A32D2B" w:rsidP="00B65831">
      <w:pPr>
        <w:spacing w:line="480" w:lineRule="auto"/>
        <w:jc w:val="cente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relu</m:t>
        </m:r>
        <m:d>
          <m:dPr>
            <m:ctrlPr>
              <w:rPr>
                <w:rFonts w:ascii="Cambria Math" w:hAnsi="Cambria Math" w:cs="Times New Roman"/>
                <w:i/>
                <w:sz w:val="24"/>
                <w:szCs w:val="24"/>
                <w:lang w:val="en-US"/>
              </w:rPr>
            </m:ctrlPr>
          </m:dPr>
          <m:e>
            <m:r>
              <w:rPr>
                <w:rFonts w:ascii="Cambria Math" w:hAnsi="Cambria Math" w:cs="Times New Roman"/>
                <w:sz w:val="24"/>
                <w:szCs w:val="24"/>
                <w:lang w:val="en-US"/>
              </w:rPr>
              <m:t>z</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0 if z&lt;0</m:t>
                </m:r>
              </m:e>
              <m:e>
                <m:r>
                  <w:rPr>
                    <w:rFonts w:ascii="Cambria Math" w:hAnsi="Cambria Math" w:cs="Times New Roman"/>
                    <w:sz w:val="24"/>
                    <w:szCs w:val="24"/>
                    <w:lang w:val="en-US"/>
                  </w:rPr>
                  <m:t xml:space="preserve">z </m:t>
                </m:r>
                <m:r>
                  <m:rPr>
                    <m:nor/>
                  </m:rPr>
                  <w:rPr>
                    <w:rFonts w:ascii="Times New Roman" w:hAnsi="Times New Roman" w:cs="Times New Roman"/>
                    <w:sz w:val="24"/>
                    <w:szCs w:val="24"/>
                    <w:lang w:val="en-US"/>
                  </w:rPr>
                  <m:t>otherwise</m:t>
                </m:r>
              </m:e>
            </m:eqArr>
          </m:e>
        </m:d>
      </m:oMath>
      <w:r w:rsidRPr="00DD06D6">
        <w:rPr>
          <w:rFonts w:ascii="Times New Roman" w:eastAsiaTheme="minorEastAsia" w:hAnsi="Times New Roman" w:cs="Times New Roman"/>
          <w:sz w:val="24"/>
          <w:szCs w:val="24"/>
          <w:lang w:val="en-US"/>
        </w:rPr>
        <w:t xml:space="preserve"> (3)</w:t>
      </w:r>
    </w:p>
    <w:p w14:paraId="040F6534" w14:textId="0C5CB08F" w:rsidR="00A32D2B" w:rsidRPr="00DD06D6" w:rsidRDefault="00000000" w:rsidP="00B65831">
      <w:pPr>
        <w:spacing w:line="480" w:lineRule="auto"/>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softmax(z)</m:t>
            </m:r>
          </m:e>
          <m:sub>
            <m:r>
              <w:rPr>
                <w:rFonts w:ascii="Cambria Math" w:hAnsi="Cambria Math" w:cs="Times New Roman"/>
                <w:sz w:val="24"/>
                <w:szCs w:val="24"/>
                <w:lang w:val="en-US"/>
              </w:rPr>
              <m:t>j</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up>
            </m:sSup>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k=1</m:t>
                </m:r>
              </m:sub>
              <m:sup>
                <m:r>
                  <w:rPr>
                    <w:rFonts w:ascii="Cambria Math" w:hAnsi="Cambria Math" w:cs="Times New Roman"/>
                    <w:sz w:val="24"/>
                    <w:szCs w:val="24"/>
                    <w:lang w:val="en-US"/>
                  </w:rPr>
                  <m:t>K</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k</m:t>
                        </m:r>
                      </m:sub>
                    </m:sSub>
                  </m:sup>
                </m:sSup>
              </m:e>
            </m:nary>
          </m:den>
        </m:f>
        <m:r>
          <w:rPr>
            <w:rFonts w:ascii="Cambria Math" w:hAnsi="Cambria Math" w:cs="Times New Roman"/>
            <w:sz w:val="24"/>
            <w:szCs w:val="24"/>
            <w:lang w:val="en-US"/>
          </w:rPr>
          <m:t xml:space="preserve"> for j=1, …, K</m:t>
        </m:r>
      </m:oMath>
      <w:r w:rsidR="00992FE2" w:rsidRPr="00DD06D6">
        <w:rPr>
          <w:rFonts w:ascii="Times New Roman" w:eastAsiaTheme="minorEastAsia" w:hAnsi="Times New Roman" w:cs="Times New Roman"/>
          <w:sz w:val="24"/>
          <w:szCs w:val="24"/>
          <w:lang w:val="en-US"/>
        </w:rPr>
        <w:t xml:space="preserve"> (4)</w:t>
      </w:r>
    </w:p>
    <w:p w14:paraId="0A27B423" w14:textId="35E34BF4" w:rsidR="008D61F7" w:rsidRPr="00DD06D6" w:rsidRDefault="008D61F7" w:rsidP="00794C25">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DROPOUT</w:t>
      </w:r>
    </w:p>
    <w:p w14:paraId="63A0F0FE" w14:textId="321B935B" w:rsidR="008D61F7" w:rsidRPr="00DD06D6" w:rsidRDefault="008D61F7" w:rsidP="00794C25">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i/>
          <w:iCs/>
          <w:sz w:val="24"/>
          <w:szCs w:val="24"/>
          <w:lang w:val="en-US"/>
        </w:rPr>
        <w:t>Dropout</w:t>
      </w:r>
      <w:r w:rsidRPr="00DD06D6">
        <w:rPr>
          <w:rFonts w:ascii="Times New Roman" w:hAnsi="Times New Roman" w:cs="Times New Roman"/>
          <w:sz w:val="24"/>
          <w:szCs w:val="24"/>
          <w:lang w:val="en-US"/>
        </w:rPr>
        <w:t xml:space="preserve"> adalah teknik yang digunakan untuk mengurangi </w:t>
      </w:r>
      <w:r w:rsidRPr="00DD06D6">
        <w:rPr>
          <w:rFonts w:ascii="Times New Roman" w:hAnsi="Times New Roman" w:cs="Times New Roman"/>
          <w:i/>
          <w:iCs/>
          <w:sz w:val="24"/>
          <w:szCs w:val="24"/>
          <w:lang w:val="en-US"/>
        </w:rPr>
        <w:t>overfitting</w:t>
      </w:r>
      <w:r w:rsidRPr="00DD06D6">
        <w:rPr>
          <w:rFonts w:ascii="Times New Roman" w:hAnsi="Times New Roman" w:cs="Times New Roman"/>
          <w:sz w:val="24"/>
          <w:szCs w:val="24"/>
          <w:lang w:val="en-US"/>
        </w:rPr>
        <w:t xml:space="preserve"> dalam jaringan dengan banyak lapisan dan/atau neuron. Secara umum, lapisan </w:t>
      </w:r>
      <w:r w:rsidRPr="00DD06D6">
        <w:rPr>
          <w:rFonts w:ascii="Times New Roman" w:hAnsi="Times New Roman" w:cs="Times New Roman"/>
          <w:i/>
          <w:iCs/>
          <w:sz w:val="24"/>
          <w:szCs w:val="24"/>
          <w:lang w:val="en-US"/>
        </w:rPr>
        <w:t>dropout</w:t>
      </w:r>
      <w:r w:rsidRPr="00DD06D6">
        <w:rPr>
          <w:rFonts w:ascii="Times New Roman" w:hAnsi="Times New Roman" w:cs="Times New Roman"/>
          <w:sz w:val="24"/>
          <w:szCs w:val="24"/>
          <w:lang w:val="en-US"/>
        </w:rPr>
        <w:t xml:space="preserve"> ditempatkan setelah lapisan yang memiliki sejumlah besar neuron yang dapat dilatih </w:t>
      </w:r>
      <w:sdt>
        <w:sdtPr>
          <w:rPr>
            <w:rFonts w:ascii="Times New Roman" w:hAnsi="Times New Roman" w:cs="Times New Roman"/>
            <w:sz w:val="24"/>
            <w:szCs w:val="24"/>
            <w:lang w:val="en-US"/>
          </w:rPr>
          <w:id w:val="-252357165"/>
          <w:citation/>
        </w:sdtPr>
        <w:sdtContent>
          <w:r w:rsidR="00F13389">
            <w:rPr>
              <w:rFonts w:ascii="Times New Roman" w:hAnsi="Times New Roman" w:cs="Times New Roman"/>
              <w:sz w:val="24"/>
              <w:szCs w:val="24"/>
              <w:lang w:val="en-US"/>
            </w:rPr>
            <w:fldChar w:fldCharType="begin"/>
          </w:r>
          <w:r w:rsidR="00F13389">
            <w:rPr>
              <w:rFonts w:ascii="Times New Roman" w:hAnsi="Times New Roman" w:cs="Times New Roman"/>
              <w:sz w:val="24"/>
              <w:szCs w:val="24"/>
              <w:lang w:val="en-US"/>
            </w:rPr>
            <w:instrText xml:space="preserve"> CITATION Gia18 \l 1033 </w:instrText>
          </w:r>
          <w:r w:rsidR="00F13389">
            <w:rPr>
              <w:rFonts w:ascii="Times New Roman" w:hAnsi="Times New Roman" w:cs="Times New Roman"/>
              <w:sz w:val="24"/>
              <w:szCs w:val="24"/>
              <w:lang w:val="en-US"/>
            </w:rPr>
            <w:fldChar w:fldCharType="separate"/>
          </w:r>
          <w:r w:rsidR="00F13389" w:rsidRPr="00F13389">
            <w:rPr>
              <w:rFonts w:ascii="Times New Roman" w:hAnsi="Times New Roman" w:cs="Times New Roman"/>
              <w:sz w:val="24"/>
              <w:szCs w:val="24"/>
              <w:lang w:val="en-US"/>
            </w:rPr>
            <w:t>(Zaccone &amp; Karim, 2018)</w:t>
          </w:r>
          <w:r w:rsidR="00F13389">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w:t>
      </w:r>
    </w:p>
    <w:p w14:paraId="4D35F57D" w14:textId="6DD72C5B" w:rsidR="00185BFA" w:rsidRDefault="00185BFA" w:rsidP="00794C25">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Teknik ini mengubah pendekatan pembelajaran bobot. Alih-alih mempelajari semua bobot jaringan bersama-sama, </w:t>
      </w:r>
      <w:r w:rsidRPr="00DD06D6">
        <w:rPr>
          <w:rFonts w:ascii="Times New Roman" w:hAnsi="Times New Roman" w:cs="Times New Roman"/>
          <w:i/>
          <w:iCs/>
          <w:sz w:val="24"/>
          <w:szCs w:val="24"/>
          <w:lang w:val="en-US"/>
        </w:rPr>
        <w:t>dropout</w:t>
      </w:r>
      <w:r w:rsidRPr="00DD06D6">
        <w:rPr>
          <w:rFonts w:ascii="Times New Roman" w:hAnsi="Times New Roman" w:cs="Times New Roman"/>
          <w:sz w:val="24"/>
          <w:szCs w:val="24"/>
          <w:lang w:val="en-US"/>
        </w:rPr>
        <w:t xml:space="preserve"> melatih sebagian dari mereka dalam iterasi pelatihan </w:t>
      </w:r>
      <w:r w:rsidRPr="00DD06D6">
        <w:rPr>
          <w:rFonts w:ascii="Times New Roman" w:hAnsi="Times New Roman" w:cs="Times New Roman"/>
          <w:i/>
          <w:iCs/>
          <w:sz w:val="24"/>
          <w:szCs w:val="24"/>
          <w:lang w:val="en-US"/>
        </w:rPr>
        <w:t>batch</w:t>
      </w:r>
      <w:r w:rsidRPr="00DD06D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63604042"/>
          <w:citation/>
        </w:sdtPr>
        <w:sdtContent>
          <w:r w:rsidR="00F13389">
            <w:rPr>
              <w:rFonts w:ascii="Times New Roman" w:hAnsi="Times New Roman" w:cs="Times New Roman"/>
              <w:sz w:val="24"/>
              <w:szCs w:val="24"/>
              <w:lang w:val="en-US"/>
            </w:rPr>
            <w:fldChar w:fldCharType="begin"/>
          </w:r>
          <w:r w:rsidR="00F13389">
            <w:rPr>
              <w:rFonts w:ascii="Times New Roman" w:hAnsi="Times New Roman" w:cs="Times New Roman"/>
              <w:sz w:val="24"/>
              <w:szCs w:val="24"/>
              <w:lang w:val="en-US"/>
            </w:rPr>
            <w:instrText xml:space="preserve"> CITATION Chi19 \l 1033 </w:instrText>
          </w:r>
          <w:r w:rsidR="00F13389">
            <w:rPr>
              <w:rFonts w:ascii="Times New Roman" w:hAnsi="Times New Roman" w:cs="Times New Roman"/>
              <w:sz w:val="24"/>
              <w:szCs w:val="24"/>
              <w:lang w:val="en-US"/>
            </w:rPr>
            <w:fldChar w:fldCharType="separate"/>
          </w:r>
          <w:r w:rsidR="00F13389" w:rsidRPr="00F13389">
            <w:rPr>
              <w:rFonts w:ascii="Times New Roman" w:hAnsi="Times New Roman" w:cs="Times New Roman"/>
              <w:sz w:val="24"/>
              <w:szCs w:val="24"/>
              <w:lang w:val="en-US"/>
            </w:rPr>
            <w:t>(Ranjan, 2019)</w:t>
          </w:r>
          <w:r w:rsidR="00F13389">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w:t>
      </w:r>
    </w:p>
    <w:p w14:paraId="51ED248C" w14:textId="7365530C" w:rsidR="00360114" w:rsidRPr="00360114" w:rsidRDefault="00360114" w:rsidP="00360114">
      <w:pPr>
        <w:spacing w:line="480" w:lineRule="auto"/>
        <w:jc w:val="both"/>
        <w:rPr>
          <w:rFonts w:ascii="Times New Roman" w:hAnsi="Times New Roman" w:cs="Times New Roman"/>
          <w:b/>
          <w:bCs/>
          <w:sz w:val="24"/>
          <w:szCs w:val="24"/>
          <w:lang w:val="en-US"/>
        </w:rPr>
      </w:pPr>
      <w:r w:rsidRPr="00360114">
        <w:rPr>
          <w:rFonts w:ascii="Times New Roman" w:hAnsi="Times New Roman" w:cs="Times New Roman"/>
          <w:b/>
          <w:bCs/>
          <w:sz w:val="24"/>
          <w:szCs w:val="24"/>
          <w:lang w:val="en-US"/>
        </w:rPr>
        <w:t>POOLING</w:t>
      </w:r>
      <w:r>
        <w:rPr>
          <w:rFonts w:ascii="Times New Roman" w:hAnsi="Times New Roman" w:cs="Times New Roman"/>
          <w:b/>
          <w:bCs/>
          <w:sz w:val="24"/>
          <w:szCs w:val="24"/>
          <w:lang w:val="en-US"/>
        </w:rPr>
        <w:t xml:space="preserve"> (TBA)</w:t>
      </w:r>
    </w:p>
    <w:p w14:paraId="1044FD4C" w14:textId="649854B8" w:rsidR="00185BFA" w:rsidRPr="00DD06D6" w:rsidRDefault="00D26E8B" w:rsidP="00D57FFD">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t>TRANSFER LEARNING</w:t>
      </w:r>
    </w:p>
    <w:p w14:paraId="16A1A7F4" w14:textId="48B99922" w:rsidR="00D26E8B" w:rsidRPr="00DD06D6" w:rsidRDefault="00D26E8B" w:rsidP="00D57FFD">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i/>
          <w:iCs/>
          <w:sz w:val="24"/>
          <w:szCs w:val="24"/>
          <w:lang w:val="en-US"/>
        </w:rPr>
        <w:t>Transfer learning</w:t>
      </w:r>
      <w:r w:rsidRPr="00DD06D6">
        <w:rPr>
          <w:rFonts w:ascii="Times New Roman" w:hAnsi="Times New Roman" w:cs="Times New Roman"/>
          <w:sz w:val="24"/>
          <w:szCs w:val="24"/>
          <w:lang w:val="en-US"/>
        </w:rPr>
        <w:t xml:space="preserve"> adalah peningkatan pembelajaran dalam tugas baru melalui transfer pengetahuan dari tugas terkait yang sudah dipelajari </w:t>
      </w:r>
      <w:sdt>
        <w:sdtPr>
          <w:rPr>
            <w:rFonts w:ascii="Times New Roman" w:hAnsi="Times New Roman" w:cs="Times New Roman"/>
            <w:sz w:val="24"/>
            <w:szCs w:val="24"/>
            <w:lang w:val="en-US"/>
          </w:rPr>
          <w:id w:val="415066130"/>
          <w:citation/>
        </w:sdtPr>
        <w:sdtContent>
          <w:r w:rsidR="00183F4E">
            <w:rPr>
              <w:rFonts w:ascii="Times New Roman" w:hAnsi="Times New Roman" w:cs="Times New Roman"/>
              <w:sz w:val="24"/>
              <w:szCs w:val="24"/>
              <w:lang w:val="en-US"/>
            </w:rPr>
            <w:fldChar w:fldCharType="begin"/>
          </w:r>
          <w:r w:rsidR="00183F4E">
            <w:rPr>
              <w:rFonts w:ascii="Times New Roman" w:hAnsi="Times New Roman" w:cs="Times New Roman"/>
              <w:sz w:val="24"/>
              <w:szCs w:val="24"/>
              <w:lang w:val="en-US"/>
            </w:rPr>
            <w:instrText xml:space="preserve"> CITATION Tor09 \l 1033 </w:instrText>
          </w:r>
          <w:r w:rsidR="00183F4E">
            <w:rPr>
              <w:rFonts w:ascii="Times New Roman" w:hAnsi="Times New Roman" w:cs="Times New Roman"/>
              <w:sz w:val="24"/>
              <w:szCs w:val="24"/>
              <w:lang w:val="en-US"/>
            </w:rPr>
            <w:fldChar w:fldCharType="separate"/>
          </w:r>
          <w:r w:rsidR="00183F4E" w:rsidRPr="00183F4E">
            <w:rPr>
              <w:rFonts w:ascii="Times New Roman" w:hAnsi="Times New Roman" w:cs="Times New Roman"/>
              <w:sz w:val="24"/>
              <w:szCs w:val="24"/>
              <w:lang w:val="en-US"/>
            </w:rPr>
            <w:t>(Torrey &amp; Shavlik, 2009)</w:t>
          </w:r>
          <w:r w:rsidR="00183F4E">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 xml:space="preserve">. </w:t>
      </w:r>
      <w:r w:rsidR="00A02EBD" w:rsidRPr="00DD06D6">
        <w:rPr>
          <w:rFonts w:ascii="Times New Roman" w:hAnsi="Times New Roman" w:cs="Times New Roman"/>
          <w:i/>
          <w:iCs/>
          <w:sz w:val="24"/>
          <w:szCs w:val="24"/>
          <w:lang w:val="en-US"/>
        </w:rPr>
        <w:t>Transfer learning</w:t>
      </w:r>
      <w:r w:rsidRPr="00DD06D6">
        <w:rPr>
          <w:rFonts w:ascii="Times New Roman" w:hAnsi="Times New Roman" w:cs="Times New Roman"/>
          <w:sz w:val="24"/>
          <w:szCs w:val="24"/>
          <w:lang w:val="en-US"/>
        </w:rPr>
        <w:t xml:space="preserve"> terdiri dari mengambil jaringan yang sudah dibangun dan membuat </w:t>
      </w:r>
      <w:r w:rsidRPr="00DD06D6">
        <w:rPr>
          <w:rFonts w:ascii="Times New Roman" w:hAnsi="Times New Roman" w:cs="Times New Roman"/>
          <w:sz w:val="24"/>
          <w:szCs w:val="24"/>
          <w:lang w:val="en-US"/>
        </w:rPr>
        <w:lastRenderedPageBreak/>
        <w:t xml:space="preserve">perubahan yang sesuai pada parameter dari berbagai lapisan sehingga dapat menyesuaikan dengan dataset lain </w:t>
      </w:r>
      <w:sdt>
        <w:sdtPr>
          <w:rPr>
            <w:rFonts w:ascii="Times New Roman" w:hAnsi="Times New Roman" w:cs="Times New Roman"/>
            <w:sz w:val="24"/>
            <w:szCs w:val="24"/>
            <w:lang w:val="en-US"/>
          </w:rPr>
          <w:id w:val="630755528"/>
          <w:citation/>
        </w:sdtPr>
        <w:sdtContent>
          <w:r w:rsidR="003F08BE">
            <w:rPr>
              <w:rFonts w:ascii="Times New Roman" w:hAnsi="Times New Roman" w:cs="Times New Roman"/>
              <w:sz w:val="24"/>
              <w:szCs w:val="24"/>
              <w:lang w:val="en-US"/>
            </w:rPr>
            <w:fldChar w:fldCharType="begin"/>
          </w:r>
          <w:r w:rsidR="003F08BE">
            <w:rPr>
              <w:rFonts w:ascii="Times New Roman" w:hAnsi="Times New Roman" w:cs="Times New Roman"/>
              <w:sz w:val="24"/>
              <w:szCs w:val="24"/>
              <w:lang w:val="en-US"/>
            </w:rPr>
            <w:instrText xml:space="preserve"> CITATION Gia18 \l 1033 </w:instrText>
          </w:r>
          <w:r w:rsidR="003F08BE">
            <w:rPr>
              <w:rFonts w:ascii="Times New Roman" w:hAnsi="Times New Roman" w:cs="Times New Roman"/>
              <w:sz w:val="24"/>
              <w:szCs w:val="24"/>
              <w:lang w:val="en-US"/>
            </w:rPr>
            <w:fldChar w:fldCharType="separate"/>
          </w:r>
          <w:r w:rsidR="003F08BE" w:rsidRPr="003F08BE">
            <w:rPr>
              <w:rFonts w:ascii="Times New Roman" w:hAnsi="Times New Roman" w:cs="Times New Roman"/>
              <w:sz w:val="24"/>
              <w:szCs w:val="24"/>
              <w:lang w:val="en-US"/>
            </w:rPr>
            <w:t>(Zaccone &amp; Karim, 2018)</w:t>
          </w:r>
          <w:r w:rsidR="003F08BE">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w:t>
      </w:r>
    </w:p>
    <w:p w14:paraId="3814FFEB" w14:textId="77777777" w:rsidR="00455C4D" w:rsidRPr="00DD06D6" w:rsidRDefault="00455C4D" w:rsidP="00D57FFD">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drawing>
          <wp:inline distT="0" distB="0" distL="0" distR="0" wp14:anchorId="5EE6A6E8" wp14:editId="0C268009">
            <wp:extent cx="5943600" cy="1903228"/>
            <wp:effectExtent l="0" t="0" r="0" b="1905"/>
            <wp:docPr id="1298738616"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38616" name="Picture 1" descr="A picture containing text, screenshot, font, diagram&#10;&#10;Description automatically generated"/>
                    <pic:cNvPicPr/>
                  </pic:nvPicPr>
                  <pic:blipFill rotWithShape="1">
                    <a:blip r:embed="rId9"/>
                    <a:srcRect b="13475"/>
                    <a:stretch/>
                  </pic:blipFill>
                  <pic:spPr bwMode="auto">
                    <a:xfrm>
                      <a:off x="0" y="0"/>
                      <a:ext cx="5943600" cy="1903228"/>
                    </a:xfrm>
                    <a:prstGeom prst="rect">
                      <a:avLst/>
                    </a:prstGeom>
                    <a:ln>
                      <a:noFill/>
                    </a:ln>
                    <a:extLst>
                      <a:ext uri="{53640926-AAD7-44D8-BBD7-CCE9431645EC}">
                        <a14:shadowObscured xmlns:a14="http://schemas.microsoft.com/office/drawing/2010/main"/>
                      </a:ext>
                    </a:extLst>
                  </pic:spPr>
                </pic:pic>
              </a:graphicData>
            </a:graphic>
          </wp:inline>
        </w:drawing>
      </w:r>
    </w:p>
    <w:p w14:paraId="0686C5B4" w14:textId="3320ADA1" w:rsidR="00455C4D" w:rsidRPr="001E4B4E" w:rsidRDefault="00455C4D" w:rsidP="00D57FFD">
      <w:pPr>
        <w:pStyle w:val="Caption"/>
        <w:spacing w:line="480" w:lineRule="auto"/>
        <w:jc w:val="center"/>
        <w:rPr>
          <w:rFonts w:ascii="Times New Roman" w:hAnsi="Times New Roman" w:cs="Times New Roman"/>
          <w:sz w:val="22"/>
          <w:szCs w:val="22"/>
          <w:lang w:val="en-US"/>
        </w:rPr>
      </w:pPr>
      <w:r w:rsidRPr="001E4B4E">
        <w:rPr>
          <w:rFonts w:ascii="Times New Roman" w:hAnsi="Times New Roman" w:cs="Times New Roman"/>
          <w:sz w:val="22"/>
          <w:szCs w:val="22"/>
        </w:rPr>
        <w:t xml:space="preserve">Gambar </w:t>
      </w:r>
      <w:r w:rsidRPr="001E4B4E">
        <w:rPr>
          <w:rFonts w:ascii="Times New Roman" w:hAnsi="Times New Roman" w:cs="Times New Roman"/>
          <w:sz w:val="22"/>
          <w:szCs w:val="22"/>
        </w:rPr>
        <w:fldChar w:fldCharType="begin"/>
      </w:r>
      <w:r w:rsidRPr="001E4B4E">
        <w:rPr>
          <w:rFonts w:ascii="Times New Roman" w:hAnsi="Times New Roman" w:cs="Times New Roman"/>
          <w:sz w:val="22"/>
          <w:szCs w:val="22"/>
        </w:rPr>
        <w:instrText xml:space="preserve"> SEQ Gambar \* ARABIC </w:instrText>
      </w:r>
      <w:r w:rsidRPr="001E4B4E">
        <w:rPr>
          <w:rFonts w:ascii="Times New Roman" w:hAnsi="Times New Roman" w:cs="Times New Roman"/>
          <w:sz w:val="22"/>
          <w:szCs w:val="22"/>
        </w:rPr>
        <w:fldChar w:fldCharType="separate"/>
      </w:r>
      <w:r w:rsidR="007D3AE4" w:rsidRPr="001E4B4E">
        <w:rPr>
          <w:rFonts w:ascii="Times New Roman" w:hAnsi="Times New Roman" w:cs="Times New Roman"/>
          <w:sz w:val="22"/>
          <w:szCs w:val="22"/>
        </w:rPr>
        <w:t>4</w:t>
      </w:r>
      <w:r w:rsidRPr="001E4B4E">
        <w:rPr>
          <w:rFonts w:ascii="Times New Roman" w:hAnsi="Times New Roman" w:cs="Times New Roman"/>
          <w:sz w:val="22"/>
          <w:szCs w:val="22"/>
        </w:rPr>
        <w:fldChar w:fldCharType="end"/>
      </w:r>
      <w:r w:rsidRPr="001E4B4E">
        <w:rPr>
          <w:rFonts w:ascii="Times New Roman" w:hAnsi="Times New Roman" w:cs="Times New Roman"/>
          <w:sz w:val="22"/>
          <w:szCs w:val="22"/>
          <w:lang w:val="en-US"/>
        </w:rPr>
        <w:t xml:space="preserve"> Most Common Deep Transfer Learning approaches.</w:t>
      </w:r>
      <w:r w:rsidRPr="001E4B4E">
        <w:rPr>
          <w:rFonts w:ascii="Times New Roman" w:hAnsi="Times New Roman" w:cs="Times New Roman"/>
          <w:sz w:val="22"/>
          <w:szCs w:val="22"/>
          <w:lang w:val="en-US"/>
        </w:rPr>
        <w:br/>
      </w:r>
      <w:r w:rsidR="005F0221">
        <w:rPr>
          <w:rFonts w:ascii="Times New Roman" w:hAnsi="Times New Roman" w:cs="Times New Roman"/>
          <w:sz w:val="22"/>
          <w:szCs w:val="22"/>
          <w:lang w:val="en-US"/>
        </w:rPr>
        <w:t>(</w:t>
      </w:r>
      <w:r w:rsidR="00091DE8" w:rsidRPr="001E4B4E">
        <w:rPr>
          <w:rFonts w:ascii="Times New Roman" w:hAnsi="Times New Roman" w:cs="Times New Roman"/>
          <w:sz w:val="22"/>
          <w:szCs w:val="22"/>
          <w:lang w:val="en-US"/>
        </w:rPr>
        <w:t>Iman et al., 2023</w:t>
      </w:r>
      <w:r w:rsidR="005F0221">
        <w:rPr>
          <w:rFonts w:ascii="Times New Roman" w:hAnsi="Times New Roman" w:cs="Times New Roman"/>
          <w:sz w:val="22"/>
          <w:szCs w:val="22"/>
          <w:lang w:val="en-US"/>
        </w:rPr>
        <w:t>)</w:t>
      </w:r>
    </w:p>
    <w:p w14:paraId="3D65A34D" w14:textId="617AD6A4" w:rsidR="00091DE8" w:rsidRPr="00DD06D6" w:rsidRDefault="00BB7FBB" w:rsidP="00BE14E5">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Pendekatan</w:t>
      </w:r>
      <w:r w:rsidR="00F22B00" w:rsidRPr="00DD06D6">
        <w:rPr>
          <w:rFonts w:ascii="Times New Roman" w:hAnsi="Times New Roman" w:cs="Times New Roman"/>
          <w:sz w:val="24"/>
          <w:szCs w:val="24"/>
          <w:lang w:val="en-US"/>
        </w:rPr>
        <w:t xml:space="preserve"> populer</w:t>
      </w:r>
      <w:r w:rsidRPr="00DD06D6">
        <w:rPr>
          <w:rFonts w:ascii="Times New Roman" w:hAnsi="Times New Roman" w:cs="Times New Roman"/>
          <w:sz w:val="24"/>
          <w:szCs w:val="24"/>
          <w:lang w:val="en-US"/>
        </w:rPr>
        <w:t xml:space="preserve"> p</w:t>
      </w:r>
      <w:r w:rsidR="00091DE8" w:rsidRPr="00DD06D6">
        <w:rPr>
          <w:rFonts w:ascii="Times New Roman" w:hAnsi="Times New Roman" w:cs="Times New Roman"/>
          <w:sz w:val="24"/>
          <w:szCs w:val="24"/>
          <w:lang w:val="en-US"/>
        </w:rPr>
        <w:t xml:space="preserve">ertama adalah menyesuaikan model yang telah dilatih pada data target, </w:t>
      </w:r>
      <w:r w:rsidR="005E7AA4" w:rsidRPr="00DD06D6">
        <w:rPr>
          <w:rFonts w:ascii="Times New Roman" w:hAnsi="Times New Roman" w:cs="Times New Roman"/>
          <w:sz w:val="24"/>
          <w:szCs w:val="24"/>
          <w:lang w:val="en-US"/>
        </w:rPr>
        <w:t xml:space="preserve">hal ini </w:t>
      </w:r>
      <w:r w:rsidR="00091DE8" w:rsidRPr="00DD06D6">
        <w:rPr>
          <w:rFonts w:ascii="Times New Roman" w:hAnsi="Times New Roman" w:cs="Times New Roman"/>
          <w:sz w:val="24"/>
          <w:szCs w:val="24"/>
          <w:lang w:val="en-US"/>
        </w:rPr>
        <w:t xml:space="preserve">merupakan metode </w:t>
      </w:r>
      <w:r w:rsidR="00577CA3" w:rsidRPr="00DD06D6">
        <w:rPr>
          <w:rFonts w:ascii="Times New Roman" w:hAnsi="Times New Roman" w:cs="Times New Roman"/>
          <w:i/>
          <w:iCs/>
          <w:sz w:val="24"/>
          <w:szCs w:val="24"/>
          <w:lang w:val="en-US"/>
        </w:rPr>
        <w:t xml:space="preserve">Deep Transfer Learning </w:t>
      </w:r>
      <w:r w:rsidR="00577CA3" w:rsidRPr="00DD06D6">
        <w:rPr>
          <w:rFonts w:ascii="Times New Roman" w:hAnsi="Times New Roman" w:cs="Times New Roman"/>
          <w:sz w:val="24"/>
          <w:szCs w:val="24"/>
          <w:lang w:val="en-US"/>
        </w:rPr>
        <w:t>(</w:t>
      </w:r>
      <w:r w:rsidR="00091DE8" w:rsidRPr="00DD06D6">
        <w:rPr>
          <w:rFonts w:ascii="Times New Roman" w:hAnsi="Times New Roman" w:cs="Times New Roman"/>
          <w:sz w:val="24"/>
          <w:szCs w:val="24"/>
          <w:lang w:val="en-US"/>
        </w:rPr>
        <w:t>DTL</w:t>
      </w:r>
      <w:r w:rsidR="00577CA3" w:rsidRPr="00DD06D6">
        <w:rPr>
          <w:rFonts w:ascii="Times New Roman" w:hAnsi="Times New Roman" w:cs="Times New Roman"/>
          <w:sz w:val="24"/>
          <w:szCs w:val="24"/>
          <w:lang w:val="en-US"/>
        </w:rPr>
        <w:t>)</w:t>
      </w:r>
      <w:r w:rsidR="00091DE8" w:rsidRPr="00DD06D6">
        <w:rPr>
          <w:rFonts w:ascii="Times New Roman" w:hAnsi="Times New Roman" w:cs="Times New Roman"/>
          <w:sz w:val="24"/>
          <w:szCs w:val="24"/>
          <w:lang w:val="en-US"/>
        </w:rPr>
        <w:t xml:space="preserve"> yang paling umum </w:t>
      </w:r>
      <w:r w:rsidR="006D60D2" w:rsidRPr="00DD06D6">
        <w:rPr>
          <w:rFonts w:ascii="Times New Roman" w:hAnsi="Times New Roman" w:cs="Times New Roman"/>
          <w:sz w:val="24"/>
          <w:szCs w:val="24"/>
          <w:lang w:val="en-US"/>
        </w:rPr>
        <w:t xml:space="preserve">digunakan </w:t>
      </w:r>
      <w:r w:rsidR="00091DE8" w:rsidRPr="00DD06D6">
        <w:rPr>
          <w:rFonts w:ascii="Times New Roman" w:hAnsi="Times New Roman" w:cs="Times New Roman"/>
          <w:sz w:val="24"/>
          <w:szCs w:val="24"/>
          <w:lang w:val="en-US"/>
        </w:rPr>
        <w:t xml:space="preserve">karena kemudahannya. Metode ini dapat meningkatkan pelatihan pada data target dengan mengurangi biaya pelatihan dan mengatasi kebutuhan dataset target yang luas, tetapi masih rentan terhadap pelupakan yang mematikan. </w:t>
      </w:r>
      <w:r w:rsidR="00C47E34" w:rsidRPr="00DD06D6">
        <w:rPr>
          <w:rFonts w:ascii="Times New Roman" w:hAnsi="Times New Roman" w:cs="Times New Roman"/>
          <w:sz w:val="24"/>
          <w:szCs w:val="24"/>
          <w:lang w:val="en-US"/>
        </w:rPr>
        <w:t>Metode i</w:t>
      </w:r>
      <w:r w:rsidR="00091DE8" w:rsidRPr="00DD06D6">
        <w:rPr>
          <w:rFonts w:ascii="Times New Roman" w:hAnsi="Times New Roman" w:cs="Times New Roman"/>
          <w:sz w:val="24"/>
          <w:szCs w:val="24"/>
          <w:lang w:val="en-US"/>
        </w:rPr>
        <w:t xml:space="preserve">ni telah diterapkan pada dataset gambar dan tabular di berbagai bidang. Pendekatan populer kedua adalah membekukan lapisan CNN dalam model yang telah dilatih dan menyesuaikan hanya lapisan terhubung sepenuhnya lateral. Dalam metode ini, lapisan CNN mengekstrak fitur dari dataset yang diberikan, dan </w:t>
      </w:r>
      <w:r w:rsidR="00064004" w:rsidRPr="00DD06D6">
        <w:rPr>
          <w:rFonts w:ascii="Times New Roman" w:hAnsi="Times New Roman" w:cs="Times New Roman"/>
          <w:i/>
          <w:iCs/>
          <w:sz w:val="24"/>
          <w:szCs w:val="24"/>
          <w:lang w:val="en-US"/>
        </w:rPr>
        <w:t xml:space="preserve">fully connected layer </w:t>
      </w:r>
      <w:r w:rsidR="00091DE8" w:rsidRPr="00DD06D6">
        <w:rPr>
          <w:rFonts w:ascii="Times New Roman" w:hAnsi="Times New Roman" w:cs="Times New Roman"/>
          <w:sz w:val="24"/>
          <w:szCs w:val="24"/>
          <w:lang w:val="en-US"/>
        </w:rPr>
        <w:t xml:space="preserve">bertanggung jawab untuk klasifikasi dan akan disesuaikan dengan tugas baru untuk data target </w:t>
      </w:r>
      <w:sdt>
        <w:sdtPr>
          <w:rPr>
            <w:rFonts w:ascii="Times New Roman" w:hAnsi="Times New Roman" w:cs="Times New Roman"/>
            <w:color w:val="000000"/>
            <w:sz w:val="24"/>
            <w:szCs w:val="24"/>
            <w:lang w:val="en-US"/>
          </w:rPr>
          <w:tag w:val="MENDELEY_CITATION_v3_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"/>
          <w:id w:val="491839356"/>
          <w:placeholder>
            <w:docPart w:val="DefaultPlaceholder_-1854013440"/>
          </w:placeholder>
        </w:sdtPr>
        <w:sdtContent>
          <w:r w:rsidR="006F420F" w:rsidRPr="006F420F">
            <w:rPr>
              <w:rFonts w:ascii="Times New Roman" w:hAnsi="Times New Roman" w:cs="Times New Roman"/>
              <w:color w:val="000000"/>
              <w:sz w:val="24"/>
              <w:szCs w:val="24"/>
              <w:lang w:val="en-US"/>
            </w:rPr>
            <w:t>(Iman et al., 2022)</w:t>
          </w:r>
        </w:sdtContent>
      </w:sdt>
      <w:r w:rsidR="00091DE8" w:rsidRPr="00DD06D6">
        <w:rPr>
          <w:rFonts w:ascii="Times New Roman" w:hAnsi="Times New Roman" w:cs="Times New Roman"/>
          <w:sz w:val="24"/>
          <w:szCs w:val="24"/>
          <w:lang w:val="en-US"/>
        </w:rPr>
        <w:t>.</w:t>
      </w:r>
    </w:p>
    <w:p w14:paraId="15054DA0" w14:textId="77777777" w:rsidR="000600E5" w:rsidRPr="00DD06D6" w:rsidRDefault="000600E5" w:rsidP="00BE14E5">
      <w:pPr>
        <w:spacing w:line="480" w:lineRule="auto"/>
        <w:ind w:left="720" w:firstLine="720"/>
        <w:jc w:val="both"/>
        <w:rPr>
          <w:rFonts w:ascii="Times New Roman" w:hAnsi="Times New Roman" w:cs="Times New Roman"/>
          <w:sz w:val="24"/>
          <w:szCs w:val="24"/>
          <w:lang w:val="en-US"/>
        </w:rPr>
      </w:pPr>
    </w:p>
    <w:p w14:paraId="55AADBAB" w14:textId="2CF2BC2E" w:rsidR="00091DE8" w:rsidRPr="00DD06D6" w:rsidRDefault="00091DE8" w:rsidP="000600E5">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DD06D6">
        <w:rPr>
          <w:rFonts w:ascii="Times New Roman" w:hAnsi="Times New Roman" w:cs="Times New Roman"/>
          <w:b/>
          <w:bCs/>
          <w:color w:val="auto"/>
          <w:sz w:val="24"/>
          <w:szCs w:val="24"/>
          <w:lang w:val="en-US"/>
        </w:rPr>
        <w:lastRenderedPageBreak/>
        <w:t xml:space="preserve">VGG Pre-trained </w:t>
      </w:r>
      <w:r w:rsidR="00D63193" w:rsidRPr="00DD06D6">
        <w:rPr>
          <w:rFonts w:ascii="Times New Roman" w:hAnsi="Times New Roman" w:cs="Times New Roman"/>
          <w:b/>
          <w:bCs/>
          <w:color w:val="auto"/>
          <w:sz w:val="24"/>
          <w:szCs w:val="24"/>
          <w:lang w:val="en-US"/>
        </w:rPr>
        <w:t>M</w:t>
      </w:r>
      <w:r w:rsidRPr="00DD06D6">
        <w:rPr>
          <w:rFonts w:ascii="Times New Roman" w:hAnsi="Times New Roman" w:cs="Times New Roman"/>
          <w:b/>
          <w:bCs/>
          <w:color w:val="auto"/>
          <w:sz w:val="24"/>
          <w:szCs w:val="24"/>
          <w:lang w:val="en-US"/>
        </w:rPr>
        <w:t>odel</w:t>
      </w:r>
    </w:p>
    <w:p w14:paraId="1193B29F" w14:textId="626BE1F2" w:rsidR="00091DE8" w:rsidRPr="00DD06D6" w:rsidRDefault="00091DE8" w:rsidP="00926E86">
      <w:pPr>
        <w:spacing w:line="480" w:lineRule="auto"/>
        <w:ind w:left="720" w:firstLine="720"/>
        <w:jc w:val="both"/>
        <w:rPr>
          <w:rFonts w:ascii="Times New Roman" w:hAnsi="Times New Roman" w:cs="Times New Roman"/>
          <w:sz w:val="24"/>
          <w:szCs w:val="24"/>
          <w:lang w:val="en-US"/>
        </w:rPr>
      </w:pPr>
      <w:r w:rsidRPr="00314222">
        <w:rPr>
          <w:rFonts w:ascii="Times New Roman" w:hAnsi="Times New Roman" w:cs="Times New Roman"/>
          <w:sz w:val="24"/>
          <w:szCs w:val="24"/>
          <w:lang w:val="en-US"/>
        </w:rPr>
        <w:t>V</w:t>
      </w:r>
      <w:r w:rsidR="00314222" w:rsidRPr="00314222">
        <w:rPr>
          <w:rFonts w:ascii="Times New Roman" w:hAnsi="Times New Roman" w:cs="Times New Roman"/>
          <w:sz w:val="24"/>
          <w:szCs w:val="24"/>
          <w:lang w:val="en-US"/>
        </w:rPr>
        <w:t xml:space="preserve">isual </w:t>
      </w:r>
      <w:r w:rsidRPr="00314222">
        <w:rPr>
          <w:rFonts w:ascii="Times New Roman" w:hAnsi="Times New Roman" w:cs="Times New Roman"/>
          <w:sz w:val="24"/>
          <w:szCs w:val="24"/>
          <w:lang w:val="en-US"/>
        </w:rPr>
        <w:t>G</w:t>
      </w:r>
      <w:r w:rsidR="00314222" w:rsidRPr="00314222">
        <w:rPr>
          <w:rFonts w:ascii="Times New Roman" w:hAnsi="Times New Roman" w:cs="Times New Roman"/>
          <w:sz w:val="24"/>
          <w:szCs w:val="24"/>
          <w:lang w:val="en-US"/>
        </w:rPr>
        <w:t xml:space="preserve">eometric </w:t>
      </w:r>
      <w:r w:rsidRPr="00314222">
        <w:rPr>
          <w:rFonts w:ascii="Times New Roman" w:hAnsi="Times New Roman" w:cs="Times New Roman"/>
          <w:sz w:val="24"/>
          <w:szCs w:val="24"/>
          <w:lang w:val="en-US"/>
        </w:rPr>
        <w:t>G</w:t>
      </w:r>
      <w:r w:rsidR="00314222" w:rsidRPr="00314222">
        <w:rPr>
          <w:rFonts w:ascii="Times New Roman" w:hAnsi="Times New Roman" w:cs="Times New Roman"/>
          <w:sz w:val="24"/>
          <w:szCs w:val="24"/>
          <w:lang w:val="en-US"/>
        </w:rPr>
        <w:t>roup</w:t>
      </w:r>
      <w:r w:rsidR="00314222">
        <w:rPr>
          <w:rFonts w:ascii="Times New Roman" w:hAnsi="Times New Roman" w:cs="Times New Roman"/>
          <w:sz w:val="24"/>
          <w:szCs w:val="24"/>
          <w:lang w:val="en-US"/>
        </w:rPr>
        <w:t xml:space="preserve"> (VGG)</w:t>
      </w:r>
      <w:r w:rsidRPr="00DD06D6">
        <w:rPr>
          <w:rFonts w:ascii="Times New Roman" w:hAnsi="Times New Roman" w:cs="Times New Roman"/>
          <w:sz w:val="24"/>
          <w:szCs w:val="24"/>
          <w:lang w:val="en-US"/>
        </w:rPr>
        <w:t xml:space="preserve"> adalah model arsitektur jaringan saraf tiruan yang sangat dalam </w:t>
      </w:r>
      <w:r w:rsidR="00790EF3">
        <w:rPr>
          <w:rFonts w:ascii="Times New Roman" w:hAnsi="Times New Roman" w:cs="Times New Roman"/>
          <w:sz w:val="24"/>
          <w:szCs w:val="24"/>
          <w:lang w:val="en-US"/>
        </w:rPr>
        <w:t xml:space="preserve">dan </w:t>
      </w:r>
      <w:r w:rsidRPr="00DD06D6">
        <w:rPr>
          <w:rFonts w:ascii="Times New Roman" w:hAnsi="Times New Roman" w:cs="Times New Roman"/>
          <w:sz w:val="24"/>
          <w:szCs w:val="24"/>
          <w:lang w:val="en-US"/>
        </w:rPr>
        <w:t>dikembangkan oleh Visual Geometry Group</w:t>
      </w:r>
      <w:r w:rsidR="00314222">
        <w:rPr>
          <w:rFonts w:ascii="Times New Roman" w:hAnsi="Times New Roman" w:cs="Times New Roman"/>
          <w:sz w:val="24"/>
          <w:szCs w:val="24"/>
          <w:lang w:val="en-US"/>
        </w:rPr>
        <w:t xml:space="preserve"> </w:t>
      </w:r>
      <w:r w:rsidRPr="00DD06D6">
        <w:rPr>
          <w:rFonts w:ascii="Times New Roman" w:hAnsi="Times New Roman" w:cs="Times New Roman"/>
          <w:sz w:val="24"/>
          <w:szCs w:val="24"/>
          <w:lang w:val="en-US"/>
        </w:rPr>
        <w:t xml:space="preserve">di Universitas Oxford </w:t>
      </w:r>
      <w:sdt>
        <w:sdtPr>
          <w:rPr>
            <w:rFonts w:ascii="Times New Roman" w:hAnsi="Times New Roman" w:cs="Times New Roman"/>
            <w:sz w:val="24"/>
            <w:szCs w:val="24"/>
            <w:lang w:val="en-US"/>
          </w:rPr>
          <w:tag w:val="MENDELEY_CITATION_v3_eyJjaXRhdGlvbklEIjoiTUVOREVMRVlfQ0lUQVRJT05fYmFmMjEyZjQtOGYxMS00YTQxLTkyY2QtNzBiOTI1Y2Y1Y2I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
          <w:id w:val="-404609817"/>
          <w:placeholder>
            <w:docPart w:val="DefaultPlaceholder_-1854013440"/>
          </w:placeholder>
        </w:sdtPr>
        <w:sdtContent>
          <w:r w:rsidR="006F420F">
            <w:rPr>
              <w:rFonts w:eastAsia="Times New Roman"/>
            </w:rPr>
            <w:t>(Simonyan &amp; Zisserman, 2014)</w:t>
          </w:r>
        </w:sdtContent>
      </w:sdt>
      <w:r w:rsidRPr="00DD06D6">
        <w:rPr>
          <w:rFonts w:ascii="Times New Roman" w:hAnsi="Times New Roman" w:cs="Times New Roman"/>
          <w:sz w:val="24"/>
          <w:szCs w:val="24"/>
          <w:lang w:val="en-US"/>
        </w:rPr>
        <w:t xml:space="preserve">. Model ini terdiri dari beberapa lapisan konvolusi yang diikuti oleh lapisan </w:t>
      </w:r>
      <w:r w:rsidRPr="00714FB6">
        <w:rPr>
          <w:rFonts w:ascii="Times New Roman" w:hAnsi="Times New Roman" w:cs="Times New Roman"/>
          <w:i/>
          <w:iCs/>
          <w:sz w:val="24"/>
          <w:szCs w:val="24"/>
          <w:lang w:val="en-US"/>
        </w:rPr>
        <w:t>max-pooling</w:t>
      </w:r>
      <w:r w:rsidRPr="00DD06D6">
        <w:rPr>
          <w:rFonts w:ascii="Times New Roman" w:hAnsi="Times New Roman" w:cs="Times New Roman"/>
          <w:sz w:val="24"/>
          <w:szCs w:val="24"/>
          <w:lang w:val="en-US"/>
        </w:rPr>
        <w:t xml:space="preserve"> dan beberapa lapisan sepenuhnya terhubung di bagian akhir. Salah satu keunggulan utama dari model VGG adalah penggunaan filter konvolusi berukuran kecil (3x3) di semua lapisannya, yang memungkinkan jaringan untuk memiliki kedalaman yang lebih besar dengan jumlah parameter yang sama dibandingkan dengan jaringan yang menggunakan filter konvolusi berukuran lebih besar. Model VGG mencapai hasil yang sangat baik pada </w:t>
      </w:r>
      <w:r w:rsidRPr="00714FB6">
        <w:rPr>
          <w:rFonts w:ascii="Times New Roman" w:hAnsi="Times New Roman" w:cs="Times New Roman"/>
          <w:i/>
          <w:iCs/>
          <w:sz w:val="24"/>
          <w:szCs w:val="24"/>
          <w:lang w:val="en-US"/>
        </w:rPr>
        <w:t>benchmark</w:t>
      </w:r>
      <w:r w:rsidRPr="00DD06D6">
        <w:rPr>
          <w:rFonts w:ascii="Times New Roman" w:hAnsi="Times New Roman" w:cs="Times New Roman"/>
          <w:sz w:val="24"/>
          <w:szCs w:val="24"/>
          <w:lang w:val="en-US"/>
        </w:rPr>
        <w:t xml:space="preserve"> klasifikasi ILSVRC 2012 dan telah digunakan secara luas sebagai titik awal untuk berbagai tugas pengenalan gambar.</w:t>
      </w:r>
    </w:p>
    <w:p w14:paraId="4D396B17" w14:textId="77777777" w:rsidR="00091DE8" w:rsidRPr="00DD06D6" w:rsidRDefault="00091DE8" w:rsidP="00B65831">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drawing>
          <wp:inline distT="0" distB="0" distL="0" distR="0" wp14:anchorId="73546830" wp14:editId="078665BD">
            <wp:extent cx="3390900" cy="3452107"/>
            <wp:effectExtent l="0" t="0" r="0" b="0"/>
            <wp:docPr id="179431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14836" name=""/>
                    <pic:cNvPicPr/>
                  </pic:nvPicPr>
                  <pic:blipFill>
                    <a:blip r:embed="rId10"/>
                    <a:stretch>
                      <a:fillRect/>
                    </a:stretch>
                  </pic:blipFill>
                  <pic:spPr>
                    <a:xfrm>
                      <a:off x="0" y="0"/>
                      <a:ext cx="3399219" cy="3460577"/>
                    </a:xfrm>
                    <a:prstGeom prst="rect">
                      <a:avLst/>
                    </a:prstGeom>
                  </pic:spPr>
                </pic:pic>
              </a:graphicData>
            </a:graphic>
          </wp:inline>
        </w:drawing>
      </w:r>
    </w:p>
    <w:p w14:paraId="7C5BA891" w14:textId="518E4B12" w:rsidR="00091DE8" w:rsidRPr="00746C72" w:rsidRDefault="00091DE8" w:rsidP="00B65831">
      <w:pPr>
        <w:pStyle w:val="Caption"/>
        <w:spacing w:line="480" w:lineRule="auto"/>
        <w:jc w:val="center"/>
        <w:rPr>
          <w:rFonts w:ascii="Times New Roman" w:hAnsi="Times New Roman" w:cs="Times New Roman"/>
          <w:sz w:val="22"/>
          <w:szCs w:val="22"/>
          <w:lang w:val="en-US"/>
        </w:rPr>
      </w:pPr>
      <w:r w:rsidRPr="00746C72">
        <w:rPr>
          <w:rFonts w:ascii="Times New Roman" w:hAnsi="Times New Roman" w:cs="Times New Roman"/>
          <w:sz w:val="22"/>
          <w:szCs w:val="22"/>
        </w:rPr>
        <w:t xml:space="preserve">Gambar </w:t>
      </w:r>
      <w:r w:rsidRPr="00746C72">
        <w:rPr>
          <w:rFonts w:ascii="Times New Roman" w:hAnsi="Times New Roman" w:cs="Times New Roman"/>
          <w:sz w:val="22"/>
          <w:szCs w:val="22"/>
        </w:rPr>
        <w:fldChar w:fldCharType="begin"/>
      </w:r>
      <w:r w:rsidRPr="00746C72">
        <w:rPr>
          <w:rFonts w:ascii="Times New Roman" w:hAnsi="Times New Roman" w:cs="Times New Roman"/>
          <w:sz w:val="22"/>
          <w:szCs w:val="22"/>
        </w:rPr>
        <w:instrText xml:space="preserve"> SEQ Gambar \* ARABIC </w:instrText>
      </w:r>
      <w:r w:rsidRPr="00746C72">
        <w:rPr>
          <w:rFonts w:ascii="Times New Roman" w:hAnsi="Times New Roman" w:cs="Times New Roman"/>
          <w:sz w:val="22"/>
          <w:szCs w:val="22"/>
        </w:rPr>
        <w:fldChar w:fldCharType="separate"/>
      </w:r>
      <w:r w:rsidR="007D3AE4" w:rsidRPr="00746C72">
        <w:rPr>
          <w:rFonts w:ascii="Times New Roman" w:hAnsi="Times New Roman" w:cs="Times New Roman"/>
          <w:sz w:val="22"/>
          <w:szCs w:val="22"/>
        </w:rPr>
        <w:t>5</w:t>
      </w:r>
      <w:r w:rsidRPr="00746C72">
        <w:rPr>
          <w:rFonts w:ascii="Times New Roman" w:hAnsi="Times New Roman" w:cs="Times New Roman"/>
          <w:sz w:val="22"/>
          <w:szCs w:val="22"/>
        </w:rPr>
        <w:fldChar w:fldCharType="end"/>
      </w:r>
      <w:r w:rsidRPr="00746C72">
        <w:rPr>
          <w:rFonts w:ascii="Times New Roman" w:hAnsi="Times New Roman" w:cs="Times New Roman"/>
          <w:sz w:val="22"/>
          <w:szCs w:val="22"/>
          <w:lang w:val="en-US"/>
        </w:rPr>
        <w:t xml:space="preserve"> Arsitektur VGG</w:t>
      </w:r>
      <w:r w:rsidR="00DD06D6" w:rsidRPr="00746C72">
        <w:rPr>
          <w:rFonts w:ascii="Times New Roman" w:hAnsi="Times New Roman" w:cs="Times New Roman"/>
          <w:sz w:val="22"/>
          <w:szCs w:val="22"/>
          <w:lang w:val="en-US"/>
        </w:rPr>
        <w:br/>
      </w:r>
      <w:sdt>
        <w:sdtPr>
          <w:rPr>
            <w:rFonts w:ascii="Times New Roman" w:hAnsi="Times New Roman" w:cs="Times New Roman"/>
            <w:sz w:val="22"/>
            <w:szCs w:val="22"/>
            <w:lang w:val="en-US"/>
          </w:rPr>
          <w:tag w:val="MENDELEY_CITATION_v3_eyJjaXRhdGlvbklEIjoiTUVOREVMRVlfQ0lUQVRJT05fMTJmZTVlOTAtNTgxOS00OTk3LTk0NzItZDQ2MTYxNWMzMjE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
          <w:id w:val="980887386"/>
          <w:placeholder>
            <w:docPart w:val="DefaultPlaceholder_-1854013440"/>
          </w:placeholder>
        </w:sdtPr>
        <w:sdtContent>
          <w:r w:rsidR="006F420F">
            <w:rPr>
              <w:rFonts w:eastAsia="Times New Roman"/>
            </w:rPr>
            <w:t>(Simonyan &amp; Zisserman, 2014)</w:t>
          </w:r>
        </w:sdtContent>
      </w:sdt>
    </w:p>
    <w:p w14:paraId="39C58ACE" w14:textId="7B1ABF91" w:rsidR="00091DE8" w:rsidRPr="006B2211" w:rsidRDefault="00091DE8" w:rsidP="006B2211">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6B2211">
        <w:rPr>
          <w:rFonts w:ascii="Times New Roman" w:hAnsi="Times New Roman" w:cs="Times New Roman"/>
          <w:b/>
          <w:bCs/>
          <w:color w:val="auto"/>
          <w:sz w:val="24"/>
          <w:szCs w:val="24"/>
          <w:lang w:val="en-US"/>
        </w:rPr>
        <w:lastRenderedPageBreak/>
        <w:t>INCEPTION Pre-trained model</w:t>
      </w:r>
    </w:p>
    <w:p w14:paraId="058423C9" w14:textId="6B545E59" w:rsidR="00091DE8" w:rsidRPr="00DD06D6" w:rsidRDefault="007D3AE4" w:rsidP="006B2211">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Inception adalah model arsitektur jaringan saraf tiruan yang digunakan untuk visi komputer. Model ini dirancang untuk meningkatkan kualitas jaringan dengan cara yang efisien secara komputasi dengan menggunakan konvolusi yang difaktorkan dan regularisasi agresif</w:t>
      </w:r>
      <w:r w:rsidR="004D78D7">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"/>
          <w:id w:val="1185478137"/>
          <w:placeholder>
            <w:docPart w:val="DefaultPlaceholder_-1854013440"/>
          </w:placeholder>
        </w:sdtPr>
        <w:sdtContent>
          <w:r w:rsidR="006F420F" w:rsidRPr="006F420F">
            <w:rPr>
              <w:rFonts w:ascii="Times New Roman" w:hAnsi="Times New Roman" w:cs="Times New Roman"/>
              <w:color w:val="000000"/>
              <w:sz w:val="24"/>
              <w:szCs w:val="24"/>
              <w:lang w:val="en-US"/>
            </w:rPr>
            <w:t>(Szegedy et al., 2015)</w:t>
          </w:r>
        </w:sdtContent>
      </w:sdt>
      <w:r w:rsidRPr="00DD06D6">
        <w:rPr>
          <w:rFonts w:ascii="Times New Roman" w:hAnsi="Times New Roman" w:cs="Times New Roman"/>
          <w:sz w:val="24"/>
          <w:szCs w:val="24"/>
          <w:lang w:val="en-US"/>
        </w:rPr>
        <w:t xml:space="preserve">. Inception-v3 adalah salah satu versi dari model Inception yang mencapai kinerja tinggi pada </w:t>
      </w:r>
      <w:r w:rsidRPr="006B2211">
        <w:rPr>
          <w:rFonts w:ascii="Times New Roman" w:hAnsi="Times New Roman" w:cs="Times New Roman"/>
          <w:i/>
          <w:iCs/>
          <w:sz w:val="24"/>
          <w:szCs w:val="24"/>
          <w:lang w:val="en-US"/>
        </w:rPr>
        <w:t>benchmark</w:t>
      </w:r>
      <w:r w:rsidRPr="00DD06D6">
        <w:rPr>
          <w:rFonts w:ascii="Times New Roman" w:hAnsi="Times New Roman" w:cs="Times New Roman"/>
          <w:sz w:val="24"/>
          <w:szCs w:val="24"/>
          <w:lang w:val="en-US"/>
        </w:rPr>
        <w:t xml:space="preserve"> klasifikasi ILSVRC 2012 dengan biaya komputasi yang relatif rendah dibandingkan dengan arsitektur yang lebih sederhana dan monolitik </w:t>
      </w:r>
      <w:sdt>
        <w:sdtPr>
          <w:rPr>
            <w:rFonts w:ascii="Times New Roman" w:hAnsi="Times New Roman" w:cs="Times New Roman"/>
            <w:color w:val="000000"/>
            <w:sz w:val="24"/>
            <w:szCs w:val="24"/>
            <w:lang w:val="en-US"/>
          </w:rPr>
          <w:tag w:val="MENDELEY_CITATION_v3_eyJjaXRhdGlvbklEIjoiTUVOREVMRVlfQ0lUQVRJT05fMmY1NGY4ODktZGE4YS00YWVmLWJhMDktNDgzZDIyNzk2NjI1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
          <w:id w:val="659345995"/>
          <w:placeholder>
            <w:docPart w:val="DefaultPlaceholder_-1854013440"/>
          </w:placeholder>
        </w:sdtPr>
        <w:sdtContent>
          <w:r w:rsidR="006F420F" w:rsidRPr="006F420F">
            <w:rPr>
              <w:rFonts w:ascii="Times New Roman" w:hAnsi="Times New Roman" w:cs="Times New Roman"/>
              <w:color w:val="000000"/>
              <w:sz w:val="24"/>
              <w:szCs w:val="24"/>
              <w:lang w:val="en-US"/>
            </w:rPr>
            <w:t>(Szegedy et al., 2016)</w:t>
          </w:r>
        </w:sdtContent>
      </w:sdt>
      <w:r w:rsidRPr="00DD06D6">
        <w:rPr>
          <w:rFonts w:ascii="Times New Roman" w:hAnsi="Times New Roman" w:cs="Times New Roman"/>
          <w:sz w:val="24"/>
          <w:szCs w:val="24"/>
          <w:lang w:val="en-US"/>
        </w:rPr>
        <w:t xml:space="preserve">. Model ini juga menggunakan jumlah parameter yang lebih sedikit dan regularisasi tambahan dengan </w:t>
      </w:r>
      <w:r w:rsidRPr="006B2211">
        <w:rPr>
          <w:rFonts w:ascii="Times New Roman" w:hAnsi="Times New Roman" w:cs="Times New Roman"/>
          <w:i/>
          <w:iCs/>
          <w:sz w:val="24"/>
          <w:szCs w:val="24"/>
          <w:lang w:val="en-US"/>
        </w:rPr>
        <w:t>classifier auxilary</w:t>
      </w:r>
      <w:r w:rsidRPr="00DD06D6">
        <w:rPr>
          <w:rFonts w:ascii="Times New Roman" w:hAnsi="Times New Roman" w:cs="Times New Roman"/>
          <w:sz w:val="24"/>
          <w:szCs w:val="24"/>
          <w:lang w:val="en-US"/>
        </w:rPr>
        <w:t xml:space="preserve"> yang dinormalisasi </w:t>
      </w:r>
      <w:r w:rsidRPr="006B2211">
        <w:rPr>
          <w:rFonts w:ascii="Times New Roman" w:hAnsi="Times New Roman" w:cs="Times New Roman"/>
          <w:i/>
          <w:iCs/>
          <w:sz w:val="24"/>
          <w:szCs w:val="24"/>
          <w:lang w:val="en-US"/>
        </w:rPr>
        <w:t>batch</w:t>
      </w:r>
      <w:r w:rsidRPr="00DD06D6">
        <w:rPr>
          <w:rFonts w:ascii="Times New Roman" w:hAnsi="Times New Roman" w:cs="Times New Roman"/>
          <w:sz w:val="24"/>
          <w:szCs w:val="24"/>
          <w:lang w:val="en-US"/>
        </w:rPr>
        <w:t xml:space="preserve"> dan </w:t>
      </w:r>
      <w:r w:rsidRPr="006B2211">
        <w:rPr>
          <w:rFonts w:ascii="Times New Roman" w:hAnsi="Times New Roman" w:cs="Times New Roman"/>
          <w:i/>
          <w:iCs/>
          <w:sz w:val="24"/>
          <w:szCs w:val="24"/>
          <w:lang w:val="en-US"/>
        </w:rPr>
        <w:t>label-smoothing</w:t>
      </w:r>
      <w:r w:rsidRPr="00DD06D6">
        <w:rPr>
          <w:rFonts w:ascii="Times New Roman" w:hAnsi="Times New Roman" w:cs="Times New Roman"/>
          <w:sz w:val="24"/>
          <w:szCs w:val="24"/>
          <w:lang w:val="en-US"/>
        </w:rPr>
        <w:t xml:space="preserve"> untuk melatih jaringan berkualitas tinggi pada set pelatihan berukuran relatif sedang </w:t>
      </w:r>
      <w:sdt>
        <w:sdtPr>
          <w:rPr>
            <w:rFonts w:ascii="Times New Roman" w:hAnsi="Times New Roman" w:cs="Times New Roman"/>
            <w:color w:val="000000"/>
            <w:sz w:val="24"/>
            <w:szCs w:val="24"/>
            <w:lang w:val="en-US"/>
          </w:rPr>
          <w:tag w:val="MENDELEY_CITATION_v3_eyJjaXRhdGlvbklEIjoiTUVOREVMRVlfQ0lUQVRJT05fMDlkODRmNTgtNDk4Yi00ZDE4LThjZGYtOTZmMjVkOGU1YTM0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
          <w:id w:val="-952245087"/>
          <w:placeholder>
            <w:docPart w:val="DefaultPlaceholder_-1854013440"/>
          </w:placeholder>
        </w:sdtPr>
        <w:sdtContent>
          <w:r w:rsidR="006F420F" w:rsidRPr="006F420F">
            <w:rPr>
              <w:rFonts w:ascii="Times New Roman" w:hAnsi="Times New Roman" w:cs="Times New Roman"/>
              <w:color w:val="000000"/>
              <w:sz w:val="24"/>
              <w:szCs w:val="24"/>
              <w:lang w:val="en-US"/>
            </w:rPr>
            <w:t>(Szegedy et al., 2016)</w:t>
          </w:r>
        </w:sdtContent>
      </w:sdt>
      <w:r w:rsidRPr="00DD06D6">
        <w:rPr>
          <w:rFonts w:ascii="Times New Roman" w:hAnsi="Times New Roman" w:cs="Times New Roman"/>
          <w:sz w:val="24"/>
          <w:szCs w:val="24"/>
          <w:lang w:val="en-US"/>
        </w:rPr>
        <w:t>.</w:t>
      </w:r>
    </w:p>
    <w:p w14:paraId="0B82A7AC" w14:textId="77777777" w:rsidR="007D3AE4" w:rsidRPr="00DD06D6" w:rsidRDefault="007D3AE4" w:rsidP="00B65831">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drawing>
          <wp:inline distT="0" distB="0" distL="0" distR="0" wp14:anchorId="7B1A931F" wp14:editId="458B10E3">
            <wp:extent cx="3620005" cy="3153215"/>
            <wp:effectExtent l="0" t="0" r="0" b="9525"/>
            <wp:docPr id="1843112605"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12605" name="Picture 1" descr="A picture containing text, screenshot, number, font&#10;&#10;Description automatically generated"/>
                    <pic:cNvPicPr/>
                  </pic:nvPicPr>
                  <pic:blipFill>
                    <a:blip r:embed="rId11"/>
                    <a:stretch>
                      <a:fillRect/>
                    </a:stretch>
                  </pic:blipFill>
                  <pic:spPr>
                    <a:xfrm>
                      <a:off x="0" y="0"/>
                      <a:ext cx="3620005" cy="3153215"/>
                    </a:xfrm>
                    <a:prstGeom prst="rect">
                      <a:avLst/>
                    </a:prstGeom>
                  </pic:spPr>
                </pic:pic>
              </a:graphicData>
            </a:graphic>
          </wp:inline>
        </w:drawing>
      </w:r>
    </w:p>
    <w:p w14:paraId="0DC0A95D" w14:textId="2DD2FDDB" w:rsidR="007D3AE4" w:rsidRPr="0043720A" w:rsidRDefault="007D3AE4" w:rsidP="0043720A">
      <w:pPr>
        <w:pStyle w:val="Caption"/>
        <w:spacing w:line="480" w:lineRule="auto"/>
        <w:jc w:val="center"/>
        <w:rPr>
          <w:rFonts w:ascii="Times New Roman" w:hAnsi="Times New Roman" w:cs="Times New Roman"/>
          <w:sz w:val="22"/>
          <w:szCs w:val="22"/>
          <w:lang w:val="en-US"/>
        </w:rPr>
      </w:pPr>
      <w:r w:rsidRPr="007B6869">
        <w:rPr>
          <w:rFonts w:ascii="Times New Roman" w:hAnsi="Times New Roman" w:cs="Times New Roman"/>
          <w:sz w:val="22"/>
          <w:szCs w:val="22"/>
        </w:rPr>
        <w:t xml:space="preserve">Gambar </w:t>
      </w:r>
      <w:r w:rsidRPr="007B6869">
        <w:rPr>
          <w:rFonts w:ascii="Times New Roman" w:hAnsi="Times New Roman" w:cs="Times New Roman"/>
          <w:sz w:val="22"/>
          <w:szCs w:val="22"/>
        </w:rPr>
        <w:fldChar w:fldCharType="begin"/>
      </w:r>
      <w:r w:rsidRPr="007B6869">
        <w:rPr>
          <w:rFonts w:ascii="Times New Roman" w:hAnsi="Times New Roman" w:cs="Times New Roman"/>
          <w:sz w:val="22"/>
          <w:szCs w:val="22"/>
        </w:rPr>
        <w:instrText xml:space="preserve"> SEQ Gambar \* ARABIC </w:instrText>
      </w:r>
      <w:r w:rsidRPr="007B6869">
        <w:rPr>
          <w:rFonts w:ascii="Times New Roman" w:hAnsi="Times New Roman" w:cs="Times New Roman"/>
          <w:sz w:val="22"/>
          <w:szCs w:val="22"/>
        </w:rPr>
        <w:fldChar w:fldCharType="separate"/>
      </w:r>
      <w:r w:rsidRPr="007B6869">
        <w:rPr>
          <w:rFonts w:ascii="Times New Roman" w:hAnsi="Times New Roman" w:cs="Times New Roman"/>
          <w:sz w:val="22"/>
          <w:szCs w:val="22"/>
        </w:rPr>
        <w:t>6</w:t>
      </w:r>
      <w:r w:rsidRPr="007B6869">
        <w:rPr>
          <w:rFonts w:ascii="Times New Roman" w:hAnsi="Times New Roman" w:cs="Times New Roman"/>
          <w:sz w:val="22"/>
          <w:szCs w:val="22"/>
        </w:rPr>
        <w:fldChar w:fldCharType="end"/>
      </w:r>
      <w:r w:rsidRPr="007B6869">
        <w:rPr>
          <w:rFonts w:ascii="Times New Roman" w:hAnsi="Times New Roman" w:cs="Times New Roman"/>
          <w:sz w:val="22"/>
          <w:szCs w:val="22"/>
          <w:lang w:val="en-US"/>
        </w:rPr>
        <w:t xml:space="preserve"> Arsitektur Inception</w:t>
      </w:r>
      <w:r w:rsidR="005F0221" w:rsidRPr="007B6869">
        <w:rPr>
          <w:rFonts w:ascii="Times New Roman" w:hAnsi="Times New Roman" w:cs="Times New Roman"/>
          <w:sz w:val="22"/>
          <w:szCs w:val="22"/>
          <w:lang w:val="en-US"/>
        </w:rPr>
        <w:br/>
      </w:r>
      <w:sdt>
        <w:sdtPr>
          <w:rPr>
            <w:rFonts w:ascii="Times New Roman" w:hAnsi="Times New Roman" w:cs="Times New Roman"/>
            <w:i w:val="0"/>
            <w:color w:val="000000"/>
            <w:sz w:val="22"/>
            <w:szCs w:val="22"/>
            <w:lang w:val="en-US"/>
          </w:rPr>
          <w:tag w:val="MENDELEY_CITATION_v3_eyJjaXRhdGlvbklEIjoiTUVOREVMRVlfQ0lUQVRJT05fMGI2MWNiZGItMDkxZC00MzIyLTg4OTctZWJmOTNiZmI5OGEw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
          <w:id w:val="2025521340"/>
          <w:placeholder>
            <w:docPart w:val="DefaultPlaceholder_-1854013440"/>
          </w:placeholder>
        </w:sdtPr>
        <w:sdtContent>
          <w:r w:rsidR="006F420F" w:rsidRPr="006F420F">
            <w:rPr>
              <w:rFonts w:ascii="Times New Roman" w:hAnsi="Times New Roman" w:cs="Times New Roman"/>
              <w:i w:val="0"/>
              <w:color w:val="000000"/>
              <w:sz w:val="22"/>
              <w:szCs w:val="22"/>
            </w:rPr>
            <w:t>(Szegedy et al., 2016)</w:t>
          </w:r>
        </w:sdtContent>
      </w:sdt>
    </w:p>
    <w:p w14:paraId="073983F1" w14:textId="4C530E02" w:rsidR="007D3AE4" w:rsidRPr="0043720A" w:rsidRDefault="007D3AE4" w:rsidP="0043720A">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43720A">
        <w:rPr>
          <w:rFonts w:ascii="Times New Roman" w:hAnsi="Times New Roman" w:cs="Times New Roman"/>
          <w:b/>
          <w:bCs/>
          <w:color w:val="auto"/>
          <w:sz w:val="24"/>
          <w:szCs w:val="24"/>
          <w:lang w:val="en-US"/>
        </w:rPr>
        <w:lastRenderedPageBreak/>
        <w:t>XCEPTION Pre-trained model</w:t>
      </w:r>
    </w:p>
    <w:p w14:paraId="2C7D9556" w14:textId="744510B8" w:rsidR="007D3AE4" w:rsidRPr="00DD06D6" w:rsidRDefault="007D3AE4" w:rsidP="0043720A">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Xception adalah arsitektur jaringan saraf konvolusional yang sepenuhnya didasarkan pada lapisan konvolusi terpisah secara mendalam </w:t>
      </w:r>
      <w:r w:rsidRPr="00FC679D">
        <w:rPr>
          <w:rFonts w:ascii="Times New Roman" w:hAnsi="Times New Roman" w:cs="Times New Roman"/>
          <w:i/>
          <w:iCs/>
          <w:sz w:val="24"/>
          <w:szCs w:val="24"/>
          <w:lang w:val="en-US"/>
        </w:rPr>
        <w:t>(depthwise separable convolution layers).</w:t>
      </w:r>
      <w:r w:rsidRPr="00DD06D6">
        <w:rPr>
          <w:rFonts w:ascii="Times New Roman" w:hAnsi="Times New Roman" w:cs="Times New Roman"/>
          <w:sz w:val="24"/>
          <w:szCs w:val="24"/>
          <w:lang w:val="en-US"/>
        </w:rPr>
        <w:t xml:space="preserve"> Arsitektur ini diusulkan sebagai perpanjangan dari arsitektur Inception, di mana modul Inception telah digantikan dengan konvolusi terpisah secara mendalam. Arsitektur Xception adalah tumpukan linier lapisan konvolusi terpisah secara mendalam dengan koneksi residual </w:t>
      </w:r>
      <w:sdt>
        <w:sdtPr>
          <w:rPr>
            <w:rFonts w:ascii="Times New Roman" w:hAnsi="Times New Roman" w:cs="Times New Roman"/>
            <w:color w:val="000000"/>
            <w:sz w:val="24"/>
            <w:szCs w:val="24"/>
            <w:lang w:val="en-US"/>
          </w:rPr>
          <w:tag w:val="MENDELEY_CITATION_v3_eyJjaXRhdGlvbklEIjoiTUVOREVMRVlfQ0lUQVRJT05fMzI5OTI5MmYtMGU1MS00MmZjLWJjZGItNDJiNDdlOGZkZGMw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
          <w:id w:val="-761992404"/>
          <w:placeholder>
            <w:docPart w:val="DefaultPlaceholder_-1854013440"/>
          </w:placeholder>
        </w:sdtPr>
        <w:sdtContent>
          <w:r w:rsidR="006F420F" w:rsidRPr="006F420F">
            <w:rPr>
              <w:rFonts w:ascii="Times New Roman" w:hAnsi="Times New Roman" w:cs="Times New Roman"/>
              <w:color w:val="000000"/>
              <w:sz w:val="24"/>
              <w:szCs w:val="24"/>
              <w:lang w:val="en-US"/>
            </w:rPr>
            <w:t>(Chollet, 2016)</w:t>
          </w:r>
        </w:sdtContent>
      </w:sdt>
      <w:r w:rsidRPr="00DD06D6">
        <w:rPr>
          <w:rFonts w:ascii="Times New Roman" w:hAnsi="Times New Roman" w:cs="Times New Roman"/>
          <w:sz w:val="24"/>
          <w:szCs w:val="24"/>
          <w:lang w:val="en-US"/>
        </w:rPr>
        <w:t>.</w:t>
      </w:r>
    </w:p>
    <w:p w14:paraId="7E44B14C" w14:textId="77777777" w:rsidR="007D3AE4" w:rsidRPr="00DD06D6" w:rsidRDefault="007D3AE4" w:rsidP="00B65831">
      <w:pPr>
        <w:keepNext/>
        <w:spacing w:line="480" w:lineRule="auto"/>
        <w:jc w:val="center"/>
        <w:rPr>
          <w:rFonts w:ascii="Times New Roman" w:hAnsi="Times New Roman" w:cs="Times New Roman"/>
        </w:rPr>
      </w:pPr>
      <w:r w:rsidRPr="00DD06D6">
        <w:rPr>
          <w:rFonts w:ascii="Times New Roman" w:hAnsi="Times New Roman" w:cs="Times New Roman"/>
          <w:b/>
          <w:bCs/>
          <w:sz w:val="24"/>
          <w:szCs w:val="24"/>
        </w:rPr>
        <w:drawing>
          <wp:inline distT="0" distB="0" distL="0" distR="0" wp14:anchorId="6218669F" wp14:editId="76A6BFD5">
            <wp:extent cx="5943600" cy="4051300"/>
            <wp:effectExtent l="0" t="0" r="0" b="6350"/>
            <wp:docPr id="122812004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0045" name="Picture 1" descr="A screenshot of a computer program&#10;&#10;Description automatically generated with low confidence"/>
                    <pic:cNvPicPr/>
                  </pic:nvPicPr>
                  <pic:blipFill>
                    <a:blip r:embed="rId12"/>
                    <a:stretch>
                      <a:fillRect/>
                    </a:stretch>
                  </pic:blipFill>
                  <pic:spPr>
                    <a:xfrm>
                      <a:off x="0" y="0"/>
                      <a:ext cx="5943600" cy="4051300"/>
                    </a:xfrm>
                    <a:prstGeom prst="rect">
                      <a:avLst/>
                    </a:prstGeom>
                  </pic:spPr>
                </pic:pic>
              </a:graphicData>
            </a:graphic>
          </wp:inline>
        </w:drawing>
      </w:r>
    </w:p>
    <w:p w14:paraId="0750B57A" w14:textId="251BB2F7" w:rsidR="007D3AE4" w:rsidRPr="00DD06D6" w:rsidRDefault="007D3AE4" w:rsidP="00E04C1D">
      <w:pPr>
        <w:pStyle w:val="Caption"/>
        <w:spacing w:line="480" w:lineRule="auto"/>
        <w:jc w:val="center"/>
        <w:rPr>
          <w:rFonts w:ascii="Times New Roman" w:hAnsi="Times New Roman" w:cs="Times New Roman"/>
          <w:lang w:val="en-US"/>
        </w:rPr>
      </w:pPr>
      <w:r w:rsidRPr="00A06950">
        <w:rPr>
          <w:rFonts w:ascii="Times New Roman" w:hAnsi="Times New Roman" w:cs="Times New Roman"/>
          <w:sz w:val="22"/>
          <w:szCs w:val="22"/>
        </w:rPr>
        <w:t xml:space="preserve">Gambar </w:t>
      </w:r>
      <w:r w:rsidRPr="00A06950">
        <w:rPr>
          <w:rFonts w:ascii="Times New Roman" w:hAnsi="Times New Roman" w:cs="Times New Roman"/>
          <w:sz w:val="22"/>
          <w:szCs w:val="22"/>
        </w:rPr>
        <w:fldChar w:fldCharType="begin"/>
      </w:r>
      <w:r w:rsidRPr="00A06950">
        <w:rPr>
          <w:rFonts w:ascii="Times New Roman" w:hAnsi="Times New Roman" w:cs="Times New Roman"/>
          <w:sz w:val="22"/>
          <w:szCs w:val="22"/>
        </w:rPr>
        <w:instrText xml:space="preserve"> SEQ Gambar \* ARABIC </w:instrText>
      </w:r>
      <w:r w:rsidRPr="00A06950">
        <w:rPr>
          <w:rFonts w:ascii="Times New Roman" w:hAnsi="Times New Roman" w:cs="Times New Roman"/>
          <w:sz w:val="22"/>
          <w:szCs w:val="22"/>
        </w:rPr>
        <w:fldChar w:fldCharType="separate"/>
      </w:r>
      <w:r w:rsidRPr="00A06950">
        <w:rPr>
          <w:rFonts w:ascii="Times New Roman" w:hAnsi="Times New Roman" w:cs="Times New Roman"/>
          <w:sz w:val="22"/>
          <w:szCs w:val="22"/>
        </w:rPr>
        <w:t>7</w:t>
      </w:r>
      <w:r w:rsidRPr="00A06950">
        <w:rPr>
          <w:rFonts w:ascii="Times New Roman" w:hAnsi="Times New Roman" w:cs="Times New Roman"/>
          <w:sz w:val="22"/>
          <w:szCs w:val="22"/>
        </w:rPr>
        <w:fldChar w:fldCharType="end"/>
      </w:r>
      <w:r w:rsidRPr="00A06950">
        <w:rPr>
          <w:rFonts w:ascii="Times New Roman" w:hAnsi="Times New Roman" w:cs="Times New Roman"/>
          <w:sz w:val="22"/>
          <w:szCs w:val="22"/>
          <w:lang w:val="en-US"/>
        </w:rPr>
        <w:t xml:space="preserve"> Arsitektur Xception</w:t>
      </w:r>
      <w:r w:rsidR="00A06950">
        <w:rPr>
          <w:rFonts w:ascii="Times New Roman" w:hAnsi="Times New Roman" w:cs="Times New Roman"/>
          <w:sz w:val="22"/>
          <w:szCs w:val="22"/>
          <w:lang w:val="en-US"/>
        </w:rPr>
        <w:br/>
      </w:r>
      <w:sdt>
        <w:sdtPr>
          <w:rPr>
            <w:rFonts w:ascii="Times New Roman" w:hAnsi="Times New Roman" w:cs="Times New Roman"/>
            <w:i w:val="0"/>
            <w:color w:val="000000"/>
            <w:sz w:val="22"/>
            <w:szCs w:val="22"/>
            <w:lang w:val="en-US"/>
          </w:rPr>
          <w:tag w:val="MENDELEY_CITATION_v3_eyJjaXRhdGlvbklEIjoiTUVOREVMRVlfQ0lUQVRJT05fZjVlNzY4YzctNTg5ZS00M2YzLWE0YTctNzU2MDUyMWQ3MWIx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
          <w:id w:val="-1969878082"/>
          <w:placeholder>
            <w:docPart w:val="DefaultPlaceholder_-1854013440"/>
          </w:placeholder>
        </w:sdtPr>
        <w:sdtContent>
          <w:r w:rsidR="006F420F" w:rsidRPr="006F420F">
            <w:rPr>
              <w:rFonts w:ascii="Times New Roman" w:hAnsi="Times New Roman" w:cs="Times New Roman"/>
              <w:i w:val="0"/>
              <w:color w:val="000000"/>
              <w:sz w:val="22"/>
              <w:szCs w:val="22"/>
            </w:rPr>
            <w:t>(Chollet, 2016)</w:t>
          </w:r>
        </w:sdtContent>
      </w:sdt>
    </w:p>
    <w:p w14:paraId="6F098021" w14:textId="77777777" w:rsidR="007D3AE4" w:rsidRPr="00DD06D6" w:rsidRDefault="007D3AE4" w:rsidP="00B65831">
      <w:pPr>
        <w:spacing w:line="480" w:lineRule="auto"/>
        <w:rPr>
          <w:rFonts w:ascii="Times New Roman" w:hAnsi="Times New Roman" w:cs="Times New Roman"/>
          <w:lang w:val="en-US"/>
        </w:rPr>
      </w:pPr>
    </w:p>
    <w:p w14:paraId="4C6C3445" w14:textId="0A03B538" w:rsidR="007D3AE4" w:rsidRPr="00E04C1D" w:rsidRDefault="007D3AE4" w:rsidP="00E04C1D">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E04C1D">
        <w:rPr>
          <w:rFonts w:ascii="Times New Roman" w:hAnsi="Times New Roman" w:cs="Times New Roman"/>
          <w:b/>
          <w:bCs/>
          <w:color w:val="auto"/>
          <w:sz w:val="24"/>
          <w:szCs w:val="24"/>
          <w:lang w:val="en-US"/>
        </w:rPr>
        <w:lastRenderedPageBreak/>
        <w:t>CONFUSION MATRIX</w:t>
      </w:r>
    </w:p>
    <w:p w14:paraId="4F98027B" w14:textId="11CB69C8" w:rsidR="007D3AE4" w:rsidRPr="00DD06D6" w:rsidRDefault="007D3AE4" w:rsidP="00E04C1D">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Confusion Matrix adalah tabel yang merangkum seberapa sukses model klasifikasi dalam memprediksi contoh yang termasuk dalam berbagai kelas. Salah satu sumbu dari </w:t>
      </w:r>
      <w:r w:rsidR="009D3452">
        <w:rPr>
          <w:rFonts w:ascii="Times New Roman" w:hAnsi="Times New Roman" w:cs="Times New Roman"/>
          <w:i/>
          <w:iCs/>
          <w:sz w:val="24"/>
          <w:szCs w:val="24"/>
          <w:lang w:val="en-US"/>
        </w:rPr>
        <w:t>confusion matrix</w:t>
      </w:r>
      <w:r w:rsidRPr="00DD06D6">
        <w:rPr>
          <w:rFonts w:ascii="Times New Roman" w:hAnsi="Times New Roman" w:cs="Times New Roman"/>
          <w:sz w:val="24"/>
          <w:szCs w:val="24"/>
          <w:lang w:val="en-US"/>
        </w:rPr>
        <w:t xml:space="preserve"> adalah label yang diprediksi oleh model, dan sumbu lainnya adalah label sebenarnya. Dalam masalah klasifikasi biner, terdapat dua kelas </w:t>
      </w:r>
      <w:sdt>
        <w:sdtPr>
          <w:rPr>
            <w:rFonts w:ascii="Times New Roman" w:hAnsi="Times New Roman" w:cs="Times New Roman"/>
            <w:sz w:val="24"/>
            <w:szCs w:val="24"/>
            <w:lang w:val="en-US"/>
          </w:rPr>
          <w:id w:val="2077315549"/>
          <w:citation/>
        </w:sdtPr>
        <w:sdtContent>
          <w:r w:rsidR="00886479">
            <w:rPr>
              <w:rFonts w:ascii="Times New Roman" w:hAnsi="Times New Roman" w:cs="Times New Roman"/>
              <w:sz w:val="24"/>
              <w:szCs w:val="24"/>
              <w:lang w:val="en-US"/>
            </w:rPr>
            <w:fldChar w:fldCharType="begin"/>
          </w:r>
          <w:r w:rsidR="00886479">
            <w:rPr>
              <w:rFonts w:ascii="Times New Roman" w:hAnsi="Times New Roman" w:cs="Times New Roman"/>
              <w:sz w:val="24"/>
              <w:szCs w:val="24"/>
              <w:lang w:val="en-US"/>
            </w:rPr>
            <w:instrText xml:space="preserve"> CITATION And19 \l 1033 </w:instrText>
          </w:r>
          <w:r w:rsidR="00886479">
            <w:rPr>
              <w:rFonts w:ascii="Times New Roman" w:hAnsi="Times New Roman" w:cs="Times New Roman"/>
              <w:sz w:val="24"/>
              <w:szCs w:val="24"/>
              <w:lang w:val="en-US"/>
            </w:rPr>
            <w:fldChar w:fldCharType="separate"/>
          </w:r>
          <w:r w:rsidR="00886479" w:rsidRPr="00886479">
            <w:rPr>
              <w:rFonts w:ascii="Times New Roman" w:hAnsi="Times New Roman" w:cs="Times New Roman"/>
              <w:sz w:val="24"/>
              <w:szCs w:val="24"/>
              <w:lang w:val="en-US"/>
            </w:rPr>
            <w:t>(Burkov, 2019)</w:t>
          </w:r>
          <w:r w:rsidR="00886479">
            <w:rPr>
              <w:rFonts w:ascii="Times New Roman" w:hAnsi="Times New Roman" w:cs="Times New Roman"/>
              <w:sz w:val="24"/>
              <w:szCs w:val="24"/>
              <w:lang w:val="en-US"/>
            </w:rPr>
            <w:fldChar w:fldCharType="end"/>
          </w:r>
        </w:sdtContent>
      </w:sdt>
      <w:r w:rsidRPr="00DD06D6">
        <w:rPr>
          <w:rFonts w:ascii="Times New Roman" w:hAnsi="Times New Roman" w:cs="Times New Roman"/>
          <w:sz w:val="24"/>
          <w:szCs w:val="24"/>
          <w:lang w:val="en-US"/>
        </w:rPr>
        <w:t>.</w:t>
      </w:r>
    </w:p>
    <w:p w14:paraId="3283E4E2" w14:textId="55A93B8E" w:rsidR="007D3AE4" w:rsidRPr="004828B8" w:rsidRDefault="007D3AE4" w:rsidP="004828B8">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4828B8">
        <w:rPr>
          <w:rFonts w:ascii="Times New Roman" w:hAnsi="Times New Roman" w:cs="Times New Roman"/>
          <w:b/>
          <w:bCs/>
          <w:color w:val="auto"/>
          <w:sz w:val="24"/>
          <w:szCs w:val="24"/>
          <w:lang w:val="en-US"/>
        </w:rPr>
        <w:t>ALBUMENTATIONS</w:t>
      </w:r>
    </w:p>
    <w:p w14:paraId="41EB13D6" w14:textId="1C9385E7" w:rsidR="007D3AE4" w:rsidRPr="00DD06D6" w:rsidRDefault="007D3AE4" w:rsidP="004828B8">
      <w:pPr>
        <w:spacing w:line="480" w:lineRule="auto"/>
        <w:ind w:left="720" w:firstLine="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 xml:space="preserve">Albumentations adalah </w:t>
      </w:r>
      <w:r w:rsidRPr="00DD06D6">
        <w:rPr>
          <w:rFonts w:ascii="Times New Roman" w:hAnsi="Times New Roman" w:cs="Times New Roman"/>
          <w:i/>
          <w:iCs/>
          <w:sz w:val="24"/>
          <w:szCs w:val="24"/>
          <w:lang w:val="en-US"/>
        </w:rPr>
        <w:t>library</w:t>
      </w:r>
      <w:r w:rsidRPr="00DD06D6">
        <w:rPr>
          <w:rFonts w:ascii="Times New Roman" w:hAnsi="Times New Roman" w:cs="Times New Roman"/>
          <w:sz w:val="24"/>
          <w:szCs w:val="24"/>
          <w:lang w:val="en-US"/>
        </w:rPr>
        <w:t xml:space="preserve"> Python untuk augmentasi citra yang cepat dan fleksibel. </w:t>
      </w:r>
      <w:r w:rsidR="00CE37EA" w:rsidRPr="00DD06D6">
        <w:rPr>
          <w:rFonts w:ascii="Times New Roman" w:hAnsi="Times New Roman" w:cs="Times New Roman"/>
          <w:i/>
          <w:iCs/>
          <w:sz w:val="24"/>
          <w:szCs w:val="24"/>
          <w:lang w:val="en-US"/>
        </w:rPr>
        <w:t xml:space="preserve">Library </w:t>
      </w:r>
      <w:r w:rsidR="00CE37EA" w:rsidRPr="00DD06D6">
        <w:rPr>
          <w:rFonts w:ascii="Times New Roman" w:hAnsi="Times New Roman" w:cs="Times New Roman"/>
          <w:sz w:val="24"/>
          <w:szCs w:val="24"/>
          <w:lang w:val="en-US"/>
        </w:rPr>
        <w:t>ini</w:t>
      </w:r>
      <w:r w:rsidRPr="00DD06D6">
        <w:rPr>
          <w:rFonts w:ascii="Times New Roman" w:hAnsi="Times New Roman" w:cs="Times New Roman"/>
          <w:sz w:val="24"/>
          <w:szCs w:val="24"/>
          <w:lang w:val="en-US"/>
        </w:rPr>
        <w:t xml:space="preserve"> secara efisien mengimplementasikan berbagai operasi transformasi gambar yang kaya dan dioptimalkan untuk kinerja, sambil memberikan antarmuka augmentasi gambar yang ringkas namun kuat untuk berbagai tugas visi komputer, termasuk klasifikasi objek, segmentasi, dan deteksi </w:t>
      </w:r>
      <w:sdt>
        <w:sdtPr>
          <w:rPr>
            <w:rFonts w:ascii="Times New Roman" w:hAnsi="Times New Roman" w:cs="Times New Roman"/>
            <w:color w:val="000000"/>
            <w:sz w:val="24"/>
            <w:szCs w:val="24"/>
            <w:lang w:val="en-US"/>
          </w:rPr>
          <w:tag w:val="MENDELEY_CITATION_v3_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"/>
          <w:id w:val="-290827484"/>
          <w:placeholder>
            <w:docPart w:val="DefaultPlaceholder_-1854013440"/>
          </w:placeholder>
        </w:sdtPr>
        <w:sdtContent>
          <w:r w:rsidR="006F420F" w:rsidRPr="006F420F">
            <w:rPr>
              <w:rFonts w:ascii="Times New Roman" w:hAnsi="Times New Roman" w:cs="Times New Roman"/>
              <w:color w:val="000000"/>
              <w:sz w:val="24"/>
              <w:szCs w:val="24"/>
              <w:lang w:val="en-US"/>
            </w:rPr>
            <w:t>(Buslaev et al., 2020)</w:t>
          </w:r>
        </w:sdtContent>
      </w:sdt>
      <w:r w:rsidRPr="00DD06D6">
        <w:rPr>
          <w:rFonts w:ascii="Times New Roman" w:hAnsi="Times New Roman" w:cs="Times New Roman"/>
          <w:sz w:val="24"/>
          <w:szCs w:val="24"/>
          <w:lang w:val="en-US"/>
        </w:rPr>
        <w:t>.</w:t>
      </w:r>
    </w:p>
    <w:p w14:paraId="079EA874" w14:textId="524DAF35" w:rsidR="00CE37EA" w:rsidRPr="009F3A54" w:rsidRDefault="00CE37EA" w:rsidP="009F3A54">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9F3A54">
        <w:rPr>
          <w:rFonts w:ascii="Times New Roman" w:hAnsi="Times New Roman" w:cs="Times New Roman"/>
          <w:b/>
          <w:bCs/>
          <w:color w:val="auto"/>
          <w:sz w:val="24"/>
          <w:szCs w:val="24"/>
          <w:lang w:val="en-US"/>
        </w:rPr>
        <w:t>TENSORFLOW</w:t>
      </w:r>
    </w:p>
    <w:p w14:paraId="368FFDD5" w14:textId="3AA30620" w:rsidR="00192B70" w:rsidRPr="00DD06D6" w:rsidRDefault="00CE37EA" w:rsidP="00BE2B89">
      <w:pPr>
        <w:spacing w:line="480" w:lineRule="auto"/>
        <w:ind w:left="720" w:hanging="720"/>
        <w:jc w:val="both"/>
        <w:rPr>
          <w:rFonts w:ascii="Times New Roman" w:hAnsi="Times New Roman" w:cs="Times New Roman"/>
          <w:sz w:val="24"/>
          <w:szCs w:val="24"/>
          <w:lang w:val="en-US"/>
        </w:rPr>
      </w:pPr>
      <w:r w:rsidRPr="00DD06D6">
        <w:rPr>
          <w:rFonts w:ascii="Times New Roman" w:hAnsi="Times New Roman" w:cs="Times New Roman"/>
          <w:sz w:val="24"/>
          <w:szCs w:val="24"/>
          <w:lang w:val="en-US"/>
        </w:rPr>
        <w:tab/>
      </w:r>
      <w:r w:rsidR="009F3A54">
        <w:rPr>
          <w:rFonts w:ascii="Times New Roman" w:hAnsi="Times New Roman" w:cs="Times New Roman"/>
          <w:sz w:val="24"/>
          <w:szCs w:val="24"/>
          <w:lang w:val="en-US"/>
        </w:rPr>
        <w:tab/>
      </w:r>
      <w:r w:rsidRPr="00DD06D6">
        <w:rPr>
          <w:rFonts w:ascii="Times New Roman" w:hAnsi="Times New Roman" w:cs="Times New Roman"/>
          <w:sz w:val="24"/>
          <w:szCs w:val="24"/>
          <w:lang w:val="en-US"/>
        </w:rPr>
        <w:t xml:space="preserve">TensorFlow adalah antarmuka untuk mengekspresikan algoritma </w:t>
      </w:r>
      <w:r w:rsidR="00C62AFB">
        <w:rPr>
          <w:rFonts w:ascii="Times New Roman" w:hAnsi="Times New Roman" w:cs="Times New Roman"/>
          <w:i/>
          <w:iCs/>
          <w:sz w:val="24"/>
          <w:szCs w:val="24"/>
          <w:lang w:val="en-US"/>
        </w:rPr>
        <w:t>machine learning</w:t>
      </w:r>
      <w:r w:rsidRPr="00DD06D6">
        <w:rPr>
          <w:rFonts w:ascii="Times New Roman" w:hAnsi="Times New Roman" w:cs="Times New Roman"/>
          <w:sz w:val="24"/>
          <w:szCs w:val="24"/>
          <w:lang w:val="en-US"/>
        </w:rPr>
        <w:t xml:space="preserve"> dan implementasi untuk menjalankan algoritma tersebut. Sistem ini fleksibel dan dapat digunakan untuk mengekspresikan berbagai macam algoritma. TensorFlow telah digunakan untuk penelitian dan penerapan sistem pembelajaran mesin di berbagai bidang. API TensorFlow dan implementasi referensi dirilis sebagai paket sumber terbuka pada November 2015 dan tersedia di </w:t>
      </w:r>
      <w:hyperlink r:id="rId13" w:history="1">
        <w:r w:rsidRPr="00DD06D6">
          <w:rPr>
            <w:rStyle w:val="Hyperlink"/>
            <w:rFonts w:ascii="Times New Roman" w:hAnsi="Times New Roman" w:cs="Times New Roman"/>
            <w:sz w:val="24"/>
            <w:szCs w:val="24"/>
            <w:lang w:val="en-US"/>
          </w:rPr>
          <w:t>www.tensorflow.org</w:t>
        </w:r>
      </w:hyperlink>
      <w:r w:rsidRPr="00DD06D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"/>
          <w:id w:val="1864008277"/>
          <w:placeholder>
            <w:docPart w:val="DefaultPlaceholder_-1854013440"/>
          </w:placeholder>
        </w:sdtPr>
        <w:sdtContent>
          <w:r w:rsidR="006F420F" w:rsidRPr="006F420F">
            <w:rPr>
              <w:rFonts w:ascii="Times New Roman" w:hAnsi="Times New Roman" w:cs="Times New Roman"/>
              <w:color w:val="000000"/>
              <w:sz w:val="24"/>
              <w:szCs w:val="24"/>
              <w:lang w:val="en-US"/>
            </w:rPr>
            <w:t>(Abadi et al., 2016)</w:t>
          </w:r>
        </w:sdtContent>
      </w:sdt>
      <w:r w:rsidRPr="00DD06D6">
        <w:rPr>
          <w:rFonts w:ascii="Times New Roman" w:hAnsi="Times New Roman" w:cs="Times New Roman"/>
          <w:sz w:val="24"/>
          <w:szCs w:val="24"/>
          <w:lang w:val="en-US"/>
        </w:rPr>
        <w:t>.</w:t>
      </w:r>
    </w:p>
    <w:p w14:paraId="711A95C6" w14:textId="77777777" w:rsidR="00A52F5F" w:rsidRDefault="00A52F5F">
      <w:pPr>
        <w:rPr>
          <w:rFonts w:ascii="Times New Roman" w:hAnsi="Times New Roman" w:cs="Times New Roman"/>
          <w:sz w:val="24"/>
          <w:szCs w:val="24"/>
          <w:lang w:val="en-US"/>
        </w:rPr>
        <w:sectPr w:rsidR="00A52F5F">
          <w:pgSz w:w="12240" w:h="15840"/>
          <w:pgMar w:top="1440" w:right="1440" w:bottom="1440" w:left="1440" w:header="720" w:footer="720" w:gutter="0"/>
          <w:cols w:space="720"/>
          <w:docGrid w:linePitch="360"/>
        </w:sectPr>
      </w:pPr>
    </w:p>
    <w:p w14:paraId="1DD43255" w14:textId="77777777" w:rsidR="00192B70" w:rsidRPr="009A005D" w:rsidRDefault="00192B70" w:rsidP="009A005D">
      <w:pPr>
        <w:pStyle w:val="Heading2"/>
        <w:numPr>
          <w:ilvl w:val="0"/>
          <w:numId w:val="8"/>
        </w:numPr>
        <w:tabs>
          <w:tab w:val="left" w:pos="360"/>
        </w:tabs>
        <w:spacing w:line="480" w:lineRule="auto"/>
        <w:rPr>
          <w:rFonts w:ascii="Times New Roman" w:hAnsi="Times New Roman" w:cs="Times New Roman"/>
          <w:b/>
          <w:bCs/>
          <w:color w:val="auto"/>
          <w:sz w:val="24"/>
          <w:szCs w:val="24"/>
          <w:lang w:val="en-US"/>
        </w:rPr>
      </w:pPr>
      <w:r w:rsidRPr="009A005D">
        <w:rPr>
          <w:rFonts w:ascii="Times New Roman" w:hAnsi="Times New Roman" w:cs="Times New Roman"/>
          <w:b/>
          <w:bCs/>
          <w:color w:val="auto"/>
          <w:sz w:val="24"/>
          <w:szCs w:val="24"/>
          <w:lang w:val="en-US"/>
        </w:rPr>
        <w:lastRenderedPageBreak/>
        <w:t>REVIEW LITERATUR</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15"/>
        <w:gridCol w:w="1887"/>
        <w:gridCol w:w="3693"/>
        <w:gridCol w:w="4655"/>
      </w:tblGrid>
      <w:tr w:rsidR="00192B70" w:rsidRPr="00DD06D6" w14:paraId="4D76A7A6" w14:textId="77777777" w:rsidTr="00886479">
        <w:trPr>
          <w:trHeight w:val="315"/>
        </w:trPr>
        <w:tc>
          <w:tcPr>
            <w:tcW w:w="0" w:type="auto"/>
            <w:tcMar>
              <w:top w:w="30" w:type="dxa"/>
              <w:left w:w="45" w:type="dxa"/>
              <w:bottom w:w="30" w:type="dxa"/>
              <w:right w:w="45" w:type="dxa"/>
            </w:tcMar>
            <w:vAlign w:val="center"/>
            <w:hideMark/>
          </w:tcPr>
          <w:p w14:paraId="709BA511" w14:textId="77777777" w:rsidR="00192B70" w:rsidRPr="00DD06D6" w:rsidRDefault="00192B70" w:rsidP="00B65831">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Judul</w:t>
            </w:r>
          </w:p>
        </w:tc>
        <w:tc>
          <w:tcPr>
            <w:tcW w:w="0" w:type="auto"/>
            <w:tcMar>
              <w:top w:w="30" w:type="dxa"/>
              <w:left w:w="45" w:type="dxa"/>
              <w:bottom w:w="30" w:type="dxa"/>
              <w:right w:w="45" w:type="dxa"/>
            </w:tcMar>
            <w:vAlign w:val="center"/>
            <w:hideMark/>
          </w:tcPr>
          <w:p w14:paraId="1E18743D" w14:textId="77777777" w:rsidR="00192B70" w:rsidRPr="00DD06D6" w:rsidRDefault="00192B70" w:rsidP="00B65831">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Penulis, Tahun</w:t>
            </w:r>
          </w:p>
        </w:tc>
        <w:tc>
          <w:tcPr>
            <w:tcW w:w="0" w:type="auto"/>
            <w:tcMar>
              <w:top w:w="30" w:type="dxa"/>
              <w:left w:w="45" w:type="dxa"/>
              <w:bottom w:w="30" w:type="dxa"/>
              <w:right w:w="45" w:type="dxa"/>
            </w:tcMar>
            <w:vAlign w:val="center"/>
            <w:hideMark/>
          </w:tcPr>
          <w:p w14:paraId="2B3013C4" w14:textId="77777777" w:rsidR="00192B70" w:rsidRPr="00DD06D6" w:rsidRDefault="00192B70" w:rsidP="00B65831">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Metode</w:t>
            </w:r>
          </w:p>
        </w:tc>
        <w:tc>
          <w:tcPr>
            <w:tcW w:w="0" w:type="auto"/>
            <w:tcMar>
              <w:top w:w="30" w:type="dxa"/>
              <w:left w:w="45" w:type="dxa"/>
              <w:bottom w:w="30" w:type="dxa"/>
              <w:right w:w="45" w:type="dxa"/>
            </w:tcMar>
            <w:vAlign w:val="center"/>
            <w:hideMark/>
          </w:tcPr>
          <w:p w14:paraId="6E73043E" w14:textId="77777777" w:rsidR="00192B70" w:rsidRPr="00DD06D6" w:rsidRDefault="00192B70" w:rsidP="00B65831">
            <w:pPr>
              <w:spacing w:after="0" w:line="480" w:lineRule="auto"/>
              <w:jc w:val="center"/>
              <w:rPr>
                <w:rFonts w:ascii="Times New Roman" w:eastAsia="Times New Roman" w:hAnsi="Times New Roman" w:cs="Times New Roman"/>
                <w:b/>
                <w:bCs/>
                <w:kern w:val="0"/>
                <w14:ligatures w14:val="none"/>
              </w:rPr>
            </w:pPr>
            <w:r w:rsidRPr="00DD06D6">
              <w:rPr>
                <w:rFonts w:ascii="Times New Roman" w:eastAsia="Times New Roman" w:hAnsi="Times New Roman" w:cs="Times New Roman"/>
                <w:b/>
                <w:bCs/>
                <w:kern w:val="0"/>
                <w14:ligatures w14:val="none"/>
              </w:rPr>
              <w:t>Hasil</w:t>
            </w:r>
          </w:p>
        </w:tc>
      </w:tr>
      <w:tr w:rsidR="00192B70" w:rsidRPr="00DD06D6" w14:paraId="105F7764" w14:textId="77777777" w:rsidTr="00886479">
        <w:trPr>
          <w:trHeight w:val="315"/>
        </w:trPr>
        <w:tc>
          <w:tcPr>
            <w:tcW w:w="0" w:type="auto"/>
            <w:tcMar>
              <w:top w:w="30" w:type="dxa"/>
              <w:left w:w="45" w:type="dxa"/>
              <w:bottom w:w="30" w:type="dxa"/>
              <w:right w:w="45" w:type="dxa"/>
            </w:tcMar>
            <w:vAlign w:val="center"/>
            <w:hideMark/>
          </w:tcPr>
          <w:p w14:paraId="5C0A5F26"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Transfer Learning Implementation on Sundanese Script Recognition Using Convolutional Neural Network</w:t>
            </w:r>
          </w:p>
        </w:tc>
        <w:tc>
          <w:tcPr>
            <w:tcW w:w="0" w:type="auto"/>
            <w:tcMar>
              <w:top w:w="30" w:type="dxa"/>
              <w:left w:w="45" w:type="dxa"/>
              <w:bottom w:w="30" w:type="dxa"/>
              <w:right w:w="45" w:type="dxa"/>
            </w:tcMar>
            <w:vAlign w:val="center"/>
            <w:hideMark/>
          </w:tcPr>
          <w:p w14:paraId="14F11876"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MUHAMMAD KHALIFA U, et al. (2022)</w:t>
            </w:r>
          </w:p>
        </w:tc>
        <w:tc>
          <w:tcPr>
            <w:tcW w:w="0" w:type="auto"/>
            <w:tcMar>
              <w:top w:w="30" w:type="dxa"/>
              <w:left w:w="45" w:type="dxa"/>
              <w:bottom w:w="30" w:type="dxa"/>
              <w:right w:w="45" w:type="dxa"/>
            </w:tcMar>
            <w:vAlign w:val="center"/>
            <w:hideMark/>
          </w:tcPr>
          <w:p w14:paraId="004430A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dengan </w:t>
            </w:r>
            <w:r w:rsidRPr="00DD06D6">
              <w:rPr>
                <w:rFonts w:ascii="Times New Roman" w:eastAsia="Times New Roman" w:hAnsi="Times New Roman" w:cs="Times New Roman"/>
                <w:i/>
                <w:iCs/>
                <w:kern w:val="0"/>
                <w14:ligatures w14:val="none"/>
              </w:rPr>
              <w:t xml:space="preserve">pre-trained </w:t>
            </w:r>
            <w:r w:rsidRPr="00DD06D6">
              <w:rPr>
                <w:rFonts w:ascii="Times New Roman" w:eastAsia="Times New Roman" w:hAnsi="Times New Roman" w:cs="Times New Roman"/>
                <w:kern w:val="0"/>
                <w14:ligatures w14:val="none"/>
              </w:rPr>
              <w:t xml:space="preserve">model dari dataset </w:t>
            </w:r>
            <w:r w:rsidRPr="00DD06D6">
              <w:rPr>
                <w:rFonts w:ascii="Times New Roman" w:eastAsia="Times New Roman" w:hAnsi="Times New Roman" w:cs="Times New Roman"/>
                <w:i/>
                <w:iCs/>
                <w:kern w:val="0"/>
                <w14:ligatures w14:val="none"/>
              </w:rPr>
              <w:t>alphabet</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devanagari</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arabic</w:t>
            </w:r>
            <w:r w:rsidRPr="00DD06D6">
              <w:rPr>
                <w:rFonts w:ascii="Times New Roman" w:eastAsia="Times New Roman" w:hAnsi="Times New Roman" w:cs="Times New Roman"/>
                <w:kern w:val="0"/>
                <w14:ligatures w14:val="none"/>
              </w:rPr>
              <w:t>, dan aksara jawa</w:t>
            </w:r>
          </w:p>
        </w:tc>
        <w:tc>
          <w:tcPr>
            <w:tcW w:w="0" w:type="auto"/>
            <w:tcMar>
              <w:top w:w="30" w:type="dxa"/>
              <w:left w:w="45" w:type="dxa"/>
              <w:bottom w:w="30" w:type="dxa"/>
              <w:right w:w="45" w:type="dxa"/>
            </w:tcMar>
            <w:vAlign w:val="center"/>
            <w:hideMark/>
          </w:tcPr>
          <w:p w14:paraId="530C0D1A"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Model </w:t>
            </w: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terbaik didapat dari </w:t>
            </w:r>
            <w:r w:rsidRPr="00DD06D6">
              <w:rPr>
                <w:rFonts w:ascii="Times New Roman" w:eastAsia="Times New Roman" w:hAnsi="Times New Roman" w:cs="Times New Roman"/>
                <w:i/>
                <w:iCs/>
                <w:kern w:val="0"/>
                <w14:ligatures w14:val="none"/>
              </w:rPr>
              <w:t>pre-trained</w:t>
            </w:r>
            <w:r w:rsidRPr="00DD06D6">
              <w:rPr>
                <w:rFonts w:ascii="Times New Roman" w:eastAsia="Times New Roman" w:hAnsi="Times New Roman" w:cs="Times New Roman"/>
                <w:kern w:val="0"/>
                <w14:ligatures w14:val="none"/>
              </w:rPr>
              <w:t xml:space="preserve"> dataset </w:t>
            </w:r>
            <w:r w:rsidRPr="00DD06D6">
              <w:rPr>
                <w:rFonts w:ascii="Times New Roman" w:eastAsia="Times New Roman" w:hAnsi="Times New Roman" w:cs="Times New Roman"/>
                <w:i/>
                <w:iCs/>
                <w:kern w:val="0"/>
                <w14:ligatures w14:val="none"/>
              </w:rPr>
              <w:t xml:space="preserve">arabic, </w:t>
            </w:r>
            <w:r w:rsidRPr="00DD06D6">
              <w:rPr>
                <w:rFonts w:ascii="Times New Roman" w:eastAsia="Times New Roman" w:hAnsi="Times New Roman" w:cs="Times New Roman"/>
                <w:kern w:val="0"/>
                <w14:ligatures w14:val="none"/>
              </w:rPr>
              <w:t xml:space="preserve">mencapai akurasi 91,86% dan </w:t>
            </w:r>
            <w:r w:rsidRPr="00DD06D6">
              <w:rPr>
                <w:rFonts w:ascii="Times New Roman" w:eastAsia="Times New Roman" w:hAnsi="Times New Roman" w:cs="Times New Roman"/>
                <w:i/>
                <w:iCs/>
                <w:kern w:val="0"/>
                <w14:ligatures w14:val="none"/>
              </w:rPr>
              <w:t>loss</w:t>
            </w:r>
            <w:r w:rsidRPr="00DD06D6">
              <w:rPr>
                <w:rFonts w:ascii="Times New Roman" w:eastAsia="Times New Roman" w:hAnsi="Times New Roman" w:cs="Times New Roman"/>
                <w:kern w:val="0"/>
                <w14:ligatures w14:val="none"/>
              </w:rPr>
              <w:t xml:space="preserve"> 0.2814</w:t>
            </w:r>
          </w:p>
        </w:tc>
      </w:tr>
      <w:tr w:rsidR="00192B70" w:rsidRPr="00DD06D6" w14:paraId="00885090" w14:textId="77777777" w:rsidTr="00886479">
        <w:trPr>
          <w:trHeight w:val="315"/>
        </w:trPr>
        <w:tc>
          <w:tcPr>
            <w:tcW w:w="0" w:type="auto"/>
            <w:tcMar>
              <w:top w:w="30" w:type="dxa"/>
              <w:left w:w="45" w:type="dxa"/>
              <w:bottom w:w="30" w:type="dxa"/>
              <w:right w:w="45" w:type="dxa"/>
            </w:tcMar>
            <w:vAlign w:val="center"/>
            <w:hideMark/>
          </w:tcPr>
          <w:p w14:paraId="3973EA21"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Javanese Script Text Image Recognition Using Convolutional Neural Networks</w:t>
            </w:r>
          </w:p>
        </w:tc>
        <w:tc>
          <w:tcPr>
            <w:tcW w:w="0" w:type="auto"/>
            <w:tcMar>
              <w:top w:w="30" w:type="dxa"/>
              <w:left w:w="45" w:type="dxa"/>
              <w:bottom w:w="30" w:type="dxa"/>
              <w:right w:w="45" w:type="dxa"/>
            </w:tcMar>
            <w:vAlign w:val="center"/>
            <w:hideMark/>
          </w:tcPr>
          <w:p w14:paraId="2EE9D3AC"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Goldy Najma Adli Kesaulya, et al. (2022)</w:t>
            </w:r>
          </w:p>
        </w:tc>
        <w:tc>
          <w:tcPr>
            <w:tcW w:w="0" w:type="auto"/>
            <w:tcMar>
              <w:top w:w="30" w:type="dxa"/>
              <w:left w:w="45" w:type="dxa"/>
              <w:bottom w:w="30" w:type="dxa"/>
              <w:right w:w="45" w:type="dxa"/>
            </w:tcMar>
            <w:vAlign w:val="center"/>
            <w:hideMark/>
          </w:tcPr>
          <w:p w14:paraId="5B6A4599"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 xml:space="preserve">Transfer learning </w:t>
            </w:r>
            <w:r w:rsidRPr="00DD06D6">
              <w:rPr>
                <w:rFonts w:ascii="Times New Roman" w:eastAsia="Times New Roman" w:hAnsi="Times New Roman" w:cs="Times New Roman"/>
                <w:kern w:val="0"/>
                <w14:ligatures w14:val="none"/>
              </w:rPr>
              <w:t xml:space="preserve">dengan </w:t>
            </w:r>
            <w:r w:rsidRPr="00DD06D6">
              <w:rPr>
                <w:rFonts w:ascii="Times New Roman" w:eastAsia="Times New Roman" w:hAnsi="Times New Roman" w:cs="Times New Roman"/>
                <w:i/>
                <w:iCs/>
                <w:kern w:val="0"/>
                <w14:ligatures w14:val="none"/>
              </w:rPr>
              <w:t>pre-trained</w:t>
            </w:r>
            <w:r w:rsidRPr="00DD06D6">
              <w:rPr>
                <w:rFonts w:ascii="Times New Roman" w:eastAsia="Times New Roman" w:hAnsi="Times New Roman" w:cs="Times New Roman"/>
                <w:kern w:val="0"/>
                <w14:ligatures w14:val="none"/>
              </w:rPr>
              <w:t xml:space="preserve"> model ResNeXt dengan melakukan </w:t>
            </w:r>
            <w:r w:rsidRPr="00DD06D6">
              <w:rPr>
                <w:rFonts w:ascii="Times New Roman" w:eastAsia="Times New Roman" w:hAnsi="Times New Roman" w:cs="Times New Roman"/>
                <w:i/>
                <w:iCs/>
                <w:kern w:val="0"/>
                <w14:ligatures w14:val="none"/>
              </w:rPr>
              <w:t>freezing</w:t>
            </w:r>
            <w:r w:rsidRPr="00DD06D6">
              <w:rPr>
                <w:rFonts w:ascii="Times New Roman" w:eastAsia="Times New Roman" w:hAnsi="Times New Roman" w:cs="Times New Roman"/>
                <w:kern w:val="0"/>
                <w14:ligatures w14:val="none"/>
              </w:rPr>
              <w:t xml:space="preserve"> di 4 layer pertama dari 10 layer model </w:t>
            </w:r>
            <w:r w:rsidRPr="00DD06D6">
              <w:rPr>
                <w:rFonts w:ascii="Times New Roman" w:eastAsia="Times New Roman" w:hAnsi="Times New Roman" w:cs="Times New Roman"/>
                <w:i/>
                <w:iCs/>
                <w:kern w:val="0"/>
                <w14:ligatures w14:val="none"/>
              </w:rPr>
              <w:t>pre-trained</w:t>
            </w:r>
          </w:p>
        </w:tc>
        <w:tc>
          <w:tcPr>
            <w:tcW w:w="0" w:type="auto"/>
            <w:tcMar>
              <w:top w:w="30" w:type="dxa"/>
              <w:left w:w="45" w:type="dxa"/>
              <w:bottom w:w="30" w:type="dxa"/>
              <w:right w:w="45" w:type="dxa"/>
            </w:tcMar>
            <w:vAlign w:val="center"/>
            <w:hideMark/>
          </w:tcPr>
          <w:p w14:paraId="16FCEFC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Akurasi testing mencapai 98.19%</w:t>
            </w:r>
          </w:p>
        </w:tc>
      </w:tr>
      <w:tr w:rsidR="00192B70" w:rsidRPr="00DD06D6" w14:paraId="7AFC0922" w14:textId="77777777" w:rsidTr="00886479">
        <w:trPr>
          <w:trHeight w:val="315"/>
        </w:trPr>
        <w:tc>
          <w:tcPr>
            <w:tcW w:w="0" w:type="auto"/>
            <w:tcMar>
              <w:top w:w="30" w:type="dxa"/>
              <w:left w:w="45" w:type="dxa"/>
              <w:bottom w:w="30" w:type="dxa"/>
              <w:right w:w="45" w:type="dxa"/>
            </w:tcMar>
            <w:vAlign w:val="center"/>
            <w:hideMark/>
          </w:tcPr>
          <w:p w14:paraId="08874390"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Deep Learning for Image Classification on Very Small Datasets Using Transfer Learning</w:t>
            </w:r>
          </w:p>
        </w:tc>
        <w:tc>
          <w:tcPr>
            <w:tcW w:w="0" w:type="auto"/>
            <w:tcMar>
              <w:top w:w="30" w:type="dxa"/>
              <w:left w:w="45" w:type="dxa"/>
              <w:bottom w:w="30" w:type="dxa"/>
              <w:right w:w="45" w:type="dxa"/>
            </w:tcMar>
            <w:vAlign w:val="center"/>
            <w:hideMark/>
          </w:tcPr>
          <w:p w14:paraId="483794F9"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Menying Shu (2019)</w:t>
            </w:r>
          </w:p>
        </w:tc>
        <w:tc>
          <w:tcPr>
            <w:tcW w:w="0" w:type="auto"/>
            <w:tcMar>
              <w:top w:w="30" w:type="dxa"/>
              <w:left w:w="45" w:type="dxa"/>
              <w:bottom w:w="30" w:type="dxa"/>
              <w:right w:w="45" w:type="dxa"/>
            </w:tcMar>
            <w:vAlign w:val="center"/>
            <w:hideMark/>
          </w:tcPr>
          <w:p w14:paraId="175AF980"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Fine-tuned pre-trained</w:t>
            </w:r>
            <w:r w:rsidRPr="00DD06D6">
              <w:rPr>
                <w:rFonts w:ascii="Times New Roman" w:eastAsia="Times New Roman" w:hAnsi="Times New Roman" w:cs="Times New Roman"/>
                <w:kern w:val="0"/>
                <w14:ligatures w14:val="none"/>
              </w:rPr>
              <w:t xml:space="preserve"> model VGG16, VGG19, InceptionV3, InceptionResNetV2</w:t>
            </w:r>
          </w:p>
        </w:tc>
        <w:tc>
          <w:tcPr>
            <w:tcW w:w="0" w:type="auto"/>
            <w:tcMar>
              <w:top w:w="30" w:type="dxa"/>
              <w:left w:w="45" w:type="dxa"/>
              <w:bottom w:w="30" w:type="dxa"/>
              <w:right w:w="45" w:type="dxa"/>
            </w:tcMar>
            <w:vAlign w:val="center"/>
            <w:hideMark/>
          </w:tcPr>
          <w:p w14:paraId="182267F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Akurasi testing mencapai 96% dengan menggunakan </w:t>
            </w:r>
            <w:r w:rsidRPr="00DD06D6">
              <w:rPr>
                <w:rFonts w:ascii="Times New Roman" w:eastAsia="Times New Roman" w:hAnsi="Times New Roman" w:cs="Times New Roman"/>
                <w:i/>
                <w:iCs/>
                <w:kern w:val="0"/>
                <w14:ligatures w14:val="none"/>
              </w:rPr>
              <w:t>fine-tuned</w:t>
            </w:r>
            <w:r w:rsidRPr="00DD06D6">
              <w:rPr>
                <w:rFonts w:ascii="Times New Roman" w:eastAsia="Times New Roman" w:hAnsi="Times New Roman" w:cs="Times New Roman"/>
                <w:kern w:val="0"/>
                <w14:ligatures w14:val="none"/>
              </w:rPr>
              <w:t xml:space="preserve"> model dari InceptionResNetV2</w:t>
            </w:r>
          </w:p>
        </w:tc>
      </w:tr>
      <w:tr w:rsidR="00192B70" w:rsidRPr="00DD06D6" w14:paraId="7926C976" w14:textId="77777777" w:rsidTr="00886479">
        <w:trPr>
          <w:trHeight w:val="315"/>
        </w:trPr>
        <w:tc>
          <w:tcPr>
            <w:tcW w:w="0" w:type="auto"/>
            <w:tcMar>
              <w:top w:w="30" w:type="dxa"/>
              <w:left w:w="45" w:type="dxa"/>
              <w:bottom w:w="30" w:type="dxa"/>
              <w:right w:w="45" w:type="dxa"/>
            </w:tcMar>
            <w:vAlign w:val="center"/>
            <w:hideMark/>
          </w:tcPr>
          <w:p w14:paraId="31F74E58"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lastRenderedPageBreak/>
              <w:t>A Close Look at Deep Learning with Small Data</w:t>
            </w:r>
          </w:p>
        </w:tc>
        <w:tc>
          <w:tcPr>
            <w:tcW w:w="0" w:type="auto"/>
            <w:tcMar>
              <w:top w:w="30" w:type="dxa"/>
              <w:left w:w="45" w:type="dxa"/>
              <w:bottom w:w="30" w:type="dxa"/>
              <w:right w:w="45" w:type="dxa"/>
            </w:tcMar>
            <w:vAlign w:val="center"/>
            <w:hideMark/>
          </w:tcPr>
          <w:p w14:paraId="77855C82"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L Brigato, et al. (2020)</w:t>
            </w:r>
          </w:p>
        </w:tc>
        <w:tc>
          <w:tcPr>
            <w:tcW w:w="0" w:type="auto"/>
            <w:tcMar>
              <w:top w:w="30" w:type="dxa"/>
              <w:left w:w="45" w:type="dxa"/>
              <w:bottom w:w="30" w:type="dxa"/>
              <w:right w:w="45" w:type="dxa"/>
            </w:tcMar>
            <w:vAlign w:val="center"/>
            <w:hideMark/>
          </w:tcPr>
          <w:p w14:paraId="523ADF90"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Review metode yang dapat digunakan untuk menyelesaikan permasalahan </w:t>
            </w:r>
            <w:r w:rsidRPr="00DD06D6">
              <w:rPr>
                <w:rFonts w:ascii="Times New Roman" w:eastAsia="Times New Roman" w:hAnsi="Times New Roman" w:cs="Times New Roman"/>
                <w:i/>
                <w:iCs/>
                <w:kern w:val="0"/>
                <w14:ligatures w14:val="none"/>
              </w:rPr>
              <w:t>small data</w:t>
            </w:r>
            <w:r w:rsidRPr="00DD06D6">
              <w:rPr>
                <w:rFonts w:ascii="Times New Roman" w:eastAsia="Times New Roman" w:hAnsi="Times New Roman" w:cs="Times New Roman"/>
                <w:kern w:val="0"/>
                <w14:ligatures w14:val="none"/>
              </w:rPr>
              <w:t>, menggunakan berbagai variasi dari model CNN dan ResNet</w:t>
            </w:r>
          </w:p>
        </w:tc>
        <w:tc>
          <w:tcPr>
            <w:tcW w:w="0" w:type="auto"/>
            <w:tcMar>
              <w:top w:w="30" w:type="dxa"/>
              <w:left w:w="45" w:type="dxa"/>
              <w:bottom w:w="30" w:type="dxa"/>
              <w:right w:w="45" w:type="dxa"/>
            </w:tcMar>
            <w:vAlign w:val="center"/>
            <w:hideMark/>
          </w:tcPr>
          <w:p w14:paraId="379F665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Regularization technique</w:t>
            </w:r>
            <w:r w:rsidRPr="00DD06D6">
              <w:rPr>
                <w:rFonts w:ascii="Times New Roman" w:eastAsia="Times New Roman" w:hAnsi="Times New Roman" w:cs="Times New Roman"/>
                <w:kern w:val="0"/>
                <w14:ligatures w14:val="none"/>
              </w:rPr>
              <w:t xml:space="preserve"> seperti </w:t>
            </w:r>
            <w:r w:rsidRPr="00DD06D6">
              <w:rPr>
                <w:rFonts w:ascii="Times New Roman" w:eastAsia="Times New Roman" w:hAnsi="Times New Roman" w:cs="Times New Roman"/>
                <w:i/>
                <w:iCs/>
                <w:kern w:val="0"/>
                <w14:ligatures w14:val="none"/>
              </w:rPr>
              <w:t>data augmentation</w:t>
            </w:r>
            <w:r w:rsidRPr="00DD06D6">
              <w:rPr>
                <w:rFonts w:ascii="Times New Roman" w:eastAsia="Times New Roman" w:hAnsi="Times New Roman" w:cs="Times New Roman"/>
                <w:kern w:val="0"/>
                <w14:ligatures w14:val="none"/>
              </w:rPr>
              <w:t xml:space="preserve"> dan dropout dapat meningkatkan performa dari </w:t>
            </w:r>
            <w:r w:rsidRPr="00DD06D6">
              <w:rPr>
                <w:rFonts w:ascii="Times New Roman" w:eastAsia="Times New Roman" w:hAnsi="Times New Roman" w:cs="Times New Roman"/>
                <w:i/>
                <w:iCs/>
                <w:kern w:val="0"/>
                <w14:ligatures w14:val="none"/>
              </w:rPr>
              <w:t>deep learning</w:t>
            </w:r>
          </w:p>
        </w:tc>
      </w:tr>
      <w:tr w:rsidR="00192B70" w:rsidRPr="00DD06D6" w14:paraId="4B37FF04" w14:textId="77777777" w:rsidTr="00886479">
        <w:trPr>
          <w:trHeight w:val="315"/>
        </w:trPr>
        <w:tc>
          <w:tcPr>
            <w:tcW w:w="0" w:type="auto"/>
            <w:tcMar>
              <w:top w:w="30" w:type="dxa"/>
              <w:left w:w="45" w:type="dxa"/>
              <w:bottom w:w="30" w:type="dxa"/>
              <w:right w:w="45" w:type="dxa"/>
            </w:tcMar>
            <w:vAlign w:val="center"/>
            <w:hideMark/>
          </w:tcPr>
          <w:p w14:paraId="600B9F3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 Comprehensive Study on Deep Image Classification with Small Datasets</w:t>
            </w:r>
          </w:p>
        </w:tc>
        <w:tc>
          <w:tcPr>
            <w:tcW w:w="0" w:type="auto"/>
            <w:tcMar>
              <w:top w:w="30" w:type="dxa"/>
              <w:left w:w="45" w:type="dxa"/>
              <w:bottom w:w="30" w:type="dxa"/>
              <w:right w:w="45" w:type="dxa"/>
            </w:tcMar>
            <w:vAlign w:val="center"/>
            <w:hideMark/>
          </w:tcPr>
          <w:p w14:paraId="38E8CC3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Gayani Chandrarathne, et al. (2019)</w:t>
            </w:r>
          </w:p>
        </w:tc>
        <w:tc>
          <w:tcPr>
            <w:tcW w:w="0" w:type="auto"/>
            <w:tcMar>
              <w:top w:w="30" w:type="dxa"/>
              <w:left w:w="45" w:type="dxa"/>
              <w:bottom w:w="30" w:type="dxa"/>
              <w:right w:w="45" w:type="dxa"/>
            </w:tcMar>
            <w:vAlign w:val="center"/>
            <w:hideMark/>
          </w:tcPr>
          <w:p w14:paraId="55F01B46"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Review metode </w:t>
            </w: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dengan </w:t>
            </w:r>
            <w:r w:rsidRPr="00DD06D6">
              <w:rPr>
                <w:rFonts w:ascii="Times New Roman" w:eastAsia="Times New Roman" w:hAnsi="Times New Roman" w:cs="Times New Roman"/>
                <w:i/>
                <w:iCs/>
                <w:kern w:val="0"/>
                <w14:ligatures w14:val="none"/>
              </w:rPr>
              <w:t xml:space="preserve">fine-tuned pre-trained </w:t>
            </w:r>
            <w:r w:rsidRPr="00DD06D6">
              <w:rPr>
                <w:rFonts w:ascii="Times New Roman" w:eastAsia="Times New Roman" w:hAnsi="Times New Roman" w:cs="Times New Roman"/>
                <w:kern w:val="0"/>
                <w14:ligatures w14:val="none"/>
              </w:rPr>
              <w:t>model VGG-16 pada berbagai macam dataset.</w:t>
            </w:r>
          </w:p>
        </w:tc>
        <w:tc>
          <w:tcPr>
            <w:tcW w:w="0" w:type="auto"/>
            <w:tcMar>
              <w:top w:w="30" w:type="dxa"/>
              <w:left w:w="45" w:type="dxa"/>
              <w:bottom w:w="30" w:type="dxa"/>
              <w:right w:w="45" w:type="dxa"/>
            </w:tcMar>
            <w:vAlign w:val="center"/>
            <w:hideMark/>
          </w:tcPr>
          <w:p w14:paraId="77532178"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re-init few layers</w:t>
            </w:r>
            <w:r w:rsidRPr="00DD06D6">
              <w:rPr>
                <w:rFonts w:ascii="Times New Roman" w:eastAsia="Times New Roman" w:hAnsi="Times New Roman" w:cs="Times New Roman"/>
                <w:kern w:val="0"/>
                <w14:ligatures w14:val="none"/>
              </w:rPr>
              <w:t>)</w:t>
            </w:r>
            <w:r w:rsidRPr="00DD06D6">
              <w:rPr>
                <w:rFonts w:ascii="Times New Roman" w:eastAsia="Times New Roman" w:hAnsi="Times New Roman" w:cs="Times New Roman"/>
                <w:i/>
                <w:iCs/>
                <w:kern w:val="0"/>
                <w14:ligatures w14:val="none"/>
              </w:rPr>
              <w:t xml:space="preserve"> </w:t>
            </w:r>
            <w:r w:rsidRPr="00DD06D6">
              <w:rPr>
                <w:rFonts w:ascii="Times New Roman" w:eastAsia="Times New Roman" w:hAnsi="Times New Roman" w:cs="Times New Roman"/>
                <w:kern w:val="0"/>
                <w14:ligatures w14:val="none"/>
              </w:rPr>
              <w:t>dan</w:t>
            </w:r>
            <w:r w:rsidRPr="00DD06D6">
              <w:rPr>
                <w:rFonts w:ascii="Times New Roman" w:eastAsia="Times New Roman" w:hAnsi="Times New Roman" w:cs="Times New Roman"/>
                <w:i/>
                <w:iCs/>
                <w:kern w:val="0"/>
                <w14:ligatures w14:val="none"/>
              </w:rPr>
              <w:t xml:space="preserve"> (whole network) </w:t>
            </w:r>
            <w:r w:rsidRPr="00DD06D6">
              <w:rPr>
                <w:rFonts w:ascii="Times New Roman" w:eastAsia="Times New Roman" w:hAnsi="Times New Roman" w:cs="Times New Roman"/>
                <w:kern w:val="0"/>
                <w14:ligatures w14:val="none"/>
              </w:rPr>
              <w:t xml:space="preserve">menunjukkan performa yang signifikan dibandingkan dengan </w:t>
            </w:r>
            <w:r w:rsidRPr="00DD06D6">
              <w:rPr>
                <w:rFonts w:ascii="Times New Roman" w:eastAsia="Times New Roman" w:hAnsi="Times New Roman" w:cs="Times New Roman"/>
                <w:i/>
                <w:iCs/>
                <w:kern w:val="0"/>
                <w14:ligatures w14:val="none"/>
              </w:rPr>
              <w:t xml:space="preserve">scratch training. </w:t>
            </w:r>
            <w:r w:rsidRPr="00DD06D6">
              <w:rPr>
                <w:rFonts w:ascii="Times New Roman" w:eastAsia="Times New Roman" w:hAnsi="Times New Roman" w:cs="Times New Roman"/>
                <w:kern w:val="0"/>
                <w14:ligatures w14:val="none"/>
              </w:rPr>
              <w:t xml:space="preserve">Hasil akurasi yang diperoleh dari </w:t>
            </w: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adalah 91.4%, 95.52% dan 79.6% secara terurut</w:t>
            </w:r>
          </w:p>
        </w:tc>
      </w:tr>
      <w:tr w:rsidR="00192B70" w:rsidRPr="00DD06D6" w14:paraId="07F479D7" w14:textId="77777777" w:rsidTr="00886479">
        <w:trPr>
          <w:trHeight w:val="315"/>
        </w:trPr>
        <w:tc>
          <w:tcPr>
            <w:tcW w:w="0" w:type="auto"/>
            <w:tcMar>
              <w:top w:w="30" w:type="dxa"/>
              <w:left w:w="45" w:type="dxa"/>
              <w:bottom w:w="30" w:type="dxa"/>
              <w:right w:w="45" w:type="dxa"/>
            </w:tcMar>
            <w:vAlign w:val="center"/>
            <w:hideMark/>
          </w:tcPr>
          <w:p w14:paraId="3E3F1133"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Understanding the Mechanisms of Deep Transfer Learning for Medical Images</w:t>
            </w:r>
          </w:p>
        </w:tc>
        <w:tc>
          <w:tcPr>
            <w:tcW w:w="0" w:type="auto"/>
            <w:tcMar>
              <w:top w:w="30" w:type="dxa"/>
              <w:left w:w="45" w:type="dxa"/>
              <w:bottom w:w="30" w:type="dxa"/>
              <w:right w:w="45" w:type="dxa"/>
            </w:tcMar>
            <w:vAlign w:val="center"/>
            <w:hideMark/>
          </w:tcPr>
          <w:p w14:paraId="148395B7"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Hariharan Ravishankar, et al. (2017)</w:t>
            </w:r>
          </w:p>
        </w:tc>
        <w:tc>
          <w:tcPr>
            <w:tcW w:w="0" w:type="auto"/>
            <w:tcMar>
              <w:top w:w="30" w:type="dxa"/>
              <w:left w:w="45" w:type="dxa"/>
              <w:bottom w:w="30" w:type="dxa"/>
              <w:right w:w="45" w:type="dxa"/>
            </w:tcMar>
            <w:vAlign w:val="center"/>
            <w:hideMark/>
          </w:tcPr>
          <w:p w14:paraId="17134C33"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kern w:val="0"/>
                <w14:ligatures w14:val="none"/>
              </w:rPr>
              <w:t xml:space="preserve">CNN </w:t>
            </w: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CaffeNet</w:t>
            </w:r>
          </w:p>
        </w:tc>
        <w:tc>
          <w:tcPr>
            <w:tcW w:w="0" w:type="auto"/>
            <w:tcMar>
              <w:top w:w="30" w:type="dxa"/>
              <w:left w:w="45" w:type="dxa"/>
              <w:bottom w:w="30" w:type="dxa"/>
              <w:right w:w="45" w:type="dxa"/>
            </w:tcMar>
            <w:vAlign w:val="center"/>
            <w:hideMark/>
          </w:tcPr>
          <w:p w14:paraId="5A5EF547"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 xml:space="preserve">Transferred </w:t>
            </w:r>
            <w:r w:rsidRPr="00DD06D6">
              <w:rPr>
                <w:rFonts w:ascii="Times New Roman" w:eastAsia="Times New Roman" w:hAnsi="Times New Roman" w:cs="Times New Roman"/>
                <w:kern w:val="0"/>
                <w14:ligatures w14:val="none"/>
              </w:rPr>
              <w:t xml:space="preserve">dan </w:t>
            </w:r>
            <w:r w:rsidRPr="00DD06D6">
              <w:rPr>
                <w:rFonts w:ascii="Times New Roman" w:eastAsia="Times New Roman" w:hAnsi="Times New Roman" w:cs="Times New Roman"/>
                <w:i/>
                <w:iCs/>
                <w:kern w:val="0"/>
                <w14:ligatures w14:val="none"/>
              </w:rPr>
              <w:t>fine-tuned</w:t>
            </w:r>
            <w:r w:rsidRPr="00DD06D6">
              <w:rPr>
                <w:rFonts w:ascii="Times New Roman" w:eastAsia="Times New Roman" w:hAnsi="Times New Roman" w:cs="Times New Roman"/>
                <w:kern w:val="0"/>
                <w14:ligatures w14:val="none"/>
              </w:rPr>
              <w:t xml:space="preserve"> model dapat menungguli performa </w:t>
            </w:r>
            <w:r w:rsidRPr="00DD06D6">
              <w:rPr>
                <w:rFonts w:ascii="Times New Roman" w:eastAsia="Times New Roman" w:hAnsi="Times New Roman" w:cs="Times New Roman"/>
                <w:i/>
                <w:iCs/>
                <w:kern w:val="0"/>
                <w14:ligatures w14:val="none"/>
              </w:rPr>
              <w:t>state-of-the-art</w:t>
            </w:r>
            <w:r w:rsidRPr="00DD06D6">
              <w:rPr>
                <w:rFonts w:ascii="Times New Roman" w:eastAsia="Times New Roman" w:hAnsi="Times New Roman" w:cs="Times New Roman"/>
                <w:kern w:val="0"/>
                <w14:ligatures w14:val="none"/>
              </w:rPr>
              <w:t xml:space="preserve"> </w:t>
            </w:r>
            <w:r w:rsidRPr="00DD06D6">
              <w:rPr>
                <w:rFonts w:ascii="Times New Roman" w:eastAsia="Times New Roman" w:hAnsi="Times New Roman" w:cs="Times New Roman"/>
                <w:i/>
                <w:iCs/>
                <w:kern w:val="0"/>
                <w14:ligatures w14:val="none"/>
              </w:rPr>
              <w:t>feature engineered pipeline</w:t>
            </w:r>
            <w:r w:rsidRPr="00DD06D6">
              <w:rPr>
                <w:rFonts w:ascii="Times New Roman" w:eastAsia="Times New Roman" w:hAnsi="Times New Roman" w:cs="Times New Roman"/>
                <w:kern w:val="0"/>
                <w14:ligatures w14:val="none"/>
              </w:rPr>
              <w:t xml:space="preserve"> (Haar) dan menghasilkan akurasi 85%</w:t>
            </w:r>
          </w:p>
        </w:tc>
      </w:tr>
      <w:tr w:rsidR="00192B70" w:rsidRPr="00DD06D6" w14:paraId="623F6EF8" w14:textId="77777777" w:rsidTr="00886479">
        <w:trPr>
          <w:trHeight w:val="315"/>
        </w:trPr>
        <w:tc>
          <w:tcPr>
            <w:tcW w:w="0" w:type="auto"/>
            <w:tcMar>
              <w:top w:w="30" w:type="dxa"/>
              <w:left w:w="45" w:type="dxa"/>
              <w:bottom w:w="30" w:type="dxa"/>
              <w:right w:w="45" w:type="dxa"/>
            </w:tcMar>
            <w:vAlign w:val="center"/>
            <w:hideMark/>
          </w:tcPr>
          <w:p w14:paraId="48F2E6C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Transfer Learning using CNN for Handwritten Devanagari Character Recognition</w:t>
            </w:r>
          </w:p>
        </w:tc>
        <w:tc>
          <w:tcPr>
            <w:tcW w:w="0" w:type="auto"/>
            <w:tcMar>
              <w:top w:w="30" w:type="dxa"/>
              <w:left w:w="45" w:type="dxa"/>
              <w:bottom w:w="30" w:type="dxa"/>
              <w:right w:w="45" w:type="dxa"/>
            </w:tcMar>
            <w:vAlign w:val="center"/>
            <w:hideMark/>
          </w:tcPr>
          <w:p w14:paraId="298D1B12"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Nagender Aneja, et al. (2019)</w:t>
            </w:r>
          </w:p>
        </w:tc>
        <w:tc>
          <w:tcPr>
            <w:tcW w:w="0" w:type="auto"/>
            <w:tcMar>
              <w:top w:w="30" w:type="dxa"/>
              <w:left w:w="45" w:type="dxa"/>
              <w:bottom w:w="30" w:type="dxa"/>
              <w:right w:w="45" w:type="dxa"/>
            </w:tcMar>
            <w:vAlign w:val="center"/>
            <w:hideMark/>
          </w:tcPr>
          <w:p w14:paraId="255437CA"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AlexNet, DenseNet, VGG, dan Inception</w:t>
            </w:r>
          </w:p>
        </w:tc>
        <w:tc>
          <w:tcPr>
            <w:tcW w:w="0" w:type="auto"/>
            <w:tcMar>
              <w:top w:w="30" w:type="dxa"/>
              <w:left w:w="45" w:type="dxa"/>
              <w:bottom w:w="30" w:type="dxa"/>
              <w:right w:w="45" w:type="dxa"/>
            </w:tcMar>
            <w:vAlign w:val="center"/>
            <w:hideMark/>
          </w:tcPr>
          <w:p w14:paraId="2AED0757"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InceptionV3 menghasilkan akurasi sebesar 99%</w:t>
            </w:r>
          </w:p>
        </w:tc>
      </w:tr>
      <w:tr w:rsidR="00192B70" w:rsidRPr="00DD06D6" w14:paraId="657BA0C2" w14:textId="77777777" w:rsidTr="00886479">
        <w:trPr>
          <w:trHeight w:val="315"/>
        </w:trPr>
        <w:tc>
          <w:tcPr>
            <w:tcW w:w="0" w:type="auto"/>
            <w:tcMar>
              <w:top w:w="30" w:type="dxa"/>
              <w:left w:w="45" w:type="dxa"/>
              <w:bottom w:w="30" w:type="dxa"/>
              <w:right w:w="45" w:type="dxa"/>
            </w:tcMar>
            <w:vAlign w:val="center"/>
            <w:hideMark/>
          </w:tcPr>
          <w:p w14:paraId="3690FC2E"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lastRenderedPageBreak/>
              <w:t>A Deep Learning-Based Framework for Automatic Brain Tumors Classification Using Transfer Learning</w:t>
            </w:r>
          </w:p>
        </w:tc>
        <w:tc>
          <w:tcPr>
            <w:tcW w:w="0" w:type="auto"/>
            <w:tcMar>
              <w:top w:w="30" w:type="dxa"/>
              <w:left w:w="45" w:type="dxa"/>
              <w:bottom w:w="30" w:type="dxa"/>
              <w:right w:w="45" w:type="dxa"/>
            </w:tcMar>
            <w:vAlign w:val="center"/>
            <w:hideMark/>
          </w:tcPr>
          <w:p w14:paraId="7327539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Arshia Rehman, et al. (2019)</w:t>
            </w:r>
          </w:p>
        </w:tc>
        <w:tc>
          <w:tcPr>
            <w:tcW w:w="0" w:type="auto"/>
            <w:tcMar>
              <w:top w:w="30" w:type="dxa"/>
              <w:left w:w="45" w:type="dxa"/>
              <w:bottom w:w="30" w:type="dxa"/>
              <w:right w:w="45" w:type="dxa"/>
            </w:tcMar>
            <w:vAlign w:val="center"/>
            <w:hideMark/>
          </w:tcPr>
          <w:p w14:paraId="46BFA53F"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Transfer learning</w:t>
            </w:r>
            <w:r w:rsidRPr="00DD06D6">
              <w:rPr>
                <w:rFonts w:ascii="Times New Roman" w:eastAsia="Times New Roman" w:hAnsi="Times New Roman" w:cs="Times New Roman"/>
                <w:kern w:val="0"/>
                <w14:ligatures w14:val="none"/>
              </w:rPr>
              <w:t xml:space="preserve"> menggunakan </w:t>
            </w:r>
            <w:r w:rsidRPr="00DD06D6">
              <w:rPr>
                <w:rFonts w:ascii="Times New Roman" w:eastAsia="Times New Roman" w:hAnsi="Times New Roman" w:cs="Times New Roman"/>
                <w:i/>
                <w:iCs/>
                <w:kern w:val="0"/>
                <w14:ligatures w14:val="none"/>
              </w:rPr>
              <w:t xml:space="preserve">pre-trained </w:t>
            </w:r>
            <w:r w:rsidRPr="00DD06D6">
              <w:rPr>
                <w:rFonts w:ascii="Times New Roman" w:eastAsia="Times New Roman" w:hAnsi="Times New Roman" w:cs="Times New Roman"/>
                <w:kern w:val="0"/>
                <w14:ligatures w14:val="none"/>
              </w:rPr>
              <w:t>model AlexNet, GoogLeNet, dan VGG16 dari dataset ImageNet</w:t>
            </w:r>
          </w:p>
        </w:tc>
        <w:tc>
          <w:tcPr>
            <w:tcW w:w="0" w:type="auto"/>
            <w:tcMar>
              <w:top w:w="30" w:type="dxa"/>
              <w:left w:w="45" w:type="dxa"/>
              <w:bottom w:w="30" w:type="dxa"/>
              <w:right w:w="45" w:type="dxa"/>
            </w:tcMar>
            <w:vAlign w:val="center"/>
            <w:hideMark/>
          </w:tcPr>
          <w:p w14:paraId="41333B6D"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Fine-tuned</w:t>
            </w:r>
            <w:r w:rsidRPr="00DD06D6">
              <w:rPr>
                <w:rFonts w:ascii="Times New Roman" w:eastAsia="Times New Roman" w:hAnsi="Times New Roman" w:cs="Times New Roman"/>
                <w:kern w:val="0"/>
                <w14:ligatures w14:val="none"/>
              </w:rPr>
              <w:t xml:space="preserve"> VGG16 menghasilkan akurasi tertinggi sebesar 98.69%</w:t>
            </w:r>
          </w:p>
        </w:tc>
      </w:tr>
      <w:tr w:rsidR="00192B70" w:rsidRPr="00DD06D6" w14:paraId="7DA9FCCA" w14:textId="77777777" w:rsidTr="00886479">
        <w:trPr>
          <w:trHeight w:val="315"/>
        </w:trPr>
        <w:tc>
          <w:tcPr>
            <w:tcW w:w="0" w:type="auto"/>
            <w:tcMar>
              <w:top w:w="30" w:type="dxa"/>
              <w:left w:w="45" w:type="dxa"/>
              <w:bottom w:w="30" w:type="dxa"/>
              <w:right w:w="45" w:type="dxa"/>
            </w:tcMar>
            <w:vAlign w:val="center"/>
            <w:hideMark/>
          </w:tcPr>
          <w:p w14:paraId="52D31C59"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 Review of Deep Transfer Learning and Recent Advancements</w:t>
            </w:r>
          </w:p>
        </w:tc>
        <w:tc>
          <w:tcPr>
            <w:tcW w:w="0" w:type="auto"/>
            <w:tcMar>
              <w:top w:w="30" w:type="dxa"/>
              <w:left w:w="45" w:type="dxa"/>
              <w:bottom w:w="30" w:type="dxa"/>
              <w:right w:w="45" w:type="dxa"/>
            </w:tcMar>
            <w:vAlign w:val="center"/>
            <w:hideMark/>
          </w:tcPr>
          <w:p w14:paraId="07F3756D"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Mohammadreza Iman, et al. (2023)</w:t>
            </w:r>
          </w:p>
        </w:tc>
        <w:tc>
          <w:tcPr>
            <w:tcW w:w="0" w:type="auto"/>
            <w:tcMar>
              <w:top w:w="30" w:type="dxa"/>
              <w:left w:w="45" w:type="dxa"/>
              <w:bottom w:w="30" w:type="dxa"/>
              <w:right w:w="45" w:type="dxa"/>
            </w:tcMar>
            <w:vAlign w:val="center"/>
            <w:hideMark/>
          </w:tcPr>
          <w:p w14:paraId="21EC8A13"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Review berbagai metode </w:t>
            </w:r>
            <w:r w:rsidRPr="00DD06D6">
              <w:rPr>
                <w:rFonts w:ascii="Times New Roman" w:eastAsia="Times New Roman" w:hAnsi="Times New Roman" w:cs="Times New Roman"/>
                <w:i/>
                <w:iCs/>
                <w:kern w:val="0"/>
                <w14:ligatures w14:val="none"/>
              </w:rPr>
              <w:t xml:space="preserve">deep transfer learning </w:t>
            </w:r>
            <w:r w:rsidRPr="00DD06D6">
              <w:rPr>
                <w:rFonts w:ascii="Times New Roman" w:eastAsia="Times New Roman" w:hAnsi="Times New Roman" w:cs="Times New Roman"/>
                <w:kern w:val="0"/>
                <w14:ligatures w14:val="none"/>
              </w:rPr>
              <w:t>yang sudah diteliti dalam waktu dekat</w:t>
            </w:r>
          </w:p>
        </w:tc>
        <w:tc>
          <w:tcPr>
            <w:tcW w:w="0" w:type="auto"/>
            <w:tcMar>
              <w:top w:w="30" w:type="dxa"/>
              <w:left w:w="45" w:type="dxa"/>
              <w:bottom w:w="30" w:type="dxa"/>
              <w:right w:w="45" w:type="dxa"/>
            </w:tcMar>
            <w:vAlign w:val="center"/>
            <w:hideMark/>
          </w:tcPr>
          <w:p w14:paraId="0A79CC94"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(i) </w:t>
            </w: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(ii) </w:t>
            </w:r>
            <w:r w:rsidRPr="00DD06D6">
              <w:rPr>
                <w:rFonts w:ascii="Times New Roman" w:eastAsia="Times New Roman" w:hAnsi="Times New Roman" w:cs="Times New Roman"/>
                <w:i/>
                <w:iCs/>
                <w:kern w:val="0"/>
                <w14:ligatures w14:val="none"/>
              </w:rPr>
              <w:t xml:space="preserve">Freezing </w:t>
            </w:r>
            <w:r w:rsidRPr="00DD06D6">
              <w:rPr>
                <w:rFonts w:ascii="Times New Roman" w:eastAsia="Times New Roman" w:hAnsi="Times New Roman" w:cs="Times New Roman"/>
                <w:kern w:val="0"/>
                <w14:ligatures w14:val="none"/>
              </w:rPr>
              <w:t xml:space="preserve">CNN </w:t>
            </w:r>
            <w:r w:rsidRPr="00DD06D6">
              <w:rPr>
                <w:rFonts w:ascii="Times New Roman" w:eastAsia="Times New Roman" w:hAnsi="Times New Roman" w:cs="Times New Roman"/>
                <w:i/>
                <w:iCs/>
                <w:kern w:val="0"/>
                <w14:ligatures w14:val="none"/>
              </w:rPr>
              <w:t>Layers</w:t>
            </w:r>
            <w:r w:rsidRPr="00DD06D6">
              <w:rPr>
                <w:rFonts w:ascii="Times New Roman" w:eastAsia="Times New Roman" w:hAnsi="Times New Roman" w:cs="Times New Roman"/>
                <w:kern w:val="0"/>
                <w14:ligatures w14:val="none"/>
              </w:rPr>
              <w:t xml:space="preserve">, dan (iii) </w:t>
            </w:r>
            <w:r w:rsidRPr="00DD06D6">
              <w:rPr>
                <w:rFonts w:ascii="Times New Roman" w:eastAsia="Times New Roman" w:hAnsi="Times New Roman" w:cs="Times New Roman"/>
                <w:i/>
                <w:iCs/>
                <w:kern w:val="0"/>
                <w14:ligatures w14:val="none"/>
              </w:rPr>
              <w:t>Progressive Learning</w:t>
            </w:r>
            <w:r w:rsidRPr="00DD06D6">
              <w:rPr>
                <w:rFonts w:ascii="Times New Roman" w:eastAsia="Times New Roman" w:hAnsi="Times New Roman" w:cs="Times New Roman"/>
                <w:kern w:val="0"/>
                <w14:ligatures w14:val="none"/>
              </w:rPr>
              <w:t xml:space="preserve"> adalah teknik yang telah terbukti kemampuan dan efektivitasnya untuk berbagai masalah </w:t>
            </w:r>
            <w:r w:rsidRPr="00DD06D6">
              <w:rPr>
                <w:rFonts w:ascii="Times New Roman" w:eastAsia="Times New Roman" w:hAnsi="Times New Roman" w:cs="Times New Roman"/>
                <w:i/>
                <w:iCs/>
                <w:kern w:val="0"/>
                <w14:ligatures w14:val="none"/>
              </w:rPr>
              <w:t>machine learning</w:t>
            </w:r>
            <w:r w:rsidRPr="00DD06D6">
              <w:rPr>
                <w:rFonts w:ascii="Times New Roman" w:eastAsia="Times New Roman" w:hAnsi="Times New Roman" w:cs="Times New Roman"/>
                <w:kern w:val="0"/>
                <w14:ligatures w14:val="none"/>
              </w:rPr>
              <w:t>.</w:t>
            </w:r>
          </w:p>
        </w:tc>
      </w:tr>
      <w:tr w:rsidR="00192B70" w:rsidRPr="00DD06D6" w14:paraId="23B9C7DB" w14:textId="77777777" w:rsidTr="00886479">
        <w:trPr>
          <w:trHeight w:val="315"/>
        </w:trPr>
        <w:tc>
          <w:tcPr>
            <w:tcW w:w="0" w:type="auto"/>
            <w:tcMar>
              <w:top w:w="30" w:type="dxa"/>
              <w:left w:w="45" w:type="dxa"/>
              <w:bottom w:w="30" w:type="dxa"/>
              <w:right w:w="45" w:type="dxa"/>
            </w:tcMar>
            <w:vAlign w:val="center"/>
            <w:hideMark/>
          </w:tcPr>
          <w:p w14:paraId="7D53C5F8"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Text recognition on images using pre-trained CNN</w:t>
            </w:r>
          </w:p>
        </w:tc>
        <w:tc>
          <w:tcPr>
            <w:tcW w:w="0" w:type="auto"/>
            <w:tcMar>
              <w:top w:w="30" w:type="dxa"/>
              <w:left w:w="45" w:type="dxa"/>
              <w:bottom w:w="30" w:type="dxa"/>
              <w:right w:w="45" w:type="dxa"/>
            </w:tcMar>
            <w:vAlign w:val="center"/>
            <w:hideMark/>
          </w:tcPr>
          <w:p w14:paraId="11DEAD36"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Afgani Fajar Rizky, et al. (2023)</w:t>
            </w:r>
          </w:p>
        </w:tc>
        <w:tc>
          <w:tcPr>
            <w:tcW w:w="0" w:type="auto"/>
            <w:tcMar>
              <w:top w:w="30" w:type="dxa"/>
              <w:left w:w="45" w:type="dxa"/>
              <w:bottom w:w="30" w:type="dxa"/>
              <w:right w:w="45" w:type="dxa"/>
            </w:tcMar>
            <w:vAlign w:val="center"/>
            <w:hideMark/>
          </w:tcPr>
          <w:p w14:paraId="26A7BCAC"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i/>
                <w:iCs/>
                <w:kern w:val="0"/>
                <w14:ligatures w14:val="none"/>
              </w:rPr>
              <w:t xml:space="preserve">Transfer leraning </w:t>
            </w:r>
            <w:r w:rsidRPr="00DD06D6">
              <w:rPr>
                <w:rFonts w:ascii="Times New Roman" w:eastAsia="Times New Roman" w:hAnsi="Times New Roman" w:cs="Times New Roman"/>
                <w:kern w:val="0"/>
                <w14:ligatures w14:val="none"/>
              </w:rPr>
              <w:t xml:space="preserve">dengan </w:t>
            </w:r>
            <w:r w:rsidRPr="00DD06D6">
              <w:rPr>
                <w:rFonts w:ascii="Times New Roman" w:eastAsia="Times New Roman" w:hAnsi="Times New Roman" w:cs="Times New Roman"/>
                <w:i/>
                <w:iCs/>
                <w:kern w:val="0"/>
                <w14:ligatures w14:val="none"/>
              </w:rPr>
              <w:t xml:space="preserve">augmentation, freeze-layers, </w:t>
            </w:r>
            <w:r w:rsidRPr="00DD06D6">
              <w:rPr>
                <w:rFonts w:ascii="Times New Roman" w:eastAsia="Times New Roman" w:hAnsi="Times New Roman" w:cs="Times New Roman"/>
                <w:kern w:val="0"/>
                <w14:ligatures w14:val="none"/>
              </w:rPr>
              <w:t xml:space="preserve">dan </w:t>
            </w:r>
            <w:r w:rsidRPr="00DD06D6">
              <w:rPr>
                <w:rFonts w:ascii="Times New Roman" w:eastAsia="Times New Roman" w:hAnsi="Times New Roman" w:cs="Times New Roman"/>
                <w:i/>
                <w:iCs/>
                <w:kern w:val="0"/>
                <w14:ligatures w14:val="none"/>
              </w:rPr>
              <w:t>fine-tuning</w:t>
            </w:r>
            <w:r w:rsidRPr="00DD06D6">
              <w:rPr>
                <w:rFonts w:ascii="Times New Roman" w:eastAsia="Times New Roman" w:hAnsi="Times New Roman" w:cs="Times New Roman"/>
                <w:kern w:val="0"/>
                <w14:ligatures w14:val="none"/>
              </w:rPr>
              <w:t xml:space="preserve"> telah dilakukan dengan menggunakan model AlexNet, VGG, ResNet, dan DenseNet</w:t>
            </w:r>
          </w:p>
        </w:tc>
        <w:tc>
          <w:tcPr>
            <w:tcW w:w="0" w:type="auto"/>
            <w:tcMar>
              <w:top w:w="30" w:type="dxa"/>
              <w:left w:w="45" w:type="dxa"/>
              <w:bottom w:w="30" w:type="dxa"/>
              <w:right w:w="45" w:type="dxa"/>
            </w:tcMar>
            <w:vAlign w:val="center"/>
            <w:hideMark/>
          </w:tcPr>
          <w:p w14:paraId="0BFDD3FA"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Akurasi terbaik dihasilkan dari model VGG dengan 0 </w:t>
            </w:r>
            <w:r w:rsidRPr="00DD06D6">
              <w:rPr>
                <w:rFonts w:ascii="Times New Roman" w:eastAsia="Times New Roman" w:hAnsi="Times New Roman" w:cs="Times New Roman"/>
                <w:i/>
                <w:iCs/>
                <w:kern w:val="0"/>
                <w14:ligatures w14:val="none"/>
              </w:rPr>
              <w:t>freeze layer</w:t>
            </w:r>
            <w:r w:rsidRPr="00DD06D6">
              <w:rPr>
                <w:rFonts w:ascii="Times New Roman" w:eastAsia="Times New Roman" w:hAnsi="Times New Roman" w:cs="Times New Roman"/>
                <w:kern w:val="0"/>
                <w14:ligatures w14:val="none"/>
              </w:rPr>
              <w:t xml:space="preserve"> dan </w:t>
            </w:r>
            <w:r w:rsidRPr="00DD06D6">
              <w:rPr>
                <w:rFonts w:ascii="Times New Roman" w:eastAsia="Times New Roman" w:hAnsi="Times New Roman" w:cs="Times New Roman"/>
                <w:i/>
                <w:iCs/>
                <w:kern w:val="0"/>
                <w14:ligatures w14:val="none"/>
              </w:rPr>
              <w:t>augmentation</w:t>
            </w:r>
          </w:p>
        </w:tc>
      </w:tr>
      <w:tr w:rsidR="00192B70" w:rsidRPr="00DD06D6" w14:paraId="516F59E5" w14:textId="77777777" w:rsidTr="00886479">
        <w:trPr>
          <w:trHeight w:val="315"/>
        </w:trPr>
        <w:tc>
          <w:tcPr>
            <w:tcW w:w="0" w:type="auto"/>
            <w:tcMar>
              <w:top w:w="30" w:type="dxa"/>
              <w:left w:w="45" w:type="dxa"/>
              <w:bottom w:w="30" w:type="dxa"/>
              <w:right w:w="45" w:type="dxa"/>
            </w:tcMar>
            <w:vAlign w:val="center"/>
            <w:hideMark/>
          </w:tcPr>
          <w:p w14:paraId="2934F294"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Transfer learning using VGG-16 with Deep Convolutional Neural Network for Classifying Images</w:t>
            </w:r>
          </w:p>
        </w:tc>
        <w:tc>
          <w:tcPr>
            <w:tcW w:w="0" w:type="auto"/>
            <w:tcMar>
              <w:top w:w="30" w:type="dxa"/>
              <w:left w:w="45" w:type="dxa"/>
              <w:bottom w:w="30" w:type="dxa"/>
              <w:right w:w="45" w:type="dxa"/>
            </w:tcMar>
            <w:vAlign w:val="center"/>
            <w:hideMark/>
          </w:tcPr>
          <w:p w14:paraId="6F4ADF52"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Srikanth Tammina (2019)</w:t>
            </w:r>
          </w:p>
        </w:tc>
        <w:tc>
          <w:tcPr>
            <w:tcW w:w="0" w:type="auto"/>
            <w:tcMar>
              <w:top w:w="30" w:type="dxa"/>
              <w:left w:w="45" w:type="dxa"/>
              <w:bottom w:w="30" w:type="dxa"/>
              <w:right w:w="45" w:type="dxa"/>
            </w:tcMar>
            <w:vAlign w:val="center"/>
            <w:hideMark/>
          </w:tcPr>
          <w:p w14:paraId="2666388A" w14:textId="77777777" w:rsidR="00192B70" w:rsidRPr="00DD06D6" w:rsidRDefault="00192B70" w:rsidP="00B65831">
            <w:pPr>
              <w:spacing w:after="0" w:line="480" w:lineRule="auto"/>
              <w:rPr>
                <w:rFonts w:ascii="Times New Roman" w:eastAsia="Times New Roman" w:hAnsi="Times New Roman" w:cs="Times New Roman"/>
                <w:i/>
                <w:iCs/>
                <w:kern w:val="0"/>
                <w14:ligatures w14:val="none"/>
              </w:rPr>
            </w:pPr>
            <w:r w:rsidRPr="00DD06D6">
              <w:rPr>
                <w:rFonts w:ascii="Times New Roman" w:eastAsia="Times New Roman" w:hAnsi="Times New Roman" w:cs="Times New Roman"/>
                <w:i/>
                <w:iCs/>
                <w:kern w:val="0"/>
                <w14:ligatures w14:val="none"/>
              </w:rPr>
              <w:t xml:space="preserve">Transfer learning </w:t>
            </w:r>
            <w:r w:rsidRPr="00DD06D6">
              <w:rPr>
                <w:rFonts w:ascii="Times New Roman" w:eastAsia="Times New Roman" w:hAnsi="Times New Roman" w:cs="Times New Roman"/>
                <w:kern w:val="0"/>
                <w14:ligatures w14:val="none"/>
              </w:rPr>
              <w:t xml:space="preserve">menggunakan </w:t>
            </w:r>
            <w:r w:rsidRPr="00DD06D6">
              <w:rPr>
                <w:rFonts w:ascii="Times New Roman" w:eastAsia="Times New Roman" w:hAnsi="Times New Roman" w:cs="Times New Roman"/>
                <w:i/>
                <w:iCs/>
                <w:kern w:val="0"/>
                <w14:ligatures w14:val="none"/>
              </w:rPr>
              <w:t>augmentation, fine-tuning,</w:t>
            </w:r>
            <w:r w:rsidRPr="00DD06D6">
              <w:rPr>
                <w:rFonts w:ascii="Times New Roman" w:eastAsia="Times New Roman" w:hAnsi="Times New Roman" w:cs="Times New Roman"/>
                <w:kern w:val="0"/>
                <w14:ligatures w14:val="none"/>
              </w:rPr>
              <w:t xml:space="preserve"> dan </w:t>
            </w:r>
            <w:r w:rsidRPr="00DD06D6">
              <w:rPr>
                <w:rFonts w:ascii="Times New Roman" w:eastAsia="Times New Roman" w:hAnsi="Times New Roman" w:cs="Times New Roman"/>
                <w:i/>
                <w:iCs/>
                <w:kern w:val="0"/>
                <w14:ligatures w14:val="none"/>
              </w:rPr>
              <w:t>freeze layers</w:t>
            </w:r>
            <w:r w:rsidRPr="00DD06D6">
              <w:rPr>
                <w:rFonts w:ascii="Times New Roman" w:eastAsia="Times New Roman" w:hAnsi="Times New Roman" w:cs="Times New Roman"/>
                <w:kern w:val="0"/>
                <w14:ligatures w14:val="none"/>
              </w:rPr>
              <w:t xml:space="preserve"> dengan </w:t>
            </w:r>
            <w:r w:rsidRPr="00DD06D6">
              <w:rPr>
                <w:rFonts w:ascii="Times New Roman" w:eastAsia="Times New Roman" w:hAnsi="Times New Roman" w:cs="Times New Roman"/>
                <w:i/>
                <w:iCs/>
                <w:kern w:val="0"/>
                <w14:ligatures w14:val="none"/>
              </w:rPr>
              <w:t>pre-trained</w:t>
            </w:r>
            <w:r w:rsidRPr="00DD06D6">
              <w:rPr>
                <w:rFonts w:ascii="Times New Roman" w:eastAsia="Times New Roman" w:hAnsi="Times New Roman" w:cs="Times New Roman"/>
                <w:kern w:val="0"/>
                <w14:ligatures w14:val="none"/>
              </w:rPr>
              <w:t xml:space="preserve"> model VGG</w:t>
            </w:r>
          </w:p>
        </w:tc>
        <w:tc>
          <w:tcPr>
            <w:tcW w:w="0" w:type="auto"/>
            <w:tcMar>
              <w:top w:w="30" w:type="dxa"/>
              <w:left w:w="45" w:type="dxa"/>
              <w:bottom w:w="30" w:type="dxa"/>
              <w:right w:w="45" w:type="dxa"/>
            </w:tcMar>
            <w:vAlign w:val="center"/>
            <w:hideMark/>
          </w:tcPr>
          <w:p w14:paraId="3A93C167" w14:textId="77777777" w:rsidR="00192B70" w:rsidRPr="00DD06D6" w:rsidRDefault="00192B70" w:rsidP="00B65831">
            <w:pPr>
              <w:spacing w:after="0" w:line="480" w:lineRule="auto"/>
              <w:rPr>
                <w:rFonts w:ascii="Times New Roman" w:eastAsia="Times New Roman" w:hAnsi="Times New Roman" w:cs="Times New Roman"/>
                <w:kern w:val="0"/>
                <w14:ligatures w14:val="none"/>
              </w:rPr>
            </w:pPr>
            <w:r w:rsidRPr="00DD06D6">
              <w:rPr>
                <w:rFonts w:ascii="Times New Roman" w:eastAsia="Times New Roman" w:hAnsi="Times New Roman" w:cs="Times New Roman"/>
                <w:kern w:val="0"/>
                <w14:ligatures w14:val="none"/>
              </w:rPr>
              <w:t xml:space="preserve">Hasil terbaik diperoleh dari proses </w:t>
            </w:r>
            <w:r w:rsidRPr="00DD06D6">
              <w:rPr>
                <w:rFonts w:ascii="Times New Roman" w:eastAsia="Times New Roman" w:hAnsi="Times New Roman" w:cs="Times New Roman"/>
                <w:i/>
                <w:iCs/>
                <w:kern w:val="0"/>
                <w14:ligatures w14:val="none"/>
              </w:rPr>
              <w:t xml:space="preserve">fine-tuning </w:t>
            </w:r>
            <w:r w:rsidRPr="00DD06D6">
              <w:rPr>
                <w:rFonts w:ascii="Times New Roman" w:eastAsia="Times New Roman" w:hAnsi="Times New Roman" w:cs="Times New Roman"/>
                <w:kern w:val="0"/>
                <w14:ligatures w14:val="none"/>
              </w:rPr>
              <w:t xml:space="preserve">dan </w:t>
            </w:r>
            <w:r w:rsidRPr="00DD06D6">
              <w:rPr>
                <w:rFonts w:ascii="Times New Roman" w:eastAsia="Times New Roman" w:hAnsi="Times New Roman" w:cs="Times New Roman"/>
                <w:i/>
                <w:iCs/>
                <w:kern w:val="0"/>
                <w14:ligatures w14:val="none"/>
              </w:rPr>
              <w:t>augmentation</w:t>
            </w:r>
            <w:r w:rsidRPr="00DD06D6">
              <w:rPr>
                <w:rFonts w:ascii="Times New Roman" w:eastAsia="Times New Roman" w:hAnsi="Times New Roman" w:cs="Times New Roman"/>
                <w:kern w:val="0"/>
                <w14:ligatures w14:val="none"/>
              </w:rPr>
              <w:t xml:space="preserve"> dengan akurasi 95.40% pada validation</w:t>
            </w:r>
          </w:p>
        </w:tc>
      </w:tr>
    </w:tbl>
    <w:p w14:paraId="23F0B3E2" w14:textId="77777777" w:rsidR="00A52F5F" w:rsidRDefault="00A52F5F" w:rsidP="00B65831">
      <w:pPr>
        <w:spacing w:line="480" w:lineRule="auto"/>
        <w:jc w:val="both"/>
        <w:rPr>
          <w:rFonts w:ascii="Times New Roman" w:hAnsi="Times New Roman" w:cs="Times New Roman"/>
          <w:sz w:val="24"/>
          <w:szCs w:val="24"/>
          <w:lang w:val="en-US"/>
        </w:rPr>
        <w:sectPr w:rsidR="00A52F5F" w:rsidSect="00A52F5F">
          <w:pgSz w:w="15840" w:h="12240" w:orient="landscape"/>
          <w:pgMar w:top="1440" w:right="1440" w:bottom="1440" w:left="1440" w:header="720" w:footer="720" w:gutter="0"/>
          <w:cols w:space="720"/>
          <w:docGrid w:linePitch="360"/>
        </w:sectPr>
      </w:pPr>
    </w:p>
    <w:sdt>
      <w:sdtPr>
        <w:rPr>
          <w:rFonts w:ascii="Times New Roman" w:hAnsi="Times New Roman" w:cs="Times New Roman"/>
          <w:sz w:val="24"/>
          <w:szCs w:val="24"/>
          <w:lang w:val="en-US"/>
        </w:rPr>
        <w:tag w:val="MENDELEY_BIBLIOGRAPHY"/>
        <w:id w:val="-407464775"/>
        <w:placeholder>
          <w:docPart w:val="DefaultPlaceholder_-1854013440"/>
        </w:placeholder>
      </w:sdtPr>
      <w:sdtContent>
        <w:p w14:paraId="15D24A55" w14:textId="76264EA4" w:rsidR="006F420F" w:rsidRPr="006F420F" w:rsidRDefault="006F420F" w:rsidP="006F420F">
          <w:pPr>
            <w:autoSpaceDE w:val="0"/>
            <w:autoSpaceDN w:val="0"/>
            <w:spacing w:line="480" w:lineRule="auto"/>
            <w:ind w:hanging="480"/>
            <w:jc w:val="center"/>
            <w:divId w:val="1168907514"/>
            <w:rPr>
              <w:rStyle w:val="Heading1Char"/>
              <w:rFonts w:ascii="Times New Roman" w:hAnsi="Times New Roman" w:cs="Times New Roman"/>
              <w:b/>
              <w:bCs/>
              <w:color w:val="auto"/>
              <w:sz w:val="24"/>
              <w:szCs w:val="24"/>
            </w:rPr>
          </w:pPr>
          <w:r w:rsidRPr="006F420F">
            <w:rPr>
              <w:rStyle w:val="Heading1Char"/>
              <w:rFonts w:ascii="Times New Roman" w:hAnsi="Times New Roman" w:cs="Times New Roman"/>
              <w:b/>
              <w:bCs/>
              <w:color w:val="auto"/>
              <w:sz w:val="24"/>
              <w:szCs w:val="24"/>
            </w:rPr>
            <w:t>DAFTAR PUSTAKA</w:t>
          </w:r>
        </w:p>
        <w:p w14:paraId="3C8E5446" w14:textId="2BB69080" w:rsidR="006F420F" w:rsidRDefault="006F420F" w:rsidP="006F420F">
          <w:pPr>
            <w:autoSpaceDE w:val="0"/>
            <w:autoSpaceDN w:val="0"/>
            <w:spacing w:line="480" w:lineRule="auto"/>
            <w:ind w:hanging="480"/>
            <w:divId w:val="1168907514"/>
            <w:rPr>
              <w:rFonts w:eastAsia="Times New Roman"/>
              <w:kern w:val="0"/>
              <w:sz w:val="24"/>
              <w:szCs w:val="24"/>
              <w14:ligatures w14:val="none"/>
            </w:rPr>
          </w:pPr>
          <w:r>
            <w:rPr>
              <w:rFonts w:eastAsia="Times New Roman"/>
            </w:rPr>
            <w:t xml:space="preserve">Abadi, M., Agarwal, A., Barham, P., Brevdo, E., Chen, Z., Citro, C., Corrado, G. S., Davis, A., Dean, J., Devin, M., Ghemawat, S., Goodfellow, I., Harp, A., Irving, G., Isard, M., Jia, Y., Jozefowicz, R., Kaiser, L., Kudlur, M., … Research, G. (2016). </w:t>
          </w:r>
          <w:r>
            <w:rPr>
              <w:rFonts w:eastAsia="Times New Roman"/>
              <w:i/>
              <w:iCs/>
            </w:rPr>
            <w:t>TensorFlow: Large-Scale Machine Learning on Heterogeneous Distributed Systems</w:t>
          </w:r>
          <w:r>
            <w:rPr>
              <w:rFonts w:eastAsia="Times New Roman"/>
            </w:rPr>
            <w:t>. https://arxiv.org/abs/1603.04467v2</w:t>
          </w:r>
        </w:p>
        <w:p w14:paraId="3B43D37A" w14:textId="77777777" w:rsidR="006F420F" w:rsidRDefault="006F420F" w:rsidP="006F420F">
          <w:pPr>
            <w:autoSpaceDE w:val="0"/>
            <w:autoSpaceDN w:val="0"/>
            <w:spacing w:line="480" w:lineRule="auto"/>
            <w:ind w:hanging="480"/>
            <w:divId w:val="1140806842"/>
            <w:rPr>
              <w:rFonts w:eastAsia="Times New Roman"/>
            </w:rPr>
          </w:pPr>
          <w:r>
            <w:rPr>
              <w:rFonts w:eastAsia="Times New Roman"/>
            </w:rPr>
            <w:t xml:space="preserve">Buslaev, A., Iglovikov, V. I., Khvedchenya, E., Parinov, A., Druzhinin, M., &amp; Kalinin, A. A. (2020). Albumentations: Fast and flexible image augmentations. </w:t>
          </w:r>
          <w:r>
            <w:rPr>
              <w:rFonts w:eastAsia="Times New Roman"/>
              <w:i/>
              <w:iCs/>
            </w:rPr>
            <w:t>Information (Switzerland)</w:t>
          </w:r>
          <w:r>
            <w:rPr>
              <w:rFonts w:eastAsia="Times New Roman"/>
            </w:rPr>
            <w:t xml:space="preserve">, </w:t>
          </w:r>
          <w:r>
            <w:rPr>
              <w:rFonts w:eastAsia="Times New Roman"/>
              <w:i/>
              <w:iCs/>
            </w:rPr>
            <w:t>11</w:t>
          </w:r>
          <w:r>
            <w:rPr>
              <w:rFonts w:eastAsia="Times New Roman"/>
            </w:rPr>
            <w:t>(2). https://doi.org/10.3390/INFO11020125</w:t>
          </w:r>
        </w:p>
        <w:p w14:paraId="3414C530" w14:textId="77777777" w:rsidR="006F420F" w:rsidRDefault="006F420F" w:rsidP="006F420F">
          <w:pPr>
            <w:autoSpaceDE w:val="0"/>
            <w:autoSpaceDN w:val="0"/>
            <w:spacing w:line="480" w:lineRule="auto"/>
            <w:ind w:hanging="480"/>
            <w:divId w:val="392437151"/>
            <w:rPr>
              <w:rFonts w:eastAsia="Times New Roman"/>
            </w:rPr>
          </w:pPr>
          <w:r>
            <w:rPr>
              <w:rFonts w:eastAsia="Times New Roman"/>
            </w:rPr>
            <w:t xml:space="preserve">Chollet, F. (2016). Xception: Deep Learning with Depthwise Separable Convolutions. </w:t>
          </w:r>
          <w:r>
            <w:rPr>
              <w:rFonts w:eastAsia="Times New Roman"/>
              <w:i/>
              <w:iCs/>
            </w:rPr>
            <w:t>Proceedings - 30th IEEE Conference on Computer Vision and Pattern Recognition, CVPR 2017</w:t>
          </w:r>
          <w:r>
            <w:rPr>
              <w:rFonts w:eastAsia="Times New Roman"/>
            </w:rPr>
            <w:t xml:space="preserve">, </w:t>
          </w:r>
          <w:r>
            <w:rPr>
              <w:rFonts w:eastAsia="Times New Roman"/>
              <w:i/>
              <w:iCs/>
            </w:rPr>
            <w:t>2017-January</w:t>
          </w:r>
          <w:r>
            <w:rPr>
              <w:rFonts w:eastAsia="Times New Roman"/>
            </w:rPr>
            <w:t>, 1800–1807. https://doi.org/10.1109/CVPR.2017.195</w:t>
          </w:r>
        </w:p>
        <w:p w14:paraId="1BDDA26C" w14:textId="77777777" w:rsidR="006F420F" w:rsidRDefault="006F420F" w:rsidP="006F420F">
          <w:pPr>
            <w:autoSpaceDE w:val="0"/>
            <w:autoSpaceDN w:val="0"/>
            <w:spacing w:line="480" w:lineRule="auto"/>
            <w:ind w:hanging="480"/>
            <w:divId w:val="1531337821"/>
            <w:rPr>
              <w:rFonts w:eastAsia="Times New Roman"/>
            </w:rPr>
          </w:pPr>
          <w:r>
            <w:rPr>
              <w:rFonts w:eastAsia="Times New Roman"/>
            </w:rPr>
            <w:t xml:space="preserve">Iman, M., Rasheed, K., &amp; Arabnia, H. R. (2022). A Review of Deep Transfer Learning and Recent Advancements. </w:t>
          </w:r>
          <w:r>
            <w:rPr>
              <w:rFonts w:eastAsia="Times New Roman"/>
              <w:i/>
              <w:iCs/>
            </w:rPr>
            <w:t>Technologies</w:t>
          </w:r>
          <w:r>
            <w:rPr>
              <w:rFonts w:eastAsia="Times New Roman"/>
            </w:rPr>
            <w:t xml:space="preserve">, </w:t>
          </w:r>
          <w:r>
            <w:rPr>
              <w:rFonts w:eastAsia="Times New Roman"/>
              <w:i/>
              <w:iCs/>
            </w:rPr>
            <w:t>11</w:t>
          </w:r>
          <w:r>
            <w:rPr>
              <w:rFonts w:eastAsia="Times New Roman"/>
            </w:rPr>
            <w:t>(2), 40. https://doi.org/10.3390/technologies11020040</w:t>
          </w:r>
        </w:p>
        <w:p w14:paraId="20ACD6DD" w14:textId="77777777" w:rsidR="006F420F" w:rsidRDefault="006F420F" w:rsidP="006F420F">
          <w:pPr>
            <w:autoSpaceDE w:val="0"/>
            <w:autoSpaceDN w:val="0"/>
            <w:spacing w:line="480" w:lineRule="auto"/>
            <w:ind w:hanging="480"/>
            <w:divId w:val="2141921032"/>
            <w:rPr>
              <w:rFonts w:eastAsia="Times New Roman"/>
            </w:rPr>
          </w:pPr>
          <w:r>
            <w:rPr>
              <w:rFonts w:eastAsia="Times New Roman"/>
            </w:rPr>
            <w:t xml:space="preserve">Lecun, Y., Bengio, Y., &amp; Hinton, G. (2015). Deep learning. </w:t>
          </w:r>
          <w:r>
            <w:rPr>
              <w:rFonts w:eastAsia="Times New Roman"/>
              <w:i/>
              <w:iCs/>
            </w:rPr>
            <w:t>Nature 2015 521:7553</w:t>
          </w:r>
          <w:r>
            <w:rPr>
              <w:rFonts w:eastAsia="Times New Roman"/>
            </w:rPr>
            <w:t xml:space="preserve">, </w:t>
          </w:r>
          <w:r>
            <w:rPr>
              <w:rFonts w:eastAsia="Times New Roman"/>
              <w:i/>
              <w:iCs/>
            </w:rPr>
            <w:t>521</w:t>
          </w:r>
          <w:r>
            <w:rPr>
              <w:rFonts w:eastAsia="Times New Roman"/>
            </w:rPr>
            <w:t>(7553), 436–444. https://doi.org/10.1038/nature14539</w:t>
          </w:r>
        </w:p>
        <w:p w14:paraId="21BB96A8" w14:textId="77777777" w:rsidR="006F420F" w:rsidRDefault="006F420F" w:rsidP="006F420F">
          <w:pPr>
            <w:autoSpaceDE w:val="0"/>
            <w:autoSpaceDN w:val="0"/>
            <w:spacing w:line="480" w:lineRule="auto"/>
            <w:ind w:hanging="480"/>
            <w:divId w:val="184364760"/>
            <w:rPr>
              <w:rFonts w:eastAsia="Times New Roman"/>
            </w:rPr>
          </w:pPr>
          <w:r>
            <w:rPr>
              <w:rFonts w:eastAsia="Times New Roman"/>
            </w:rPr>
            <w:t xml:space="preserve">Perez, F., Vasconcelos, C., Avila, S., &amp; Valle, E. (2018). Data Augmentation for Skin Lesion Analysis.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11041 LNCS</w:t>
          </w:r>
          <w:r>
            <w:rPr>
              <w:rFonts w:eastAsia="Times New Roman"/>
            </w:rPr>
            <w:t>, 303–311. https://doi.org/10.1007/978-3-030-01201-4_33</w:t>
          </w:r>
        </w:p>
        <w:p w14:paraId="348F719D" w14:textId="77777777" w:rsidR="006F420F" w:rsidRDefault="006F420F" w:rsidP="006F420F">
          <w:pPr>
            <w:autoSpaceDE w:val="0"/>
            <w:autoSpaceDN w:val="0"/>
            <w:spacing w:line="480" w:lineRule="auto"/>
            <w:ind w:hanging="480"/>
            <w:divId w:val="687217717"/>
            <w:rPr>
              <w:rFonts w:eastAsia="Times New Roman"/>
            </w:rPr>
          </w:pPr>
          <w:r>
            <w:rPr>
              <w:rFonts w:eastAsia="Times New Roman"/>
            </w:rPr>
            <w:t xml:space="preserve">Saponara, S., &amp; Elhanashi, A. (2022). Impact of Image Resizing on Deep Learning Detectors for Training Time and Model Performance. </w:t>
          </w:r>
          <w:r>
            <w:rPr>
              <w:rFonts w:eastAsia="Times New Roman"/>
              <w:i/>
              <w:iCs/>
            </w:rPr>
            <w:t>Lecture Notes in Electrical Engineering</w:t>
          </w:r>
          <w:r>
            <w:rPr>
              <w:rFonts w:eastAsia="Times New Roman"/>
            </w:rPr>
            <w:t xml:space="preserve">, </w:t>
          </w:r>
          <w:r>
            <w:rPr>
              <w:rFonts w:eastAsia="Times New Roman"/>
              <w:i/>
              <w:iCs/>
            </w:rPr>
            <w:t>866 LNEE</w:t>
          </w:r>
          <w:r>
            <w:rPr>
              <w:rFonts w:eastAsia="Times New Roman"/>
            </w:rPr>
            <w:t>, 10–17. https://doi.org/10.1007/978-3-030-95498-7_2/COVER</w:t>
          </w:r>
        </w:p>
        <w:p w14:paraId="7E0671EB" w14:textId="77777777" w:rsidR="006F420F" w:rsidRDefault="006F420F" w:rsidP="006F420F">
          <w:pPr>
            <w:autoSpaceDE w:val="0"/>
            <w:autoSpaceDN w:val="0"/>
            <w:spacing w:line="480" w:lineRule="auto"/>
            <w:ind w:hanging="480"/>
            <w:divId w:val="499778635"/>
            <w:rPr>
              <w:rFonts w:eastAsia="Times New Roman"/>
            </w:rPr>
          </w:pPr>
          <w:r>
            <w:rPr>
              <w:rFonts w:eastAsia="Times New Roman"/>
            </w:rPr>
            <w:lastRenderedPageBreak/>
            <w:t xml:space="preserve">Simonyan, K., &amp; Zisserman, A. (2014). Very Deep Convolutional Networks for Large-Scale Image Recognition. </w:t>
          </w:r>
          <w:r>
            <w:rPr>
              <w:rFonts w:eastAsia="Times New Roman"/>
              <w:i/>
              <w:iCs/>
            </w:rPr>
            <w:t>3rd International Conference on Learning Representations, ICLR 2015 - Conference Track Proceedings</w:t>
          </w:r>
          <w:r>
            <w:rPr>
              <w:rFonts w:eastAsia="Times New Roman"/>
            </w:rPr>
            <w:t>. https://arxiv.org/abs/1409.1556v6</w:t>
          </w:r>
        </w:p>
        <w:p w14:paraId="584D3510" w14:textId="77777777" w:rsidR="006F420F" w:rsidRDefault="006F420F" w:rsidP="006F420F">
          <w:pPr>
            <w:autoSpaceDE w:val="0"/>
            <w:autoSpaceDN w:val="0"/>
            <w:spacing w:line="480" w:lineRule="auto"/>
            <w:ind w:hanging="480"/>
            <w:divId w:val="772087924"/>
            <w:rPr>
              <w:rFonts w:eastAsia="Times New Roman"/>
            </w:rPr>
          </w:pPr>
          <w:r>
            <w:rPr>
              <w:rFonts w:eastAsia="Times New Roman"/>
            </w:rPr>
            <w:t xml:space="preserve">Szegedy, C., Liu, W., Jia, Y., Sermanet, P., Reed, S., Anguelov, D., Erhan, D., Vanhoucke, V., &amp; Rabinovich, A. (2015). Going deeper with convolutions. </w:t>
          </w:r>
          <w:r>
            <w:rPr>
              <w:rFonts w:eastAsia="Times New Roman"/>
              <w:i/>
              <w:iCs/>
            </w:rPr>
            <w:t>Proceedings of the IEEE Computer Society Conference on Computer Vision and Pattern Recognition</w:t>
          </w:r>
          <w:r>
            <w:rPr>
              <w:rFonts w:eastAsia="Times New Roman"/>
            </w:rPr>
            <w:t xml:space="preserve">, </w:t>
          </w:r>
          <w:r>
            <w:rPr>
              <w:rFonts w:eastAsia="Times New Roman"/>
              <w:i/>
              <w:iCs/>
            </w:rPr>
            <w:t>07-12-June-2015</w:t>
          </w:r>
          <w:r>
            <w:rPr>
              <w:rFonts w:eastAsia="Times New Roman"/>
            </w:rPr>
            <w:t>, 1–9. https://doi.org/10.1109/CVPR.2015.7298594</w:t>
          </w:r>
        </w:p>
        <w:p w14:paraId="24F987D9" w14:textId="77777777" w:rsidR="006F420F" w:rsidRDefault="006F420F" w:rsidP="006F420F">
          <w:pPr>
            <w:autoSpaceDE w:val="0"/>
            <w:autoSpaceDN w:val="0"/>
            <w:spacing w:line="480" w:lineRule="auto"/>
            <w:ind w:hanging="480"/>
            <w:divId w:val="233203362"/>
            <w:rPr>
              <w:rFonts w:eastAsia="Times New Roman"/>
            </w:rPr>
          </w:pPr>
          <w:r>
            <w:rPr>
              <w:rFonts w:eastAsia="Times New Roman"/>
            </w:rPr>
            <w:t xml:space="preserve">Szegedy, C., Vanhoucke, V., Ioffe, S., Shlens, J., &amp; Wojna, Z. (2016). Rethinking the Inception Architecture for Computer Vision. </w:t>
          </w:r>
          <w:r>
            <w:rPr>
              <w:rFonts w:eastAsia="Times New Roman"/>
              <w:i/>
              <w:iCs/>
            </w:rPr>
            <w:t>Proceedings of the IEEE Computer Society Conference on Computer Vision and Pattern Recognition</w:t>
          </w:r>
          <w:r>
            <w:rPr>
              <w:rFonts w:eastAsia="Times New Roman"/>
            </w:rPr>
            <w:t xml:space="preserve">, </w:t>
          </w:r>
          <w:r>
            <w:rPr>
              <w:rFonts w:eastAsia="Times New Roman"/>
              <w:i/>
              <w:iCs/>
            </w:rPr>
            <w:t>2016-December</w:t>
          </w:r>
          <w:r>
            <w:rPr>
              <w:rFonts w:eastAsia="Times New Roman"/>
            </w:rPr>
            <w:t>, 2818–2826. https://doi.org/10.1109/CVPR.2016.308</w:t>
          </w:r>
        </w:p>
        <w:sdt>
          <w:sdtPr>
            <w:id w:val="2036226373"/>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1F657E2F" w14:textId="3E67F5C8" w:rsidR="006F420F" w:rsidRPr="006F420F" w:rsidRDefault="006F420F" w:rsidP="006F420F">
              <w:pPr>
                <w:pStyle w:val="Heading1"/>
                <w:spacing w:line="480" w:lineRule="auto"/>
                <w:jc w:val="center"/>
                <w:rPr>
                  <w:rFonts w:ascii="Times New Roman" w:hAnsi="Times New Roman" w:cs="Times New Roman"/>
                  <w:b/>
                  <w:bCs/>
                  <w:color w:val="auto"/>
                  <w:sz w:val="24"/>
                  <w:szCs w:val="24"/>
                  <w:lang w:val="en-US"/>
                </w:rPr>
              </w:pPr>
              <w:r w:rsidRPr="006F420F">
                <w:rPr>
                  <w:rFonts w:ascii="Times New Roman" w:hAnsi="Times New Roman" w:cs="Times New Roman"/>
                  <w:b/>
                  <w:bCs/>
                  <w:color w:val="auto"/>
                  <w:sz w:val="24"/>
                  <w:szCs w:val="24"/>
                  <w:lang w:val="en-US"/>
                </w:rPr>
                <w:t>DAFTAR PUSTAKA BUKU</w:t>
              </w:r>
            </w:p>
            <w:sdt>
              <w:sdtPr>
                <w:id w:val="-573587230"/>
                <w:bibliography/>
              </w:sdtPr>
              <w:sdtContent>
                <w:p w14:paraId="05112CBB" w14:textId="77777777" w:rsidR="006F420F" w:rsidRDefault="006F420F" w:rsidP="006F420F">
                  <w:pPr>
                    <w:pStyle w:val="Bibliography"/>
                    <w:spacing w:line="480" w:lineRule="auto"/>
                    <w:ind w:left="720" w:hanging="720"/>
                    <w:rPr>
                      <w:kern w:val="0"/>
                      <w:sz w:val="24"/>
                      <w:szCs w:val="24"/>
                      <w14:ligatures w14:val="none"/>
                    </w:rPr>
                  </w:pPr>
                  <w:r>
                    <w:rPr>
                      <w:noProof w:val="0"/>
                    </w:rPr>
                    <w:fldChar w:fldCharType="begin"/>
                  </w:r>
                  <w:r>
                    <w:instrText xml:space="preserve"> BIBLIOGRAPHY </w:instrText>
                  </w:r>
                  <w:r>
                    <w:rPr>
                      <w:noProof w:val="0"/>
                    </w:rPr>
                    <w:fldChar w:fldCharType="separate"/>
                  </w:r>
                  <w:r>
                    <w:t xml:space="preserve">Burkov, A. (2019). </w:t>
                  </w:r>
                  <w:r>
                    <w:rPr>
                      <w:i/>
                      <w:iCs/>
                    </w:rPr>
                    <w:t>The Hundred-Page Machine Learning Book.</w:t>
                  </w:r>
                  <w:r>
                    <w:t xml:space="preserve"> Andriy Burkov.</w:t>
                  </w:r>
                </w:p>
                <w:p w14:paraId="7EEDB721" w14:textId="77777777" w:rsidR="006F420F" w:rsidRDefault="006F420F" w:rsidP="006F420F">
                  <w:pPr>
                    <w:pStyle w:val="Bibliography"/>
                    <w:spacing w:line="480" w:lineRule="auto"/>
                    <w:ind w:left="720" w:hanging="720"/>
                  </w:pPr>
                  <w:r>
                    <w:t xml:space="preserve">Gonzalez, R. C., &amp; Woods, R. E. (2018). </w:t>
                  </w:r>
                  <w:r>
                    <w:rPr>
                      <w:i/>
                      <w:iCs/>
                    </w:rPr>
                    <w:t>Digital Image Processing (4th ed., Global ed.).</w:t>
                  </w:r>
                  <w:r>
                    <w:t xml:space="preserve"> Harlow, England: Pearson Education Limited.</w:t>
                  </w:r>
                </w:p>
                <w:p w14:paraId="00976BD9" w14:textId="77777777" w:rsidR="006F420F" w:rsidRDefault="006F420F" w:rsidP="006F420F">
                  <w:pPr>
                    <w:pStyle w:val="Bibliography"/>
                    <w:spacing w:line="480" w:lineRule="auto"/>
                    <w:ind w:left="720" w:hanging="720"/>
                  </w:pPr>
                  <w:r>
                    <w:t xml:space="preserve">Ranjan, C. (2019). </w:t>
                  </w:r>
                  <w:r>
                    <w:rPr>
                      <w:i/>
                      <w:iCs/>
                    </w:rPr>
                    <w:t>Understanding Deep Learning: Application in Rare Event Prediction.</w:t>
                  </w:r>
                  <w:r>
                    <w:t xml:space="preserve"> Chitta Ranjan.</w:t>
                  </w:r>
                </w:p>
                <w:p w14:paraId="4C1104E0" w14:textId="77777777" w:rsidR="006F420F" w:rsidRDefault="006F420F" w:rsidP="006F420F">
                  <w:pPr>
                    <w:pStyle w:val="Bibliography"/>
                    <w:spacing w:line="480" w:lineRule="auto"/>
                    <w:ind w:left="720" w:hanging="720"/>
                  </w:pPr>
                  <w:r>
                    <w:t xml:space="preserve">Torrey, L., &amp; Shavlik, J. (2009). </w:t>
                  </w:r>
                  <w:r>
                    <w:rPr>
                      <w:i/>
                      <w:iCs/>
                    </w:rPr>
                    <w:t>Chapter: Transfer Learning.</w:t>
                  </w:r>
                  <w:r>
                    <w:t xml:space="preserve"> Hershey, Pennsylvania: IGI Global.</w:t>
                  </w:r>
                </w:p>
                <w:p w14:paraId="43F4E330" w14:textId="77777777" w:rsidR="006F420F" w:rsidRDefault="006F420F" w:rsidP="006F420F">
                  <w:pPr>
                    <w:pStyle w:val="Bibliography"/>
                    <w:spacing w:line="480" w:lineRule="auto"/>
                    <w:ind w:left="720" w:hanging="720"/>
                  </w:pPr>
                  <w:r>
                    <w:t xml:space="preserve">Zaccone, G., &amp; Karim, M. R. (2018). </w:t>
                  </w:r>
                  <w:r>
                    <w:rPr>
                      <w:i/>
                      <w:iCs/>
                    </w:rPr>
                    <w:t>Deep Learning with TensorFlow: Explore neural networks and build intelligent systems with Python (2nd ed.).</w:t>
                  </w:r>
                  <w:r>
                    <w:t xml:space="preserve"> Birmingham, United Kingdom: Packt Publishing.</w:t>
                  </w:r>
                </w:p>
                <w:p w14:paraId="13A68168" w14:textId="1D8F73B2" w:rsidR="006F420F" w:rsidRDefault="006F420F" w:rsidP="006F420F">
                  <w:pPr>
                    <w:spacing w:line="480" w:lineRule="auto"/>
                  </w:pPr>
                  <w:r>
                    <w:rPr>
                      <w:b/>
                      <w:bCs/>
                    </w:rPr>
                    <w:fldChar w:fldCharType="end"/>
                  </w:r>
                </w:p>
              </w:sdtContent>
            </w:sdt>
          </w:sdtContent>
        </w:sdt>
        <w:p w14:paraId="2A51C3E0" w14:textId="13DD4BED" w:rsidR="00192B70" w:rsidRPr="00DD06D6" w:rsidRDefault="006F420F" w:rsidP="006F420F">
          <w:pPr>
            <w:spacing w:line="480" w:lineRule="auto"/>
            <w:jc w:val="both"/>
            <w:rPr>
              <w:rFonts w:ascii="Times New Roman" w:hAnsi="Times New Roman" w:cs="Times New Roman"/>
              <w:sz w:val="24"/>
              <w:szCs w:val="24"/>
              <w:lang w:val="en-US"/>
            </w:rPr>
          </w:pPr>
          <w:r>
            <w:rPr>
              <w:rFonts w:eastAsia="Times New Roman"/>
            </w:rPr>
            <w:t> </w:t>
          </w:r>
        </w:p>
      </w:sdtContent>
    </w:sdt>
    <w:sectPr w:rsidR="00192B70" w:rsidRPr="00DD06D6" w:rsidSect="00A5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5B5"/>
    <w:multiLevelType w:val="hybridMultilevel"/>
    <w:tmpl w:val="98CC705C"/>
    <w:lvl w:ilvl="0" w:tplc="94A8640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3525"/>
    <w:multiLevelType w:val="hybridMultilevel"/>
    <w:tmpl w:val="B19AECC4"/>
    <w:lvl w:ilvl="0" w:tplc="36640D12">
      <w:start w:val="1"/>
      <w:numFmt w:val="decimal"/>
      <w:lvlText w:val="2.%1"/>
      <w:lvlJc w:val="center"/>
      <w:pPr>
        <w:ind w:left="720" w:hanging="360"/>
      </w:pPr>
      <w:rPr>
        <w:rFonts w:hint="default"/>
      </w:rPr>
    </w:lvl>
    <w:lvl w:ilvl="1" w:tplc="F1EA549E">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64E5C"/>
    <w:multiLevelType w:val="hybridMultilevel"/>
    <w:tmpl w:val="072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23EA2"/>
    <w:multiLevelType w:val="hybridMultilevel"/>
    <w:tmpl w:val="5DF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46B18"/>
    <w:multiLevelType w:val="hybridMultilevel"/>
    <w:tmpl w:val="E854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434CB"/>
    <w:multiLevelType w:val="hybridMultilevel"/>
    <w:tmpl w:val="7C1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6622">
    <w:abstractNumId w:val="5"/>
  </w:num>
  <w:num w:numId="2" w16cid:durableId="1450050109">
    <w:abstractNumId w:val="3"/>
  </w:num>
  <w:num w:numId="3" w16cid:durableId="340088897">
    <w:abstractNumId w:val="6"/>
  </w:num>
  <w:num w:numId="4" w16cid:durableId="499202962">
    <w:abstractNumId w:val="4"/>
  </w:num>
  <w:num w:numId="5" w16cid:durableId="1493637391">
    <w:abstractNumId w:val="1"/>
  </w:num>
  <w:num w:numId="6" w16cid:durableId="1767996769">
    <w:abstractNumId w:val="7"/>
  </w:num>
  <w:num w:numId="7" w16cid:durableId="1950579599">
    <w:abstractNumId w:val="0"/>
  </w:num>
  <w:num w:numId="8" w16cid:durableId="1653682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1E4C"/>
    <w:rsid w:val="000056BE"/>
    <w:rsid w:val="000175CA"/>
    <w:rsid w:val="0002067C"/>
    <w:rsid w:val="00031B14"/>
    <w:rsid w:val="000600E5"/>
    <w:rsid w:val="00064004"/>
    <w:rsid w:val="00067384"/>
    <w:rsid w:val="00091DE8"/>
    <w:rsid w:val="000C17B5"/>
    <w:rsid w:val="000C2E91"/>
    <w:rsid w:val="00102783"/>
    <w:rsid w:val="001328E0"/>
    <w:rsid w:val="001604D5"/>
    <w:rsid w:val="00174037"/>
    <w:rsid w:val="00183F4E"/>
    <w:rsid w:val="00185BFA"/>
    <w:rsid w:val="00192B70"/>
    <w:rsid w:val="00193DD0"/>
    <w:rsid w:val="001B23D3"/>
    <w:rsid w:val="001C6A0B"/>
    <w:rsid w:val="001D038B"/>
    <w:rsid w:val="001D3323"/>
    <w:rsid w:val="001E4B4E"/>
    <w:rsid w:val="0022735C"/>
    <w:rsid w:val="00262AEB"/>
    <w:rsid w:val="00273092"/>
    <w:rsid w:val="002C7B5B"/>
    <w:rsid w:val="00312F22"/>
    <w:rsid w:val="00314222"/>
    <w:rsid w:val="00355AB8"/>
    <w:rsid w:val="00356DD8"/>
    <w:rsid w:val="00360114"/>
    <w:rsid w:val="00362863"/>
    <w:rsid w:val="0037008D"/>
    <w:rsid w:val="00376A89"/>
    <w:rsid w:val="00380C30"/>
    <w:rsid w:val="0038784C"/>
    <w:rsid w:val="003B2DAB"/>
    <w:rsid w:val="003B5B0E"/>
    <w:rsid w:val="003F08BE"/>
    <w:rsid w:val="003F61BB"/>
    <w:rsid w:val="004152C5"/>
    <w:rsid w:val="0043720A"/>
    <w:rsid w:val="004378D3"/>
    <w:rsid w:val="00450F5F"/>
    <w:rsid w:val="00455C4D"/>
    <w:rsid w:val="00456C8A"/>
    <w:rsid w:val="0046230E"/>
    <w:rsid w:val="004828B8"/>
    <w:rsid w:val="00482A89"/>
    <w:rsid w:val="00496FAB"/>
    <w:rsid w:val="004A0A55"/>
    <w:rsid w:val="004D0D0E"/>
    <w:rsid w:val="004D78D7"/>
    <w:rsid w:val="00530F0A"/>
    <w:rsid w:val="00534E85"/>
    <w:rsid w:val="0054322B"/>
    <w:rsid w:val="005601C8"/>
    <w:rsid w:val="00577CA3"/>
    <w:rsid w:val="005970E4"/>
    <w:rsid w:val="005B6E89"/>
    <w:rsid w:val="005C69DE"/>
    <w:rsid w:val="005D7E14"/>
    <w:rsid w:val="005E2C8A"/>
    <w:rsid w:val="005E7AA4"/>
    <w:rsid w:val="005F0221"/>
    <w:rsid w:val="006503F7"/>
    <w:rsid w:val="00655818"/>
    <w:rsid w:val="00665E58"/>
    <w:rsid w:val="0069682B"/>
    <w:rsid w:val="006B2211"/>
    <w:rsid w:val="006D2594"/>
    <w:rsid w:val="006D60D2"/>
    <w:rsid w:val="006F420F"/>
    <w:rsid w:val="00701121"/>
    <w:rsid w:val="00711107"/>
    <w:rsid w:val="00711536"/>
    <w:rsid w:val="00712146"/>
    <w:rsid w:val="00714FB6"/>
    <w:rsid w:val="00732CD5"/>
    <w:rsid w:val="007404D4"/>
    <w:rsid w:val="007427F9"/>
    <w:rsid w:val="00746C72"/>
    <w:rsid w:val="00772585"/>
    <w:rsid w:val="00790EF3"/>
    <w:rsid w:val="00792399"/>
    <w:rsid w:val="00794C25"/>
    <w:rsid w:val="00796F53"/>
    <w:rsid w:val="007A2220"/>
    <w:rsid w:val="007B6869"/>
    <w:rsid w:val="007C1B19"/>
    <w:rsid w:val="007D0989"/>
    <w:rsid w:val="007D3AE4"/>
    <w:rsid w:val="007D5D25"/>
    <w:rsid w:val="007E04AD"/>
    <w:rsid w:val="007F62A0"/>
    <w:rsid w:val="00810192"/>
    <w:rsid w:val="00826196"/>
    <w:rsid w:val="00886479"/>
    <w:rsid w:val="008A0FFD"/>
    <w:rsid w:val="008A3DCE"/>
    <w:rsid w:val="008B73D0"/>
    <w:rsid w:val="008C5191"/>
    <w:rsid w:val="008D1347"/>
    <w:rsid w:val="008D61F7"/>
    <w:rsid w:val="0090176D"/>
    <w:rsid w:val="0091489C"/>
    <w:rsid w:val="009254DA"/>
    <w:rsid w:val="0092649E"/>
    <w:rsid w:val="00926E86"/>
    <w:rsid w:val="00927239"/>
    <w:rsid w:val="0095531C"/>
    <w:rsid w:val="00965DD0"/>
    <w:rsid w:val="00982970"/>
    <w:rsid w:val="0098438F"/>
    <w:rsid w:val="00992FE2"/>
    <w:rsid w:val="009A005D"/>
    <w:rsid w:val="009D3452"/>
    <w:rsid w:val="009F3A54"/>
    <w:rsid w:val="00A02EBD"/>
    <w:rsid w:val="00A06950"/>
    <w:rsid w:val="00A32D2B"/>
    <w:rsid w:val="00A52F5F"/>
    <w:rsid w:val="00A60E3A"/>
    <w:rsid w:val="00AE2E33"/>
    <w:rsid w:val="00AF4973"/>
    <w:rsid w:val="00B06E89"/>
    <w:rsid w:val="00B2215E"/>
    <w:rsid w:val="00B65831"/>
    <w:rsid w:val="00BB7FBB"/>
    <w:rsid w:val="00BC33F5"/>
    <w:rsid w:val="00BE14E5"/>
    <w:rsid w:val="00BE2B89"/>
    <w:rsid w:val="00BE7739"/>
    <w:rsid w:val="00BF083B"/>
    <w:rsid w:val="00C04D90"/>
    <w:rsid w:val="00C06718"/>
    <w:rsid w:val="00C215DB"/>
    <w:rsid w:val="00C30294"/>
    <w:rsid w:val="00C404AD"/>
    <w:rsid w:val="00C47E34"/>
    <w:rsid w:val="00C62AFB"/>
    <w:rsid w:val="00C81300"/>
    <w:rsid w:val="00C94F2B"/>
    <w:rsid w:val="00C97383"/>
    <w:rsid w:val="00CA6DE4"/>
    <w:rsid w:val="00CB583D"/>
    <w:rsid w:val="00CC625E"/>
    <w:rsid w:val="00CD7F9B"/>
    <w:rsid w:val="00CE37EA"/>
    <w:rsid w:val="00D14E00"/>
    <w:rsid w:val="00D26E8B"/>
    <w:rsid w:val="00D30A97"/>
    <w:rsid w:val="00D57FFD"/>
    <w:rsid w:val="00D604AE"/>
    <w:rsid w:val="00D63193"/>
    <w:rsid w:val="00D77738"/>
    <w:rsid w:val="00D83C24"/>
    <w:rsid w:val="00DB1803"/>
    <w:rsid w:val="00DB4582"/>
    <w:rsid w:val="00DD06D6"/>
    <w:rsid w:val="00DD58DB"/>
    <w:rsid w:val="00DD6BA0"/>
    <w:rsid w:val="00DF3C8B"/>
    <w:rsid w:val="00DF53AC"/>
    <w:rsid w:val="00DF6AF5"/>
    <w:rsid w:val="00E04C1D"/>
    <w:rsid w:val="00E139C7"/>
    <w:rsid w:val="00E3070A"/>
    <w:rsid w:val="00E330D7"/>
    <w:rsid w:val="00E36805"/>
    <w:rsid w:val="00E70AB0"/>
    <w:rsid w:val="00E9086B"/>
    <w:rsid w:val="00E92C3B"/>
    <w:rsid w:val="00EB5237"/>
    <w:rsid w:val="00ED5DF7"/>
    <w:rsid w:val="00EF2431"/>
    <w:rsid w:val="00F13389"/>
    <w:rsid w:val="00F22B00"/>
    <w:rsid w:val="00F45B25"/>
    <w:rsid w:val="00F73071"/>
    <w:rsid w:val="00F75F23"/>
    <w:rsid w:val="00F7671F"/>
    <w:rsid w:val="00F76785"/>
    <w:rsid w:val="00F77641"/>
    <w:rsid w:val="00F90B38"/>
    <w:rsid w:val="00F96957"/>
    <w:rsid w:val="00FC1369"/>
    <w:rsid w:val="00FC39CB"/>
    <w:rsid w:val="00FC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7281"/>
  <w15:chartTrackingRefBased/>
  <w15:docId w15:val="{8D08383D-DB0D-403C-8E34-9BEB5C2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F9B"/>
    <w:rPr>
      <w:noProof/>
      <w:lang w:val="id-ID"/>
    </w:rPr>
  </w:style>
  <w:style w:type="paragraph" w:styleId="Heading1">
    <w:name w:val="heading 1"/>
    <w:basedOn w:val="Normal"/>
    <w:next w:val="Normal"/>
    <w:link w:val="Heading1Char"/>
    <w:uiPriority w:val="9"/>
    <w:qFormat/>
    <w:rsid w:val="00EF243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8B7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B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EF243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paragraph" w:styleId="Caption">
    <w:name w:val="caption"/>
    <w:basedOn w:val="Normal"/>
    <w:next w:val="Normal"/>
    <w:uiPriority w:val="35"/>
    <w:unhideWhenUsed/>
    <w:qFormat/>
    <w:rsid w:val="00B2215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9682B"/>
    <w:rPr>
      <w:color w:val="605E5C"/>
      <w:shd w:val="clear" w:color="auto" w:fill="E1DFDD"/>
    </w:rPr>
  </w:style>
  <w:style w:type="character" w:styleId="PlaceholderText">
    <w:name w:val="Placeholder Text"/>
    <w:basedOn w:val="DefaultParagraphFont"/>
    <w:uiPriority w:val="99"/>
    <w:semiHidden/>
    <w:rsid w:val="00FC1369"/>
    <w:rPr>
      <w:color w:val="808080"/>
    </w:rPr>
  </w:style>
  <w:style w:type="character" w:customStyle="1" w:styleId="Heading2Char">
    <w:name w:val="Heading 2 Char"/>
    <w:basedOn w:val="DefaultParagraphFont"/>
    <w:link w:val="Heading2"/>
    <w:uiPriority w:val="9"/>
    <w:rsid w:val="008B73D0"/>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192B70"/>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5531">
      <w:bodyDiv w:val="1"/>
      <w:marLeft w:val="0"/>
      <w:marRight w:val="0"/>
      <w:marTop w:val="0"/>
      <w:marBottom w:val="0"/>
      <w:divBdr>
        <w:top w:val="none" w:sz="0" w:space="0" w:color="auto"/>
        <w:left w:val="none" w:sz="0" w:space="0" w:color="auto"/>
        <w:bottom w:val="none" w:sz="0" w:space="0" w:color="auto"/>
        <w:right w:val="none" w:sz="0" w:space="0" w:color="auto"/>
      </w:divBdr>
    </w:div>
    <w:div w:id="41950685">
      <w:bodyDiv w:val="1"/>
      <w:marLeft w:val="0"/>
      <w:marRight w:val="0"/>
      <w:marTop w:val="0"/>
      <w:marBottom w:val="0"/>
      <w:divBdr>
        <w:top w:val="none" w:sz="0" w:space="0" w:color="auto"/>
        <w:left w:val="none" w:sz="0" w:space="0" w:color="auto"/>
        <w:bottom w:val="none" w:sz="0" w:space="0" w:color="auto"/>
        <w:right w:val="none" w:sz="0" w:space="0" w:color="auto"/>
      </w:divBdr>
    </w:div>
    <w:div w:id="118962135">
      <w:bodyDiv w:val="1"/>
      <w:marLeft w:val="0"/>
      <w:marRight w:val="0"/>
      <w:marTop w:val="0"/>
      <w:marBottom w:val="0"/>
      <w:divBdr>
        <w:top w:val="none" w:sz="0" w:space="0" w:color="auto"/>
        <w:left w:val="none" w:sz="0" w:space="0" w:color="auto"/>
        <w:bottom w:val="none" w:sz="0" w:space="0" w:color="auto"/>
        <w:right w:val="none" w:sz="0" w:space="0" w:color="auto"/>
      </w:divBdr>
    </w:div>
    <w:div w:id="123424507">
      <w:bodyDiv w:val="1"/>
      <w:marLeft w:val="0"/>
      <w:marRight w:val="0"/>
      <w:marTop w:val="0"/>
      <w:marBottom w:val="0"/>
      <w:divBdr>
        <w:top w:val="none" w:sz="0" w:space="0" w:color="auto"/>
        <w:left w:val="none" w:sz="0" w:space="0" w:color="auto"/>
        <w:bottom w:val="none" w:sz="0" w:space="0" w:color="auto"/>
        <w:right w:val="none" w:sz="0" w:space="0" w:color="auto"/>
      </w:divBdr>
    </w:div>
    <w:div w:id="199823055">
      <w:bodyDiv w:val="1"/>
      <w:marLeft w:val="0"/>
      <w:marRight w:val="0"/>
      <w:marTop w:val="0"/>
      <w:marBottom w:val="0"/>
      <w:divBdr>
        <w:top w:val="none" w:sz="0" w:space="0" w:color="auto"/>
        <w:left w:val="none" w:sz="0" w:space="0" w:color="auto"/>
        <w:bottom w:val="none" w:sz="0" w:space="0" w:color="auto"/>
        <w:right w:val="none" w:sz="0" w:space="0" w:color="auto"/>
      </w:divBdr>
    </w:div>
    <w:div w:id="207962588">
      <w:bodyDiv w:val="1"/>
      <w:marLeft w:val="0"/>
      <w:marRight w:val="0"/>
      <w:marTop w:val="0"/>
      <w:marBottom w:val="0"/>
      <w:divBdr>
        <w:top w:val="none" w:sz="0" w:space="0" w:color="auto"/>
        <w:left w:val="none" w:sz="0" w:space="0" w:color="auto"/>
        <w:bottom w:val="none" w:sz="0" w:space="0" w:color="auto"/>
        <w:right w:val="none" w:sz="0" w:space="0" w:color="auto"/>
      </w:divBdr>
    </w:div>
    <w:div w:id="293490702">
      <w:bodyDiv w:val="1"/>
      <w:marLeft w:val="0"/>
      <w:marRight w:val="0"/>
      <w:marTop w:val="0"/>
      <w:marBottom w:val="0"/>
      <w:divBdr>
        <w:top w:val="none" w:sz="0" w:space="0" w:color="auto"/>
        <w:left w:val="none" w:sz="0" w:space="0" w:color="auto"/>
        <w:bottom w:val="none" w:sz="0" w:space="0" w:color="auto"/>
        <w:right w:val="none" w:sz="0" w:space="0" w:color="auto"/>
      </w:divBdr>
    </w:div>
    <w:div w:id="436365081">
      <w:bodyDiv w:val="1"/>
      <w:marLeft w:val="0"/>
      <w:marRight w:val="0"/>
      <w:marTop w:val="0"/>
      <w:marBottom w:val="0"/>
      <w:divBdr>
        <w:top w:val="none" w:sz="0" w:space="0" w:color="auto"/>
        <w:left w:val="none" w:sz="0" w:space="0" w:color="auto"/>
        <w:bottom w:val="none" w:sz="0" w:space="0" w:color="auto"/>
        <w:right w:val="none" w:sz="0" w:space="0" w:color="auto"/>
      </w:divBdr>
    </w:div>
    <w:div w:id="447093507">
      <w:bodyDiv w:val="1"/>
      <w:marLeft w:val="0"/>
      <w:marRight w:val="0"/>
      <w:marTop w:val="0"/>
      <w:marBottom w:val="0"/>
      <w:divBdr>
        <w:top w:val="none" w:sz="0" w:space="0" w:color="auto"/>
        <w:left w:val="none" w:sz="0" w:space="0" w:color="auto"/>
        <w:bottom w:val="none" w:sz="0" w:space="0" w:color="auto"/>
        <w:right w:val="none" w:sz="0" w:space="0" w:color="auto"/>
      </w:divBdr>
    </w:div>
    <w:div w:id="468321878">
      <w:bodyDiv w:val="1"/>
      <w:marLeft w:val="0"/>
      <w:marRight w:val="0"/>
      <w:marTop w:val="0"/>
      <w:marBottom w:val="0"/>
      <w:divBdr>
        <w:top w:val="none" w:sz="0" w:space="0" w:color="auto"/>
        <w:left w:val="none" w:sz="0" w:space="0" w:color="auto"/>
        <w:bottom w:val="none" w:sz="0" w:space="0" w:color="auto"/>
        <w:right w:val="none" w:sz="0" w:space="0" w:color="auto"/>
      </w:divBdr>
    </w:div>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582376888">
      <w:bodyDiv w:val="1"/>
      <w:marLeft w:val="0"/>
      <w:marRight w:val="0"/>
      <w:marTop w:val="0"/>
      <w:marBottom w:val="0"/>
      <w:divBdr>
        <w:top w:val="none" w:sz="0" w:space="0" w:color="auto"/>
        <w:left w:val="none" w:sz="0" w:space="0" w:color="auto"/>
        <w:bottom w:val="none" w:sz="0" w:space="0" w:color="auto"/>
        <w:right w:val="none" w:sz="0" w:space="0" w:color="auto"/>
      </w:divBdr>
    </w:div>
    <w:div w:id="642738162">
      <w:bodyDiv w:val="1"/>
      <w:marLeft w:val="0"/>
      <w:marRight w:val="0"/>
      <w:marTop w:val="0"/>
      <w:marBottom w:val="0"/>
      <w:divBdr>
        <w:top w:val="none" w:sz="0" w:space="0" w:color="auto"/>
        <w:left w:val="none" w:sz="0" w:space="0" w:color="auto"/>
        <w:bottom w:val="none" w:sz="0" w:space="0" w:color="auto"/>
        <w:right w:val="none" w:sz="0" w:space="0" w:color="auto"/>
      </w:divBdr>
    </w:div>
    <w:div w:id="686440912">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753360796">
      <w:bodyDiv w:val="1"/>
      <w:marLeft w:val="0"/>
      <w:marRight w:val="0"/>
      <w:marTop w:val="0"/>
      <w:marBottom w:val="0"/>
      <w:divBdr>
        <w:top w:val="none" w:sz="0" w:space="0" w:color="auto"/>
        <w:left w:val="none" w:sz="0" w:space="0" w:color="auto"/>
        <w:bottom w:val="none" w:sz="0" w:space="0" w:color="auto"/>
        <w:right w:val="none" w:sz="0" w:space="0" w:color="auto"/>
      </w:divBdr>
    </w:div>
    <w:div w:id="772238721">
      <w:bodyDiv w:val="1"/>
      <w:marLeft w:val="0"/>
      <w:marRight w:val="0"/>
      <w:marTop w:val="0"/>
      <w:marBottom w:val="0"/>
      <w:divBdr>
        <w:top w:val="none" w:sz="0" w:space="0" w:color="auto"/>
        <w:left w:val="none" w:sz="0" w:space="0" w:color="auto"/>
        <w:bottom w:val="none" w:sz="0" w:space="0" w:color="auto"/>
        <w:right w:val="none" w:sz="0" w:space="0" w:color="auto"/>
      </w:divBdr>
    </w:div>
    <w:div w:id="851531816">
      <w:bodyDiv w:val="1"/>
      <w:marLeft w:val="0"/>
      <w:marRight w:val="0"/>
      <w:marTop w:val="0"/>
      <w:marBottom w:val="0"/>
      <w:divBdr>
        <w:top w:val="none" w:sz="0" w:space="0" w:color="auto"/>
        <w:left w:val="none" w:sz="0" w:space="0" w:color="auto"/>
        <w:bottom w:val="none" w:sz="0" w:space="0" w:color="auto"/>
        <w:right w:val="none" w:sz="0" w:space="0" w:color="auto"/>
      </w:divBdr>
    </w:div>
    <w:div w:id="862985250">
      <w:bodyDiv w:val="1"/>
      <w:marLeft w:val="0"/>
      <w:marRight w:val="0"/>
      <w:marTop w:val="0"/>
      <w:marBottom w:val="0"/>
      <w:divBdr>
        <w:top w:val="none" w:sz="0" w:space="0" w:color="auto"/>
        <w:left w:val="none" w:sz="0" w:space="0" w:color="auto"/>
        <w:bottom w:val="none" w:sz="0" w:space="0" w:color="auto"/>
        <w:right w:val="none" w:sz="0" w:space="0" w:color="auto"/>
      </w:divBdr>
    </w:div>
    <w:div w:id="906913794">
      <w:bodyDiv w:val="1"/>
      <w:marLeft w:val="0"/>
      <w:marRight w:val="0"/>
      <w:marTop w:val="0"/>
      <w:marBottom w:val="0"/>
      <w:divBdr>
        <w:top w:val="none" w:sz="0" w:space="0" w:color="auto"/>
        <w:left w:val="none" w:sz="0" w:space="0" w:color="auto"/>
        <w:bottom w:val="none" w:sz="0" w:space="0" w:color="auto"/>
        <w:right w:val="none" w:sz="0" w:space="0" w:color="auto"/>
      </w:divBdr>
    </w:div>
    <w:div w:id="973028804">
      <w:bodyDiv w:val="1"/>
      <w:marLeft w:val="0"/>
      <w:marRight w:val="0"/>
      <w:marTop w:val="0"/>
      <w:marBottom w:val="0"/>
      <w:divBdr>
        <w:top w:val="none" w:sz="0" w:space="0" w:color="auto"/>
        <w:left w:val="none" w:sz="0" w:space="0" w:color="auto"/>
        <w:bottom w:val="none" w:sz="0" w:space="0" w:color="auto"/>
        <w:right w:val="none" w:sz="0" w:space="0" w:color="auto"/>
      </w:divBdr>
    </w:div>
    <w:div w:id="983586905">
      <w:bodyDiv w:val="1"/>
      <w:marLeft w:val="0"/>
      <w:marRight w:val="0"/>
      <w:marTop w:val="0"/>
      <w:marBottom w:val="0"/>
      <w:divBdr>
        <w:top w:val="none" w:sz="0" w:space="0" w:color="auto"/>
        <w:left w:val="none" w:sz="0" w:space="0" w:color="auto"/>
        <w:bottom w:val="none" w:sz="0" w:space="0" w:color="auto"/>
        <w:right w:val="none" w:sz="0" w:space="0" w:color="auto"/>
      </w:divBdr>
    </w:div>
    <w:div w:id="1030571022">
      <w:bodyDiv w:val="1"/>
      <w:marLeft w:val="0"/>
      <w:marRight w:val="0"/>
      <w:marTop w:val="0"/>
      <w:marBottom w:val="0"/>
      <w:divBdr>
        <w:top w:val="none" w:sz="0" w:space="0" w:color="auto"/>
        <w:left w:val="none" w:sz="0" w:space="0" w:color="auto"/>
        <w:bottom w:val="none" w:sz="0" w:space="0" w:color="auto"/>
        <w:right w:val="none" w:sz="0" w:space="0" w:color="auto"/>
      </w:divBdr>
    </w:div>
    <w:div w:id="1051534086">
      <w:bodyDiv w:val="1"/>
      <w:marLeft w:val="0"/>
      <w:marRight w:val="0"/>
      <w:marTop w:val="0"/>
      <w:marBottom w:val="0"/>
      <w:divBdr>
        <w:top w:val="none" w:sz="0" w:space="0" w:color="auto"/>
        <w:left w:val="none" w:sz="0" w:space="0" w:color="auto"/>
        <w:bottom w:val="none" w:sz="0" w:space="0" w:color="auto"/>
        <w:right w:val="none" w:sz="0" w:space="0" w:color="auto"/>
      </w:divBdr>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082682114">
      <w:bodyDiv w:val="1"/>
      <w:marLeft w:val="0"/>
      <w:marRight w:val="0"/>
      <w:marTop w:val="0"/>
      <w:marBottom w:val="0"/>
      <w:divBdr>
        <w:top w:val="none" w:sz="0" w:space="0" w:color="auto"/>
        <w:left w:val="none" w:sz="0" w:space="0" w:color="auto"/>
        <w:bottom w:val="none" w:sz="0" w:space="0" w:color="auto"/>
        <w:right w:val="none" w:sz="0" w:space="0" w:color="auto"/>
      </w:divBdr>
    </w:div>
    <w:div w:id="1261060640">
      <w:bodyDiv w:val="1"/>
      <w:marLeft w:val="0"/>
      <w:marRight w:val="0"/>
      <w:marTop w:val="0"/>
      <w:marBottom w:val="0"/>
      <w:divBdr>
        <w:top w:val="none" w:sz="0" w:space="0" w:color="auto"/>
        <w:left w:val="none" w:sz="0" w:space="0" w:color="auto"/>
        <w:bottom w:val="none" w:sz="0" w:space="0" w:color="auto"/>
        <w:right w:val="none" w:sz="0" w:space="0" w:color="auto"/>
      </w:divBdr>
    </w:div>
    <w:div w:id="1355694281">
      <w:bodyDiv w:val="1"/>
      <w:marLeft w:val="0"/>
      <w:marRight w:val="0"/>
      <w:marTop w:val="0"/>
      <w:marBottom w:val="0"/>
      <w:divBdr>
        <w:top w:val="none" w:sz="0" w:space="0" w:color="auto"/>
        <w:left w:val="none" w:sz="0" w:space="0" w:color="auto"/>
        <w:bottom w:val="none" w:sz="0" w:space="0" w:color="auto"/>
        <w:right w:val="none" w:sz="0" w:space="0" w:color="auto"/>
      </w:divBdr>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0939091">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 w:id="1460802058">
      <w:bodyDiv w:val="1"/>
      <w:marLeft w:val="0"/>
      <w:marRight w:val="0"/>
      <w:marTop w:val="0"/>
      <w:marBottom w:val="0"/>
      <w:divBdr>
        <w:top w:val="none" w:sz="0" w:space="0" w:color="auto"/>
        <w:left w:val="none" w:sz="0" w:space="0" w:color="auto"/>
        <w:bottom w:val="none" w:sz="0" w:space="0" w:color="auto"/>
        <w:right w:val="none" w:sz="0" w:space="0" w:color="auto"/>
      </w:divBdr>
    </w:div>
    <w:div w:id="1476021551">
      <w:bodyDiv w:val="1"/>
      <w:marLeft w:val="0"/>
      <w:marRight w:val="0"/>
      <w:marTop w:val="0"/>
      <w:marBottom w:val="0"/>
      <w:divBdr>
        <w:top w:val="none" w:sz="0" w:space="0" w:color="auto"/>
        <w:left w:val="none" w:sz="0" w:space="0" w:color="auto"/>
        <w:bottom w:val="none" w:sz="0" w:space="0" w:color="auto"/>
        <w:right w:val="none" w:sz="0" w:space="0" w:color="auto"/>
      </w:divBdr>
    </w:div>
    <w:div w:id="1521771054">
      <w:bodyDiv w:val="1"/>
      <w:marLeft w:val="0"/>
      <w:marRight w:val="0"/>
      <w:marTop w:val="0"/>
      <w:marBottom w:val="0"/>
      <w:divBdr>
        <w:top w:val="none" w:sz="0" w:space="0" w:color="auto"/>
        <w:left w:val="none" w:sz="0" w:space="0" w:color="auto"/>
        <w:bottom w:val="none" w:sz="0" w:space="0" w:color="auto"/>
        <w:right w:val="none" w:sz="0" w:space="0" w:color="auto"/>
      </w:divBdr>
    </w:div>
    <w:div w:id="1548832151">
      <w:bodyDiv w:val="1"/>
      <w:marLeft w:val="0"/>
      <w:marRight w:val="0"/>
      <w:marTop w:val="0"/>
      <w:marBottom w:val="0"/>
      <w:divBdr>
        <w:top w:val="none" w:sz="0" w:space="0" w:color="auto"/>
        <w:left w:val="none" w:sz="0" w:space="0" w:color="auto"/>
        <w:bottom w:val="none" w:sz="0" w:space="0" w:color="auto"/>
        <w:right w:val="none" w:sz="0" w:space="0" w:color="auto"/>
      </w:divBdr>
    </w:div>
    <w:div w:id="1583367636">
      <w:bodyDiv w:val="1"/>
      <w:marLeft w:val="0"/>
      <w:marRight w:val="0"/>
      <w:marTop w:val="0"/>
      <w:marBottom w:val="0"/>
      <w:divBdr>
        <w:top w:val="none" w:sz="0" w:space="0" w:color="auto"/>
        <w:left w:val="none" w:sz="0" w:space="0" w:color="auto"/>
        <w:bottom w:val="none" w:sz="0" w:space="0" w:color="auto"/>
        <w:right w:val="none" w:sz="0" w:space="0" w:color="auto"/>
      </w:divBdr>
    </w:div>
    <w:div w:id="1606881649">
      <w:bodyDiv w:val="1"/>
      <w:marLeft w:val="0"/>
      <w:marRight w:val="0"/>
      <w:marTop w:val="0"/>
      <w:marBottom w:val="0"/>
      <w:divBdr>
        <w:top w:val="none" w:sz="0" w:space="0" w:color="auto"/>
        <w:left w:val="none" w:sz="0" w:space="0" w:color="auto"/>
        <w:bottom w:val="none" w:sz="0" w:space="0" w:color="auto"/>
        <w:right w:val="none" w:sz="0" w:space="0" w:color="auto"/>
      </w:divBdr>
    </w:div>
    <w:div w:id="1637102732">
      <w:bodyDiv w:val="1"/>
      <w:marLeft w:val="0"/>
      <w:marRight w:val="0"/>
      <w:marTop w:val="0"/>
      <w:marBottom w:val="0"/>
      <w:divBdr>
        <w:top w:val="none" w:sz="0" w:space="0" w:color="auto"/>
        <w:left w:val="none" w:sz="0" w:space="0" w:color="auto"/>
        <w:bottom w:val="none" w:sz="0" w:space="0" w:color="auto"/>
        <w:right w:val="none" w:sz="0" w:space="0" w:color="auto"/>
      </w:divBdr>
    </w:div>
    <w:div w:id="1684940972">
      <w:bodyDiv w:val="1"/>
      <w:marLeft w:val="0"/>
      <w:marRight w:val="0"/>
      <w:marTop w:val="0"/>
      <w:marBottom w:val="0"/>
      <w:divBdr>
        <w:top w:val="none" w:sz="0" w:space="0" w:color="auto"/>
        <w:left w:val="none" w:sz="0" w:space="0" w:color="auto"/>
        <w:bottom w:val="none" w:sz="0" w:space="0" w:color="auto"/>
        <w:right w:val="none" w:sz="0" w:space="0" w:color="auto"/>
      </w:divBdr>
    </w:div>
    <w:div w:id="1741756514">
      <w:bodyDiv w:val="1"/>
      <w:marLeft w:val="0"/>
      <w:marRight w:val="0"/>
      <w:marTop w:val="0"/>
      <w:marBottom w:val="0"/>
      <w:divBdr>
        <w:top w:val="none" w:sz="0" w:space="0" w:color="auto"/>
        <w:left w:val="none" w:sz="0" w:space="0" w:color="auto"/>
        <w:bottom w:val="none" w:sz="0" w:space="0" w:color="auto"/>
        <w:right w:val="none" w:sz="0" w:space="0" w:color="auto"/>
      </w:divBdr>
    </w:div>
    <w:div w:id="1745488951">
      <w:bodyDiv w:val="1"/>
      <w:marLeft w:val="0"/>
      <w:marRight w:val="0"/>
      <w:marTop w:val="0"/>
      <w:marBottom w:val="0"/>
      <w:divBdr>
        <w:top w:val="none" w:sz="0" w:space="0" w:color="auto"/>
        <w:left w:val="none" w:sz="0" w:space="0" w:color="auto"/>
        <w:bottom w:val="none" w:sz="0" w:space="0" w:color="auto"/>
        <w:right w:val="none" w:sz="0" w:space="0" w:color="auto"/>
      </w:divBdr>
    </w:div>
    <w:div w:id="1824930625">
      <w:bodyDiv w:val="1"/>
      <w:marLeft w:val="0"/>
      <w:marRight w:val="0"/>
      <w:marTop w:val="0"/>
      <w:marBottom w:val="0"/>
      <w:divBdr>
        <w:top w:val="none" w:sz="0" w:space="0" w:color="auto"/>
        <w:left w:val="none" w:sz="0" w:space="0" w:color="auto"/>
        <w:bottom w:val="none" w:sz="0" w:space="0" w:color="auto"/>
        <w:right w:val="none" w:sz="0" w:space="0" w:color="auto"/>
      </w:divBdr>
      <w:divsChild>
        <w:div w:id="1168907514">
          <w:marLeft w:val="480"/>
          <w:marRight w:val="0"/>
          <w:marTop w:val="0"/>
          <w:marBottom w:val="0"/>
          <w:divBdr>
            <w:top w:val="none" w:sz="0" w:space="0" w:color="auto"/>
            <w:left w:val="none" w:sz="0" w:space="0" w:color="auto"/>
            <w:bottom w:val="none" w:sz="0" w:space="0" w:color="auto"/>
            <w:right w:val="none" w:sz="0" w:space="0" w:color="auto"/>
          </w:divBdr>
        </w:div>
        <w:div w:id="1140806842">
          <w:marLeft w:val="480"/>
          <w:marRight w:val="0"/>
          <w:marTop w:val="0"/>
          <w:marBottom w:val="0"/>
          <w:divBdr>
            <w:top w:val="none" w:sz="0" w:space="0" w:color="auto"/>
            <w:left w:val="none" w:sz="0" w:space="0" w:color="auto"/>
            <w:bottom w:val="none" w:sz="0" w:space="0" w:color="auto"/>
            <w:right w:val="none" w:sz="0" w:space="0" w:color="auto"/>
          </w:divBdr>
        </w:div>
        <w:div w:id="392437151">
          <w:marLeft w:val="480"/>
          <w:marRight w:val="0"/>
          <w:marTop w:val="0"/>
          <w:marBottom w:val="0"/>
          <w:divBdr>
            <w:top w:val="none" w:sz="0" w:space="0" w:color="auto"/>
            <w:left w:val="none" w:sz="0" w:space="0" w:color="auto"/>
            <w:bottom w:val="none" w:sz="0" w:space="0" w:color="auto"/>
            <w:right w:val="none" w:sz="0" w:space="0" w:color="auto"/>
          </w:divBdr>
        </w:div>
        <w:div w:id="1531337821">
          <w:marLeft w:val="480"/>
          <w:marRight w:val="0"/>
          <w:marTop w:val="0"/>
          <w:marBottom w:val="0"/>
          <w:divBdr>
            <w:top w:val="none" w:sz="0" w:space="0" w:color="auto"/>
            <w:left w:val="none" w:sz="0" w:space="0" w:color="auto"/>
            <w:bottom w:val="none" w:sz="0" w:space="0" w:color="auto"/>
            <w:right w:val="none" w:sz="0" w:space="0" w:color="auto"/>
          </w:divBdr>
        </w:div>
        <w:div w:id="2141921032">
          <w:marLeft w:val="480"/>
          <w:marRight w:val="0"/>
          <w:marTop w:val="0"/>
          <w:marBottom w:val="0"/>
          <w:divBdr>
            <w:top w:val="none" w:sz="0" w:space="0" w:color="auto"/>
            <w:left w:val="none" w:sz="0" w:space="0" w:color="auto"/>
            <w:bottom w:val="none" w:sz="0" w:space="0" w:color="auto"/>
            <w:right w:val="none" w:sz="0" w:space="0" w:color="auto"/>
          </w:divBdr>
        </w:div>
        <w:div w:id="184364760">
          <w:marLeft w:val="480"/>
          <w:marRight w:val="0"/>
          <w:marTop w:val="0"/>
          <w:marBottom w:val="0"/>
          <w:divBdr>
            <w:top w:val="none" w:sz="0" w:space="0" w:color="auto"/>
            <w:left w:val="none" w:sz="0" w:space="0" w:color="auto"/>
            <w:bottom w:val="none" w:sz="0" w:space="0" w:color="auto"/>
            <w:right w:val="none" w:sz="0" w:space="0" w:color="auto"/>
          </w:divBdr>
        </w:div>
        <w:div w:id="687217717">
          <w:marLeft w:val="480"/>
          <w:marRight w:val="0"/>
          <w:marTop w:val="0"/>
          <w:marBottom w:val="0"/>
          <w:divBdr>
            <w:top w:val="none" w:sz="0" w:space="0" w:color="auto"/>
            <w:left w:val="none" w:sz="0" w:space="0" w:color="auto"/>
            <w:bottom w:val="none" w:sz="0" w:space="0" w:color="auto"/>
            <w:right w:val="none" w:sz="0" w:space="0" w:color="auto"/>
          </w:divBdr>
        </w:div>
        <w:div w:id="499778635">
          <w:marLeft w:val="480"/>
          <w:marRight w:val="0"/>
          <w:marTop w:val="0"/>
          <w:marBottom w:val="0"/>
          <w:divBdr>
            <w:top w:val="none" w:sz="0" w:space="0" w:color="auto"/>
            <w:left w:val="none" w:sz="0" w:space="0" w:color="auto"/>
            <w:bottom w:val="none" w:sz="0" w:space="0" w:color="auto"/>
            <w:right w:val="none" w:sz="0" w:space="0" w:color="auto"/>
          </w:divBdr>
        </w:div>
        <w:div w:id="772087924">
          <w:marLeft w:val="480"/>
          <w:marRight w:val="0"/>
          <w:marTop w:val="0"/>
          <w:marBottom w:val="0"/>
          <w:divBdr>
            <w:top w:val="none" w:sz="0" w:space="0" w:color="auto"/>
            <w:left w:val="none" w:sz="0" w:space="0" w:color="auto"/>
            <w:bottom w:val="none" w:sz="0" w:space="0" w:color="auto"/>
            <w:right w:val="none" w:sz="0" w:space="0" w:color="auto"/>
          </w:divBdr>
        </w:div>
        <w:div w:id="233203362">
          <w:marLeft w:val="480"/>
          <w:marRight w:val="0"/>
          <w:marTop w:val="0"/>
          <w:marBottom w:val="0"/>
          <w:divBdr>
            <w:top w:val="none" w:sz="0" w:space="0" w:color="auto"/>
            <w:left w:val="none" w:sz="0" w:space="0" w:color="auto"/>
            <w:bottom w:val="none" w:sz="0" w:space="0" w:color="auto"/>
            <w:right w:val="none" w:sz="0" w:space="0" w:color="auto"/>
          </w:divBdr>
        </w:div>
      </w:divsChild>
    </w:div>
    <w:div w:id="1884712133">
      <w:bodyDiv w:val="1"/>
      <w:marLeft w:val="0"/>
      <w:marRight w:val="0"/>
      <w:marTop w:val="0"/>
      <w:marBottom w:val="0"/>
      <w:divBdr>
        <w:top w:val="none" w:sz="0" w:space="0" w:color="auto"/>
        <w:left w:val="none" w:sz="0" w:space="0" w:color="auto"/>
        <w:bottom w:val="none" w:sz="0" w:space="0" w:color="auto"/>
        <w:right w:val="none" w:sz="0" w:space="0" w:color="auto"/>
      </w:divBdr>
    </w:div>
    <w:div w:id="1916352240">
      <w:bodyDiv w:val="1"/>
      <w:marLeft w:val="0"/>
      <w:marRight w:val="0"/>
      <w:marTop w:val="0"/>
      <w:marBottom w:val="0"/>
      <w:divBdr>
        <w:top w:val="none" w:sz="0" w:space="0" w:color="auto"/>
        <w:left w:val="none" w:sz="0" w:space="0" w:color="auto"/>
        <w:bottom w:val="none" w:sz="0" w:space="0" w:color="auto"/>
        <w:right w:val="none" w:sz="0" w:space="0" w:color="auto"/>
      </w:divBdr>
    </w:div>
    <w:div w:id="1923755005">
      <w:bodyDiv w:val="1"/>
      <w:marLeft w:val="0"/>
      <w:marRight w:val="0"/>
      <w:marTop w:val="0"/>
      <w:marBottom w:val="0"/>
      <w:divBdr>
        <w:top w:val="none" w:sz="0" w:space="0" w:color="auto"/>
        <w:left w:val="none" w:sz="0" w:space="0" w:color="auto"/>
        <w:bottom w:val="none" w:sz="0" w:space="0" w:color="auto"/>
        <w:right w:val="none" w:sz="0" w:space="0" w:color="auto"/>
      </w:divBdr>
    </w:div>
    <w:div w:id="1931966453">
      <w:bodyDiv w:val="1"/>
      <w:marLeft w:val="0"/>
      <w:marRight w:val="0"/>
      <w:marTop w:val="0"/>
      <w:marBottom w:val="0"/>
      <w:divBdr>
        <w:top w:val="none" w:sz="0" w:space="0" w:color="auto"/>
        <w:left w:val="none" w:sz="0" w:space="0" w:color="auto"/>
        <w:bottom w:val="none" w:sz="0" w:space="0" w:color="auto"/>
        <w:right w:val="none" w:sz="0" w:space="0" w:color="auto"/>
      </w:divBdr>
    </w:div>
    <w:div w:id="2018969041">
      <w:bodyDiv w:val="1"/>
      <w:marLeft w:val="0"/>
      <w:marRight w:val="0"/>
      <w:marTop w:val="0"/>
      <w:marBottom w:val="0"/>
      <w:divBdr>
        <w:top w:val="none" w:sz="0" w:space="0" w:color="auto"/>
        <w:left w:val="none" w:sz="0" w:space="0" w:color="auto"/>
        <w:bottom w:val="none" w:sz="0" w:space="0" w:color="auto"/>
        <w:right w:val="none" w:sz="0" w:space="0" w:color="auto"/>
      </w:divBdr>
    </w:div>
    <w:div w:id="214442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tensorflow.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7EA391D-701F-4829-A55F-672ACF10220F}"/>
      </w:docPartPr>
      <w:docPartBody>
        <w:p w:rsidR="00BA4958" w:rsidRDefault="00CB794E">
          <w:r w:rsidRPr="006B16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4E"/>
    <w:rsid w:val="00403A5B"/>
    <w:rsid w:val="00833470"/>
    <w:rsid w:val="00BA4958"/>
    <w:rsid w:val="00CB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9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B2D65D-B322-450A-AB50-DE7A170D232F}">
  <we:reference id="wa104382081" version="1.55.1.0" store="en-US" storeType="OMEX"/>
  <we:alternateReferences>
    <we:reference id="wa104382081" version="1.55.1.0" store="en-US" storeType="OMEX"/>
  </we:alternateReferences>
  <we:properties>
    <we:property name="MENDELEY_CITATIONS" value="[{&quot;citationID&quot;:&quot;MENDELEY_CITATION_feaa918b-c2e4-4245-9df7-0a6e16550a2a&quot;,&quot;properties&quot;:{&quot;noteIndex&quot;:0},&quot;isEdited&quot;:false,&quot;manualOverride&quot;:{&quot;isManuallyOverridden&quot;:false,&quot;citeprocText&quot;:&quot;(Saponara &amp;#38; Elhanashi, 2022)&quot;,&quot;manualOverrideText&quot;:&quot;&quot;},&quot;citationTag&quot;:&quot;MENDELEY_CITATION_v3_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&quot;,&quot;citationItems&quot;:[{&quot;id&quot;:&quot;c3606033-33cd-3836-8ba7-e5ef052083a2&quot;,&quot;itemData&quot;:{&quot;type&quot;:&quot;article-journal&quot;,&quot;id&quot;:&quot;c3606033-33cd-3836-8ba7-e5ef052083a2&quot;,&quot;title&quot;:&quot;Impact of Image Resizing on Deep Learning Detectors for Training Time and Model Performance&quot;,&quot;author&quot;:[{&quot;family&quot;:&quot;Saponara&quot;,&quot;given&quot;:&quot;Sergio&quot;,&quot;parse-names&quot;:false,&quot;dropping-particle&quot;:&quot;&quot;,&quot;non-dropping-particle&quot;:&quot;&quot;},{&quot;family&quot;:&quot;Elhanashi&quot;,&quot;given&quot;:&quot;Abdussalam&quot;,&quot;parse-names&quot;:false,&quot;dropping-particle&quot;:&quot;&quot;,&quot;non-dropping-particle&quot;:&quot;&quot;}],&quot;container-title&quot;:&quot;Lecture Notes in Electrical Engineering&quot;,&quot;accessed&quot;:{&quot;date-parts&quot;:[[2023,6,8]]},&quot;DOI&quot;:&quot;10.1007/978-3-030-95498-7_2/COVER&quot;,&quot;ISBN&quot;:&quot;9783030954970&quot;,&quot;ISSN&quot;:&quot;18761119&quot;,&quot;URL&quot;:&quot;https://link.springer.com/chapter/10.1007/978-3-030-95498-7_2&quot;,&quot;issued&quot;:{&quot;date-parts&quot;:[[2022]]},&quot;page&quot;:&quot;10-17&quot;,&quot;abstract&quot;:&quot;Resizing images is a critical pre-processing step in computer vision. Principally, deep learning models train faster on small images. A larger input image requires the neural network to learn from four times as many pixels, and this increase the training time for the architecture. In this work, we presented the evolution of effects of image resizing on model training time and performance. This study is applied on a vehicle dataset. We used You Look Only Once based architectures which include YOLOv2, YOLOv3, YOLOv4, and YOLOv5 with pretrained models to perform object detection. YOLO is designed to detect objects with high accuracy and high speed, which is an advent for real-time applications. Data augmentation method is used in this research to reduce overfitting problems, which approximates the data probability by manipulating the input samples. The experimental results show that if the input image size varies, then it has effects on the training time of the CNN based images classification. Additionally, this research reviewed image resizing and its impacts on the models’ performance in terms of accuracy, precision, and recall.&quot;,&quot;publisher&quot;:&quot;Springer Science and Business Media Deutschland GmbH&quot;,&quot;volume&quot;:&quot;866 LNEE&quot;,&quot;container-title-short&quot;:&quot;&quot;},&quot;isTemporary&quot;:false}]},{&quot;citationID&quot;:&quot;MENDELEY_CITATION_620e7103-d6fa-4468-8288-91a8160d7fab&quot;,&quot;properties&quot;:{&quot;noteIndex&quot;:0},&quot;isEdited&quot;:false,&quot;manualOverride&quot;:{&quot;isManuallyOverridden&quot;:false,&quot;citeprocText&quot;:&quot;(Perez et al., 2018)&quot;,&quot;manualOverrideText&quot;:&quot;&quot;},&quot;citationTag&quot;:&quot;MENDELEY_CITATION_v3_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&quot;,&quot;citationItems&quot;:[{&quot;id&quot;:&quot;ece50ce6-6839-3f8b-a125-2bec2785bc75&quot;,&quot;itemData&quot;:{&quot;type&quot;:&quot;article-journal&quot;,&quot;id&quot;:&quot;ece50ce6-6839-3f8b-a125-2bec2785bc75&quot;,&quot;title&quot;:&quot;Data Augmentation for Skin Lesion Analysis&quot;,&quot;author&quot;:[{&quot;family&quot;:&quot;Perez&quot;,&quot;given&quot;:&quot;Fábio&quot;,&quot;parse-names&quot;:false,&quot;dropping-particle&quot;:&quot;&quot;,&quot;non-dropping-particle&quot;:&quot;&quot;},{&quot;family&quot;:&quot;Vasconcelos&quot;,&quot;given&quot;:&quot;Cristina&quot;,&quot;parse-names&quot;:false,&quot;dropping-particle&quot;:&quot;&quot;,&quot;non-dropping-particle&quot;:&quot;&quot;},{&quot;family&quot;:&quot;Avila&quot;,&quot;given&quot;:&quot;Sandra&quot;,&quot;parse-names&quot;:false,&quot;dropping-particle&quot;:&quot;&quot;,&quot;non-dropping-particle&quot;:&quot;&quot;},{&quot;family&quot;:&quot;Valle&quot;,&quot;given&quot;:&quot;Eduardo&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6,8]]},&quot;DOI&quot;:&quot;10.1007/978-3-030-01201-4_33&quot;,&quot;ISBN&quot;:&quot;9783030012007&quot;,&quot;ISSN&quot;:&quot;16113349&quot;,&quot;issued&quot;:{&quot;date-parts&quot;:[[2018]]},&quot;page&quot;:&quot;303-311&quot;,&quot;abstract&quot;:&quot;Deep learning models show remarkable results in automated skin lesion analysis. However, these models demand considerable amounts of data, while the availability of annotated skin lesion images is often limited. Data augmentation can expand the training dataset by transforming input images. In this work, we investigate the impact of 13 data augmentation scenarios for melanoma classification trained on three CNNs (Inception-v4, ResNet, and DenseNet). Scenarios include traditional color and geometric transforms, and more unusual augmentations such as elastic transforms, random erasing and a novel augmentation that mixes different lesions. We also explore the use of data augmentation at test-time and the impact of data augmentation on various dataset sizes. Our results confirm the importance of data augmentation in both training and testing and show that it can lead to more performance gains than obtaining new images. The best scenario results in an AUC of 0.882 for melanoma classification without using external data, outperforming the top-ranked submission (0.874) for the ISIC Challenge 2017, which was trained with additional data.&quot;,&quot;publisher&quot;:&quot;Springer Verlag&quot;,&quot;volume&quot;:&quot;11041 LNCS&quot;,&quot;container-title-short&quot;:&quot;&quot;},&quot;isTemporary&quot;:false}]},{&quot;citationID&quot;:&quot;MENDELEY_CITATION_a2aa2ad7-ce07-4230-a856-e1fd58b22db5&quot;,&quot;properties&quot;:{&quot;noteIndex&quot;:0},&quot;isEdited&quot;:false,&quot;manualOverride&quot;:{&quot;isManuallyOverridden&quot;:false,&quot;citeprocText&quot;:&quot;(Lecun et al., 2015)&quot;,&quot;manualOverrideText&quot;:&quot;&quot;},&quot;citationTag&quot;:&quot;MENDELEY_CITATION_v3_eyJjaXRhdGlvbklEIjoiTUVOREVMRVlfQ0lUQVRJT05fYTJhYTJhZDctY2UwNy00MjMwLWE4NTYtZTFmZDU4YjIyZGI1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quot;,&quot;citationItems&quot;:[{&quot;id&quot;:&quot;65d43839-e8e7-31cd-a28d-5d5c98ae75af&quot;,&quot;itemData&quot;:{&quot;type&quot;:&quot;article-journal&quot;,&quot;id&quot;:&quot;65d43839-e8e7-31cd-a28d-5d5c98ae75af&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 2015 521:7553&quot;,&quot;accessed&quot;:{&quot;date-parts&quot;:[[2023,6,8]]},&quot;DOI&quot;:&quot;10.1038/nature14539&quot;,&quot;ISSN&quot;:&quot;1476-4687&quot;,&quot;PMID&quot;:&quot;26017442&quot;,&quot;URL&quot;:&quot;https://www.nature.com/articles/nature14539&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container-title-short&quot;:&quot;&quot;},&quot;isTemporary&quot;:false}]},{&quot;citationID&quot;:&quot;MENDELEY_CITATION_d5bbd154-18b8-451e-b69e-883ac706de0d&quot;,&quot;properties&quot;:{&quot;noteIndex&quot;:0},&quot;isEdited&quot;:false,&quot;manualOverride&quot;:{&quot;isManuallyOverridden&quot;:false,&quot;citeprocText&quot;:&quot;(Iman et al., 2022)&quot;,&quot;manualOverrideText&quot;:&quot;&quot;},&quot;citationTag&quot;:&quot;MENDELEY_CITATION_v3_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&quot;,&quot;citationItems&quot;:[{&quot;id&quot;:&quot;38547013-737b-3b7d-9c44-9391d335dcae&quot;,&quot;itemData&quot;:{&quot;type&quot;:&quot;article-journal&quot;,&quot;id&quot;:&quot;38547013-737b-3b7d-9c44-9391d335dcae&quot;,&quot;title&quot;:&quot;A Review of Deep Transfer Learning and Recent Advancements&quot;,&quot;author&quot;:[{&quot;family&quot;:&quot;Iman&quot;,&quot;given&quot;:&quot;Mohammadreza&quot;,&quot;parse-names&quot;:false,&quot;dropping-particle&quot;:&quot;&quot;,&quot;non-dropping-particle&quot;:&quot;&quot;},{&quot;family&quot;:&quot;Rasheed&quot;,&quot;given&quot;:&quot;Khaled&quot;,&quot;parse-names&quot;:false,&quot;dropping-particle&quot;:&quot;&quot;,&quot;non-dropping-particle&quot;:&quot;&quot;},{&quot;family&quot;:&quot;Arabnia&quot;,&quot;given&quot;:&quot;Hamid R.&quot;,&quot;parse-names&quot;:false,&quot;dropping-particle&quot;:&quot;&quot;,&quot;non-dropping-particle&quot;:&quot;&quot;}],&quot;container-title&quot;:&quot;Technologies&quot;,&quot;container-title-short&quot;:&quot;Technologies (Basel)&quot;,&quot;accessed&quot;:{&quot;date-parts&quot;:[[2023,6,9]]},&quot;DOI&quot;:&quot;10.3390/technologies11020040&quot;,&quot;URL&quot;:&quot;http://arxiv.org/abs/2201.09679&quot;,&quot;issued&quot;:{&quot;date-parts&quot;:[[2022,1,18]]},&quot;page&quot;:&quot;40&quot;,&quot;abstract&quot;:&quot;Deep learning has been the answer to many machine learning problems during the past two decades. However, it comes with two major constraints: dependency on extensive labeled data and training costs. Transfer learning in deep learning, known as Deep Transfer Learning (DTL), attempts to reduce such dependency and costs by reusing an obtained knowledge from a source data/task in training on a target data/task. Most applied DTL techniques are network/model-based approaches. These methods reduce the dependency of deep learning models on extensive training data and drastically decrease training costs. As a result, researchers detected Covid-19 infection on chest X-Rays with high accuracy at the beginning of the pandemic with minimal data using DTL techniques. Also, the training cost reduction makes DTL viable on edge devices with limited resources. Like any new advancement, DTL methods have their own limitations, and a successful transfer depends on some adjustments for different scenarios. In this paper, we review the definition and taxonomy of deep transfer learning and well-known methods. Then we investigate the DTL approaches by reviewing recent applied DTL techniques in the past five years. Further, we review some experimental analyses of DTLs to learn the best practice for applying DTL in different scenarios. Moreover, the limitations of DTLs (catastrophic forgetting dilemma and overly biased pre-trained models) are discussed, along with possible solutions and research trends.&quot;,&quot;publisher&quot;:&quot;MDPI AG&quot;,&quot;issue&quot;:&quot;2&quot;,&quot;volume&quot;:&quot;11&quot;},&quot;isTemporary&quot;:false}]},{&quot;citationID&quot;:&quot;MENDELEY_CITATION_baf212f4-8f11-4a41-92cd-70b925cf5cb9&quot;,&quot;properties&quot;:{&quot;noteIndex&quot;:0},&quot;isEdited&quot;:false,&quot;manualOverride&quot;:{&quot;isManuallyOverridden&quot;:false,&quot;citeprocText&quot;:&quot;(Simonyan &amp;#38; Zisserman, 2014)&quot;,&quot;manualOverrideText&quot;:&quot;&quot;},&quot;citationTag&quot;:&quot;MENDELEY_CITATION_v3_eyJjaXRhdGlvbklEIjoiTUVOREVMRVlfQ0lUQVRJT05fYmFmMjEyZjQtOGYxMS00YTQxLTkyY2QtNzBiOTI1Y2Y1Y2I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tems&quot;:[{&quot;id&quot;:&quot;1649fabc-083a-3ca5-9049-dfefc624e28f&quot;,&quot;itemData&quot;:{&quot;type&quot;:&quot;article-journal&quot;,&quot;id&quot;:&quot;1649fabc-083a-3ca5-9049-dfefc624e28f&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6,9]]},&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ID&quot;:&quot;MENDELEY_CITATION_12fe5e90-5819-4997-9472-d461615c3219&quot;,&quot;properties&quot;:{&quot;noteIndex&quot;:0},&quot;isEdited&quot;:false,&quot;manualOverride&quot;:{&quot;isManuallyOverridden&quot;:false,&quot;citeprocText&quot;:&quot;(Simonyan &amp;#38; Zisserman, 2014)&quot;,&quot;manualOverrideText&quot;:&quot;&quot;},&quot;citationTag&quot;:&quot;MENDELEY_CITATION_v3_eyJjaXRhdGlvbklEIjoiTUVOREVMRVlfQ0lUQVRJT05fMTJmZTVlOTAtNTgxOS00OTk3LTk0NzItZDQ2MTYxNWMzMjE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tems&quot;:[{&quot;id&quot;:&quot;1649fabc-083a-3ca5-9049-dfefc624e28f&quot;,&quot;itemData&quot;:{&quot;type&quot;:&quot;article-journal&quot;,&quot;id&quot;:&quot;1649fabc-083a-3ca5-9049-dfefc624e28f&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6,9]]},&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ID&quot;:&quot;MENDELEY_CITATION_f6b1c792-e0cd-46bd-9934-580d3755e71c&quot;,&quot;properties&quot;:{&quot;noteIndex&quot;:0},&quot;isEdited&quot;:false,&quot;manualOverride&quot;:{&quot;isManuallyOverridden&quot;:false,&quot;citeprocText&quot;:&quot;(Szegedy et al., 2015)&quot;,&quot;manualOverrideText&quot;:&quot;&quot;},&quot;citationTag&quot;:&quot;MENDELEY_CITATION_v3_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&quot;,&quot;citationItems&quot;:[{&quot;id&quot;:&quot;9b383a58-cf81-38fa-b671-706e6e3c6cd2&quot;,&quot;itemData&quot;:{&quot;type&quot;:&quot;article-journal&quot;,&quot;id&quot;:&quot;9b383a58-cf81-38fa-b671-706e6e3c6cd2&quot;,&quot;title&quot;:&quot;Going deeper with convolutions&quot;,&quot;author&quot;:[{&quot;family&quot;:&quot;Szegedy&quot;,&quot;given&quot;:&quot;Christian&quot;,&quot;parse-names&quot;:false,&quot;dropping-particle&quot;:&quot;&quot;,&quot;non-dropping-particle&quot;:&quot;&quot;},{&quot;family&quot;:&quot;Liu&quot;,&quot;given&quot;:&quot;Wei&quot;,&quot;parse-names&quot;:false,&quot;dropping-particle&quot;:&quot;&quot;,&quot;non-dropping-particle&quot;:&quot;&quot;},{&quot;family&quot;:&quot;Jia&quot;,&quot;given&quot;:&quot;Yangqing&quot;,&quot;parse-names&quot;:false,&quot;dropping-particle&quot;:&quot;&quot;,&quot;non-dropping-particle&quot;:&quot;&quot;},{&quot;family&quot;:&quot;Sermanet&quot;,&quot;given&quot;:&quot;Pierre&quot;,&quot;parse-names&quot;:false,&quot;dropping-particle&quot;:&quot;&quot;,&quot;non-dropping-particle&quot;:&quot;&quot;},{&quot;family&quot;:&quot;Reed&quot;,&quot;given&quot;:&quot;Scott&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Vanhoucke&quot;,&quot;given&quot;:&quot;Vincent&quot;,&quot;parse-names&quot;:false,&quot;dropping-particle&quot;:&quot;&quot;,&quot;non-dropping-particle&quot;:&quot;&quot;},{&quot;family&quot;:&quot;Rabinovich&quot;,&quot;given&quot;:&quot;Andr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5.7298594&quot;,&quot;ISBN&quot;:&quot;9781467369640&quot;,&quot;ISSN&quot;:&quot;10636919&quot;,&quot;issued&quot;:{&quot;date-parts&quot;:[[2015,10,14]]},&quot;page&quot;:&quot;1-9&quot;,&quot;abstract&quot;:&quot;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quot;,&quot;publisher&quot;:&quot;IEEE Computer Society&quot;,&quot;volume&quot;:&quot;07-12-June-2015&quot;,&quot;container-title-short&quot;:&quot;&quot;},&quot;isTemporary&quot;:false}]},{&quot;citationID&quot;:&quot;MENDELEY_CITATION_2f54f889-da8a-4aef-ba09-483d22796625&quot;,&quot;properties&quot;:{&quot;noteIndex&quot;:0},&quot;isEdited&quot;:false,&quot;manualOverride&quot;:{&quot;isManuallyOverridden&quot;:false,&quot;citeprocText&quot;:&quot;(Szegedy et al., 2016)&quot;,&quot;manualOverrideText&quot;:&quot;&quot;},&quot;citationTag&quot;:&quot;MENDELEY_CITATION_v3_eyJjaXRhdGlvbklEIjoiTUVOREVMRVlfQ0lUQVRJT05fMmY1NGY4ODktZGE4YS00YWVmLWJhMDktNDgzZDIyNzk2NjI1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ID&quot;:&quot;MENDELEY_CITATION_09d84f58-498b-4d18-8cdf-96f25d8e5a34&quot;,&quot;properties&quot;:{&quot;noteIndex&quot;:0},&quot;isEdited&quot;:false,&quot;manualOverride&quot;:{&quot;isManuallyOverridden&quot;:false,&quot;citeprocText&quot;:&quot;(Szegedy et al., 2016)&quot;,&quot;manualOverrideText&quot;:&quot;&quot;},&quot;citationTag&quot;:&quot;MENDELEY_CITATION_v3_eyJjaXRhdGlvbklEIjoiTUVOREVMRVlfQ0lUQVRJT05fMDlkODRmNTgtNDk4Yi00ZDE4LThjZGYtOTZmMjVkOGU1YTM0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ID&quot;:&quot;MENDELEY_CITATION_0b61cbdb-091d-4322-8897-ebf93bfb98a0&quot;,&quot;properties&quot;:{&quot;noteIndex&quot;:0},&quot;isEdited&quot;:false,&quot;manualOverride&quot;:{&quot;isManuallyOverridden&quot;:false,&quot;citeprocText&quot;:&quot;(Szegedy et al., 2016)&quot;,&quot;manualOverrideText&quot;:&quot;&quot;},&quot;citationTag&quot;:&quot;MENDELEY_CITATION_v3_eyJjaXRhdGlvbklEIjoiTUVOREVMRVlfQ0lUQVRJT05fMGI2MWNiZGItMDkxZC00MzIyLTg4OTctZWJmOTNiZmI5OGEw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ID&quot;:&quot;MENDELEY_CITATION_3299292f-0e51-42fc-bcdb-42b47e8fddc0&quot;,&quot;properties&quot;:{&quot;noteIndex&quot;:0},&quot;isEdited&quot;:false,&quot;manualOverride&quot;:{&quot;isManuallyOverridden&quot;:false,&quot;citeprocText&quot;:&quot;(Chollet, 2016)&quot;,&quot;manualOverrideText&quot;:&quot;&quot;},&quot;citationTag&quot;:&quot;MENDELEY_CITATION_v3_eyJjaXRhdGlvbklEIjoiTUVOREVMRVlfQ0lUQVRJT05fMzI5OTI5MmYtMGU1MS00MmZjLWJjZGItNDJiNDdlOGZkZGMw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quot;,&quot;citationItems&quot;:[{&quot;id&quot;:&quot;468950b0-7a9b-3967-ad03-fb8138f6fc8d&quot;,&quot;itemData&quot;:{&quot;type&quot;:&quot;article-journal&quot;,&quot;id&quot;:&quot;468950b0-7a9b-3967-ad03-fb8138f6fc8d&quot;,&quot;title&quot;:&quot;Xception: Deep Learning with Depthwise Separable Convolutions&quot;,&quot;author&quot;:[{&quot;family&quot;:&quot;Chollet&quot;,&quot;given&quot;:&quot;François&quot;,&quot;parse-names&quot;:false,&quot;dropping-particle&quot;:&quot;&quot;,&quot;non-dropping-particle&quot;:&quot;&quot;}],&quot;container-title&quot;:&quot;Proceedings - 30th IEEE Conference on Computer Vision and Pattern Recognition, CVPR 2017&quot;,&quot;accessed&quot;:{&quot;date-parts&quot;:[[2023,6,9]]},&quot;DOI&quot;:&quot;10.1109/CVPR.2017.195&quot;,&quot;ISBN&quot;:&quot;9781538604571&quot;,&quot;URL&quot;:&quot;https://arxiv.org/abs/1610.02357v3&quot;,&quot;issued&quot;:{&quot;date-parts&quot;:[[2016,10,7]]},&quot;page&quot;:&quot;1800-1807&quot;,&quot;abstract&quot;:&quot;We present an interpretation of Inception modules in convolutional neural\nnetworks as being an intermediate step in-between regular convolution and the\ndepthwise separable convolution operation (a depthwise convolution followed by\na pointwise convolution). In this light, a depthwise separable convolution can\nbe understood as an Inception module with a maximally large number of towers.\nThis observation leads us to propose a novel deep convolutional neural network\narchitecture inspired by Inception, where Inception modules have been replaced\nwith depthwise separable convolutions. We show that this architecture, dubbed\nXception, slightly outperforms Inception V3 on the ImageNet dataset (which\nInception V3 was designed for), and significantly outperforms Inception V3 on a\nlarger image classification dataset comprising 350 million images and 17,000\nclasses. Since the Xception architecture has the same number of parameters as\nInception V3, the performance gains are not due to increased capacity but\nrather to a more efficient use of model parameters.&quot;,&quot;publisher&quot;:&quot;Institute of Electrical and Electronics Engineers Inc.&quot;,&quot;volume&quot;:&quot;2017-January&quot;,&quot;container-title-short&quot;:&quot;&quot;},&quot;isTemporary&quot;:false}]},{&quot;citationID&quot;:&quot;MENDELEY_CITATION_f5e768c7-589e-43f3-a4a7-7560521d71b1&quot;,&quot;properties&quot;:{&quot;noteIndex&quot;:0},&quot;isEdited&quot;:false,&quot;manualOverride&quot;:{&quot;isManuallyOverridden&quot;:false,&quot;citeprocText&quot;:&quot;(Chollet, 2016)&quot;,&quot;manualOverrideText&quot;:&quot;&quot;},&quot;citationTag&quot;:&quot;MENDELEY_CITATION_v3_eyJjaXRhdGlvbklEIjoiTUVOREVMRVlfQ0lUQVRJT05fZjVlNzY4YzctNTg5ZS00M2YzLWE0YTctNzU2MDUyMWQ3MWIx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quot;,&quot;citationItems&quot;:[{&quot;id&quot;:&quot;468950b0-7a9b-3967-ad03-fb8138f6fc8d&quot;,&quot;itemData&quot;:{&quot;type&quot;:&quot;article-journal&quot;,&quot;id&quot;:&quot;468950b0-7a9b-3967-ad03-fb8138f6fc8d&quot;,&quot;title&quot;:&quot;Xception: Deep Learning with Depthwise Separable Convolutions&quot;,&quot;author&quot;:[{&quot;family&quot;:&quot;Chollet&quot;,&quot;given&quot;:&quot;François&quot;,&quot;parse-names&quot;:false,&quot;dropping-particle&quot;:&quot;&quot;,&quot;non-dropping-particle&quot;:&quot;&quot;}],&quot;container-title&quot;:&quot;Proceedings - 30th IEEE Conference on Computer Vision and Pattern Recognition, CVPR 2017&quot;,&quot;accessed&quot;:{&quot;date-parts&quot;:[[2023,6,9]]},&quot;DOI&quot;:&quot;10.1109/CVPR.2017.195&quot;,&quot;ISBN&quot;:&quot;9781538604571&quot;,&quot;URL&quot;:&quot;https://arxiv.org/abs/1610.02357v3&quot;,&quot;issued&quot;:{&quot;date-parts&quot;:[[2016,10,7]]},&quot;page&quot;:&quot;1800-1807&quot;,&quot;abstract&quot;:&quot;We present an interpretation of Inception modules in convolutional neural\nnetworks as being an intermediate step in-between regular convolution and the\ndepthwise separable convolution operation (a depthwise convolution followed by\na pointwise convolution). In this light, a depthwise separable convolution can\nbe understood as an Inception module with a maximally large number of towers.\nThis observation leads us to propose a novel deep convolutional neural network\narchitecture inspired by Inception, where Inception modules have been replaced\nwith depthwise separable convolutions. We show that this architecture, dubbed\nXception, slightly outperforms Inception V3 on the ImageNet dataset (which\nInception V3 was designed for), and significantly outperforms Inception V3 on a\nlarger image classification dataset comprising 350 million images and 17,000\nclasses. Since the Xception architecture has the same number of parameters as\nInception V3, the performance gains are not due to increased capacity but\nrather to a more efficient use of model parameters.&quot;,&quot;publisher&quot;:&quot;Institute of Electrical and Electronics Engineers Inc.&quot;,&quot;volume&quot;:&quot;2017-January&quot;,&quot;container-title-short&quot;:&quot;&quot;},&quot;isTemporary&quot;:false}]},{&quot;citationID&quot;:&quot;MENDELEY_CITATION_e76fb393-375e-4556-9bfa-f2293cc93eec&quot;,&quot;properties&quot;:{&quot;noteIndex&quot;:0},&quot;isEdited&quot;:false,&quot;manualOverride&quot;:{&quot;isManuallyOverridden&quot;:false,&quot;citeprocText&quot;:&quot;(Buslaev et al., 2020)&quot;,&quot;manualOverrideText&quot;:&quot;&quot;},&quot;citationTag&quot;:&quot;MENDELEY_CITATION_v3_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&quot;,&quot;citationItems&quot;:[{&quot;id&quot;:&quot;8236c70b-6abe-391c-90e4-e63d188ec2ca&quot;,&quot;itemData&quot;:{&quot;type&quot;:&quot;article-journal&quot;,&quot;id&quot;:&quot;8236c70b-6abe-391c-90e4-e63d188ec2ca&quot;,&quot;title&quot;:&quot;Albumentations: Fast and flexible image augmentations&quot;,&quot;author&quot;:[{&quot;family&quot;:&quot;Buslaev&quot;,&quot;given&quot;:&quot;Alexander&quot;,&quot;parse-names&quot;:false,&quot;dropping-particle&quot;:&quot;&quot;,&quot;non-dropping-particle&quot;:&quot;&quot;},{&quot;family&quot;:&quot;Iglovikov&quot;,&quot;given&quot;:&quot;Vladimir I.&quot;,&quot;parse-names&quot;:false,&quot;dropping-particle&quot;:&quot;&quot;,&quot;non-dropping-particle&quot;:&quot;&quot;},{&quot;family&quot;:&quot;Khvedchenya&quot;,&quot;given&quot;:&quot;Eugene&quot;,&quot;parse-names&quot;:false,&quot;dropping-particle&quot;:&quot;&quot;,&quot;non-dropping-particle&quot;:&quot;&quot;},{&quot;family&quot;:&quot;Parinov&quot;,&quot;given&quot;:&quot;Alex&quot;,&quot;parse-names&quot;:false,&quot;dropping-particle&quot;:&quot;&quot;,&quot;non-dropping-particle&quot;:&quot;&quot;},{&quot;family&quot;:&quot;Druzhinin&quot;,&quot;given&quot;:&quot;Mikhail&quot;,&quot;parse-names&quot;:false,&quot;dropping-particle&quot;:&quot;&quot;,&quot;non-dropping-particle&quot;:&quot;&quot;},{&quot;family&quot;:&quot;Kalinin&quot;,&quot;given&quot;:&quot;Alexandr A.&quot;,&quot;parse-names&quot;:false,&quot;dropping-particle&quot;:&quot;&quot;,&quot;non-dropping-particle&quot;:&quot;&quot;}],&quot;container-title&quot;:&quot;Information (Switzerland)&quot;,&quot;accessed&quot;:{&quot;date-parts&quot;:[[2023,6,9]]},&quot;DOI&quot;:&quot;10.3390/INFO11020125&quot;,&quot;ISSN&quot;:&quot;20782489&quot;,&quot;issued&quot;:{&quot;date-parts&quot;:[[2020,2,1]]},&quot;abstract&quot;:&quot;Data augmentation is a commonly used technique for increasing both the size and the diversity of labeled training sets by leveraging input transformations that preserve corresponding output labels. In computer vision, image augmentations have become a common implicit regularization technique to combat overfitting in deep learning models and are ubiquitously used to improve performance. While most deep learning frameworks implement basic image transformations, the list is typically limited to some variations of flipping, rotating, scaling, and cropping. Moreover, image processing speed varies in existing image augmentation libraries. We present Albumentations, a fast and flexible open source library for image augmentation with many various image transform operations available that is also an easy-to-use wrapper around other augmentation libraries. We discuss the design principles that drove the implementation of Albumentations and give an overview of the key features and distinct capabilities. Finally, we provide examples of image augmentations for different computer vision tasks and demonstrate that Albumentations is faster than other commonly used image augmentation tools on most image transform operations.&quot;,&quot;publisher&quot;:&quot;MDPI AG&quot;,&quot;issue&quot;:&quot;2&quot;,&quot;volume&quot;:&quot;11&quot;,&quot;container-title-short&quot;:&quot;&quot;},&quot;isTemporary&quot;:false}]},{&quot;citationID&quot;:&quot;MENDELEY_CITATION_ad278774-a312-4997-b88a-57d1fc34d88b&quot;,&quot;properties&quot;:{&quot;noteIndex&quot;:0},&quot;isEdited&quot;:false,&quot;manualOverride&quot;:{&quot;isManuallyOverridden&quot;:false,&quot;citeprocText&quot;:&quot;(Abadi et al., 2016)&quot;,&quot;manualOverrideText&quot;:&quot;&quot;},&quot;citationTag&quot;:&quot;MENDELEY_CITATION_v3_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&quot;,&quot;citationItems&quot;:[{&quot;id&quot;:&quot;87b80b42-3f4d-30e7-b131-05a615bbfcb0&quot;,&quot;itemData&quot;:{&quot;type&quot;:&quot;article-journal&quot;,&quot;id&quot;:&quot;87b80b42-3f4d-30e7-b131-05a615bbfcb0&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é&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é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family&quot;:&quot;Research&quot;,&quot;given&quot;:&quot;Google&quot;,&quot;parse-names&quot;:false,&quot;dropping-particle&quot;:&quot;&quot;,&quot;non-dropping-particle&quot;:&quot;&quot;}],&quot;accessed&quot;:{&quot;date-parts&quot;:[[2023,6,9]]},&quot;URL&quot;:&quot;https://arxiv.org/abs/1603.04467v2&quot;,&quot;issued&quot;:{&quot;date-parts&quot;:[[2016,3,14]]},&quot;abstract&quot;:&quot;TensorFlow is an interface for expressing machine learning algorithms, and an\nimplementation for executing such algorithms. A computation expressed using\nTensorFlow can be executed with little or no change on a wide variety of\nheterogeneous systems, ranging from mobile devices such as phones and tablets\nup to large-scale distributed systems of hundreds of machines and thousands of\ncomputational devices such as GPU cards. The system is flexible and can be used\nto express a wide variety of algorithms, including training and inference\nalgorithms for deep neural network models, and it has been used for conducting\nresearch and for deploying machine learning systems into production across more\nthan a dozen areas of computer science and other fields, including speech\nrecognition, computer vision, robotics, information retrieval, natural language\nprocessing, geographic information extraction, and computational drug\ndiscovery. This paper describes the TensorFlow interface and an implementation\nof that interface that we have built at Google. The TensorFlow API and a\nreference implementation were released as an open-source package under the\nApache 2.0 license in November, 2015 and are available at www.tensorflow.org.&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Raf18</b:Tag>
    <b:SourceType>Book</b:SourceType>
    <b:Guid>{48CC7F9F-38FB-4E9C-A4F1-BD852275E304}</b:Guid>
    <b:Title>Digital Image Processing (4th ed., Global ed.)</b:Title>
    <b:Year>2018</b:Year>
    <b:City>Harlow, England</b:City>
    <b:Publisher>Pearson Education Limited</b:Publisher>
    <b:Author>
      <b:Author>
        <b:NameList>
          <b:Person>
            <b:Last>Gonzalez</b:Last>
            <b:First>Rafael</b:First>
            <b:Middle>C.</b:Middle>
          </b:Person>
          <b:Person>
            <b:Last>Woods</b:Last>
            <b:First>Richard</b:First>
            <b:Middle>E.</b:Middle>
          </b:Person>
        </b:NameList>
      </b:Author>
    </b:Author>
    <b:RefOrder>1</b:RefOrder>
  </b:Source>
  <b:Source>
    <b:Tag>And19</b:Tag>
    <b:SourceType>Book</b:SourceType>
    <b:Guid>{BB840D7A-35EE-40BC-9F7D-CEE29EF47A87}</b:Guid>
    <b:Author>
      <b:Author>
        <b:NameList>
          <b:Person>
            <b:Last>Burkov</b:Last>
            <b:First>Andriy</b:First>
          </b:Person>
        </b:NameList>
      </b:Author>
    </b:Author>
    <b:Title>The Hundred-Page Machine Learning Book</b:Title>
    <b:Year>2019</b:Year>
    <b:Publisher>Andriy Burkov</b:Publisher>
    <b:RefOrder>2</b:RefOrder>
  </b:Source>
  <b:Source>
    <b:Tag>Gia18</b:Tag>
    <b:SourceType>Book</b:SourceType>
    <b:Guid>{C160F5A0-B0A4-48FE-A8FD-58E2A5AA9B51}</b:Guid>
    <b:Author>
      <b:Author>
        <b:NameList>
          <b:Person>
            <b:Last>Zaccone</b:Last>
            <b:First>Giancarlo</b:First>
          </b:Person>
          <b:Person>
            <b:Last>Karim</b:Last>
            <b:First>Md.</b:First>
            <b:Middle>Rezaul</b:Middle>
          </b:Person>
        </b:NameList>
      </b:Author>
    </b:Author>
    <b:Title>Deep Learning with TensorFlow: Explore neural networks and build intelligent systems with Python (2nd ed.)</b:Title>
    <b:Year>2018</b:Year>
    <b:City>Birmingham, United Kingdom</b:City>
    <b:Publisher>Packt Publishing</b:Publisher>
    <b:RefOrder>3</b:RefOrder>
  </b:Source>
  <b:Source>
    <b:Tag>Chi19</b:Tag>
    <b:SourceType>Book</b:SourceType>
    <b:Guid>{C9C278CA-7C9E-4C9E-AA4D-BD51B4D29EA4}</b:Guid>
    <b:Author>
      <b:Author>
        <b:NameList>
          <b:Person>
            <b:Last>Ranjan</b:Last>
            <b:First>Chitta</b:First>
          </b:Person>
        </b:NameList>
      </b:Author>
    </b:Author>
    <b:Title>Understanding Deep Learning: Application in Rare Event Prediction</b:Title>
    <b:Year>2019</b:Year>
    <b:Publisher>Chitta Ranjan</b:Publisher>
    <b:RefOrder>4</b:RefOrder>
  </b:Source>
  <b:Source>
    <b:Tag>Tor09</b:Tag>
    <b:SourceType>Book</b:SourceType>
    <b:Guid>{F17F80D8-9696-4EF9-A6DF-F93A84B27785}</b:Guid>
    <b:Author>
      <b:Author>
        <b:NameList>
          <b:Person>
            <b:Last>Torrey</b:Last>
            <b:First>Lisa</b:First>
          </b:Person>
          <b:Person>
            <b:Last>Shavlik</b:Last>
            <b:First>Jude</b:First>
          </b:Person>
        </b:NameList>
      </b:Author>
    </b:Author>
    <b:Title>Chapter: Transfer Learning</b:Title>
    <b:Year>2009</b:Year>
    <b:City>Hershey, Pennsylvania</b:City>
    <b:Publisher>IGI Global</b:Publisher>
    <b:RefOrder>5</b:RefOrder>
  </b:Source>
</b:Sources>
</file>

<file path=customXml/itemProps1.xml><?xml version="1.0" encoding="utf-8"?>
<ds:datastoreItem xmlns:ds="http://schemas.openxmlformats.org/officeDocument/2006/customXml" ds:itemID="{7C4AA136-AEAB-4055-8045-7D049D8D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17</Pages>
  <Words>2868</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Caesario Dito</cp:lastModifiedBy>
  <cp:revision>154</cp:revision>
  <dcterms:created xsi:type="dcterms:W3CDTF">2023-05-18T09:23:00Z</dcterms:created>
  <dcterms:modified xsi:type="dcterms:W3CDTF">2023-06-08T17:29:00Z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ies>
</file>