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B4532F"/>
          <w:spacing w:val="30"/>
          <w:sz w:val="18"/>
          <w:szCs w:val="18"/>
        </w:rPr>
        <w:t xml:space="preserve">КОМАНДА 5 · ГРУППА ТД‑2541</w:t>
      </w:r>
    </w:p>
    <w:p>
      <w:pPr>
        <w:spacing w:after="80"/>
      </w:pPr>
      <w:r>
        <w:rPr>
          <w:rFonts w:ascii="Georgia" w:cs="Georgia" w:eastAsia="Georgia" w:hAnsi="Georgia"/>
          <w:color w:val="172238"/>
          <w:sz w:val="52"/>
          <w:szCs w:val="52"/>
        </w:rPr>
        <w:t xml:space="preserve">Текст выступления</w:t>
      </w:r>
    </w:p>
    <w:p>
      <w:pPr>
        <w:spacing w:after="60"/>
      </w:pPr>
      <w:r>
        <w:rPr>
          <w:rFonts w:ascii="Calibri" w:cs="Calibri" w:eastAsia="Calibri" w:hAnsi="Calibri"/>
          <w:color w:val="5E6675"/>
          <w:sz w:val="24"/>
          <w:szCs w:val="24"/>
        </w:rPr>
        <w:t xml:space="preserve">B2B-платформа для текстиля: выкуп домена на Reg.ru и коллаборация по модели «Аптека.ру»</w:t>
      </w:r>
    </w:p>
    <w:p>
      <w:pPr>
        <w:spacing w:after="280"/>
      </w:pPr>
      <w:r>
        <w:rPr>
          <w:rFonts w:ascii="Calibri" w:cs="Calibri" w:eastAsia="Calibri" w:hAnsi="Calibri"/>
          <w:color w:val="5E6675"/>
          <w:sz w:val="22"/>
          <w:szCs w:val="22"/>
        </w:rPr>
        <w:t xml:space="preserve">Багишев Алихан, Тимофеева Александра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4532F" w:sz="24"/>
              <w:bottom w:val="none" w:color="FFFFFF" w:sz="0"/>
              <w:right w:val="none" w:color="FFFFFF" w:sz="0"/>
            </w:tcBorders>
            <w:shd w:fill="F6F2EB" w:color="auto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70" w:line="288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21"/>
                <w:szCs w:val="21"/>
              </w:rPr>
              <w:t xml:space="preserve">Время: </w:t>
            </w:r>
            <w:r>
              <w:rPr>
                <w:rFonts w:ascii="Calibri" w:cs="Calibri" w:eastAsia="Calibri" w:hAnsi="Calibri"/>
                <w:color w:val="1C2230"/>
                <w:sz w:val="21"/>
                <w:szCs w:val="21"/>
              </w:rPr>
              <w:t xml:space="preserve">около 13 минут — 1 605 слов при спокойном темпе 115–130 слов в минуту. У каждого раздела указаны слайды и примерное время.</w:t>
            </w:r>
          </w:p>
          <w:p>
            <w:pPr>
              <w:spacing w:after="70" w:line="288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21"/>
                <w:szCs w:val="21"/>
              </w:rPr>
              <w:t xml:space="preserve">Кто говорит: </w:t>
            </w:r>
            <w:r>
              <w:rPr>
                <w:rFonts w:ascii="Calibri" w:cs="Calibri" w:eastAsia="Calibri" w:hAnsi="Calibri"/>
                <w:color w:val="1C2230"/>
                <w:sz w:val="21"/>
                <w:szCs w:val="21"/>
              </w:rPr>
              <w:t xml:space="preserve">Алихан — вступление, разделы 1–4 и заключение; Александра — разделы 5–11. Распределение можно поменять.</w:t>
            </w:r>
          </w:p>
          <w:p>
            <w:pPr>
              <w:spacing w:after="0" w:line="288"/>
            </w:pPr>
            <w:r>
              <w:rPr>
                <w:rFonts w:ascii="Calibri" w:cs="Calibri" w:eastAsia="Calibri" w:hAnsi="Calibri"/>
                <w:b/>
                <w:bCs/>
                <w:color w:val="172238"/>
                <w:sz w:val="21"/>
                <w:szCs w:val="21"/>
              </w:rPr>
              <w:t xml:space="preserve">Как читать названия: </w:t>
            </w:r>
            <w:r>
              <w:rPr>
                <w:rFonts w:ascii="Calibri" w:cs="Calibri" w:eastAsia="Calibri" w:hAnsi="Calibri"/>
                <w:color w:val="1C2230"/>
                <w:sz w:val="21"/>
                <w:szCs w:val="21"/>
              </w:rPr>
              <w:t xml:space="preserve">opttex.ru — «оптекс точка ру», B2B — «би-ту-би», textilehub.ru — «текстиль хаб точка ру», CS-Cart — «си-эс карт».</w:t>
            </w:r>
          </w:p>
        </w:tc>
      </w:tr>
    </w:tbl>
    <w:p>
      <w:pPr>
        <w:spacing w:after="120"/>
      </w:pPr>
    </w:p>
    <w:p>
      <w:pPr>
        <w:pStyle w:val="Heading1"/>
        <w:keepNext/>
        <w:pBdr>
          <w:bottom w:val="single" w:color="DDD3C3" w:sz="4" w:space="4"/>
        </w:pBdr>
        <w:spacing w:after="60" w:before="120"/>
      </w:pPr>
      <w:r>
        <w:rPr>
          <w:rFonts w:ascii="Georgia" w:cs="Georgia" w:eastAsia="Georgia" w:hAnsi="Georgia"/>
          <w:color w:val="172238"/>
          <w:sz w:val="30"/>
          <w:szCs w:val="30"/>
        </w:rPr>
        <w:t xml:space="preserve">Вступление</w:t>
      </w:r>
    </w:p>
    <w:p>
      <w:pPr>
        <w:keepNext/>
        <w:spacing w:after="140"/>
      </w:pPr>
      <w:r>
        <w:rPr>
          <w:rFonts w:ascii="Calibri" w:cs="Calibri" w:eastAsia="Calibri" w:hAnsi="Calibri"/>
          <w:b/>
          <w:bCs/>
          <w:color w:val="B4532F"/>
          <w:spacing w:val="20"/>
          <w:sz w:val="17"/>
          <w:szCs w:val="17"/>
        </w:rPr>
        <w:t xml:space="preserve">АЛИХАН</w:t>
      </w:r>
      <w:r>
        <w:rPr>
          <w:rFonts w:ascii="Calibri" w:cs="Calibri" w:eastAsia="Calibri" w:hAnsi="Calibri"/>
          <w:color w:val="5E6675"/>
          <w:sz w:val="17"/>
          <w:szCs w:val="17"/>
        </w:rPr>
        <w:t xml:space="preserve">   ·   слайды 1–2   ·   ≈ 1 мин</w:t>
      </w:r>
    </w:p>
    <w:p>
      <w:pPr>
        <w:keepNext w:val="false"/>
        <w:spacing w:after="160" w:line="348"/>
      </w:pPr>
      <w:r>
        <w:rPr>
          <w:rFonts w:ascii="Calibri" w:cs="Calibri" w:eastAsia="Calibri" w:hAnsi="Calibri"/>
          <w:color w:val="1C2230"/>
          <w:sz w:val="24"/>
          <w:szCs w:val="24"/>
        </w:rPr>
        <w:t xml:space="preserve">Добрый день! Мы — команда пять: Алихан Багишев и Александра Тимофеева, группа ТД‑2541. Наше задание звучало так: для создания B2B-платформы рассмотреть возможность выкупа сайта или домена на Рег.ру и предложить коллаборацию по типу «Аптека.ру», то есть площадку, которая сводит поставщиков и покупателей.</w:t>
      </w:r>
    </w:p>
    <w:p>
      <w:pPr>
        <w:keepNext w:val="false"/>
        <w:spacing w:after="160" w:line="348"/>
      </w:pPr>
      <w:r>
        <w:rPr>
          <w:rFonts w:ascii="Calibri" w:cs="Calibri" w:eastAsia="Calibri" w:hAnsi="Calibri"/>
          <w:color w:val="1C2230"/>
          <w:sz w:val="24"/>
          <w:szCs w:val="24"/>
        </w:rPr>
        <w:t xml:space="preserve">Сразу скажем, к какому выводу мы пришли. Выкуп домена на Reg.ru возможен и недорог: мы рекомендуем домен opttex.ru, который продаётся в Магазине доменов за 27 900 рублей. Саму платформу предлагаем строить по модели Аптека.ру, где оператор — оптовик со своим товаром, а фабрики подключаются партнёрами. Первый год проекта обойдётся примерно в 2,6 миллиона рублей, а безубыточность наступает при обороте партнёров около 2,3 миллиона рублей в месяц. Дальше расскажем, как мы к этому пришли.</w:t>
      </w:r>
    </w:p>
    <w:p>
      <w:pPr>
        <w:pStyle w:val="Heading1"/>
        <w:keepNext/>
        <w:pBdr>
          <w:bottom w:val="single" w:color="DDD3C3" w:sz="4" w:space="4"/>
        </w:pBdr>
        <w:spacing w:after="60" w:before="300"/>
      </w:pPr>
      <w:r>
        <w:rPr>
          <w:rFonts w:ascii="Georgia" w:cs="Georgia" w:eastAsia="Georgia" w:hAnsi="Georgia"/>
          <w:color w:val="B4532F"/>
          <w:sz w:val="30"/>
          <w:szCs w:val="30"/>
        </w:rPr>
        <w:t xml:space="preserve">1. </w:t>
      </w:r>
      <w:r>
        <w:rPr>
          <w:rFonts w:ascii="Georgia" w:cs="Georgia" w:eastAsia="Georgia" w:hAnsi="Georgia"/>
          <w:color w:val="172238"/>
          <w:sz w:val="30"/>
          <w:szCs w:val="30"/>
        </w:rPr>
        <w:t xml:space="preserve">Как устроена Аптека.ру и что из неё берём</w:t>
      </w:r>
    </w:p>
    <w:p>
      <w:pPr>
        <w:keepNext/>
        <w:spacing w:after="140"/>
      </w:pPr>
      <w:r>
        <w:rPr>
          <w:rFonts w:ascii="Calibri" w:cs="Calibri" w:eastAsia="Calibri" w:hAnsi="Calibri"/>
          <w:b/>
          <w:bCs/>
          <w:color w:val="B4532F"/>
          <w:spacing w:val="20"/>
          <w:sz w:val="17"/>
          <w:szCs w:val="17"/>
        </w:rPr>
        <w:t xml:space="preserve">АЛИХАН</w:t>
      </w:r>
      <w:r>
        <w:rPr>
          <w:rFonts w:ascii="Calibri" w:cs="Calibri" w:eastAsia="Calibri" w:hAnsi="Calibri"/>
          <w:color w:val="5E6675"/>
          <w:sz w:val="17"/>
          <w:szCs w:val="17"/>
        </w:rPr>
        <w:t xml:space="preserve">   ·   слайды 3–4   ·   ≈ 1,5 мин</w:t>
      </w:r>
    </w:p>
    <w:p>
      <w:pPr>
        <w:keepNext w:val="false"/>
        <w:spacing w:after="160" w:line="348"/>
      </w:pPr>
      <w:r>
        <w:rPr>
          <w:rFonts w:ascii="Calibri" w:cs="Calibri" w:eastAsia="Calibri" w:hAnsi="Calibri"/>
          <w:color w:val="1C2230"/>
          <w:sz w:val="24"/>
          <w:szCs w:val="24"/>
        </w:rPr>
        <w:t xml:space="preserve">Начнём с образца. Аптека.ру часто считают доской объявлений, но на самом деле это платформа оптовика. Сервис в апреле 2013 года запустил фармдистрибьютор «Катрен» из Новосибирска, и каждый заказ проходит через его склад. Путь заказа простой: покупатель выбирает лекарства и удобную аптеку на сайте, заказ уходит в «Катрен» от имени этой аптеки, на следующий рабочий день товар привозят в аптеку, и покупатель забирает и оплачивает его там. Выгодно всем трём сторонам: покупатель видит цены многих аптек в одном окне, аптека получает клиентов без собственного сайта, а дистрибьютор — гарантированный сбыт. Так сервис объединил около 35 тысяч аптек и в 2022 году занял 31 процент онлайн-продаж лекарств.</w:t>
      </w:r>
    </w:p>
    <w:p>
      <w:pPr>
        <w:keepNext w:val="false"/>
        <w:spacing w:after="160" w:line="348"/>
      </w:pPr>
      <w:r>
        <w:rPr>
          <w:rFonts w:ascii="Calibri" w:cs="Calibri" w:eastAsia="Calibri" w:hAnsi="Calibri"/>
          <w:color w:val="1C2230"/>
          <w:sz w:val="24"/>
          <w:szCs w:val="24"/>
        </w:rPr>
        <w:t xml:space="preserve">Главный вывод для нас: площадку выгоднее строить вокруг оптовика со своим товаром и логистикой, а не как чистого посредника. Эту роль в нашем проекте берёт компания-оптовик, а фабрики и импортёры становятся партнёрами-продавцами. Но копировать модель целиком нельзя, потому что наш покупатель — организация: отель, больница, спа-салон или фитнес-клуб. Ему нужен не самовывоз, а доставка на объект, он платит по счёту с НДС, а часть заказов шьётся под него — нужного размера, плотности или с логотипом. Поэтому кроме обычной корзины на платформе нужна заявка на расчёт, которая уходит сразу нескольким фабрикам.</w:t>
      </w:r>
    </w:p>
    <w:p>
      <w:pPr>
        <w:pStyle w:val="Heading1"/>
        <w:keepNext/>
        <w:pBdr>
          <w:bottom w:val="single" w:color="DDD3C3" w:sz="4" w:space="4"/>
        </w:pBdr>
        <w:spacing w:after="60" w:before="300"/>
      </w:pPr>
      <w:r>
        <w:rPr>
          <w:rFonts w:ascii="Georgia" w:cs="Georgia" w:eastAsia="Georgia" w:hAnsi="Georgia"/>
          <w:color w:val="B4532F"/>
          <w:sz w:val="30"/>
          <w:szCs w:val="30"/>
        </w:rPr>
        <w:t xml:space="preserve">2. </w:t>
      </w:r>
      <w:r>
        <w:rPr>
          <w:rFonts w:ascii="Georgia" w:cs="Georgia" w:eastAsia="Georgia" w:hAnsi="Georgia"/>
          <w:color w:val="172238"/>
          <w:sz w:val="30"/>
          <w:szCs w:val="30"/>
        </w:rPr>
        <w:t xml:space="preserve">Рынок и конкуренты</w:t>
      </w:r>
    </w:p>
    <w:p>
      <w:pPr>
        <w:keepNext/>
        <w:spacing w:after="140"/>
      </w:pPr>
      <w:r>
        <w:rPr>
          <w:rFonts w:ascii="Calibri" w:cs="Calibri" w:eastAsia="Calibri" w:hAnsi="Calibri"/>
          <w:b/>
          <w:bCs/>
          <w:color w:val="B4532F"/>
          <w:spacing w:val="20"/>
          <w:sz w:val="17"/>
          <w:szCs w:val="17"/>
        </w:rPr>
        <w:t xml:space="preserve">АЛИХАН</w:t>
      </w:r>
      <w:r>
        <w:rPr>
          <w:rFonts w:ascii="Calibri" w:cs="Calibri" w:eastAsia="Calibri" w:hAnsi="Calibri"/>
          <w:color w:val="5E6675"/>
          <w:sz w:val="17"/>
          <w:szCs w:val="17"/>
        </w:rPr>
        <w:t xml:space="preserve">   ·   слайды 5   ·   ≈ 1 мин</w:t>
      </w:r>
    </w:p>
    <w:p>
      <w:pPr>
        <w:keepNext w:val="false"/>
        <w:spacing w:after="160" w:line="348"/>
      </w:pPr>
      <w:r>
        <w:rPr>
          <w:rFonts w:ascii="Calibri" w:cs="Calibri" w:eastAsia="Calibri" w:hAnsi="Calibri"/>
          <w:color w:val="1C2230"/>
          <w:sz w:val="24"/>
          <w:szCs w:val="24"/>
        </w:rPr>
        <w:t xml:space="preserve">Теперь о рынке. Спрос на онлайн-закупки у организаций уже сформирован: по данным SelSup, оборот B2B- и B2G-интернет-торговли в 2025 году составил около 2 триллионов рублей, на 11 процентов больше, чем годом раньше. Но закупщику отеля или клиники сегодня приходится выбирать между неудобными вариантами. Ozon и Яндекс Маркет для бизнеса принимают оплату по счёту, но не шьют под заказ и не запрашивают цену сразу у нескольких фабрик. Каталоги производителей дают только контакты, и сделка уходит в переписку. Сайты ивановских фабрик предлагают цены производителя, но ассортимент только одной фабрики. А площадки закупок вроде ЕИС решают процедуру торгов, а не подбор товара. Площадки, которая собирала бы текстильные фабрики в один каталог и доводила заказ до объекта, мы не нашли. Это и есть свободная ниша.</w:t>
      </w:r>
    </w:p>
    <w:p>
      <w:pPr>
        <w:pStyle w:val="Heading1"/>
        <w:keepNext/>
        <w:pBdr>
          <w:bottom w:val="single" w:color="DDD3C3" w:sz="4" w:space="4"/>
        </w:pBdr>
        <w:spacing w:after="60" w:before="300"/>
      </w:pPr>
      <w:r>
        <w:rPr>
          <w:rFonts w:ascii="Georgia" w:cs="Georgia" w:eastAsia="Georgia" w:hAnsi="Georgia"/>
          <w:color w:val="B4532F"/>
          <w:sz w:val="30"/>
          <w:szCs w:val="30"/>
        </w:rPr>
        <w:t xml:space="preserve">3. </w:t>
      </w:r>
      <w:r>
        <w:rPr>
          <w:rFonts w:ascii="Georgia" w:cs="Georgia" w:eastAsia="Georgia" w:hAnsi="Georgia"/>
          <w:color w:val="172238"/>
          <w:sz w:val="30"/>
          <w:szCs w:val="30"/>
        </w:rPr>
        <w:t xml:space="preserve">Домен на Reg.ru: как получить и сколько стоит</w:t>
      </w:r>
    </w:p>
    <w:p>
      <w:pPr>
        <w:keepNext/>
        <w:spacing w:after="140"/>
      </w:pPr>
      <w:r>
        <w:rPr>
          <w:rFonts w:ascii="Calibri" w:cs="Calibri" w:eastAsia="Calibri" w:hAnsi="Calibri"/>
          <w:b/>
          <w:bCs/>
          <w:color w:val="B4532F"/>
          <w:spacing w:val="20"/>
          <w:sz w:val="17"/>
          <w:szCs w:val="17"/>
        </w:rPr>
        <w:t xml:space="preserve">АЛИХАН</w:t>
      </w:r>
      <w:r>
        <w:rPr>
          <w:rFonts w:ascii="Calibri" w:cs="Calibri" w:eastAsia="Calibri" w:hAnsi="Calibri"/>
          <w:color w:val="5E6675"/>
          <w:sz w:val="17"/>
          <w:szCs w:val="17"/>
        </w:rPr>
        <w:t xml:space="preserve">   ·   слайды 6   ·   ≈ 1 мин</w:t>
      </w:r>
    </w:p>
    <w:p>
      <w:pPr>
        <w:keepNext w:val="false"/>
        <w:spacing w:after="160" w:line="348"/>
      </w:pPr>
      <w:r>
        <w:rPr>
          <w:rFonts w:ascii="Calibri" w:cs="Calibri" w:eastAsia="Calibri" w:hAnsi="Calibri"/>
          <w:color w:val="1C2230"/>
          <w:sz w:val="24"/>
          <w:szCs w:val="24"/>
        </w:rPr>
        <w:t xml:space="preserve">Перейдём к первой части задания — выкупу на Reg.ru. Важно уточнить: готовые сайты Reg.ru не продаёт, поэтому «выкуп сайта» здесь означает выкуп домена, а платформу мы строим отдельно. Получить домен можно пятью способами. Самый дешёвый — зарегистрировать свободное имя за 169 рублей в первый год. Если имя занято, но владелец выставил его на продажу, домен покупают в Магазине доменов по фиксированной цене, и Reg.ru выступает гарантом сделки. Есть ещё доменный брокер, который ведёт переговоры с владельцем, и аукцион освобождающихся доменов. Пятый способ — аренда, но арендованный домен остаётся чужим, и строить на нём платформу нельзя. Наш путь — Магазин доменов.</w:t>
      </w:r>
    </w:p>
    <w:p>
      <w:pPr>
        <w:keepNext w:val="false"/>
        <w:spacing w:after="160" w:line="348"/>
      </w:pPr>
      <w:r>
        <w:rPr>
          <w:rFonts w:ascii="Calibri" w:cs="Calibri" w:eastAsia="Calibri" w:hAnsi="Calibri"/>
          <w:color w:val="1C2230"/>
          <w:sz w:val="24"/>
          <w:szCs w:val="24"/>
        </w:rPr>
        <w:t xml:space="preserve">И ещё одна важная деталь: с 1 сентября 2026 года администратор домена в зоне .ru проходит идентификацию через Госуслуги. Поэтому домен нужно сразу оформлять на организацию проекта, а не на частное лицо, иначе главный актив платформы окажется в собственности одного человека.</w:t>
      </w:r>
    </w:p>
    <w:p>
      <w:pPr>
        <w:pStyle w:val="Heading1"/>
        <w:keepNext/>
        <w:pBdr>
          <w:bottom w:val="single" w:color="DDD3C3" w:sz="4" w:space="4"/>
        </w:pBdr>
        <w:spacing w:after="60" w:before="300"/>
      </w:pPr>
      <w:r>
        <w:rPr>
          <w:rFonts w:ascii="Georgia" w:cs="Georgia" w:eastAsia="Georgia" w:hAnsi="Georgia"/>
          <w:color w:val="B4532F"/>
          <w:sz w:val="30"/>
          <w:szCs w:val="30"/>
        </w:rPr>
        <w:t xml:space="preserve">4. </w:t>
      </w:r>
      <w:r>
        <w:rPr>
          <w:rFonts w:ascii="Georgia" w:cs="Georgia" w:eastAsia="Georgia" w:hAnsi="Georgia"/>
          <w:color w:val="172238"/>
          <w:sz w:val="30"/>
          <w:szCs w:val="30"/>
        </w:rPr>
        <w:t xml:space="preserve">Какой домен брать: проверка кандидатов</w:t>
      </w:r>
    </w:p>
    <w:p>
      <w:pPr>
        <w:keepNext/>
        <w:spacing w:after="140"/>
      </w:pPr>
      <w:r>
        <w:rPr>
          <w:rFonts w:ascii="Calibri" w:cs="Calibri" w:eastAsia="Calibri" w:hAnsi="Calibri"/>
          <w:b/>
          <w:bCs/>
          <w:color w:val="B4532F"/>
          <w:spacing w:val="20"/>
          <w:sz w:val="17"/>
          <w:szCs w:val="17"/>
        </w:rPr>
        <w:t xml:space="preserve">АЛИХАН</w:t>
      </w:r>
      <w:r>
        <w:rPr>
          <w:rFonts w:ascii="Calibri" w:cs="Calibri" w:eastAsia="Calibri" w:hAnsi="Calibri"/>
          <w:color w:val="5E6675"/>
          <w:sz w:val="17"/>
          <w:szCs w:val="17"/>
        </w:rPr>
        <w:t xml:space="preserve">   ·   слайды 7–9   ·   ≈ 1,5 мин</w:t>
      </w:r>
    </w:p>
    <w:p>
      <w:pPr>
        <w:keepNext w:val="false"/>
        <w:spacing w:after="160" w:line="348"/>
      </w:pPr>
      <w:r>
        <w:rPr>
          <w:rFonts w:ascii="Calibri" w:cs="Calibri" w:eastAsia="Calibri" w:hAnsi="Calibri"/>
          <w:color w:val="1C2230"/>
          <w:sz w:val="24"/>
          <w:szCs w:val="24"/>
        </w:rPr>
        <w:t xml:space="preserve">Какой именно домен брать? Мы проверили около ста имён и сравнили лоты Магазина доменов. Имена по образцу «Аптека.ру» — textil.ru и текстиль.рф — заняты, их можно получить только через брокера по неизвестной цене. Короткие лоты вроде protekstil.ru и teksti.ru стоят 75–80 тысяч рублей, а имена со словами «b2b» или «hotel» неудобно диктовать, или они сужают аудиторию до одних отелей.</w:t>
      </w:r>
    </w:p>
    <w:p>
      <w:pPr>
        <w:keepNext w:val="false"/>
        <w:spacing w:after="160" w:line="348"/>
      </w:pPr>
      <w:r>
        <w:rPr>
          <w:rFonts w:ascii="Calibri" w:cs="Calibri" w:eastAsia="Calibri" w:hAnsi="Calibri"/>
          <w:color w:val="1C2230"/>
          <w:sz w:val="24"/>
          <w:szCs w:val="24"/>
        </w:rPr>
        <w:t xml:space="preserve">На этом фоне лучший вариант — opttex.ru. Имя короткое, читается как «оптовый текстиль» и сразу говорит, что площадка для бизнеса. Мы открыли страницу лота на Reg.ru 5 октября: цена — 27 900 рублей, домен существует с 2007 года. Там же подтвердили, что двойник опттекс.рф свободен и стоит 169 рублей. Запасной вариант без выкупа — пара textilehub.ru и текстильхаб.рф, тоже по 169 рублей.</w:t>
      </w:r>
    </w:p>
    <w:p>
      <w:pPr>
        <w:keepNext w:val="false"/>
        <w:spacing w:after="160" w:line="348"/>
      </w:pPr>
      <w:r>
        <w:rPr>
          <w:rFonts w:ascii="Calibri" w:cs="Calibri" w:eastAsia="Calibri" w:hAnsi="Calibri"/>
          <w:color w:val="1C2230"/>
          <w:sz w:val="24"/>
          <w:szCs w:val="24"/>
        </w:rPr>
        <w:t xml:space="preserve">Отдельно мы проверили, не занято ли имя товарным знаком, — иначе владелец знака мог бы через суд отобрать домен. На поисковой платформе Роспатента мы искали OPTTEX латиницей и ОПТТЕКС кириллицей в классах 24 — ткани и бельё — и 35 — торговля и реклама. Совпадающих знаков нет. Самый похожий, OPTEX в 35-м классе, прекратил действие ещё в 2007 году. В наших классах действуют знаки NPTEX и КОПТЕКС, но они отличаются началом слова, поэтому риск мы оцениваем как низкий.</w:t>
      </w:r>
    </w:p>
    <w:p>
      <w:pPr>
        <w:pStyle w:val="Heading1"/>
        <w:keepNext/>
        <w:pBdr>
          <w:bottom w:val="single" w:color="DDD3C3" w:sz="4" w:space="4"/>
        </w:pBdr>
        <w:spacing w:after="60" w:before="300"/>
      </w:pPr>
      <w:r>
        <w:rPr>
          <w:rFonts w:ascii="Georgia" w:cs="Georgia" w:eastAsia="Georgia" w:hAnsi="Georgia"/>
          <w:color w:val="B4532F"/>
          <w:sz w:val="30"/>
          <w:szCs w:val="30"/>
        </w:rPr>
        <w:t xml:space="preserve">5. </w:t>
      </w:r>
      <w:r>
        <w:rPr>
          <w:rFonts w:ascii="Georgia" w:cs="Georgia" w:eastAsia="Georgia" w:hAnsi="Georgia"/>
          <w:color w:val="172238"/>
          <w:sz w:val="30"/>
          <w:szCs w:val="30"/>
        </w:rPr>
        <w:t xml:space="preserve">Сайт: на чём строить платформу</w:t>
      </w:r>
    </w:p>
    <w:p>
      <w:pPr>
        <w:keepNext/>
        <w:spacing w:after="140"/>
      </w:pPr>
      <w:r>
        <w:rPr>
          <w:rFonts w:ascii="Calibri" w:cs="Calibri" w:eastAsia="Calibri" w:hAnsi="Calibri"/>
          <w:b/>
          <w:bCs/>
          <w:color w:val="B4532F"/>
          <w:spacing w:val="20"/>
          <w:sz w:val="17"/>
          <w:szCs w:val="17"/>
        </w:rPr>
        <w:t xml:space="preserve">АЛЕКСАНДРА</w:t>
      </w:r>
      <w:r>
        <w:rPr>
          <w:rFonts w:ascii="Calibri" w:cs="Calibri" w:eastAsia="Calibri" w:hAnsi="Calibri"/>
          <w:color w:val="5E6675"/>
          <w:sz w:val="17"/>
          <w:szCs w:val="17"/>
        </w:rPr>
        <w:t xml:space="preserve">   ·   слайды 10   ·   ≈ 1 мин</w:t>
      </w:r>
    </w:p>
    <w:p>
      <w:pPr>
        <w:keepNext w:val="false"/>
        <w:spacing w:after="160" w:line="348"/>
      </w:pPr>
      <w:r>
        <w:rPr>
          <w:rFonts w:ascii="Calibri" w:cs="Calibri" w:eastAsia="Calibri" w:hAnsi="Calibri"/>
          <w:color w:val="1C2230"/>
          <w:sz w:val="24"/>
          <w:szCs w:val="24"/>
        </w:rPr>
        <w:t xml:space="preserve">Теперь о том, на чём строить сам сайт. Мы предлагаем запускать его в два шага, чтобы не тратить деньги на разработку до того, как подтвердится спрос. На первом шаге достаточно посадочной страницы на конструкторе Reg.ru: каталог и форма заявки, а заявки распределяются по фабрикам вручную. Когда наберётся десять оплаченных заказов, переходим на готовую коробку CS-Cart Multi-Vendor Plus за 248 тысяч рублей. В ней уже есть кабинеты поставщиков, комиссии и тарифы для продавцов, а разработчик российский. Для сравнения: облачная платформа AGORA стоит от 50 тысяч рублей в месяц, а разработка с нуля — от полутора до восьми миллионов. При любом движке на платформе обязательно должны быть карточки товара с составом и плотностью ткани, оптовые цены по объёму, оплата по счёту и повтор заказа в один клик.</w:t>
      </w:r>
    </w:p>
    <w:p>
      <w:pPr>
        <w:pStyle w:val="Heading1"/>
        <w:keepNext/>
        <w:pBdr>
          <w:bottom w:val="single" w:color="DDD3C3" w:sz="4" w:space="4"/>
        </w:pBdr>
        <w:spacing w:after="60" w:before="300"/>
      </w:pPr>
      <w:r>
        <w:rPr>
          <w:rFonts w:ascii="Georgia" w:cs="Georgia" w:eastAsia="Georgia" w:hAnsi="Georgia"/>
          <w:color w:val="B4532F"/>
          <w:sz w:val="30"/>
          <w:szCs w:val="30"/>
        </w:rPr>
        <w:t xml:space="preserve">6. </w:t>
      </w:r>
      <w:r>
        <w:rPr>
          <w:rFonts w:ascii="Georgia" w:cs="Georgia" w:eastAsia="Georgia" w:hAnsi="Georgia"/>
          <w:color w:val="172238"/>
          <w:sz w:val="30"/>
          <w:szCs w:val="30"/>
        </w:rPr>
        <w:t xml:space="preserve">Как работает платформа</w:t>
      </w:r>
    </w:p>
    <w:p>
      <w:pPr>
        <w:keepNext/>
        <w:spacing w:after="140"/>
      </w:pPr>
      <w:r>
        <w:rPr>
          <w:rFonts w:ascii="Calibri" w:cs="Calibri" w:eastAsia="Calibri" w:hAnsi="Calibri"/>
          <w:b/>
          <w:bCs/>
          <w:color w:val="B4532F"/>
          <w:spacing w:val="20"/>
          <w:sz w:val="17"/>
          <w:szCs w:val="17"/>
        </w:rPr>
        <w:t xml:space="preserve">АЛЕКСАНДРА</w:t>
      </w:r>
      <w:r>
        <w:rPr>
          <w:rFonts w:ascii="Calibri" w:cs="Calibri" w:eastAsia="Calibri" w:hAnsi="Calibri"/>
          <w:color w:val="5E6675"/>
          <w:sz w:val="17"/>
          <w:szCs w:val="17"/>
        </w:rPr>
        <w:t xml:space="preserve">   ·   слайды 11   ·   ≈ 1 мин</w:t>
      </w:r>
    </w:p>
    <w:p>
      <w:pPr>
        <w:keepNext w:val="false"/>
        <w:spacing w:after="160" w:line="348"/>
      </w:pPr>
      <w:r>
        <w:rPr>
          <w:rFonts w:ascii="Calibri" w:cs="Calibri" w:eastAsia="Calibri" w:hAnsi="Calibri"/>
          <w:color w:val="1C2230"/>
          <w:sz w:val="24"/>
          <w:szCs w:val="24"/>
        </w:rPr>
        <w:t xml:space="preserve">Как работает платформа на практике? Отель оставляет заявку, платформа рассылает её подходящим фабрикам, и отель выбирает лучшее предложение. Фабрика шьёт и отгружает товар через транспортную компанию, причём заказы нескольких ивановских фабрик можно собрать в одну отправку. Отель оплачивает счёт фабрики напрямую или с отсрочкой через банк-партнёр, а платформа раз в месяц выставляет фабрике счёт на комиссию 7 процентов. Товар и деньги идут напрямую, поэтому на старте не нужны ни свой склад, ни приём чужих платежей. А собственный товар компании продаётся на той же витрине — так же, как товар «Катрена» на Аптека.ру. Это решает проблему пустого каталога и даёт второй источник дохода.</w:t>
      </w:r>
    </w:p>
    <w:p>
      <w:pPr>
        <w:pStyle w:val="Heading1"/>
        <w:keepNext/>
        <w:pBdr>
          <w:bottom w:val="single" w:color="DDD3C3" w:sz="4" w:space="4"/>
        </w:pBdr>
        <w:spacing w:after="60" w:before="300"/>
      </w:pPr>
      <w:r>
        <w:rPr>
          <w:rFonts w:ascii="Georgia" w:cs="Georgia" w:eastAsia="Georgia" w:hAnsi="Georgia"/>
          <w:color w:val="B4532F"/>
          <w:sz w:val="30"/>
          <w:szCs w:val="30"/>
        </w:rPr>
        <w:t xml:space="preserve">7. </w:t>
      </w:r>
      <w:r>
        <w:rPr>
          <w:rFonts w:ascii="Georgia" w:cs="Georgia" w:eastAsia="Georgia" w:hAnsi="Georgia"/>
          <w:color w:val="172238"/>
          <w:sz w:val="30"/>
          <w:szCs w:val="30"/>
        </w:rPr>
        <w:t xml:space="preserve">Предложение о коллаборации</w:t>
      </w:r>
    </w:p>
    <w:p>
      <w:pPr>
        <w:keepNext/>
        <w:spacing w:after="140"/>
      </w:pPr>
      <w:r>
        <w:rPr>
          <w:rFonts w:ascii="Calibri" w:cs="Calibri" w:eastAsia="Calibri" w:hAnsi="Calibri"/>
          <w:b/>
          <w:bCs/>
          <w:color w:val="B4532F"/>
          <w:spacing w:val="20"/>
          <w:sz w:val="17"/>
          <w:szCs w:val="17"/>
        </w:rPr>
        <w:t xml:space="preserve">АЛЕКСАНДРА</w:t>
      </w:r>
      <w:r>
        <w:rPr>
          <w:rFonts w:ascii="Calibri" w:cs="Calibri" w:eastAsia="Calibri" w:hAnsi="Calibri"/>
          <w:color w:val="5E6675"/>
          <w:sz w:val="17"/>
          <w:szCs w:val="17"/>
        </w:rPr>
        <w:t xml:space="preserve">   ·   слайды 12–13   ·   ≈ 1 мин</w:t>
      </w:r>
    </w:p>
    <w:p>
      <w:pPr>
        <w:keepNext w:val="false"/>
        <w:spacing w:after="160" w:line="348"/>
      </w:pPr>
      <w:r>
        <w:rPr>
          <w:rFonts w:ascii="Calibri" w:cs="Calibri" w:eastAsia="Calibri" w:hAnsi="Calibri"/>
          <w:color w:val="1C2230"/>
          <w:sz w:val="24"/>
          <w:szCs w:val="24"/>
        </w:rPr>
        <w:t xml:space="preserve">Главное в нашем задании — предложение о коллаборации. Мы предлагаем союз по образцу Аптека.ру, в котором каждый участник получает то, чего не добьётся в одиночку. Фабрики Иваново получают заказчиков, которых не нашли бы сами, и загрузку пошивом. Импортёры — сбыт уже растаможенного товара. Дизайнеры текстиля — витрину коллекций для отелей и спа. Покупатели — сравнение поставщиков и один счёт вместо десятка переписок, причём для них площадка бесплатна. Транспортная компания и банк получают постоянный поток заказов.</w:t>
      </w:r>
    </w:p>
    <w:p>
      <w:pPr>
        <w:keepNext w:val="false"/>
        <w:spacing w:after="160" w:line="348"/>
      </w:pPr>
      <w:r>
        <w:rPr>
          <w:rFonts w:ascii="Calibri" w:cs="Calibri" w:eastAsia="Calibri" w:hAnsi="Calibri"/>
          <w:color w:val="1C2230"/>
          <w:sz w:val="24"/>
          <w:szCs w:val="24"/>
        </w:rPr>
        <w:t xml:space="preserve">Чтобы быстро наполнить каталог, первые шесть месяцев поставщики работают без комиссии, а затем платят 7 процентов только с оплаченных заказов. Это заметно ниже универсальных маркетплейсов: на Ozon в отдельных категориях комиссия доходит до 55 процентов. Кроме комиссии платформа зарабатывает на наценке на собственный товар, на платном тарифе для поставщиков и на сборной доставке. Для фабрик мы подготовили короткое письмо с этим предложением — его можно отправлять как есть.</w:t>
      </w:r>
    </w:p>
    <w:p>
      <w:pPr>
        <w:pStyle w:val="Heading1"/>
        <w:keepNext/>
        <w:pBdr>
          <w:bottom w:val="single" w:color="DDD3C3" w:sz="4" w:space="4"/>
        </w:pBdr>
        <w:spacing w:after="60" w:before="300"/>
      </w:pPr>
      <w:r>
        <w:rPr>
          <w:rFonts w:ascii="Georgia" w:cs="Georgia" w:eastAsia="Georgia" w:hAnsi="Georgia"/>
          <w:color w:val="B4532F"/>
          <w:sz w:val="30"/>
          <w:szCs w:val="30"/>
        </w:rPr>
        <w:t xml:space="preserve">8. </w:t>
      </w:r>
      <w:r>
        <w:rPr>
          <w:rFonts w:ascii="Georgia" w:cs="Georgia" w:eastAsia="Georgia" w:hAnsi="Georgia"/>
          <w:color w:val="172238"/>
          <w:sz w:val="30"/>
          <w:szCs w:val="30"/>
        </w:rPr>
        <w:t xml:space="preserve">Юридическая сторона</w:t>
      </w:r>
    </w:p>
    <w:p>
      <w:pPr>
        <w:keepNext/>
        <w:spacing w:after="140"/>
      </w:pPr>
      <w:r>
        <w:rPr>
          <w:rFonts w:ascii="Calibri" w:cs="Calibri" w:eastAsia="Calibri" w:hAnsi="Calibri"/>
          <w:b/>
          <w:bCs/>
          <w:color w:val="B4532F"/>
          <w:spacing w:val="20"/>
          <w:sz w:val="17"/>
          <w:szCs w:val="17"/>
        </w:rPr>
        <w:t xml:space="preserve">АЛЕКСАНДРА</w:t>
      </w:r>
      <w:r>
        <w:rPr>
          <w:rFonts w:ascii="Calibri" w:cs="Calibri" w:eastAsia="Calibri" w:hAnsi="Calibri"/>
          <w:color w:val="5E6675"/>
          <w:sz w:val="17"/>
          <w:szCs w:val="17"/>
        </w:rPr>
        <w:t xml:space="preserve">   ·   слайды 14   ·   ≈ 1 мин</w:t>
      </w:r>
    </w:p>
    <w:p>
      <w:pPr>
        <w:keepNext w:val="false"/>
        <w:spacing w:after="160" w:line="348"/>
      </w:pPr>
      <w:r>
        <w:rPr>
          <w:rFonts w:ascii="Calibri" w:cs="Calibri" w:eastAsia="Calibri" w:hAnsi="Calibri"/>
          <w:color w:val="1C2230"/>
          <w:sz w:val="24"/>
          <w:szCs w:val="24"/>
        </w:rPr>
        <w:t xml:space="preserve">Отдельно мы разобрали юридическую сторону. С 1 октября 2026 года действует закон о платформенной экономике, 289-ФЗ, и наша площадка подпадает под него. В обязательный реестр мы не попадём — он для очень крупных платформ, — но обязанности оператора действуют с первого дня: публичные правила площадки, проверка продавцов по ЕГРЮЛ и ЕГРИП, заблаговременное предупреждение партнёров об изменении условий и ответ на жалобу в течение 15 дней. Для текстиля добавляется маркировка «Честный знак»: постельное бельё и полотенца без неё продавать нельзя, поэтому в каталог попадает только маркированный товар. Кроме того, нужно зарегистрировать товарный знак, оформить документы о персональных данных и хранить базу покупателей на сервере в России.</w:t>
      </w:r>
    </w:p>
    <w:p>
      <w:pPr>
        <w:pStyle w:val="Heading1"/>
        <w:keepNext/>
        <w:pBdr>
          <w:bottom w:val="single" w:color="DDD3C3" w:sz="4" w:space="4"/>
        </w:pBdr>
        <w:spacing w:after="60" w:before="300"/>
      </w:pPr>
      <w:r>
        <w:rPr>
          <w:rFonts w:ascii="Georgia" w:cs="Georgia" w:eastAsia="Georgia" w:hAnsi="Georgia"/>
          <w:color w:val="B4532F"/>
          <w:sz w:val="30"/>
          <w:szCs w:val="30"/>
        </w:rPr>
        <w:t xml:space="preserve">9. </w:t>
      </w:r>
      <w:r>
        <w:rPr>
          <w:rFonts w:ascii="Georgia" w:cs="Georgia" w:eastAsia="Georgia" w:hAnsi="Georgia"/>
          <w:color w:val="172238"/>
          <w:sz w:val="30"/>
          <w:szCs w:val="30"/>
        </w:rPr>
        <w:t xml:space="preserve">Экономика</w:t>
      </w:r>
    </w:p>
    <w:p>
      <w:pPr>
        <w:keepNext/>
        <w:spacing w:after="140"/>
      </w:pPr>
      <w:r>
        <w:rPr>
          <w:rFonts w:ascii="Calibri" w:cs="Calibri" w:eastAsia="Calibri" w:hAnsi="Calibri"/>
          <w:b/>
          <w:bCs/>
          <w:color w:val="B4532F"/>
          <w:spacing w:val="20"/>
          <w:sz w:val="17"/>
          <w:szCs w:val="17"/>
        </w:rPr>
        <w:t xml:space="preserve">АЛЕКСАНДРА</w:t>
      </w:r>
      <w:r>
        <w:rPr>
          <w:rFonts w:ascii="Calibri" w:cs="Calibri" w:eastAsia="Calibri" w:hAnsi="Calibri"/>
          <w:color w:val="5E6675"/>
          <w:sz w:val="17"/>
          <w:szCs w:val="17"/>
        </w:rPr>
        <w:t xml:space="preserve">   ·   слайды 15   ·   ≈ 1 мин</w:t>
      </w:r>
    </w:p>
    <w:p>
      <w:pPr>
        <w:keepNext w:val="false"/>
        <w:spacing w:after="160" w:line="348"/>
      </w:pPr>
      <w:r>
        <w:rPr>
          <w:rFonts w:ascii="Calibri" w:cs="Calibri" w:eastAsia="Calibri" w:hAnsi="Calibri"/>
          <w:color w:val="1C2230"/>
          <w:sz w:val="24"/>
          <w:szCs w:val="24"/>
        </w:rPr>
        <w:t xml:space="preserve">Теперь об экономике. Первый год обойдётся примерно в 2,6 миллиона рублей, причём технологии — домен и лицензия платформы — составляют лишь около 0,28 миллиона. Основные расходы — люди и привлечение клиентов: зарплата менеджера по работе с поставщиками и покупателями, реклама и выставки дают около 70 процентов бюджета. После запуска постоянные расходы составят примерно 159 тысяч рублей в месяц. При комиссии 7 процентов платформа выходит на безубыточность, когда оборот партнёров достигает примерно 2,3 миллиона рублей в месяц, — это около 15 заказов по 150 тысяч рублей. Каждый следующий миллион оборота приносит платформе 70 тысяч рублей, а наценка на собственный товар позволяет пройти этот порог быстрее.</w:t>
      </w:r>
    </w:p>
    <w:p>
      <w:pPr>
        <w:pStyle w:val="Heading1"/>
        <w:keepNext/>
        <w:pBdr>
          <w:bottom w:val="single" w:color="DDD3C3" w:sz="4" w:space="4"/>
        </w:pBdr>
        <w:spacing w:after="60" w:before="300"/>
      </w:pPr>
      <w:r>
        <w:rPr>
          <w:rFonts w:ascii="Georgia" w:cs="Georgia" w:eastAsia="Georgia" w:hAnsi="Georgia"/>
          <w:color w:val="B4532F"/>
          <w:sz w:val="30"/>
          <w:szCs w:val="30"/>
        </w:rPr>
        <w:t xml:space="preserve">10. </w:t>
      </w:r>
      <w:r>
        <w:rPr>
          <w:rFonts w:ascii="Georgia" w:cs="Georgia" w:eastAsia="Georgia" w:hAnsi="Georgia"/>
          <w:color w:val="172238"/>
          <w:sz w:val="30"/>
          <w:szCs w:val="30"/>
        </w:rPr>
        <w:t xml:space="preserve">План запуска</w:t>
      </w:r>
    </w:p>
    <w:p>
      <w:pPr>
        <w:keepNext/>
        <w:spacing w:after="140"/>
      </w:pPr>
      <w:r>
        <w:rPr>
          <w:rFonts w:ascii="Calibri" w:cs="Calibri" w:eastAsia="Calibri" w:hAnsi="Calibri"/>
          <w:b/>
          <w:bCs/>
          <w:color w:val="B4532F"/>
          <w:spacing w:val="20"/>
          <w:sz w:val="17"/>
          <w:szCs w:val="17"/>
        </w:rPr>
        <w:t xml:space="preserve">АЛЕКСАНДРА</w:t>
      </w:r>
      <w:r>
        <w:rPr>
          <w:rFonts w:ascii="Calibri" w:cs="Calibri" w:eastAsia="Calibri" w:hAnsi="Calibri"/>
          <w:color w:val="5E6675"/>
          <w:sz w:val="17"/>
          <w:szCs w:val="17"/>
        </w:rPr>
        <w:t xml:space="preserve">   ·   слайды 16   ·   ≈ 1 мин</w:t>
      </w:r>
    </w:p>
    <w:p>
      <w:pPr>
        <w:keepNext w:val="false"/>
        <w:spacing w:after="160" w:line="348"/>
      </w:pPr>
      <w:r>
        <w:rPr>
          <w:rFonts w:ascii="Calibri" w:cs="Calibri" w:eastAsia="Calibri" w:hAnsi="Calibri"/>
          <w:color w:val="1C2230"/>
          <w:sz w:val="24"/>
          <w:szCs w:val="24"/>
        </w:rPr>
        <w:t xml:space="preserve">План запуска разбит на четыре этапа, и каждый следующий открывается только после измеримого результата. Осенью 2026 года — подготовка: покупка домена, оформление его на организацию, заявка на товарный знак и договоры с фабриками. Когда пять фабрик подпишут договор, начинается проверка спроса: зимой мы работаем через посадочную страницу и обрабатываем заявки вручную. После десяти оплаченных заказов, весной 2027 года, запускаем маркетплейс. А когда оборот партнёров достигнет 2,3 миллиона рублей в месяц, переходим к росту: комиссия 7 процентов, отсрочка через банк, работа с больницами и новые регионы. Так крупные расходы начинаются только тогда, когда модель уже подтвердила спрос.</w:t>
      </w:r>
    </w:p>
    <w:p>
      <w:pPr>
        <w:pStyle w:val="Heading1"/>
        <w:keepNext/>
        <w:pBdr>
          <w:bottom w:val="single" w:color="DDD3C3" w:sz="4" w:space="4"/>
        </w:pBdr>
        <w:spacing w:after="60" w:before="300"/>
      </w:pPr>
      <w:r>
        <w:rPr>
          <w:rFonts w:ascii="Georgia" w:cs="Georgia" w:eastAsia="Georgia" w:hAnsi="Georgia"/>
          <w:color w:val="B4532F"/>
          <w:sz w:val="30"/>
          <w:szCs w:val="30"/>
        </w:rPr>
        <w:t xml:space="preserve">11. </w:t>
      </w:r>
      <w:r>
        <w:rPr>
          <w:rFonts w:ascii="Georgia" w:cs="Georgia" w:eastAsia="Georgia" w:hAnsi="Georgia"/>
          <w:color w:val="172238"/>
          <w:sz w:val="30"/>
          <w:szCs w:val="30"/>
        </w:rPr>
        <w:t xml:space="preserve">Риски</w:t>
      </w:r>
    </w:p>
    <w:p>
      <w:pPr>
        <w:keepNext/>
        <w:spacing w:after="140"/>
      </w:pPr>
      <w:r>
        <w:rPr>
          <w:rFonts w:ascii="Calibri" w:cs="Calibri" w:eastAsia="Calibri" w:hAnsi="Calibri"/>
          <w:b/>
          <w:bCs/>
          <w:color w:val="B4532F"/>
          <w:spacing w:val="20"/>
          <w:sz w:val="17"/>
          <w:szCs w:val="17"/>
        </w:rPr>
        <w:t xml:space="preserve">АЛЕКСАНДРА</w:t>
      </w:r>
      <w:r>
        <w:rPr>
          <w:rFonts w:ascii="Calibri" w:cs="Calibri" w:eastAsia="Calibri" w:hAnsi="Calibri"/>
          <w:color w:val="5E6675"/>
          <w:sz w:val="17"/>
          <w:szCs w:val="17"/>
        </w:rPr>
        <w:t xml:space="preserve">   ·   слайды 17   ·   ≈ 1 мин</w:t>
      </w:r>
    </w:p>
    <w:p>
      <w:pPr>
        <w:keepNext w:val="false"/>
        <w:spacing w:after="160" w:line="348"/>
      </w:pPr>
      <w:r>
        <w:rPr>
          <w:rFonts w:ascii="Calibri" w:cs="Calibri" w:eastAsia="Calibri" w:hAnsi="Calibri"/>
          <w:color w:val="1C2230"/>
          <w:sz w:val="24"/>
          <w:szCs w:val="24"/>
        </w:rPr>
        <w:t xml:space="preserve">Конечно, у проекта есть риски. Главный риск любой площадки-посредника — пустой старт: без поставщиков не придут покупатели, а без покупателей — поставщики. Аптека.ру решила эту проблему складом самого «Катрена», и мы делаем так же — стартуем с собственного ассортимента и пяти фабрик, подписанных до открытия. Второй риск — сделки в обход платформы: познакомившись, покупатель и фабрика могут договориться напрямую. Защищают от этого удобство площадки — повторный заказ в один клик, отсрочка, сборная доставка — и условие договора о комиссии с прямых заказов приведённого клиента в течение года. Риски по домену и товарному знаку мы уже сняли проверкой, немаркированный товар в каталог не пускаем, а отсрочку покупателю даёт банк через факторинг, а не платформа своими деньгами.</w:t>
      </w:r>
    </w:p>
    <w:p>
      <w:pPr>
        <w:pStyle w:val="Heading1"/>
        <w:keepNext/>
        <w:pBdr>
          <w:bottom w:val="single" w:color="DDD3C3" w:sz="4" w:space="4"/>
        </w:pBdr>
        <w:spacing w:after="60" w:before="300"/>
      </w:pPr>
      <w:r>
        <w:rPr>
          <w:rFonts w:ascii="Georgia" w:cs="Georgia" w:eastAsia="Georgia" w:hAnsi="Georgia"/>
          <w:color w:val="172238"/>
          <w:sz w:val="30"/>
          <w:szCs w:val="30"/>
        </w:rPr>
        <w:t xml:space="preserve">Заключение</w:t>
      </w:r>
    </w:p>
    <w:p>
      <w:pPr>
        <w:keepNext/>
        <w:spacing w:after="140"/>
      </w:pPr>
      <w:r>
        <w:rPr>
          <w:rFonts w:ascii="Calibri" w:cs="Calibri" w:eastAsia="Calibri" w:hAnsi="Calibri"/>
          <w:b/>
          <w:bCs/>
          <w:color w:val="B4532F"/>
          <w:spacing w:val="20"/>
          <w:sz w:val="17"/>
          <w:szCs w:val="17"/>
        </w:rPr>
        <w:t xml:space="preserve">АЛИХАН</w:t>
      </w:r>
      <w:r>
        <w:rPr>
          <w:rFonts w:ascii="Calibri" w:cs="Calibri" w:eastAsia="Calibri" w:hAnsi="Calibri"/>
          <w:color w:val="5E6675"/>
          <w:sz w:val="17"/>
          <w:szCs w:val="17"/>
        </w:rPr>
        <w:t xml:space="preserve">   ·   слайды 18   ·   ≈ 0,5 мин</w:t>
      </w:r>
    </w:p>
    <w:p>
      <w:pPr>
        <w:keepNext w:val="false"/>
        <w:spacing w:after="160" w:line="348"/>
      </w:pPr>
      <w:r>
        <w:rPr>
          <w:rFonts w:ascii="Calibri" w:cs="Calibri" w:eastAsia="Calibri" w:hAnsi="Calibri"/>
          <w:color w:val="1C2230"/>
          <w:sz w:val="24"/>
          <w:szCs w:val="24"/>
        </w:rPr>
        <w:t xml:space="preserve">Подведём итог. Выкупить домен на Reg.ru для B2B-платформы можно, и это недорого: opttex.ru стоит 27 900 рублей, а двойники — по 169 рублей. Платформу выгодно строить по модели Аптека.ру: наша компания — оператор и оптовик со своим товаром, фабрики и импортёры — партнёры-продавцы, а отели, больницы и фитнес-клубы — покупатели. Мы стартуем с собственного ассортимента, даём поставщикам полгода без комиссии, затем берём 7 процентов и при обороте партнёров около 2,3 миллиона рублей в месяц выходим на окупаемость. Спасибо за внимание! Будем рады ответить на ваши вопросы.</w:t>
      </w:r>
    </w:p>
    <w:sectPr>
      <w:footerReference w:type="default" r:id="rId7"/>
      <w:pgSz w:w="11906" w:h="16838" w:orient="portrait"/>
      <w:pgMar w:top="1134" w:right="1134" w:bottom="1134" w:left="1134" w:header="708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E6675"/>
        <w:sz w:val="16"/>
        <w:szCs w:val="16"/>
      </w:rPr>
      <w:t xml:space="preserve">Команда 5 · текст выступления · </w:t>
    </w:r>
    <w:r>
      <w:rPr>
        <w:rFonts w:ascii="Calibri" w:cs="Calibri" w:eastAsia="Calibri" w:hAnsi="Calibri"/>
        <w:color w:val="5E667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23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Georgia" w:cs="Georgia" w:eastAsia="Georgia" w:hAnsi="Georgia"/>
      <w:color w:val="172238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Команда 5. Текст выступления</dc:title>
  <dc:creator>Команда 5</dc:creator>
  <dc:description>B2B-платформа для текстиля</dc:description>
  <cp:lastModifiedBy>Un-named</cp:lastModifiedBy>
  <cp:revision>1</cp:revision>
  <dcterms:created xsi:type="dcterms:W3CDTF">2026-10-05T11:18:47.302Z</dcterms:created>
  <dcterms:modified xsi:type="dcterms:W3CDTF">2026-10-05T11:18:47.302Z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