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2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разбивки осей объекта капитального строительства на местности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в составе представителей застройщика (технического заказчика), лица, осуществляющего строительство, и лица, осуществляющего строительный контроль, составила настоящий акт о том, что на местности произведена разбивка осей резервуара и закрепление знаками разбивочной основы.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Разбивка выполнена от пунктов геодезической разбивочной основы, переданных застройщиком по акту от «_____» ______________ 20____ г.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Ведомость закрепления осей и высотных отметок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8"/>
        <w:gridCol w:w="2693"/>
        <w:gridCol w:w="2095"/>
        <w:gridCol w:w="1317"/>
        <w:gridCol w:w="2693"/>
        <w:gridCol w:w="1197"/>
      </w:tblGrid>
      <w:t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знака (оси)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Координаты X, Y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Н, м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 знака и способ закрепления</w:t>
            </w:r>
          </w:p>
        </w:tc>
        <w:tc>
          <w:tcPr>
            <w:tcW w:type="dxa" w:w="11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Оси резервуара РВС-400 м³ № 1 (0°, 90°, 180°, 270°) закреплены в соответствии с КМ, лист 2 «Общий вид». Ось монтажного стыка стенки и ось монтажного стыка крыши приняты по КМ, листы 2, 4, 5.1.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Работы выполнены в соответствии с СП 126.13330.2017 «Геодезические работы в строительстве», СП 48.13330.2019,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схема разбивки осей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приёмки основания и фундамента под монтаж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основание и кольцевой железобетонный фундамент под резервуар РВС-400 м³ № 1 осмотрены и приняты под монтаж металлоконструкций.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Предъявленная документация: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Проектная документация на основание и фундамент; исполнительные геодезические схемы; акты освидетельствования скрытых работ по устройству основания и фундамента; документы о качестве применённых материалов; КМ, лист 11 «Исходные данные для проектирования фундаментов».</w:t>
      </w:r>
    </w:p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геодезической проверки фундамента: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9"/>
        <w:gridCol w:w="3816"/>
        <w:gridCol w:w="2831"/>
        <w:gridCol w:w="1847"/>
        <w:gridCol w:w="1539"/>
      </w:tblGrid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381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28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 / проекту</w:t>
            </w:r>
          </w:p>
        </w:tc>
        <w:tc>
          <w:tcPr>
            <w:tcW w:type="dxa" w:w="18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  <w:tc>
          <w:tcPr>
            <w:tcW w:type="dxa" w:w="1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Отметка верха кольцевого фундамента (среднее значение)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соседних точек через 6 м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6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любых других точек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12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диаметра кольцевого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± 20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отметки центра основания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Уклон основания внутри кольца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и состояние гидрофобного (изолирующего) слоя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Расположение и отметки анкерных болтов М24 (10 шт.)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КМ, л. 7, 9.2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Фактические значения принимаются по исполнительной геодезической схеме (нивелирование не менее 8 точек по периметру фундамента по осям 0°, 45°, 90°, 135°, 180°, 225°, 270°, 315°).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Заключение: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и фундамент соответствуют / не соответствуют требованиям проекта и ГОСТ 31385-2023 и принимаются под монтаж металлоконструкций резервуара. Замечания: ______________________________________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20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геодезическая схема фундамента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организации, выполнившей фундамент: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(приёмки) металлоконструкций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произвела входной контроль металлоконструкций резервуара РВС-400 м³ № 1, поступивших на площадку строительства, и составила настоящий акт о нижеследующем.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Комплектность поставки (ведомость элементов на 1 резервуар, КМ, лист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8"/>
        <w:gridCol w:w="4428"/>
        <w:gridCol w:w="1077"/>
        <w:gridCol w:w="1317"/>
        <w:gridCol w:w="1436"/>
        <w:gridCol w:w="1556"/>
      </w:tblGrid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Марка</w:t>
            </w:r>
          </w:p>
        </w:tc>
        <w:tc>
          <w:tcPr>
            <w:tcW w:type="dxa" w:w="44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Масса, кг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Факт. принято</w:t>
            </w:r>
          </w:p>
        </w:tc>
        <w:tc>
          <w:tcPr>
            <w:tcW w:type="dxa" w:w="15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2342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Стенка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7961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2796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Площадки и ограждения на крыше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1047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ЛК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Лестница кольцевая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1350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ПП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анкерное М24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КЗ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заземления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стенке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529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крыше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фирменной таблички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Итого вес конструкций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16697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Проверенные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4788"/>
        <w:gridCol w:w="3291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Что проверялось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заводского технического паспорта на металлоконструкции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разд. 6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сертификатов на металл, соответствие маркам стали по КМ, л. 12.1–12.3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19281-2014, ГОСТ 14637-2024 и др.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Соответствие маркировки конструкций чертежам КМ / КМД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КМД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Комплектность поставки (рулоны днища, стенки, крыши, люки, патрубки, лестница, площадки, крепёж)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2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Отсутствие механических повреждений, деформаций, расслоений, коррозии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кромок листов (механическая обработка, отсутствие заусенцев)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1.3,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Геометрические размеры конструкций, диаметр рулонов, габариты полотнищ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3.1, 4, 5.1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Условия транспортирования и хранения на площадке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разд. 5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металлоконструкции резервуара соответствуют / не соответствуют требованиям рабочей документации и ГОСТ 31385-2023 и допускаются / не допускаются к монтажу.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замечания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заводского технического паспорта, сертификатов на металл, товарно-транспортных документов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сварочных материалов и материалов антикоррозионной защиты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Специализированной службой входного контроля произведён контроль качества поступивших сварочных материалов и материалов АКЗ в соответствии с ППР VZRK-012.ТВС.772-ППР, разд. 7.2, и СТО НАКС 2.7-2021.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Применяемые способы сварки и сварочные материалы (КМ, ППР)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4788"/>
        <w:gridCol w:w="2394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Способ сварки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Сварочные материалы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Стандарт на соединения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Автоматическая сварка под флюсом (полотнища, заводские швы)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Св-08ГА ГОСТ 2246-70, флюс АН-348А ГОСТ 9087-81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8713-79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Механизированная сварка в среде углекислого газа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Св-08Г2С ГОСТ 2246-70, углекислый газ ГОСТ 8050-85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14771-76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Ручная дуговая сварка (монтажные швы, ремонт)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электроды типа Э50А ГОСТ 9467-75 с основным видом покрытия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5264-80, ГОСТ 11534-75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входного контроля партий материалов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"/>
        <w:gridCol w:w="2317"/>
        <w:gridCol w:w="1506"/>
        <w:gridCol w:w="1042"/>
        <w:gridCol w:w="1969"/>
        <w:gridCol w:w="869"/>
        <w:gridCol w:w="1390"/>
        <w:gridCol w:w="1158"/>
      </w:tblGrid>
      <w:t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материала, марка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Изготовитель</w:t>
            </w:r>
          </w:p>
        </w:tc>
        <w:tc>
          <w:tcPr>
            <w:tcW w:type="dxa" w:w="10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партии</w:t>
            </w:r>
          </w:p>
        </w:tc>
        <w:tc>
          <w:tcPr>
            <w:tcW w:type="dxa" w:w="19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и дата сертификата (паспорта)</w:t>
            </w:r>
          </w:p>
        </w:tc>
        <w:tc>
          <w:tcPr>
            <w:tcW w:type="dxa" w:w="8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Кол-во</w:t>
            </w:r>
          </w:p>
        </w:tc>
        <w:tc>
          <w:tcPr>
            <w:tcW w:type="dxa" w:w="13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Результат контроля</w:t>
            </w:r>
          </w:p>
        </w:tc>
        <w:tc>
          <w:tcPr>
            <w:tcW w:type="dxa" w:w="11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 к применению</w:t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входном контроле проверено (ППР, лист 13):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соответствие электродов, флюсов, проволоки требованиям действующих норм и правил;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наличие сертификатов, паспортов, свидетельств НАКС на каждую партию и марку материалов, соответствие маркировки и условного обозначения в сертификате и на упаковке;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состояние упаковки, состояние поверхности покрытия электродов и сварочной проволоки, однородность и цвет зёрен флюса;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правильность хранения сварочных материалов, наличие и исправность печей для прокалки электродов (ЭПЭ 20/400) и термопеналов (ТП-5/150);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сварочно-технологические свойства электродов.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4. Условия хранения: отапливаемое помещение, температура воздуха не ниже 15 °С, относительная влажность не более 50 %, материалы рассортированы по маркам, партиям и диаметрам (ППР, п. 7.2).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Заключение: материалы соответствуют / не соответствуют требованиям и допускаются / не допускаются к применению.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сертификатов и паспортов качества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Раскатка рулонов днища, укладка и подгонка полотнищ днища по разметке на кольцевом фундаменте, сборка нахлёсточных и стыкового монтажных соединений полотнищ днища на остающейся подкладке, сварка монтажных швов днища, зачистка швов, устранение выявленных дефектов. Днище Ø 8630 мм, толщина 5 мм, два полотнища рулонной сборки, габарит полотнища 4345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резервуара», лист 3.2 «Детали днища»,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(ГОСТ 19903-2015), t = 5 мм; подкладные пластины по КМ л. 3.1; проволока Св-08Г2С ГОСТ 2246-70 в среде СО₂ ГОСТ 8050-85; электроды типа Э50А ГОСТ 9467-75 (основное покрытие). Сертификаты и паспорта — по реестру документов о качестве (см. приложение).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приёмки основания и фундамента под монтаж резервуара; акт входного контроля металлоконструкций; акт входного контроля сварочных материалов; исполнительная геодезическая схема днища (8 точек замера радиуса по осям и под углом 45°); схема расположения сварных соединений с клеймами сварщиков; акт (заключение) визуально-измерительного контроля; акт контроля герметичности вакуумированием швов днища (100 %); заключение радиографического контроля швов днища на расстоянии 250 мм от наружной кромки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СП 70.13330.2012; ГОСТ 5264-80; ГОСТ 14771-76; ППР VZRK-012.ТВС.772-ППР (разд. 6, 7, табл. 2, 4); технологические карты на сборку и сварку днища. Отклонение радиуса днища ± 5 мм; величина нахлёста ± 10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днища под установку стенки, монтаж (разворот рулона) стенки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днища; схема сварных соединений; заключения ВИК, РК, контроля вакуумированием; копии сертификатов на металл и сварочные материалы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рулона стенки на днище, разворот рулона по часовой стрелке, формирование цилиндрической оболочки, сборка вертикальных монтажных стыков стенки с применением сборочных приспособлений, сварка вертикальных монтажных стыков стенки, удаление сборочных приспособлений и зачистка мест их удаления. Стенка Ø 8530 мм, 5 поясов × 1490 мм (Н = 7450 мм), толщина 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 (развёртка стенки, монтажный стык);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электроды типа Э50А ГОСТ 9467-75; проволока Св-08Г2С ГОСТ 2246-70 в среде СО₂ ГОСТ 8050-85; монтажные болты класса прочности 5.8 (временно применяемые при сборке).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днищу; 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монтажных стыков (100 %) и вертикальных швов 1-го пояса на высоту 240 мм (100 %); исполнительная схема геометрии стенки;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ГОСТ 5264-80; ГОСТ 14771-76; ППР (разд. 6, 7). Угловатость монтажных сварных соединений стенки — не более 3 мм на базе 200 мм; смещение кромок при толщине до 10 мм — не более 1 мм; выпуклость вертикальных швов при t ≤ 12 мм — не более 1,5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горизонтальных (поясных) швов стенки, сварка уторного шва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стенки; схема сварных соединений; заключения ВИК и РК;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кромок, сборка и сварка горизонтальных швов между поясами стенки резервуара (4 горизонтальных шва между 5 поясами), сварка мест пересечений вертикальных и горизонтальных швов,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горизонтальных швов и швов пересечений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5264-80; ГОСТ 14771-76; ППР (разд. 7). При сварке горизонтальных соединений толщина валика 3–5 мм, ширина не более 10 мм; подрезы горизонтальных швов между поясами — не более 0,3 мм; выпуклость шва — не более 2,0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уторного шва, монтаж конструкций крыши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Подгонка нижней кромки 1-го пояса стенки к днищу, сборка и сварка уторного шва (двустороннего таврового соединения стенки с днищем) по всему периметру резервуара, зачистка шва,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резервуара. Узел 1» (сечение 1-1, узел сопряжения стенки с днищем),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уторного шва вакуумированием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13, п. 9.4); ГОСТ 3242-79; ГОСТ 5264-80; ППР (разд. 6, 7). Подрезы соединения стенки с днищем — не более 0,2 мм, длина подреза — не более 10 % длины шва. Величина вакуума при контроле — не менее 25 кПа.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конструкций стационарной крыши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вакуумированием;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уторного уголка (элемента жёсткости) по периметру верха стенки и его приварка; раскатка и подъём полотен крыши, сборка развёрнутого конуса, сварка монтажного стыка крыши и сопряжения крыши со стенкой, зачистка швов, устранение выявленных дефектов. Крыша бескаркасная коническая, уклон 30°, Ø 8530 мм, толщина 5 мм, два полотна рулонной сборки.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5.1 «Крыша резервуара. Развёртка оболочки», лист 5.2 «Узлы 1, 2»;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уголок L75×6 09Г2С-сб ГОСТ 8509-93 (уторный уголок);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швов кровли (100 %); журнал сварочных работ. Контроль герметичности швов кровли избыточным давлением воздуха 2 кПа выполняется в процессе гидравлического испытания (отдельный акт).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табл. 13); СП 365.1325800.2017; ГОСТ 5264-80; ГОСТ 14771-76; ППР (разд. 6, 7).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стенке и крыше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стенке резервуара, установка усиливающих листов (воротников) и патрубков (люков) по проектным отметкам и угловым координатам, сварка соединений «патрубок — стенка», «воротник — стенка», «патрубок — воротник», зачистка швов. Люк-лаз Ду600, патрубки по схеме расположения (позиции М1, М2, С1, С2, К1).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 «Спецификация люков и патрубков. Схема расположения анкеров, люков и патрубков на развёртке стенки резервуара», лист 9.3 «Патрубки в стенке и крыше», лист 9.4 «Люк-лаз Ду600», лист 9.5 «Патрубок зачистки Ду50»;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09Г2С ГОСТ 8732-78 (ГОСТ 8731-74); крепёж по ГОСТ 7798-70, ГОСТ 5915-70, ГОСТ 11371-78 с покрытием 19.хр;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шва между воротником патрубка (люка) и 1-м поясом стенки (100 %); акт контроля герметичности шва «патрубок — стенка» пробой «мел-керосин» (100 %); акт контроля герметичности шва «воротник — стенка» (кроме 1-го пояса) избыточным давлением через контрольное отверстие М10×1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(п. 6.1.7.4, табл. 13); ГОСТ 7512-82; ГОСТ 3242-79; ГОСТ 5264-80; ГОСТ 14771-76; ППР (разд. 6, 7). Расстояние от привариваемых к стенке деталей патрубков или люков до оси горизонтальных швов стенки или до днища — не менее 100 мм, до оси вертикальных швов стенки — не менее 250 мм. Усиливающие листы должны иметь контрольное отверстие М10×1.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крыше резервуара, монтаж лестницы и площадок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ВИК, РК,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крыше, установка и сварка патрубков и люков крыши (световой люк Ду500, патрубки по схеме),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9.2, лист 9.3 «Патрубки в стенке и крыше», лист 9.6 «Световой люк Ду500»;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ГОСТ 8732-78; крепёж по ГОСТ 7798-70, ГОСТ 5915-70, ГОСТ 11371-78;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шва патрубка с кровлей пробой «мел-керосин»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3242-79; ГОСТ 5264-80; ГОСТ 14771-76; ППР (разд. 6, 7)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площадок обслуживания, ограждений и кольцевой лестницы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кольцевой лестницы с креплением к стенке резервуара, монтаж площадок обслуживания на крыше резервуара с настилом из просечно-вытяжного листа, монтаж ограждений лестницы и площадок, сварка узлов крепления, устройство болтовых соединений, зачистка швов.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6.1 «Схема расположения кольцевой площадки на крыше и лестницы стремянки С1», лист 6.2 «Узел 2. Разрез 3-3. Ступень», лист 6.3 «Схема расположения кольцевой лестницы на развёртке стенки», лист 6.4 «Схема расположения крепления кольцевой лестницы на развёртке стенки. Разрез 6-6»;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Уголки L90×6, L75×6, L50×5, L40×4 Ст3сп5-сб ГОСТ 8509-93 (ГОСТ 535-2005); швеллер С12 Ст3сп5-сб ГОСТ 8240-97; трубы Ø159×6 ГОСТ 8732-78; круг Ø45, Ø30, Ø16 Ст3сп ГОСТ 2590-2006; лист просечно-вытяжной ПВ 506 ТУ 36.26.11-5-89; прокат листовой Ст3сп5-сб ГОСТ 14637-2024; крепёж по ГОСТ 7798-70, ГОСТ 5915-70, ГОСТ 11371-78;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(заключение) визуально-измерительного контроля сварных соединений (100 %); исполнительная схема размещения лестницы и площадок;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СП 16.13330.2017; СП 70.13330.2012; ГОСТ 5264-80; ГОСТ 23120-2016 «Лестницы маршевые, площадки и ограждения стальные»;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Устройство анкерного крепления и заземления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журнал сварочных работ; копии сертификатов на прокат и крепёж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анкерных столиков (креплений) на стенке резервуара по проектным координатам, сварка узлов крепления, установка анкерных болтов М24 в фундамент, затяжка гаек, контроль совмещения анкеров с проектным положением. Количество — 10 шт. на резервуар.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7 «Крепление анкерное», лист 9.2 «Схема расположения анкеров, люков и патрубков на развёртке стенки резервуара», лист 11 «Исходные данные для проектирования фундаментов»;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Болты анкерные М24, сталь 09Г2С-12 ГОСТ 19281-2014 (либо Ст20 (20пс) ГОСТ 1050); гайки ГОСТ 5915-70, шайбы ГОСТ 11371-78; прокат листовой 09Г2С-6 ГОСТ 19281-2014;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расположения анкерных креплений; акт (заключение) визуально-измерительного контроля сварных соединений (100 %); журнал сварочных работ; сертификаты на анкерные болты и крепёж.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ГОСТ 24379.1-2012; СП 70.13330.2012; ППР (разд. 6)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и присоединение заземляющих проводников; подготовка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анкерного крепления; заключение ВИК; копии сертификатов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и приварка к стенке резервуара элементов крепления заземления (4 шт.), присоединение заземляющих проводников к контуру заземления, контроль качества контактных соединений.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8 «Крепление заземления»; лист 2 «Общий вид»; КМД; проект электрохимической защиты / заземления (при наличии)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горячекатаный полосовой 4×40 Ст3сп5-сб ГОСТ 103-2006 (ГОСТ 14637-2024); прокат листовой Ст3сп5-сб;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размещения заземляющих устройств; акт (заключение) визуально-измерительного контроля сварных соединений; протокол измерения сопротивления заземляющего устройства (выполняется электролабораторией).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ПУЭ (7-е издание, гл. 1.7); ГОСТ 10434-82; СП 76.13330.2016;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резервуара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протокол измерения сопротивления заземляющего устройства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Удаление продуктов коррозии, окалины, влаги и загрязнений; абразивоструйная (пескоструйная) обработка наружных металлических поверхностей резервуара до степени очистки Sa 2½ с обеспечением требуемой шероховатости; обеспыливание обработанных поверхностей; обезжиривание поверхностей растворителем. Площадь обработки — по ведомости объёмов работ.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 «Антикоррозийная защита наружной поверхности РВС»; КМ, лист 1.5 «Рекомендации по АК защите резервуара»; технологическая документация изготовителя лакокрасочного материала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Абразивный материал (песок формовочный / купершлак) по ГОСТ 2138-91 или ТУ изготовителя; растворитель Р-4 ГОСТ 7827-74 (или растворитель по технической документации изготовителя ЛКМ); сжатый воздух, очищенный от масла и влаги.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входного контроля материалов АКЗ; журнал производства антикоррозионных работ с фиксацией температуры и относительной влажности воздуха, температуры поверхности и точки росы; контроль степени очистки по эталонам, контроль шероховатости, контроль обеспыливания и обезжиривания.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9.402-2004; ГОСТ Р ИСО 8501-1-2014 (степень очистки Sa 2½); СП 28.13330.2017; ГОСТ 31385-2023 (разд. 10); ППР (п. 6.5). Температура окрашиваемой поверхности должна быть не менее чем на 3 °С выше точки росы.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лакокрасочного покрытия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акт входного контроля материалов АКЗ; копии сертификатов и паспортов качества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покрытия на подготовленные наружные металлические поверхности резервуара: грунт-эмаль 3 в 1 по ГОСТ Р 51693-2008, общая толщина сухой плёнки 100 мкм. Сушка покрытия, контроль сплошности и толщины покрытия. Внутреннее покрытие резервуара проектом не предусмотрено.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6.5; КМ, лист 1.5 «Рекомендации по АК защите резервуара»; Договор строительного подряда № 93 от 29.09.2025; техническая документация изготовителя ЛКМ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Грунт-эмаль 3 в 1 ГОСТ Р 51693-2008, толщина покрытия 100 мкм; растворитель по технической документации изготовителя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подготовке поверхности; журнал производства антикоррозионных работ; протокол (акт) измерения толщины сухой плёнки покрытия; протокол (акт) контроля сплошности покрытия; сертификат соответствия и паспорт качества на лакокрасочный материал.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Р 51693-2008; ГОСТ 9.402-2004; ГОСТ 31993-2013 (измерение толщины покрытия); СП 28.13330.2017; ГОСТ 31385-2023 (разд. 10); ППР (п. 6.5). Гарантированный срок службы антикоррозионной защиты — не менее 10 лет (КМ, л. 1.5, п. 10.1).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Предъявление резервуара к приёмке; оформление акта освидетельствования ответственных конструкций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протоколы контроля толщины и сплошности покрытия; сертификат соответствия и паспорт качества на ЛКМ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1906" w:h="16838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 (ЗАКЛЮЧЕНИЕ)</w:t>
        <w:br/>
        <w:t>визуально-измерительного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Визуально-измерительный контроль выполнен в объёме 100 % длины всех сварных соединений в соответствии с РД 03-606-03 и ГОСТ 31385-2023 (табл. 13). Перед контролем шов и прилегающие участки очищены на ширину 20 мм по обе стороны от оси шва.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Результаты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884"/>
        <w:gridCol w:w="1689"/>
        <w:gridCol w:w="1435"/>
        <w:gridCol w:w="1689"/>
        <w:gridCol w:w="1857"/>
        <w:gridCol w:w="2871"/>
        <w:gridCol w:w="1520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8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Обозначение (зона) сварного соединения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</w:t>
            </w:r>
          </w:p>
        </w:tc>
        <w:tc>
          <w:tcPr>
            <w:tcW w:type="dxa" w:w="14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Толщина, мм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Длина шва, мм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2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Выявленные дефекты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Нормы оценки (ППР, листы 18, 19, 33; ГОСТ 31385-2023)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не допускаются: трещины всех видов и направлений, несплавления, наплывы, прожоги, свищи, незаваренные кратеры, наружные поры и цепочки пор, грубая чешуйчатость;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смещение стыкуемых кромок — не более 10 % толщины наиболее тонкого листа (при t ≤ 10 мм — не более 1,0 мм);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подрезы: вертикальные поясные швы и соединение стенки с днищем — до 0,2 мм; горизонтальные швы между поясами — до 0,3 мм; прочие соединения — до 5 % толщины, но не более 0,5 мм; длина подреза — не более 10 % длины шва;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выпуклость (усиление) стыковых швов: вертикальные соединения стенки при t ≤ 12 мм — не более 1,5 мм; прочие соединения при t ≤ 12 мм — не более 2,0 мм;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глубина и высота впадин при чешуйчатости — не более 1 мм; шов должен плавно сопрягаться с основным металлом.</w:t>
      </w:r>
    </w:p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удовлетворяют / не удовлетворяют требованиям РД 03-606-03, ГОСТ 31385-2023 и проектной документации.</w:t>
      </w:r>
    </w:p>
    <w:p>
      <w:pPr>
        <w:spacing w:before="0" w:after="20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дефекты устранены по технологической карте на устранение дефектов, участки повторно проконтролированы (акт № ______ от ____________).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визуально-измерительного контроля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ЗАКЛЮЧЕНИЕ (РЕЕСТР)</w:t>
        <w:br/>
        <w:t>радиографического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Радиографический контроль выполнен в соответствии с ГОСТ 7512-82. Оценка качества — по ГОСТ 23055-78, 4-й класс сварных соединений (ППР, лист 19; КМ, лист 1.4, п. 8.8). Квалификация дефектоскопистов — не ниже 4-го разряда; расшифровка радиограмм — специалистом не ниже II уровня.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Объём радиографического контроля (ГОСТ 31385-2023, табл. 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9946"/>
        <w:gridCol w:w="3490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99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Контролируемое соединение</w:t>
            </w:r>
          </w:p>
        </w:tc>
        <w:tc>
          <w:tcPr>
            <w:tcW w:type="dxa" w:w="34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 РК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 на расстоянии 250 мм от наружной кромки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Вертикальные швы 1-го пояса на высоту 240 мм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Монтажные стыки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между воротником патрубка (люка) и 1-м поясом стенки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Все радиальные швы кольцевых окраек днища контролируются в зоне примыкания нижнего пояса стенки (один снимок на радиальный шов). При уровне дефектности в сварном соединении более 10 % объём контроля таких швов удваивается.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Реестр снимков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4"/>
        <w:gridCol w:w="2397"/>
        <w:gridCol w:w="1405"/>
        <w:gridCol w:w="1157"/>
        <w:gridCol w:w="1240"/>
        <w:gridCol w:w="1488"/>
        <w:gridCol w:w="1405"/>
        <w:gridCol w:w="3306"/>
        <w:gridCol w:w="1570"/>
        <w:gridCol w:w="992"/>
      </w:tblGrid>
      <w:t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п/п</w:t>
            </w:r>
          </w:p>
        </w:tc>
        <w:tc>
          <w:tcPr>
            <w:tcW w:type="dxa" w:w="2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сварного соединения (участка)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Клеймо сварщика</w:t>
            </w:r>
          </w:p>
        </w:tc>
        <w:tc>
          <w:tcPr>
            <w:tcW w:type="dxa" w:w="11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Толщина, мм</w:t>
            </w:r>
          </w:p>
        </w:tc>
        <w:tc>
          <w:tcPr>
            <w:tcW w:type="dxa" w:w="12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снимка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Размер снимка, мм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Чувствительность, мм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Описание дефектов (по ГОСТ 7512-82)</w:t>
            </w:r>
          </w:p>
        </w:tc>
        <w:tc>
          <w:tcPr>
            <w:tcW w:type="dxa" w:w="157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Класс по ГОСТ 23055-78</w:t>
            </w:r>
          </w:p>
        </w:tc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Требуемая чувствительность (ППР, лист 17): при толщине 5–9 мм — 0,3 мм; 9–12 мм — 0,4 мм; 12–20 мм — 0,5 мм.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по результатам радиографического контроля соответствуют / не соответствуют 4-му классу по ГОСТ 23055-78 и требованиям СП 70.13330.2012. Трещины всех видов и размеров не допускаются.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Дефектоскопист (разряд,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Специалист, выполнивший расшифровку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 (№ свидетельства об аттестации):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вакуумированием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вакуум-камерой с пенным индикатором в соответствии с ГОСТ 3242-79 и ГОСТ 31385-2023 (табл. 13). Величина создаваемого разрежения — не менее 25 кПа (КМ, лист 1.4, п. 8.5).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6332"/>
        <w:gridCol w:w="1520"/>
        <w:gridCol w:w="1857"/>
        <w:gridCol w:w="2702"/>
        <w:gridCol w:w="2533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33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Длина, м</w:t>
            </w:r>
          </w:p>
        </w:tc>
        <w:tc>
          <w:tcPr>
            <w:tcW w:type="dxa" w:w="27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Величина вакуума, кПа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днища, накладок и пластин с днищем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стенки с днищем (уторный шов)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Применённое оборудование: вакуум-камера ______________________, вакуумметр (мановакуумметр) ______________________, свидетельство о поверке № ______________ от ____________.</w:t>
      </w: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Индикаторный состав: ______________________________________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течей и неплотностей не обнаружено / обнаружены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пробой «мел-керосин» и избыточным давлением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 соответствии с ГОСТ 3242-79 и ГОСТ 31385-2023 (табл. 13). В местах пересечения сварных швов и в местах исправления дефектов контроль выполнен с обеспечением минимальной концентрации напряжений за счёт плавного сопряжения шва с основным металлом (КМ, лист 1.4, п. 8.4).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1"/>
        <w:gridCol w:w="5206"/>
        <w:gridCol w:w="2950"/>
        <w:gridCol w:w="1388"/>
        <w:gridCol w:w="3123"/>
        <w:gridCol w:w="2256"/>
      </w:tblGrid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2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29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3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312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Давление / выдержка</w:t>
            </w:r>
          </w:p>
        </w:tc>
        <w:tc>
          <w:tcPr>
            <w:tcW w:type="dxa" w:w="22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патрубком (люком) и стенкой резервуара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 (при t ≥ 0 °С)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патрубка с кровлей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воротником патрубка (люка) и стенкой (кроме 1-го пояса)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избыточное давление через контрольное отверстие М10×1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Применённые материалы: керосин ______________________, меловой (каолиновый) водный раствор ______________________.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 Время выдержки: ________ ч.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следов проникновения керосина (пропусков) не обнаружено / обнаружено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СХЕМА</w:t>
        <w:br/>
        <w:t>расположения сварных соединений резервуара с указанием клейм сварщиков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Схема выполняется на развёртках днища (КМ, л. 3.1), стенки (КМ, л. 4) и крыши (КМ, л. 5.1) с нанесением номеров сварных соединений, клейм сварщиков и дат сварки. Маркировка сварного соединения производится с указанием клейма сварщика, номера сварного соединения и даты сварки (ППР, лист 33).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Список сварщиков, выполнявших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039"/>
        <w:gridCol w:w="1182"/>
        <w:gridCol w:w="1098"/>
        <w:gridCol w:w="3039"/>
        <w:gridCol w:w="1857"/>
        <w:gridCol w:w="2533"/>
        <w:gridCol w:w="2195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</w:t>
            </w:r>
          </w:p>
        </w:tc>
        <w:tc>
          <w:tcPr>
            <w:tcW w:type="dxa" w:w="11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</w:t>
            </w:r>
          </w:p>
        </w:tc>
        <w:tc>
          <w:tcPr>
            <w:tcW w:type="dxa" w:w="1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Разряд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аттестационного удостоверения НАКС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Срок действия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Допущенные способы сварки</w:t>
            </w:r>
          </w:p>
        </w:tc>
        <w:tc>
          <w:tcPr>
            <w:tcW w:type="dxa" w:w="21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Группа технических устройств</w:t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Ведомость сварных соединений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"/>
        <w:gridCol w:w="3306"/>
        <w:gridCol w:w="1818"/>
        <w:gridCol w:w="1984"/>
        <w:gridCol w:w="2645"/>
        <w:gridCol w:w="1488"/>
        <w:gridCol w:w="1488"/>
        <w:gridCol w:w="1984"/>
      </w:tblGrid>
      <w:t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шва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(зона) соединения</w:t>
            </w:r>
          </w:p>
        </w:tc>
        <w:tc>
          <w:tcPr>
            <w:tcW w:type="dxa" w:w="18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 по ГОСТ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Способ сварки</w:t>
            </w:r>
          </w:p>
        </w:tc>
        <w:tc>
          <w:tcPr>
            <w:tcW w:type="dxa" w:w="264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Сварочные материалы (партия)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сварки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Виды и результаты контроля</w:t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графические схемы расположения сварных соединений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сварочных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качества смонтированных 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геометрической формы и размеров смонтированного резервуара выполнен по ГОСТ 31385-2023 (табл. 18–22) и ППР, разд. 6. Предельные отклонения не должны превышать значений, установленных ГОСТ 31385-2023.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Основные проектные показатели резервуара (КМ, лист 1.2)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1"/>
        <w:gridCol w:w="10033"/>
      </w:tblGrid>
      <w:tr>
        <w:tc>
          <w:tcPr>
            <w:tcW w:type="dxa" w:w="56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100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значение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Хранимый продукт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спирты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Плотность продукта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1,0 т/м³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Внутренний диаметр резервуара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8,53 м (внутренний)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Высота стенки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7,45 м (5 поясов × 1490 мм, толщина стенки 5 мм)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Ø 8630 мм, толщина 5 мм, рулонной сборки (2 полотнища)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бескаркасная коническая, уклон 30°, толщина 5 мм, рулонной сборки (2 полотна)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Номинальный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425,7 м³ (при Н = 7,45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374,3 м³ (при Н = 6,55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Расчётная высота налива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Внутреннее избыточное давление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Относительный вакуум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Класс ответственности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КС-2б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срок службы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20 лет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контроля геометрии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"/>
        <w:gridCol w:w="5933"/>
        <w:gridCol w:w="3839"/>
        <w:gridCol w:w="2792"/>
        <w:gridCol w:w="2356"/>
      </w:tblGrid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9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38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7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Фактическое значение</w:t>
            </w:r>
          </w:p>
        </w:tc>
        <w:tc>
          <w:tcPr>
            <w:tcW w:type="dxa" w:w="23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радиуса днища (8 точек по осям и под углом 45°)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5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Величина нахлёста полотнищ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10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образующих стенки от вертикали (по поясам, не менее 8 точек по периметру)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19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внутреннего диаметра стенки на уровне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18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Угловатость монтажных сварных соединений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более 3 мм на базе 200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Хлопуны и вмятины на стенке и крыше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допускаются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отметки верха стенки (+7,450)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20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уклона крыши от проектного (30°)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проекту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патрубков (люков) до осей горизонтальных швов стенки и до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100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до осей вертикальных швов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250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Наличие контрольных отверстий М10×1 в усиливающих листах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обязательно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Удаление временных конструктивных элементов, зачистка мест их удаления (Rz ≤ 80), контроль ВИК и цветной дефектоскопией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смонтированные конструкции резервуара соответствуют / не соответствуют требованиям рабочей документации и ГОСТ 31385-2023. Резервуар допускается / не допускается к гидравлическому испытанию.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6838" w:h="11906" w:orient="landscape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готовности резервуара к гидравлическому испытанию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установила, что резервуар РВС-400 м³ № 1 готов к проведению гидравлического испытания. До начала испытаний представлен комплект приёмо-сдаточной документации на испытываемый резервуар (ППР, п. 6.2; КМ, лист 1.4, п. 9.2).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Проверка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5147"/>
        <w:gridCol w:w="2693"/>
        <w:gridCol w:w="2394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1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Проверяемое условие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о выполнении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Все сварочно-монтажные работы на резервуаре завершены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Временные конструктивные элементы со стенки удалены, места удаления зачищены и проконтролированы (ВИК и цветная дефектоскопия — 100 %)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лист 20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Неразрушающий контроль сварных соединений выполнен в полном объёме, выявленные дефекты устранены и проконтролированы повторно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ГОСТ 31385-2023, табл. 13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Оформлены акты освидетельствования скрытых работ № 01–12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 акт контроля качества смонтированных конструкций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Выполнены замеры отклонений образующих от вертикали и отметок наружного контура днища до начала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Люки и патрубки стационарной крыши открыты на весь период налива воды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Смонтированы временные трубопроводы налива и аварийного сброса воды, задвижки исправны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Установлены поверенные манометр и вакуумметр в защитной зоне; трёхходовой кран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пп. 6.3, 6.4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Температура окружающего воздуха 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Обозначена и ограждена опасная зона на время испытания, назначен руководитель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6.2, разд. 9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Вода для гидравлических испытаний предоставлена заказчиком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разд. 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Заключение: резервуар готов / не готов к проведению гидравлического испытания. Испытание разрешается начать «_____» ____________ 20____ г.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гидравлического испытания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Гидравлическое испытание проведено после окончания всех сварочно-монтажных работ в соответствии с ГОСТ 31385-2023 (разд. 9) и ППР, п. 6.2. Налив воды производился ступенями по поясам с промежутками времени, необходимыми для проведения контрольных осмотров.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Условия и параметры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88"/>
        <w:gridCol w:w="3591"/>
        <w:gridCol w:w="2693"/>
      </w:tblGrid>
      <w:tr>
        <w:tc>
          <w:tcPr>
            <w:tcW w:type="dxa" w:w="4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/ 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начала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окончания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Испытательная среда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вода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Максимальный уровень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гидравлической нагрузкой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менее 24 ч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люков и патрубков крыши в период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открыты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Избыточное давление воздуха для контроля герметичности швов кровли в процессе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Журнал налива по ступеням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36"/>
        <w:gridCol w:w="1676"/>
        <w:gridCol w:w="2035"/>
        <w:gridCol w:w="1436"/>
        <w:gridCol w:w="4189"/>
      </w:tblGrid>
      <w:t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Ступень (пояс)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уровня, м</w:t>
            </w:r>
          </w:p>
        </w:tc>
        <w:tc>
          <w:tcPr>
            <w:tcW w:type="dxa" w:w="20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 и время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Выдержка</w:t>
            </w:r>
          </w:p>
        </w:tc>
        <w:tc>
          <w:tcPr>
            <w:tcW w:type="dxa" w:w="41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осмотра стенки, уторного шва, днища и отмостки</w:t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Критерии оценки (ГОСТ 31385-2023; ППР, п. 6.2)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в течение всего времени испытаний не появляются течи на поверхности стенки, в уторном шве, по краям днища;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уровень воды не снижается;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осадка фундамента и основания резервуара стабилизировалась;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предельные отклонения формы и размеров металлоконструкций и фундамента не превышают установленных ГОСТ 31385-2023;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отсутствуют мокрые пятна на поверхности отмостки.</w:t>
      </w:r>
    </w:p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Выявленные дефекты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Заключение: резервуар РВС-400 м³ № 1 выдержал / не выдержал гидравлическое испытание.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внутреннее избыточное давление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Испытание стационарной крыши резервуара на внутреннее избыточное давление проведено в соответствии с ГОСТ 31385-2023 и ППР, п. 6.3, при заполненном водой резервуаре до отметки на 10 % ниже проектной высоты налива 6,55 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налива воды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 10 % ниже 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внутреннее избыточное давление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избыточное давление (на 25 % больше проектного)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Способ создания давления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подачей воды при герметично закрытых люках крыши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Манометр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кл. точности 0,4 / 1,5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выдержки под нагрузкой проведён визуальный контроль 100 % сварных швов стационарной крыши резервуара (ППР, п. 6.3).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Выявленные дефекты (течи, отпотины, деформации):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резервуар РВС-400 м³ № 1 выдержал / не выдержал испытание на внутреннее избыточное давление.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относительное разрежение (вакуум)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Устойчивость корпуса резервуара проверена созданием относительного разрежения внутри резервуара в соответствии с ГОСТ 31385-2023 и ППР, п. 6.4. Разрежение создавалось сливом воды при герметично закрытых люках и патрубках.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залива водой при испытании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0,375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Вакуумметр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верхний предел минус 0,1 МПа, кл. точности 0,4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Трёхходовой кран перед вакуумметром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установлен,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В течение 30 минут повышения давления, появления хлопунов и вмятин на стенке и крыше не наблюдалось / наблюдалось (описать):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проведения испытания давление в резервуаре выровнено при помощи трёхходового крана, после чего люки и патрубки открыты.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стенка и крыша резервуара РВС-400 м³ № 1 выдержали / не выдержали испытание на относительное разрежение.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1906" w:h="16838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замеров осадки основания и отклонений образующих стенки от вертикали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Замеры выполнены в соответствии с ППР, п. 6.2, и ГОСТ 31385-2023: до начала гидравлического испытания, при проведении гидравлического испытания и после его проведения со сливом воды из резервуара.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Замеры отметок наружного контура днища (осадка основания),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11"/>
        <w:gridCol w:w="1412"/>
        <w:gridCol w:w="1412"/>
        <w:gridCol w:w="1412"/>
        <w:gridCol w:w="1412"/>
        <w:gridCol w:w="1412"/>
        <w:gridCol w:w="1412"/>
        <w:gridCol w:w="1412"/>
        <w:gridCol w:w="1412"/>
      </w:tblGrid>
      <w:tr>
        <w:tc>
          <w:tcPr>
            <w:tcW w:type="dxa" w:w="441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Точка (угол по окружности)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До начала испытания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заполнении на 1/2 высоты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максимальном уровне налива 6,55 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После слива воды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Осадка (разность), мм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Отклонения образующих стенки от вертикали,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4"/>
        <w:gridCol w:w="1362"/>
        <w:gridCol w:w="1362"/>
        <w:gridCol w:w="1362"/>
        <w:gridCol w:w="1362"/>
        <w:gridCol w:w="1362"/>
        <w:gridCol w:w="1362"/>
        <w:gridCol w:w="1362"/>
        <w:gridCol w:w="1362"/>
        <w:gridCol w:w="3177"/>
      </w:tblGrid>
      <w:tr>
        <w:tc>
          <w:tcPr>
            <w:tcW w:type="dxa" w:w="16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Пояс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  <w:tc>
          <w:tcPr>
            <w:tcW w:type="dxa" w:w="31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2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3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4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5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осадка основания стабилизировалась / не стабилизировалась; предельные отклонения формы и размеров металлоконструкций и фундамента не превышают / превышают установленные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замеров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6838" w:h="11906" w:orient="landscape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4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строительных конструкций, устранение выявленных в процессе проведения строительного контроля недостатков в которых невозможно без разборки или повреждения других строительных конструкций и участков сетей инженерно-технического обеспечения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СРО)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конструкции: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Резервуар стальной вертикальный цилиндрический РВС-400 м³ № 1 в целом: днище, стенка (5 поясов, Н = 7450 мм), стационарная коническая крыша, уторный узел, люки и патрубки стенки и крыши, анкерное крепление (10 шт. М24), кольцевая лестница, площадки обслуживания и ограждения на крыше, антикоррозионное покрытие наружной поверхности.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(перечень и краткая характеристика конструкций)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Конструкции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VZRK-012.ТВС.772-КМ (листы 1.1–12.3); VZRK-012.ТВС.772-КМД;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конструкций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и Ст3сп5-сб ГОСТ 14637-2024; уголки ГОСТ 8509-93; швеллер ГОСТ 8240-97; трубы ГОСТ 8732-78; круг ГОСТ 2590-2006; полоса ГОСТ 103-2006; лист ПВЛ ТУ 36.26.11-5-89; крепёж ГОСТ 7798-70, ГОСТ 5915-70, ГОСТ 11371-78; сварочные материалы Св-08ГА / Св-08Г2С ГОСТ 2246-70, флюс АН-348А ГОСТ 9087-81, электроды типа Э50А ГОСТ 9467-75; грунт-эмаль 3 в 1 ГОСТ Р 51693-2008. Общая масса конструкций — 16 697 кг на резервуар.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материалов (изделий) со ссылкой на документы о качестве)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конструкций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Акты освидетельствования скрытых работ № 01–12; акт контроля качества смонтированных конструкций резервуара; заключения визуально-измерительного и радиографического контроля; акты контроля герметичности вакуумированием, пробой «мел-керосин» и избыточным давлением; акты гидравлического испытания, испытания на избыточное давление и на вакуум; акт замеров осадки основания и отклонений образующих стенки от вертикали; исполнительные геодезические схемы; журнал сварочных работ; журнал входного контроля; журнал антикоррозионных работ; протоколы контроля толщины и сплошности лакокрасочного покрытия; сертификаты и паспорта на материалы.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схемы, результаты экспертиз, обследований, лабораторных и иных испытаний)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Конструкции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«Резервуары вертикальные цилиндрические стальные для нефти и нефтепродуктов. Общие технические условия»; СП 365.1325800.2017 «Резервуары вертикальные цилиндрические стальные для хранения нефтепродуктов. Правила производства и приёмки работ при монтаже»; СП 70.13330.2012 «Несущие и ограждающие конструкции»; СП 16.13330.2017 «Стальные конструкции»; СП 28.13330.2017 «Защита строительных конструкций от коррозии»;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Присоединение технологических трубопроводов, монтаж технологического оборудования и КИПиА, ввод резервуара в эксплуатацию. После приёмочных испытаний приварка к резервуару любых деталей и элементов конструкций не допускается.</w:t>
      </w:r>
    </w:p>
    <w:p>
      <w:pPr>
        <w:spacing w:before="0" w:after="12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Комплект исполнительной документации по описи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завершения монтажа и приёмки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монтаж, сварка, испытания и антикоррозионная защита резервуара стального вертикального цилиндрического РВС-400 м³ № 1 завершены в полном объёме в соответствии с рабочей документацией VZRK-012.ТВС.772-КМ, VZRK-012.ТВС.772-КМД и ППР VZRK-012.ТВС.772-ППР.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Выполненные этапы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4788"/>
        <w:gridCol w:w="3651"/>
        <w:gridCol w:w="1795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Этап работ</w:t>
            </w:r>
          </w:p>
        </w:tc>
        <w:tc>
          <w:tcPr>
            <w:tcW w:type="dxa" w:w="36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Реквизиты подтверждающего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Приёмка основания и кольцевого фундамента под монтаж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Входной контроль металлоконструкций и сварочных материалов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днища (рулонная сборка)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(разворот рулона) и сварка стенки резервуара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Сварка уторного шва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стационарной конической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люков и патрубков стенки и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кольцевой лестницы, площадок и ограждений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Устройство анкерного крепления и заземления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Неразрушающий контроль сварных соединений в полном объёме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Гидравлическое испытание, испытание на избыточное давление и на вакуум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Антикоррозионная защита наружной поверхности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Приложением к акту является комплект исполнительной документации по описи на ______ л.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После приёмочных испытаний приварка к резервуару любых деталей и элементов конструкций не допускается (ППР, п. 6.2).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Заключение: резервуар РВС-400 м³ № 1 предъявлен и принят в соответствии с требованиями ГОСТ 31385-2023, СП 365.1325800.2017 и договора Договор строительного подряда № 93 от 29.09.2025.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проектной организации (авторский надзор):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