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относительное разрежение (вакуум)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Устойчивость корпуса резервуара проверена созданием относительного разрежения внутри резервуара в соответствии с ГОСТ 31385-2023 и ППР, п. 6.4. Разрежение создавалось сливом воды при герметично закрытых люках и патрубках.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залива водой при испытании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1,5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0,25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относительное разрежение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0,375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Вакуумметр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верхний предел минус 0,1 МПа, кл. точности 0,4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Трёхходовой кран перед вакуумметром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установлен, исправен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В течение 30 минут повышения давления, появления хлопунов и вмятин на стенке и крыше не наблюдалось / наблюдалось (описать):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проведения испытания давление в резервуаре выровнено при помощи трёхходового крана, после чего люки и патрубки открыты.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стенка и крыша резервуара РВС-400 м³ № 2 выдержали / не выдержали испытание на относительное разрежение.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