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Проект B2B-площадки для оптовых закупок текстиля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План создания и запуска</w:t>
      </w:r>
    </w:p>
    <w:p>
      <w:pPr>
        <w:spacing w:after="40" w:before="0" w:line="288"/>
        <w:jc w:val="left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Рабочее название: OPTTEX, домен opttex.ru</w:t>
      </w:r>
    </w:p>
    <w:p>
      <w:pPr>
        <w:spacing w:after="40" w:before="0" w:line="288"/>
        <w:jc w:val="left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Автор: [Имя Фамилия]</w:t>
      </w:r>
    </w:p>
    <w:p>
      <w:pPr>
        <w:spacing w:after="300" w:before="0" w:line="288"/>
        <w:jc w:val="left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Дата: 13 октября 2026 г.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Коротко о проекте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Я предлагаю создать онлайн-площадку, на которой организации закупают текстиль оптом напрямую у фабрик. Основные покупатели – гостиницы, клиники и больницы, спа-салоны и фитнес-клубы. Им постоянно нужны полотенца, постельное белье, халаты и простыни, а закупки сейчас идут долго: через переписку с каждой фабрикой по отдельности.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За основу взята модель Аптека.ру. Ту площадку создал крупный дистрибьютор со своим складом, а аптеки подключились к ней как партнеры. В нашем случае роль такого оператора берет на себя наша компания со своим ассортиментом, а фабрики Иваново, швейные цеха и импортеры становятся продавцами на площадке.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Чтобы это заработало, нужно: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выкупить подходящий домен (я предлагаю opttex.ru, он продается на Reg.ru);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договориться с первыми фабриками;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проверить спрос на простой версии сайта;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после этого запустить полноценную площадку на готовом решении.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Почему это стоит делать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Спрос на онлайн-закупки у организаций уже сформирован. По данным SelSup, оборот интернет-торговли в сегментах B2B и B2G в 2025 году составил около 2 трлн рублей и вырос на 11 % за год. Приучать покупателя заказывать онлайн не придется.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При этом удобного инструмента у закупщика текстиля сейчас нет. Если разобрать, где закупаются отели и клиники, у каждого варианта найдется свое «но»: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Ozon и Яндекс Маркет для бизнеса принимают оплату по счету, но не шьют под заказ и не умеют запрашивать цену сразу у нескольких фабрик;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каталоги производителей дают только контакты, дальше сделка уходит в переписку;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сайты ивановских фабрик предлагают хорошие цены, но только на свой ассортимент, сравнить не с чем;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площадки закупок (ЕИС, B2B-Center) нужны для проведения торгов, подбирать на них товар неудобно.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Площадку, которая собирала бы текстильные фабрики в одном каталоге и доводила заказ до объекта, мне найти не удалось. Эту нишу я и предлагаю занять.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На чем основана модель: опыт Аптека.ру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Аптека.ру в 2013 году запустил фармдистрибьютор «Катрен». Схема простая: покупатель выбирает лекарства и удобную аптеку на сайте, заказ уходит в «Катрен» от имени этой аптеки, на следующий рабочий день товар привозят в аптеку, и покупатель забирает его там. В выигрыше все: покупатель видит цены многих аптек в одном окне, аптека получает клиентов без собственного сайта, дистрибьютор получает гарантированный сбыт. В итоге сервис объединил около 35 тысяч аптек и в 2022 году вышел на первое место в онлайн-продажах лекарств.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Из этой модели я предлагаю взять главное: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площадку строит оптовик со своим товаром, поэтому каталог не пустой с первого дня;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продавцы работают как партнеры;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покупатель видит предложения многих продавцов в одном каталоге.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Под рынок текстиля модель придется доработать. Здесь покупатель – организация. Ей нужна доставка на объект вместо самовывоза, оплата по счету с НДС и закрывающие документы. Кроме того, часть заказов шьется под клиента: нужный размер, плотность, логотип. Поэтому кроме обычной корзины на площадке будет заявка на расчет, которая уходит сразу нескольким фабрикам.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Кто участвует и что получает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2891"/>
        <w:gridCol w:w="4241"/>
      </w:tblGrid>
      <w:tr>
        <w:trPr>
          <w:cantSplit/>
          <w:tblHeader/>
        </w:trPr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Участник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Роль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Что получает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Наша компания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оператор площадки и сама продавец (импорт, пошив из ивановской ткани)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комиссию с заказов партнеров и продажи собственного товара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Фабрики Иваново, швейные цеха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продавцы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заказчиков, которых сами бы не нашли, и загрузку пошивом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Импортеры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продавцы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сбыт уже растаможенного товара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Дизайнеры текстиля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авторы коллекций для отелей и спа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витрину и вознаграждение с каждой партии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Отели, клиники, спа, фитнес-клубы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покупатели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сравнение поставщиков, заказ по одному счету, пошив с логотипом, доставку на объект; для них площадка бесплатна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Транспортная компания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доставка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постоянный поток отправок, в том числе сборных грузов из Иваново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Банк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отсрочка платежа покупателям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клиентов для факторинга (покупатель получает отсрочку, поставщик – деньги сразу)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Как будет работать площадка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Путь одного заказа: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Покупатель находит товар в каталоге или оставляет заявку на расчет, например «1200 полотенец 70×140 с вышивкой логотипа».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Заявку получают сразу несколько подходящих фабрик и присылают цены и сроки. Предложений друг друга фабрики не видят.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Покупатель выбирает лучшее предложение.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Фабрика шьет и отгружает товар через транспортную компанию. Если в заказе несколько ивановских фабрик, все собирается в одну отправку.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Покупатель оплачивает счет фабрики напрямую или с отсрочкой через банк-партнер. Документы идут через ЭДО.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Раз в месяц площадка выставляет фабрике счет на комиссию.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Товар и деньги идут напрямую от фабрики к покупателю. Поэтому на старте компании не нужен склад под чужой товар и не нужно принимать платежи за партнеров. Это сильно упрощает и юридическую, и бухгалтерскую часть.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Собственный товар компании продается на той же витрине, как товар «Катрена» на Аптека.ру. Так каталог будет наполнен с первых месяцев, а у площадки появится второй источник дохода.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Домен: что удалось выяснить и что я предлагаю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Сразу уточню по формулировке задачи. Готовые сайты Reg.ru не продает, там продаются домены. Поэтому «выкуп сайта» на практике означает выкуп домена, а саму площадку нужно строить отдельно.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Получить домен на Reg.ru можно несколькими способами: зарегистрировать свободное имя, купить занятое в Магазине доменов по фиксированной цене, договориться с владельцем через доменного брокера, поймать освобождающийся домен на аукционе или взять имя в аренду. Аренда здесь не подходит: строить площадку на чужом адресе нельзя. Удобнее всего, на мой взгляд, Магазин доменов: цена известна заранее, а Reg.ru выступает гарантом сделки.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При подборе имени проверено около ста вариантов. Названия по образцу «Аптека.ру» (textil.ru, текстиль.рф) заняты и не продаются. Имена со словами «b2b» или «hotel» либо неудобно диктовать, либо они сужают аудиторию до одних гостиниц.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Я предлагаю opttex.ru. Имя короткое, читается как «оптовый текстиль» и сразу показывает, что площадка для бизнеса. По состоянию на 5 октября 2026 года домен выставлен на Reg.ru на продажу по фиксированной цене, существует он с 2007 года. Двойник опттекс.рф на ту же дату свободен. Его вместе с opttex.com стоит зарегистрировать сразу, чтобы защитить имя.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Запасной вариант на случай, если лот уйдет: textilehub.ru и текстильхаб.рф. На 5 октября оба имени свободны.</w:t>
      </w:r>
    </w:p>
    <w:p>
      <w:pPr>
        <w:keepNext/>
        <w:spacing w:after="80" w:before="160" w:line="288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Проверка товарных знаков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Чтобы потом не потерять домен из-за чужого товарного знака, названия OPTTEX и ОПТТЕКС проверены по поисковой платформе Роспатента в классах 24 (ткани и текстильные изделия) и 35 (торговля и реклама). Совпадающих знаков нет. Самый похожий знак, OPTEX в 35 классе, прекратил действие еще в 2007 году. В этих классах действуют знаки NPTEX и КОПТЕКС, но они отличаются началом слова, поэтому риск я оцениваю как низкий. Перед регистрацией собственного знака результаты стоит показать патентному поверенному.</w:t>
      </w:r>
    </w:p>
    <w:p>
      <w:pPr>
        <w:keepNext/>
        <w:spacing w:after="80" w:before="160" w:line="288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Что сделать перед покупкой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еще раз открыть страницу лота и убедиться, что он в продаже;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посмотреть историю домена в веб-архиве (web.archive.org): если раньше на нем был спам, поисковики могут доверять ему меньше;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определиться, на какое юрлицо оформлять домен.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Последний пункт важен. С 1 сентября 2026 года администратор домена в зоне .ru проходит идентификацию через Госуслуги, в том числе при покупке домена у другого владельца. Домен нужно сразу оформить на организацию. Если оформить его на сотрудника, главный актив площадки окажется в собственности частного лица.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Сайт: что и как строить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Сайт я предлагаю делать в два шага.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Первый шаг – простая посадочная страница на конструкторе Reg.ru: каталог первых фабрик и нашего товара плюс форма заявки. Заявки обрабатываются вручную. Задача этого шага – проверить спрос, не вкладываясь в разработку.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Второй шаг – полноценная площадка на готовом решении CS-Cart Multi-Vendor от российского разработчика. В нем уже есть кабинеты продавцов, комиссии и тарифы, поэтому дописывать придется только то, что нужно именно этой площадке. Разработка с нуля выйдет в разы дороже и дольше, к ней имеет смысл возвращаться, когда модель докажет себя.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Что обязательно будет на площадке: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единые карточки товара: состав, плотность, размер, режим стирки, страна производства, документ о соответствии, маркировка;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оптовые цены в зависимости от объема и минимальная партия;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заявка на расчет сразу нескольким фабрикам (пошив, логотип);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оплата по счету для юрлиц, документы через ЭДО;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кабинет покупателя с историей заказов и повтором заказа в один клик;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кабинет поставщика: товары, заказы, заявки на расчет, выгрузка остатков из 1С;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панель оператора: проверка продавцов и карточек, жалобы, счета на комиссию;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хранение данных покупателей на сервере в России.</w:t>
      </w:r>
    </w:p>
    <w:p>
      <w:pPr>
        <w:keepNext/>
        <w:spacing w:after="80" w:before="160" w:line="288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Макет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Кликабельный макет из восьми экранов уже готов: главная, каталог, карточка товара с предложениями нескольких фабрик, заявка на расчет, оформление заказа, кабинет покупателя, кабинет поставщика и панель оператора. По нему можно пройти весь путь покупателя от поиска товара до заказа. Ссылка на макет: [ссылка]. Этот макет станет основой технического задания для разработчика.</w:t>
      </w:r>
    </w:p>
    <w:p>
      <w:pPr>
        <w:keepNext/>
        <w:spacing w:after="80" w:before="160" w:line="288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Сроки разработки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Разработка второго шага займет около трех месяцев: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недели 1–2: техническое задание и прототип;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недели 3–4: установка, каталог, оформление;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недели 5–8: заявка на расчет, оплата по счету, оптовые цены;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недели 9–10: ЭДО и обмен с 1С;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недели 11–12: тестовые заказы с первыми фабриками и покупателями, наполнение каталога, запуск.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С разработчиком предлагаю работать по договору подряда с оплатой по этапам и еженедельным показом результата.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Предложение для поставщиков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Чтобы быстро наполнить каталог, я предлагаю дать фабрикам простые условия: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размещение бесплатное;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первые шесть месяцев без комиссии;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дальше комиссия только с оплаченных заказов (рабочий вариант – 7 %, окончательно ее стоит согласовать на переговорах с первыми фабриками);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покупатель платит фабрике напрямую по ее счету.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Такие условия заметно мягче, чем у универсальных маркетплейсов, и при этом у сторон нет смысла договариваться в обход площадки. Дополнительно в договор с поставщиком предлагаю включить условие о комиссии с прямых заказов клиента, которого привела площадка, в течение 12 месяцев.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Текст письма-приглашения для фабрик приведен в приложении, его можно отправлять как есть.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Юридическая сторона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Закон о платформенной экономике (289-ФЗ) действует с 1 октября 2026 года, и площадка под него подпадает. В обязательный реестр она не попадет, он рассчитан на очень крупные платформы. Но обязанности оператора начинаются с первого дня: публичные правила площадки, проверка продавцов по ЕГРЮЛ и ЕГРИП, заблаговременное уведомление партнеров об изменении условий и ответ на жалобу в течение 15 дней.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Маркировка «Честный знак». Постельное белье и полотенца без нее продавать нельзя, поэтому в каталог допускается только маркированный товар с декларацией.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Персональные данные (152-ФЗ): политика обработки и согласие на сайте, уведомление в Роскомнадзор, сервер в России.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Товарный знак: название нужно зарегистрировать в Роспатенте по классам 24 и 35.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Домен оформляется на организацию через Госуслуги.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Договор с поставщиком, правила площадки и политику по персональным данным юрист готовит до подключения первого партнера.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Государственные больницы закупают через торги по 44-ФЗ и 223-ФЗ. Торги площадка не заменяет, но может помогать фабрикам в них участвовать.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План запуска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Запуск я предлагаю разделить на четыре этапа. Каждый следующий начинается, только когда выполнено условие предыдущего. Сроки даны из расчета, что старт – в ноябре 2026 года.</w:t>
      </w:r>
    </w:p>
    <w:p>
      <w:pPr>
        <w:keepNext/>
        <w:spacing w:after="80" w:before="160" w:line="288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Этап 1. Подготовка (ноябрь – декабрь 2026)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купить opttex.ru и двойники, оформить их на организацию;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подать заявку на товарный знак;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составить список из 10 фабрик Иваново, разослать приглашение, созвониться, запросить каталоги и образцы;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подготовить с юристом договор с поставщиком и подписать его с фабриками.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Условие перехода: договор подписали 5 фабрик.</w:t>
      </w:r>
    </w:p>
    <w:p>
      <w:pPr>
        <w:keepNext/>
        <w:spacing w:after="80" w:before="160" w:line="288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Этап 2. Проверка спроса (январь – март 2027)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запустить посадочную страницу с каталогом пяти фабрик и нашего товара;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искать первых клиентов: выставки, прямые звонки в отели и клиники, реклама;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обрабатывать заявки вручную: менеджер пересылает их фабрикам, собирает цены и сроки, передает клиенту;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вести учет заявок и заказов, чтобы проверить допущения о спросе и среднем заказе.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Условие перехода: 10 оплаченных заказов. Если за три месяца их не наберется, модель нужно пересмотреть до того, как вкладываться в разработку.</w:t>
      </w:r>
    </w:p>
    <w:p>
      <w:pPr>
        <w:keepNext/>
        <w:spacing w:after="80" w:before="160" w:line="288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Этап 3. Запуск площадки (апрель – июнь 2027)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разработать площадку на CS-Cart по готовому макету;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подготовить с юристом правила площадки и документы по персональным данным, подать уведомление в Роскомнадзор;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провести тестовые заказы с первыми фабриками и покупателями;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перенести каталог, обучить поставщиков работе в кабинете, запуститься.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Результат: площадка работает, поставщики принимают заказы и заявки через свои кабинеты.</w:t>
      </w:r>
    </w:p>
    <w:p>
      <w:pPr>
        <w:keepNext/>
        <w:spacing w:after="80" w:before="160" w:line="288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Этап 4. Рост (с июля 2027)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включить комиссию, заранее уведомив поставщиков;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подключить банк для отсрочки платежа покупателям;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подключать новые фабрики и импортеров, начать работу с больницами и торгами, выйти в другие регионы.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11. Команда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Руководитель проекта со стороны компании: решения, переговоры с фабриками, контроль этапов.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Менеджер по работе с поставщиками и клиентами, с первого этапа: фабрики, заявки, покупатели, выставки.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Разработчик по договору подряда на время третьего этапа, дальше поддержка сайта.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Юрист, разово: договоры, правила площадки, документы по персональным данным.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Бухгалтерия компании: счета, ЭДО.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Партнеры: транспортная компания и банк.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После запуска основная текущая работа ложится на менеджера: проверка новых продавцов и карточек товара, контроль того, чтобы фабрики вовремя отвечали на заявки, связь с покупателями, разбор жалоб. Раз в месяц добавляются счета на комиссию и отчет по оборотам.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12. Как оценивать результат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8"/>
        <w:gridCol w:w="2506"/>
        <w:gridCol w:w="3084"/>
      </w:tblGrid>
      <w:tr>
        <w:trPr>
          <w:cantSplit/>
          <w:tblHeader/>
        </w:trPr>
        <w:tc>
          <w:tcPr>
            <w:tcW w:type="dxa" w:w="4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Когда смотрим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Цель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Договоры с фабриками</w:t>
            </w:r>
          </w:p>
        </w:tc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конец декабря 2026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5 фабрик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Оплаченные заказы на этапе проверки спроса</w:t>
            </w:r>
          </w:p>
        </w:tc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конец марта 2027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10 заказов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Запуск площадки</w:t>
            </w:r>
          </w:p>
        </w:tc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конец июня 2027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в срок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Оборот партнеров через площадку</w:t>
            </w:r>
          </w:p>
        </w:tc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ежемесячно с июля 2027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уровень, при котором площадка окупает свои расходы (рассчитаю в смете)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Доля повторных заказов</w:t>
            </w:r>
          </w:p>
        </w:tc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раз в квартал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растет от квартала к кварталу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13. Риски и что с ними делать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cantSplit/>
          <w:tblHeader/>
        </w:trPr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Риск</w:t>
            </w:r>
          </w:p>
        </w:tc>
        <w:tc>
          <w:tcPr>
            <w:tcW w:type="dxa" w:w="59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Как снизить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Пустой каталог на старте</w:t>
            </w:r>
          </w:p>
        </w:tc>
        <w:tc>
          <w:tcPr>
            <w:tcW w:type="dxa" w:w="59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собственный ассортимент плюс пять фабрик, подписанных до открытия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Покупатель и фабрика договариваются напрямую</w:t>
            </w:r>
          </w:p>
        </w:tc>
        <w:tc>
          <w:tcPr>
            <w:tcW w:type="dxa" w:w="59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удобство площадки (повтор заказа, отсрочка, сборная доставка) и условие в договоре о комиссии с прямых заказов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Лот opttex.ru купят раньше</w:t>
            </w:r>
          </w:p>
        </w:tc>
        <w:tc>
          <w:tcPr>
            <w:tcW w:type="dxa" w:w="59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сразу зарегистрировать запасной домен textilehub.ru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Закон о платформах новый, практики пока мало</w:t>
            </w:r>
          </w:p>
        </w:tc>
        <w:tc>
          <w:tcPr>
            <w:tcW w:type="dxa" w:w="59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правила и договоры проверяет юрист до подключения первого партнера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Немаркированный товар или брак</w:t>
            </w:r>
          </w:p>
        </w:tc>
        <w:tc>
          <w:tcPr>
            <w:tcW w:type="dxa" w:w="59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карточка публикуется только с документами, образцы до подключения поставщика, рейтинг поставщиков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Покупатель задерживает оплату</w:t>
            </w:r>
          </w:p>
        </w:tc>
        <w:tc>
          <w:tcPr>
            <w:tcW w:type="dxa" w:w="59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отсрочку покупателю дает банк через факторинг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В нишу придут крупные маркетплейсы</w:t>
            </w:r>
          </w:p>
        </w:tc>
        <w:tc>
          <w:tcPr>
            <w:tcW w:type="dxa" w:w="59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держаться того, чего у них нет: пошив под заказ, запрос цены у нескольких фабрик, сборная доставка, помощь в торгах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14. Что я предлагаю сделать сейчас</w:t>
      </w:r>
    </w:p>
    <w:p>
      <w:pPr>
        <w:pStyle w:val="ListParagraph"/>
        <w:numPr>
          <w:ilvl w:val="0"/>
          <w:numId w:val="4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Согласовать общую модель и поэтапный план.</w:t>
      </w:r>
    </w:p>
    <w:p>
      <w:pPr>
        <w:pStyle w:val="ListParagraph"/>
        <w:numPr>
          <w:ilvl w:val="0"/>
          <w:numId w:val="4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Определить, на какое юрлицо оформлять домен и товарный знак.</w:t>
      </w:r>
    </w:p>
    <w:p>
      <w:pPr>
        <w:pStyle w:val="ListParagraph"/>
        <w:numPr>
          <w:ilvl w:val="0"/>
          <w:numId w:val="4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Перепроверить лот opttex.ru и купить домен вместе с двойниками.</w:t>
      </w:r>
    </w:p>
    <w:p>
      <w:pPr>
        <w:pStyle w:val="ListParagraph"/>
        <w:numPr>
          <w:ilvl w:val="0"/>
          <w:numId w:val="4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Назначить менеджера, который начнет переговоры с фабриками.</w:t>
      </w:r>
    </w:p>
    <w:p>
      <w:pPr>
        <w:pStyle w:val="ListParagraph"/>
        <w:numPr>
          <w:ilvl w:val="0"/>
          <w:numId w:val="4"/>
        </w:numPr>
        <w:spacing w:after="6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Подготовить смету. Ее я направлю отдельным документом после согласования плана.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Приложение. Письмо-приглашение для фабрик</w:t>
      </w:r>
    </w:p>
    <w:p>
      <w:pPr>
        <w:spacing w:after="120" w:before="0" w:line="288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Тема: Приглашение стать поставщиком B2B-площадки текстиля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Здравствуйте!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Мы запускаем B2B-площадку текстиля для отелей, клиник, спа-салонов и фитнес-клубов. Работает она по образцу Аптека.ру: покупатель видит каталоги нескольких фабрик и заказывает по одному счету.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Приглашаем вашу фабрику в число первых поставщиков. Размещение бесплатное, первые шесть месяцев без комиссии, затем 7 % только с оплаченных заказов. Покупатели платят вам напрямую по вашим счетам.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От вас нужны каталог с оптовыми ценами, сроки пошива и контакт менеджера. Можем созвониться на этой неделе?</w:t>
      </w:r>
    </w:p>
    <w:p>
      <w:pPr>
        <w:spacing w:after="0" w:before="120" w:line="288"/>
        <w:jc w:val="left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С уважением,</w:t>
      </w:r>
    </w:p>
    <w:p>
      <w:pPr>
        <w:spacing w:after="0" w:before="0" w:line="288"/>
        <w:jc w:val="left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[Имя, должность, телефон]</w:t>
      </w:r>
    </w:p>
    <w:sectPr>
      <w:footerReference w:type="default" r:id="rId7"/>
      <w:pgSz w:w="11906" w:h="16838" w:orient="portrait"/>
      <w:pgMar w:top="1134" w:right="850" w:bottom="1134" w:left="1418" w:header="708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B2B-площадки для оптовых закупок текстиля</dc:title>
  <dc:creator>Алихан Багишев, Александра Тимофеева</dc:creator>
  <cp:lastModifiedBy>Un-named</cp:lastModifiedBy>
  <cp:revision>1</cp:revision>
  <dcterms:created xsi:type="dcterms:W3CDTF">2026-10-13T10:21:01.570Z</dcterms:created>
  <dcterms:modified xsi:type="dcterms:W3CDTF">2026-10-13T10:21:01.570Z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