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240"/>
      </w:pPr>
      <w:r>
        <w:rPr>
          <w:b/>
          <w:bCs/>
          <w:sz w:val="24"/>
          <w:szCs w:val="24"/>
          <w:highlight w:val="yellow"/>
          <w:highlightCs w:val="yellow"/>
        </w:rPr>
        <w:t xml:space="preserve">Tecnologia — AizoNews</w:t>
      </w:r>
    </w:p>
    <w:p>
      <w:pPr>
        <w:spacing w:after="320"/>
      </w:pPr>
      <w:r>
        <w:rPr>
          <w:b/>
          <w:bCs/>
          <w:sz w:val="44"/>
          <w:szCs w:val="44"/>
          <w:highlight w:val="yellow"/>
          <w:highlightCs w:val="yellow"/>
        </w:rPr>
        <w:t xml:space="preserve">TECNOLOGIA E COMPETITIVIDADE: 3 MOVIMENTOS QUE TODA EMPRESA DEVE OBSERVAR ESTA SEMANA</w:t>
      </w:r>
    </w:p>
    <w:p>
      <w:pPr>
        <w:spacing w:after="160"/>
      </w:pPr>
      <w:r>
        <w:rPr>
          <w:sz w:val="22"/>
          <w:szCs w:val="22"/>
        </w:rPr>
        <w:t xml:space="preserve">A tecnologia deixou de ser apenas uma ferramenta operacional para se tornar um dos principais fatores de competitividade das empresas. A cada semana surgem novas soluções, investimentos bilionários e mudanças regulatórias capazes de impactar diretamente a forma como organizações vendem, atendem clientes e tomam decisões estratégicas.</w:t>
      </w:r>
    </w:p>
    <w:p>
      <w:pPr>
        <w:spacing w:after="160"/>
      </w:pPr>
      <w:r>
        <w:rPr>
          <w:sz w:val="22"/>
          <w:szCs w:val="22"/>
        </w:rPr>
        <w:t xml:space="preserve">Nas últimas semanas, três temas ganharam destaque no mercado global: a corrida pela liderança em Inteligência Artificial, os investimentos massivos em infraestrutura tecnológica e o aumento das preocupações relacionadas à segurança digital. Embora pareçam assuntos distantes da realidade de muitas empresas, todos possuem reflexos diretos no dia a dia corporativo.</w:t>
      </w:r>
    </w:p>
    <w:p>
      <w:pPr>
        <w:spacing w:after="160"/>
      </w:pPr>
      <w:r>
        <w:rPr>
          <w:sz w:val="22"/>
          <w:szCs w:val="22"/>
        </w:rPr>
        <w:t xml:space="preserve">Neste artigo, analisamos os principais acontecimentos e mostramos como organizações podem transformar esses temas em oportunidades reais de crescimento.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A corrida da Inteligência Artificial entra em uma nova fase</w:t>
      </w:r>
    </w:p>
    <w:p>
      <w:pPr>
        <w:spacing w:after="160"/>
      </w:pPr>
      <w:r>
        <w:rPr>
          <w:sz w:val="22"/>
          <w:szCs w:val="22"/>
        </w:rPr>
        <w:t xml:space="preserve">A disputa entre as grandes empresas de tecnologia pela liderança em Inteligência Artificial continua acelerando. Novos modelos, atualizações constantes e investimentos cada vez maiores mostram que a IA deixou de ser uma promessa para se tornar um diferencial competitivo concreto. O cenário atual demonstra uma mudança importante: as empresas já não estão apenas experimentando a tecnologia, elas estão buscando formas práticas de integrá-la aos seus processos, aumentando produtividade, reduzindo custos operacionais e melhorando a experiência dos clientes.</w:t>
      </w:r>
    </w:p>
    <w:p>
      <w:pPr>
        <w:spacing w:after="160"/>
      </w:pPr>
      <w:r>
        <w:rPr>
          <w:sz w:val="22"/>
          <w:szCs w:val="22"/>
        </w:rPr>
        <w:t xml:space="preserve">Para gestores e empresários, a principal lição é clara: o valor não está apenas na ferramenta de IA utilizada, mas na capacidade de incorporá-la aos processos internos.</w:t>
      </w:r>
    </w:p>
    <w:p>
      <w:pPr>
        <w:spacing w:after="160"/>
      </w:pPr>
      <w:r>
        <w:rPr>
          <w:sz w:val="22"/>
          <w:szCs w:val="22"/>
        </w:rPr>
        <w:t xml:space="preserve">Organizações que conseguem automatizar tarefas repetitivas, centralizar informações e criar fluxos inteligentes de trabalho ganham velocidade e eficiência operacional. Nesse contexto, soluções de Automação com IA e Desenvolvimento de Software Personalizado podem ajudar empresas a transformar processos manuais em operações mais inteligentes, reduzindo gargalos e aumentando a produtividade das equipes.</w:t>
      </w:r>
    </w:p>
    <w:p>
      <w:pPr>
        <w:spacing w:after="160"/>
      </w:pPr>
      <w:r>
        <w:rPr>
          <w:sz w:val="22"/>
          <w:szCs w:val="22"/>
        </w:rPr>
        <w:t xml:space="preserve">Mais do que acompanhar tendências, trata-se de criar uma estrutura preparada para aproveitar o potencial da tecnologia de forma estratégica.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O avanço da infraestrutura tecnológica está mudando o mercado</w:t>
      </w:r>
    </w:p>
    <w:p>
      <w:pPr>
        <w:spacing w:after="160"/>
      </w:pPr>
      <w:r>
        <w:rPr>
          <w:sz w:val="22"/>
          <w:szCs w:val="22"/>
        </w:rPr>
        <w:t xml:space="preserve">Outro movimento relevante é o crescimento dos investimentos em infraestrutura digital. Data centers, computação em nuvem e plataformas capazes de suportar aplicações de IA estão recebendo aportes bilionários em diversos países. Esse movimento ocorre porque a demanda por processamento de dados cresce em ritmo acelerado e quanto mais empresas utilizam Inteligência Artificial, automação e análise de dados, maior é a necessidade de ambientes tecnológicos robustos e escaláveis.</w:t>
      </w:r>
    </w:p>
    <w:p>
      <w:pPr>
        <w:spacing w:after="160"/>
      </w:pPr>
      <w:r>
        <w:rPr>
          <w:sz w:val="22"/>
          <w:szCs w:val="22"/>
        </w:rPr>
        <w:t xml:space="preserve">Embora muitas organizações não precisem construir sua própria infraestrutura, elas precisam estar preparadas para operar em um ambiente cada vez mais digital. E para empresas brasileiras, isso significa que negócios de todos os portes terão acesso a recursos tecnológicos cada vez mais sofisticados. Sistemas de CRM, plataformas de automação, análise de dados e soluções personalizadas estão se tornando mais acessíveis e poderosas.</w:t>
      </w:r>
    </w:p>
    <w:p>
      <w:pPr>
        <w:spacing w:after="160"/>
      </w:pPr>
      <w:r>
        <w:rPr>
          <w:sz w:val="22"/>
          <w:szCs w:val="22"/>
        </w:rPr>
        <w:t xml:space="preserve">Empresas que investem desde já na organização dos seus dados e na digitalização de processos estarão melhor posicionadas para aproveitar essa evolução. É justamente nesse cenário que soluções como CRM Integrado, criação de Sites e Landing Pages e plataformas inteligentes de gestão passam a desempenhar um papel estratégico, permitindo que empresas cresçam sem aumentar proporcionalmente sua complexidade operacional.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Segurança digital deixa de ser assunto exclusivo do setor de TI</w:t>
      </w:r>
    </w:p>
    <w:p>
      <w:pPr>
        <w:spacing w:after="160"/>
      </w:pPr>
      <w:r>
        <w:rPr>
          <w:sz w:val="22"/>
          <w:szCs w:val="22"/>
        </w:rPr>
        <w:t xml:space="preserve">Enquanto a tecnologia avança, os riscos também aumentam.</w:t>
      </w:r>
    </w:p>
    <w:p>
      <w:pPr>
        <w:spacing w:after="160"/>
      </w:pPr>
      <w:r>
        <w:rPr>
          <w:sz w:val="22"/>
          <w:szCs w:val="22"/>
        </w:rPr>
        <w:t xml:space="preserve">Ataques cibernéticos, vazamentos de informações e fraudes digitais estão entre as principais preocupações das organizações em todo o mundo. O aumento da utilização de IA também cria novos desafios relacionados à proteção de dados e à governança das informações.</w:t>
      </w:r>
    </w:p>
    <w:p>
      <w:pPr>
        <w:spacing w:after="160"/>
      </w:pPr>
      <w:r>
        <w:rPr>
          <w:sz w:val="22"/>
          <w:szCs w:val="22"/>
        </w:rPr>
        <w:t xml:space="preserve">O problema é que muitas empresas ainda enxergam segurança digital como uma responsabilidade exclusiva da área de tecnologia, o que na prática, trata-se de uma questão estratégica que envolve processos, pessoas e cultura organizacional.</w:t>
      </w:r>
    </w:p>
    <w:p>
      <w:pPr>
        <w:spacing w:after="160"/>
      </w:pPr>
      <w:r>
        <w:rPr>
          <w:sz w:val="22"/>
          <w:szCs w:val="22"/>
        </w:rPr>
        <w:t xml:space="preserve">E no fim, a duvida que fica é: como reduzir esses riscos?</w:t>
      </w:r>
    </w:p>
    <w:p>
      <w:pPr>
        <w:spacing w:after="160"/>
      </w:pPr>
      <w:r>
        <w:rPr>
          <w:sz w:val="22"/>
          <w:szCs w:val="22"/>
        </w:rPr>
        <w:t xml:space="preserve">O primeiro passo é garantir que os dados estejam centralizados e organizados. Empresas que operam com planilhas dispersas, múltiplas plataformas desconectadas e processos manuais possuem maior exposição a falhas operacionais e problemas de segurança.</w:t>
      </w:r>
    </w:p>
    <w:p>
      <w:pPr>
        <w:spacing w:after="160"/>
      </w:pPr>
      <w:r>
        <w:rPr>
          <w:sz w:val="22"/>
          <w:szCs w:val="22"/>
        </w:rPr>
        <w:t xml:space="preserve">A implementação de sistemas integrados, automações controladas e soluções desenvolvidas sob medida contribui para aumentar a rastreabilidade das informações e reduzir vulnerabilidades. Além disso, plataformas especializadas podem ajudar empresas a manter conformidade com normas, políticas internas e boas práticas de gestão.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O que essas tendências têm em comum?</w:t>
      </w:r>
    </w:p>
    <w:p>
      <w:pPr>
        <w:spacing w:after="160"/>
      </w:pPr>
      <w:r>
        <w:rPr>
          <w:sz w:val="22"/>
          <w:szCs w:val="22"/>
        </w:rPr>
        <w:t xml:space="preserve">Apesar de abordarem temas diferentes, os três movimentos apontam para a mesma direção: empresas que utilizam tecnologia de forma estratégica tendem a crescer mais rápido, tomar decisões melhores e responder com maior agilidade às mudanças do mercado.</w:t>
      </w:r>
    </w:p>
    <w:p>
      <w:pPr>
        <w:spacing w:after="160"/>
      </w:pPr>
      <w:r>
        <w:rPr>
          <w:sz w:val="22"/>
          <w:szCs w:val="22"/>
        </w:rPr>
        <w:t xml:space="preserve">Hoje, a Inteligência Artificial está acelerando a produtividade.</w:t>
      </w:r>
    </w:p>
    <w:p>
      <w:pPr>
        <w:spacing w:after="160"/>
      </w:pPr>
      <w:r>
        <w:rPr>
          <w:sz w:val="22"/>
          <w:szCs w:val="22"/>
        </w:rPr>
        <w:t xml:space="preserve">A infraestrutura tecnológica está tornando recursos avançados mais acessíveis. E a segurança digital está se tornando um requisito indispensável para a sustentabilidade dos negócios, o desafio não é acompanhar todas as novidades que surgem diariamente, mas identificar quais delas realmente geram valor para a realidade da sua empresa.</w:t>
      </w:r>
    </w:p>
    <w:p>
      <w:pPr>
        <w:spacing w:after="160"/>
      </w:pPr>
      <w:r>
        <w:rPr>
          <w:sz w:val="22"/>
          <w:szCs w:val="22"/>
        </w:rPr>
        <w:t xml:space="preserve">A transformação digital continua evoluindo em velocidade recorde, e empresas que observam com atenção conseguem identificar oportunidades antes dos concorrentes e construir operações mais eficientes, seguras e escaláveis. Mais do que investir em tecnologia, o diferencial está em conectar inovação aos objetivos do negócio. Afinal, a verdadeira vantagem competitiva não está na ferramenta utilizada, mas na forma como ela é aplicada para gerar resultados.</w:t>
      </w:r>
    </w:p>
    <w:p>
      <w:pPr>
        <w:spacing w:after="160"/>
      </w:pPr>
      <w:r>
        <w:rPr>
          <w:sz w:val="22"/>
          <w:szCs w:val="22"/>
        </w:rPr>
        <w:t xml:space="preserve">Sua empresa está preparada para aproveitar as oportunidades criadas pela nova era da tecnologia?</w:t>
      </w:r>
    </w:p>
    <w:p>
      <w:pPr>
        <w:spacing w:after="160"/>
      </w:pPr>
      <w:r>
        <w:rPr>
          <w:sz w:val="22"/>
          <w:szCs w:val="22"/>
        </w:rPr>
        <w:t xml:space="preserve">Conte conosco, aqui na Aizon, identificamos gargalos e ajudamos empresas a crescer com tecnologia, sem complicação.</w:t>
      </w:r>
    </w:p>
    <w:p>
      <w:pPr>
        <w:spacing w:after="160"/>
      </w:pPr>
      <w:r>
        <w:rPr>
          <w:sz w:val="22"/>
          <w:szCs w:val="22"/>
        </w:rPr>
        <w:t xml:space="preserve">Entre em contato com nossa equipe e descubra como transformar inovação em resultados concretos.</w:t>
      </w:r>
    </w:p>
    <w:p>
      <w:pPr>
        <w:pBdr>
          <w:top w:val="single" w:color="CCCCCC" w:sz="4" w:space="4"/>
        </w:pBdr>
        <w:spacing w:after="100" w:before="320"/>
      </w:pPr>
      <w:r>
        <w:rPr>
          <w:b/>
          <w:bCs/>
          <w:sz w:val="22"/>
          <w:szCs w:val="22"/>
        </w:rPr>
        <w:t xml:space="preserve">Fontes e referências:</w:t>
      </w:r>
    </w:p>
    <w:p>
      <w:pPr>
        <w:spacing w:after="240"/>
      </w:pPr>
      <w:hyperlink w:history="1" r:id="rIdukrcedodzg-j5hvhhja-j">
        <w:r>
          <w:rPr>
            <w:rStyle w:val="Hyperlink"/>
            <w:sz w:val="22"/>
            <w:szCs w:val="22"/>
          </w:rPr>
          <w:t xml:space="preserve">https://www.aizontec.com/aizonews</w:t>
        </w:r>
      </w:hyperlink>
    </w:p>
    <w:p>
      <w:r>
        <w:rPr>
          <w:sz w:val="22"/>
          <w:szCs w:val="22"/>
        </w:rPr>
        <w:t xml:space="preserve">Por: Anny Caetano | Analista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krcedodzg-j5hvhhja-j" Type="http://schemas.openxmlformats.org/officeDocument/2006/relationships/hyperlink" Target="https://www.aizontec.com/aizone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2026-08-15T22:33:08.541Z</dcterms:created>
  <dcterms:modified xsi:type="dcterms:W3CDTF">2026-08-15T22:33:08.541Z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