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EC6" w:rsidRDefault="007B246A">
      <w:r>
        <w:t>Tarea 2.</w:t>
      </w:r>
    </w:p>
    <w:p w:rsidR="007B246A" w:rsidRPr="007B246A" w:rsidRDefault="007B246A" w:rsidP="007B246A">
      <w:pPr>
        <w:pStyle w:val="Prrafodelista"/>
        <w:numPr>
          <w:ilvl w:val="0"/>
          <w:numId w:val="1"/>
        </w:numPr>
      </w:pPr>
      <w:r>
        <w:t xml:space="preserve">Represente en notación BNF </w:t>
      </w:r>
      <m:oMath>
        <m:r>
          <w:rPr>
            <w:rFonts w:ascii="Cambria Math" w:hAnsi="Cambria Math"/>
          </w:rPr>
          <m:t>L=&lt;A,N,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hAnsi="Cambria Math"/>
          </w:rPr>
          <m:t>,P&gt;</m:t>
        </m:r>
      </m:oMath>
      <w:r>
        <w:rPr>
          <w:rFonts w:eastAsiaTheme="minorEastAsia"/>
        </w:rPr>
        <w:t>, los siguientes lenguajes:</w:t>
      </w:r>
    </w:p>
    <w:p w:rsidR="007B246A" w:rsidRPr="007B246A" w:rsidRDefault="007B246A" w:rsidP="007B246A">
      <w:pPr>
        <w:pStyle w:val="Prrafodelista"/>
        <w:numPr>
          <w:ilvl w:val="1"/>
          <w:numId w:val="1"/>
        </w:numPr>
      </w:pPr>
      <w:r>
        <w:rPr>
          <w:rFonts w:eastAsiaTheme="minorEastAsia"/>
        </w:rPr>
        <w:t xml:space="preserve">Sea L el lenguaje formado por las fórmulas que representan a un estudiante en su universidad, las formulas deben iniciar por el nombre de la universidad, seguido el nombre y apellido y finalizar por su identificador único. El identificador único está formado por año de ingreso, seguido del semestre en que entra (i.e. 1 o 2) y finalizar con un numero de 4 </w:t>
      </w:r>
      <w:r w:rsidR="00D46F42">
        <w:rPr>
          <w:rFonts w:eastAsiaTheme="minorEastAsia"/>
        </w:rPr>
        <w:t>dígitos</w:t>
      </w:r>
      <w:r>
        <w:rPr>
          <w:rFonts w:eastAsiaTheme="minorEastAsia"/>
        </w:rPr>
        <w:t xml:space="preserve"> no restringido.</w:t>
      </w:r>
      <w:r w:rsidR="00341770">
        <w:rPr>
          <w:rFonts w:eastAsiaTheme="minorEastAsia"/>
        </w:rPr>
        <w:t xml:space="preserve"> A</w:t>
      </w:r>
      <w:r w:rsidR="00713C3D">
        <w:rPr>
          <w:rFonts w:eastAsiaTheme="minorEastAsia"/>
        </w:rPr>
        <w:t>= {</w:t>
      </w:r>
      <w:proofErr w:type="spellStart"/>
      <w:r w:rsidR="00713C3D">
        <w:rPr>
          <w:rFonts w:eastAsiaTheme="minorEastAsia"/>
        </w:rPr>
        <w:t>Uniandes</w:t>
      </w:r>
      <w:proofErr w:type="spellEnd"/>
      <w:r w:rsidR="00341770">
        <w:rPr>
          <w:rFonts w:eastAsiaTheme="minorEastAsia"/>
        </w:rPr>
        <w:t xml:space="preserve">, </w:t>
      </w:r>
      <w:proofErr w:type="spellStart"/>
      <w:r w:rsidR="00341770">
        <w:rPr>
          <w:rFonts w:eastAsiaTheme="minorEastAsia"/>
        </w:rPr>
        <w:t>URosario</w:t>
      </w:r>
      <w:proofErr w:type="spellEnd"/>
      <w:r w:rsidR="00341770">
        <w:rPr>
          <w:rFonts w:eastAsiaTheme="minorEastAsia"/>
        </w:rPr>
        <w:t xml:space="preserve">, </w:t>
      </w:r>
      <w:proofErr w:type="spellStart"/>
      <w:r w:rsidR="00341770">
        <w:rPr>
          <w:rFonts w:eastAsiaTheme="minorEastAsia"/>
        </w:rPr>
        <w:t>UExternado</w:t>
      </w:r>
      <w:proofErr w:type="spellEnd"/>
      <w:r w:rsidR="00341770">
        <w:rPr>
          <w:rFonts w:eastAsiaTheme="minorEastAsia"/>
        </w:rPr>
        <w:t xml:space="preserve">, Camilo, </w:t>
      </w:r>
      <w:r w:rsidR="00D46F42">
        <w:rPr>
          <w:rFonts w:eastAsiaTheme="minorEastAsia"/>
        </w:rPr>
        <w:t>Sebastián</w:t>
      </w:r>
      <w:r w:rsidR="00341770">
        <w:rPr>
          <w:rFonts w:eastAsiaTheme="minorEastAsia"/>
        </w:rPr>
        <w:t xml:space="preserve">, Rodrigo, Escobar, </w:t>
      </w:r>
      <w:r w:rsidR="00D46F42">
        <w:rPr>
          <w:rFonts w:eastAsiaTheme="minorEastAsia"/>
        </w:rPr>
        <w:t>López</w:t>
      </w:r>
      <w:r w:rsidR="00341770">
        <w:rPr>
          <w:rFonts w:eastAsiaTheme="minorEastAsia"/>
        </w:rPr>
        <w:t xml:space="preserve">, </w:t>
      </w:r>
      <w:r w:rsidR="00713C3D">
        <w:rPr>
          <w:rFonts w:eastAsiaTheme="minorEastAsia"/>
        </w:rPr>
        <w:t>Cardozo, [</w:t>
      </w:r>
      <w:r w:rsidR="00341770">
        <w:rPr>
          <w:rFonts w:eastAsiaTheme="minorEastAsia"/>
        </w:rPr>
        <w:t>0-9]}</w:t>
      </w:r>
    </w:p>
    <w:p w:rsidR="007B246A" w:rsidRDefault="007B246A" w:rsidP="007B246A">
      <w:pPr>
        <w:pStyle w:val="Prrafodelista"/>
        <w:numPr>
          <w:ilvl w:val="1"/>
          <w:numId w:val="1"/>
        </w:numPr>
      </w:pPr>
      <w:r>
        <w:t xml:space="preserve">Sea L el lenguaje formado por las fórmulas que representan la estructura de un </w:t>
      </w:r>
      <w:r w:rsidR="00341770">
        <w:t xml:space="preserve">sándwich, la formulas deben empezar y terminar por el mismo tipo de pan, debe tener </w:t>
      </w:r>
      <w:r w:rsidR="00D46F42">
        <w:t>mínimo</w:t>
      </w:r>
      <w:r w:rsidR="00341770">
        <w:t xml:space="preserve"> una carne y </w:t>
      </w:r>
      <w:r w:rsidR="00D46F42">
        <w:t>mínimo</w:t>
      </w:r>
      <w:r w:rsidR="00341770">
        <w:t xml:space="preserve"> una verdura o adición, la verdura/adición debe ser el penúltimo elemento de la cadena. A = </w:t>
      </w:r>
      <w:r w:rsidR="00D46F42">
        <w:t>{Pan</w:t>
      </w:r>
      <w:r w:rsidR="00341770">
        <w:t xml:space="preserve"> Blanco, Pan Integral, Res, Pollo, Cerdo, Lechuga, Tomate, Queso, Pepinillos}.</w:t>
      </w:r>
    </w:p>
    <w:p w:rsidR="00341770" w:rsidRDefault="00A32B71" w:rsidP="007B246A">
      <w:pPr>
        <w:pStyle w:val="Prrafodelista"/>
        <w:numPr>
          <w:ilvl w:val="1"/>
          <w:numId w:val="1"/>
        </w:numPr>
      </w:pPr>
      <w:r>
        <w:t>Sea L el lenguaje formado por la</w:t>
      </w:r>
      <w:r w:rsidR="00341770">
        <w:t>s</w:t>
      </w:r>
      <w:r>
        <w:t xml:space="preserve"> formulas </w:t>
      </w:r>
      <w:r w:rsidR="00D46F42">
        <w:t>construidas</w:t>
      </w:r>
      <w:r>
        <w:t xml:space="preserve"> con los</w:t>
      </w:r>
      <w:r w:rsidR="00341770">
        <w:t xml:space="preserve"> elementos del alfabeto A={a|f|s|d|z|1|2|3|0}</w:t>
      </w:r>
      <w:r>
        <w:t>, que cumplen las siguientes restricciones:</w:t>
      </w:r>
    </w:p>
    <w:p w:rsidR="00A32B71" w:rsidRDefault="00A32B71" w:rsidP="00A32B71">
      <w:pPr>
        <w:pStyle w:val="Prrafodelista"/>
        <w:numPr>
          <w:ilvl w:val="2"/>
          <w:numId w:val="1"/>
        </w:numPr>
      </w:pPr>
      <w:r>
        <w:t>Si la palabra termina en una letra, debe comenzar por “a”</w:t>
      </w:r>
    </w:p>
    <w:p w:rsidR="00A32B71" w:rsidRDefault="00A32B71" w:rsidP="00A32B71">
      <w:pPr>
        <w:pStyle w:val="Prrafodelista"/>
        <w:numPr>
          <w:ilvl w:val="2"/>
          <w:numId w:val="1"/>
        </w:numPr>
      </w:pPr>
      <w:r>
        <w:t>Si la palabra empieza por letra, debe terminar en z</w:t>
      </w:r>
    </w:p>
    <w:p w:rsidR="00A32B71" w:rsidRDefault="00A32B71" w:rsidP="00A32B71">
      <w:pPr>
        <w:pStyle w:val="Prrafodelista"/>
        <w:numPr>
          <w:ilvl w:val="2"/>
          <w:numId w:val="1"/>
        </w:numPr>
      </w:pPr>
      <w:r>
        <w:t xml:space="preserve">Si la palabra empieza en </w:t>
      </w:r>
      <w:r w:rsidR="00D46F42">
        <w:t>número</w:t>
      </w:r>
      <w:r>
        <w:t>, debe finalizar con un 0</w:t>
      </w:r>
    </w:p>
    <w:p w:rsidR="00A32B71" w:rsidRDefault="00A32B71" w:rsidP="00A32B71">
      <w:pPr>
        <w:pStyle w:val="Prrafodelista"/>
        <w:numPr>
          <w:ilvl w:val="1"/>
          <w:numId w:val="1"/>
        </w:numPr>
      </w:pPr>
      <w:r>
        <w:t xml:space="preserve">Sea L el lenguaje que representa las horas del día en formato 12 horas, el alfabeto </w:t>
      </w:r>
      <w:r w:rsidR="00D46F42">
        <w:t>está</w:t>
      </w:r>
      <w:r>
        <w:t xml:space="preserve"> dado por A = {</w:t>
      </w:r>
      <w:r w:rsidR="00D46F42">
        <w:t>[0-59]</w:t>
      </w:r>
      <w:r w:rsidR="00713C3D">
        <w:t>,”</w:t>
      </w:r>
      <w:r w:rsidR="00D46F42">
        <w:t>:</w:t>
      </w:r>
      <w:r w:rsidR="00713C3D">
        <w:t>”,””,</w:t>
      </w:r>
      <w:r w:rsidR="00D46F42">
        <w:t xml:space="preserve"> AM, PM</w:t>
      </w:r>
      <w:r>
        <w:t>}</w:t>
      </w:r>
      <w:r w:rsidR="00D46F42">
        <w:t>, las horas deben empezar por un numero entre 1 y 12 seguido de “</w:t>
      </w:r>
      <w:r w:rsidR="00713C3D">
        <w:t>:” un</w:t>
      </w:r>
      <w:r w:rsidR="00D46F42">
        <w:t xml:space="preserve"> numero entre 0 y 59, un espacio y el periodo del día.</w:t>
      </w:r>
    </w:p>
    <w:p w:rsidR="00D46F42" w:rsidRDefault="00D46F42" w:rsidP="00A32B71">
      <w:pPr>
        <w:pStyle w:val="Prrafodelista"/>
        <w:numPr>
          <w:ilvl w:val="1"/>
          <w:numId w:val="1"/>
        </w:numPr>
      </w:pPr>
      <w:r>
        <w:t xml:space="preserve">Sea L el lenguaje que representa un color en formato RGB, el formato RGB </w:t>
      </w:r>
      <w:r w:rsidR="00713C3D">
        <w:t>está</w:t>
      </w:r>
      <w:r>
        <w:t xml:space="preserve"> conformado por 3 </w:t>
      </w:r>
      <w:r w:rsidR="00B80F09">
        <w:t>números</w:t>
      </w:r>
      <w:r>
        <w:t xml:space="preserve"> entre 0 y 255 separados por coma. A</w:t>
      </w:r>
      <w:r w:rsidR="00713C3D">
        <w:t>= {</w:t>
      </w:r>
      <w:r>
        <w:t>0,1,2,3,4,5,”,”}</w:t>
      </w:r>
    </w:p>
    <w:p w:rsidR="00B80F09" w:rsidRDefault="00B80F09" w:rsidP="00A32B71">
      <w:pPr>
        <w:pStyle w:val="Prrafodelista"/>
        <w:numPr>
          <w:ilvl w:val="1"/>
          <w:numId w:val="1"/>
        </w:numPr>
      </w:pPr>
      <w:r>
        <w:t>Sea L el lenguaje formado cuyas producciones están formadas por símbolos del alfabeto A</w:t>
      </w:r>
      <w:r w:rsidR="00713C3D">
        <w:t>= {a, b, c, d</w:t>
      </w:r>
      <w:r>
        <w:t>} con longitud par y que cumplen con las siguientes restricciones:</w:t>
      </w:r>
    </w:p>
    <w:p w:rsidR="00B80F09" w:rsidRDefault="00B80F09" w:rsidP="00B80F09">
      <w:pPr>
        <w:pStyle w:val="Prrafodelista"/>
        <w:numPr>
          <w:ilvl w:val="2"/>
          <w:numId w:val="1"/>
        </w:numPr>
      </w:pPr>
      <w:r>
        <w:t xml:space="preserve">Siempre que aparezca c su </w:t>
      </w:r>
      <w:r w:rsidR="00713C3D">
        <w:t>carácter</w:t>
      </w:r>
      <w:r>
        <w:t xml:space="preserve"> inmediatamente anterior es a</w:t>
      </w:r>
    </w:p>
    <w:p w:rsidR="00B80F09" w:rsidRDefault="00B80F09" w:rsidP="00B80F09">
      <w:pPr>
        <w:pStyle w:val="Prrafodelista"/>
        <w:numPr>
          <w:ilvl w:val="2"/>
          <w:numId w:val="1"/>
        </w:numPr>
      </w:pPr>
      <w:r>
        <w:t xml:space="preserve">Siempre que aparezca d su </w:t>
      </w:r>
      <w:r w:rsidR="00713C3D">
        <w:t>carácter</w:t>
      </w:r>
      <w:r>
        <w:t xml:space="preserve"> inmediatamente anterior es b</w:t>
      </w:r>
    </w:p>
    <w:p w:rsidR="00B80F09" w:rsidRDefault="00B80F09" w:rsidP="00676097">
      <w:pPr>
        <w:pStyle w:val="Prrafodelista"/>
        <w:numPr>
          <w:ilvl w:val="1"/>
          <w:numId w:val="1"/>
        </w:numPr>
      </w:pPr>
      <w:r>
        <w:t>Sea L el lenguaje formado por las fórmulas que representan los nombres de los salones en UniAndes. Suponga que todos los pisos de los edificios de la universidad tienen 20 salones y cada edificio tiene 9 pisos. El nombre de un salón está dado por: el edificio al que pertenece seguido de un numero de longitud 3 que comienza por el número del piso en el que se encuentra y finaliza con el número del salón. Si el número del salón es menor a 10 se le antepone un 0 para garantizar la longitud. A={</w:t>
      </w:r>
      <w:r>
        <w:t>A,Au,Au02,B,C,Cc,Ch,Cp,D,Da,E,Es,F,F1,Fe01,Fe03,G,Ga,H,Ip,Inu,J,K,K1,K2,L,La,LL,Lp,M,M1,Mj,</w:t>
      </w:r>
      <w:r>
        <w:t>M</w:t>
      </w:r>
      <w:r>
        <w:t>L,N,Ña,Ñb,Ñe,Ñf,Ñg,Ñh,Ñi,Ñj,Ñk,ÑL,Ñn,Ño,Ñu,O,P,P1,Pu,Q,R,Rga,Rgb,Rgc,S,Sd,S1,T,Tm,Tx,U,V,W,X,Y,Z,[</w:t>
      </w:r>
      <w:r>
        <w:t>0-</w:t>
      </w:r>
      <w:r>
        <w:t>20],0</w:t>
      </w:r>
      <w:r>
        <w:t>}</w:t>
      </w:r>
    </w:p>
    <w:p w:rsidR="005E640D" w:rsidRDefault="00D74F35" w:rsidP="005E640D">
      <w:pPr>
        <w:pStyle w:val="Prrafodelista"/>
        <w:numPr>
          <w:ilvl w:val="1"/>
          <w:numId w:val="1"/>
        </w:numPr>
      </w:pPr>
      <w:r>
        <w:t xml:space="preserve">Sea L el lenguaje que describe cómo se tiende una cama dependiendo del clima. Las formulas estarán </w:t>
      </w:r>
      <w:r w:rsidR="005E640D">
        <w:t>construidas</w:t>
      </w:r>
      <w:r>
        <w:t xml:space="preserve"> en dos partes, la primera especifica el clima en el cual la disposición de elementos en la cama es la correcta y la segunda parte es la disposición de elementos sobre la cama. Si el clima es frio, se debe empezar con una </w:t>
      </w:r>
      <w:r w:rsidR="005E640D">
        <w:t>sábana</w:t>
      </w:r>
      <w:r>
        <w:t xml:space="preserve">, una </w:t>
      </w:r>
      <w:proofErr w:type="spellStart"/>
      <w:r>
        <w:t>sobresabana</w:t>
      </w:r>
      <w:proofErr w:type="spellEnd"/>
      <w:r>
        <w:t xml:space="preserve">, 3 cobijas </w:t>
      </w:r>
      <w:r w:rsidR="005E640D">
        <w:t>gruesas y</w:t>
      </w:r>
      <w:r>
        <w:t xml:space="preserve"> finalmente un cobertor. Si el </w:t>
      </w:r>
      <w:r>
        <w:lastRenderedPageBreak/>
        <w:t xml:space="preserve">clima es templado se empieza con una </w:t>
      </w:r>
      <w:r w:rsidR="005E640D">
        <w:t>sábana</w:t>
      </w:r>
      <w:r>
        <w:t xml:space="preserve">, una </w:t>
      </w:r>
      <w:proofErr w:type="spellStart"/>
      <w:r>
        <w:t>sobresabana</w:t>
      </w:r>
      <w:proofErr w:type="spellEnd"/>
      <w:r>
        <w:t xml:space="preserve"> y 1 cobija finalizando con un cobertor, si el clima es </w:t>
      </w:r>
      <w:r w:rsidR="005E640D">
        <w:t>cálido</w:t>
      </w:r>
      <w:r>
        <w:t xml:space="preserve"> se debe iniciar con una </w:t>
      </w:r>
      <w:r w:rsidR="005E640D">
        <w:t>sábana</w:t>
      </w:r>
      <w:r>
        <w:t xml:space="preserve">, luego una </w:t>
      </w:r>
      <w:proofErr w:type="spellStart"/>
      <w:r>
        <w:t>sobresabana</w:t>
      </w:r>
      <w:proofErr w:type="spellEnd"/>
      <w:r>
        <w:t xml:space="preserve"> y finalmente un toldillo. A</w:t>
      </w:r>
      <w:r w:rsidR="005E640D">
        <w:t>= {</w:t>
      </w:r>
      <w:r>
        <w:t xml:space="preserve">sabana, </w:t>
      </w:r>
      <w:proofErr w:type="spellStart"/>
      <w:r>
        <w:t>sobresabana</w:t>
      </w:r>
      <w:proofErr w:type="spellEnd"/>
      <w:r>
        <w:t xml:space="preserve">, </w:t>
      </w:r>
      <w:proofErr w:type="spellStart"/>
      <w:r>
        <w:t>cobijaGruesaNegra</w:t>
      </w:r>
      <w:proofErr w:type="spellEnd"/>
      <w:r>
        <w:t xml:space="preserve">, </w:t>
      </w:r>
      <w:proofErr w:type="spellStart"/>
      <w:r>
        <w:t>cobijaGruesaRoja</w:t>
      </w:r>
      <w:proofErr w:type="spellEnd"/>
      <w:r>
        <w:t xml:space="preserve">, </w:t>
      </w:r>
      <w:proofErr w:type="spellStart"/>
      <w:r>
        <w:t>cobijaGruesaAzul</w:t>
      </w:r>
      <w:proofErr w:type="spellEnd"/>
      <w:r>
        <w:t xml:space="preserve">, </w:t>
      </w:r>
      <w:proofErr w:type="spellStart"/>
      <w:r>
        <w:t>CobijaEquipoFutbol</w:t>
      </w:r>
      <w:proofErr w:type="spellEnd"/>
      <w:r>
        <w:t xml:space="preserve">, </w:t>
      </w:r>
      <w:proofErr w:type="spellStart"/>
      <w:r>
        <w:t>cobija</w:t>
      </w:r>
      <w:r w:rsidR="005E640D">
        <w:t>Retazos</w:t>
      </w:r>
      <w:proofErr w:type="spellEnd"/>
      <w:r w:rsidR="005E640D">
        <w:t xml:space="preserve">, </w:t>
      </w:r>
      <w:proofErr w:type="spellStart"/>
      <w:r w:rsidR="005E640D">
        <w:t>CobertorDePlumas</w:t>
      </w:r>
      <w:proofErr w:type="spellEnd"/>
      <w:r w:rsidR="005E640D">
        <w:t xml:space="preserve">, </w:t>
      </w:r>
      <w:proofErr w:type="spellStart"/>
      <w:r w:rsidR="005E640D">
        <w:t>CobertorDeRetazos</w:t>
      </w:r>
      <w:proofErr w:type="spellEnd"/>
      <w:r w:rsidR="005E640D">
        <w:t xml:space="preserve">, </w:t>
      </w:r>
      <w:proofErr w:type="spellStart"/>
      <w:r w:rsidR="005E640D">
        <w:t>ToldilloGris</w:t>
      </w:r>
      <w:proofErr w:type="spellEnd"/>
      <w:r w:rsidR="005E640D">
        <w:t xml:space="preserve">, </w:t>
      </w:r>
      <w:proofErr w:type="spellStart"/>
      <w:r w:rsidR="005E640D">
        <w:t>ToldilloAmarillo</w:t>
      </w:r>
      <w:proofErr w:type="spellEnd"/>
      <w:r>
        <w:t>}</w:t>
      </w:r>
    </w:p>
    <w:p w:rsidR="009751DB" w:rsidRDefault="009751DB" w:rsidP="009751DB">
      <w:pPr>
        <w:pStyle w:val="Prrafodelista"/>
        <w:numPr>
          <w:ilvl w:val="0"/>
          <w:numId w:val="1"/>
        </w:numPr>
      </w:pPr>
      <w:r>
        <w:t>De una descripción sintáctica para los lenguajes definidos a continuación:</w:t>
      </w:r>
    </w:p>
    <w:p w:rsidR="009751DB" w:rsidRPr="009751DB" w:rsidRDefault="009751DB" w:rsidP="009751DB">
      <w:pPr>
        <w:pStyle w:val="Prrafodelista"/>
        <w:numPr>
          <w:ilvl w:val="1"/>
          <w:numId w:val="1"/>
        </w:numPr>
        <w:rPr>
          <w:rFonts w:eastAsiaTheme="minorEastAsia"/>
        </w:rPr>
      </w:pPr>
    </w:p>
    <w:p w:rsidR="009751DB" w:rsidRPr="009751DB" w:rsidRDefault="009751DB" w:rsidP="009751DB">
      <w:pPr>
        <w:pStyle w:val="Prrafodelista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Calle, Carrera,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-150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a-z</m:t>
                  </m:r>
                </m:e>
              </m:d>
            </m:e>
          </m:d>
        </m:oMath>
      </m:oMathPara>
    </w:p>
    <w:p w:rsidR="009751DB" w:rsidRPr="009751DB" w:rsidRDefault="009751DB" w:rsidP="009751DB">
      <w:pPr>
        <w:pStyle w:val="Prrafodelista"/>
        <w:ind w:left="144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&lt;Carretera&gt;,&lt;primerNum&gt;,&lt;Letra&gt;,&lt;aleatorio&gt;</m:t>
              </m:r>
            </m:e>
          </m:d>
        </m:oMath>
      </m:oMathPara>
    </w:p>
    <w:p w:rsidR="009751DB" w:rsidRPr="00303822" w:rsidRDefault="00303822" w:rsidP="009751DB">
      <w:pPr>
        <w:pStyle w:val="Prrafodelista"/>
        <w:ind w:left="1440"/>
        <w:rPr>
          <w:rFonts w:eastAsiaTheme="minorEastAsia"/>
          <w:iCs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&lt;Dirección&gt;</m:t>
              </m:r>
            </m:e>
          </m:d>
        </m:oMath>
      </m:oMathPara>
    </w:p>
    <w:p w:rsidR="00303822" w:rsidRPr="00303822" w:rsidRDefault="00303822" w:rsidP="009751DB">
      <w:pPr>
        <w:pStyle w:val="Prrafodelista"/>
        <w:ind w:left="144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P={&lt;Dirección&gt;→&lt;Carretera&gt;&lt;primerNum&gt;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&lt;Letra&gt;</m:t>
              </m:r>
            </m:e>
          </m:d>
          <m:r>
            <w:rPr>
              <w:rFonts w:ascii="Cambria Math" w:eastAsiaTheme="minorEastAsia" w:hAnsi="Cambria Math"/>
            </w:rPr>
            <m:t>#&lt;aleatorio&gt;-&lt;aleatorio&gt;</m:t>
          </m:r>
        </m:oMath>
      </m:oMathPara>
    </w:p>
    <w:p w:rsidR="00303822" w:rsidRPr="00303822" w:rsidRDefault="00303822" w:rsidP="009751DB">
      <w:pPr>
        <w:pStyle w:val="Prrafodelista"/>
        <w:ind w:left="144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&lt;Carretera&gt; →Calle | Carrera</m:t>
          </m:r>
        </m:oMath>
      </m:oMathPara>
    </w:p>
    <w:p w:rsidR="00303822" w:rsidRPr="00303822" w:rsidRDefault="00303822" w:rsidP="009751DB">
      <w:pPr>
        <w:pStyle w:val="Prrafodelista"/>
        <w:ind w:left="144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&lt;primerNum&gt;→1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3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80</m:t>
          </m:r>
        </m:oMath>
      </m:oMathPara>
    </w:p>
    <w:p w:rsidR="00303822" w:rsidRPr="00303822" w:rsidRDefault="00303822" w:rsidP="009751DB">
      <w:pPr>
        <w:pStyle w:val="Prrafodelista"/>
        <w:ind w:left="144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&lt;aleatorio&gt;→1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3|…|150</m:t>
          </m:r>
        </m:oMath>
      </m:oMathPara>
    </w:p>
    <w:p w:rsidR="00303822" w:rsidRPr="00303822" w:rsidRDefault="00303822" w:rsidP="009751DB">
      <w:pPr>
        <w:pStyle w:val="Prrafodelista"/>
        <w:ind w:left="144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&lt;Letra&gt; →a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c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…| z}</m:t>
          </m:r>
        </m:oMath>
      </m:oMathPara>
    </w:p>
    <w:p w:rsidR="00303822" w:rsidRDefault="00303822" w:rsidP="00303822">
      <w:pPr>
        <w:pStyle w:val="Prrafodelista"/>
        <w:numPr>
          <w:ilvl w:val="1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.</w:t>
      </w:r>
    </w:p>
    <w:p w:rsidR="00303822" w:rsidRPr="00303822" w:rsidRDefault="00303822" w:rsidP="00303822">
      <w:pPr>
        <w:pStyle w:val="Prrafodelista"/>
        <w:ind w:left="144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titulo,</m:t>
              </m:r>
              <m:r>
                <w:rPr>
                  <w:rFonts w:ascii="Cambria Math" w:eastAsiaTheme="minorEastAsia" w:hAnsi="Cambria Math"/>
                </w:rPr>
                <m:t xml:space="preserve"> autor, universidad, año, departamento</m:t>
              </m:r>
            </m:e>
          </m:d>
        </m:oMath>
      </m:oMathPara>
    </w:p>
    <w:p w:rsidR="00303822" w:rsidRPr="00303822" w:rsidRDefault="00303822" w:rsidP="00303822">
      <w:pPr>
        <w:pStyle w:val="Prrafodelista"/>
        <w:ind w:left="144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/>
          </m:d>
        </m:oMath>
      </m:oMathPara>
    </w:p>
    <w:p w:rsidR="00303822" w:rsidRPr="00303822" w:rsidRDefault="00303822" w:rsidP="00303822">
      <w:pPr>
        <w:pStyle w:val="Prrafodelista"/>
        <w:ind w:left="1440"/>
        <w:rPr>
          <w:rFonts w:eastAsiaTheme="minorEastAsia"/>
          <w:iCs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&lt;</m:t>
                  </m:r>
                  <m:r>
                    <w:rPr>
                      <w:rFonts w:ascii="Cambria Math" w:eastAsiaTheme="minorEastAsia" w:hAnsi="Cambria Math"/>
                    </w:rPr>
                    <m:t>articulo</m:t>
                  </m:r>
                  <m:r>
                    <w:rPr>
                      <w:rFonts w:ascii="Cambria Math" w:eastAsiaTheme="minorEastAsia" w:hAnsi="Cambria Math"/>
                    </w:rPr>
                    <m:t>&gt;</m:t>
                  </m:r>
                </m:e>
              </m:d>
            </m:e>
          </m:nary>
        </m:oMath>
      </m:oMathPara>
    </w:p>
    <w:p w:rsidR="00C5225A" w:rsidRPr="00C5225A" w:rsidRDefault="00303822" w:rsidP="00303822">
      <w:pPr>
        <w:pStyle w:val="Prrafodelista"/>
        <w:ind w:left="144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&lt;</m:t>
              </m:r>
              <m:r>
                <w:rPr>
                  <w:rFonts w:ascii="Cambria Math" w:eastAsiaTheme="minorEastAsia" w:hAnsi="Cambria Math"/>
                </w:rPr>
                <m:t>articulo</m:t>
              </m:r>
              <m:r>
                <w:rPr>
                  <w:rFonts w:ascii="Cambria Math" w:eastAsiaTheme="minorEastAsia" w:hAnsi="Cambria Math"/>
                </w:rPr>
                <m:t xml:space="preserve">&gt;→titulo autor universidad departamento año </m:t>
              </m:r>
            </m:e>
          </m:d>
        </m:oMath>
      </m:oMathPara>
    </w:p>
    <w:p w:rsidR="00303822" w:rsidRPr="00303822" w:rsidRDefault="00C5225A" w:rsidP="00303822">
      <w:pPr>
        <w:pStyle w:val="Prrafodelista"/>
        <w:ind w:left="144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 titulo universidad departamento autor año</m:t>
          </m:r>
          <m:r>
            <w:rPr>
              <w:rFonts w:ascii="Cambria Math" w:eastAsiaTheme="minorEastAsia" w:hAnsi="Cambria Math"/>
            </w:rPr>
            <m:t>}</m:t>
          </m:r>
        </m:oMath>
      </m:oMathPara>
      <w:bookmarkStart w:id="0" w:name="_GoBack"/>
      <w:bookmarkEnd w:id="0"/>
    </w:p>
    <w:sectPr w:rsidR="00303822" w:rsidRPr="003038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81E26"/>
    <w:multiLevelType w:val="hybridMultilevel"/>
    <w:tmpl w:val="C45A40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6A"/>
    <w:rsid w:val="00303822"/>
    <w:rsid w:val="00341770"/>
    <w:rsid w:val="005E640D"/>
    <w:rsid w:val="00713C3D"/>
    <w:rsid w:val="007B246A"/>
    <w:rsid w:val="009751DB"/>
    <w:rsid w:val="00A32B71"/>
    <w:rsid w:val="00B80F09"/>
    <w:rsid w:val="00BF0EC6"/>
    <w:rsid w:val="00C5225A"/>
    <w:rsid w:val="00D46F42"/>
    <w:rsid w:val="00D7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A073"/>
  <w15:chartTrackingRefBased/>
  <w15:docId w15:val="{224658F9-F907-41E5-894A-2DF31C8C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246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B24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652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Camiilo Andrés Escobar Velasquez</dc:creator>
  <cp:keywords/>
  <dc:description/>
  <cp:lastModifiedBy>Camiilo Andrés Escobar Velasquez</cp:lastModifiedBy>
  <cp:revision>2</cp:revision>
  <cp:lastPrinted>2017-01-31T12:50:00Z</cp:lastPrinted>
  <dcterms:created xsi:type="dcterms:W3CDTF">2017-01-31T03:30:00Z</dcterms:created>
  <dcterms:modified xsi:type="dcterms:W3CDTF">2017-01-31T12:50:00Z</dcterms:modified>
</cp:coreProperties>
</file>