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d5a0c48b-fb57-4b49-98e4-7ed4"/>
      <w:r>
        <w:t xml:space="preserve">AFF---The Imperative</w:t>
      </w:r>
      <w:bookmarkEnd w:id="0"/>
    </w:p>
    <w:p>
      <w:pPr>
        <w:pStyle w:val="Heading3"/>
      </w:pPr>
      <w:bookmarkStart w:id="1" w:name="pmd-heading-dd6ef333-a397-4a05-8cd7-a17e252a8a1a"/>
      <w:r>
        <w:t xml:space="preserve">Note</w:t>
      </w:r>
      <w:bookmarkEnd w:id="1"/>
    </w:p>
    <w:p>
      <w:r>
        <w:t xml:space="preserve">Thank you to Sid Girotra, Colin Bauman, Mayshin Zweifel, Isiah Bunte, Ruhaan Patel, Winston Chen  Jeremy Wilner, and Kabeer Mehta for their work on these files. Feel free to email avalyn@umich.edu with any questions.</w:t>
      </w:r>
    </w:p>
    <w:p>
      <w:pPr>
        <w:pStyle w:val="Heading2"/>
      </w:pPr>
      <w:bookmarkStart w:id="2" w:name="pmd-heading-cd6c6bdf-526a-41da-a2e1-161f"/>
      <w:r>
        <w:t xml:space="preserve">1AC---The Imperative</w:t>
      </w:r>
      <w:bookmarkEnd w:id="2"/>
    </w:p>
    <w:p>
      <w:pPr>
        <w:pStyle w:val="Heading3"/>
      </w:pPr>
      <w:bookmarkStart w:id="3" w:name="pmd-heading-da401d3d-ce83-41e1-aed9-dce7"/>
      <w:r>
        <w:t xml:space="preserve">Framing---1AC</w:t>
      </w:r>
      <w:bookmarkEnd w:id="3"/>
    </w:p>
    <w:p>
      <w:pPr>
        <w:pStyle w:val="Heading4"/>
      </w:pPr>
      <w:bookmarkStart w:id="4" w:name="pmd-heading-a135f9b9-cd58-4a5f-acce-52f3559e8afa"/>
      <w:r>
        <w:t xml:space="preserve">Contention 1: Framing</w:t>
      </w:r>
      <w:bookmarkEnd w:id="4"/>
    </w:p>
    <w:p>
      <w:pPr>
        <w:pStyle w:val="Heading4"/>
      </w:pPr>
      <w:bookmarkStart w:id="5" w:name="pmd-heading-8f0c7502-a870-46da-9eb9-8dbd03bd44d7"/>
      <w:r>
        <w:t xml:space="preserve">First is </w:t>
      </w:r>
      <w:r>
        <w:rPr>
          <w:u w:val="single"/>
        </w:rPr>
        <w:t xml:space="preserve">LOGIC:</w:t>
      </w:r>
      <w:bookmarkEnd w:id="5"/>
    </w:p>
    <w:p>
      <w:pPr>
        <w:pStyle w:val="Heading4"/>
      </w:pPr>
      <w:bookmarkStart w:id="6" w:name="pmd-heading-99a5951a-db4b-4f81-90f8-4960760a10c7"/>
      <w:r>
        <w:t xml:space="preserve">Determining whether the USFG should enact national health insurance demands an explicit framework for evaluating an argument's logic because normative policy claims depend on formal validity rather than unexamined assumptions.</w:t>
      </w:r>
      <w:bookmarkEnd w:id="6"/>
    </w:p>
    <w:p>
      <w:pPr>
        <w:pStyle w:val="Heading4"/>
      </w:pPr>
      <w:bookmarkStart w:id="7" w:name="pmd-heading-3e9e3576-9402-416f-9b7b-e034"/>
      <w:r>
        <w:t xml:space="preserve">‘Resolved’ means to </w:t>
      </w:r>
      <w:r>
        <w:rPr>
          <w:u w:val="single"/>
        </w:rPr>
        <w:t xml:space="preserve">deliberate</w:t>
      </w:r>
      <w:r>
        <w:t xml:space="preserve"> over </w:t>
      </w:r>
      <w:bookmarkEnd w:id="7"/>
    </w:p>
    <w:p>
      <w:r>
        <w:rPr>
          <w:rStyle w:val="Style13ptBold"/>
        </w:rPr>
        <w:t xml:space="preserve">Merriam-Webster’s ’19 </w:t>
      </w:r>
      <w:r>
        <w:t xml:space="preserve">[Merriam-Webster’s; 2019; Online Dictionary, “resolved”, https://www.merriam-webster.com/dictionary/resolved]</w:t>
      </w:r>
    </w:p>
    <w:p>
      <w:r>
        <w:rPr>
          <w:sz w:val="16"/>
          <w:szCs w:val="16"/>
        </w:rPr>
        <w:t xml:space="preserve">: to become separated into component parts</w:t>
      </w:r>
    </w:p>
    <w:p>
      <w:r>
        <w:rPr>
          <w:sz w:val="16"/>
          <w:szCs w:val="16"/>
        </w:rPr>
        <w:t xml:space="preserve">also : to become reduced by dissolving or analysis</w:t>
      </w:r>
    </w:p>
    <w:p>
      <w:r>
        <w:rPr>
          <w:sz w:val="16"/>
          <w:szCs w:val="16"/>
        </w:rPr>
        <w:t xml:space="preserve">2 : to form a resolution : DETERMINE</w:t>
      </w:r>
    </w:p>
    <w:p>
      <w:r>
        <w:rPr>
          <w:sz w:val="16"/>
          <w:szCs w:val="16"/>
        </w:rPr>
        <w:t xml:space="preserve">3 : </w:t>
      </w:r>
      <w:r>
        <w:rPr>
          <w:rStyle w:val="StyleUnderline"/>
          <w:b/>
          <w:sz w:val="24"/>
          <w:szCs w:val="24"/>
          <w:u w:val="single"/>
          <w:highlight w:val="cyan"/>
        </w:rPr>
        <w:t xml:space="preserve">CONSULT, DELIBERATE</w:t>
      </w:r>
    </w:p>
    <w:p>
      <w:pPr>
        <w:pStyle w:val="Heading4"/>
      </w:pPr>
      <w:bookmarkStart w:id="8" w:name="pmd-heading-8af02095-950d-44e3-b666-cdcb1eb48ab5"/>
      <w:r>
        <w:t xml:space="preserve">'Resolved' followed by a colon introduces the question of </w:t>
      </w:r>
      <w:r>
        <w:rPr>
          <w:u w:val="single"/>
        </w:rPr>
        <w:t xml:space="preserve">formal resolution</w:t>
      </w:r>
      <w:r>
        <w:t xml:space="preserve"> of the statement that follows </w:t>
      </w:r>
      <w:bookmarkEnd w:id="8"/>
    </w:p>
    <w:p>
      <w:r>
        <w:rPr>
          <w:rStyle w:val="Style13ptBold"/>
        </w:rPr>
        <w:t xml:space="preserve">AWS ’13</w:t>
      </w:r>
      <w:r>
        <w:t xml:space="preserve"> [Army Writing Style; August 24th; Online resource dedicated to all major writing requirements in the Army; Army Writing Style, "Punctuation — The Colon and Semicolon," https://armywritingstyle.com/punctuation-the-colon-and-semicolon/]</w:t>
      </w:r>
    </w:p>
    <w:p>
      <w:r>
        <w:rPr>
          <w:rStyle w:val="StyleUnderline"/>
          <w:sz w:val="24"/>
          <w:szCs w:val="24"/>
          <w:u w:val="single"/>
          <w:highlight w:val="cyan"/>
        </w:rPr>
        <w:t xml:space="preserve">The </w:t>
      </w:r>
      <w:r>
        <w:rPr>
          <w:rStyle w:val="Emphasis"/>
          <w:highlight w:val="cyan"/>
        </w:rPr>
        <w:t xml:space="preserve">colon</w:t>
      </w:r>
      <w:r>
        <w:rPr>
          <w:rStyle w:val="StyleUnderline"/>
          <w:sz w:val="24"/>
          <w:szCs w:val="24"/>
          <w:u w:val="single"/>
          <w:highlight w:val="cyan"/>
        </w:rPr>
        <w:t xml:space="preserve"> introduces</w:t>
      </w:r>
      <w:r>
        <w:rPr>
          <w:sz w:val="16"/>
          <w:szCs w:val="16"/>
        </w:rPr>
        <w:t xml:space="preserve"> the following: </w:t>
      </w:r>
    </w:p>
    <w:p>
      <w:r>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r>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r>
        <w:rPr>
          <w:sz w:val="16"/>
          <w:szCs w:val="16"/>
        </w:rPr>
        <w:t xml:space="preserve">c.  A formal quotation or question: The President declared: (colon) "The only thing we have to fear is fear itself."  The question is: (colon) what can we do about it? </w:t>
      </w:r>
    </w:p>
    <w:p>
      <w:r>
        <w:rPr>
          <w:sz w:val="16"/>
          <w:szCs w:val="16"/>
        </w:rPr>
        <w:t xml:space="preserve">d.  A second independent clause which explains the first: Potter's motive is clear: (colon) he wants the assignment.</w:t>
      </w:r>
    </w:p>
    <w:p>
      <w:r>
        <w:rPr>
          <w:sz w:val="16"/>
          <w:szCs w:val="16"/>
        </w:rPr>
        <w:t xml:space="preserve">e.  After the introduction of a business letter: Dear Sirs: (colon) Dear Madam: (colon) f.  The details following an announcement For sale: (colon) large lakeside cabin with dock </w:t>
      </w:r>
    </w:p>
    <w:p>
      <w:r>
        <w:rPr>
          <w:sz w:val="16"/>
          <w:szCs w:val="16"/>
        </w:rPr>
        <w:t xml:space="preserve">g.  </w:t>
      </w:r>
      <w:r>
        <w:rPr>
          <w:rStyle w:val="StyleUnderline"/>
          <w:sz w:val="24"/>
          <w:szCs w:val="24"/>
          <w:u w:val="single"/>
          <w:highlight w:val="cyan"/>
        </w:rPr>
        <w:t xml:space="preserve">A </w:t>
      </w:r>
      <w:r>
        <w:rPr>
          <w:rStyle w:val="Emphasis"/>
          <w:highlight w:val="cyan"/>
        </w:rPr>
        <w:t xml:space="preserve">formal resolution</w:t>
      </w:r>
      <w:r>
        <w:rPr>
          <w:rStyle w:val="StyleUnderline"/>
          <w:sz w:val="24"/>
          <w:szCs w:val="24"/>
          <w:u w:val="single"/>
          <w:highlight w:val="cyan"/>
        </w:rPr>
        <w:t xml:space="preserve">, after the word "</w:t>
      </w:r>
      <w:r>
        <w:rPr>
          <w:rStyle w:val="Emphasis"/>
          <w:highlight w:val="cyan"/>
        </w:rPr>
        <w:t xml:space="preserve">resolved</w:t>
      </w:r>
      <w:r>
        <w:rPr>
          <w:rStyle w:val="StyleUnderline"/>
          <w:sz w:val="24"/>
          <w:szCs w:val="24"/>
          <w:u w:val="single"/>
          <w:highlight w:val="cyan"/>
        </w:rPr>
        <w:t xml:space="preserve">:"</w:t>
      </w:r>
      <w:r>
        <w:rPr>
          <w:rStyle w:val="StyleUnderline"/>
          <w:sz w:val="16"/>
          <w:szCs w:val="16"/>
          <w:u w:val="single"/>
        </w:rPr>
        <w:t xml:space="preserve">.  </w:t>
      </w:r>
      <w:r>
        <w:rPr>
          <w:rStyle w:val="StyleUnderline"/>
          <w:sz w:val="24"/>
          <w:szCs w:val="24"/>
          <w:u w:val="single"/>
        </w:rPr>
        <w:t xml:space="preserve">Resolved</w:t>
      </w:r>
      <w:r>
        <w:rPr>
          <w:sz w:val="16"/>
          <w:szCs w:val="16"/>
        </w:rPr>
        <w:t xml:space="preserve">: (colon) That </w:t>
      </w:r>
      <w:r>
        <w:rPr>
          <w:rStyle w:val="StyleUnderline"/>
          <w:sz w:val="24"/>
          <w:szCs w:val="24"/>
          <w:u w:val="single"/>
        </w:rPr>
        <w:t xml:space="preserve">this council petition the mayor.</w:t>
      </w:r>
    </w:p>
    <w:p>
      <w:pPr>
        <w:pStyle w:val="Heading4"/>
      </w:pPr>
      <w:bookmarkStart w:id="9" w:name="pmd-heading-1f0302f1-8a14-4eac-96c9-2169123f8032"/>
      <w:r>
        <w:t xml:space="preserve">Kantian ethics is the only ethical system that derives morality from </w:t>
      </w:r>
      <w:r>
        <w:rPr>
          <w:i/>
          <w:iCs/>
        </w:rPr>
        <w:t xml:space="preserve">logic </w:t>
      </w:r>
      <w:r>
        <w:t xml:space="preserve">and not pure intuition or sentiment. That makes it </w:t>
      </w:r>
      <w:r>
        <w:rPr>
          <w:i/>
          <w:iCs/>
        </w:rPr>
        <w:t xml:space="preserve">the most germane </w:t>
      </w:r>
      <w:r>
        <w:t xml:space="preserve">deliberation procedure to the resolution</w:t>
      </w:r>
      <w:bookmarkEnd w:id="9"/>
    </w:p>
    <w:p>
      <w:r>
        <w:rPr>
          <w:rStyle w:val="Style13ptBold"/>
        </w:rPr>
        <w:t xml:space="preserve">Wei ’25</w:t>
      </w:r>
      <w:r>
        <w:t xml:space="preserve"> [Zichen; Webb Schools; January 2, 2025; </w:t>
      </w:r>
      <w:r>
        <w:rPr>
          <w:i/>
          <w:iCs/>
        </w:rPr>
        <w:t xml:space="preserve">Journal of Psychology &amp; Human Behavior</w:t>
      </w:r>
      <w:r>
        <w:t xml:space="preserve">, Vol. 2, No. 1, "A Kantian Analysis of the Fallibility of Moral Intuition," </w:t>
      </w:r>
      <w:hyperlink r:id="rId3" w:history="1">
        <w:r>
          <w:t xml:space="preserve">https://soapubs.com/index.php/JPHB/article/view/254</w:t>
        </w:r>
      </w:hyperlink>
      <w:r>
        <w:t xml:space="preserve">]</w:t>
      </w:r>
    </w:p>
    <w:p>
      <w:r>
        <w:t xml:space="preserve">Kant adopts a resolute stance on establishing morality with an a priori origin by distinguishing moral truths from empiricism. As reflected in his groundwork, “</w:t>
      </w:r>
      <w:r>
        <w:rPr>
          <w:rStyle w:val="StyleUnderline"/>
          <w:b/>
          <w:u w:val="single"/>
        </w:rPr>
        <w:t xml:space="preserve">The principle of </w:t>
      </w:r>
      <w:r>
        <w:rPr>
          <w:rStyle w:val="StyleUnderline"/>
          <w:b/>
          <w:u w:val="single"/>
          <w:highlight w:val="cyan"/>
        </w:rPr>
        <w:t xml:space="preserve">morality... must have</w:t>
      </w:r>
      <w:r>
        <w:rPr>
          <w:rStyle w:val="StyleUnderline"/>
          <w:b/>
          <w:u w:val="single"/>
        </w:rPr>
        <w:t xml:space="preserve"> an entirely</w:t>
      </w:r>
      <w:r>
        <w:rPr>
          <w:rStyle w:val="StyleUnderline"/>
          <w:u w:val="single"/>
        </w:rPr>
        <w:t xml:space="preserve"> </w:t>
      </w:r>
      <w:r>
        <w:rPr>
          <w:rStyle w:val="Emphasis"/>
          <w:highlight w:val="cyan"/>
        </w:rPr>
        <w:t xml:space="preserve">a priori</w:t>
      </w:r>
      <w:r>
        <w:rPr>
          <w:rStyle w:val="StyleUnderline"/>
          <w:b/>
          <w:u w:val="single"/>
          <w:highlight w:val="cyan"/>
        </w:rPr>
        <w:t xml:space="preserve"> origin</w:t>
      </w:r>
      <w:r>
        <w:rPr>
          <w:rStyle w:val="StyleUnderline"/>
          <w:b/>
          <w:u w:val="single"/>
        </w:rPr>
        <w:t xml:space="preserve">, getting none of their commanding authority from the preferences of mankind</w:t>
      </w:r>
      <w:r>
        <w:t xml:space="preserve">” (Kant 1785). Besides emphasizing reason in morality, he explicitly conveys how </w:t>
      </w:r>
      <w:r>
        <w:rPr>
          <w:rStyle w:val="StyleUnderline"/>
          <w:b/>
          <w:u w:val="single"/>
          <w:highlight w:val="cyan"/>
        </w:rPr>
        <w:t xml:space="preserve">experience obstructs the discovery of truths</w:t>
      </w:r>
      <w:r>
        <w:t xml:space="preserve"> when he asserts, “If anything empirical were brought in as an ingredient in the principle of morality, it would not only be utterly useless in this role </w:t>
      </w:r>
      <w:r>
        <w:rPr>
          <w:rStyle w:val="StyleUnderline"/>
          <w:b/>
          <w:u w:val="single"/>
          <w:highlight w:val="cyan"/>
        </w:rPr>
        <w:t xml:space="preserve">but would also</w:t>
      </w:r>
      <w:r>
        <w:rPr>
          <w:rStyle w:val="StyleUnderline"/>
          <w:b/>
          <w:u w:val="single"/>
        </w:rPr>
        <w:t xml:space="preserve"> do </w:t>
      </w:r>
      <w:r>
        <w:rPr>
          <w:rStyle w:val="Emphasis"/>
        </w:rPr>
        <w:t xml:space="preserve">terrific </w:t>
      </w:r>
      <w:r>
        <w:rPr>
          <w:rStyle w:val="Emphasis"/>
          <w:highlight w:val="cyan"/>
        </w:rPr>
        <w:t xml:space="preserve">harm</w:t>
      </w:r>
      <w:r>
        <w:rPr>
          <w:rStyle w:val="StyleUnderline"/>
          <w:b/>
          <w:u w:val="single"/>
        </w:rPr>
        <w:t xml:space="preserve"> to the purity of </w:t>
      </w:r>
      <w:r>
        <w:rPr>
          <w:rStyle w:val="StyleUnderline"/>
          <w:b/>
          <w:u w:val="single"/>
          <w:highlight w:val="cyan"/>
        </w:rPr>
        <w:t xml:space="preserve">morality</w:t>
      </w:r>
      <w:r>
        <w:t xml:space="preserve">” (Kant 1785). To clarify, </w:t>
      </w:r>
      <w:r>
        <w:rPr>
          <w:rStyle w:val="StyleUnderline"/>
          <w:u w:val="single"/>
        </w:rPr>
        <w:t xml:space="preserve">Kant does not reject the importance of physical encounters; he agrees that </w:t>
      </w:r>
      <w:r>
        <w:rPr>
          <w:rStyle w:val="StyleUnderline"/>
          <w:u w:val="single"/>
          <w:highlight w:val="cyan"/>
        </w:rPr>
        <w:t xml:space="preserve">experience</w:t>
      </w:r>
      <w:r>
        <w:rPr>
          <w:rStyle w:val="StyleUnderline"/>
          <w:u w:val="single"/>
        </w:rPr>
        <w:t xml:space="preserve"> can “yield a maxim that is valid for us,” yet such validity, </w:t>
      </w:r>
      <w:r>
        <w:rPr>
          <w:rStyle w:val="StyleUnderline"/>
          <w:u w:val="single"/>
          <w:highlight w:val="cyan"/>
        </w:rPr>
        <w:t xml:space="preserve">due to</w:t>
      </w:r>
      <w:r>
        <w:rPr>
          <w:rStyle w:val="StyleUnderline"/>
          <w:u w:val="single"/>
        </w:rPr>
        <w:t xml:space="preserve"> </w:t>
      </w:r>
      <w:r>
        <w:rPr>
          <w:rStyle w:val="Emphasis"/>
        </w:rPr>
        <w:t xml:space="preserve">inevitable </w:t>
      </w:r>
      <w:r>
        <w:rPr>
          <w:rStyle w:val="Emphasis"/>
          <w:highlight w:val="cyan"/>
        </w:rPr>
        <w:t xml:space="preserve">subjectivity</w:t>
      </w:r>
      <w:r>
        <w:rPr>
          <w:rStyle w:val="StyleUnderline"/>
          <w:u w:val="single"/>
        </w:rPr>
        <w:t xml:space="preserve"> and tendencies, </w:t>
      </w:r>
      <w:r>
        <w:rPr>
          <w:rStyle w:val="StyleUnderline"/>
          <w:u w:val="single"/>
          <w:highlight w:val="cyan"/>
        </w:rPr>
        <w:t xml:space="preserve">cannot be</w:t>
      </w:r>
      <w:r>
        <w:rPr>
          <w:rStyle w:val="StyleUnderline"/>
          <w:u w:val="single"/>
        </w:rPr>
        <w:t xml:space="preserve"> translated into a </w:t>
      </w:r>
      <w:r>
        <w:rPr>
          <w:rStyle w:val="StyleUnderline"/>
          <w:u w:val="single"/>
          <w:highlight w:val="cyan"/>
        </w:rPr>
        <w:t xml:space="preserve">moral law</w:t>
      </w:r>
      <w:r>
        <w:rPr>
          <w:rStyle w:val="StyleUnderline"/>
          <w:u w:val="single"/>
        </w:rPr>
        <w:t xml:space="preserve"> (Kant 1785).</w:t>
      </w:r>
      <w:r>
        <w:t xml:space="preserve"> Beyond empiricism and sentiments, Kant also argues against trusting the innate formations of the human mind. He warns not to “slip into thinking that the reality of [mo- rality] can be derived from the special constitution of human nature” because for all principles that can be recognized as fundamental and unconditional disciplines of behavior, “it has to hold for all rational beings” (Kant 1785). This concept of unanimous moral laws relates to Kant’s core theory in ethics—</w:t>
      </w:r>
      <w:r>
        <w:rPr>
          <w:rStyle w:val="Emphasis"/>
          <w:highlight w:val="cyan"/>
        </w:rPr>
        <w:t xml:space="preserve">categorical imperative</w:t>
      </w:r>
      <w:r>
        <w:rPr>
          <w:rStyle w:val="StyleUnderline"/>
          <w:b/>
          <w:u w:val="single"/>
          <w:highlight w:val="cyan"/>
        </w:rPr>
        <w:t xml:space="preserve">, “an objective, rationally necessary and unconditional principle</w:t>
      </w:r>
      <w:r>
        <w:rPr>
          <w:rStyle w:val="StyleUnderline"/>
          <w:b/>
          <w:u w:val="single"/>
        </w:rPr>
        <w:t xml:space="preserve"> that </w:t>
      </w:r>
      <w:r>
        <w:rPr>
          <w:rStyle w:val="StyleUnderline"/>
          <w:b/>
          <w:u w:val="single"/>
          <w:highlight w:val="cyan"/>
        </w:rPr>
        <w:t xml:space="preserve">we must </w:t>
      </w:r>
      <w:r>
        <w:rPr>
          <w:rStyle w:val="StyleUnderline"/>
          <w:u w:val="single"/>
          <w:highlight w:val="cyan"/>
        </w:rPr>
        <w:t xml:space="preserve">follow”</w:t>
      </w:r>
      <w:r>
        <w:t xml:space="preserve"> (Johnson &amp; Cureton 2022). Electing categorical imperative as the ultimate standard </w:t>
      </w:r>
      <w:r>
        <w:rPr>
          <w:rStyle w:val="Emphasis"/>
          <w:highlight w:val="cyan"/>
        </w:rPr>
        <w:t xml:space="preserve">governing all morality</w:t>
      </w:r>
      <w:r>
        <w:rPr>
          <w:rStyle w:val="StyleUnderline"/>
          <w:b/>
          <w:u w:val="single"/>
        </w:rPr>
        <w:t xml:space="preserve">, he indicates two essential attributes of moral truths: strictly universal and logical.</w:t>
      </w:r>
      <w:r>
        <w:t xml:space="preserve"> The Formula of the Universal Law of Nature testifies to the principle of universality, where Kant instructs us to "</w:t>
      </w:r>
      <w:r>
        <w:rPr>
          <w:rStyle w:val="StyleUnderline"/>
          <w:b/>
          <w:u w:val="single"/>
          <w:highlight w:val="cyan"/>
        </w:rPr>
        <w:t xml:space="preserve">Act only according to that maxim</w:t>
      </w:r>
      <w:r>
        <w:rPr>
          <w:rStyle w:val="StyleUnderline"/>
          <w:b/>
          <w:u w:val="single"/>
        </w:rPr>
        <w:t xml:space="preserve"> whereby </w:t>
      </w:r>
      <w:r>
        <w:rPr>
          <w:rStyle w:val="StyleUnderline"/>
          <w:b/>
          <w:u w:val="single"/>
          <w:highlight w:val="cyan"/>
        </w:rPr>
        <w:t xml:space="preserve">you can</w:t>
      </w:r>
      <w:r>
        <w:rPr>
          <w:rStyle w:val="StyleUnderline"/>
          <w:b/>
          <w:u w:val="single"/>
        </w:rPr>
        <w:t xml:space="preserve"> at the same time </w:t>
      </w:r>
      <w:r>
        <w:rPr>
          <w:rStyle w:val="StyleUnderline"/>
          <w:b/>
          <w:u w:val="single"/>
          <w:highlight w:val="cyan"/>
        </w:rPr>
        <w:t xml:space="preserve">will that it should become</w:t>
      </w:r>
      <w:r>
        <w:rPr>
          <w:rStyle w:val="StyleUnderline"/>
          <w:b/>
          <w:u w:val="single"/>
        </w:rPr>
        <w:t xml:space="preserve"> a </w:t>
      </w:r>
      <w:r>
        <w:rPr>
          <w:rStyle w:val="StyleUnderline"/>
          <w:b/>
          <w:u w:val="single"/>
          <w:highlight w:val="cyan"/>
        </w:rPr>
        <w:t xml:space="preserve">universal</w:t>
      </w:r>
      <w:r>
        <w:rPr>
          <w:rStyle w:val="StyleUnderline"/>
          <w:b/>
          <w:u w:val="single"/>
        </w:rPr>
        <w:t xml:space="preserve"> law"</w:t>
      </w:r>
      <w:r>
        <w:t xml:space="preserve"> (Kant 1785). Under the premise that all moral actions should constitute universal law, one can rationally deduce if a behavior is ethical. Suppose a person fabricates a promise to the bank to secure a mortgage they never plan to repay. When examined under The Formula of Universal Law, making false promises is immoral because if everyone were deceitful, it would lead to a communal breach of trust. Without trust, the existence of promises becomes obsolete, leading to a conceptual contradiction. In establishing the categorical imperative, </w:t>
      </w:r>
      <w:r>
        <w:rPr>
          <w:rStyle w:val="StyleUnderline"/>
          <w:u w:val="single"/>
        </w:rPr>
        <w:t xml:space="preserve">Kant also introduces </w:t>
      </w:r>
      <w:r>
        <w:rPr>
          <w:rStyle w:val="Emphasis"/>
        </w:rPr>
        <w:t xml:space="preserve">the Humanity Formula</w:t>
      </w:r>
      <w:r>
        <w:rPr>
          <w:rStyle w:val="StyleUnderline"/>
          <w:u w:val="single"/>
        </w:rPr>
        <w:t xml:space="preserve">, advising us to </w:t>
      </w:r>
      <w:r>
        <w:rPr>
          <w:rStyle w:val="StyleUnderline"/>
          <w:u w:val="single"/>
          <w:highlight w:val="cyan"/>
        </w:rPr>
        <w:t xml:space="preserve">never use humanity</w:t>
      </w:r>
      <w:r>
        <w:rPr>
          <w:rStyle w:val="StyleUnderline"/>
          <w:u w:val="single"/>
        </w:rPr>
        <w:t xml:space="preserve"> merely </w:t>
      </w:r>
      <w:r>
        <w:rPr>
          <w:rStyle w:val="StyleUnderline"/>
          <w:u w:val="single"/>
          <w:highlight w:val="cyan"/>
        </w:rPr>
        <w:t xml:space="preserve">as a means, but</w:t>
      </w:r>
      <w:r>
        <w:rPr>
          <w:rStyle w:val="StyleUnderline"/>
          <w:u w:val="single"/>
        </w:rPr>
        <w:t xml:space="preserve"> also </w:t>
      </w:r>
      <w:r>
        <w:rPr>
          <w:rStyle w:val="StyleUnderline"/>
          <w:u w:val="single"/>
          <w:highlight w:val="cyan"/>
        </w:rPr>
        <w:t xml:space="preserve">as an end</w:t>
      </w:r>
      <w:r>
        <w:rPr>
          <w:rStyle w:val="StyleUnderline"/>
          <w:u w:val="single"/>
        </w:rPr>
        <w:t xml:space="preserve"> (Kant 1785). While this formula does not suggest moral universality, it mostly </w:t>
      </w:r>
      <w:r>
        <w:rPr>
          <w:rStyle w:val="Emphasis"/>
          <w:highlight w:val="cyan"/>
        </w:rPr>
        <w:t xml:space="preserve">perfects the categorical imperative</w:t>
      </w:r>
      <w:r>
        <w:rPr>
          <w:rStyle w:val="StyleUnderline"/>
          <w:u w:val="single"/>
          <w:highlight w:val="cyan"/>
        </w:rPr>
        <w:t xml:space="preserve">, completing it as</w:t>
      </w:r>
      <w:r>
        <w:rPr>
          <w:rStyle w:val="StyleUnderline"/>
          <w:u w:val="single"/>
        </w:rPr>
        <w:t xml:space="preserve"> a </w:t>
      </w:r>
      <w:r>
        <w:rPr>
          <w:rStyle w:val="Emphasis"/>
          <w:highlight w:val="cyan"/>
        </w:rPr>
        <w:t xml:space="preserve">comprehensive and rational</w:t>
      </w:r>
      <w:r>
        <w:rPr>
          <w:rStyle w:val="Emphasis"/>
        </w:rPr>
        <w:t xml:space="preserve"> theory of morality</w:t>
      </w:r>
      <w:r>
        <w:rPr>
          <w:rStyle w:val="StyleUnderline"/>
          <w:u w:val="single"/>
        </w:rPr>
        <w:t xml:space="preserve">. </w:t>
      </w:r>
      <w:r>
        <w:rPr>
          <w:rStyle w:val="StyleUnderline"/>
          <w:b/>
          <w:u w:val="single"/>
        </w:rPr>
        <w:t xml:space="preserve">Since the morality of any decision can be discovered by testing it in the categorical imperative, </w:t>
      </w:r>
      <w:r>
        <w:rPr>
          <w:rStyle w:val="StyleUnderline"/>
          <w:b/>
          <w:u w:val="single"/>
          <w:highlight w:val="cyan"/>
        </w:rPr>
        <w:t xml:space="preserve">we arrive at a </w:t>
      </w:r>
      <w:r>
        <w:rPr>
          <w:rStyle w:val="Emphasis"/>
          <w:highlight w:val="cyan"/>
        </w:rPr>
        <w:t xml:space="preserve">universal system</w:t>
      </w:r>
      <w:r>
        <w:rPr>
          <w:rStyle w:val="Emphasis"/>
        </w:rPr>
        <w:t xml:space="preserve"> of ethical righteousness</w:t>
      </w:r>
      <w:r>
        <w:rPr>
          <w:rStyle w:val="StyleUnderline"/>
          <w:b/>
          <w:u w:val="single"/>
        </w:rPr>
        <w:t xml:space="preserve"> </w:t>
      </w:r>
      <w:r>
        <w:rPr>
          <w:rStyle w:val="StyleUnderline"/>
          <w:b/>
          <w:u w:val="single"/>
          <w:highlight w:val="cyan"/>
        </w:rPr>
        <w:t xml:space="preserve">governed by</w:t>
      </w:r>
      <w:r>
        <w:rPr>
          <w:rStyle w:val="StyleUnderline"/>
          <w:b/>
          <w:u w:val="single"/>
        </w:rPr>
        <w:t xml:space="preserve"> pure </w:t>
      </w:r>
      <w:r>
        <w:rPr>
          <w:rStyle w:val="StyleUnderline"/>
          <w:b/>
          <w:u w:val="single"/>
          <w:highlight w:val="cyan"/>
        </w:rPr>
        <w:t xml:space="preserve">reason</w:t>
      </w:r>
      <w:r>
        <w:rPr>
          <w:rStyle w:val="StyleUnderline"/>
          <w:b/>
          <w:u w:val="single"/>
        </w:rPr>
        <w:t xml:space="preserve">.</w:t>
      </w:r>
      <w:r>
        <w:t xml:space="preserve"> Thus, </w:t>
      </w:r>
      <w:r>
        <w:rPr>
          <w:rStyle w:val="StyleUnderline"/>
          <w:b/>
          <w:u w:val="single"/>
        </w:rPr>
        <w:t xml:space="preserve">it can be logically concluded that </w:t>
      </w:r>
      <w:r>
        <w:rPr>
          <w:rStyle w:val="StyleUnderline"/>
          <w:b/>
          <w:u w:val="single"/>
          <w:highlight w:val="cyan"/>
        </w:rPr>
        <w:t xml:space="preserve">moral truths are </w:t>
      </w:r>
      <w:r>
        <w:rPr>
          <w:rStyle w:val="Emphasis"/>
          <w:highlight w:val="cyan"/>
        </w:rPr>
        <w:t xml:space="preserve">universal and rational</w:t>
      </w:r>
      <w:r>
        <w:rPr>
          <w:b/>
        </w:rPr>
        <w:t xml:space="preserve">.</w:t>
      </w:r>
      <w:r>
        <w:t xml:space="preserve"> Furthermore, all truths must be necessary. </w:t>
      </w:r>
      <w:r>
        <w:rPr>
          <w:rStyle w:val="StyleUnderline"/>
          <w:b/>
          <w:u w:val="single"/>
        </w:rPr>
        <w:t xml:space="preserve">If a person living in a rural area has only seen birds in the sky and concludes that all flying objects are birds, their empirical obser- vations would have misled them to the wrong assumption. </w:t>
      </w:r>
      <w:r>
        <w:rPr>
          <w:rStyle w:val="StyleUnderline"/>
          <w:b/>
          <w:u w:val="single"/>
          <w:highlight w:val="cyan"/>
        </w:rPr>
        <w:t xml:space="preserve">Experiences inform us only of</w:t>
      </w:r>
      <w:r>
        <w:rPr>
          <w:rStyle w:val="StyleUnderline"/>
          <w:b/>
          <w:u w:val="single"/>
        </w:rPr>
        <w:t xml:space="preserve"> the </w:t>
      </w:r>
      <w:r>
        <w:rPr>
          <w:rStyle w:val="StyleUnderline"/>
          <w:b/>
          <w:u w:val="single"/>
          <w:highlight w:val="cyan"/>
        </w:rPr>
        <w:t xml:space="preserve">surface phenomenon</w:t>
      </w:r>
      <w:r>
        <w:rPr>
          <w:rStyle w:val="StyleUnderline"/>
          <w:b/>
          <w:u w:val="single"/>
        </w:rPr>
        <w:t xml:space="preserve"> but </w:t>
      </w:r>
      <w:r>
        <w:rPr>
          <w:rStyle w:val="StyleUnderline"/>
          <w:b/>
          <w:u w:val="single"/>
          <w:highlight w:val="cyan"/>
        </w:rPr>
        <w:t xml:space="preserve">not</w:t>
      </w:r>
      <w:r>
        <w:rPr>
          <w:rStyle w:val="StyleUnderline"/>
          <w:b/>
          <w:u w:val="single"/>
        </w:rPr>
        <w:t xml:space="preserve"> the fundamental </w:t>
      </w:r>
      <w:r>
        <w:rPr>
          <w:rStyle w:val="StyleUnderline"/>
          <w:b/>
          <w:u w:val="single"/>
          <w:highlight w:val="cyan"/>
        </w:rPr>
        <w:t xml:space="preserve">reality</w:t>
      </w:r>
      <w:r>
        <w:rPr>
          <w:rStyle w:val="StyleUnderline"/>
          <w:b/>
          <w:u w:val="single"/>
        </w:rPr>
        <w:t xml:space="preserve"> of the observation</w:t>
      </w:r>
      <w:r>
        <w:t xml:space="preserve">. Such </w:t>
      </w:r>
      <w:r>
        <w:rPr>
          <w:rStyle w:val="StyleUnderline"/>
          <w:u w:val="single"/>
        </w:rPr>
        <w:t xml:space="preserve">superficial patterns,</w:t>
      </w:r>
      <w:r>
        <w:t xml:space="preserve"> nevertheless</w:t>
      </w:r>
      <w:r>
        <w:rPr>
          <w:rStyle w:val="StyleUnderline"/>
          <w:u w:val="single"/>
        </w:rPr>
        <w:t xml:space="preserve">,</w:t>
      </w:r>
      <w:r>
        <w:t xml:space="preserve"> </w:t>
      </w:r>
      <w:r>
        <w:rPr>
          <w:rStyle w:val="StyleUnderline"/>
          <w:u w:val="single"/>
        </w:rPr>
        <w:t xml:space="preserve">do not constitute truths. No matter how many black crows we see, we can’t conclude that all crows are black.</w:t>
      </w:r>
      <w:r>
        <w:t xml:space="preserve"> Similarly, the infinitude of primes cannot be proven before a mathematical proof is formulated. To validate the claim that all crows are black or to prove the infiniteness of primes, we must attain the conclusion through reason exclusively. </w:t>
      </w:r>
      <w:r>
        <w:rPr>
          <w:rStyle w:val="StyleUnderline"/>
          <w:b/>
          <w:u w:val="single"/>
        </w:rPr>
        <w:t xml:space="preserve">By elucidating the imperfections of human experiences and establishing the categorical imperative as the paramount theory of morality, </w:t>
      </w:r>
      <w:r>
        <w:rPr>
          <w:rStyle w:val="Emphasis"/>
        </w:rPr>
        <w:t xml:space="preserve">Kant acknowledged the fallibility of  instinctive thoughts</w:t>
      </w:r>
      <w:r>
        <w:rPr>
          <w:b/>
        </w:rPr>
        <w:t xml:space="preserve">.</w:t>
      </w:r>
      <w:r>
        <w:t xml:space="preserve"> The only intuitions to trust are those derived a priori. Such intuition, however, never pertains to the realm of ethics. As examined in the previous section, moral intuition shifts to our evolving perception of morality as induced by external influences and, therefore, must not be acknowledged as moral laws.</w:t>
      </w:r>
    </w:p>
    <w:p/>
    <w:p>
      <w:pPr>
        <w:pStyle w:val="Heading4"/>
      </w:pPr>
      <w:bookmarkStart w:id="10" w:name="pmd-heading-843490b7-6a49-49c9-8caf-1467246de387"/>
      <w:r>
        <w:t xml:space="preserve">Logical rules must precede empirical evaluation because unguided data provides no standard for truth-- rejecting a prior logical framework forces an 'anything-goes' methodology that destroys the validity of policy decision-making because it bottoms out in mere preference</w:t>
      </w:r>
      <w:bookmarkEnd w:id="10"/>
    </w:p>
    <w:p>
      <w:r>
        <w:rPr>
          <w:rStyle w:val="Style13ptBold"/>
        </w:rPr>
        <w:t xml:space="preserve">Kant ’93</w:t>
      </w:r>
      <w:r>
        <w:t xml:space="preserve"> [Immanuel; Chair of Philosophy at the University of Königsberg; 1993; </w:t>
      </w:r>
      <w:r>
        <w:rPr>
          <w:i/>
          <w:iCs/>
        </w:rPr>
        <w:t xml:space="preserve">Grounding for the Metaphysics of Morals</w:t>
      </w:r>
      <w:r>
        <w:t xml:space="preserve">, Trans. J. W. Ellington, Hackett Publishing, pg. 1]</w:t>
      </w:r>
    </w:p>
    <w:p>
      <w:r>
        <w:rPr>
          <w:sz w:val="16"/>
          <w:szCs w:val="16"/>
        </w:rPr>
        <w:t xml:space="preserve">Empirical philosophy is philosophy that is based on experience.•Pure philosophy is philosophy that presents its doctrines solely on the basis of a priori principles. Pure philosophy·can in turn be divided into two·: when it is entirely formal it is •logic; when it is confined to definite objects of the understanding, it is•metaphysics. In this way there arises the idea of a two-fold metaphysic— a metaphysic of nature and a metaphysic of morals. </w:t>
      </w:r>
      <w:r>
        <w:rPr>
          <w:rStyle w:val="StyleUnderline"/>
          <w:u w:val="single"/>
          <w:highlight w:val="cyan"/>
        </w:rPr>
        <w:t xml:space="preserve">Physics</w:t>
      </w:r>
      <w:r>
        <w:rPr>
          <w:rStyle w:val="StyleUnderline"/>
          <w:u w:val="single"/>
        </w:rPr>
        <w:t xml:space="preserve">, therefore, </w:t>
      </w:r>
      <w:r>
        <w:rPr>
          <w:rStyle w:val="StyleUnderline"/>
          <w:u w:val="single"/>
          <w:highlight w:val="cyan"/>
        </w:rPr>
        <w:t xml:space="preserve">will have an empirical</w:t>
      </w:r>
      <w:r>
        <w:rPr>
          <w:rStyle w:val="StyleUnderline"/>
          <w:u w:val="single"/>
        </w:rPr>
        <w:t xml:space="preserve"> part </w:t>
      </w:r>
      <w:r>
        <w:rPr>
          <w:rStyle w:val="StyleUnderline"/>
          <w:u w:val="single"/>
          <w:highlight w:val="cyan"/>
        </w:rPr>
        <w:t xml:space="preserve">and</w:t>
      </w:r>
      <w:r>
        <w:rPr>
          <w:rStyle w:val="StyleUnderline"/>
          <w:u w:val="single"/>
        </w:rPr>
        <w:t xml:space="preserve"> also </w:t>
      </w:r>
      <w:r>
        <w:rPr>
          <w:rStyle w:val="StyleUnderline"/>
          <w:u w:val="single"/>
          <w:highlight w:val="cyan"/>
        </w:rPr>
        <w:t xml:space="preserve">a rational part, and ethics likewise</w:t>
      </w:r>
      <w:r>
        <w:rPr>
          <w:rStyle w:val="StyleUnderline"/>
          <w:u w:val="single"/>
        </w:rPr>
        <w:t xml:space="preserve">, though </w:t>
      </w:r>
      <w:r>
        <w:rPr>
          <w:rStyle w:val="StyleUnderline"/>
          <w:u w:val="single"/>
          <w:highlight w:val="cyan"/>
        </w:rPr>
        <w:t xml:space="preserve">here the empirical part may be called</w:t>
      </w:r>
      <w:r>
        <w:rPr>
          <w:rStyle w:val="StyleUnderline"/>
          <w:u w:val="single"/>
        </w:rPr>
        <w:t xml:space="preserve"> more specifically </w:t>
      </w:r>
      <w:r>
        <w:rPr>
          <w:rStyle w:val="Emphasis"/>
        </w:rPr>
        <w:t xml:space="preserve">‘</w:t>
      </w:r>
      <w:r>
        <w:rPr>
          <w:rStyle w:val="Emphasis"/>
          <w:highlight w:val="cyan"/>
        </w:rPr>
        <w:t xml:space="preserve">practical anthropology’</w:t>
      </w:r>
      <w:r>
        <w:rPr>
          <w:rStyle w:val="StyleUnderline"/>
          <w:u w:val="single"/>
          <w:highlight w:val="cyan"/>
        </w:rPr>
        <w:t xml:space="preserve"> and the rational part </w:t>
      </w:r>
      <w:r>
        <w:rPr>
          <w:rStyle w:val="Emphasis"/>
          <w:highlight w:val="cyan"/>
        </w:rPr>
        <w:t xml:space="preserve">‘morals’</w:t>
      </w:r>
      <w:r>
        <w:rPr>
          <w:rStyle w:val="StyleUnderline"/>
          <w:u w:val="single"/>
          <w:highlight w:val="cyan"/>
        </w:rPr>
        <w:t xml:space="preserve"> in the strict sense. </w:t>
      </w:r>
      <w:r>
        <w:rPr>
          <w:rStyle w:val="StyleUnderline"/>
          <w:b/>
          <w:u w:val="single"/>
          <w:highlight w:val="cyan"/>
        </w:rPr>
        <w:t xml:space="preserve">All crafts</w:t>
      </w:r>
      <w:r>
        <w:rPr>
          <w:rStyle w:val="StyleUnderline"/>
          <w:b/>
          <w:u w:val="single"/>
        </w:rPr>
        <w:t xml:space="preserve">,</w:t>
      </w:r>
      <w:r>
        <w:rPr>
          <w:sz w:val="16"/>
          <w:szCs w:val="16"/>
        </w:rPr>
        <w:t xml:space="preserve"> trades and arts </w:t>
      </w:r>
      <w:r>
        <w:rPr>
          <w:rStyle w:val="StyleUnderline"/>
          <w:b/>
          <w:u w:val="single"/>
        </w:rPr>
        <w:t xml:space="preserve">have </w:t>
      </w:r>
      <w:r>
        <w:rPr>
          <w:rStyle w:val="StyleUnderline"/>
          <w:b/>
          <w:u w:val="single"/>
          <w:highlight w:val="cyan"/>
        </w:rPr>
        <w:t xml:space="preserve">profited from the </w:t>
      </w:r>
      <w:r>
        <w:rPr>
          <w:rStyle w:val="Emphasis"/>
          <w:highlight w:val="cyan"/>
        </w:rPr>
        <w:t xml:space="preserve">division of labour</w:t>
      </w:r>
      <w:r>
        <w:rPr>
          <w:sz w:val="16"/>
          <w:szCs w:val="16"/>
        </w:rPr>
        <w:t xml:space="preserve">; for when•each worker sticks to one particular kind of work that needs to be handled differently from all the others, he can do it better and more easily than when •one person does everything. Where work is not thus differ- entiated and divided,</w:t>
      </w:r>
      <w:r>
        <w:rPr>
          <w:b/>
          <w:sz w:val="16"/>
          <w:szCs w:val="16"/>
        </w:rPr>
        <w:t xml:space="preserve"> </w:t>
      </w:r>
      <w:r>
        <w:rPr>
          <w:rStyle w:val="StyleUnderline"/>
          <w:b/>
          <w:u w:val="single"/>
          <w:highlight w:val="cyan"/>
        </w:rPr>
        <w:t xml:space="preserve">where everyone is a jack-of-all-trades, the crafts remain</w:t>
      </w:r>
      <w:r>
        <w:rPr>
          <w:rStyle w:val="StyleUnderline"/>
          <w:b/>
          <w:u w:val="single"/>
        </w:rPr>
        <w:t xml:space="preserve"> at an </w:t>
      </w:r>
      <w:r>
        <w:rPr>
          <w:rStyle w:val="Emphasis"/>
        </w:rPr>
        <w:t xml:space="preserve">utterly </w:t>
      </w:r>
      <w:r>
        <w:rPr>
          <w:rStyle w:val="Emphasis"/>
          <w:highlight w:val="cyan"/>
        </w:rPr>
        <w:t xml:space="preserve">primitive</w:t>
      </w:r>
      <w:r>
        <w:rPr>
          <w:rStyle w:val="Emphasis"/>
        </w:rPr>
        <w:t xml:space="preserve"> level</w:t>
      </w:r>
      <w:r>
        <w:rPr>
          <w:sz w:val="16"/>
          <w:szCs w:val="16"/>
        </w:rPr>
        <w:t xml:space="preserve">. Now, here is a question worth asking: Doesn’t pure philosophy in each of its parts require a man who is particularly devoted to that part? </w:t>
      </w:r>
      <w:r>
        <w:rPr>
          <w:rStyle w:val="StyleUnderline"/>
          <w:b/>
          <w:u w:val="single"/>
        </w:rPr>
        <w:t xml:space="preserve">Some </w:t>
      </w:r>
      <w:r>
        <w:rPr>
          <w:rStyle w:val="StyleUnderline"/>
          <w:b/>
          <w:u w:val="single"/>
          <w:highlight w:val="cyan"/>
        </w:rPr>
        <w:t xml:space="preserve">people regularly mix up the empirical with the rational, suiting their mixture to</w:t>
      </w:r>
      <w:r>
        <w:rPr>
          <w:rStyle w:val="StyleUnderline"/>
          <w:b/>
          <w:u w:val="single"/>
        </w:rPr>
        <w:t xml:space="preserve"> the </w:t>
      </w:r>
      <w:r>
        <w:rPr>
          <w:rStyle w:val="StyleUnderline"/>
          <w:b/>
          <w:u w:val="single"/>
          <w:highlight w:val="cyan"/>
        </w:rPr>
        <w:t xml:space="preserve">taste</w:t>
      </w:r>
      <w:r>
        <w:rPr>
          <w:rStyle w:val="StyleUnderline"/>
          <w:b/>
          <w:u w:val="single"/>
        </w:rPr>
        <w:t xml:space="preserve"> of the public  </w:t>
      </w:r>
      <w:r>
        <w:rPr>
          <w:rStyle w:val="StyleUnderline"/>
          <w:b/>
          <w:u w:val="single"/>
          <w:highlight w:val="cyan"/>
        </w:rPr>
        <w:t xml:space="preserve">without actually knowing what its proportions are</w:t>
      </w:r>
      <w:r>
        <w:rPr>
          <w:rStyle w:val="StyleUnderline"/>
          <w:b/>
          <w:u w:val="single"/>
        </w:rPr>
        <w:t xml:space="preserve">; they call themselves independent thinkers and write off those who apply themselves exclusively to the rational part of philosophy as mere ponderers</w:t>
      </w:r>
      <w:r>
        <w:rPr>
          <w:sz w:val="16"/>
          <w:szCs w:val="16"/>
        </w:rPr>
        <w:t xml:space="preserve">. Wouldn’t things be improved for the learned profession as a whole if those ‘independent thinkers’ were warned that they shouldn’t carry on two employments at once—employments that need to be handled quite differently, perhaps requiring different special talents for each—because all you get when one person does several of them is bungling? But all I am asking is this: </w:t>
      </w:r>
      <w:r>
        <w:rPr>
          <w:rStyle w:val="StyleUnderline"/>
          <w:b/>
          <w:u w:val="single"/>
        </w:rPr>
        <w:t xml:space="preserve">Doesn’t </w:t>
      </w:r>
      <w:r>
        <w:rPr>
          <w:rStyle w:val="StyleUnderline"/>
          <w:b/>
          <w:u w:val="single"/>
          <w:highlight w:val="cyan"/>
        </w:rPr>
        <w:t xml:space="preserve">the </w:t>
      </w:r>
      <w:r>
        <w:rPr>
          <w:rStyle w:val="Emphasis"/>
          <w:highlight w:val="cyan"/>
        </w:rPr>
        <w:t xml:space="preserve">nature of the science·of philosophy</w:t>
      </w:r>
      <w:r>
        <w:rPr>
          <w:rStyle w:val="StyleUnderline"/>
          <w:b/>
          <w:u w:val="single"/>
        </w:rPr>
        <w:t xml:space="preserve">· </w:t>
      </w:r>
      <w:r>
        <w:rPr>
          <w:rStyle w:val="StyleUnderline"/>
          <w:b/>
          <w:u w:val="single"/>
          <w:highlight w:val="cyan"/>
        </w:rPr>
        <w:t xml:space="preserve">require</w:t>
      </w:r>
      <w:r>
        <w:rPr>
          <w:rStyle w:val="StyleUnderline"/>
          <w:b/>
          <w:u w:val="single"/>
        </w:rPr>
        <w:t xml:space="preserve"> that </w:t>
      </w:r>
      <w:r>
        <w:rPr>
          <w:rStyle w:val="StyleUnderline"/>
          <w:b/>
          <w:u w:val="single"/>
          <w:highlight w:val="cyan"/>
        </w:rPr>
        <w:t xml:space="preserve">we</w:t>
      </w:r>
      <w:r>
        <w:rPr>
          <w:rStyle w:val="StyleUnderline"/>
          <w:b/>
          <w:u w:val="single"/>
        </w:rPr>
        <w:t xml:space="preserve"> carefully </w:t>
      </w:r>
      <w:r>
        <w:rPr>
          <w:rStyle w:val="StyleUnderline"/>
          <w:b/>
          <w:u w:val="single"/>
          <w:highlight w:val="cyan"/>
        </w:rPr>
        <w:t xml:space="preserve">separate</w:t>
      </w:r>
      <w:r>
        <w:rPr>
          <w:rStyle w:val="StyleUnderline"/>
          <w:b/>
          <w:u w:val="single"/>
        </w:rPr>
        <w:t xml:space="preserve"> its </w:t>
      </w:r>
      <w:r>
        <w:rPr>
          <w:rStyle w:val="StyleUnderline"/>
          <w:b/>
          <w:u w:val="single"/>
          <w:highlight w:val="cyan"/>
        </w:rPr>
        <w:t xml:space="preserve">empirical from</w:t>
      </w:r>
      <w:r>
        <w:rPr>
          <w:rStyle w:val="StyleUnderline"/>
          <w:b/>
          <w:u w:val="single"/>
        </w:rPr>
        <w:t xml:space="preserve"> its </w:t>
      </w:r>
      <w:r>
        <w:rPr>
          <w:rStyle w:val="StyleUnderline"/>
          <w:b/>
          <w:u w:val="single"/>
          <w:highlight w:val="cyan"/>
        </w:rPr>
        <w:t xml:space="preserve">rational</w:t>
      </w:r>
      <w:r>
        <w:rPr>
          <w:rStyle w:val="StyleUnderline"/>
          <w:b/>
          <w:u w:val="single"/>
        </w:rPr>
        <w:t xml:space="preserve"> part? </w:t>
      </w:r>
      <w:r>
        <w:rPr>
          <w:rStyle w:val="StyleUnderline"/>
          <w:b/>
          <w:u w:val="single"/>
          <w:highlight w:val="cyan"/>
        </w:rPr>
        <w:t xml:space="preserve">That would involve putting</w:t>
      </w:r>
      <w:r>
        <w:rPr>
          <w:rStyle w:val="StyleUnderline"/>
          <w:b/>
          <w:u w:val="single"/>
        </w:rPr>
        <w:t xml:space="preserve"> •a </w:t>
      </w:r>
      <w:r>
        <w:rPr>
          <w:rStyle w:val="StyleUnderline"/>
          <w:b/>
          <w:u w:val="single"/>
          <w:highlight w:val="cyan"/>
        </w:rPr>
        <w:t xml:space="preserve">metaphysic of nature before</w:t>
      </w:r>
      <w:r>
        <w:rPr>
          <w:rStyle w:val="StyleUnderline"/>
          <w:b/>
          <w:u w:val="single"/>
        </w:rPr>
        <w:t xml:space="preserve"> real (empirical) </w:t>
      </w:r>
      <w:r>
        <w:rPr>
          <w:rStyle w:val="StyleUnderline"/>
          <w:b/>
          <w:u w:val="single"/>
          <w:highlight w:val="cyan"/>
        </w:rPr>
        <w:t xml:space="preserve">natural science, and</w:t>
      </w:r>
      <w:r>
        <w:rPr>
          <w:rStyle w:val="StyleUnderline"/>
          <w:b/>
          <w:u w:val="single"/>
        </w:rPr>
        <w:t xml:space="preserve"> •</w:t>
      </w:r>
      <w:r>
        <w:rPr>
          <w:rStyle w:val="StyleUnderline"/>
          <w:b/>
          <w:u w:val="single"/>
          <w:highlight w:val="cyan"/>
        </w:rPr>
        <w:t xml:space="preserve">a metaphysic of </w:t>
      </w:r>
      <w:r>
        <w:rPr>
          <w:rStyle w:val="Emphasis"/>
          <w:highlight w:val="cyan"/>
        </w:rPr>
        <w:t xml:space="preserve">morals before practical anthropology</w:t>
      </w:r>
      <w:r>
        <w:rPr>
          <w:sz w:val="16"/>
          <w:szCs w:val="16"/>
        </w:rPr>
        <w:t xml:space="preserve">. </w:t>
      </w:r>
    </w:p>
    <w:p/>
    <w:p>
      <w:pPr>
        <w:pStyle w:val="Heading4"/>
      </w:pPr>
      <w:r>
        <w:t xml:space="preserve">Logic frames how you evaluate framework offense--  think of it like the fairness paradox -- formal logic is applied through "technical evaluation" heuristics that help a judge determine the validity and soundness of different arguments so it must be prioritized in the judges decision procedure. </w:t>
      </w:r>
    </w:p>
    <w:p>
      <w:pPr>
        <w:pStyle w:val="Heading4"/>
      </w:pPr>
      <w:bookmarkStart w:id="11" w:name="pmd-heading-bca86fbb-d51d-4b1f-bbfa-92a0da1f0ff4"/>
      <w:r>
        <w:t xml:space="preserve">Second is </w:t>
      </w:r>
      <w:r>
        <w:rPr>
          <w:u w:val="single"/>
        </w:rPr>
        <w:t xml:space="preserve">NORMATIVITY:</w:t>
      </w:r>
      <w:bookmarkEnd w:id="11"/>
    </w:p>
    <w:p>
      <w:pPr>
        <w:pStyle w:val="Heading4"/>
      </w:pPr>
      <w:bookmarkStart w:id="12" w:name="pmd-heading-0e421950-7d20-4b84-9493-77e66c6bb217"/>
      <w:r>
        <w:t xml:space="preserve">Should’ implies normative force </w:t>
      </w:r>
      <w:bookmarkEnd w:id="12"/>
    </w:p>
    <w:p>
      <w:r>
        <w:rPr>
          <w:rStyle w:val="Style13ptBold"/>
        </w:rPr>
        <w:t xml:space="preserve">Keller ’32</w:t>
      </w:r>
      <w:r>
        <w:t xml:space="preserve"> [W.H.; July 14; Judge on the Superior Court of Pennsylvania; Westlaw, “Foresi v. Hudson Coal Co.,” 106 Pa.Super. 307]</w:t>
      </w:r>
    </w:p>
    <w:p>
      <w:r>
        <w:rPr>
          <w:rStyle w:val="StyleUnderline"/>
          <w:u w:val="single"/>
        </w:rPr>
        <w:t xml:space="preserve">As regards </w:t>
      </w:r>
      <w:r>
        <w:rPr>
          <w:rStyle w:val="Emphasis"/>
          <w:highlight w:val="cyan"/>
        </w:rPr>
        <w:t xml:space="preserve">the mandatory character</w:t>
      </w:r>
      <w:r>
        <w:rPr>
          <w:rStyle w:val="StyleUnderline"/>
          <w:u w:val="single"/>
          <w:highlight w:val="cyan"/>
        </w:rPr>
        <w:t xml:space="preserve"> of</w:t>
      </w:r>
      <w:r>
        <w:rPr>
          <w:rStyle w:val="StyleUnderline"/>
          <w:u w:val="single"/>
        </w:rPr>
        <w:t xml:space="preserve"> the rule, the word </w:t>
      </w:r>
      <w:r>
        <w:rPr>
          <w:rStyle w:val="StyleUnderline"/>
          <w:u w:val="single"/>
          <w:highlight w:val="cyan"/>
        </w:rPr>
        <w:t xml:space="preserve">“should” is</w:t>
      </w:r>
      <w:r>
        <w:rPr>
          <w:rStyle w:val="StyleUnderline"/>
          <w:u w:val="single"/>
        </w:rPr>
        <w:t xml:space="preserve"> </w:t>
      </w:r>
      <w:r>
        <w:rPr>
          <w:rStyle w:val="Emphasis"/>
        </w:rPr>
        <w:t xml:space="preserve">not only an auxiliary verb</w:t>
      </w:r>
      <w:r>
        <w:rPr>
          <w:rStyle w:val="StyleUnderline"/>
          <w:u w:val="single"/>
        </w:rPr>
        <w:t xml:space="preserve">, it is also </w:t>
      </w:r>
      <w:r>
        <w:rPr>
          <w:rStyle w:val="Emphasis"/>
        </w:rPr>
        <w:t xml:space="preserve">the preterite of the verb, “shall,”</w:t>
      </w:r>
      <w:r>
        <w:rPr>
          <w:rStyle w:val="StyleUnderline"/>
          <w:u w:val="single"/>
        </w:rPr>
        <w:t xml:space="preserve"> and has</w:t>
      </w:r>
      <w:r>
        <w:rPr>
          <w:sz w:val="16"/>
          <w:szCs w:val="16"/>
        </w:rPr>
        <w:t xml:space="preserve"> for one of </w:t>
      </w:r>
      <w:r>
        <w:rPr>
          <w:rStyle w:val="StyleUnderline"/>
          <w:u w:val="single"/>
        </w:rPr>
        <w:t xml:space="preserve">its meanings</w:t>
      </w:r>
      <w:r>
        <w:rPr>
          <w:sz w:val="16"/>
          <w:szCs w:val="16"/>
        </w:rPr>
        <w:t xml:space="preserve">, as defined in the Century Dictionary: </w:t>
      </w:r>
      <w:r>
        <w:rPr>
          <w:rStyle w:val="StyleUnderline"/>
          <w:u w:val="single"/>
        </w:rPr>
        <w:t xml:space="preserve">“</w:t>
      </w:r>
      <w:r>
        <w:rPr>
          <w:rStyle w:val="StyleUnderline"/>
          <w:u w:val="single"/>
          <w:highlight w:val="cyan"/>
        </w:rPr>
        <w:t xml:space="preserve">Obliged or compelled (to);</w:t>
      </w:r>
      <w:r>
        <w:rPr>
          <w:rStyle w:val="StyleUnderline"/>
          <w:u w:val="single"/>
        </w:rPr>
        <w:t xml:space="preserve"> would have (to); must; ought (to); used with an infinitive</w:t>
      </w:r>
      <w:r>
        <w:rPr>
          <w:sz w:val="16"/>
          <w:szCs w:val="16"/>
        </w:rPr>
        <w:t xml:space="preserve"> (without to) </w:t>
      </w:r>
      <w:r>
        <w:rPr>
          <w:rStyle w:val="StyleUnderline"/>
          <w:u w:val="single"/>
          <w:highlight w:val="cyan"/>
        </w:rPr>
        <w:t xml:space="preserve">to express </w:t>
      </w:r>
      <w:r>
        <w:rPr>
          <w:rStyle w:val="Emphasis"/>
          <w:highlight w:val="cyan"/>
        </w:rPr>
        <w:t xml:space="preserve">obligation</w:t>
      </w:r>
      <w:r>
        <w:rPr>
          <w:rStyle w:val="StyleUnderline"/>
          <w:u w:val="single"/>
          <w:highlight w:val="cyan"/>
        </w:rPr>
        <w:t xml:space="preserve">, </w:t>
      </w:r>
      <w:r>
        <w:rPr>
          <w:rStyle w:val="Emphasis"/>
          <w:highlight w:val="cyan"/>
        </w:rPr>
        <w:t xml:space="preserve">necessity</w:t>
      </w:r>
      <w:r>
        <w:rPr>
          <w:rStyle w:val="StyleUnderline"/>
          <w:u w:val="single"/>
          <w:highlight w:val="cyan"/>
        </w:rPr>
        <w:t xml:space="preserve"> or </w:t>
      </w:r>
      <w:r>
        <w:rPr>
          <w:rStyle w:val="Emphasis"/>
          <w:highlight w:val="cyan"/>
        </w:rPr>
        <w:t xml:space="preserve">duty</w:t>
      </w:r>
      <w:r>
        <w:rPr>
          <w:rStyle w:val="StyleUnderline"/>
          <w:u w:val="single"/>
          <w:highlight w:val="cyan"/>
        </w:rPr>
        <w:t xml:space="preserve"> in connection with some act</w:t>
      </w:r>
      <w:r>
        <w:rPr>
          <w:rStyle w:val="StyleUnderline"/>
          <w:u w:val="single"/>
        </w:rPr>
        <w:t xml:space="preserve"> </w:t>
      </w:r>
      <w:r>
        <w:rPr>
          <w:rStyle w:val="Emphasis"/>
        </w:rPr>
        <w:t xml:space="preserve">yet to be carried out</w:t>
      </w:r>
      <w:r>
        <w:rPr>
          <w:rStyle w:val="StyleUnderline"/>
          <w:u w:val="single"/>
        </w:rPr>
        <w:t xml:space="preserve">.” We think it </w:t>
      </w:r>
      <w:r>
        <w:rPr>
          <w:rStyle w:val="Emphasis"/>
        </w:rPr>
        <w:t xml:space="preserve">clear</w:t>
      </w:r>
      <w:r>
        <w:rPr>
          <w:sz w:val="16"/>
          <w:szCs w:val="16"/>
        </w:rPr>
        <w:t xml:space="preserve"> that </w:t>
      </w:r>
      <w:r>
        <w:rPr>
          <w:rStyle w:val="StyleUnderline"/>
          <w:u w:val="single"/>
        </w:rPr>
        <w:t xml:space="preserve">it is in that sense</w:t>
      </w:r>
      <w:r>
        <w:rPr>
          <w:sz w:val="16"/>
          <w:szCs w:val="16"/>
        </w:rPr>
        <w:t xml:space="preserve"> that </w:t>
      </w:r>
      <w:r>
        <w:rPr>
          <w:rStyle w:val="StyleUnderline"/>
          <w:u w:val="single"/>
        </w:rPr>
        <w:t xml:space="preserve">the word “should” is used</w:t>
      </w:r>
      <w:r>
        <w:rPr>
          <w:sz w:val="16"/>
          <w:szCs w:val="16"/>
        </w:rPr>
        <w:t xml:space="preserve"> in this rule, </w:t>
      </w:r>
      <w:r>
        <w:rPr>
          <w:rStyle w:val="StyleUnderline"/>
          <w:u w:val="single"/>
        </w:rPr>
        <w:t xml:space="preserve">not </w:t>
      </w:r>
      <w:r>
        <w:rPr>
          <w:rStyle w:val="Emphasis"/>
        </w:rPr>
        <w:t xml:space="preserve">merely advisory</w:t>
      </w:r>
      <w:r>
        <w:rPr>
          <w:sz w:val="16"/>
          <w:szCs w:val="16"/>
        </w:rPr>
        <w:t xml:space="preserve">. When the judge in charging a jury tells them that, unless they find from all the evidence, beyond a reasonable doubt, that the defendant is guilty of the offense charged, they should acquit, </w:t>
      </w:r>
      <w:r>
        <w:rPr>
          <w:rStyle w:val="StyleUnderline"/>
          <w:u w:val="single"/>
        </w:rPr>
        <w:t xml:space="preserve">the word “should” is </w:t>
      </w:r>
      <w:r>
        <w:rPr>
          <w:rStyle w:val="Emphasis"/>
        </w:rPr>
        <w:t xml:space="preserve">not used</w:t>
      </w:r>
      <w:r>
        <w:rPr>
          <w:rStyle w:val="StyleUnderline"/>
          <w:u w:val="single"/>
        </w:rPr>
        <w:t xml:space="preserve"> in </w:t>
      </w:r>
      <w:r>
        <w:rPr>
          <w:rStyle w:val="Emphasis"/>
        </w:rPr>
        <w:t xml:space="preserve">an advisory sense</w:t>
      </w:r>
      <w:r>
        <w:rPr>
          <w:rStyle w:val="StyleUnderline"/>
          <w:u w:val="single"/>
        </w:rPr>
        <w:t xml:space="preserve">, but has </w:t>
      </w:r>
      <w:r>
        <w:rPr>
          <w:rStyle w:val="Emphasis"/>
        </w:rPr>
        <w:t xml:space="preserve">the force or meaning</w:t>
      </w:r>
      <w:r>
        <w:rPr>
          <w:rStyle w:val="StyleUnderline"/>
          <w:u w:val="single"/>
        </w:rPr>
        <w:t xml:space="preserve"> of “must,” or “ought to,” and carries with it the</w:t>
      </w:r>
      <w:r>
        <w:rPr>
          <w:sz w:val="16"/>
          <w:szCs w:val="16"/>
        </w:rPr>
        <w:t xml:space="preserve"> sense of *313 </w:t>
      </w:r>
      <w:r>
        <w:rPr>
          <w:rStyle w:val="Emphasis"/>
        </w:rPr>
        <w:t xml:space="preserve">obligation and duty</w:t>
      </w:r>
      <w:r>
        <w:rPr>
          <w:rStyle w:val="StyleUnderline"/>
          <w:u w:val="single"/>
        </w:rPr>
        <w:t xml:space="preserve"> equivalent to </w:t>
      </w:r>
      <w:r>
        <w:rPr>
          <w:rStyle w:val="Emphasis"/>
        </w:rPr>
        <w:t xml:space="preserve">compulsion</w:t>
      </w:r>
      <w:r>
        <w:rPr>
          <w:sz w:val="16"/>
          <w:szCs w:val="16"/>
        </w:rPr>
        <w:t xml:space="preserve">.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p>
      <w:pPr>
        <w:pStyle w:val="Heading4"/>
      </w:pPr>
      <w:bookmarkStart w:id="13" w:name="pmd-heading-cb3cbba3-3a67-45b2-9bad-a0dd60cb4170"/>
      <w:r>
        <w:t xml:space="preserve">Prefer a normative reading of 'should'-- any other interpretation fails because </w:t>
      </w:r>
      <w:r>
        <w:rPr>
          <w:u w:val="single"/>
        </w:rPr>
        <w:t xml:space="preserve">describing</w:t>
      </w:r>
      <w:r>
        <w:t xml:space="preserve"> real-world policy effects does not settle whether a plan is </w:t>
      </w:r>
      <w:r>
        <w:rPr>
          <w:u w:val="single"/>
        </w:rPr>
        <w:t xml:space="preserve">desirable</w:t>
      </w:r>
      <w:r>
        <w:t xml:space="preserve">. Only a normative framework allows the judge to evaluate whether the hypothetical, future world of the plan is better than the squo and determine the winner</w:t>
      </w:r>
      <w:r>
        <w:rPr>
          <w:sz w:val="22"/>
          <w:szCs w:val="22"/>
        </w:rPr>
        <w:t xml:space="preserve"> </w:t>
      </w:r>
      <w:r>
        <w:rPr>
          <w:b w:val="0"/>
          <w:sz w:val="22"/>
          <w:szCs w:val="22"/>
        </w:rPr>
        <w:t xml:space="preserve">which is why debates settle in impact framing and comparison</w:t>
      </w:r>
      <w:bookmarkEnd w:id="13"/>
    </w:p>
    <w:p>
      <w:r>
        <w:rPr>
          <w:rStyle w:val="Style13ptBold"/>
        </w:rPr>
        <w:t xml:space="preserve">Ginsborg ’11</w:t>
      </w:r>
      <w:r>
        <w:t xml:space="preserve"> [Hannah; Willis S. and Marion Slusser Professor of Philosophy at UC Berkeley; 2011; </w:t>
      </w:r>
      <w:r>
        <w:rPr>
          <w:i/>
          <w:iCs/>
        </w:rPr>
        <w:t xml:space="preserve">The Journal of Philosophy</w:t>
      </w:r>
      <w:r>
        <w:t xml:space="preserve">, Vol. 108, No. 5, "Primitive Normativity and Skepticism about Rules," pg. 16]</w:t>
      </w:r>
    </w:p>
    <w:p>
      <w:r>
        <w:rPr>
          <w:sz w:val="16"/>
          <w:szCs w:val="16"/>
        </w:rPr>
        <w:t xml:space="preserve">This second point raises the question of whether there is anything normative about the notion of a rule. If your adopting a rule creates no normative commitments regarding your future behaviour, then it might be concluded that there is nothing more to the idea of a rule than that of a description which your behaviour in a given instance might or might not satisfy. But this conclusion mislocates the normative element in the notion of a rule. The notion of a rule has normative content not because your adoption of a rule at one time makes it correct rather than incorrect to behave in a certain way in the future, but rather because </w:t>
      </w:r>
      <w:r>
        <w:rPr>
          <w:rStyle w:val="StyleUnderline"/>
          <w:b/>
          <w:u w:val="single"/>
        </w:rPr>
        <w:t xml:space="preserve">your adoption of a rule licenses or makes intelligible the application of 15the concepts of correctness and incorrectness to your behaviour</w:t>
      </w:r>
      <w:r>
        <w:rPr>
          <w:sz w:val="16"/>
          <w:szCs w:val="16"/>
        </w:rPr>
        <w:t xml:space="preserve"> in the first place.21 </w:t>
      </w:r>
      <w:r>
        <w:rPr>
          <w:rStyle w:val="StyleUnderline"/>
          <w:b/>
          <w:u w:val="single"/>
          <w:highlight w:val="cyan"/>
        </w:rPr>
        <w:t xml:space="preserve">That someone has adopted</w:t>
      </w:r>
      <w:r>
        <w:rPr>
          <w:rStyle w:val="StyleUnderline"/>
          <w:b/>
          <w:u w:val="single"/>
        </w:rPr>
        <w:t xml:space="preserve"> or is following </w:t>
      </w:r>
      <w:r>
        <w:rPr>
          <w:rStyle w:val="StyleUnderline"/>
          <w:b/>
          <w:u w:val="single"/>
          <w:highlight w:val="cyan"/>
        </w:rPr>
        <w:t xml:space="preserve">a certain rule creates a context</w:t>
      </w:r>
      <w:r>
        <w:rPr>
          <w:rStyle w:val="StyleUnderline"/>
          <w:b/>
          <w:u w:val="single"/>
        </w:rPr>
        <w:t xml:space="preserve"> in </w:t>
      </w:r>
      <w:r>
        <w:rPr>
          <w:rStyle w:val="StyleUnderline"/>
          <w:b/>
          <w:u w:val="single"/>
          <w:highlight w:val="cyan"/>
        </w:rPr>
        <w:t xml:space="preserve">which we</w:t>
      </w:r>
      <w:r>
        <w:rPr>
          <w:rStyle w:val="StyleUnderline"/>
          <w:b/>
          <w:u w:val="single"/>
        </w:rPr>
        <w:t xml:space="preserve"> can </w:t>
      </w:r>
      <w:r>
        <w:rPr>
          <w:rStyle w:val="StyleUnderline"/>
          <w:b/>
          <w:u w:val="single"/>
          <w:highlight w:val="cyan"/>
        </w:rPr>
        <w:t xml:space="preserve">sort</w:t>
      </w:r>
      <w:r>
        <w:rPr>
          <w:rStyle w:val="StyleUnderline"/>
          <w:b/>
          <w:u w:val="single"/>
        </w:rPr>
        <w:t xml:space="preserve"> her </w:t>
      </w:r>
      <w:r>
        <w:rPr>
          <w:rStyle w:val="StyleUnderline"/>
          <w:b/>
          <w:u w:val="single"/>
          <w:highlight w:val="cyan"/>
        </w:rPr>
        <w:t xml:space="preserve">behaviour not merely into behaviour that does or does not meet a certain description, but into</w:t>
      </w:r>
      <w:r>
        <w:rPr>
          <w:rStyle w:val="StyleUnderline"/>
          <w:b/>
          <w:u w:val="single"/>
        </w:rPr>
        <w:t xml:space="preserve"> behaviour </w:t>
      </w:r>
      <w:r>
        <w:rPr>
          <w:rStyle w:val="StyleUnderline"/>
          <w:b/>
          <w:u w:val="single"/>
          <w:highlight w:val="cyan"/>
        </w:rPr>
        <w:t xml:space="preserve">which is correct or incorrect</w:t>
      </w:r>
      <w:r>
        <w:rPr>
          <w:sz w:val="16"/>
          <w:szCs w:val="16"/>
        </w:rPr>
        <w:t xml:space="preserve">. We can put this by saying that </w:t>
      </w:r>
      <w:r>
        <w:rPr>
          <w:rStyle w:val="StyleUnderline"/>
          <w:u w:val="single"/>
        </w:rPr>
        <w:t xml:space="preserve">a rule is something which stands in a normative relation to behaviour, such that certain instances of behaviour count as contravening or violating the rule, and others as conforming to it</w:t>
      </w:r>
      <w:r>
        <w:rPr>
          <w:sz w:val="16"/>
          <w:szCs w:val="16"/>
        </w:rPr>
        <w:t xml:space="preserve"> </w:t>
      </w:r>
      <w:r>
        <w:rPr>
          <w:rStyle w:val="StyleUnderline"/>
          <w:u w:val="single"/>
        </w:rPr>
        <w:t xml:space="preserve">(</w:t>
      </w:r>
      <w:r>
        <w:rPr>
          <w:sz w:val="16"/>
          <w:szCs w:val="16"/>
        </w:rPr>
        <w:t xml:space="preserve">in a normative sense which contrasts with contravening, and which we might also convey with terms like “comply with,” “obey” or “respect.”). But it is important to keep in mind that this normative relation to a rule does not bring it about that instances of your behaviour are correct or incorrect except in the sense that it enables them to count as correct or incorrect, where </w:t>
      </w:r>
      <w:r>
        <w:rPr>
          <w:rStyle w:val="StyleUnderline"/>
          <w:b/>
          <w:u w:val="single"/>
          <w:highlight w:val="cyan"/>
        </w:rPr>
        <w:t xml:space="preserve">this contrasts with</w:t>
      </w:r>
      <w:r>
        <w:rPr>
          <w:rStyle w:val="StyleUnderline"/>
          <w:b/>
          <w:u w:val="single"/>
        </w:rPr>
        <w:t xml:space="preserve"> their </w:t>
      </w:r>
      <w:r>
        <w:rPr>
          <w:rStyle w:val="StyleUnderline"/>
          <w:b/>
          <w:u w:val="single"/>
          <w:highlight w:val="cyan"/>
        </w:rPr>
        <w:t xml:space="preserve">merely satisfying or not satisfying the corresponding description</w:t>
      </w:r>
      <w:r>
        <w:rPr>
          <w:sz w:val="16"/>
          <w:szCs w:val="16"/>
          <w:highlight w:val="cyan"/>
        </w:rPr>
        <w:t xml:space="preserve">.</w:t>
      </w:r>
      <w:r>
        <w:rPr>
          <w:sz w:val="16"/>
          <w:szCs w:val="16"/>
        </w:rPr>
        <w:t xml:space="preserve"> The same holds in the case of meaning. Meaning stands in a normative relation to use not because </w:t>
      </w:r>
      <w:r>
        <w:rPr>
          <w:rStyle w:val="StyleUnderline"/>
          <w:b/>
          <w:u w:val="single"/>
          <w:highlight w:val="cyan"/>
        </w:rPr>
        <w:t xml:space="preserve">your meaning something</w:t>
      </w:r>
      <w:r>
        <w:rPr>
          <w:rStyle w:val="StyleUnderline"/>
          <w:b/>
          <w:u w:val="single"/>
        </w:rPr>
        <w:t xml:space="preserve"> by a term now </w:t>
      </w:r>
      <w:r>
        <w:rPr>
          <w:rStyle w:val="StyleUnderline"/>
          <w:b/>
          <w:u w:val="single"/>
          <w:highlight w:val="cyan"/>
        </w:rPr>
        <w:t xml:space="preserve">creates a commitment with respect to future use</w:t>
      </w:r>
      <w:r>
        <w:rPr>
          <w:rStyle w:val="StyleUnderline"/>
          <w:b/>
          <w:u w:val="single"/>
        </w:rPr>
        <w:t xml:space="preserve">, but because it </w:t>
      </w:r>
      <w:r>
        <w:rPr>
          <w:rStyle w:val="StyleUnderline"/>
          <w:b/>
          <w:u w:val="single"/>
          <w:highlight w:val="cyan"/>
        </w:rPr>
        <w:t xml:space="preserve">makes it intelligible to characterize your uses</w:t>
      </w:r>
      <w:r>
        <w:rPr>
          <w:rStyle w:val="StyleUnderline"/>
          <w:b/>
          <w:u w:val="single"/>
        </w:rPr>
        <w:t xml:space="preserve"> of the term </w:t>
      </w:r>
      <w:r>
        <w:rPr>
          <w:rStyle w:val="StyleUnderline"/>
          <w:b/>
          <w:u w:val="single"/>
          <w:highlight w:val="cyan"/>
        </w:rPr>
        <w:t xml:space="preserve">as correct or incorrect</w:t>
      </w:r>
      <w:r>
        <w:rPr>
          <w:sz w:val="16"/>
          <w:szCs w:val="16"/>
        </w:rPr>
        <w:t xml:space="preserve">. Regardless of whether or not “plus” has a meaning for you or anyone else, we can characterize your responses to “plus” questions by saying that they do or not give the sum. But it is only on the assumption that “plus” means addition that we can describe them, respectively, as correct or mistaken. </w:t>
      </w:r>
      <w:r>
        <w:rPr>
          <w:rStyle w:val="StyleUnderline"/>
          <w:b/>
          <w:u w:val="single"/>
        </w:rPr>
        <w:t xml:space="preserve">The </w:t>
      </w:r>
      <w:r>
        <w:rPr>
          <w:rStyle w:val="StyleUnderline"/>
          <w:b/>
          <w:u w:val="single"/>
          <w:highlight w:val="cyan"/>
        </w:rPr>
        <w:t xml:space="preserve">normativity of rules and meanings</w:t>
      </w:r>
      <w:r>
        <w:rPr>
          <w:rStyle w:val="StyleUnderline"/>
          <w:b/>
          <w:u w:val="single"/>
        </w:rPr>
        <w:t xml:space="preserve">, thus understood, </w:t>
      </w:r>
      <w:r>
        <w:rPr>
          <w:rStyle w:val="StyleUnderline"/>
          <w:b/>
          <w:u w:val="single"/>
          <w:highlight w:val="cyan"/>
        </w:rPr>
        <w:t xml:space="preserve">is extremely minimal,</w:t>
      </w:r>
      <w:r>
        <w:rPr>
          <w:rStyle w:val="StyleUnderline"/>
          <w:u w:val="single"/>
          <w:highlight w:val="cyan"/>
        </w:rPr>
        <w:t xml:space="preserve"> </w:t>
      </w:r>
      <w:r>
        <w:rPr>
          <w:rStyle w:val="StyleUnderline"/>
          <w:b/>
          <w:u w:val="single"/>
          <w:highlight w:val="cyan"/>
        </w:rPr>
        <w:t xml:space="preserve">but it is enough to exclude</w:t>
      </w:r>
      <w:r>
        <w:rPr>
          <w:sz w:val="16"/>
          <w:szCs w:val="16"/>
        </w:rPr>
        <w:t xml:space="preserve"> the possibility of simply </w:t>
      </w:r>
      <w:r>
        <w:rPr>
          <w:rStyle w:val="StyleUnderline"/>
          <w:b/>
          <w:u w:val="single"/>
        </w:rPr>
        <w:t xml:space="preserve">replacing </w:t>
      </w:r>
      <w:r>
        <w:rPr>
          <w:rStyle w:val="StyleUnderline"/>
          <w:b/>
          <w:u w:val="single"/>
          <w:highlight w:val="cyan"/>
        </w:rPr>
        <w:t xml:space="preserve">talk of rules and meanings with talk of dispositions</w:t>
      </w:r>
      <w:r>
        <w:rPr>
          <w:b/>
          <w:sz w:val="16"/>
          <w:szCs w:val="16"/>
        </w:rPr>
        <w:t xml:space="preserve">.</w:t>
      </w:r>
      <w:r>
        <w:rPr>
          <w:sz w:val="16"/>
          <w:szCs w:val="16"/>
        </w:rPr>
        <w:t xml:space="preserve"> For the notion of a disposition as such does not license any normative characterization of the behaviour to which one is disposed</w:t>
      </w:r>
      <w:r>
        <w:rPr>
          <w:rStyle w:val="StyleUnderline"/>
          <w:b/>
          <w:u w:val="single"/>
        </w:rPr>
        <w:t xml:space="preserve">.</w:t>
      </w:r>
      <w:r>
        <w:rPr>
          <w:b/>
          <w:sz w:val="16"/>
          <w:szCs w:val="16"/>
        </w:rPr>
        <w:t xml:space="preserve"> </w:t>
      </w:r>
      <w:r>
        <w:rPr>
          <w:rStyle w:val="StyleUnderline"/>
          <w:b/>
          <w:u w:val="single"/>
          <w:highlight w:val="cyan"/>
        </w:rPr>
        <w:t xml:space="preserve">If you are disposed</w:t>
      </w:r>
      <w:r>
        <w:rPr>
          <w:rStyle w:val="StyleUnderline"/>
          <w:b/>
          <w:u w:val="single"/>
        </w:rPr>
        <w:t xml:space="preserve"> to use “plus” in such a way as to respond to “plus” questions with the sum, we can characterize your uses of “plus”</w:t>
      </w:r>
      <w:r>
        <w:rPr>
          <w:sz w:val="16"/>
          <w:szCs w:val="16"/>
        </w:rPr>
        <w:t xml:space="preserve"> not only as either giving or not giving the sum, but also </w:t>
      </w:r>
      <w:r>
        <w:rPr>
          <w:rStyle w:val="StyleUnderline"/>
          <w:u w:val="single"/>
        </w:rPr>
        <w:t xml:space="preserve">as actualizing or not actualizing your disposition. But </w:t>
      </w:r>
      <w:r>
        <w:rPr>
          <w:rStyle w:val="StyleUnderline"/>
          <w:u w:val="single"/>
          <w:highlight w:val="cyan"/>
        </w:rPr>
        <w:t xml:space="preserve">we</w:t>
      </w:r>
      <w:r>
        <w:rPr>
          <w:rStyle w:val="StyleUnderline"/>
          <w:u w:val="single"/>
        </w:rPr>
        <w:t xml:space="preserve"> still </w:t>
      </w:r>
      <w:r>
        <w:rPr>
          <w:rStyle w:val="StyleUnderline"/>
          <w:u w:val="single"/>
          <w:highlight w:val="cyan"/>
        </w:rPr>
        <w:t xml:space="preserve">cannot, without further assumptions, characterize you either as responding correctly or as making a mistake</w:t>
      </w:r>
      <w:r>
        <w:rPr>
          <w:sz w:val="16"/>
          <w:szCs w:val="16"/>
        </w:rPr>
        <w:t xml:space="preserve">.22</w:t>
      </w:r>
    </w:p>
    <w:p>
      <w:pPr>
        <w:pStyle w:val="Heading4"/>
      </w:pPr>
      <w:bookmarkStart w:id="14" w:name="pmd-heading-880488d7-9d8a-4b04-ba0b-84ec79b5f9da"/>
      <w:r>
        <w:t xml:space="preserve">That is what utilitarianism gets wrong-- bottoming out in a description of "pain" versus "pleasure" results in </w:t>
      </w:r>
      <w:r>
        <w:rPr>
          <w:u w:val="single"/>
        </w:rPr>
        <w:t xml:space="preserve">unrestrained arbitrariness</w:t>
      </w:r>
      <w:r>
        <w:t xml:space="preserve"> in our normative decisions and inhibits making progress because it cannot sustain and support the commitement to actualizing real values</w:t>
      </w:r>
      <w:bookmarkEnd w:id="14"/>
    </w:p>
    <w:p>
      <w:r>
        <w:rPr>
          <w:rStyle w:val="Style13ptBold"/>
        </w:rPr>
        <w:t xml:space="preserve">Williams '73 </w:t>
      </w:r>
      <w:r>
        <w:t xml:space="preserve">[Williams Bernard; Fellow of the British Academy and a Foreign Honorary Member of the American Academy of Arts and Sciences. He received honorary degrees from Harvard, Yale, and the University of Chicago, as well as from several universities in Britain and Ireland. He was knighted in 1999 for services to philosophy; 1973; Cambridge University Press; https://www.utilitarianism.com/utilitarianism-for-and-against.pdf] Mehtaverse</w:t>
      </w:r>
    </w:p>
    <w:p>
      <w:r>
        <w:rPr>
          <w:sz w:val="14"/>
          <w:szCs w:val="14"/>
        </w:rPr>
        <w:t xml:space="preserve">Classical </w:t>
      </w:r>
      <w:r>
        <w:rPr>
          <w:rStyle w:val="StyleUnderline"/>
          <w:u w:val="single"/>
          <w:highlight w:val="cyan"/>
        </w:rPr>
        <w:t xml:space="preserve">util</w:t>
      </w:r>
      <w:r>
        <w:rPr>
          <w:rStyle w:val="StyleUnderline"/>
          <w:u w:val="single"/>
        </w:rPr>
        <w:t xml:space="preserve">itarianism </w:t>
      </w:r>
      <w:r>
        <w:rPr>
          <w:rStyle w:val="StyleUnderline"/>
          <w:u w:val="single"/>
          <w:highlight w:val="cyan"/>
        </w:rPr>
        <w:t xml:space="preserve">makes</w:t>
      </w:r>
      <w:r>
        <w:rPr>
          <w:rStyle w:val="StyleUnderline"/>
          <w:u w:val="single"/>
        </w:rPr>
        <w:t xml:space="preserve"> very strong </w:t>
      </w:r>
      <w:r>
        <w:rPr>
          <w:rStyle w:val="StyleUnderline"/>
          <w:u w:val="single"/>
          <w:highlight w:val="cyan"/>
        </w:rPr>
        <w:t xml:space="preserve">assumptions</w:t>
      </w:r>
      <w:r>
        <w:rPr>
          <w:rStyle w:val="StyleUnderline"/>
          <w:u w:val="single"/>
        </w:rPr>
        <w:t xml:space="preserve"> with regard to (a) and (b), </w:t>
      </w:r>
      <w:r>
        <w:rPr>
          <w:rStyle w:val="StyleUnderline"/>
          <w:u w:val="single"/>
          <w:highlight w:val="cyan"/>
        </w:rPr>
        <w:t xml:space="preserve">demanding cardinality</w:t>
      </w:r>
      <w:r>
        <w:rPr>
          <w:rStyle w:val="StyleUnderline"/>
          <w:u w:val="single"/>
        </w:rPr>
        <w:t xml:space="preserve"> in reply to (a) </w:t>
      </w:r>
      <w:r>
        <w:rPr>
          <w:rStyle w:val="StyleUnderline"/>
          <w:u w:val="single"/>
          <w:highlight w:val="cyan"/>
        </w:rPr>
        <w:t xml:space="preserve">and straightforward</w:t>
      </w:r>
      <w:r>
        <w:rPr>
          <w:rStyle w:val="StyleUnderline"/>
          <w:u w:val="single"/>
        </w:rPr>
        <w:t xml:space="preserve"> interpersonal </w:t>
      </w:r>
      <w:r>
        <w:rPr>
          <w:rStyle w:val="StyleUnderline"/>
          <w:u w:val="single"/>
          <w:highlight w:val="cyan"/>
        </w:rPr>
        <w:t xml:space="preserve">comparisons</w:t>
      </w:r>
      <w:r>
        <w:rPr>
          <w:rStyle w:val="StyleUnderline"/>
          <w:u w:val="single"/>
        </w:rPr>
        <w:t xml:space="preserve"> in reply to (b); it then </w:t>
      </w:r>
      <w:r>
        <w:rPr>
          <w:rStyle w:val="StyleUnderline"/>
          <w:u w:val="single"/>
          <w:highlight w:val="cyan"/>
        </w:rPr>
        <w:t xml:space="preserve">offers</w:t>
      </w:r>
      <w:r>
        <w:rPr>
          <w:rStyle w:val="StyleUnderline"/>
          <w:u w:val="single"/>
        </w:rPr>
        <w:t xml:space="preserve"> a simple </w:t>
      </w:r>
      <w:r>
        <w:rPr>
          <w:rStyle w:val="StyleUnderline"/>
          <w:u w:val="single"/>
          <w:highlight w:val="cyan"/>
        </w:rPr>
        <w:t xml:space="preserve">solution</w:t>
      </w:r>
      <w:r>
        <w:rPr>
          <w:rStyle w:val="StyleUnderline"/>
          <w:u w:val="single"/>
        </w:rPr>
        <w:t xml:space="preserve"> to (c), in the form of </w:t>
      </w:r>
      <w:r>
        <w:rPr>
          <w:rStyle w:val="StyleUnderline"/>
          <w:u w:val="single"/>
          <w:highlight w:val="cyan"/>
        </w:rPr>
        <w:t xml:space="preserve">maximizing</w:t>
      </w:r>
      <w:r>
        <w:rPr>
          <w:rStyle w:val="StyleUnderline"/>
          <w:u w:val="single"/>
        </w:rPr>
        <w:t xml:space="preserve"> either gross aggregate </w:t>
      </w:r>
      <w:r>
        <w:rPr>
          <w:rStyle w:val="StyleUnderline"/>
          <w:u w:val="single"/>
          <w:highlight w:val="cyan"/>
        </w:rPr>
        <w:t xml:space="preserve">utility</w:t>
      </w:r>
      <w:r>
        <w:rPr>
          <w:rStyle w:val="StyleUnderline"/>
          <w:u w:val="single"/>
        </w:rPr>
        <w:t xml:space="preserve">, or else average utility, in the simple sense of the aggregate utility divided by the number of individuals.</w:t>
      </w:r>
      <w:r>
        <w:rPr>
          <w:sz w:val="14"/>
          <w:szCs w:val="14"/>
        </w:rPr>
        <w:t xml:space="preserve"> Now it is possible to run versions of utilitarianism on assumptions less strong than these, and though they might lack classical utilitarianism’s celebrated ability to yield, in principle, a definite answer for all cases, they might win in other respects, as for instance by being rather less unrealistic; while other systems within this general framework, give different answers to (c) which may convey other advantages. As Sen has put it “Such a general framework... does lack the sure-fire effectiveness of classical utilitarianism, which is one of its very special cases, but it also avoids </w:t>
      </w:r>
      <w:r>
        <w:rPr>
          <w:rStyle w:val="StyleUnderline"/>
          <w:u w:val="single"/>
        </w:rPr>
        <w:t xml:space="preserve">the cocksure character of </w:t>
      </w:r>
      <w:r>
        <w:rPr>
          <w:rStyle w:val="StyleUnderline"/>
          <w:u w:val="single"/>
          <w:highlight w:val="cyan"/>
        </w:rPr>
        <w:t xml:space="preserve">utilitarianism</w:t>
      </w:r>
      <w:r>
        <w:rPr>
          <w:rStyle w:val="StyleUnderline"/>
          <w:u w:val="single"/>
        </w:rPr>
        <w:t xml:space="preserve">, as well as its </w:t>
      </w:r>
      <w:r>
        <w:rPr>
          <w:rStyle w:val="Emphasis"/>
          <w:highlight w:val="cyan"/>
        </w:rPr>
        <w:t xml:space="preserve">unrestrained arbitrariness</w:t>
      </w:r>
      <w:r>
        <w:rPr>
          <w:rStyle w:val="StyleUnderline"/>
          <w:u w:val="single"/>
        </w:rPr>
        <w:t xml:space="preserve">”</w:t>
      </w:r>
      <w:r>
        <w:rPr>
          <w:sz w:val="14"/>
          <w:szCs w:val="14"/>
        </w:rPr>
        <w:t xml:space="preserve">. I am not concerned here with different bases on which utilitarianism, or some version of it, might be run, nor yet with the details of alternative systems, but merely to draw attention to the existence of </w:t>
      </w:r>
      <w:r>
        <w:rPr>
          <w:rStyle w:val="StyleUnderline"/>
          <w:u w:val="single"/>
        </w:rPr>
        <w:t xml:space="preserve">alternative systems which</w:t>
      </w:r>
      <w:r>
        <w:rPr>
          <w:sz w:val="14"/>
          <w:szCs w:val="14"/>
        </w:rPr>
        <w:t xml:space="preserve">, while they themselves pay various prices</w:t>
      </w:r>
      <w:r>
        <w:rPr>
          <w:rStyle w:val="StyleUnderline"/>
          <w:u w:val="single"/>
        </w:rPr>
        <w:t xml:space="preserve">,</w:t>
      </w:r>
      <w:r>
        <w:rPr>
          <w:sz w:val="14"/>
          <w:szCs w:val="14"/>
        </w:rPr>
        <w:t xml:space="preserve"> </w:t>
      </w:r>
      <w:r>
        <w:rPr>
          <w:rStyle w:val="StyleUnderline"/>
          <w:u w:val="single"/>
        </w:rPr>
        <w:t xml:space="preserve">can do better than </w:t>
      </w:r>
      <w:r>
        <w:rPr>
          <w:rStyle w:val="StyleUnderline"/>
          <w:u w:val="single"/>
          <w:highlight w:val="cyan"/>
        </w:rPr>
        <w:t xml:space="preserve">utilitarianism</w:t>
      </w:r>
      <w:r>
        <w:rPr>
          <w:rStyle w:val="StyleUnderline"/>
          <w:u w:val="single"/>
        </w:rPr>
        <w:t xml:space="preserve"> in matters on which it </w:t>
      </w:r>
      <w:r>
        <w:rPr>
          <w:rStyle w:val="Emphasis"/>
          <w:highlight w:val="cyan"/>
        </w:rPr>
        <w:t xml:space="preserve">is notoriously weak</w:t>
      </w:r>
      <w:r>
        <w:rPr>
          <w:rStyle w:val="StyleUnderline"/>
          <w:u w:val="single"/>
        </w:rPr>
        <w:t xml:space="preserve">, above all that of equity</w:t>
      </w:r>
      <w:r>
        <w:rPr>
          <w:sz w:val="14"/>
          <w:szCs w:val="14"/>
        </w:rPr>
        <w:t xml:space="preserve">. Clearly Rawls’s maximin principle – regarded here as a principle for comparing social states, rather than for comparing sets of institutions, which is what he offers it as – satisfies this second condition better than utilitarianism does, though it may give implausible results elsewhere; and more generally, the kind of lexicographic ordering which Rawls and others have employed – by which some criteria for preference can be brought into play only after others have been satisfied – is more realistic and sophisticated than utilitarianism’s gross insistence on summing everything. In this light, </w:t>
      </w:r>
      <w:r>
        <w:rPr>
          <w:rStyle w:val="Emphasis"/>
          <w:highlight w:val="cyan"/>
        </w:rPr>
        <w:t xml:space="preserve">util</w:t>
      </w:r>
      <w:r>
        <w:rPr>
          <w:rStyle w:val="Emphasis"/>
        </w:rPr>
        <w:t xml:space="preserve">itarianism does emerge as </w:t>
      </w:r>
      <w:r>
        <w:rPr>
          <w:rStyle w:val="Emphasis"/>
          <w:highlight w:val="cyan"/>
        </w:rPr>
        <w:t xml:space="preserve">absurdly primitive</w:t>
      </w:r>
      <w:r>
        <w:rPr>
          <w:rStyle w:val="StyleUnderline"/>
          <w:u w:val="single"/>
        </w:rPr>
        <w:t xml:space="preserve">, and it is much too late in the day to be told that questions of </w:t>
      </w:r>
      <w:r>
        <w:rPr>
          <w:rStyle w:val="StyleUnderline"/>
          <w:u w:val="single"/>
          <w:highlight w:val="cyan"/>
        </w:rPr>
        <w:t xml:space="preserve">equitable or inequitable distribution do not matter because util</w:t>
      </w:r>
      <w:r>
        <w:rPr>
          <w:rStyle w:val="StyleUnderline"/>
          <w:u w:val="single"/>
        </w:rPr>
        <w:t xml:space="preserve">itarianism </w:t>
      </w:r>
      <w:r>
        <w:rPr>
          <w:rStyle w:val="StyleUnderline"/>
          <w:u w:val="single"/>
          <w:highlight w:val="cyan"/>
        </w:rPr>
        <w:t xml:space="preserve">has no</w:t>
      </w:r>
      <w:r>
        <w:rPr>
          <w:rStyle w:val="StyleUnderline"/>
          <w:u w:val="single"/>
        </w:rPr>
        <w:t xml:space="preserve"> satisfactory </w:t>
      </w:r>
      <w:r>
        <w:rPr>
          <w:rStyle w:val="StyleUnderline"/>
          <w:u w:val="single"/>
          <w:highlight w:val="cyan"/>
        </w:rPr>
        <w:t xml:space="preserve">way of making them matter.</w:t>
      </w:r>
      <w:r>
        <w:rPr>
          <w:rStyle w:val="StyleUnderline"/>
          <w:u w:val="single"/>
        </w:rPr>
        <w:t xml:space="preserve"> On the criterion of maximizing average utility, there is </w:t>
      </w:r>
      <w:r>
        <w:rPr>
          <w:rStyle w:val="StyleUnderline"/>
          <w:u w:val="single"/>
          <w:highlight w:val="cyan"/>
        </w:rPr>
        <w:t xml:space="preserve">nothing to choose between</w:t>
      </w:r>
      <w:r>
        <w:rPr>
          <w:rStyle w:val="StyleUnderline"/>
          <w:u w:val="single"/>
        </w:rPr>
        <w:t xml:space="preserve"> any </w:t>
      </w:r>
      <w:r>
        <w:rPr>
          <w:rStyle w:val="StyleUnderline"/>
          <w:u w:val="single"/>
          <w:highlight w:val="cyan"/>
        </w:rPr>
        <w:t xml:space="preserve">two states</w:t>
      </w:r>
      <w:r>
        <w:rPr>
          <w:rStyle w:val="StyleUnderline"/>
          <w:u w:val="single"/>
        </w:rPr>
        <w:t xml:space="preserve"> of society which </w:t>
      </w:r>
      <w:r>
        <w:rPr>
          <w:rStyle w:val="StyleUnderline"/>
          <w:u w:val="single"/>
          <w:highlight w:val="cyan"/>
        </w:rPr>
        <w:t xml:space="preserve">involve the same number</w:t>
      </w:r>
      <w:r>
        <w:rPr>
          <w:rStyle w:val="StyleUnderline"/>
          <w:u w:val="single"/>
        </w:rPr>
        <w:t xml:space="preserve"> of people </w:t>
      </w:r>
      <w:r>
        <w:rPr>
          <w:rStyle w:val="StyleUnderline"/>
          <w:u w:val="single"/>
          <w:highlight w:val="cyan"/>
        </w:rPr>
        <w:t xml:space="preserve">sharing</w:t>
      </w:r>
      <w:r>
        <w:rPr>
          <w:rStyle w:val="StyleUnderline"/>
          <w:u w:val="single"/>
        </w:rPr>
        <w:t xml:space="preserve"> in the </w:t>
      </w:r>
      <w:r>
        <w:rPr>
          <w:rStyle w:val="StyleUnderline"/>
          <w:u w:val="single"/>
          <w:highlight w:val="cyan"/>
        </w:rPr>
        <w:t xml:space="preserve">same</w:t>
      </w:r>
      <w:r>
        <w:rPr>
          <w:rStyle w:val="StyleUnderline"/>
          <w:u w:val="single"/>
        </w:rPr>
        <w:t xml:space="preserve"> aggregate amount of </w:t>
      </w:r>
      <w:r>
        <w:rPr>
          <w:rStyle w:val="StyleUnderline"/>
          <w:u w:val="single"/>
          <w:highlight w:val="cyan"/>
        </w:rPr>
        <w:t xml:space="preserve">utility, even if</w:t>
      </w:r>
      <w:r>
        <w:rPr>
          <w:rStyle w:val="StyleUnderline"/>
          <w:u w:val="single"/>
        </w:rPr>
        <w:t xml:space="preserve"> in </w:t>
      </w:r>
      <w:r>
        <w:rPr>
          <w:rStyle w:val="StyleUnderline"/>
          <w:u w:val="single"/>
          <w:highlight w:val="cyan"/>
        </w:rPr>
        <w:t xml:space="preserve">one</w:t>
      </w:r>
      <w:r>
        <w:rPr>
          <w:rStyle w:val="StyleUnderline"/>
          <w:u w:val="single"/>
        </w:rPr>
        <w:t xml:space="preserve"> of them it </w:t>
      </w:r>
      <w:r>
        <w:rPr>
          <w:rStyle w:val="StyleUnderline"/>
          <w:u w:val="single"/>
          <w:highlight w:val="cyan"/>
        </w:rPr>
        <w:t xml:space="preserve">is</w:t>
      </w:r>
      <w:r>
        <w:rPr>
          <w:rStyle w:val="StyleUnderline"/>
          <w:u w:val="single"/>
        </w:rPr>
        <w:t xml:space="preserve"> relatively </w:t>
      </w:r>
      <w:r>
        <w:rPr>
          <w:rStyle w:val="StyleUnderline"/>
          <w:u w:val="single"/>
          <w:highlight w:val="cyan"/>
        </w:rPr>
        <w:t xml:space="preserve">evenly distributed</w:t>
      </w:r>
      <w:r>
        <w:rPr>
          <w:rStyle w:val="StyleUnderline"/>
          <w:u w:val="single"/>
        </w:rPr>
        <w:t xml:space="preserve">, while in the other a very small number have a very great deal of it; and</w:t>
      </w:r>
      <w:r>
        <w:rPr>
          <w:sz w:val="14"/>
          <w:szCs w:val="14"/>
        </w:rPr>
        <w:t xml:space="preserve"> it is just silly to say that in fact there is nothing to choose here. It is not a question, it is perhaps worth insisting, of those who insist on a relevant difference here bringing forward a value, while </w:t>
      </w:r>
      <w:r>
        <w:rPr>
          <w:rStyle w:val="StyleUnderline"/>
          <w:u w:val="single"/>
        </w:rPr>
        <w:t xml:space="preserve">the </w:t>
      </w:r>
      <w:r>
        <w:rPr>
          <w:rStyle w:val="StyleUnderline"/>
          <w:u w:val="single"/>
          <w:highlight w:val="cyan"/>
        </w:rPr>
        <w:t xml:space="preserve">utilitarian</w:t>
      </w:r>
      <w:r>
        <w:rPr>
          <w:rStyle w:val="StyleUnderline"/>
          <w:u w:val="single"/>
        </w:rPr>
        <w:t xml:space="preserve"> answer </w:t>
      </w:r>
      <w:r>
        <w:rPr>
          <w:rStyle w:val="Emphasis"/>
          <w:highlight w:val="cyan"/>
        </w:rPr>
        <w:t xml:space="preserve">involves no values</w:t>
      </w:r>
      <w:r>
        <w:rPr>
          <w:rStyle w:val="StyleUnderline"/>
          <w:u w:val="single"/>
        </w:rPr>
        <w:t xml:space="preserve">; utilitarian social decisions involve values as much as any do. Nor can we say that such situations will not arise, because for instance inequity will give rise to discontent, which thus reduces the total and average utility</w:t>
      </w:r>
      <w:r>
        <w:rPr>
          <w:sz w:val="14"/>
          <w:szCs w:val="14"/>
        </w:rPr>
        <w:t xml:space="preserve">. For the objection to an inequitable state is not contingent on the worse-off persons being discontented; on the contrary, their being worse-off provides a ground for their being discontented, and it is a startlingly complacent and conservative conclusion that it must actually be better if, things being inequitable, people are not discontented</w:t>
      </w:r>
    </w:p>
    <w:p>
      <w:pPr>
        <w:pStyle w:val="Heading4"/>
      </w:pPr>
      <w:r>
        <w:t xml:space="preserve">The impact is moral skepticism</w:t>
      </w:r>
    </w:p>
    <w:p>
      <w:r>
        <w:rPr>
          <w:rStyle w:val="Style13ptBold"/>
        </w:rPr>
        <w:t xml:space="preserve">Copp ’91</w:t>
      </w:r>
      <w:r>
        <w:t xml:space="preserve"> [David; Distinguished Moral and Political Philosopher and Professor Emeritus at UC Davis; 1991; </w:t>
      </w:r>
      <w:r>
        <w:rPr>
          <w:i/>
          <w:iCs/>
        </w:rPr>
        <w:t xml:space="preserve">Philosophical Studies: An International Journal for Philosophy in the Analytic Tradition</w:t>
      </w:r>
      <w:r>
        <w:t xml:space="preserve">, Vol. 62, No. 3, "Moral Skepticism," pg. 212, http://www.jstor.org/stable/4320208]</w:t>
      </w:r>
    </w:p>
    <w:p>
      <w:r>
        <w:rPr>
          <w:rStyle w:val="StyleUnderline"/>
          <w:b/>
          <w:u w:val="single"/>
        </w:rPr>
        <w:t xml:space="preserve">Moral skepticism</w:t>
      </w:r>
      <w:r>
        <w:t xml:space="preserve"> should be of moral concern to us. For even if, on the positive side, skepticism leaves subscription to a moral code as an option for an informed and rational person, still, on the negative side, it </w:t>
      </w:r>
      <w:r>
        <w:rPr>
          <w:rStyle w:val="StyleUnderline"/>
          <w:b/>
          <w:u w:val="single"/>
        </w:rPr>
        <w:t xml:space="preserve">leaves the abandonment of subscription to any moral standard as an option for a rational and informed person</w:t>
      </w:r>
      <w:r>
        <w:t xml:space="preserve">, except in special circumstances such as I discussed above, where subscription would be rationally required. In addition, amoralism seems to be a psychological possibility, at least for some people. Not that we should expect to be flooded with amoralists unless we defeat skepticism, for not even the skeptic need be amoral. But she may be, and </w:t>
      </w:r>
      <w:r>
        <w:rPr>
          <w:rStyle w:val="StyleUnderline"/>
          <w:b/>
          <w:u w:val="single"/>
          <w:highlight w:val="cyan"/>
        </w:rPr>
        <w:t xml:space="preserve">the thought that no morality has an objective justification</w:t>
      </w:r>
      <w:r>
        <w:rPr>
          <w:b/>
        </w:rPr>
        <w:t xml:space="preserve">, </w:t>
      </w:r>
      <w:r>
        <w:t xml:space="preserve">and that amoralism is an option, </w:t>
      </w:r>
      <w:r>
        <w:rPr>
          <w:rStyle w:val="StyleUnderline"/>
          <w:b/>
          <w:u w:val="single"/>
          <w:highlight w:val="cyan"/>
        </w:rPr>
        <w:t xml:space="preserve">may lead one to amoralism, especially if the going</w:t>
      </w:r>
      <w:r>
        <w:rPr>
          <w:rStyle w:val="StyleUnderline"/>
          <w:b/>
          <w:u w:val="single"/>
        </w:rPr>
        <w:t xml:space="preserve"> morality </w:t>
      </w:r>
      <w:r>
        <w:rPr>
          <w:rStyle w:val="StyleUnderline"/>
          <w:b/>
          <w:u w:val="single"/>
          <w:highlight w:val="cyan"/>
        </w:rPr>
        <w:t xml:space="preserve">conflict</w:t>
      </w:r>
      <w:r>
        <w:rPr>
          <w:rStyle w:val="StyleUnderline"/>
          <w:b/>
          <w:u w:val="single"/>
        </w:rPr>
        <w:t xml:space="preserve">s strongly </w:t>
      </w:r>
      <w:r>
        <w:rPr>
          <w:rStyle w:val="StyleUnderline"/>
          <w:b/>
          <w:u w:val="single"/>
          <w:highlight w:val="cyan"/>
        </w:rPr>
        <w:t xml:space="preserve">with</w:t>
      </w:r>
      <w:r>
        <w:rPr>
          <w:rStyle w:val="StyleUnderline"/>
          <w:b/>
          <w:u w:val="single"/>
        </w:rPr>
        <w:t xml:space="preserve"> one's </w:t>
      </w:r>
      <w:r>
        <w:rPr>
          <w:rStyle w:val="StyleUnderline"/>
          <w:b/>
          <w:u w:val="single"/>
          <w:highlight w:val="cyan"/>
        </w:rPr>
        <w:t xml:space="preserve">self-interest,</w:t>
      </w:r>
      <w:r>
        <w:rPr>
          <w:rStyle w:val="StyleUnderline"/>
          <w:b/>
          <w:u w:val="single"/>
        </w:rPr>
        <w:t xml:space="preserve"> or personal </w:t>
      </w:r>
      <w:r>
        <w:rPr>
          <w:rStyle w:val="StyleUnderline"/>
          <w:b/>
          <w:u w:val="single"/>
          <w:highlight w:val="cyan"/>
        </w:rPr>
        <w:t xml:space="preserve">or</w:t>
      </w:r>
      <w:r>
        <w:rPr>
          <w:rStyle w:val="StyleUnderline"/>
          <w:b/>
          <w:u w:val="single"/>
        </w:rPr>
        <w:t xml:space="preserve"> family a</w:t>
      </w:r>
      <w:r>
        <w:rPr>
          <w:rStyle w:val="StyleUnderline"/>
          <w:b/>
          <w:u w:val="single"/>
          <w:highlight w:val="cyan"/>
        </w:rPr>
        <w:t xml:space="preserve">dvantage</w:t>
      </w:r>
      <w:r>
        <w:rPr>
          <w:rStyle w:val="StyleUnderline"/>
          <w:b/>
          <w:u w:val="single"/>
        </w:rPr>
        <w:t xml:space="preserve">.</w:t>
      </w:r>
    </w:p>
    <w:p>
      <w:r>
        <w:t xml:space="preserve">In this respect too,</w:t>
      </w:r>
      <w:r>
        <w:rPr>
          <w:b/>
        </w:rPr>
        <w:t xml:space="preserve"> </w:t>
      </w:r>
      <w:r>
        <w:rPr>
          <w:rStyle w:val="StyleUnderline"/>
          <w:b/>
          <w:u w:val="single"/>
        </w:rPr>
        <w:t xml:space="preserve">moral skepticism is unlike skepticism about the external world, for whatever the epistemological skeptic says about our knowledge of the world, he perforce acts largely as we presume that he would otherwise act</w:t>
      </w:r>
      <w:r>
        <w:t xml:space="preserve">. His life belies his profession of skepticism and shows that epistemological skepticism is not a serious issue outside the philosophy classroom.'2 Lack of belief in the external world is not an option. 13 </w:t>
      </w:r>
    </w:p>
    <w:p>
      <w:r>
        <w:t xml:space="preserve">The </w:t>
      </w:r>
      <w:r>
        <w:rPr>
          <w:rStyle w:val="StyleUnderline"/>
          <w:u w:val="single"/>
        </w:rPr>
        <w:t xml:space="preserve">moral skepticism we find</w:t>
      </w:r>
      <w:r>
        <w:t xml:space="preserve"> in secular society </w:t>
      </w:r>
      <w:r>
        <w:rPr>
          <w:rStyle w:val="StyleUnderline"/>
          <w:u w:val="single"/>
        </w:rPr>
        <w:t xml:space="preserve">is not argument driven</w:t>
      </w:r>
      <w:r>
        <w:t xml:space="preserve">. I believe people are led to it more by a lack of understanding of how moral skepticism could fail to be true, than by any positive argument in its favor. For example,</w:t>
      </w:r>
      <w:r>
        <w:rPr>
          <w:b/>
        </w:rPr>
        <w:t xml:space="preserve"> </w:t>
      </w:r>
      <w:r>
        <w:rPr>
          <w:rStyle w:val="StyleUnderline"/>
          <w:b/>
          <w:u w:val="single"/>
          <w:highlight w:val="cyan"/>
        </w:rPr>
        <w:t xml:space="preserve">scientific disagreement can be squared</w:t>
      </w:r>
      <w:r>
        <w:rPr>
          <w:rStyle w:val="StyleUnderline"/>
          <w:b/>
          <w:u w:val="single"/>
        </w:rPr>
        <w:t xml:space="preserve"> with standard realist and instrumentalist conceptions of science.</w:t>
      </w:r>
    </w:p>
    <w:p>
      <w:r>
        <w:rPr>
          <w:rStyle w:val="StyleUnderline"/>
          <w:b/>
          <w:u w:val="single"/>
          <w:highlight w:val="cyan"/>
        </w:rPr>
        <w:t xml:space="preserve">But</w:t>
      </w:r>
      <w:r>
        <w:rPr>
          <w:rStyle w:val="StyleUnderline"/>
          <w:u w:val="single"/>
          <w:highlight w:val="cyan"/>
        </w:rPr>
        <w:t xml:space="preserve"> </w:t>
      </w:r>
      <w:r>
        <w:rPr>
          <w:rStyle w:val="StyleUnderline"/>
          <w:b/>
          <w:u w:val="single"/>
          <w:highlight w:val="cyan"/>
        </w:rPr>
        <w:t xml:space="preserve">secular culture does not furnish an</w:t>
      </w:r>
      <w:r>
        <w:rPr>
          <w:rStyle w:val="StyleUnderline"/>
          <w:b/>
          <w:u w:val="single"/>
        </w:rPr>
        <w:t xml:space="preserve"> equally standard or </w:t>
      </w:r>
      <w:r>
        <w:rPr>
          <w:rStyle w:val="StyleUnderline"/>
          <w:b/>
          <w:u w:val="single"/>
          <w:highlight w:val="cyan"/>
        </w:rPr>
        <w:t xml:space="preserve">plausible non-skeptical</w:t>
      </w:r>
      <w:r>
        <w:rPr>
          <w:rStyle w:val="StyleUnderline"/>
          <w:b/>
          <w:u w:val="single"/>
        </w:rPr>
        <w:t xml:space="preserve"> and non-religious </w:t>
      </w:r>
      <w:r>
        <w:rPr>
          <w:rStyle w:val="StyleUnderline"/>
          <w:b/>
          <w:u w:val="single"/>
          <w:highlight w:val="cyan"/>
        </w:rPr>
        <w:t xml:space="preserve">conception of morality, which is both compatible with a scientifically informed view of the world and with which moral disagreement can be squared</w:t>
      </w:r>
      <w:r>
        <w:rPr>
          <w:rStyle w:val="StyleUnderline"/>
          <w:b/>
          <w:u w:val="single"/>
        </w:rPr>
        <w:t xml:space="preserve">.</w:t>
      </w:r>
      <w:r>
        <w:t xml:space="preserve"> We have few intellectual resources to rely on, when we find the justification of our moral convictions challenged by someone who disagrees with us at a fundamental level. There are philosophical theories that would fill the gap, but they would have to be supported by argument. </w:t>
      </w:r>
      <w:r>
        <w:rPr>
          <w:rStyle w:val="StyleUnderline"/>
          <w:b/>
          <w:u w:val="single"/>
          <w:highlight w:val="cyan"/>
        </w:rPr>
        <w:t xml:space="preserve">To defeat moral skepticism, it must be attacked at its roots, and for this, an adequate non-skeptical conception of morality must be established.</w:t>
      </w:r>
    </w:p>
    <w:p/>
    <w:p>
      <w:pPr>
        <w:pStyle w:val="Heading4"/>
      </w:pPr>
      <w:bookmarkStart w:id="15" w:name="pmd-heading-da97ca4c-7513-461d-ab26-eb7cd0addef5"/>
      <w:r>
        <w:t xml:space="preserve">That triggers a slippery slope to global epistemological skepticism-- without an objective, logic-grounded moral framework, all standards of warrant and rationality collapse, destroying justification to distinguish what is true or false. </w:t>
      </w:r>
      <w:bookmarkEnd w:id="15"/>
    </w:p>
    <w:p>
      <w:r>
        <w:rPr>
          <w:rStyle w:val="Style13ptBold"/>
        </w:rPr>
        <w:t xml:space="preserve">Copp ’91</w:t>
      </w:r>
      <w:r>
        <w:t xml:space="preserve"> [David; Distinguished Moral and Political Philosopher and Professor Emeritus at UC Davis; 1991; </w:t>
      </w:r>
      <w:r>
        <w:rPr>
          <w:i/>
          <w:iCs/>
        </w:rPr>
        <w:t xml:space="preserve">Philosophical Studies: An International Journal for Philosophy in the Analytic Tradition</w:t>
      </w:r>
      <w:r>
        <w:t xml:space="preserve">, Vol. 62, No. 3, "Moral Skepticism," pg. 214, http://www.jstor.org/stable/4320208]</w:t>
      </w:r>
    </w:p>
    <w:p>
      <w:r>
        <w:rPr>
          <w:sz w:val="16"/>
          <w:szCs w:val="16"/>
        </w:rPr>
        <w:t xml:space="preserve">It may be objected, however, that </w:t>
      </w:r>
      <w:r>
        <w:rPr>
          <w:rStyle w:val="StyleUnderline"/>
          <w:b/>
          <w:u w:val="single"/>
          <w:highlight w:val="cyan"/>
        </w:rPr>
        <w:t xml:space="preserve">there is a</w:t>
      </w:r>
      <w:r>
        <w:rPr>
          <w:rStyle w:val="StyleUnderline"/>
          <w:b/>
          <w:u w:val="single"/>
        </w:rPr>
        <w:t xml:space="preserve">n indirect </w:t>
      </w:r>
      <w:r>
        <w:rPr>
          <w:rStyle w:val="Emphasis"/>
          <w:highlight w:val="cyan"/>
        </w:rPr>
        <w:t xml:space="preserve">route from moral skep</w:t>
      </w:r>
      <w:r>
        <w:rPr>
          <w:rStyle w:val="Emphasis"/>
        </w:rPr>
        <w:t xml:space="preserve">ticism</w:t>
      </w:r>
      <w:r>
        <w:rPr>
          <w:rStyle w:val="StyleUnderline"/>
          <w:b/>
          <w:u w:val="single"/>
        </w:rPr>
        <w:t xml:space="preserve"> </w:t>
      </w:r>
      <w:r>
        <w:rPr>
          <w:rStyle w:val="StyleUnderline"/>
          <w:b/>
          <w:u w:val="single"/>
          <w:highlight w:val="cyan"/>
        </w:rPr>
        <w:t xml:space="preserve">to a </w:t>
      </w:r>
      <w:r>
        <w:rPr>
          <w:rStyle w:val="StyleUnderline"/>
          <w:b/>
          <w:i/>
          <w:iCs/>
          <w:u w:val="single"/>
          <w:highlight w:val="cyan"/>
        </w:rPr>
        <w:t xml:space="preserve">debilitating</w:t>
      </w:r>
      <w:r>
        <w:rPr>
          <w:rStyle w:val="StyleUnderline"/>
          <w:b/>
          <w:u w:val="single"/>
          <w:highlight w:val="cyan"/>
        </w:rPr>
        <w:t xml:space="preserve"> epistemological skep</w:t>
      </w:r>
      <w:r>
        <w:rPr>
          <w:rStyle w:val="StyleUnderline"/>
          <w:b/>
          <w:u w:val="single"/>
        </w:rPr>
        <w:t xml:space="preserve">ticism</w:t>
      </w:r>
      <w:r>
        <w:rPr>
          <w:sz w:val="16"/>
          <w:szCs w:val="16"/>
        </w:rPr>
        <w:t xml:space="preserve">. For it may seem that </w:t>
      </w:r>
      <w:r>
        <w:rPr>
          <w:rStyle w:val="StyleUnderline"/>
          <w:b/>
          <w:u w:val="single"/>
          <w:highlight w:val="cyan"/>
        </w:rPr>
        <w:t xml:space="preserve">skepticism about moral standards</w:t>
      </w:r>
      <w:r>
        <w:rPr>
          <w:sz w:val="16"/>
          <w:szCs w:val="16"/>
        </w:rPr>
        <w:t xml:space="preserve"> is typically motivated by doubts that would </w:t>
      </w:r>
      <w:r>
        <w:rPr>
          <w:rStyle w:val="StyleUnderline"/>
          <w:b/>
          <w:u w:val="single"/>
          <w:highlight w:val="cyan"/>
        </w:rPr>
        <w:t xml:space="preserve">apply equally well to all </w:t>
      </w:r>
      <w:r>
        <w:rPr>
          <w:rStyle w:val="Emphasis"/>
          <w:highlight w:val="cyan"/>
        </w:rPr>
        <w:t xml:space="preserve">normative and evaluative standards</w:t>
      </w:r>
      <w:r>
        <w:rPr>
          <w:rStyle w:val="StyleUnderline"/>
          <w:b/>
          <w:u w:val="single"/>
          <w:highlight w:val="cyan"/>
        </w:rPr>
        <w:t xml:space="preserve">,</w:t>
      </w:r>
      <w:r>
        <w:rPr>
          <w:rStyle w:val="StyleUnderline"/>
          <w:u w:val="single"/>
          <w:highlight w:val="cyan"/>
        </w:rPr>
        <w:t xml:space="preserve"> </w:t>
      </w:r>
      <w:r>
        <w:rPr>
          <w:rStyle w:val="StyleUnderline"/>
          <w:b/>
          <w:u w:val="single"/>
          <w:highlight w:val="cyan"/>
        </w:rPr>
        <w:t xml:space="preserve">in</w:t>
      </w:r>
      <w:r>
        <w:rPr>
          <w:rStyle w:val="StyleUnderline"/>
          <w:b/>
          <w:u w:val="single"/>
        </w:rPr>
        <w:t xml:space="preserve">cluding both epistemological standards and standards of </w:t>
      </w:r>
      <w:r>
        <w:rPr>
          <w:rStyle w:val="StyleUnderline"/>
          <w:b/>
          <w:u w:val="single"/>
          <w:highlight w:val="cyan"/>
        </w:rPr>
        <w:t xml:space="preserve">rational choice or practical reason</w:t>
      </w:r>
      <w:r>
        <w:rPr>
          <w:sz w:val="16"/>
          <w:szCs w:val="16"/>
          <w:highlight w:val="cyan"/>
        </w:rPr>
        <w:t xml:space="preserve">,</w:t>
      </w:r>
      <w:r>
        <w:rPr>
          <w:sz w:val="16"/>
          <w:szCs w:val="16"/>
        </w:rPr>
        <w:t xml:space="preserve"> such as prudence. Hence, it may seem, there is a route from moral skepticism to a blanket skepticism about all normative and evaluative standards. Moreover, since justification presupposes some standard of justification,</w:t>
      </w:r>
      <w:r>
        <w:rPr>
          <w:b/>
          <w:sz w:val="16"/>
          <w:szCs w:val="16"/>
        </w:rPr>
        <w:t xml:space="preserve"> </w:t>
      </w:r>
      <w:r>
        <w:rPr>
          <w:rStyle w:val="StyleUnderline"/>
          <w:b/>
          <w:u w:val="single"/>
        </w:rPr>
        <w:t xml:space="preserve">a </w:t>
      </w:r>
      <w:r>
        <w:rPr>
          <w:rStyle w:val="StyleUnderline"/>
          <w:b/>
          <w:u w:val="single"/>
          <w:highlight w:val="cyan"/>
        </w:rPr>
        <w:t xml:space="preserve">skep</w:t>
      </w:r>
      <w:r>
        <w:rPr>
          <w:rStyle w:val="StyleUnderline"/>
          <w:b/>
          <w:u w:val="single"/>
        </w:rPr>
        <w:t xml:space="preserve">ticism </w:t>
      </w:r>
      <w:r>
        <w:rPr>
          <w:rStyle w:val="StyleUnderline"/>
          <w:b/>
          <w:u w:val="single"/>
          <w:highlight w:val="cyan"/>
        </w:rPr>
        <w:t xml:space="preserve">about</w:t>
      </w:r>
      <w:r>
        <w:rPr>
          <w:rStyle w:val="StyleUnderline"/>
          <w:b/>
          <w:u w:val="single"/>
        </w:rPr>
        <w:t xml:space="preserve"> all normative </w:t>
      </w:r>
      <w:r>
        <w:rPr>
          <w:rStyle w:val="StyleUnderline"/>
          <w:b/>
          <w:u w:val="single"/>
          <w:highlight w:val="cyan"/>
        </w:rPr>
        <w:t xml:space="preserve">standards</w:t>
      </w:r>
      <w:r>
        <w:rPr>
          <w:rStyle w:val="StyleUnderline"/>
          <w:b/>
          <w:u w:val="single"/>
        </w:rPr>
        <w:t xml:space="preserve"> would </w:t>
      </w:r>
      <w:r>
        <w:rPr>
          <w:rStyle w:val="StyleUnderline"/>
          <w:b/>
          <w:u w:val="single"/>
          <w:highlight w:val="cyan"/>
        </w:rPr>
        <w:t xml:space="preserve">imply</w:t>
      </w:r>
      <w:r>
        <w:rPr>
          <w:rStyle w:val="StyleUnderline"/>
          <w:b/>
          <w:u w:val="single"/>
        </w:rPr>
        <w:t xml:space="preserve"> a </w:t>
      </w:r>
      <w:r>
        <w:rPr>
          <w:rStyle w:val="StyleUnderline"/>
          <w:b/>
          <w:u w:val="single"/>
          <w:highlight w:val="cyan"/>
        </w:rPr>
        <w:t xml:space="preserve">skep</w:t>
      </w:r>
      <w:r>
        <w:rPr>
          <w:rStyle w:val="StyleUnderline"/>
          <w:b/>
          <w:u w:val="single"/>
        </w:rPr>
        <w:t xml:space="preserve">ticism </w:t>
      </w:r>
      <w:r>
        <w:rPr>
          <w:rStyle w:val="StyleUnderline"/>
          <w:b/>
          <w:u w:val="single"/>
          <w:highlight w:val="cyan"/>
        </w:rPr>
        <w:t xml:space="preserve">about the </w:t>
      </w:r>
      <w:r>
        <w:rPr>
          <w:rStyle w:val="Emphasis"/>
          <w:highlight w:val="cyan"/>
        </w:rPr>
        <w:t xml:space="preserve">existence of</w:t>
      </w:r>
      <w:r>
        <w:rPr>
          <w:rStyle w:val="Emphasis"/>
        </w:rPr>
        <w:t xml:space="preserve"> any </w:t>
      </w:r>
      <w:r>
        <w:rPr>
          <w:rStyle w:val="Emphasis"/>
          <w:highlight w:val="cyan"/>
        </w:rPr>
        <w:t xml:space="preserve">warranted beliefs</w:t>
      </w:r>
      <w:r>
        <w:rPr>
          <w:rStyle w:val="StyleUnderline"/>
          <w:b/>
          <w:u w:val="single"/>
          <w:highlight w:val="cyan"/>
        </w:rPr>
        <w:t xml:space="preserve"> or theories</w:t>
      </w:r>
      <w:r>
        <w:rPr>
          <w:rStyle w:val="StyleUnderline"/>
          <w:b/>
          <w:u w:val="single"/>
        </w:rPr>
        <w:t xml:space="preserve"> or warranted choices </w:t>
      </w:r>
      <w:r>
        <w:rPr>
          <w:rStyle w:val="StyleUnderline"/>
          <w:b/>
          <w:u w:val="single"/>
          <w:highlight w:val="cyan"/>
        </w:rPr>
        <w:t xml:space="preserve">or actions</w:t>
      </w:r>
      <w:r>
        <w:rPr>
          <w:sz w:val="16"/>
          <w:szCs w:val="16"/>
        </w:rPr>
        <w:t xml:space="preserve">. For this reason, it clearly would be Pyrrhic to attempt to use a blanket normative skepticism in an argument intended to justify moral skepti-cism. But the objection is that there is a route in the opposite direction, from moral skepticism to a global skepticism. And if so, then there may be an argument from the rejection of global skepticism to the rejection of moral skepticism. And </w:t>
      </w:r>
      <w:r>
        <w:rPr>
          <w:rStyle w:val="Emphasis"/>
        </w:rPr>
        <w:t xml:space="preserve">a </w:t>
      </w:r>
      <w:r>
        <w:rPr>
          <w:rStyle w:val="Emphasis"/>
          <w:highlight w:val="cyan"/>
        </w:rPr>
        <w:t xml:space="preserve">global skep</w:t>
      </w:r>
      <w:r>
        <w:rPr>
          <w:rStyle w:val="Emphasis"/>
        </w:rPr>
        <w:t xml:space="preserve">ticism</w:t>
      </w:r>
      <w:r>
        <w:rPr>
          <w:rStyle w:val="StyleUnderline"/>
          <w:b/>
          <w:u w:val="single"/>
        </w:rPr>
        <w:t xml:space="preserve"> about reason and justification does </w:t>
      </w:r>
      <w:r>
        <w:rPr>
          <w:rStyle w:val="StyleUnderline"/>
          <w:b/>
          <w:u w:val="single"/>
          <w:highlight w:val="cyan"/>
        </w:rPr>
        <w:t xml:space="preserve">appear</w:t>
      </w:r>
      <w:r>
        <w:rPr>
          <w:rStyle w:val="StyleUnderline"/>
          <w:b/>
          <w:u w:val="single"/>
        </w:rPr>
        <w:t xml:space="preserve"> quite </w:t>
      </w:r>
      <w:r>
        <w:rPr>
          <w:rStyle w:val="StyleUnderline"/>
          <w:b/>
          <w:u w:val="single"/>
          <w:highlight w:val="cyan"/>
        </w:rPr>
        <w:t xml:space="preserve">untenable</w:t>
      </w:r>
      <w:r>
        <w:rPr>
          <w:rStyle w:val="StyleUnderline"/>
          <w:b/>
          <w:u w:val="single"/>
        </w:rPr>
        <w:t xml:space="preserve">.</w:t>
      </w:r>
      <w:r>
        <w:rPr>
          <w:sz w:val="16"/>
          <w:szCs w:val="16"/>
        </w:rPr>
        <w:t xml:space="preserve"> Indeed, such a skepticism would undermine its own claim to credibility, for it would imply a skepticism about the claim that it itself is justified or credible. Therefore, the objection concludes, since moral skepticism leads to an implausible global normative skepticism, which actually undermines its own credi-bility, moral skepticism ought not to be given credence.</w:t>
      </w:r>
    </w:p>
    <w:p/>
    <w:p>
      <w:pPr>
        <w:pStyle w:val="Heading4"/>
      </w:pPr>
      <w:bookmarkStart w:id="16" w:name="pmd-heading-f4677952-474f-4088-94d5-1d0de41cae69"/>
      <w:r>
        <w:t xml:space="preserve">Thus, the resolution must be tested as a categorical imperative under Korsgaard’s </w:t>
      </w:r>
      <w:r>
        <w:rPr>
          <w:i/>
          <w:iCs/>
        </w:rPr>
        <w:t xml:space="preserve">practical contradiction</w:t>
      </w:r>
      <w:r>
        <w:t xml:space="preserve"> </w:t>
      </w:r>
      <w:r>
        <w:rPr>
          <w:i/>
          <w:iCs/>
        </w:rPr>
        <w:t xml:space="preserve">model</w:t>
      </w:r>
      <w:r>
        <w:t xml:space="preserve"> which measures whether an action's maxim remains functionally effective when universalized.</w:t>
      </w:r>
      <w:bookmarkEnd w:id="16"/>
    </w:p>
    <w:p>
      <w:r>
        <w:rPr>
          <w:rStyle w:val="Style13ptBold"/>
        </w:rPr>
        <w:t xml:space="preserve">Crawford '02</w:t>
      </w:r>
      <w:r>
        <w:t xml:space="preserve"> [Lyle, professor in the </w:t>
      </w:r>
      <w:r>
        <w:rPr>
          <w:i/>
          <w:iCs/>
        </w:rPr>
        <w:t xml:space="preserve">Philosophy</w:t>
      </w:r>
      <w:r>
        <w:t xml:space="preserve"> department at Simon Fraser University; 2002; Sophia: Journal of Philosophy, Vol. 5, "What If Everybody Did That? Kant's Test of The Universalized Maxim," https://www.uvic.ca/humanities/philosophy/assets/docs/sophia/sophia2002/crawford.htm]</w:t>
      </w:r>
    </w:p>
    <w:p>
      <w:r>
        <w:t xml:space="preserve">Korsgaard defends</w:t>
      </w:r>
      <w:r>
        <w:rPr>
          <w:b/>
        </w:rPr>
        <w:t xml:space="preserve"> </w:t>
      </w:r>
      <w:r>
        <w:rPr>
          <w:rStyle w:val="StyleUnderline"/>
          <w:b/>
          <w:u w:val="single"/>
        </w:rPr>
        <w:t xml:space="preserve">the Practical Contradiction</w:t>
      </w:r>
      <w:r>
        <w:t xml:space="preserve"> interpretation of Kant's test. This view, she thinks,</w:t>
      </w:r>
      <w:r>
        <w:rPr>
          <w:b/>
        </w:rPr>
        <w:t xml:space="preserve"> </w:t>
      </w:r>
      <w:r>
        <w:rPr>
          <w:rStyle w:val="StyleUnderline"/>
          <w:b/>
          <w:u w:val="single"/>
        </w:rPr>
        <w:t xml:space="preserve">avoids</w:t>
      </w:r>
      <w:r>
        <w:t xml:space="preserve"> the </w:t>
      </w:r>
      <w:r>
        <w:rPr>
          <w:rStyle w:val="StyleUnderline"/>
          <w:b/>
          <w:u w:val="single"/>
        </w:rPr>
        <w:t xml:space="preserve">problems</w:t>
      </w:r>
      <w:r>
        <w:t xml:space="preserve"> of the previous two interpretations</w:t>
      </w:r>
      <w:r>
        <w:rPr>
          <w:b/>
        </w:rPr>
        <w:t xml:space="preserve"> </w:t>
      </w:r>
      <w:r>
        <w:rPr>
          <w:rStyle w:val="StyleUnderline"/>
          <w:b/>
          <w:u w:val="single"/>
        </w:rPr>
        <w:t xml:space="preserve">by understanding the contradiction to be between an agent's own purpose as willed in the maxim of action and the conditions which would obtain in a world in which this maxim gave the "standard procedure" (92) for realizing this purpose</w:t>
      </w:r>
      <w:r>
        <w:rPr>
          <w:rStyle w:val="StyleUnderline"/>
          <w:u w:val="single"/>
        </w:rPr>
        <w:t xml:space="preserve">. </w:t>
      </w:r>
      <w:r>
        <w:rPr>
          <w:rStyle w:val="StyleUnderline"/>
          <w:b/>
          <w:u w:val="single"/>
        </w:rPr>
        <w:t xml:space="preserve">The test reveals actions which depend for their efficacy on their status as exceptions, in other words, actions which are "not fair." On this account, the contradiction is not something which cannot be conceived, but something which would not work.</w:t>
      </w:r>
    </w:p>
    <w:p>
      <w:r>
        <w:t xml:space="preserve">The greatest advantage of this interpretation, according to Korsgaard, is that it is continuous with Kant's own distinctly practical conception of the contradiction "contained" in the violation of hypothetical imperatives. In the most important passage, </w:t>
      </w:r>
      <w:r>
        <w:rPr>
          <w:rStyle w:val="StyleUnderline"/>
          <w:b/>
          <w:u w:val="single"/>
        </w:rPr>
        <w:t xml:space="preserve">Kant writes that</w:t>
      </w:r>
      <w:r>
        <w:t xml:space="preserve"> "in the volition of an object as my effect, my causality as acting cause, that is, the use of means, is already thought" (4:417).</w:t>
      </w:r>
      <w:r>
        <w:rPr>
          <w:b/>
        </w:rPr>
        <w:t xml:space="preserve"> </w:t>
      </w:r>
      <w:r>
        <w:rPr>
          <w:rStyle w:val="StyleUnderline"/>
          <w:b/>
          <w:u w:val="single"/>
        </w:rPr>
        <w:t xml:space="preserve">To will is to regard oneself as</w:t>
      </w:r>
      <w:r>
        <w:t xml:space="preserve"> a cause, or as the </w:t>
      </w:r>
      <w:r>
        <w:rPr>
          <w:rStyle w:val="StyleUnderline"/>
          <w:b/>
          <w:u w:val="single"/>
        </w:rPr>
        <w:t xml:space="preserve">initiation of a causal chain whose other links are the means one can use to achieve some object.</w:t>
      </w:r>
      <w:r>
        <w:rPr>
          <w:rStyle w:val="StyleUnderline"/>
          <w:u w:val="single"/>
        </w:rPr>
        <w:t xml:space="preserve"> </w:t>
      </w:r>
      <w:r>
        <w:rPr>
          <w:rStyle w:val="StyleUnderline"/>
          <w:b/>
          <w:u w:val="single"/>
        </w:rPr>
        <w:t xml:space="preserve">To will the object (the effect) without willing the means (the cause) is a practical contradiction</w:t>
      </w:r>
      <w:r>
        <w:rPr>
          <w:rStyle w:val="StyleUnderline"/>
          <w:u w:val="single"/>
        </w:rPr>
        <w:t xml:space="preserve">,</w:t>
      </w:r>
      <w:r>
        <w:rPr>
          <w:rStyle w:val="StyleUnderline"/>
          <w:b/>
          <w:u w:val="single"/>
        </w:rPr>
        <w:t xml:space="preserve"> and is no weaker than a theoretical contradiction</w:t>
      </w:r>
      <w:r>
        <w:t xml:space="preserve">. Thus, an immoral maxim can still result in a full-blooded contradiction on the practical view. So, in the case of the lying promise, the agent wills the falsification of the hypothetical imperative on which he relies in the same act of will that he wills his own particular maxim, thus thwarting his own maxim's purpose. Herein lies the contradiction, since "in the world of the universalized maxim, the </w:t>
      </w:r>
      <w:r>
        <w:rPr>
          <w:i/>
          <w:iCs/>
        </w:rPr>
        <w:t xml:space="preserve">hypothetical</w:t>
      </w:r>
      <w:r>
        <w:t xml:space="preserve"> imperative from which the false promiser constructs his maxim is no longer true" (94). With the Practical Contradiction view worked out, we can see that no special account of the contradiction in the will test is required for it. </w:t>
      </w:r>
      <w:r>
        <w:rPr>
          <w:rStyle w:val="StyleUnderline"/>
          <w:b/>
          <w:u w:val="single"/>
        </w:rPr>
        <w:t xml:space="preserve">We need only identify some purpose essential to the will, such as "general effectiveness in the pursuit of its ends" (96), and maxims which fail this test, violating "wide duties," can be understood as those which would undermine this basic purpose when universalized.</w:t>
      </w:r>
    </w:p>
    <w:p>
      <w:r>
        <w:t xml:space="preserve">Korsgaard is clear that the Practical Contradiction view, by itself, has trouble with some kinds of natural actions, namely ones for which there is no particular purpose other than the expression of an emotional state. However, this view is nowhere near as limited as the Logical Contradiction view because, as we have seen, it takes into account an agent's purpose, and most natural actions do have an exterior purpose which would clearly be thwarted if the maxim were universalized. To see how this is so will usually require only a basic analysis of the purpose. </w:t>
      </w:r>
      <w:r>
        <w:rPr>
          <w:rStyle w:val="StyleUnderline"/>
          <w:u w:val="single"/>
        </w:rPr>
        <w:t xml:space="preserve">So, for example, universalized stealing for the purpose of possession would contradict itself because the purpose "to possess a thing" amounts to something like "to be secure in the possession of this thing," which would be impossible in a world where one must expect to be a victim of theft oneself</w:t>
      </w:r>
      <w:r>
        <w:t xml:space="preserve">. Similarly, </w:t>
      </w:r>
      <w:r>
        <w:rPr>
          <w:rStyle w:val="StyleUnderline"/>
          <w:b/>
          <w:u w:val="single"/>
        </w:rPr>
        <w:t xml:space="preserve">committing an act of violence for the purpose of gaining some advantage would contradict itself because the advantage gained would in turn make oneself a target of violence, which would destroy basic conditions, such as being healthy or alive, of enjoying a given advantage.</w:t>
      </w:r>
    </w:p>
    <w:p>
      <w:pPr>
        <w:pStyle w:val="Heading4"/>
      </w:pPr>
      <w:bookmarkStart w:id="17" w:name="pmd-heading-654734bc-2455-44c5-adcd-bdea104dccaa"/>
      <w:r>
        <w:t xml:space="preserve">To fulfill their burden of proof the AFF must (1) prove the USFG has a universalizable obligation to secure citizen health, and (2) demonstrate that universal national health insurance can be implemented without creating a practical contradiction in its solvency mechanism.</w:t>
      </w:r>
      <w:bookmarkEnd w:id="17"/>
    </w:p>
    <w:p>
      <w:pPr>
        <w:pStyle w:val="Heading4"/>
      </w:pPr>
      <w:bookmarkStart w:id="18" w:name="pmd-heading-265663aa-cc6d-4b4e-b4af-c40b976c2bec"/>
      <w:r>
        <w:t xml:space="preserve">This specifies the win condition for </w:t>
      </w:r>
      <w:r>
        <w:rPr>
          <w:u w:val="single"/>
        </w:rPr>
        <w:t xml:space="preserve">DA</w:t>
      </w:r>
      <w:r>
        <w:t xml:space="preserve">s and </w:t>
      </w:r>
      <w:r>
        <w:rPr>
          <w:u w:val="single"/>
        </w:rPr>
        <w:t xml:space="preserve">net benefits</w:t>
      </w:r>
      <w:r>
        <w:t xml:space="preserve"> at winning a turns case argument. Only that demonstrates a practical contradiction that destroys the universalizabiltiy of the maxim. That means a random impact </w:t>
      </w:r>
      <w:r>
        <w:rPr>
          <w:u w:val="single"/>
        </w:rPr>
        <w:t xml:space="preserve">outweighing</w:t>
      </w:r>
      <w:r>
        <w:t xml:space="preserve"> is </w:t>
      </w:r>
      <w:r>
        <w:rPr>
          <w:u w:val="single"/>
        </w:rPr>
        <w:t xml:space="preserve">not sufficient</w:t>
      </w:r>
      <w:r>
        <w:t xml:space="preserve"> to disprove the desirability of the plan.</w:t>
      </w:r>
      <w:bookmarkEnd w:id="18"/>
    </w:p>
    <w:p/>
    <w:p/>
    <w:p>
      <w:pPr>
        <w:pStyle w:val="Heading4"/>
      </w:pPr>
      <w:bookmarkStart w:id="19" w:name="pmd-heading-b36bad58-af56-437f-8cf4-15855d823ac0"/>
      <w:r>
        <w:t xml:space="preserve">Independently, winning framework is a sufficient reason to vote affirmative. </w:t>
      </w:r>
      <w:bookmarkEnd w:id="19"/>
    </w:p>
    <w:p>
      <w:pPr>
        <w:pStyle w:val="Heading4"/>
      </w:pPr>
      <w:bookmarkStart w:id="20" w:name="pmd-heading-3e2bf56d-0e31-4e24-8f8d-388aa9c19722"/>
      <w:r>
        <w:t xml:space="preserve">1-- SKEPTICISM </w:t>
      </w:r>
      <w:bookmarkEnd w:id="20"/>
    </w:p>
    <w:p>
      <w:pPr>
        <w:pStyle w:val="Heading4"/>
      </w:pPr>
      <w:bookmarkStart w:id="21" w:name="pmd-heading-1c5b53f1-98d9-4d32-9db9-6ad3542fc508"/>
      <w:r>
        <w:t xml:space="preserve">Like a K-Aff, securing judge endorsement of our resolutional reading is a key structural win that protects debate from epistemological collapse which is our skepticism offense above. </w:t>
      </w:r>
      <w:r>
        <w:rPr>
          <w:b w:val="0"/>
        </w:rPr>
        <w:t xml:space="preserve">Without objective metrics debate can neither be a game, preserve fairness (because we need objectivity to determine that), nor be educational (because we cant determine truths).</w:t>
      </w:r>
      <w:r>
        <w:t xml:space="preserve"> </w:t>
      </w:r>
      <w:bookmarkEnd w:id="21"/>
    </w:p>
    <w:p>
      <w:pPr>
        <w:pStyle w:val="Heading4"/>
      </w:pPr>
      <w:bookmarkStart w:id="22" w:name="pmd-heading-4c6f12bd-da04-4e4c-9f5d-caf6275bbd75"/>
      <w:r>
        <w:t xml:space="preserve">We solve both forms of skepticism-- naturalism </w:t>
      </w:r>
      <w:r>
        <w:rPr>
          <w:u w:val="single"/>
        </w:rPr>
        <w:t xml:space="preserve">can't</w:t>
      </w:r>
      <w:r>
        <w:t xml:space="preserve"> reconcile science with morality, but Kant </w:t>
      </w:r>
      <w:r>
        <w:rPr>
          <w:u w:val="single"/>
        </w:rPr>
        <w:t xml:space="preserve">can</w:t>
      </w:r>
      <w:r>
        <w:t xml:space="preserve">.</w:t>
      </w:r>
      <w:bookmarkEnd w:id="22"/>
    </w:p>
    <w:p>
      <w:r>
        <w:rPr>
          <w:rStyle w:val="Style13ptBold"/>
        </w:rPr>
        <w:t xml:space="preserve">Donway '23</w:t>
      </w:r>
      <w:r>
        <w:t xml:space="preserve"> [Walter Donway; BA in American Civilization, English, Philosophy at Brown, philisophical writer; 9-27-2023; Immanuel Kant: “The Last Enlightenment Philosopher”?; Online Library of Liberty; https://oll.libertyfund.org/publications/reading-room/2023-09-27-donway-kant-last-enlightenment-philosopher; Accessed 7-24-2026] sid</w:t>
      </w:r>
    </w:p>
    <w:p>
      <w:r>
        <w:rPr>
          <w:sz w:val="16"/>
          <w:szCs w:val="16"/>
        </w:rPr>
        <w:t xml:space="preserve">Even to summarize the works that flowed from Kant’s pen can be challenging. They included another classic, the Critique of Practical Reason; major volumes on the nature of morality, aesthetics, politics, and anthropology; and one of the first works on a universal civilization and, in particular, a unified Europe at “perpetual peace.” </w:t>
      </w:r>
    </w:p>
    <w:p>
      <w:r>
        <w:rPr>
          <w:rStyle w:val="StyleUnderline"/>
          <w:u w:val="single"/>
        </w:rPr>
        <w:t xml:space="preserve">Turning to Kant’s essential conclusions, ideas affirmed by the entire body of work after all intermediate steps and changes, we have an advantage his contemporaries did not enjoy</w:t>
      </w:r>
      <w:r>
        <w:rPr>
          <w:sz w:val="16"/>
          <w:szCs w:val="16"/>
        </w:rPr>
        <w:t xml:space="preserve">. Centuries of scholarship and a library of books have weighed, debated, and interpreted all that Kant wrote to identify its essentials.</w:t>
      </w:r>
    </w:p>
    <w:p>
      <w:r>
        <w:rPr>
          <w:sz w:val="16"/>
          <w:szCs w:val="16"/>
        </w:rPr>
        <w:t xml:space="preserve">Kant’s arguments and the philosophical system that integrates his conclusions are complex even in outline. But we can begin with “the bottom line” philosophical positions. </w:t>
      </w:r>
      <w:r>
        <w:rPr>
          <w:rStyle w:val="StyleUnderline"/>
          <w:u w:val="single"/>
        </w:rPr>
        <w:t xml:space="preserve">These encompass </w:t>
      </w:r>
      <w:r>
        <w:rPr>
          <w:rStyle w:val="StyleUnderline"/>
          <w:u w:val="single"/>
          <w:highlight w:val="cyan"/>
        </w:rPr>
        <w:t xml:space="preserve">three broad categories</w:t>
      </w:r>
      <w:r>
        <w:rPr>
          <w:rStyle w:val="StyleUnderline"/>
          <w:u w:val="single"/>
        </w:rPr>
        <w:t xml:space="preserve">: (1) </w:t>
      </w:r>
      <w:r>
        <w:rPr>
          <w:rStyle w:val="StyleUnderline"/>
          <w:u w:val="single"/>
          <w:highlight w:val="cyan"/>
        </w:rPr>
        <w:t xml:space="preserve">human </w:t>
      </w:r>
      <w:r>
        <w:rPr>
          <w:rStyle w:val="Emphasis"/>
          <w:highlight w:val="cyan"/>
        </w:rPr>
        <w:t xml:space="preserve">knowledge</w:t>
      </w:r>
      <w:r>
        <w:rPr>
          <w:rStyle w:val="StyleUnderline"/>
          <w:u w:val="single"/>
          <w:highlight w:val="cyan"/>
        </w:rPr>
        <w:t xml:space="preserve"> and the possibility of </w:t>
      </w:r>
      <w:r>
        <w:rPr>
          <w:rStyle w:val="Emphasis"/>
          <w:highlight w:val="cyan"/>
        </w:rPr>
        <w:t xml:space="preserve">certainty</w:t>
      </w:r>
      <w:r>
        <w:rPr>
          <w:rStyle w:val="StyleUnderline"/>
          <w:u w:val="single"/>
        </w:rPr>
        <w:t xml:space="preserve">; (2) </w:t>
      </w:r>
      <w:r>
        <w:rPr>
          <w:rStyle w:val="Emphasis"/>
          <w:highlight w:val="cyan"/>
        </w:rPr>
        <w:t xml:space="preserve">morality</w:t>
      </w:r>
      <w:r>
        <w:rPr>
          <w:rStyle w:val="StyleUnderline"/>
          <w:u w:val="single"/>
          <w:highlight w:val="cyan"/>
        </w:rPr>
        <w:t xml:space="preserve"> and</w:t>
      </w:r>
      <w:r>
        <w:rPr>
          <w:rStyle w:val="StyleUnderline"/>
          <w:u w:val="single"/>
        </w:rPr>
        <w:t xml:space="preserve"> its relationship to our reason and </w:t>
      </w:r>
      <w:r>
        <w:rPr>
          <w:rStyle w:val="Emphasis"/>
          <w:highlight w:val="cyan"/>
        </w:rPr>
        <w:t xml:space="preserve">free will</w:t>
      </w:r>
      <w:r>
        <w:rPr>
          <w:rStyle w:val="StyleUnderline"/>
          <w:u w:val="single"/>
        </w:rPr>
        <w:t xml:space="preserve">; (3) </w:t>
      </w:r>
      <w:r>
        <w:rPr>
          <w:rStyle w:val="StyleUnderline"/>
          <w:u w:val="single"/>
          <w:highlight w:val="cyan"/>
        </w:rPr>
        <w:t xml:space="preserve">implications for </w:t>
      </w:r>
      <w:r>
        <w:rPr>
          <w:rStyle w:val="Emphasis"/>
          <w:highlight w:val="cyan"/>
        </w:rPr>
        <w:t xml:space="preserve">other areas</w:t>
      </w:r>
      <w:r>
        <w:rPr>
          <w:rStyle w:val="StyleUnderline"/>
          <w:u w:val="single"/>
        </w:rPr>
        <w:t xml:space="preserve">, such as aesthetics and politics.1. Knowing and Certainty</w:t>
      </w:r>
    </w:p>
    <w:p>
      <w:r>
        <w:rPr>
          <w:rStyle w:val="StyleUnderline"/>
          <w:u w:val="single"/>
        </w:rPr>
        <w:t xml:space="preserve">Kant says</w:t>
      </w:r>
      <w:r>
        <w:rPr>
          <w:sz w:val="16"/>
          <w:szCs w:val="16"/>
        </w:rPr>
        <w:t xml:space="preserve"> that, contrary to Hume, </w:t>
      </w:r>
      <w:r>
        <w:rPr>
          <w:rStyle w:val="StyleUnderline"/>
          <w:u w:val="single"/>
        </w:rPr>
        <w:t xml:space="preserve">we can have genuine knowledge of the laws of science because those laws are “contributed” by our minds. The “</w:t>
      </w:r>
      <w:r>
        <w:rPr>
          <w:rStyle w:val="StyleUnderline"/>
          <w:u w:val="single"/>
          <w:highlight w:val="cyan"/>
        </w:rPr>
        <w:t xml:space="preserve">sensible world</w:t>
      </w:r>
      <w:r>
        <w:rPr>
          <w:rStyle w:val="StyleUnderline"/>
          <w:u w:val="single"/>
        </w:rPr>
        <w:t xml:space="preserve">,” the world </w:t>
      </w:r>
      <w:r>
        <w:rPr>
          <w:rStyle w:val="StyleUnderline"/>
          <w:u w:val="single"/>
          <w:highlight w:val="cyan"/>
        </w:rPr>
        <w:t xml:space="preserve">experienced as sensations</w:t>
      </w:r>
      <w:r>
        <w:rPr>
          <w:rStyle w:val="StyleUnderline"/>
          <w:u w:val="single"/>
        </w:rPr>
        <w:t xml:space="preserve"> and perceptions, necessarily </w:t>
      </w:r>
      <w:r>
        <w:rPr>
          <w:rStyle w:val="StyleUnderline"/>
          <w:u w:val="single"/>
          <w:highlight w:val="cyan"/>
        </w:rPr>
        <w:t xml:space="preserve">conforms to fundamental laws</w:t>
      </w:r>
      <w:r>
        <w:rPr>
          <w:rStyle w:val="StyleUnderline"/>
          <w:u w:val="single"/>
        </w:rPr>
        <w:t xml:space="preserve">, which we can know, because </w:t>
      </w:r>
      <w:r>
        <w:rPr>
          <w:rStyle w:val="StyleUnderline"/>
          <w:u w:val="single"/>
          <w:highlight w:val="cyan"/>
        </w:rPr>
        <w:t xml:space="preserve">our minds</w:t>
      </w:r>
      <w:r>
        <w:rPr>
          <w:rStyle w:val="StyleUnderline"/>
          <w:u w:val="single"/>
        </w:rPr>
        <w:t xml:space="preserve"> themselves use those laws to </w:t>
      </w:r>
      <w:r>
        <w:rPr>
          <w:rStyle w:val="StyleUnderline"/>
          <w:u w:val="single"/>
          <w:highlight w:val="cyan"/>
        </w:rPr>
        <w:t xml:space="preserve">structure</w:t>
      </w:r>
      <w:r>
        <w:rPr>
          <w:rStyle w:val="StyleUnderline"/>
          <w:u w:val="single"/>
        </w:rPr>
        <w:t xml:space="preserve"> what we </w:t>
      </w:r>
      <w:r>
        <w:rPr>
          <w:rStyle w:val="StyleUnderline"/>
          <w:u w:val="single"/>
          <w:highlight w:val="cyan"/>
        </w:rPr>
        <w:t xml:space="preserve">experience</w:t>
      </w:r>
      <w:r>
        <w:rPr>
          <w:rStyle w:val="StyleUnderline"/>
          <w:u w:val="single"/>
        </w:rPr>
        <w:t xml:space="preserve">. We can understand substance, space, and time because we supply those forms, or “categories,” ourselves in experiencing our sensations and perceptions. We can, for example, be </w:t>
      </w:r>
      <w:r>
        <w:rPr>
          <w:rStyle w:val="StyleUnderline"/>
          <w:u w:val="single"/>
          <w:highlight w:val="cyan"/>
        </w:rPr>
        <w:t xml:space="preserve">certain that every effect has a cause</w:t>
      </w:r>
      <w:r>
        <w:rPr>
          <w:rStyle w:val="StyleUnderline"/>
          <w:u w:val="single"/>
        </w:rPr>
        <w:t xml:space="preserve">, because our minds supply to our experience the category of causality.</w:t>
      </w:r>
      <w:r>
        <w:rPr>
          <w:sz w:val="16"/>
          <w:szCs w:val="16"/>
        </w:rPr>
        <w:t xml:space="preserve"> </w:t>
      </w:r>
    </w:p>
    <w:p>
      <w:r>
        <w:rPr>
          <w:rStyle w:val="StyleUnderline"/>
          <w:u w:val="single"/>
        </w:rPr>
        <w:t xml:space="preserve">We can identify these categories, or “laws,” by reflecting upon what conditions make experience possible; we see that it is categories such as space, time, and causality—because it would be </w:t>
      </w:r>
      <w:r>
        <w:rPr>
          <w:rStyle w:val="StyleUnderline"/>
          <w:u w:val="single"/>
          <w:highlight w:val="cyan"/>
        </w:rPr>
        <w:t xml:space="preserve">impossible</w:t>
      </w:r>
      <w:r>
        <w:rPr>
          <w:rStyle w:val="StyleUnderline"/>
          <w:u w:val="single"/>
        </w:rPr>
        <w:t xml:space="preserve"> for us to experience a world where, </w:t>
      </w:r>
      <w:r>
        <w:rPr>
          <w:rStyle w:val="StyleUnderline"/>
          <w:u w:val="single"/>
          <w:highlight w:val="cyan"/>
        </w:rPr>
        <w:t xml:space="preserve">for</w:t>
      </w:r>
      <w:r>
        <w:rPr>
          <w:rStyle w:val="StyleUnderline"/>
          <w:u w:val="single"/>
        </w:rPr>
        <w:t xml:space="preserve"> instance, </w:t>
      </w:r>
      <w:r>
        <w:rPr>
          <w:rStyle w:val="StyleUnderline"/>
          <w:u w:val="single"/>
          <w:highlight w:val="cyan"/>
        </w:rPr>
        <w:t xml:space="preserve">a given event</w:t>
      </w:r>
      <w:r>
        <w:rPr>
          <w:rStyle w:val="StyleUnderline"/>
          <w:u w:val="single"/>
        </w:rPr>
        <w:t xml:space="preserve"> fails </w:t>
      </w:r>
      <w:r>
        <w:rPr>
          <w:rStyle w:val="StyleUnderline"/>
          <w:u w:val="single"/>
          <w:highlight w:val="cyan"/>
        </w:rPr>
        <w:t xml:space="preserve">to have</w:t>
      </w:r>
      <w:r>
        <w:rPr>
          <w:rStyle w:val="StyleUnderline"/>
          <w:u w:val="single"/>
        </w:rPr>
        <w:t xml:space="preserve"> a </w:t>
      </w:r>
      <w:r>
        <w:rPr>
          <w:rStyle w:val="StyleUnderline"/>
          <w:u w:val="single"/>
          <w:highlight w:val="cyan"/>
        </w:rPr>
        <w:t xml:space="preserve">cause</w:t>
      </w:r>
      <w:r>
        <w:rPr>
          <w:rStyle w:val="StyleUnderline"/>
          <w:u w:val="single"/>
        </w:rPr>
        <w:t xml:space="preserve">. And this is true not just of our experience but any possible human experience.</w:t>
      </w:r>
      <w:r>
        <w:rPr>
          <w:sz w:val="16"/>
          <w:szCs w:val="16"/>
        </w:rPr>
        <w:t xml:space="preserve"> Kant calls this “immanent metaphysics” because it deals with the conditions built into how we experience.</w:t>
      </w:r>
    </w:p>
    <w:p>
      <w:r>
        <w:rPr>
          <w:sz w:val="16"/>
          <w:szCs w:val="16"/>
        </w:rPr>
        <w:t xml:space="preserve">But, says Kant, if what we know with certainty in our experience (Kant says “a priori,” meaning certainty inherent in our minds not based on experience) is only what we ourselves have put into that experience (the structure, the laws), then we cannot have certain knowledge of things and their nature that are entirely independent of the human mind, which Kant calls things in themselves. Thus, says Kant, “there emerges a very strange result”: </w:t>
      </w:r>
      <w:r>
        <w:rPr>
          <w:rStyle w:val="StyleUnderline"/>
          <w:u w:val="single"/>
        </w:rPr>
        <w:t xml:space="preserve">Our cognition never reaches beyond appearances, leaving the “thing in itself” unknown.</w:t>
      </w:r>
    </w:p>
    <w:p>
      <w:r>
        <w:rPr>
          <w:sz w:val="16"/>
          <w:szCs w:val="16"/>
        </w:rPr>
        <w:t xml:space="preserve">The Metaphysics of Morals</w:t>
      </w:r>
    </w:p>
    <w:p>
      <w:r>
        <w:rPr>
          <w:rStyle w:val="StyleUnderline"/>
          <w:u w:val="single"/>
          <w:highlight w:val="cyan"/>
        </w:rPr>
        <w:t xml:space="preserve">If scientific knowledge is restricted to</w:t>
      </w:r>
      <w:r>
        <w:rPr>
          <w:rStyle w:val="StyleUnderline"/>
          <w:u w:val="single"/>
        </w:rPr>
        <w:t xml:space="preserve"> the </w:t>
      </w:r>
      <w:r>
        <w:rPr>
          <w:rStyle w:val="StyleUnderline"/>
          <w:u w:val="single"/>
          <w:highlight w:val="cyan"/>
        </w:rPr>
        <w:t xml:space="preserve">realm of appearances, then it is impossible to have</w:t>
      </w:r>
      <w:r>
        <w:rPr>
          <w:rStyle w:val="StyleUnderline"/>
          <w:u w:val="single"/>
        </w:rPr>
        <w:t xml:space="preserve"> such </w:t>
      </w:r>
      <w:r>
        <w:rPr>
          <w:rStyle w:val="StyleUnderline"/>
          <w:u w:val="single"/>
          <w:highlight w:val="cyan"/>
        </w:rPr>
        <w:t xml:space="preserve">knowledge of</w:t>
      </w:r>
      <w:r>
        <w:rPr>
          <w:rStyle w:val="StyleUnderline"/>
          <w:u w:val="single"/>
        </w:rPr>
        <w:t xml:space="preserve"> things in themselves that transcend human experience: God, human </w:t>
      </w:r>
      <w:r>
        <w:rPr>
          <w:rStyle w:val="Emphasis"/>
          <w:highlight w:val="cyan"/>
        </w:rPr>
        <w:t xml:space="preserve">freedom, morality, and immortality.</w:t>
      </w:r>
      <w:r>
        <w:rPr>
          <w:rStyle w:val="StyleUnderline"/>
          <w:u w:val="single"/>
        </w:rPr>
        <w:t xml:space="preserve"> These are in the realm of “transcendent metaphysics.”</w:t>
      </w:r>
    </w:p>
    <w:p>
      <w:r>
        <w:rPr>
          <w:rStyle w:val="Emphasis"/>
          <w:highlight w:val="cyan"/>
        </w:rPr>
        <w:t xml:space="preserve">Rejecting knowledge of things</w:t>
      </w:r>
      <w:r>
        <w:rPr>
          <w:rStyle w:val="Emphasis"/>
        </w:rPr>
        <w:t xml:space="preserve"> in themselves </w:t>
      </w:r>
      <w:r>
        <w:rPr>
          <w:rStyle w:val="Emphasis"/>
          <w:highlight w:val="cyan"/>
        </w:rPr>
        <w:t xml:space="preserve">is Kant’s key to reconciling science with morality</w:t>
      </w:r>
      <w:r>
        <w:rPr>
          <w:rStyle w:val="StyleUnderline"/>
          <w:u w:val="single"/>
        </w:rPr>
        <w:t xml:space="preserve"> and religion. God, human </w:t>
      </w:r>
      <w:r>
        <w:rPr>
          <w:rStyle w:val="StyleUnderline"/>
          <w:u w:val="single"/>
          <w:highlight w:val="cyan"/>
        </w:rPr>
        <w:t xml:space="preserve">freedom</w:t>
      </w:r>
      <w:r>
        <w:rPr>
          <w:rStyle w:val="StyleUnderline"/>
          <w:u w:val="single"/>
        </w:rPr>
        <w:t xml:space="preserve">, and </w:t>
      </w:r>
      <w:r>
        <w:rPr>
          <w:rStyle w:val="StyleUnderline"/>
          <w:u w:val="single"/>
          <w:highlight w:val="cyan"/>
        </w:rPr>
        <w:t xml:space="preserve">immortality have</w:t>
      </w:r>
      <w:r>
        <w:rPr>
          <w:rStyle w:val="StyleUnderline"/>
          <w:u w:val="single"/>
        </w:rPr>
        <w:t xml:space="preserve"> a strictly </w:t>
      </w:r>
      <w:r>
        <w:rPr>
          <w:rStyle w:val="StyleUnderline"/>
          <w:u w:val="single"/>
          <w:highlight w:val="cyan"/>
        </w:rPr>
        <w:t xml:space="preserve">moral basis</w:t>
      </w:r>
      <w:r>
        <w:rPr>
          <w:rStyle w:val="StyleUnderline"/>
          <w:u w:val="single"/>
        </w:rPr>
        <w:t xml:space="preserve">; still, it </w:t>
      </w:r>
      <w:r>
        <w:rPr>
          <w:rStyle w:val="StyleUnderline"/>
          <w:u w:val="single"/>
          <w:highlight w:val="cyan"/>
        </w:rPr>
        <w:t xml:space="preserve">would be unjustifiable to believe in them on a moral basis if there existed the possibility of knowing</w:t>
      </w:r>
      <w:r>
        <w:rPr>
          <w:rStyle w:val="StyleUnderline"/>
          <w:u w:val="single"/>
        </w:rPr>
        <w:t xml:space="preserve"> that </w:t>
      </w:r>
      <w:r>
        <w:rPr>
          <w:rStyle w:val="StyleUnderline"/>
          <w:u w:val="single"/>
          <w:highlight w:val="cyan"/>
        </w:rPr>
        <w:t xml:space="preserve">they were false. But we can’t know anything about things in themselves</w:t>
      </w:r>
      <w:r>
        <w:rPr>
          <w:rStyle w:val="StyleUnderline"/>
          <w:u w:val="single"/>
        </w:rPr>
        <w:t xml:space="preserve">. By restricting knowledge to appearances and assigning God and the soul to the unknowable realm of “things in themselves,” we are guaranteed to be unable to disprove claims about them. </w:t>
      </w:r>
      <w:r>
        <w:rPr>
          <w:rStyle w:val="StyleUnderline"/>
          <w:u w:val="single"/>
          <w:highlight w:val="cyan"/>
        </w:rPr>
        <w:t xml:space="preserve">We</w:t>
      </w:r>
      <w:r>
        <w:rPr>
          <w:rStyle w:val="StyleUnderline"/>
          <w:u w:val="single"/>
        </w:rPr>
        <w:t xml:space="preserve"> have </w:t>
      </w:r>
      <w:r>
        <w:rPr>
          <w:rStyle w:val="StyleUnderline"/>
          <w:u w:val="single"/>
          <w:highlight w:val="cyan"/>
        </w:rPr>
        <w:t xml:space="preserve">put</w:t>
      </w:r>
      <w:r>
        <w:rPr>
          <w:rStyle w:val="StyleUnderline"/>
          <w:u w:val="single"/>
        </w:rPr>
        <w:t xml:space="preserve"> God, the </w:t>
      </w:r>
      <w:r>
        <w:rPr>
          <w:rStyle w:val="StyleUnderline"/>
          <w:u w:val="single"/>
          <w:highlight w:val="cyan"/>
        </w:rPr>
        <w:t xml:space="preserve">soul, free will, and immortality beyond the reach of</w:t>
      </w:r>
      <w:r>
        <w:rPr>
          <w:rStyle w:val="StyleUnderline"/>
          <w:u w:val="single"/>
        </w:rPr>
        <w:t xml:space="preserve"> reason and </w:t>
      </w:r>
      <w:r>
        <w:rPr>
          <w:rStyle w:val="StyleUnderline"/>
          <w:u w:val="single"/>
          <w:highlight w:val="cyan"/>
        </w:rPr>
        <w:t xml:space="preserve">logic, so we can justify </w:t>
      </w:r>
      <w:r>
        <w:rPr>
          <w:rStyle w:val="Emphasis"/>
          <w:highlight w:val="cyan"/>
        </w:rPr>
        <w:t xml:space="preserve">believing in them on moral grounds.</w:t>
      </w:r>
      <w:r>
        <w:rPr>
          <w:sz w:val="16"/>
          <w:szCs w:val="16"/>
        </w:rPr>
        <w:t xml:space="preserve"> </w:t>
      </w:r>
    </w:p>
    <w:p>
      <w:r>
        <w:rPr>
          <w:sz w:val="16"/>
          <w:szCs w:val="16"/>
        </w:rPr>
        <w:t xml:space="preserve">Another major payoff, here. The determinism seemingly implied by modern mechanistic science no longer threatens belief in free will, which is required for the validity of morality. Because, of course, science applies only to appearances not things in themselves, the realm of self or soul and their freedom. To repeat: </w:t>
      </w:r>
      <w:r>
        <w:rPr>
          <w:rStyle w:val="StyleUnderline"/>
          <w:u w:val="single"/>
        </w:rPr>
        <w:t xml:space="preserve">We </w:t>
      </w:r>
      <w:r>
        <w:rPr>
          <w:rStyle w:val="StyleUnderline"/>
          <w:u w:val="single"/>
          <w:highlight w:val="cyan"/>
        </w:rPr>
        <w:t xml:space="preserve">cannot “know</w:t>
      </w:r>
      <w:r>
        <w:rPr>
          <w:rStyle w:val="StyleUnderline"/>
          <w:u w:val="single"/>
        </w:rPr>
        <w:t xml:space="preserve">” in the scientific, rational sense </w:t>
      </w:r>
      <w:r>
        <w:rPr>
          <w:rStyle w:val="StyleUnderline"/>
          <w:u w:val="single"/>
          <w:highlight w:val="cyan"/>
        </w:rPr>
        <w:t xml:space="preserve">that we are free</w:t>
      </w:r>
      <w:r>
        <w:rPr>
          <w:rStyle w:val="StyleUnderline"/>
          <w:u w:val="single"/>
        </w:rPr>
        <w:t xml:space="preserve"> because we cannot know things in themselves. </w:t>
      </w:r>
      <w:r>
        <w:rPr>
          <w:rStyle w:val="StyleUnderline"/>
          <w:u w:val="single"/>
          <w:highlight w:val="cyan"/>
        </w:rPr>
        <w:t xml:space="preserve">But there are</w:t>
      </w:r>
      <w:r>
        <w:rPr>
          <w:rStyle w:val="StyleUnderline"/>
          <w:u w:val="single"/>
        </w:rPr>
        <w:t xml:space="preserve"> strong moral grounds for affirming human freedom and thus other </w:t>
      </w:r>
      <w:r>
        <w:rPr>
          <w:rStyle w:val="Emphasis"/>
          <w:highlight w:val="cyan"/>
        </w:rPr>
        <w:t xml:space="preserve">beliefs rooted in morality</w:t>
      </w:r>
      <w:r>
        <w:rPr>
          <w:rStyle w:val="StyleUnderline"/>
          <w:u w:val="single"/>
        </w:rPr>
        <w:t xml:space="preserve">. And so we have yet another metaphysics, the “metaphysics of morals.”</w:t>
      </w:r>
    </w:p>
    <w:p>
      <w:r>
        <w:rPr>
          <w:sz w:val="16"/>
          <w:szCs w:val="16"/>
        </w:rPr>
        <w:t xml:space="preserve">It is all summed up neatly in one of Kant’s most famous statements: “I had to deny knowledge in order to make room for faith.”</w:t>
      </w:r>
    </w:p>
    <w:p>
      <w:r>
        <w:rPr>
          <w:sz w:val="16"/>
          <w:szCs w:val="16"/>
        </w:rPr>
        <w:t xml:space="preserve">We know that we have a world where what we can know are appearances and what is real (things in themselves) science cannot know; and we know that we can accept this world with confidence because (as we shall see) we have a priori intuition of the true laws of morality. Does this sound like a triumphant climax of the Enlightenment? The solution to the Enlightenment’s “crisis”?</w:t>
      </w:r>
    </w:p>
    <w:p>
      <w:r>
        <w:rPr>
          <w:sz w:val="16"/>
          <w:szCs w:val="16"/>
        </w:rPr>
        <w:t xml:space="preserve">Moral Law, Human Freedom, and Reason</w:t>
      </w:r>
    </w:p>
    <w:p>
      <w:r>
        <w:rPr>
          <w:sz w:val="16"/>
          <w:szCs w:val="16"/>
        </w:rPr>
        <w:t xml:space="preserve">If the Critique of Pure Reason is the Kantian bible on knowing and certainty, the Metaphysics of Morals (1797) is the bible on moral law.</w:t>
      </w:r>
    </w:p>
    <w:p>
      <w:r>
        <w:rPr>
          <w:sz w:val="16"/>
          <w:szCs w:val="16"/>
        </w:rPr>
        <w:t xml:space="preserve">Kant’s philosophical positions on morality, and the arguments he uses to advance them, are not quite as extended and complex as his reasoning on knowledge and certainty. But this lack of complexity is only relative. Again, we will begin with “the bottom line”—the essential positions—and then suggest the thrust of Kant’s arguments for them.</w:t>
      </w:r>
    </w:p>
    <w:p>
      <w:r>
        <w:rPr>
          <w:rStyle w:val="StyleUnderline"/>
          <w:u w:val="single"/>
        </w:rPr>
        <w:t xml:space="preserve">We no longer are dealing with “appearances” versus things in themselves. Because </w:t>
      </w:r>
      <w:r>
        <w:rPr>
          <w:rStyle w:val="StyleUnderline"/>
          <w:u w:val="single"/>
          <w:highlight w:val="cyan"/>
        </w:rPr>
        <w:t xml:space="preserve">moral law is</w:t>
      </w:r>
      <w:r>
        <w:rPr>
          <w:rStyle w:val="StyleUnderline"/>
          <w:u w:val="single"/>
        </w:rPr>
        <w:t xml:space="preserve"> discovered entirely </w:t>
      </w:r>
      <w:r>
        <w:rPr>
          <w:rStyle w:val="StyleUnderline"/>
          <w:u w:val="single"/>
          <w:highlight w:val="cyan"/>
        </w:rPr>
        <w:t xml:space="preserve">within us</w:t>
      </w:r>
      <w:r>
        <w:rPr>
          <w:rStyle w:val="StyleUnderline"/>
          <w:u w:val="single"/>
        </w:rPr>
        <w:t xml:space="preserve">—not from outside of us in nature, not from God.</w:t>
      </w:r>
      <w:r>
        <w:rPr>
          <w:sz w:val="16"/>
          <w:szCs w:val="16"/>
        </w:rPr>
        <w:t xml:space="preserve"> And what is within us we can grasp as “analytically true” (like the categories we use to structure sensible experience)—true on inspection, undeniable, not susceptible of “proof,” and not requiring it because it is inherently and independently true. If the ardently pietistic faith that was young Kant’s legacy drove him to face down Hume and other Enlightenment skeptics of God, immortality, human freedom, and morality, he had found—at least in his view—unassailable grounds.</w:t>
      </w:r>
    </w:p>
    <w:p>
      <w:r>
        <w:rPr>
          <w:sz w:val="16"/>
          <w:szCs w:val="16"/>
        </w:rPr>
        <w:t xml:space="preserve">The sole source of the good is goodwill itself—only that. A good will acts exclusively from duty in accordance with moral law, which is universal and which the autonomous human person freely gives himself. By this law, we are obligated to treat humanity, which is characterized by rational agency—agency represented in ourselves and others—as an end in itself rather than merely as a means to any ends that any given individual might hold.</w:t>
      </w:r>
    </w:p>
    <w:p>
      <w:r>
        <w:rPr>
          <w:rStyle w:val="StyleUnderline"/>
          <w:u w:val="single"/>
        </w:rPr>
        <w:t xml:space="preserve">This brings us to Kant’s famous “categorical imperative”: “Act only in accordance with that maxim through which you at the same time can will that it become a universal law.” This is a universal moral law derived from the concept of duty, a radical rejection of self-interest. The moral law does not rest upon contingent facts about the world (which we cannot know); it is, Kant maintains, the principle of reason itself. We are </w:t>
      </w:r>
      <w:r>
        <w:rPr>
          <w:rStyle w:val="Emphasis"/>
        </w:rPr>
        <w:t xml:space="preserve">happy to act on moral law</w:t>
      </w:r>
      <w:r>
        <w:rPr>
          <w:rStyle w:val="StyleUnderline"/>
          <w:u w:val="single"/>
        </w:rPr>
        <w:t xml:space="preserve">, and our actions have no other motive than to make ourselves worthy of happiness.</w:t>
      </w:r>
      <w:r>
        <w:rPr>
          <w:sz w:val="16"/>
          <w:szCs w:val="16"/>
        </w:rPr>
        <w:t xml:space="preserve"> </w:t>
      </w:r>
    </w:p>
    <w:p>
      <w:r>
        <w:rPr>
          <w:sz w:val="16"/>
          <w:szCs w:val="16"/>
        </w:rPr>
        <w:t xml:space="preserve">Thus, for example, if we strive to live a long life because we enjoy living, our choices and actions have no moral significance. They are mere self-interest. If, however, we are ill and afflicted with intolerable pain, from which we see no relief or escape but death, but we nevertheless continue to support our life, we have acted according to moral law, we have done our duty and not acted in our own self-interest. </w:t>
      </w:r>
    </w:p>
    <w:p>
      <w:r>
        <w:rPr>
          <w:sz w:val="16"/>
          <w:szCs w:val="16"/>
        </w:rPr>
        <w:t xml:space="preserve">If a shopkeeper who follows a policy of honest dealings, including with the vulnerable such as children, because it is good for his business, his action has no moral worth. It is merely prudent, self-interested. On the other hand, if he loses profits by this policy, but still adheres to it, he has acted from duty in obedience to the moral law.</w:t>
      </w:r>
    </w:p>
    <w:p>
      <w:r>
        <w:rPr>
          <w:sz w:val="16"/>
          <w:szCs w:val="16"/>
        </w:rPr>
        <w:t xml:space="preserve">In summary:</w:t>
      </w:r>
    </w:p>
    <w:p>
      <w:r>
        <w:rPr>
          <w:rStyle w:val="StyleUnderline"/>
          <w:u w:val="single"/>
        </w:rPr>
        <w:t xml:space="preserve">A </w:t>
      </w:r>
      <w:r>
        <w:rPr>
          <w:rStyle w:val="Emphasis"/>
        </w:rPr>
        <w:t xml:space="preserve">categorical imperative binds us regardless of our desires</w:t>
      </w:r>
      <w:r>
        <w:rPr>
          <w:rStyle w:val="StyleUnderline"/>
          <w:u w:val="single"/>
        </w:rPr>
        <w:t xml:space="preserve"> (selfish interests).</w:t>
      </w:r>
    </w:p>
    <w:p>
      <w:r>
        <w:rPr>
          <w:sz w:val="16"/>
          <w:szCs w:val="16"/>
        </w:rPr>
        <w:t xml:space="preserve">The imperatives are binding because they are based upon reason, not contingent fact.</w:t>
      </w:r>
    </w:p>
    <w:p>
      <w:r>
        <w:rPr>
          <w:sz w:val="16"/>
          <w:szCs w:val="16"/>
        </w:rPr>
        <w:t xml:space="preserve">We cannot opt out of a categorical imperative because we cannot choose to cease to be rational agents.</w:t>
      </w:r>
    </w:p>
    <w:p>
      <w:pPr>
        <w:pStyle w:val="Heading4"/>
      </w:pPr>
      <w:bookmarkStart w:id="23" w:name="pmd-heading-a6de5590-00ea-40b6-87df-cbdd86614ddd"/>
      <w:r>
        <w:t xml:space="preserve">Moral realism combats bias that produces echo chambers of prejudice and justify violence.</w:t>
      </w:r>
      <w:bookmarkEnd w:id="23"/>
    </w:p>
    <w:p>
      <w:r>
        <w:rPr>
          <w:b/>
          <w:sz w:val="26"/>
          <w:szCs w:val="26"/>
        </w:rPr>
        <w:t xml:space="preserve">Beasley 23</w:t>
      </w:r>
      <w:r>
        <w:t xml:space="preserve"> [Kimberly Beasley; 10-18-2023; Masters in Philosophy from Kent University, Academic philosopher whose research focuses heavily on ethics, feminist philosophy, social and political philosophy, bioethics, and care ethics; Blog of the APA, "A Feminist Critique of Moral Particularism," https://blog.apaonline.org/2023/10/18/a-feminist-critique-of-moral-particularism/] CBau</w:t>
      </w:r>
    </w:p>
    <w:p/>
    <w:p>
      <w:r>
        <w:rPr>
          <w:sz w:val="10"/>
          <w:szCs w:val="10"/>
        </w:rPr>
        <w:t xml:space="preserve">Feminist Critiques of Moral Particularism</w:t>
      </w:r>
    </w:p>
    <w:p>
      <w:r>
        <w:rPr>
          <w:sz w:val="16"/>
          <w:szCs w:val="16"/>
        </w:rPr>
        <w:t xml:space="preserve">My </w:t>
      </w:r>
      <w:r>
        <w:rPr>
          <w:rStyle w:val="StyleUnderline"/>
          <w:b w:val="0"/>
          <w:sz w:val="22"/>
          <w:szCs w:val="22"/>
          <w:u w:val="single"/>
        </w:rPr>
        <w:t xml:space="preserve">feminist critique of moral particularism</w:t>
      </w:r>
      <w:r>
        <w:rPr>
          <w:sz w:val="16"/>
          <w:szCs w:val="16"/>
        </w:rPr>
        <w:t xml:space="preserve"> is two-fold. First, </w:t>
      </w:r>
      <w:r>
        <w:rPr>
          <w:rStyle w:val="StyleUnderline"/>
          <w:b w:val="0"/>
          <w:sz w:val="22"/>
          <w:szCs w:val="22"/>
          <w:u w:val="single"/>
        </w:rPr>
        <w:t xml:space="preserve">if </w:t>
      </w:r>
      <w:r>
        <w:rPr>
          <w:rStyle w:val="StyleUnderline"/>
          <w:rFonts w:ascii="Times New Roman" w:hAnsi="Times New Roman" w:cs="Times New Roman"/>
          <w:b w:val="0"/>
          <w:sz w:val="22"/>
          <w:szCs w:val="22"/>
          <w:u w:val="single"/>
        </w:rPr>
        <w:t xml:space="preserve">applied uniformly</w:t>
      </w:r>
      <w:r>
        <w:rPr>
          <w:rStyle w:val="StyleUnderline"/>
          <w:b w:val="0"/>
          <w:sz w:val="22"/>
          <w:szCs w:val="22"/>
          <w:u w:val="single"/>
        </w:rPr>
        <w:t xml:space="preserve"> to the treatment of all people, including trans people, general moral principles could properly guide </w:t>
      </w:r>
      <w:r>
        <w:rPr>
          <w:rStyle w:val="StyleUnderline"/>
          <w:rFonts w:ascii="Times New Roman" w:hAnsi="Times New Roman" w:cs="Times New Roman"/>
          <w:b w:val="0"/>
          <w:sz w:val="22"/>
          <w:szCs w:val="22"/>
          <w:u w:val="single"/>
        </w:rPr>
        <w:t xml:space="preserve">uninformed agents</w:t>
      </w:r>
      <w:r>
        <w:rPr>
          <w:rStyle w:val="StyleUnderline"/>
          <w:b w:val="0"/>
          <w:sz w:val="22"/>
          <w:szCs w:val="22"/>
          <w:u w:val="single"/>
        </w:rPr>
        <w:t xml:space="preserve"> to make morally sound choices that </w:t>
      </w:r>
      <w:r>
        <w:rPr>
          <w:rStyle w:val="StyleUnderline"/>
          <w:rFonts w:ascii="Times New Roman" w:hAnsi="Times New Roman" w:cs="Times New Roman"/>
          <w:b w:val="0"/>
          <w:sz w:val="22"/>
          <w:szCs w:val="22"/>
          <w:u w:val="single"/>
        </w:rPr>
        <w:t xml:space="preserve">avert gender-based violence</w:t>
      </w:r>
      <w:r>
        <w:rPr>
          <w:rStyle w:val="StyleUnderline"/>
          <w:b w:val="0"/>
          <w:sz w:val="22"/>
          <w:szCs w:val="22"/>
          <w:u w:val="single"/>
        </w:rPr>
        <w:t xml:space="preserve">. These </w:t>
      </w:r>
      <w:r>
        <w:rPr>
          <w:rStyle w:val="StyleUnderline"/>
          <w:rFonts w:ascii="Times New Roman" w:hAnsi="Times New Roman" w:cs="Times New Roman"/>
          <w:b w:val="0"/>
          <w:sz w:val="22"/>
          <w:szCs w:val="22"/>
          <w:u w:val="single"/>
        </w:rPr>
        <w:t xml:space="preserve">general moral principles</w:t>
      </w:r>
      <w:r>
        <w:rPr>
          <w:sz w:val="16"/>
          <w:szCs w:val="16"/>
        </w:rPr>
        <w:t xml:space="preserve"> could </w:t>
      </w:r>
      <w:r>
        <w:rPr>
          <w:rStyle w:val="StyleUnderline"/>
          <w:b w:val="0"/>
          <w:sz w:val="22"/>
          <w:szCs w:val="22"/>
          <w:u w:val="single"/>
        </w:rPr>
        <w:t xml:space="preserve">include the</w:t>
      </w:r>
      <w:r>
        <w:rPr>
          <w:sz w:val="16"/>
          <w:szCs w:val="16"/>
        </w:rPr>
        <w:t xml:space="preserve"> Rossian </w:t>
      </w:r>
      <w:r>
        <w:rPr>
          <w:rStyle w:val="StyleUnderline"/>
          <w:b w:val="0"/>
          <w:sz w:val="22"/>
          <w:szCs w:val="22"/>
          <w:u w:val="single"/>
        </w:rPr>
        <w:t xml:space="preserve">duty of non-maleficence</w:t>
      </w:r>
      <w:r>
        <w:rPr>
          <w:sz w:val="16"/>
          <w:szCs w:val="16"/>
        </w:rPr>
        <w:t xml:space="preserve">, which states that we should “not injure others.” This duty states that we should prevent actions that directly harm others and avoid seeking pleasure that incidentally harms others. Martha Nussbaum’s theory of the central human capabilities, specifically the capacity for bodily integrity, involves “being able to move freely, to be secure against violence, and to have opportunities for sexual satisfaction and reproductive choice.” The work of W.D. Ross and Nussbaum give us a framework of rights and responsibilities that can guide moral action. </w:t>
      </w:r>
      <w:r>
        <w:rPr>
          <w:rStyle w:val="StyleUnderline"/>
          <w:b w:val="0"/>
          <w:sz w:val="22"/>
          <w:szCs w:val="22"/>
          <w:u w:val="single"/>
        </w:rPr>
        <w:t xml:space="preserve">It’s plausible that in </w:t>
      </w:r>
      <w:r>
        <w:rPr>
          <w:rStyle w:val="StyleUnderline"/>
          <w:b w:val="0"/>
          <w:sz w:val="22"/>
          <w:szCs w:val="22"/>
          <w:u w:val="single"/>
          <w:highlight w:val="cyan"/>
        </w:rPr>
        <w:t xml:space="preserve">the absence of guiding moral principles</w:t>
      </w:r>
      <w:r>
        <w:rPr>
          <w:rStyle w:val="StyleUnderline"/>
          <w:b w:val="0"/>
          <w:sz w:val="22"/>
          <w:szCs w:val="22"/>
          <w:u w:val="single"/>
        </w:rPr>
        <w:t xml:space="preserve"> to inform their actions, people can more </w:t>
      </w:r>
      <w:r>
        <w:rPr>
          <w:rStyle w:val="StyleUnderline"/>
          <w:b w:val="0"/>
          <w:sz w:val="22"/>
          <w:szCs w:val="22"/>
          <w:u w:val="single"/>
          <w:highlight w:val="cyan"/>
        </w:rPr>
        <w:t xml:space="preserve">easily </w:t>
      </w:r>
      <w:r>
        <w:rPr>
          <w:rStyle w:val="StyleUnderline"/>
          <w:rFonts w:ascii="Times New Roman" w:hAnsi="Times New Roman" w:cs="Times New Roman"/>
          <w:b w:val="0"/>
          <w:sz w:val="22"/>
          <w:szCs w:val="22"/>
          <w:u w:val="single"/>
          <w:highlight w:val="cyan"/>
        </w:rPr>
        <w:t xml:space="preserve">justify brutal violence</w:t>
      </w:r>
      <w:r>
        <w:rPr>
          <w:rStyle w:val="StyleUnderline"/>
          <w:b w:val="0"/>
          <w:sz w:val="22"/>
          <w:szCs w:val="22"/>
          <w:u w:val="single"/>
        </w:rPr>
        <w:t xml:space="preserve"> stemming from </w:t>
      </w:r>
      <w:r>
        <w:rPr>
          <w:rStyle w:val="StyleUnderline"/>
          <w:rFonts w:ascii="Times New Roman" w:hAnsi="Times New Roman" w:cs="Times New Roman"/>
          <w:b w:val="0"/>
          <w:sz w:val="22"/>
          <w:szCs w:val="22"/>
          <w:u w:val="single"/>
        </w:rPr>
        <w:t xml:space="preserve">ignorance or bias</w:t>
      </w:r>
      <w:r>
        <w:rPr>
          <w:rStyle w:val="StyleUnderline"/>
          <w:b w:val="0"/>
          <w:sz w:val="22"/>
          <w:szCs w:val="22"/>
          <w:u w:val="single"/>
        </w:rPr>
        <w:t xml:space="preserve">.</w:t>
      </w:r>
    </w:p>
    <w:p>
      <w:r>
        <w:rPr>
          <w:sz w:val="16"/>
          <w:szCs w:val="16"/>
        </w:rPr>
        <w:t xml:space="preserve">My second critique is that </w:t>
      </w:r>
      <w:r>
        <w:rPr>
          <w:rStyle w:val="StyleUnderline"/>
          <w:b w:val="0"/>
          <w:sz w:val="22"/>
          <w:szCs w:val="22"/>
          <w:u w:val="single"/>
        </w:rPr>
        <w:t xml:space="preserve">the moral judge put forth by </w:t>
      </w:r>
      <w:r>
        <w:rPr>
          <w:rStyle w:val="StyleUnderline"/>
          <w:b w:val="0"/>
          <w:sz w:val="22"/>
          <w:szCs w:val="22"/>
          <w:u w:val="single"/>
          <w:highlight w:val="cyan"/>
        </w:rPr>
        <w:t xml:space="preserve">moral particularism</w:t>
      </w:r>
      <w:r>
        <w:rPr>
          <w:rStyle w:val="StyleUnderline"/>
          <w:b w:val="0"/>
          <w:sz w:val="22"/>
          <w:szCs w:val="22"/>
          <w:u w:val="single"/>
        </w:rPr>
        <w:t xml:space="preserve"> can </w:t>
      </w:r>
      <w:r>
        <w:rPr>
          <w:rStyle w:val="StyleUnderline"/>
          <w:rFonts w:ascii="Times New Roman" w:hAnsi="Times New Roman" w:cs="Times New Roman"/>
          <w:b w:val="0"/>
          <w:sz w:val="22"/>
          <w:szCs w:val="22"/>
          <w:u w:val="single"/>
          <w:highlight w:val="cyan"/>
        </w:rPr>
        <w:t xml:space="preserve">easily</w:t>
      </w:r>
      <w:r>
        <w:rPr>
          <w:rStyle w:val="StyleUnderline"/>
          <w:rFonts w:ascii="Times New Roman" w:hAnsi="Times New Roman" w:cs="Times New Roman"/>
          <w:b w:val="0"/>
          <w:sz w:val="22"/>
          <w:szCs w:val="22"/>
          <w:u w:val="single"/>
        </w:rPr>
        <w:t xml:space="preserve"> be </w:t>
      </w:r>
      <w:r>
        <w:rPr>
          <w:rStyle w:val="StyleUnderline"/>
          <w:rFonts w:ascii="Times New Roman" w:hAnsi="Times New Roman" w:cs="Times New Roman"/>
          <w:b w:val="0"/>
          <w:sz w:val="22"/>
          <w:szCs w:val="22"/>
          <w:u w:val="single"/>
          <w:highlight w:val="cyan"/>
        </w:rPr>
        <w:t xml:space="preserve">swayed</w:t>
      </w:r>
      <w:r>
        <w:rPr>
          <w:rStyle w:val="StyleUnderline"/>
          <w:b w:val="0"/>
          <w:sz w:val="22"/>
          <w:szCs w:val="22"/>
          <w:u w:val="single"/>
        </w:rPr>
        <w:t xml:space="preserve"> to make </w:t>
      </w:r>
      <w:r>
        <w:rPr>
          <w:rStyle w:val="StyleUnderline"/>
          <w:rFonts w:ascii="Times New Roman" w:hAnsi="Times New Roman" w:cs="Times New Roman"/>
          <w:b w:val="0"/>
          <w:sz w:val="22"/>
          <w:szCs w:val="22"/>
          <w:u w:val="single"/>
        </w:rPr>
        <w:t xml:space="preserve">prejudiced decisions</w:t>
      </w:r>
      <w:r>
        <w:rPr>
          <w:rStyle w:val="StyleUnderline"/>
          <w:b w:val="0"/>
          <w:sz w:val="22"/>
          <w:szCs w:val="22"/>
          <w:u w:val="single"/>
        </w:rPr>
        <w:t xml:space="preserve"> in a society that is </w:t>
      </w:r>
      <w:r>
        <w:rPr>
          <w:rStyle w:val="StyleUnderline"/>
          <w:b w:val="0"/>
          <w:sz w:val="22"/>
          <w:szCs w:val="22"/>
          <w:u w:val="single"/>
          <w:highlight w:val="cyan"/>
        </w:rPr>
        <w:t xml:space="preserve">subject to </w:t>
      </w:r>
      <w:r>
        <w:rPr>
          <w:rStyle w:val="StyleUnderline"/>
          <w:rFonts w:ascii="Times New Roman" w:hAnsi="Times New Roman" w:cs="Times New Roman"/>
          <w:b w:val="0"/>
          <w:sz w:val="22"/>
          <w:szCs w:val="22"/>
          <w:u w:val="single"/>
          <w:highlight w:val="cyan"/>
        </w:rPr>
        <w:t xml:space="preserve">harmful biases</w:t>
      </w:r>
      <w:r>
        <w:rPr>
          <w:sz w:val="16"/>
          <w:szCs w:val="16"/>
        </w:rPr>
        <w:t xml:space="preserve">. This means that moral judges might be </w:t>
      </w:r>
      <w:r>
        <w:rPr>
          <w:rStyle w:val="StyleUnderline"/>
          <w:b w:val="0"/>
          <w:sz w:val="22"/>
          <w:szCs w:val="22"/>
          <w:u w:val="single"/>
        </w:rPr>
        <w:t xml:space="preserve">less capable of making ethical decisions on a case-by-case basis given their own biases</w:t>
      </w:r>
      <w:r>
        <w:rPr>
          <w:sz w:val="16"/>
          <w:szCs w:val="16"/>
        </w:rPr>
        <w:t xml:space="preserve">. The moral question at stake in cases like Nettles’s and other trans panic defense cases is whether it is morally permissible to physically harm another person if your sexual or romantic encounter with them does not meet initial assumptions of gender identity. The answer is obvious to anyone who accepts general moral principles about respect for gender identity and how we should treat one another regardless of gender identity. To those who are steeped in a transmisogynistic culture, however, the answers are not so obvious. </w:t>
      </w:r>
      <w:r>
        <w:rPr>
          <w:rStyle w:val="StyleUnderline"/>
          <w:b w:val="0"/>
          <w:sz w:val="22"/>
          <w:szCs w:val="22"/>
          <w:u w:val="single"/>
        </w:rPr>
        <w:t xml:space="preserve">The moral particularist </w:t>
      </w:r>
      <w:r>
        <w:rPr>
          <w:rStyle w:val="StyleUnderline"/>
          <w:rFonts w:ascii="Times New Roman" w:hAnsi="Times New Roman" w:cs="Times New Roman"/>
          <w:b w:val="0"/>
          <w:sz w:val="22"/>
          <w:szCs w:val="22"/>
          <w:u w:val="single"/>
          <w:highlight w:val="cyan"/>
        </w:rPr>
        <w:t xml:space="preserve">unrealistically</w:t>
      </w:r>
      <w:r>
        <w:rPr>
          <w:rStyle w:val="StyleUnderline"/>
          <w:b w:val="0"/>
          <w:sz w:val="22"/>
          <w:szCs w:val="22"/>
          <w:u w:val="single"/>
          <w:highlight w:val="cyan"/>
        </w:rPr>
        <w:t xml:space="preserve"> expects</w:t>
      </w:r>
      <w:r>
        <w:rPr>
          <w:rStyle w:val="StyleUnderline"/>
          <w:b w:val="0"/>
          <w:sz w:val="22"/>
          <w:szCs w:val="22"/>
          <w:u w:val="single"/>
        </w:rPr>
        <w:t xml:space="preserve"> an </w:t>
      </w:r>
      <w:r>
        <w:rPr>
          <w:rStyle w:val="StyleUnderline"/>
          <w:rFonts w:ascii="Times New Roman" w:hAnsi="Times New Roman" w:cs="Times New Roman"/>
          <w:b w:val="0"/>
          <w:sz w:val="22"/>
          <w:szCs w:val="22"/>
          <w:u w:val="single"/>
          <w:highlight w:val="cyan"/>
        </w:rPr>
        <w:t xml:space="preserve">indoctrinated public</w:t>
      </w:r>
      <w:r>
        <w:rPr>
          <w:rStyle w:val="StyleUnderline"/>
          <w:b w:val="0"/>
          <w:sz w:val="22"/>
          <w:szCs w:val="22"/>
          <w:u w:val="single"/>
          <w:highlight w:val="cyan"/>
        </w:rPr>
        <w:t xml:space="preserve"> to make good</w:t>
      </w:r>
      <w:r>
        <w:rPr>
          <w:rStyle w:val="StyleUnderline"/>
          <w:b w:val="0"/>
          <w:sz w:val="22"/>
          <w:szCs w:val="22"/>
          <w:u w:val="single"/>
        </w:rPr>
        <w:t xml:space="preserve"> moral </w:t>
      </w:r>
      <w:r>
        <w:rPr>
          <w:rStyle w:val="StyleUnderline"/>
          <w:b w:val="0"/>
          <w:sz w:val="22"/>
          <w:szCs w:val="22"/>
          <w:u w:val="single"/>
          <w:highlight w:val="cyan"/>
        </w:rPr>
        <w:t xml:space="preserve">decisions</w:t>
      </w:r>
      <w:r>
        <w:rPr>
          <w:rStyle w:val="StyleUnderline"/>
          <w:b w:val="0"/>
          <w:sz w:val="22"/>
          <w:szCs w:val="22"/>
          <w:u w:val="single"/>
        </w:rPr>
        <w:t xml:space="preserve"> about trans people. Moral </w:t>
      </w:r>
      <w:r>
        <w:rPr>
          <w:rStyle w:val="StyleUnderline"/>
          <w:b w:val="0"/>
          <w:sz w:val="22"/>
          <w:szCs w:val="22"/>
          <w:u w:val="single"/>
          <w:highlight w:val="cyan"/>
        </w:rPr>
        <w:t xml:space="preserve">particularism </w:t>
      </w:r>
      <w:r>
        <w:rPr>
          <w:rStyle w:val="StyleUnderline"/>
          <w:rFonts w:ascii="Times New Roman" w:hAnsi="Times New Roman" w:cs="Times New Roman"/>
          <w:b w:val="0"/>
          <w:sz w:val="22"/>
          <w:szCs w:val="22"/>
          <w:u w:val="single"/>
          <w:highlight w:val="cyan"/>
        </w:rPr>
        <w:t xml:space="preserve">leaves too much</w:t>
      </w:r>
      <w:r>
        <w:rPr>
          <w:rStyle w:val="StyleUnderline"/>
          <w:b w:val="0"/>
          <w:sz w:val="22"/>
          <w:szCs w:val="22"/>
          <w:u w:val="single"/>
        </w:rPr>
        <w:t xml:space="preserve"> moral </w:t>
      </w:r>
      <w:r>
        <w:rPr>
          <w:rStyle w:val="StyleUnderline"/>
          <w:b w:val="0"/>
          <w:sz w:val="22"/>
          <w:szCs w:val="22"/>
          <w:u w:val="single"/>
          <w:highlight w:val="cyan"/>
        </w:rPr>
        <w:t xml:space="preserve">responsibility in</w:t>
      </w:r>
      <w:r>
        <w:rPr>
          <w:rStyle w:val="StyleUnderline"/>
          <w:b w:val="0"/>
          <w:sz w:val="22"/>
          <w:szCs w:val="22"/>
          <w:u w:val="single"/>
        </w:rPr>
        <w:t xml:space="preserve"> the hands of a </w:t>
      </w:r>
      <w:r>
        <w:rPr>
          <w:rStyle w:val="StyleUnderline"/>
          <w:b w:val="0"/>
          <w:sz w:val="22"/>
          <w:szCs w:val="22"/>
          <w:u w:val="single"/>
          <w:highlight w:val="cyan"/>
        </w:rPr>
        <w:t xml:space="preserve">public that is indoctrinated against trans women and uninformed </w:t>
      </w:r>
      <w:r>
        <w:rPr>
          <w:rStyle w:val="StyleUnderline"/>
          <w:rFonts w:ascii="Times New Roman" w:hAnsi="Times New Roman" w:cs="Times New Roman"/>
          <w:b w:val="0"/>
          <w:sz w:val="22"/>
          <w:szCs w:val="22"/>
          <w:u w:val="single"/>
          <w:highlight w:val="cyan"/>
        </w:rPr>
        <w:t xml:space="preserve">without</w:t>
      </w:r>
      <w:r>
        <w:rPr>
          <w:rStyle w:val="StyleUnderline"/>
          <w:b w:val="0"/>
          <w:sz w:val="22"/>
          <w:szCs w:val="22"/>
          <w:u w:val="single"/>
        </w:rPr>
        <w:t xml:space="preserve"> the guidance of </w:t>
      </w:r>
      <w:r>
        <w:rPr>
          <w:rStyle w:val="StyleUnderline"/>
          <w:b w:val="0"/>
          <w:sz w:val="22"/>
          <w:szCs w:val="22"/>
          <w:u w:val="single"/>
          <w:highlight w:val="cyan"/>
        </w:rPr>
        <w:t xml:space="preserve">any coherent moral principles</w:t>
      </w:r>
      <w:r>
        <w:rPr>
          <w:rStyle w:val="StyleUnderline"/>
          <w:b w:val="0"/>
          <w:sz w:val="22"/>
          <w:szCs w:val="22"/>
          <w:u w:val="single"/>
        </w:rPr>
        <w:t xml:space="preserve">.</w:t>
      </w:r>
      <w:r>
        <w:rPr>
          <w:sz w:val="16"/>
          <w:szCs w:val="16"/>
        </w:rPr>
        <w:t xml:space="preserve"> The ability to properly judge moral nuance in a society prone to bias is compromised in contexts involving marginalized and oppressed populations that are often subject to said bias. Perhaps </w:t>
      </w:r>
      <w:r>
        <w:rPr>
          <w:rStyle w:val="StyleUnderline"/>
          <w:b w:val="0"/>
          <w:sz w:val="22"/>
          <w:szCs w:val="22"/>
          <w:u w:val="single"/>
        </w:rPr>
        <w:t xml:space="preserve">appealing to general principles of gender justice could help transphobic people shed their misconceptions and contribute towards minimizing the trans panic defense.</w:t>
      </w:r>
    </w:p>
    <w:p>
      <w:r>
        <w:rPr>
          <w:sz w:val="16"/>
          <w:szCs w:val="16"/>
        </w:rPr>
        <w:t xml:space="preserve">My second critique—addressing the capability of moral judges to make ethical decisions—is bolstered by the widespread legal acceptance of the trans panic defense, pointing to a potential pitfall for moral particularism. </w:t>
      </w:r>
      <w:r>
        <w:rPr>
          <w:rStyle w:val="StyleUnderline"/>
          <w:b w:val="0"/>
          <w:sz w:val="22"/>
          <w:szCs w:val="22"/>
          <w:u w:val="single"/>
        </w:rPr>
        <w:t xml:space="preserve">In a society that strongly indoctrinates heteronormative and transphobic ideals, “general moral knowledge” may not be sufficient to protect trans and gender-nonconforming persons from ignorance or hatred</w:t>
      </w:r>
      <w:r>
        <w:rPr>
          <w:sz w:val="16"/>
          <w:szCs w:val="16"/>
        </w:rPr>
        <w:t xml:space="preserve">. Many experienced </w:t>
      </w:r>
      <w:r>
        <w:rPr>
          <w:rStyle w:val="StyleUnderline"/>
          <w:b w:val="0"/>
          <w:sz w:val="22"/>
          <w:szCs w:val="22"/>
          <w:u w:val="single"/>
        </w:rPr>
        <w:t xml:space="preserve">moral judges argue in favor of morally troubling acts as a result of their ignorance</w:t>
      </w:r>
      <w:r>
        <w:rPr>
          <w:sz w:val="16"/>
          <w:szCs w:val="16"/>
        </w:rPr>
        <w:t xml:space="preserve">. The ability to determine relevant features of a moral situation and the importance of those features does not make a moral judge exempt from human ignorance and bias. While no ethical theory is perfect, </w:t>
      </w:r>
      <w:r>
        <w:rPr>
          <w:rStyle w:val="StyleUnderline"/>
          <w:b w:val="0"/>
          <w:sz w:val="22"/>
          <w:szCs w:val="22"/>
          <w:u w:val="single"/>
          <w:highlight w:val="cyan"/>
        </w:rPr>
        <w:t xml:space="preserve">moral particularism</w:t>
      </w:r>
      <w:r>
        <w:rPr>
          <w:sz w:val="16"/>
          <w:szCs w:val="16"/>
        </w:rPr>
        <w:t xml:space="preserve"> seems to largely </w:t>
      </w:r>
      <w:r>
        <w:rPr>
          <w:rStyle w:val="StyleUnderline"/>
          <w:b w:val="0"/>
          <w:sz w:val="22"/>
          <w:szCs w:val="22"/>
          <w:u w:val="single"/>
          <w:highlight w:val="cyan"/>
        </w:rPr>
        <w:t xml:space="preserve">fail</w:t>
      </w:r>
      <w:r>
        <w:rPr>
          <w:rStyle w:val="StyleUnderline"/>
          <w:b w:val="0"/>
          <w:sz w:val="22"/>
          <w:szCs w:val="22"/>
          <w:u w:val="single"/>
        </w:rPr>
        <w:t xml:space="preserve"> by </w:t>
      </w:r>
      <w:r>
        <w:rPr>
          <w:rStyle w:val="StyleUnderline"/>
          <w:b w:val="0"/>
          <w:sz w:val="22"/>
          <w:szCs w:val="22"/>
          <w:u w:val="single"/>
          <w:highlight w:val="cyan"/>
        </w:rPr>
        <w:t xml:space="preserve">assum</w:t>
      </w:r>
      <w:r>
        <w:rPr>
          <w:rStyle w:val="StyleUnderline"/>
          <w:b w:val="0"/>
          <w:sz w:val="22"/>
          <w:szCs w:val="22"/>
          <w:u w:val="single"/>
        </w:rPr>
        <w:t xml:space="preserve">ing </w:t>
      </w:r>
      <w:r>
        <w:rPr>
          <w:rStyle w:val="StyleUnderline"/>
          <w:b w:val="0"/>
          <w:sz w:val="22"/>
          <w:szCs w:val="22"/>
          <w:u w:val="single"/>
          <w:highlight w:val="cyan"/>
        </w:rPr>
        <w:t xml:space="preserve">too much accuracy and infallibility</w:t>
      </w:r>
      <w:r>
        <w:rPr>
          <w:rStyle w:val="StyleUnderline"/>
          <w:b w:val="0"/>
          <w:sz w:val="22"/>
          <w:szCs w:val="22"/>
          <w:u w:val="single"/>
        </w:rPr>
        <w:t xml:space="preserve"> on the part </w:t>
      </w:r>
      <w:r>
        <w:rPr>
          <w:rStyle w:val="StyleUnderline"/>
          <w:b w:val="0"/>
          <w:sz w:val="22"/>
          <w:szCs w:val="22"/>
          <w:u w:val="single"/>
          <w:highlight w:val="cyan"/>
        </w:rPr>
        <w:t xml:space="preserve">of the</w:t>
      </w:r>
      <w:r>
        <w:rPr>
          <w:rStyle w:val="StyleUnderline"/>
          <w:b w:val="0"/>
          <w:sz w:val="22"/>
          <w:szCs w:val="22"/>
          <w:u w:val="single"/>
        </w:rPr>
        <w:t xml:space="preserve"> “experienced </w:t>
      </w:r>
      <w:r>
        <w:rPr>
          <w:rStyle w:val="StyleUnderline"/>
          <w:b w:val="0"/>
          <w:sz w:val="22"/>
          <w:szCs w:val="22"/>
          <w:u w:val="single"/>
          <w:highlight w:val="cyan"/>
        </w:rPr>
        <w:t xml:space="preserve">moral judge</w:t>
      </w:r>
      <w:r>
        <w:rPr>
          <w:rStyle w:val="StyleUnderline"/>
          <w:b w:val="0"/>
          <w:sz w:val="22"/>
          <w:szCs w:val="22"/>
          <w:u w:val="single"/>
        </w:rPr>
        <w:t xml:space="preserve">.” </w:t>
      </w:r>
      <w:r>
        <w:rPr>
          <w:rStyle w:val="StyleUnderline"/>
          <w:b w:val="0"/>
          <w:sz w:val="22"/>
          <w:szCs w:val="22"/>
          <w:u w:val="single"/>
          <w:highlight w:val="cyan"/>
        </w:rPr>
        <w:t xml:space="preserve">Moral debate amongst the uninformed</w:t>
      </w:r>
      <w:r>
        <w:rPr>
          <w:rStyle w:val="StyleUnderline"/>
          <w:b w:val="0"/>
          <w:sz w:val="22"/>
          <w:szCs w:val="22"/>
          <w:u w:val="single"/>
        </w:rPr>
        <w:t xml:space="preserve"> risks </w:t>
      </w:r>
      <w:r>
        <w:rPr>
          <w:rStyle w:val="StyleUnderline"/>
          <w:b w:val="0"/>
          <w:sz w:val="22"/>
          <w:szCs w:val="22"/>
          <w:u w:val="single"/>
          <w:highlight w:val="cyan"/>
        </w:rPr>
        <w:t xml:space="preserve">creat</w:t>
      </w:r>
      <w:r>
        <w:rPr>
          <w:rStyle w:val="StyleUnderline"/>
          <w:b w:val="0"/>
          <w:sz w:val="22"/>
          <w:szCs w:val="22"/>
          <w:u w:val="single"/>
        </w:rPr>
        <w:t xml:space="preserve">ing </w:t>
      </w:r>
      <w:r>
        <w:rPr>
          <w:rStyle w:val="StyleUnderline"/>
          <w:b w:val="0"/>
          <w:sz w:val="22"/>
          <w:szCs w:val="22"/>
          <w:u w:val="single"/>
          <w:highlight w:val="cyan"/>
        </w:rPr>
        <w:t xml:space="preserve">an </w:t>
      </w:r>
      <w:r>
        <w:rPr>
          <w:rStyle w:val="StyleUnderline"/>
          <w:rFonts w:ascii="Times New Roman" w:hAnsi="Times New Roman" w:cs="Times New Roman"/>
          <w:b w:val="0"/>
          <w:sz w:val="22"/>
          <w:szCs w:val="22"/>
          <w:u w:val="single"/>
          <w:highlight w:val="cyan"/>
        </w:rPr>
        <w:t xml:space="preserve">echo chamber of misinformation and misguided</w:t>
      </w:r>
      <w:r>
        <w:rPr>
          <w:rStyle w:val="StyleUnderline"/>
          <w:rFonts w:ascii="Times New Roman" w:hAnsi="Times New Roman" w:cs="Times New Roman"/>
          <w:b w:val="0"/>
          <w:sz w:val="22"/>
          <w:szCs w:val="22"/>
          <w:u w:val="single"/>
        </w:rPr>
        <w:t xml:space="preserve"> moral </w:t>
      </w:r>
      <w:r>
        <w:rPr>
          <w:rStyle w:val="StyleUnderline"/>
          <w:rFonts w:ascii="Times New Roman" w:hAnsi="Times New Roman" w:cs="Times New Roman"/>
          <w:b w:val="0"/>
          <w:sz w:val="22"/>
          <w:szCs w:val="22"/>
          <w:u w:val="single"/>
          <w:highlight w:val="cyan"/>
        </w:rPr>
        <w:t xml:space="preserve">judgments</w:t>
      </w:r>
      <w:r>
        <w:rPr>
          <w:rStyle w:val="StyleUnderline"/>
          <w:b w:val="0"/>
          <w:sz w:val="22"/>
          <w:szCs w:val="22"/>
          <w:u w:val="single"/>
        </w:rPr>
        <w:t xml:space="preserve">.</w:t>
      </w:r>
    </w:p>
    <w:p>
      <w:pPr>
        <w:pStyle w:val="Heading4"/>
      </w:pPr>
      <w:bookmarkStart w:id="24" w:name="pmd-heading-a6015460-174a-4a8d-810f-e5c8617621de"/>
      <w:r>
        <w:t xml:space="preserve">2-- Subject formation </w:t>
      </w:r>
      <w:bookmarkEnd w:id="24"/>
    </w:p>
    <w:p>
      <w:pPr>
        <w:pStyle w:val="Heading4"/>
      </w:pPr>
      <w:bookmarkStart w:id="25" w:name="pmd-heading-bdf0f225-b725-4716-8b7a-c24ffa19a5b2"/>
      <w:r>
        <w:t xml:space="preserve">Utilitarianism produces moral disengagement in the agents who adopt its maxims. Reasoning using Kantian ethics is reverse causal-- each instance of adopting low construal features in a decision </w:t>
      </w:r>
      <w:r>
        <w:rPr>
          <w:u w:val="single"/>
        </w:rPr>
        <w:t xml:space="preserve">reduces</w:t>
      </w:r>
      <w:r>
        <w:t xml:space="preserve"> psychological bias </w:t>
      </w:r>
      <w:bookmarkEnd w:id="25"/>
    </w:p>
    <w:p>
      <w:r>
        <w:rPr>
          <w:rStyle w:val="Style13ptBold"/>
        </w:rPr>
        <w:t xml:space="preserve">Bonora et al. ’26</w:t>
      </w:r>
      <w:r>
        <w:t xml:space="preserve"> [Matteo Bonora, V. De Cristofaro, V. Pellegrini, L. Leone, and M. Giacomantonio; Department of Social and Developmental Psychology at Sapienza University of Rome &amp; University of Campania; 2026; </w:t>
      </w:r>
      <w:r>
        <w:rPr>
          <w:i/>
          <w:iCs/>
        </w:rPr>
        <w:t xml:space="preserve">Ethics &amp; Behavior</w:t>
      </w:r>
      <w:r>
        <w:t xml:space="preserve">, "Greater good from a distance: How psychological distance shapes utilitarian behavior," </w:t>
      </w:r>
      <w:hyperlink r:id="rId4" w:history="1">
        <w:r>
          <w:t xml:space="preserve">https://doi.org/10.1080/10508422.2026.2617867</w:t>
        </w:r>
      </w:hyperlink>
      <w:r>
        <w:t xml:space="preserve">]</w:t>
      </w:r>
    </w:p>
    <w:p/>
    <w:p>
      <w:r>
        <w:t xml:space="preserve">Moral Evaluation of the Utilitarian Act When </w:t>
      </w:r>
      <w:r>
        <w:rPr>
          <w:rStyle w:val="StyleUnderline"/>
          <w:b/>
          <w:u w:val="single"/>
        </w:rPr>
        <w:t xml:space="preserve">considering the moral evaluation of enacting utilitarian behavior, results revealed a significant effect of our manipulation</w:t>
      </w:r>
      <w:r>
        <w:t xml:space="preserve">, F(1,887) = 71.05, p &lt; .001, ηp2 = .07, 95% CI [0.04, 0.11], d = .55, 95% CI [0.41, 0.70]. Participants in the high distance condition (M = 5.30, SD = 1.19) evaluated the utilitarian action as more moral than participants in the low distance condition (M = 4.58, SD = 1.42, see Figure 2).</w:t>
      </w:r>
      <w:hyperlink r:id="rId5" w:history="1">
        <w:r>
          <w:t xml:space="preserve">Footnote</w:t>
        </w:r>
      </w:hyperlink>
      <w:hyperlink r:id="rId5" w:history="1">
        <w:r>
          <w:rPr>
            <w:vertAlign w:val="superscript"/>
          </w:rPr>
          <w:t xml:space="preserve">1</w:t>
        </w:r>
      </w:hyperlink>
      <w:r>
        <w:t xml:space="preserve"> The effect of the covariate, dispositional utilitarianism, resulted significant as well, F(1,887) = 54.20, p &lt; .001, ηp2 = .06,95%CI [0.03, 0.09], d = .50,95%CI [0.35, 0.63] (see Table 2), showing that the higher the dispositional utilitarianism, the higher the positive moral evaluation. These results suggest that </w:t>
      </w:r>
      <w:r>
        <w:rPr>
          <w:rStyle w:val="StyleUnderline"/>
          <w:b/>
          <w:u w:val="single"/>
        </w:rPr>
        <w:t xml:space="preserve">both dispositional utilitarianism and construal level matter in evaluating utilitarian actions</w:t>
      </w:r>
      <w:r>
        <w:t xml:space="preserve">. Specifically, </w:t>
      </w:r>
      <w:r>
        <w:rPr>
          <w:rStyle w:val="StyleUnderline"/>
          <w:b/>
          <w:u w:val="single"/>
          <w:highlight w:val="cyan"/>
        </w:rPr>
        <w:t xml:space="preserve">engaging in utilitarian actions is positively evaluated as more moral</w:t>
      </w:r>
      <w:r>
        <w:rPr>
          <w:rStyle w:val="StyleUnderline"/>
          <w:b/>
          <w:u w:val="single"/>
        </w:rPr>
        <w:t xml:space="preserve"> and appropriate </w:t>
      </w:r>
      <w:r>
        <w:rPr>
          <w:rStyle w:val="StyleUnderline"/>
          <w:b/>
          <w:u w:val="single"/>
          <w:highlight w:val="cyan"/>
        </w:rPr>
        <w:t xml:space="preserve">due to higher dispositional utilitarianism, as well as the high</w:t>
      </w:r>
      <w:r>
        <w:rPr>
          <w:rStyle w:val="StyleUnderline"/>
          <w:b/>
          <w:u w:val="single"/>
        </w:rPr>
        <w:t xml:space="preserve"> </w:t>
      </w:r>
      <w:r>
        <w:rPr>
          <w:rStyle w:val="StyleUnderline"/>
          <w:b/>
          <w:u w:val="single"/>
          <w:highlight w:val="cyan"/>
        </w:rPr>
        <w:t xml:space="preserve">(</w:t>
      </w:r>
      <w:r>
        <w:rPr>
          <w:rStyle w:val="StyleUnderline"/>
          <w:b/>
          <w:u w:val="single"/>
        </w:rPr>
        <w:t xml:space="preserve">vs. low) </w:t>
      </w:r>
      <w:r>
        <w:rPr>
          <w:rStyle w:val="StyleUnderline"/>
          <w:b/>
          <w:u w:val="single"/>
          <w:highlight w:val="cyan"/>
        </w:rPr>
        <w:t xml:space="preserve">construal level under which these actions may be undertaken</w:t>
      </w:r>
      <w:r>
        <w:t xml:space="preserve">. Figure 2. Effect of the manipulation on moral evaluation. Display full size Table 2. Estimated Marginal means of the effect of dispositional utilitarianism on the moral evaluation. </w:t>
      </w:r>
      <w:hyperlink r:id="rId6" w:history="1">
        <w:r>
          <w:t xml:space="preserve">Download CSV</w:t>
        </w:r>
      </w:hyperlink>
      <w:hyperlink r:id="rId5" w:history="1">
        <w:r>
          <w:t xml:space="preserve">Display Table </w:t>
        </w:r>
      </w:hyperlink>
      <w:r>
        <w:t xml:space="preserve">DISCUSSION This study investigated how moral judgments could be understood through the lens of construal level theory. Given that a </w:t>
      </w:r>
      <w:r>
        <w:rPr>
          <w:rStyle w:val="StyleUnderline"/>
          <w:b/>
          <w:u w:val="single"/>
          <w:highlight w:val="cyan"/>
        </w:rPr>
        <w:t xml:space="preserve">high construal</w:t>
      </w:r>
      <w:r>
        <w:rPr>
          <w:rStyle w:val="StyleUnderline"/>
          <w:b/>
          <w:u w:val="single"/>
        </w:rPr>
        <w:t xml:space="preserve"> level </w:t>
      </w:r>
      <w:r>
        <w:rPr>
          <w:rStyle w:val="StyleUnderline"/>
          <w:b/>
          <w:u w:val="single"/>
          <w:highlight w:val="cyan"/>
        </w:rPr>
        <w:t xml:space="preserve">leads people to focus on the general features</w:t>
      </w:r>
      <w:r>
        <w:rPr>
          <w:rStyle w:val="StyleUnderline"/>
          <w:b/>
          <w:u w:val="single"/>
        </w:rPr>
        <w:t xml:space="preserve"> of any stimuli (e.g., other people, events, actions, etc.) </w:t>
      </w:r>
      <w:r>
        <w:rPr>
          <w:rStyle w:val="StyleUnderline"/>
          <w:b/>
          <w:u w:val="single"/>
          <w:highlight w:val="cyan"/>
        </w:rPr>
        <w:t xml:space="preserve">and less on the personal and specifically contextual</w:t>
      </w:r>
      <w:r>
        <w:rPr>
          <w:rStyle w:val="StyleUnderline"/>
          <w:b/>
          <w:u w:val="single"/>
        </w:rPr>
        <w:t xml:space="preserve"> circumstances, we proposed that a </w:t>
      </w:r>
      <w:r>
        <w:rPr>
          <w:rStyle w:val="StyleUnderline"/>
          <w:b/>
          <w:u w:val="single"/>
          <w:highlight w:val="cyan"/>
        </w:rPr>
        <w:t xml:space="preserve">higher</w:t>
      </w:r>
      <w:r>
        <w:rPr>
          <w:rStyle w:val="StyleUnderline"/>
          <w:b/>
          <w:u w:val="single"/>
        </w:rPr>
        <w:t xml:space="preserve"> level of </w:t>
      </w:r>
      <w:r>
        <w:rPr>
          <w:rStyle w:val="StyleUnderline"/>
          <w:b/>
          <w:u w:val="single"/>
          <w:highlight w:val="cyan"/>
        </w:rPr>
        <w:t xml:space="preserve">construal could be congruently related to focus on</w:t>
      </w:r>
      <w:r>
        <w:rPr>
          <w:rStyle w:val="StyleUnderline"/>
          <w:b/>
          <w:u w:val="single"/>
        </w:rPr>
        <w:t xml:space="preserve"> the goal of the “greater good for the greatest number” that is key to </w:t>
      </w:r>
      <w:r>
        <w:rPr>
          <w:rStyle w:val="StyleUnderline"/>
          <w:b/>
          <w:u w:val="single"/>
          <w:highlight w:val="cyan"/>
        </w:rPr>
        <w:t xml:space="preserve">the utilitarian approach</w:t>
      </w:r>
      <w:r>
        <w:t xml:space="preserve"> (Sidgwick, </w:t>
      </w:r>
      <w:hyperlink r:id="rId5" w:history="1">
        <w:r>
          <w:t xml:space="preserve">Citation1907</w:t>
        </w:r>
      </w:hyperlink>
      <w:r>
        <w:t xml:space="preserve">; Singer, </w:t>
      </w:r>
      <w:hyperlink r:id="rId5" w:history="1">
        <w:r>
          <w:t xml:space="preserve">Citation1979</w:t>
        </w:r>
      </w:hyperlink>
      <w:r>
        <w:t xml:space="preserve">). On the other hand, </w:t>
      </w:r>
      <w:r>
        <w:rPr>
          <w:rStyle w:val="StyleUnderline"/>
          <w:b/>
          <w:u w:val="single"/>
        </w:rPr>
        <w:t xml:space="preserve">a low level of construal</w:t>
      </w:r>
      <w:r>
        <w:t xml:space="preserve">, commonly focused on the context itself, </w:t>
      </w:r>
      <w:r>
        <w:rPr>
          <w:rStyle w:val="StyleUnderline"/>
          <w:b/>
          <w:u w:val="single"/>
        </w:rPr>
        <w:t xml:space="preserve">should be more in line with a deontological approach, likely more centered on the moral focus on the instrumental means rather than on consequences.</w:t>
      </w:r>
      <w:r>
        <w:t xml:space="preserve"> To do so, we conducted an experimental study in which we manipulated the social distance (and therefore the moral engagement) between the participant and the action of “pulling the lever” in different moral dilemmas. We expected that a higher distance would predict a greater reported probability of the action taking place and a more positive moral evaluation of the action itself. This is because</w:t>
      </w:r>
      <w:r>
        <w:rPr>
          <w:b/>
        </w:rPr>
        <w:t xml:space="preserve"> </w:t>
      </w:r>
      <w:r>
        <w:rPr>
          <w:rStyle w:val="StyleUnderline"/>
          <w:b/>
          <w:u w:val="single"/>
          <w:highlight w:val="cyan"/>
        </w:rPr>
        <w:t xml:space="preserve">utilitarianism involves a form of disengagement from the deontological features</w:t>
      </w:r>
      <w:r>
        <w:rPr>
          <w:rStyle w:val="StyleUnderline"/>
          <w:b/>
          <w:u w:val="single"/>
        </w:rPr>
        <w:t xml:space="preserve"> commonly considered when faced with a moral dilemma</w:t>
      </w:r>
      <w:r>
        <w:t xml:space="preserve">. </w:t>
      </w:r>
      <w:r>
        <w:rPr>
          <w:highlight w:val="cyan"/>
        </w:rPr>
        <w:t xml:space="preserve">In particular, a </w:t>
      </w:r>
      <w:r>
        <w:rPr>
          <w:rStyle w:val="StyleUnderline"/>
          <w:b/>
          <w:u w:val="single"/>
          <w:highlight w:val="cyan"/>
        </w:rPr>
        <w:t xml:space="preserve">disengagement of moral considerations concerning the instrumental means</w:t>
      </w:r>
      <w:r>
        <w:rPr>
          <w:rStyle w:val="StyleUnderline"/>
          <w:b/>
          <w:u w:val="single"/>
        </w:rPr>
        <w:t xml:space="preserve"> to a consequentialist goal.</w:t>
      </w:r>
      <w:r>
        <w:t xml:space="preserve"> Therefore, a manipulation that elicits this type of moral disengagement should lead to a positive judgment of utilitarian actions. Results partially supported our expectations. While </w:t>
      </w:r>
      <w:r>
        <w:rPr>
          <w:rStyle w:val="StyleUnderline"/>
          <w:b/>
          <w:u w:val="single"/>
        </w:rPr>
        <w:t xml:space="preserve">our manipulation was not significantly related to the actor’s probability of engaging in a utilitarian behavior, construal level had a significant effect on the moral evaluation of the action itself</w:t>
      </w:r>
      <w:r>
        <w:t xml:space="preserve">. From our results,</w:t>
      </w:r>
      <w:r>
        <w:rPr>
          <w:b/>
        </w:rPr>
        <w:t xml:space="preserve"> </w:t>
      </w:r>
      <w:r>
        <w:rPr>
          <w:rStyle w:val="StyleUnderline"/>
          <w:b/>
          <w:u w:val="single"/>
        </w:rPr>
        <w:t xml:space="preserve">the effect of the level of construal is not strong enough to drive people’s reported probability to act in the moral dilemmas</w:t>
      </w:r>
      <w:r>
        <w:t xml:space="preserve"> considered herein. Yet, </w:t>
      </w:r>
      <w:r>
        <w:rPr>
          <w:rStyle w:val="StyleUnderline"/>
          <w:b/>
          <w:u w:val="single"/>
          <w:highlight w:val="cyan"/>
        </w:rPr>
        <w:t xml:space="preserve">being guided to see things in a high construal level leads people to consider utilitarian actions as nevertheless more moral and appropriate</w:t>
      </w:r>
      <w:r>
        <w:t xml:space="preserve">. Therefore, a high construal level appears to be strongly associated with judging an action, such as actively sacrificing people “for the greater good for the greatest number,” in a more lenient and tolerant manner. </w:t>
      </w:r>
      <w:r>
        <w:rPr>
          <w:rStyle w:val="StyleUnderline"/>
          <w:b/>
          <w:u w:val="single"/>
          <w:highlight w:val="cyan"/>
        </w:rPr>
        <w:t xml:space="preserve">This is because higher construal levels give less weight to concrete, immediate, and specific information and more weight to general and abstract features</w:t>
      </w:r>
      <w:r>
        <w:rPr>
          <w:rStyle w:val="StyleUnderline"/>
          <w:b/>
          <w:u w:val="single"/>
        </w:rPr>
        <w:t xml:space="preserve">. </w:t>
      </w:r>
      <w:r>
        <w:t xml:space="preserve">Although counterintuitive, the null-significant effect of the manipulation on the probability of the act can be explained, albeit in a post-hoc fashion, under the theoretical grounds of construal-level theory (Trope &amp; Liberman, </w:t>
      </w:r>
      <w:hyperlink r:id="rId5" w:history="1">
        <w:r>
          <w:t xml:space="preserve">Citation2010</w:t>
        </w:r>
      </w:hyperlink>
      <w:r>
        <w:t xml:space="preserve">). In such extreme situations, in fact, it seems plausible to think that the level of construal may affect only the cognitive dimension, and therefore only the moral evaluation of such an act (characterized by general constructs such as morality and appropriateness) rather than the probability of enacting such a gesture (that taps into the behavioral dimension). Furthermore, </w:t>
      </w:r>
      <w:r>
        <w:rPr>
          <w:rStyle w:val="StyleUnderline"/>
          <w:b/>
          <w:u w:val="single"/>
        </w:rPr>
        <w:t xml:space="preserve">the finding that </w:t>
      </w:r>
      <w:r>
        <w:rPr>
          <w:rStyle w:val="StyleUnderline"/>
          <w:b/>
          <w:u w:val="single"/>
          <w:highlight w:val="cyan"/>
        </w:rPr>
        <w:t xml:space="preserve">high construal level increases moral approval of utilitarian actions, without affecting behavioral intention</w:t>
      </w:r>
      <w:r>
        <w:rPr>
          <w:rStyle w:val="StyleUnderline"/>
          <w:b/>
          <w:u w:val="single"/>
        </w:rPr>
        <w:t xml:space="preserve">,</w:t>
      </w:r>
      <w:r>
        <w:t xml:space="preserve"> resonates with Kamm’s (</w:t>
      </w:r>
      <w:hyperlink r:id="rId5" w:history="1">
        <w:r>
          <w:t xml:space="preserve">Citation2000</w:t>
        </w:r>
      </w:hyperlink>
      <w:r>
        <w:t xml:space="preserve">) Doctrine of Triple Effect. Kamm suggests </w:t>
      </w:r>
      <w:r>
        <w:rPr>
          <w:rStyle w:val="StyleUnderline"/>
          <w:b/>
          <w:u w:val="single"/>
        </w:rPr>
        <w:t xml:space="preserve">that agents may act “because” a consequence will occur, without intending it as a means. </w:t>
      </w:r>
      <w:r>
        <w:rPr>
          <w:rStyle w:val="StyleUnderline"/>
          <w:b/>
          <w:u w:val="single"/>
          <w:highlight w:val="cyan"/>
        </w:rPr>
        <w:t xml:space="preserve">This subtle distinction may explain why participants judge utilitarian actions – focused on consequences – more positively under high construal, even if they do not commit to performing them – possibly because commission would imply a direct engagement with unpalatable means.</w:t>
      </w:r>
    </w:p>
    <w:p/>
    <w:p>
      <w:pPr>
        <w:pStyle w:val="Heading3"/>
      </w:pPr>
      <w:bookmarkStart w:id="26" w:name="pmd-heading-9cc02d2f-55e5-4dd4-bb03-681c"/>
      <w:r>
        <w:t xml:space="preserve">Plan</w:t>
      </w:r>
      <w:bookmarkEnd w:id="26"/>
    </w:p>
    <w:p>
      <w:pPr>
        <w:pStyle w:val="Heading4"/>
      </w:pPr>
      <w:bookmarkStart w:id="27" w:name="pmd-heading-006a6605-1d67-4d8d-99af-d883266fa8be"/>
      <w:r>
        <w:t xml:space="preserve">Thus,</w:t>
      </w:r>
      <w:bookmarkEnd w:id="27"/>
    </w:p>
    <w:p>
      <w:pPr>
        <w:pStyle w:val="Heading4"/>
      </w:pPr>
      <w:bookmarkStart w:id="28" w:name="pmd-heading-e848cd6f-07ce-423c-a119-09ba"/>
      <w:r>
        <w:t xml:space="preserve">Full rez: the plan The United States federal government should establish National Health Insurance in the United States.</w:t>
      </w:r>
      <w:bookmarkEnd w:id="28"/>
    </w:p>
    <w:p>
      <w:r>
        <w:t xml:space="preserve">OR Single payer plan text</w:t>
      </w:r>
    </w:p>
    <w:p/>
    <w:p>
      <w:pPr>
        <w:pStyle w:val="Heading3"/>
      </w:pPr>
      <w:bookmarkStart w:id="29" w:name="pmd-heading-22c9e86b-9021-4e68-b381-8011"/>
      <w:r>
        <w:t xml:space="preserve">ADV</w:t>
      </w:r>
      <w:bookmarkEnd w:id="29"/>
    </w:p>
    <w:p>
      <w:pPr>
        <w:pStyle w:val="Heading4"/>
      </w:pPr>
      <w:bookmarkStart w:id="30" w:name="pmd-heading-30e508c7-0084-46fb-902b-33019ec082d6"/>
      <w:r>
        <w:t xml:space="preserve">The USFG has a universalizable obligation to secure citizen health. </w:t>
      </w:r>
      <w:bookmarkEnd w:id="30"/>
    </w:p>
    <w:p>
      <w:pPr>
        <w:pStyle w:val="Heading4"/>
      </w:pPr>
      <w:bookmarkStart w:id="31" w:name="pmd-heading-0e71edee-c6e1-436c-bd69-e41f"/>
      <w:r>
        <w:t xml:space="preserve">1-- Health is a primary need. </w:t>
      </w:r>
      <w:r>
        <w:rPr>
          <w:b w:val="0"/>
        </w:rPr>
        <w:t xml:space="preserve">Since the categorical imperative requires equal protection of those conditions shared by all rational beings, guaranteeing access to healthcare is a moral duty</w:t>
      </w:r>
      <w:r>
        <w:t xml:space="preserve"> </w:t>
      </w:r>
      <w:bookmarkEnd w:id="31"/>
    </w:p>
    <w:p>
      <w:r>
        <w:rPr>
          <w:rStyle w:val="Style13ptBold"/>
        </w:rPr>
        <w:t xml:space="preserve">Lafont</w:t>
      </w:r>
      <w:r>
        <w:t xml:space="preserve">, C. (</w:t>
      </w:r>
      <w:r>
        <w:rPr>
          <w:rStyle w:val="Style13ptBold"/>
        </w:rPr>
        <w:t xml:space="preserve">2004</w:t>
      </w:r>
      <w:r>
        <w:t xml:space="preserve">), Moral Objectivity and Reasonable Agreement: Can Realism Be Reconciled with Kantian Constructivism?. Ratio Juris, 17: 27-51. </w:t>
      </w:r>
      <w:hyperlink r:id="rId7" w:history="1">
        <w:r>
          <w:t xml:space="preserve">https://doi.org/10.1111/j.0952-1917.2004.00253.</w:t>
        </w:r>
      </w:hyperlink>
      <w:r>
        <w:t xml:space="preserve">x. 31-33. </w:t>
      </w:r>
    </w:p>
    <w:p>
      <w:r>
        <w:t xml:space="preserve">Thus, </w:t>
      </w:r>
      <w:r>
        <w:rPr>
          <w:rStyle w:val="StyleUnderline"/>
          <w:b/>
          <w:u w:val="single"/>
        </w:rPr>
        <w:t xml:space="preserve">the claim of </w:t>
      </w:r>
      <w:r>
        <w:rPr>
          <w:rStyle w:val="StyleUnderline"/>
          <w:b/>
          <w:u w:val="single"/>
          <w:highlight w:val="cyan"/>
        </w:rPr>
        <w:t xml:space="preserve">objectivity</w:t>
      </w:r>
      <w:r>
        <w:rPr>
          <w:rStyle w:val="StyleUnderline"/>
          <w:u w:val="single"/>
        </w:rPr>
        <w:t xml:space="preserve"> entailed </w:t>
      </w:r>
      <w:r>
        <w:rPr>
          <w:rStyle w:val="StyleUnderline"/>
          <w:u w:val="single"/>
          <w:highlight w:val="cyan"/>
        </w:rPr>
        <w:t xml:space="preserve">in</w:t>
      </w:r>
      <w:r>
        <w:rPr>
          <w:rStyle w:val="StyleUnderline"/>
          <w:u w:val="single"/>
        </w:rPr>
        <w:t xml:space="preserve"> the </w:t>
      </w:r>
      <w:r>
        <w:rPr>
          <w:rStyle w:val="StyleUnderline"/>
          <w:u w:val="single"/>
          <w:highlight w:val="cyan"/>
        </w:rPr>
        <w:t xml:space="preserve">Kantian</w:t>
      </w:r>
      <w:r>
        <w:rPr>
          <w:rStyle w:val="StyleUnderline"/>
          <w:u w:val="single"/>
        </w:rPr>
        <w:t xml:space="preserve"> versions of </w:t>
      </w:r>
      <w:r>
        <w:rPr>
          <w:rStyle w:val="StyleUnderline"/>
          <w:u w:val="single"/>
          <w:highlight w:val="cyan"/>
        </w:rPr>
        <w:t xml:space="preserve">contractualism</w:t>
      </w:r>
      <w:r>
        <w:rPr>
          <w:rStyle w:val="StyleUnderline"/>
          <w:u w:val="single"/>
        </w:rPr>
        <w:t xml:space="preserve"> seems to</w:t>
      </w:r>
      <w:r>
        <w:rPr>
          <w:rStyle w:val="StyleUnderline"/>
          <w:b/>
          <w:u w:val="single"/>
        </w:rPr>
        <w:t xml:space="preserve"> </w:t>
      </w:r>
      <w:r>
        <w:rPr>
          <w:rStyle w:val="StyleUnderline"/>
          <w:b/>
          <w:u w:val="single"/>
          <w:highlight w:val="cyan"/>
        </w:rPr>
        <w:t xml:space="preserve">depend on</w:t>
      </w:r>
      <w:r>
        <w:rPr>
          <w:rStyle w:val="StyleUnderline"/>
          <w:u w:val="single"/>
          <w:highlight w:val="cyan"/>
        </w:rPr>
        <w:t xml:space="preserve"> assuming</w:t>
      </w:r>
      <w:r>
        <w:rPr>
          <w:rStyle w:val="StyleUnderline"/>
          <w:u w:val="single"/>
        </w:rPr>
        <w:t xml:space="preserve"> that the </w:t>
      </w:r>
      <w:r>
        <w:rPr>
          <w:rStyle w:val="StyleUnderline"/>
          <w:u w:val="single"/>
          <w:highlight w:val="cyan"/>
        </w:rPr>
        <w:t xml:space="preserve">interest in</w:t>
      </w:r>
      <w:r>
        <w:rPr>
          <w:rStyle w:val="StyleUnderline"/>
          <w:u w:val="single"/>
        </w:rPr>
        <w:t xml:space="preserve"> the</w:t>
      </w:r>
      <w:r>
        <w:rPr>
          <w:rStyle w:val="StyleUnderline"/>
          <w:b/>
          <w:u w:val="single"/>
        </w:rPr>
        <w:t xml:space="preserve"> </w:t>
      </w:r>
      <w:r>
        <w:rPr>
          <w:rStyle w:val="StyleUnderline"/>
          <w:b/>
          <w:u w:val="single"/>
          <w:highlight w:val="cyan"/>
        </w:rPr>
        <w:t xml:space="preserve">rational resolution of conflict is</w:t>
      </w:r>
      <w:r>
        <w:rPr>
          <w:rStyle w:val="StyleUnderline"/>
          <w:u w:val="single"/>
          <w:highlight w:val="cyan"/>
        </w:rPr>
        <w:t xml:space="preserve"> not</w:t>
      </w:r>
      <w:r>
        <w:rPr>
          <w:rStyle w:val="StyleUnderline"/>
          <w:u w:val="single"/>
        </w:rPr>
        <w:t xml:space="preserve"> the only </w:t>
      </w:r>
      <w:r>
        <w:rPr>
          <w:rStyle w:val="StyleUnderline"/>
          <w:u w:val="single"/>
          <w:highlight w:val="cyan"/>
        </w:rPr>
        <w:t xml:space="preserve">interest</w:t>
      </w:r>
      <w:r>
        <w:rPr>
          <w:rStyle w:val="StyleUnderline"/>
          <w:u w:val="single"/>
        </w:rPr>
        <w:t xml:space="preserve"> that all affected parties have in common. It is further assumed (5) </w:t>
      </w:r>
      <w:r>
        <w:rPr>
          <w:rStyle w:val="StyleUnderline"/>
          <w:b/>
          <w:u w:val="single"/>
        </w:rPr>
        <w:t xml:space="preserve">that </w:t>
      </w:r>
      <w:r>
        <w:rPr>
          <w:rStyle w:val="StyleUnderline"/>
          <w:b/>
          <w:u w:val="single"/>
          <w:highlight w:val="cyan"/>
        </w:rPr>
        <w:t xml:space="preserve">they share</w:t>
      </w:r>
      <w:r>
        <w:rPr>
          <w:rStyle w:val="StyleUnderline"/>
          <w:b/>
          <w:u w:val="single"/>
        </w:rPr>
        <w:t xml:space="preserve"> those </w:t>
      </w:r>
      <w:r>
        <w:rPr>
          <w:rStyle w:val="StyleUnderline"/>
          <w:b/>
          <w:u w:val="single"/>
          <w:highlight w:val="cyan"/>
        </w:rPr>
        <w:t xml:space="preserve">basic interests</w:t>
      </w:r>
      <w:r>
        <w:rPr>
          <w:rStyle w:val="StyleUnderline"/>
          <w:b/>
          <w:u w:val="single"/>
        </w:rPr>
        <w:t xml:space="preserve"> and needs that are necessary </w:t>
      </w:r>
      <w:r>
        <w:rPr>
          <w:rStyle w:val="StyleUnderline"/>
          <w:b/>
          <w:u w:val="single"/>
          <w:highlight w:val="cyan"/>
        </w:rPr>
        <w:t xml:space="preserve">to sustain their lives as rational beings</w:t>
      </w:r>
      <w:r>
        <w:rPr>
          <w:rStyle w:val="StyleUnderline"/>
          <w:b/>
          <w:u w:val="single"/>
        </w:rPr>
        <w:t xml:space="preserve">.</w:t>
      </w:r>
      <w:r>
        <w:t xml:space="preserve">6 And it is  in virtue of the homogeneity of their basic interests as human beings that the outcomes of their possible agreements can be expected to be homogeneous as well: </w:t>
      </w:r>
      <w:r>
        <w:rPr>
          <w:rStyle w:val="StyleUnderline"/>
          <w:b/>
          <w:u w:val="single"/>
          <w:highlight w:val="cyan"/>
        </w:rPr>
        <w:t xml:space="preserve">Norms that protect those interests for all</w:t>
      </w:r>
      <w:r>
        <w:rPr>
          <w:rStyle w:val="StyleUnderline"/>
          <w:b/>
          <w:u w:val="single"/>
        </w:rPr>
        <w:t xml:space="preserve"> human beings </w:t>
      </w:r>
      <w:r>
        <w:rPr>
          <w:rStyle w:val="StyleUnderline"/>
          <w:b/>
          <w:u w:val="single"/>
          <w:highlight w:val="cyan"/>
        </w:rPr>
        <w:t xml:space="preserve">are just</w:t>
      </w:r>
      <w:r>
        <w:rPr>
          <w:rStyle w:val="StyleUnderline"/>
          <w:b/>
          <w:u w:val="single"/>
        </w:rPr>
        <w:t xml:space="preserve">, whereas those incompatible with such protection are unjust</w:t>
      </w:r>
      <w:r>
        <w:t xml:space="preserve">. Only under this further assumption does the basic claim of contractualism acquire the egalitarian sense characteristic of its Kantian versions. </w:t>
      </w:r>
      <w:r>
        <w:rPr>
          <w:rStyle w:val="StyleUnderline"/>
          <w:b/>
          <w:u w:val="single"/>
        </w:rPr>
        <w:t xml:space="preserve">In a Kantian framework</w:t>
      </w:r>
      <w:r>
        <w:t xml:space="preserve"> the claim that rational agreement among all affected parties guarantees that the interests of all will be taken into consideration does not mean merely that all conflicting interests will be balanced against each other in order to reach a feasible compromise, like in a Hobbesian framework. It means specifically that of all </w:t>
      </w:r>
      <w:r>
        <w:rPr>
          <w:rStyle w:val="StyleUnderline"/>
          <w:b/>
          <w:u w:val="single"/>
        </w:rPr>
        <w:t xml:space="preserve">the interests that the different parties may have</w:t>
      </w:r>
      <w:r>
        <w:rPr>
          <w:b/>
        </w:rPr>
        <w:t xml:space="preserve">,</w:t>
      </w:r>
      <w:r>
        <w:t xml:space="preserve"> those that they cannot fail to share because they are necessary to sustain their lives as rational beings will be equally protected by the norms agreed upon.7 </w:t>
      </w:r>
      <w:r>
        <w:rPr>
          <w:rStyle w:val="StyleUnderline"/>
          <w:b/>
          <w:u w:val="single"/>
        </w:rPr>
        <w:t xml:space="preserve">It is </w:t>
      </w:r>
      <w:r>
        <w:rPr>
          <w:rStyle w:val="StyleUnderline"/>
          <w:b/>
          <w:u w:val="single"/>
          <w:highlight w:val="cyan"/>
        </w:rPr>
        <w:t xml:space="preserve">the assumption of universally shared interests</w:t>
      </w:r>
      <w:r>
        <w:rPr>
          <w:rStyle w:val="StyleUnderline"/>
          <w:b/>
          <w:u w:val="single"/>
        </w:rPr>
        <w:t xml:space="preserve"> and needs that in turn </w:t>
      </w:r>
      <w:r>
        <w:rPr>
          <w:rStyle w:val="StyleUnderline"/>
          <w:b/>
          <w:u w:val="single"/>
          <w:highlight w:val="cyan"/>
        </w:rPr>
        <w:t xml:space="preserve">gives prima facie plausibility</w:t>
      </w:r>
      <w:r>
        <w:rPr>
          <w:rStyle w:val="StyleUnderline"/>
          <w:b/>
          <w:u w:val="single"/>
        </w:rPr>
        <w:t xml:space="preserve"> to the claim that questions of justice can be answered by a procedure that will yield single answers</w:t>
      </w:r>
      <w:r>
        <w:t xml:space="preserve">. The claim of objectivity of Kantian contractualism turns on this assumption, which con- stitutes the </w:t>
      </w:r>
      <w:r>
        <w:rPr>
          <w:i/>
          <w:iCs/>
        </w:rPr>
        <w:t xml:space="preserve">differentia specifica </w:t>
      </w:r>
      <w:r>
        <w:t xml:space="preserve">with the noncognitivist versions. This can be seen more clearly if one translates the opposition between the cognitivist and the noncognitivist versions of contractualism into the con- trast between realism and antirealism that we mentioned at the beginning. For in this context the question of what it is that the moral Kantian assumes exists and what the moral antirealist assumes does not seems pretty clear. According to the characterization offered above, </w:t>
      </w:r>
      <w:r>
        <w:rPr>
          <w:rStyle w:val="StyleUnderline"/>
          <w:b/>
          <w:u w:val="single"/>
        </w:rPr>
        <w:t xml:space="preserve">the </w:t>
      </w:r>
      <w:r>
        <w:rPr>
          <w:rStyle w:val="StyleUnderline"/>
          <w:b/>
          <w:u w:val="single"/>
          <w:highlight w:val="cyan"/>
        </w:rPr>
        <w:t xml:space="preserve">justice of a norm depends on whether</w:t>
      </w:r>
      <w:r>
        <w:rPr>
          <w:rStyle w:val="StyleUnderline"/>
          <w:b/>
          <w:u w:val="single"/>
        </w:rPr>
        <w:t xml:space="preserve"> the norm </w:t>
      </w:r>
      <w:r>
        <w:rPr>
          <w:rStyle w:val="StyleUnderline"/>
          <w:b/>
          <w:u w:val="single"/>
          <w:highlight w:val="cyan"/>
        </w:rPr>
        <w:t xml:space="preserve">protects those interests that are generalizable among all rational</w:t>
      </w:r>
      <w:r>
        <w:rPr>
          <w:rStyle w:val="StyleUnderline"/>
          <w:b/>
          <w:u w:val="single"/>
        </w:rPr>
        <w:t xml:space="preserve"> human </w:t>
      </w:r>
      <w:r>
        <w:rPr>
          <w:rStyle w:val="StyleUnderline"/>
          <w:b/>
          <w:u w:val="single"/>
          <w:highlight w:val="cyan"/>
        </w:rPr>
        <w:t xml:space="preserve">beings</w:t>
      </w:r>
      <w:r>
        <w:rPr>
          <w:rStyle w:val="StyleUnderline"/>
          <w:b/>
          <w:u w:val="single"/>
        </w:rPr>
        <w:t xml:space="preserve">. If it does, the norm is just; if it does not, it is unjust.</w:t>
      </w:r>
      <w:r>
        <w:rPr>
          <w:rStyle w:val="StyleUnderline"/>
          <w:u w:val="single"/>
        </w:rPr>
        <w:t xml:space="preserve"> Accordingly, a moral antirealist (or relativist) genuinely disagrees with this assumption by claiming that there is no such thing as generalizable interests shared by all rational human beings. For what it is rational for human beings to will essentially depends on the actual desires they have to begin with and those, far from being shared, are actually in opposition</w:t>
      </w:r>
      <w:r>
        <w:t xml:space="preserve">. Thus, whereas </w:t>
      </w:r>
      <w:r>
        <w:rPr>
          <w:rStyle w:val="StyleUnderline"/>
          <w:b/>
          <w:u w:val="single"/>
        </w:rPr>
        <w:t xml:space="preserve">the </w:t>
      </w:r>
      <w:r>
        <w:rPr>
          <w:rStyle w:val="StyleUnderline"/>
          <w:b/>
          <w:u w:val="single"/>
          <w:highlight w:val="cyan"/>
        </w:rPr>
        <w:t xml:space="preserve">Kantian cognitivist</w:t>
      </w:r>
      <w:r>
        <w:rPr>
          <w:rStyle w:val="StyleUnderline"/>
          <w:b/>
          <w:u w:val="single"/>
        </w:rPr>
        <w:t xml:space="preserve"> is </w:t>
      </w:r>
      <w:r>
        <w:rPr>
          <w:rStyle w:val="StyleUnderline"/>
          <w:b/>
          <w:u w:val="single"/>
          <w:highlight w:val="cyan"/>
        </w:rPr>
        <w:t xml:space="preserve">committed to</w:t>
      </w:r>
      <w:r>
        <w:rPr>
          <w:rStyle w:val="StyleUnderline"/>
          <w:b/>
          <w:u w:val="single"/>
        </w:rPr>
        <w:t xml:space="preserve"> the </w:t>
      </w:r>
      <w:r>
        <w:rPr>
          <w:rStyle w:val="StyleUnderline"/>
          <w:b/>
          <w:u w:val="single"/>
          <w:highlight w:val="cyan"/>
        </w:rPr>
        <w:t xml:space="preserve">existence of</w:t>
      </w:r>
      <w:r>
        <w:rPr>
          <w:rStyle w:val="StyleUnderline"/>
          <w:b/>
          <w:u w:val="single"/>
        </w:rPr>
        <w:t xml:space="preserve"> an </w:t>
      </w:r>
      <w:r>
        <w:rPr>
          <w:rStyle w:val="StyleUnderline"/>
          <w:b/>
          <w:u w:val="single"/>
          <w:highlight w:val="cyan"/>
        </w:rPr>
        <w:t xml:space="preserve">overlap among</w:t>
      </w:r>
      <w:r>
        <w:rPr>
          <w:rStyle w:val="StyleUnderline"/>
          <w:b/>
          <w:u w:val="single"/>
        </w:rPr>
        <w:t xml:space="preserve"> those </w:t>
      </w:r>
      <w:r>
        <w:rPr>
          <w:rStyle w:val="StyleUnderline"/>
          <w:b/>
          <w:u w:val="single"/>
          <w:highlight w:val="cyan"/>
        </w:rPr>
        <w:t xml:space="preserve">interests that are unrenounceable</w:t>
      </w:r>
      <w:r>
        <w:rPr>
          <w:rStyle w:val="StyleUnderline"/>
          <w:b/>
          <w:u w:val="single"/>
        </w:rPr>
        <w:t xml:space="preserve"> for any rational human being, the </w:t>
      </w:r>
      <w:r>
        <w:rPr>
          <w:rStyle w:val="StyleUnderline"/>
          <w:b/>
          <w:u w:val="single"/>
          <w:highlight w:val="cyan"/>
        </w:rPr>
        <w:t xml:space="preserve">noncognitivist</w:t>
      </w:r>
      <w:r>
        <w:rPr>
          <w:rStyle w:val="StyleUnderline"/>
          <w:b/>
          <w:u w:val="single"/>
        </w:rPr>
        <w:t xml:space="preserve"> or antirealist is </w:t>
      </w:r>
      <w:r>
        <w:rPr>
          <w:rStyle w:val="StyleUnderline"/>
          <w:b/>
          <w:u w:val="single"/>
          <w:highlight w:val="cyan"/>
        </w:rPr>
        <w:t xml:space="preserve">committed to</w:t>
      </w:r>
      <w:r>
        <w:rPr>
          <w:rStyle w:val="StyleUnderline"/>
          <w:b/>
          <w:u w:val="single"/>
        </w:rPr>
        <w:t xml:space="preserve"> the </w:t>
      </w:r>
      <w:r>
        <w:rPr>
          <w:rStyle w:val="StyleUnderline"/>
          <w:b/>
          <w:u w:val="single"/>
          <w:highlight w:val="cyan"/>
        </w:rPr>
        <w:t xml:space="preserve">non-existence of such overlap</w:t>
      </w:r>
      <w:r>
        <w:t xml:space="preserve"> (i.e., the claim that the intersection yields an empty set, so to speak).8</w:t>
      </w:r>
      <w:r>
        <w:rPr>
          <w:b/>
        </w:rPr>
        <w:t xml:space="preserve"> </w:t>
      </w:r>
      <w:r>
        <w:rPr>
          <w:rStyle w:val="StyleUnderline"/>
          <w:b/>
          <w:u w:val="single"/>
        </w:rPr>
        <w:t xml:space="preserve">This in turn </w:t>
      </w:r>
      <w:r>
        <w:rPr>
          <w:rStyle w:val="StyleUnderline"/>
          <w:b/>
          <w:u w:val="single"/>
          <w:highlight w:val="cyan"/>
        </w:rPr>
        <w:t xml:space="preserve">explains why the noncognitivist</w:t>
      </w:r>
      <w:r>
        <w:rPr>
          <w:rStyle w:val="StyleUnderline"/>
          <w:b/>
          <w:u w:val="single"/>
        </w:rPr>
        <w:t xml:space="preserve"> can </w:t>
      </w:r>
      <w:r>
        <w:rPr>
          <w:rStyle w:val="StyleUnderline"/>
          <w:b/>
          <w:u w:val="single"/>
          <w:highlight w:val="cyan"/>
        </w:rPr>
        <w:t xml:space="preserve">only take an empirical stand</w:t>
      </w:r>
      <w:r>
        <w:rPr>
          <w:rStyle w:val="StyleUnderline"/>
          <w:b/>
          <w:u w:val="single"/>
        </w:rPr>
        <w:t xml:space="preserve"> vis-à-vis whatever interests and preferences human beings happen to have (for they are intrinsically arbitrary,</w:t>
      </w:r>
      <w:r>
        <w:t xml:space="preserve"> according to this view),</w:t>
      </w:r>
      <w:r>
        <w:rPr>
          <w:b/>
        </w:rPr>
        <w:t xml:space="preserve"> </w:t>
      </w:r>
      <w:r>
        <w:rPr>
          <w:rStyle w:val="StyleUnderline"/>
          <w:b/>
          <w:u w:val="single"/>
          <w:highlight w:val="cyan"/>
        </w:rPr>
        <w:t xml:space="preserve">whereas</w:t>
      </w:r>
      <w:r>
        <w:rPr>
          <w:rStyle w:val="StyleUnderline"/>
          <w:b/>
          <w:u w:val="single"/>
        </w:rPr>
        <w:t xml:space="preserve"> the </w:t>
      </w:r>
      <w:r>
        <w:rPr>
          <w:rStyle w:val="StyleUnderline"/>
          <w:b/>
          <w:u w:val="single"/>
          <w:highlight w:val="cyan"/>
        </w:rPr>
        <w:t xml:space="preserve">Kantian cognitivist</w:t>
      </w:r>
      <w:r>
        <w:rPr>
          <w:rStyle w:val="StyleUnderline"/>
          <w:b/>
          <w:u w:val="single"/>
        </w:rPr>
        <w:t xml:space="preserve"> can </w:t>
      </w:r>
      <w:r>
        <w:rPr>
          <w:rStyle w:val="StyleUnderline"/>
          <w:b/>
          <w:u w:val="single"/>
          <w:highlight w:val="cyan"/>
        </w:rPr>
        <w:t xml:space="preserve">take a normative stand</w:t>
      </w:r>
      <w:r>
        <w:rPr>
          <w:rStyle w:val="StyleUnderline"/>
          <w:b/>
          <w:u w:val="single"/>
        </w:rPr>
        <w:t xml:space="preserve"> vis-à-vis them and distinguish those that are generalizable and thus legitimate from those that are not</w:t>
      </w:r>
      <w:r>
        <w:t xml:space="preserve">. Of course, different authors in the Kantian tradition offer different accounts of the assumption of common interests and needs shared by all rational human beings. In his </w:t>
      </w:r>
      <w:r>
        <w:rPr>
          <w:i/>
          <w:iCs/>
        </w:rPr>
        <w:t xml:space="preserve">Lectures on the History of Moral Philosophy</w:t>
      </w:r>
      <w:r>
        <w:t xml:space="preserve">, Rawls discusses explicitly the assumption of homogeneity in Kant’s moral philosophy and shows its crucial role for defending the claim of moral objectivity. Rawls argues that in order to explain how the categorical imperative can have objective content, that is, how it can specify precepts that are roughly the same for all rational agents,</w:t>
      </w:r>
      <w:r>
        <w:rPr>
          <w:b/>
        </w:rPr>
        <w:t xml:space="preserve"> </w:t>
      </w:r>
      <w:r>
        <w:rPr>
          <w:rStyle w:val="StyleUnderline"/>
          <w:b/>
          <w:u w:val="single"/>
        </w:rPr>
        <w:t xml:space="preserve">it seems </w:t>
      </w:r>
      <w:r>
        <w:rPr>
          <w:rStyle w:val="StyleUnderline"/>
          <w:b/>
          <w:u w:val="single"/>
          <w:highlight w:val="cyan"/>
        </w:rPr>
        <w:t xml:space="preserve">necessary to</w:t>
      </w:r>
      <w:r>
        <w:t xml:space="preserve"> appeal to what Kant in the </w:t>
      </w:r>
      <w:r>
        <w:rPr>
          <w:i/>
          <w:iCs/>
        </w:rPr>
        <w:t xml:space="preserve">Metaphysics of Morals </w:t>
      </w:r>
      <w:r>
        <w:t xml:space="preserve">calls “true [human] needs”: “</w:t>
      </w:r>
      <w:r>
        <w:rPr>
          <w:rStyle w:val="StyleUnderline"/>
          <w:b/>
          <w:u w:val="single"/>
        </w:rPr>
        <w:t xml:space="preserve">I </w:t>
      </w:r>
      <w:r>
        <w:rPr>
          <w:rStyle w:val="StyleUnderline"/>
          <w:b/>
          <w:u w:val="single"/>
          <w:highlight w:val="cyan"/>
        </w:rPr>
        <w:t xml:space="preserve">understand </w:t>
      </w:r>
      <w:r>
        <w:rPr>
          <w:rStyle w:val="StyleUnderline"/>
          <w:b/>
          <w:i/>
          <w:iCs/>
          <w:u w:val="single"/>
          <w:highlight w:val="cyan"/>
        </w:rPr>
        <w:t xml:space="preserve">Kant to say</w:t>
      </w:r>
      <w:r>
        <w:rPr>
          <w:rStyle w:val="StyleUnderline"/>
          <w:b/>
          <w:i/>
          <w:iCs/>
          <w:u w:val="single"/>
        </w:rPr>
        <w:t xml:space="preserve"> that </w:t>
      </w:r>
      <w:r>
        <w:rPr>
          <w:rStyle w:val="StyleUnderline"/>
          <w:b/>
          <w:i/>
          <w:iCs/>
          <w:u w:val="single"/>
          <w:highlight w:val="cyan"/>
        </w:rPr>
        <w:t xml:space="preserve">we have</w:t>
      </w:r>
      <w:r>
        <w:rPr>
          <w:rStyle w:val="StyleUnderline"/>
          <w:b/>
          <w:i/>
          <w:iCs/>
          <w:u w:val="single"/>
        </w:rPr>
        <w:t xml:space="preserve"> certain </w:t>
      </w:r>
      <w:r>
        <w:rPr>
          <w:rStyle w:val="StyleUnderline"/>
          <w:b/>
          <w:i/>
          <w:iCs/>
          <w:u w:val="single"/>
          <w:highlight w:val="cyan"/>
        </w:rPr>
        <w:t xml:space="preserve">true human needs</w:t>
      </w:r>
      <w:r>
        <w:rPr>
          <w:rStyle w:val="StyleUnderline"/>
          <w:b/>
          <w:i/>
          <w:iCs/>
          <w:u w:val="single"/>
        </w:rPr>
        <w:t xml:space="preserve">, certain requisite condi- tions, the fulfillment of which is necessary if human beings are </w:t>
      </w:r>
      <w:r>
        <w:rPr>
          <w:rStyle w:val="StyleUnderline"/>
          <w:b/>
          <w:i/>
          <w:iCs/>
          <w:u w:val="single"/>
          <w:highlight w:val="cyan"/>
        </w:rPr>
        <w:t xml:space="preserve">to enjoy</w:t>
      </w:r>
      <w:r>
        <w:rPr>
          <w:rStyle w:val="StyleUnderline"/>
          <w:b/>
          <w:i/>
          <w:iCs/>
          <w:u w:val="single"/>
        </w:rPr>
        <w:t xml:space="preserve"> their </w:t>
      </w:r>
      <w:r>
        <w:rPr>
          <w:rStyle w:val="StyleUnderline"/>
          <w:b/>
          <w:i/>
          <w:iCs/>
          <w:u w:val="single"/>
          <w:highlight w:val="cyan"/>
        </w:rPr>
        <w:t xml:space="preserve">lives</w:t>
      </w:r>
      <w:r>
        <w:rPr>
          <w:rStyle w:val="StyleUnderline"/>
          <w:b/>
          <w:i/>
          <w:iCs/>
          <w:u w:val="single"/>
        </w:rPr>
        <w:t xml:space="preserve">”</w:t>
      </w:r>
      <w:r>
        <w:rPr>
          <w:i/>
          <w:iCs/>
        </w:rPr>
        <w:t xml:space="preserve"> (Rawls 2000, 174). </w:t>
      </w:r>
      <w:r>
        <w:rPr>
          <w:rStyle w:val="StyleUnderline"/>
          <w:b/>
          <w:i/>
          <w:iCs/>
          <w:u w:val="single"/>
        </w:rPr>
        <w:t xml:space="preserve">Only</w:t>
      </w:r>
      <w:r>
        <w:rPr>
          <w:rStyle w:val="StyleUnderline"/>
          <w:b/>
          <w:u w:val="single"/>
        </w:rPr>
        <w:t xml:space="preserve"> under such a presupposition does it make sense to think that what human beings can rationally will is (roughly) the same for everyone</w:t>
      </w:r>
      <w:r>
        <w:rPr>
          <w:b/>
        </w:rPr>
        <w:t xml:space="preserve">. </w:t>
      </w:r>
      <w:r>
        <w:t xml:space="preserve">As Rawls expresses it, the contradiction in the will test of the categorical imperative presupposes “that we have such needs and that they are more or less the same for everyone” (ibid. 174; see also Rawls 1999b, 501ff.).9 An equivalent assumption is built into the structural features of Rawls’s own procedural interpretation of Kant’s categorical imperative, namely, the original position. As is well-known, </w:t>
      </w:r>
      <w:r>
        <w:rPr>
          <w:rStyle w:val="StyleUnderline"/>
          <w:u w:val="single"/>
        </w:rPr>
        <w:t xml:space="preserve">the veil of ignorance is tailored in such a way that it allows the parties to have enough knowledge about the general interests that anyone would have as a rational human being, whereas it rules out knowledge of all particular interests that specific human beings have as a result of their specific biographical circumstances, conceptions of the good, etc.</w:t>
      </w:r>
      <w:r>
        <w:t xml:space="preserve"> Due to the specific features of Rawls’s general approach, he not only assumes the existence of an overlap of unrenounceable interests among all human beings. Moreover, he provides an indexing of some10 of them in the form of a uniform list of “primary goods”, that is, of those things that every 9 In both contexts, Rawls emphasizes that </w:t>
      </w:r>
      <w:r>
        <w:rPr>
          <w:rStyle w:val="StyleUnderline"/>
          <w:b/>
          <w:u w:val="single"/>
        </w:rPr>
        <w:t xml:space="preserve">developing this line of thought requires making sure that the essential elements of Kant’s doctrine are not compromised.</w:t>
      </w:r>
      <w:r>
        <w:t xml:space="preserve"> Although he does not say so explicitly, his warning seems to concern the possible conflict between realism and the central role of the notion of autonomy in Kant’s moral theory. I address this issue in the second part of this paper and try to show that there is in fact no such conflict. 10</w:t>
      </w:r>
      <w:r>
        <w:rPr>
          <w:b/>
        </w:rPr>
        <w:t xml:space="preserve"> </w:t>
      </w:r>
      <w:r>
        <w:t xml:space="preserve">Rawls’s list of “</w:t>
      </w:r>
      <w:r>
        <w:rPr>
          <w:rStyle w:val="StyleUnderline"/>
          <w:b/>
          <w:u w:val="single"/>
        </w:rPr>
        <w:t xml:space="preserve">primary goods” arises out of the specific needs of his theory and does not aim to be exhaustive (‘</w:t>
      </w:r>
      <w:r>
        <w:rPr>
          <w:rStyle w:val="StyleUnderline"/>
          <w:b/>
          <w:i/>
          <w:iCs/>
          <w:u w:val="single"/>
        </w:rPr>
        <w:t xml:space="preserve">natural’ primary goods such as health</w:t>
      </w:r>
      <w:r>
        <w:rPr>
          <w:b/>
        </w:rPr>
        <w:t xml:space="preserve"> </w:t>
      </w:r>
      <w:r>
        <w:t xml:space="preserve">are explicitly set aside and only “social” primary goods such as liberty, wealth, and the bases of self-respect are included). Here I leave aside all issues concerning the appropriateness and consequences of interpreting human interests in terms of “goods”, for they are not directly relevant for my present argument. In the case of Habermas’s discourse ethics, the existence of an overlap of generalizable interests among all rational human beings is implicitly assumed12 in his own version of the categorical imperative, namely, his principle of universalization. According to this principle, “only those action norms are valid to which all possibly affected persons can accept the consequences and the side effects its general observance can be anticipated to have for the satisfaction of everyone’s interests” (see Habermas 1990, 65). What is distinctive about this moral principle is that it directly precludes any attempt to single out those interests that can be satisfied equally for everyone outside of the context of participation in real discourses about the justice of norms with all those possible affected. Thus, in this approach </w:t>
      </w:r>
      <w:r>
        <w:rPr>
          <w:rStyle w:val="StyleUnderline"/>
          <w:b/>
          <w:u w:val="single"/>
        </w:rPr>
        <w:t xml:space="preserve">the specification of </w:t>
      </w:r>
      <w:r>
        <w:rPr>
          <w:rStyle w:val="StyleUnderline"/>
          <w:b/>
          <w:u w:val="single"/>
          <w:highlight w:val="cyan"/>
        </w:rPr>
        <w:t xml:space="preserve">“generalizable interests” is</w:t>
      </w:r>
      <w:r>
        <w:rPr>
          <w:rStyle w:val="StyleUnderline"/>
          <w:b/>
          <w:u w:val="single"/>
        </w:rPr>
        <w:t xml:space="preserve"> thought of as </w:t>
      </w:r>
      <w:r>
        <w:rPr>
          <w:rStyle w:val="StyleUnderline"/>
          <w:b/>
          <w:u w:val="single"/>
          <w:highlight w:val="cyan"/>
        </w:rPr>
        <w:t xml:space="preserve">the result of moral discourses</w:t>
      </w:r>
      <w:r>
        <w:rPr>
          <w:rStyle w:val="StyleUnderline"/>
          <w:b/>
          <w:u w:val="single"/>
        </w:rPr>
        <w:t xml:space="preserve"> and not as something ascertainable prior or independently of participation in moral discourses</w:t>
      </w:r>
      <w:r>
        <w:t xml:space="preserve"> (Habermas 1990, 2003). However, it seems obvious that they could hardly be the result of moral discourses, if they did not exist at all.13 </w:t>
      </w:r>
    </w:p>
    <w:p/>
    <w:p>
      <w:pPr>
        <w:pStyle w:val="Heading4"/>
      </w:pPr>
      <w:bookmarkStart w:id="32" w:name="pmd-heading-0e7a7e3e-3d36-491b-afbd-f9d7ebfdfff5"/>
      <w:r>
        <w:t xml:space="preserve">2-- Health is categorically required to protect agency</w:t>
      </w:r>
      <w:bookmarkEnd w:id="32"/>
    </w:p>
    <w:p>
      <w:r>
        <w:rPr>
          <w:b/>
          <w:sz w:val="26"/>
          <w:szCs w:val="26"/>
        </w:rPr>
        <w:t xml:space="preserve">Crisp ‘17</w:t>
      </w:r>
      <w:r>
        <w:t xml:space="preserve"> [Joseph Crisp; 2017; “Right or Duty: A Kantian Argument for Universal Healthcare; No Publication; https://aquila.usm.edu/cgi/viewcontent.cgi?article=1185&amp;context=ojhe; Accessed 7-18-2026] ruhaan</w:t>
      </w:r>
    </w:p>
    <w:p>
      <w:r>
        <w:t xml:space="preserve">Among</w:t>
      </w:r>
      <w:r>
        <w:rPr>
          <w:sz w:val="16"/>
          <w:szCs w:val="16"/>
        </w:rPr>
        <w:t xml:space="preserve"> the </w:t>
      </w:r>
      <w:r>
        <w:rPr>
          <w:rStyle w:val="StyleUnderline"/>
          <w:u w:val="single"/>
        </w:rPr>
        <w:t xml:space="preserve">duties</w:t>
      </w:r>
      <w:r>
        <w:rPr>
          <w:sz w:val="16"/>
          <w:szCs w:val="16"/>
        </w:rPr>
        <w:t xml:space="preserve"> that are </w:t>
      </w:r>
      <w:r>
        <w:rPr>
          <w:rStyle w:val="StyleUnderline"/>
          <w:b/>
          <w:u w:val="single"/>
          <w:highlight w:val="cyan"/>
        </w:rPr>
        <w:t xml:space="preserve">required</w:t>
      </w:r>
      <w:r>
        <w:rPr>
          <w:rStyle w:val="StyleUnderline"/>
          <w:u w:val="single"/>
          <w:highlight w:val="cyan"/>
        </w:rPr>
        <w:t xml:space="preserve"> categorically</w:t>
      </w:r>
      <w:r>
        <w:rPr>
          <w:rStyle w:val="StyleUnderline"/>
          <w:u w:val="single"/>
        </w:rPr>
        <w:t xml:space="preserve"> </w:t>
      </w:r>
      <w:r>
        <w:t xml:space="preserve">of a rational being</w:t>
      </w:r>
      <w:r>
        <w:rPr>
          <w:sz w:val="16"/>
          <w:szCs w:val="16"/>
        </w:rPr>
        <w:t xml:space="preserve">, Kant argued, is </w:t>
      </w:r>
      <w:r>
        <w:rPr>
          <w:rStyle w:val="StyleUnderline"/>
          <w:u w:val="single"/>
          <w:highlight w:val="cyan"/>
        </w:rPr>
        <w:t xml:space="preserve">a </w:t>
      </w:r>
      <w:r>
        <w:rPr>
          <w:rStyle w:val="StyleUnderline"/>
          <w:b/>
          <w:u w:val="single"/>
          <w:highlight w:val="cyan"/>
        </w:rPr>
        <w:t xml:space="preserve">duty </w:t>
      </w:r>
      <w:r>
        <w:rPr>
          <w:rStyle w:val="StyleUnderline"/>
          <w:u w:val="single"/>
          <w:highlight w:val="cyan"/>
        </w:rPr>
        <w:t xml:space="preserve">to oneself</w:t>
      </w:r>
      <w:r>
        <w:rPr>
          <w:sz w:val="16"/>
          <w:szCs w:val="16"/>
        </w:rPr>
        <w:t xml:space="preserve">, both </w:t>
      </w:r>
      <w:r>
        <w:rPr>
          <w:rStyle w:val="StyleUnderline"/>
          <w:u w:val="single"/>
          <w:highlight w:val="cyan"/>
        </w:rPr>
        <w:t xml:space="preserve">to</w:t>
      </w:r>
      <w:r>
        <w:rPr>
          <w:rStyle w:val="StyleUnderline"/>
          <w:u w:val="single"/>
        </w:rPr>
        <w:t xml:space="preserve"> </w:t>
      </w:r>
      <w:r>
        <w:rPr>
          <w:rStyle w:val="StyleUnderline"/>
          <w:b/>
          <w:u w:val="single"/>
          <w:highlight w:val="cyan"/>
        </w:rPr>
        <w:t xml:space="preserve">preserve</w:t>
      </w:r>
      <w:r>
        <w:rPr>
          <w:rStyle w:val="StyleUnderline"/>
          <w:u w:val="single"/>
        </w:rPr>
        <w:t xml:space="preserve"> one’s </w:t>
      </w:r>
      <w:r>
        <w:rPr>
          <w:rStyle w:val="StyleUnderline"/>
          <w:b/>
          <w:u w:val="single"/>
          <w:highlight w:val="cyan"/>
        </w:rPr>
        <w:t xml:space="preserve">life</w:t>
      </w:r>
      <w:r>
        <w:rPr>
          <w:rStyle w:val="StyleUnderline"/>
          <w:u w:val="single"/>
          <w:highlight w:val="cyan"/>
        </w:rPr>
        <w:t xml:space="preserve"> and</w:t>
      </w:r>
      <w:r>
        <w:rPr>
          <w:sz w:val="16"/>
          <w:szCs w:val="16"/>
        </w:rPr>
        <w:t xml:space="preserve"> to </w:t>
      </w:r>
      <w:r>
        <w:rPr>
          <w:rStyle w:val="StyleUnderline"/>
          <w:u w:val="single"/>
          <w:highlight w:val="cyan"/>
        </w:rPr>
        <w:t xml:space="preserve">develop</w:t>
      </w:r>
      <w:r>
        <w:rPr>
          <w:rStyle w:val="StyleUnderline"/>
          <w:u w:val="single"/>
        </w:rPr>
        <w:t xml:space="preserve"> one’s </w:t>
      </w:r>
      <w:r>
        <w:rPr>
          <w:rStyle w:val="StyleUnderline"/>
          <w:u w:val="single"/>
          <w:highlight w:val="cyan"/>
        </w:rPr>
        <w:t xml:space="preserve">abilities and talents</w:t>
      </w:r>
      <w:r>
        <w:rPr>
          <w:sz w:val="16"/>
          <w:szCs w:val="16"/>
        </w:rPr>
        <w:t xml:space="preserve">. Kant stated the first of these duties, the duty to preserve one’s life, in relation to the question of suicide. He asked whether a rational being, so overcome by the misfortunes of life, had a duty to continue living, or whether he might take his own life. His answer was that an action done out of selflove that involved the destruction of the self, would be contradictory, and therefore, could not possibly exist as a universal law.1 </w:t>
      </w:r>
      <w:r>
        <w:rPr>
          <w:rStyle w:val="StyleUnderline"/>
          <w:u w:val="single"/>
        </w:rPr>
        <w:t xml:space="preserve">He</w:t>
      </w:r>
      <w:r>
        <w:rPr>
          <w:sz w:val="16"/>
          <w:szCs w:val="16"/>
        </w:rPr>
        <w:t xml:space="preserve"> further </w:t>
      </w:r>
      <w:r>
        <w:rPr>
          <w:rStyle w:val="StyleUnderline"/>
          <w:u w:val="single"/>
        </w:rPr>
        <w:t xml:space="preserve">argued</w:t>
      </w:r>
      <w:r>
        <w:rPr>
          <w:sz w:val="16"/>
          <w:szCs w:val="16"/>
        </w:rPr>
        <w:t xml:space="preserve"> that, </w:t>
      </w:r>
      <w:r>
        <w:rPr>
          <w:rStyle w:val="StyleUnderline"/>
          <w:u w:val="single"/>
          <w:highlight w:val="cyan"/>
        </w:rPr>
        <w:t xml:space="preserve">if one “destroys himself</w:t>
      </w:r>
      <w:r>
        <w:rPr>
          <w:rStyle w:val="StyleUnderline"/>
          <w:u w:val="single"/>
        </w:rPr>
        <w:t xml:space="preserve"> in order </w:t>
      </w:r>
      <w:r>
        <w:rPr>
          <w:rStyle w:val="StyleUnderline"/>
          <w:u w:val="single"/>
          <w:highlight w:val="cyan"/>
        </w:rPr>
        <w:t xml:space="preserve">to flee</w:t>
      </w:r>
      <w:r>
        <w:rPr>
          <w:rStyle w:val="StyleUnderline"/>
          <w:u w:val="single"/>
        </w:rPr>
        <w:t xml:space="preserve"> from a </w:t>
      </w:r>
      <w:r>
        <w:rPr>
          <w:rStyle w:val="StyleUnderline"/>
          <w:u w:val="single"/>
          <w:highlight w:val="cyan"/>
        </w:rPr>
        <w:t xml:space="preserve">burdensome condition</w:t>
      </w:r>
      <w:r>
        <w:rPr>
          <w:sz w:val="16"/>
          <w:szCs w:val="16"/>
        </w:rPr>
        <w:t xml:space="preserve">, then he </w:t>
      </w:r>
      <w:r>
        <w:rPr>
          <w:rStyle w:val="StyleUnderline"/>
          <w:u w:val="single"/>
          <w:highlight w:val="cyan"/>
        </w:rPr>
        <w:t xml:space="preserve">makes </w:t>
      </w:r>
      <w:r>
        <w:rPr>
          <w:rStyle w:val="StyleUnderline"/>
          <w:u w:val="single"/>
        </w:rPr>
        <w:t xml:space="preserve">use of </w:t>
      </w:r>
      <w:r>
        <w:rPr>
          <w:rStyle w:val="StyleUnderline"/>
          <w:u w:val="single"/>
          <w:highlight w:val="cyan"/>
        </w:rPr>
        <w:t xml:space="preserve">his person</w:t>
      </w:r>
      <w:r>
        <w:rPr>
          <w:rStyle w:val="StyleUnderline"/>
          <w:u w:val="single"/>
        </w:rPr>
        <w:t xml:space="preserve"> merely as </w:t>
      </w:r>
      <w:r>
        <w:rPr>
          <w:rStyle w:val="StyleUnderline"/>
          <w:u w:val="single"/>
          <w:highlight w:val="cyan"/>
        </w:rPr>
        <w:t xml:space="preserve">a means</w:t>
      </w:r>
      <w:r>
        <w:rPr>
          <w:sz w:val="16"/>
          <w:szCs w:val="16"/>
        </w:rPr>
        <w:t xml:space="preserve">, for the preservation of a bearable condition up to the end of life.” 2 </w:t>
      </w:r>
      <w:r>
        <w:rPr>
          <w:rStyle w:val="StyleUnderline"/>
          <w:u w:val="single"/>
        </w:rPr>
        <w:t xml:space="preserve">Both formulations of the </w:t>
      </w:r>
      <w:r>
        <w:rPr>
          <w:rStyle w:val="StyleUnderline"/>
          <w:b/>
          <w:u w:val="single"/>
          <w:highlight w:val="cyan"/>
        </w:rPr>
        <w:t xml:space="preserve">categorical imperative</w:t>
      </w:r>
      <w:r>
        <w:rPr>
          <w:sz w:val="16"/>
          <w:szCs w:val="16"/>
        </w:rPr>
        <w:t xml:space="preserve">, therefore, </w:t>
      </w:r>
      <w:r>
        <w:rPr>
          <w:rStyle w:val="StyleUnderline"/>
          <w:b/>
          <w:u w:val="single"/>
          <w:highlight w:val="cyan"/>
        </w:rPr>
        <w:t xml:space="preserve">require</w:t>
      </w:r>
      <w:r>
        <w:rPr>
          <w:rStyle w:val="StyleUnderline"/>
          <w:u w:val="single"/>
        </w:rPr>
        <w:t xml:space="preserve"> the </w:t>
      </w:r>
      <w:r>
        <w:rPr>
          <w:rStyle w:val="StyleUnderline"/>
          <w:b/>
          <w:u w:val="single"/>
          <w:highlight w:val="cyan"/>
        </w:rPr>
        <w:t xml:space="preserve">preservation</w:t>
      </w:r>
      <w:r>
        <w:rPr>
          <w:rStyle w:val="StyleUnderline"/>
          <w:u w:val="single"/>
          <w:highlight w:val="cyan"/>
        </w:rPr>
        <w:t xml:space="preserve"> of</w:t>
      </w:r>
      <w:r>
        <w:rPr>
          <w:rStyle w:val="StyleUnderline"/>
          <w:u w:val="single"/>
        </w:rPr>
        <w:t xml:space="preserve"> one’s </w:t>
      </w:r>
      <w:r>
        <w:rPr>
          <w:rStyle w:val="StyleUnderline"/>
          <w:b/>
          <w:u w:val="single"/>
          <w:highlight w:val="cyan"/>
        </w:rPr>
        <w:t xml:space="preserve">life</w:t>
      </w:r>
      <w:r>
        <w:rPr>
          <w:rStyle w:val="StyleUnderline"/>
          <w:u w:val="single"/>
        </w:rPr>
        <w:t xml:space="preserve">.</w:t>
      </w:r>
    </w:p>
    <w:p>
      <w:r>
        <w:rPr>
          <w:rStyle w:val="StyleUnderline"/>
          <w:u w:val="single"/>
        </w:rPr>
        <w:t xml:space="preserve">Kant further argued</w:t>
      </w:r>
      <w:r>
        <w:rPr>
          <w:sz w:val="16"/>
          <w:szCs w:val="16"/>
        </w:rPr>
        <w:t xml:space="preserve"> that the </w:t>
      </w:r>
      <w:r>
        <w:rPr>
          <w:rStyle w:val="StyleUnderline"/>
          <w:u w:val="single"/>
        </w:rPr>
        <w:t xml:space="preserve">duty</w:t>
      </w:r>
      <w:r>
        <w:rPr>
          <w:sz w:val="16"/>
          <w:szCs w:val="16"/>
        </w:rPr>
        <w:t xml:space="preserve"> to oneself </w:t>
      </w:r>
      <w:r>
        <w:rPr>
          <w:rStyle w:val="StyleUnderline"/>
          <w:u w:val="single"/>
        </w:rPr>
        <w:t xml:space="preserve">requires, not only</w:t>
      </w:r>
      <w:r>
        <w:rPr>
          <w:sz w:val="16"/>
          <w:szCs w:val="16"/>
        </w:rPr>
        <w:t xml:space="preserve"> the </w:t>
      </w:r>
      <w:r>
        <w:rPr>
          <w:rStyle w:val="StyleUnderline"/>
          <w:u w:val="single"/>
        </w:rPr>
        <w:t xml:space="preserve">preservation of one’s life, but also the</w:t>
      </w:r>
      <w:r>
        <w:rPr>
          <w:sz w:val="16"/>
          <w:szCs w:val="16"/>
        </w:rPr>
        <w:t xml:space="preserve"> </w:t>
      </w:r>
      <w:r>
        <w:rPr>
          <w:rStyle w:val="StyleUnderline"/>
          <w:u w:val="single"/>
        </w:rPr>
        <w:t xml:space="preserve">utilization </w:t>
      </w:r>
      <w:r>
        <w:rPr>
          <w:rStyle w:val="StyleUnderline"/>
          <w:u w:val="single"/>
          <w:highlight w:val="cyan"/>
        </w:rPr>
        <w:t xml:space="preserve">and development of</w:t>
      </w:r>
      <w:r>
        <w:rPr>
          <w:sz w:val="16"/>
          <w:szCs w:val="16"/>
        </w:rPr>
        <w:t xml:space="preserve"> one’s talents and </w:t>
      </w:r>
      <w:r>
        <w:rPr>
          <w:rStyle w:val="StyleUnderline"/>
          <w:u w:val="single"/>
          <w:highlight w:val="cyan"/>
        </w:rPr>
        <w:t xml:space="preserve">capacities</w:t>
      </w:r>
      <w:r>
        <w:rPr>
          <w:sz w:val="16"/>
          <w:szCs w:val="16"/>
        </w:rPr>
        <w:t xml:space="preserve">. A rational being, Kant states, “necessarily wills that all the faculties in him should be developed because they are serviceable and given to him for all kinds of possible aims.” 3 While </w:t>
      </w:r>
      <w:r>
        <w:rPr>
          <w:rStyle w:val="StyleUnderline"/>
          <w:u w:val="single"/>
        </w:rPr>
        <w:t xml:space="preserve">one might choose to </w:t>
      </w:r>
      <w:r>
        <w:rPr>
          <w:rStyle w:val="StyleUnderline"/>
          <w:u w:val="single"/>
          <w:highlight w:val="cyan"/>
        </w:rPr>
        <w:t xml:space="preserve">neglect </w:t>
      </w:r>
      <w:r>
        <w:rPr>
          <w:rStyle w:val="StyleUnderline"/>
          <w:u w:val="single"/>
        </w:rPr>
        <w:t xml:space="preserve">one’s </w:t>
      </w:r>
      <w:r>
        <w:rPr>
          <w:rStyle w:val="StyleUnderline"/>
          <w:u w:val="single"/>
          <w:highlight w:val="cyan"/>
        </w:rPr>
        <w:t xml:space="preserve">talents</w:t>
      </w:r>
      <w:r>
        <w:rPr>
          <w:sz w:val="16"/>
          <w:szCs w:val="16"/>
        </w:rPr>
        <w:t xml:space="preserve">, one </w:t>
      </w:r>
      <w:r>
        <w:rPr>
          <w:rStyle w:val="StyleUnderline"/>
          <w:u w:val="single"/>
        </w:rPr>
        <w:t xml:space="preserve">could </w:t>
      </w:r>
      <w:r>
        <w:rPr>
          <w:rStyle w:val="StyleUnderline"/>
          <w:u w:val="single"/>
          <w:highlight w:val="cyan"/>
        </w:rPr>
        <w:t xml:space="preserve">not possibly</w:t>
      </w:r>
      <w:r>
        <w:rPr>
          <w:rStyle w:val="StyleUnderline"/>
          <w:u w:val="single"/>
        </w:rPr>
        <w:t xml:space="preserve"> </w:t>
      </w:r>
      <w:r>
        <w:rPr>
          <w:sz w:val="16"/>
          <w:szCs w:val="16"/>
        </w:rPr>
        <w:t xml:space="preserve">will that </w:t>
      </w:r>
      <w:r>
        <w:rPr>
          <w:rStyle w:val="StyleUnderline"/>
          <w:u w:val="single"/>
        </w:rPr>
        <w:t xml:space="preserve">such neglect</w:t>
      </w:r>
      <w:r>
        <w:rPr>
          <w:sz w:val="16"/>
          <w:szCs w:val="16"/>
        </w:rPr>
        <w:t xml:space="preserve"> could </w:t>
      </w:r>
      <w:r>
        <w:rPr>
          <w:rStyle w:val="StyleUnderline"/>
          <w:u w:val="single"/>
          <w:highlight w:val="cyan"/>
        </w:rPr>
        <w:t xml:space="preserve">become a universal law</w:t>
      </w:r>
      <w:r>
        <w:rPr>
          <w:rStyle w:val="StyleUnderline"/>
          <w:u w:val="single"/>
        </w:rPr>
        <w:t xml:space="preserve"> of nature</w:t>
      </w:r>
      <w:r>
        <w:rPr>
          <w:sz w:val="16"/>
          <w:szCs w:val="16"/>
        </w:rPr>
        <w:t xml:space="preserve">, because such neglect would at the same time be in conflict with humanity’s natural “dispositions to great perfection,” 4 and would fail to further the “ends of nature” regarding the perfection of one’s talents. </w:t>
      </w:r>
    </w:p>
    <w:p>
      <w:r>
        <w:rPr>
          <w:rStyle w:val="StyleUnderline"/>
          <w:u w:val="single"/>
        </w:rPr>
        <w:t xml:space="preserve">Rational </w:t>
      </w:r>
      <w:r>
        <w:rPr>
          <w:rStyle w:val="StyleUnderline"/>
          <w:u w:val="single"/>
          <w:highlight w:val="cyan"/>
        </w:rPr>
        <w:t xml:space="preserve">beings</w:t>
      </w:r>
      <w:r>
        <w:rPr>
          <w:sz w:val="16"/>
          <w:szCs w:val="16"/>
        </w:rPr>
        <w:t xml:space="preserve">, therefore, </w:t>
      </w:r>
      <w:r>
        <w:rPr>
          <w:rStyle w:val="StyleUnderline"/>
          <w:u w:val="single"/>
        </w:rPr>
        <w:t xml:space="preserve">are </w:t>
      </w:r>
      <w:r>
        <w:rPr>
          <w:rStyle w:val="StyleUnderline"/>
          <w:b/>
          <w:u w:val="single"/>
          <w:highlight w:val="cyan"/>
        </w:rPr>
        <w:t xml:space="preserve">morally obligated</w:t>
      </w:r>
      <w:r>
        <w:rPr>
          <w:rStyle w:val="StyleUnderline"/>
          <w:u w:val="single"/>
          <w:highlight w:val="cyan"/>
        </w:rPr>
        <w:t xml:space="preserve"> to</w:t>
      </w:r>
      <w:r>
        <w:rPr>
          <w:sz w:val="16"/>
          <w:szCs w:val="16"/>
        </w:rPr>
        <w:t xml:space="preserve"> (1) </w:t>
      </w:r>
      <w:r>
        <w:rPr>
          <w:rStyle w:val="StyleUnderline"/>
          <w:b/>
          <w:u w:val="single"/>
          <w:highlight w:val="cyan"/>
        </w:rPr>
        <w:t xml:space="preserve">preserve themselves</w:t>
      </w:r>
      <w:r>
        <w:rPr>
          <w:sz w:val="16"/>
          <w:szCs w:val="16"/>
        </w:rPr>
        <w:t xml:space="preserve">, and (2) develop their abilities and talents as far as they are able. </w:t>
      </w:r>
      <w:r>
        <w:rPr>
          <w:rStyle w:val="StyleUnderline"/>
          <w:b/>
          <w:u w:val="single"/>
          <w:highlight w:val="cyan"/>
        </w:rPr>
        <w:t xml:space="preserve">Health</w:t>
      </w:r>
      <w:r>
        <w:rPr>
          <w:sz w:val="16"/>
          <w:szCs w:val="16"/>
        </w:rPr>
        <w:t xml:space="preserve"> is the </w:t>
      </w:r>
      <w:r>
        <w:rPr>
          <w:rStyle w:val="StyleUnderline"/>
          <w:u w:val="single"/>
        </w:rPr>
        <w:t xml:space="preserve">necessary </w:t>
      </w:r>
      <w:r>
        <w:rPr>
          <w:rStyle w:val="StyleUnderline"/>
          <w:b/>
          <w:u w:val="single"/>
          <w:highlight w:val="cyan"/>
        </w:rPr>
        <w:t xml:space="preserve">precondition</w:t>
      </w:r>
      <w:r>
        <w:rPr>
          <w:rStyle w:val="StyleUnderline"/>
          <w:u w:val="single"/>
          <w:highlight w:val="cyan"/>
        </w:rPr>
        <w:t xml:space="preserve"> for</w:t>
      </w:r>
      <w:r>
        <w:rPr>
          <w:sz w:val="16"/>
          <w:szCs w:val="16"/>
        </w:rPr>
        <w:t xml:space="preserve"> the </w:t>
      </w:r>
      <w:r>
        <w:rPr>
          <w:rStyle w:val="StyleUnderline"/>
          <w:u w:val="single"/>
          <w:highlight w:val="cyan"/>
        </w:rPr>
        <w:t xml:space="preserve">fulfillment</w:t>
      </w:r>
      <w:r>
        <w:rPr>
          <w:sz w:val="16"/>
          <w:szCs w:val="16"/>
          <w:highlight w:val="cyan"/>
        </w:rPr>
        <w:t xml:space="preserve"> </w:t>
      </w:r>
      <w:r>
        <w:rPr>
          <w:rStyle w:val="StyleUnderline"/>
          <w:u w:val="single"/>
          <w:highlight w:val="cyan"/>
        </w:rPr>
        <w:t xml:space="preserve">of both</w:t>
      </w:r>
      <w:r>
        <w:rPr>
          <w:rStyle w:val="StyleUnderline"/>
          <w:u w:val="single"/>
        </w:rPr>
        <w:t xml:space="preserve"> of </w:t>
      </w:r>
      <w:r>
        <w:rPr>
          <w:sz w:val="16"/>
          <w:szCs w:val="16"/>
        </w:rPr>
        <w:t xml:space="preserve">these</w:t>
      </w:r>
      <w:r>
        <w:rPr>
          <w:rStyle w:val="StyleUnderline"/>
          <w:u w:val="single"/>
        </w:rPr>
        <w:t xml:space="preserve"> </w:t>
      </w:r>
      <w:r>
        <w:rPr>
          <w:rStyle w:val="StyleUnderline"/>
          <w:u w:val="single"/>
          <w:highlight w:val="cyan"/>
        </w:rPr>
        <w:t xml:space="preserve">duties</w:t>
      </w:r>
      <w:r>
        <w:rPr>
          <w:rStyle w:val="StyleUnderline"/>
          <w:u w:val="single"/>
        </w:rPr>
        <w:t xml:space="preserve">; therefore, a </w:t>
      </w:r>
      <w:r>
        <w:rPr>
          <w:rStyle w:val="StyleUnderline"/>
          <w:u w:val="single"/>
          <w:highlight w:val="cyan"/>
        </w:rPr>
        <w:t xml:space="preserve">rational being</w:t>
      </w:r>
      <w:r>
        <w:rPr>
          <w:sz w:val="16"/>
          <w:szCs w:val="16"/>
        </w:rPr>
        <w:t xml:space="preserve"> is </w:t>
      </w:r>
      <w:r>
        <w:rPr>
          <w:rStyle w:val="StyleUnderline"/>
          <w:u w:val="single"/>
        </w:rPr>
        <w:t xml:space="preserve">obligated to </w:t>
      </w:r>
      <w:r>
        <w:rPr>
          <w:rStyle w:val="StyleUnderline"/>
          <w:u w:val="single"/>
          <w:highlight w:val="cyan"/>
        </w:rPr>
        <w:t xml:space="preserve">preserve, protect</w:t>
      </w:r>
      <w:r>
        <w:rPr>
          <w:rStyle w:val="StyleUnderline"/>
          <w:u w:val="single"/>
        </w:rPr>
        <w:t xml:space="preserve">,</w:t>
      </w:r>
      <w:r>
        <w:rPr>
          <w:sz w:val="16"/>
          <w:szCs w:val="16"/>
        </w:rPr>
        <w:t xml:space="preserve"> and care for </w:t>
      </w:r>
      <w:r>
        <w:rPr>
          <w:strike/>
          <w:sz w:val="16"/>
          <w:szCs w:val="16"/>
        </w:rPr>
        <w:t xml:space="preserve">his or her</w:t>
      </w:r>
      <w:r>
        <w:rPr>
          <w:sz w:val="16"/>
          <w:szCs w:val="16"/>
        </w:rPr>
        <w:t xml:space="preserve"> </w:t>
      </w:r>
      <w:r>
        <w:rPr>
          <w:rStyle w:val="StyleUnderline"/>
          <w:u w:val="single"/>
        </w:rPr>
        <w:t xml:space="preserve">[</w:t>
      </w:r>
      <w:r>
        <w:rPr>
          <w:rStyle w:val="StyleUnderline"/>
          <w:u w:val="single"/>
          <w:highlight w:val="cyan"/>
        </w:rPr>
        <w:t xml:space="preserve">their] own </w:t>
      </w:r>
      <w:r>
        <w:rPr>
          <w:rStyle w:val="StyleUnderline"/>
          <w:b/>
          <w:u w:val="single"/>
          <w:highlight w:val="cyan"/>
        </w:rPr>
        <w:t xml:space="preserve">health</w:t>
      </w:r>
      <w:r>
        <w:rPr>
          <w:sz w:val="16"/>
          <w:szCs w:val="16"/>
        </w:rPr>
        <w:t xml:space="preserve">.</w:t>
      </w:r>
    </w:p>
    <w:p>
      <w:r>
        <w:rPr>
          <w:sz w:val="16"/>
          <w:szCs w:val="16"/>
        </w:rPr>
        <w:t xml:space="preserve">At this point, it </w:t>
      </w:r>
      <w:r>
        <w:rPr>
          <w:rStyle w:val="StyleUnderline"/>
          <w:u w:val="single"/>
        </w:rPr>
        <w:t xml:space="preserve">might be objected</w:t>
      </w:r>
      <w:r>
        <w:rPr>
          <w:sz w:val="16"/>
          <w:szCs w:val="16"/>
        </w:rPr>
        <w:t xml:space="preserve"> that </w:t>
      </w:r>
      <w:r>
        <w:rPr>
          <w:rStyle w:val="StyleUnderline"/>
          <w:u w:val="single"/>
        </w:rPr>
        <w:t xml:space="preserve">healthcare</w:t>
      </w:r>
      <w:r>
        <w:rPr>
          <w:sz w:val="16"/>
          <w:szCs w:val="16"/>
        </w:rPr>
        <w:t xml:space="preserve"> is a </w:t>
      </w:r>
      <w:r>
        <w:rPr>
          <w:rStyle w:val="StyleUnderline"/>
          <w:u w:val="single"/>
        </w:rPr>
        <w:t xml:space="preserve">hypothetical imperative, since it serves</w:t>
      </w:r>
      <w:r>
        <w:rPr>
          <w:sz w:val="16"/>
          <w:szCs w:val="16"/>
        </w:rPr>
        <w:t xml:space="preserve"> as a means to something else i. e., the </w:t>
      </w:r>
      <w:r>
        <w:rPr>
          <w:rStyle w:val="StyleUnderline"/>
          <w:u w:val="single"/>
        </w:rPr>
        <w:t xml:space="preserve">preservation of one’s life, and</w:t>
      </w:r>
      <w:r>
        <w:rPr>
          <w:sz w:val="16"/>
          <w:szCs w:val="16"/>
        </w:rPr>
        <w:t xml:space="preserve"> the </w:t>
      </w:r>
      <w:r>
        <w:rPr>
          <w:rStyle w:val="StyleUnderline"/>
          <w:u w:val="single"/>
        </w:rPr>
        <w:t xml:space="preserve">development of one’s talents</w:t>
      </w:r>
      <w:r>
        <w:rPr>
          <w:sz w:val="16"/>
          <w:szCs w:val="16"/>
        </w:rPr>
        <w:t xml:space="preserve">. </w:t>
      </w:r>
      <w:r>
        <w:rPr>
          <w:rStyle w:val="StyleUnderline"/>
          <w:u w:val="single"/>
        </w:rPr>
        <w:t xml:space="preserve">However</w:t>
      </w:r>
      <w:r>
        <w:rPr>
          <w:sz w:val="16"/>
          <w:szCs w:val="16"/>
        </w:rPr>
        <w:t xml:space="preserve">, in our world, </w:t>
      </w:r>
      <w:r>
        <w:rPr>
          <w:rStyle w:val="StyleUnderline"/>
          <w:u w:val="single"/>
          <w:highlight w:val="cyan"/>
        </w:rPr>
        <w:t xml:space="preserve">rational beings</w:t>
      </w:r>
      <w:r>
        <w:rPr>
          <w:sz w:val="16"/>
          <w:szCs w:val="16"/>
        </w:rPr>
        <w:t xml:space="preserve"> are also </w:t>
      </w:r>
      <w:r>
        <w:rPr>
          <w:rStyle w:val="StyleUnderline"/>
          <w:u w:val="single"/>
          <w:highlight w:val="cyan"/>
        </w:rPr>
        <w:t xml:space="preserve">physical</w:t>
      </w:r>
      <w:r>
        <w:rPr>
          <w:sz w:val="16"/>
          <w:szCs w:val="16"/>
        </w:rPr>
        <w:t xml:space="preserve"> beings, and our physical </w:t>
      </w:r>
      <w:r>
        <w:rPr>
          <w:rStyle w:val="StyleUnderline"/>
          <w:u w:val="single"/>
          <w:highlight w:val="cyan"/>
        </w:rPr>
        <w:t xml:space="preserve">bodies</w:t>
      </w:r>
      <w:r>
        <w:rPr>
          <w:sz w:val="16"/>
          <w:szCs w:val="16"/>
        </w:rPr>
        <w:t xml:space="preserve"> may be considered as </w:t>
      </w:r>
      <w:r>
        <w:rPr>
          <w:rStyle w:val="StyleUnderline"/>
          <w:u w:val="single"/>
          <w:highlight w:val="cyan"/>
        </w:rPr>
        <w:t xml:space="preserve">integral to our being</w:t>
      </w:r>
      <w:r>
        <w:rPr>
          <w:sz w:val="16"/>
          <w:szCs w:val="16"/>
        </w:rPr>
        <w:t xml:space="preserve">. The health of the body is so bound up with the nature and duties of rational beings, that one might say that to </w:t>
      </w:r>
      <w:r>
        <w:rPr>
          <w:rStyle w:val="StyleUnderline"/>
          <w:b/>
          <w:u w:val="single"/>
          <w:highlight w:val="cyan"/>
        </w:rPr>
        <w:t xml:space="preserve">preserve one’s health</w:t>
      </w:r>
      <w:r>
        <w:rPr>
          <w:sz w:val="16"/>
          <w:szCs w:val="16"/>
        </w:rPr>
        <w:t xml:space="preserve"> is </w:t>
      </w:r>
      <w:r>
        <w:rPr>
          <w:rStyle w:val="StyleUnderline"/>
          <w:u w:val="single"/>
          <w:highlight w:val="cyan"/>
        </w:rPr>
        <w:t xml:space="preserve">also</w:t>
      </w:r>
      <w:r>
        <w:rPr>
          <w:rStyle w:val="StyleUnderline"/>
          <w:u w:val="single"/>
        </w:rPr>
        <w:t xml:space="preserve"> to </w:t>
      </w:r>
      <w:r>
        <w:rPr>
          <w:rStyle w:val="StyleUnderline"/>
          <w:u w:val="single"/>
          <w:highlight w:val="cyan"/>
        </w:rPr>
        <w:t xml:space="preserve">preserve and </w:t>
      </w:r>
      <w:r>
        <w:rPr>
          <w:rStyle w:val="StyleUnderline"/>
          <w:b/>
          <w:u w:val="single"/>
          <w:highlight w:val="cyan"/>
        </w:rPr>
        <w:t xml:space="preserve">develop one’s being</w:t>
      </w:r>
      <w:r>
        <w:rPr>
          <w:rStyle w:val="StyleUnderline"/>
          <w:u w:val="single"/>
          <w:highlight w:val="cyan"/>
        </w:rPr>
        <w:t xml:space="preserve">.</w:t>
      </w:r>
    </w:p>
    <w:p>
      <w:pPr>
        <w:pStyle w:val="Heading4"/>
      </w:pPr>
      <w:r>
        <w:t xml:space="preserve">That implies universal healthcare </w:t>
      </w:r>
    </w:p>
    <w:p>
      <w:pPr>
        <w:pStyle w:val="Heading4"/>
      </w:pPr>
      <w:bookmarkStart w:id="33" w:name="pmd-heading-38240e4a-4aab-4bcb-9fa8-3abd490aa9b3"/>
      <w:r>
        <w:t xml:space="preserve">1-- treats people as ends</w:t>
      </w:r>
      <w:bookmarkEnd w:id="33"/>
    </w:p>
    <w:p>
      <w:r>
        <w:rPr>
          <w:b/>
          <w:sz w:val="26"/>
          <w:szCs w:val="26"/>
        </w:rPr>
        <w:t xml:space="preserve">Maloney ’26</w:t>
      </w:r>
      <w:r>
        <w:t xml:space="preserve"> [Gloria J. Maloney; Registered nurse with 40 years of experience in healthcare; 7-5-2026; An Inconvenient Truth: The Founding Fathers Weren’t Heroes.; No Publication; https://gloriajmaloney.substack.com/p/an-inconvenient-truth-the-founding; Accessed 7-24-2026] ruhaan</w:t>
      </w:r>
    </w:p>
    <w:p>
      <w:r>
        <w:rPr>
          <w:sz w:val="14"/>
          <w:szCs w:val="14"/>
        </w:rPr>
        <w:t xml:space="preserve">Universalizability</w:t>
      </w:r>
    </w:p>
    <w:p>
      <w:r>
        <w:rPr>
          <w:sz w:val="14"/>
          <w:szCs w:val="14"/>
        </w:rPr>
        <w:t xml:space="preserve">A </w:t>
      </w:r>
      <w:r>
        <w:rPr>
          <w:rStyle w:val="StyleUnderline"/>
          <w:u w:val="single"/>
          <w:highlight w:val="cyan"/>
        </w:rPr>
        <w:t xml:space="preserve">central tenet of Kantian ethics is</w:t>
      </w:r>
      <w:r>
        <w:rPr>
          <w:sz w:val="14"/>
          <w:szCs w:val="14"/>
        </w:rPr>
        <w:t xml:space="preserve"> the principle of </w:t>
      </w:r>
      <w:r>
        <w:rPr>
          <w:rStyle w:val="StyleUnderline"/>
          <w:b/>
          <w:u w:val="single"/>
          <w:highlight w:val="cyan"/>
        </w:rPr>
        <w:t xml:space="preserve">universalizability</w:t>
      </w:r>
      <w:r>
        <w:rPr>
          <w:sz w:val="14"/>
          <w:szCs w:val="14"/>
        </w:rPr>
        <w:t xml:space="preserve">: one should act only according to maxims that can be willed as universal laws. If we</w:t>
      </w:r>
      <w:r>
        <w:rPr>
          <w:rStyle w:val="StyleUnderline"/>
          <w:u w:val="single"/>
        </w:rPr>
        <w:t xml:space="preserve"> adopt </w:t>
      </w:r>
      <w:r>
        <w:rPr>
          <w:rStyle w:val="StyleUnderline"/>
          <w:u w:val="single"/>
          <w:highlight w:val="cyan"/>
        </w:rPr>
        <w:t xml:space="preserve">the maxim, “Everyone should have</w:t>
      </w:r>
      <w:r>
        <w:rPr>
          <w:rStyle w:val="StyleUnderline"/>
          <w:u w:val="single"/>
        </w:rPr>
        <w:t xml:space="preserve"> access to </w:t>
      </w:r>
      <w:r>
        <w:rPr>
          <w:rStyle w:val="StyleUnderline"/>
          <w:b/>
          <w:u w:val="single"/>
          <w:highlight w:val="cyan"/>
        </w:rPr>
        <w:t xml:space="preserve">healthcare</w:t>
      </w:r>
      <w:r>
        <w:rPr>
          <w:sz w:val="14"/>
          <w:szCs w:val="14"/>
        </w:rPr>
        <w:t xml:space="preserve">, regardless of ability to pay,” we must ask whether this can coherently function as a universal law. </w:t>
      </w:r>
      <w:r>
        <w:rPr>
          <w:rStyle w:val="StyleUnderline"/>
          <w:u w:val="single"/>
        </w:rPr>
        <w:t xml:space="preserve">Such a policy</w:t>
      </w:r>
      <w:r>
        <w:rPr>
          <w:sz w:val="14"/>
          <w:szCs w:val="14"/>
        </w:rPr>
        <w:t xml:space="preserve">, by </w:t>
      </w:r>
      <w:r>
        <w:rPr>
          <w:rStyle w:val="StyleUnderline"/>
          <w:u w:val="single"/>
        </w:rPr>
        <w:t xml:space="preserve">ensuring equal treatment and access for all, </w:t>
      </w:r>
      <w:r>
        <w:rPr>
          <w:rStyle w:val="StyleUnderline"/>
          <w:b/>
          <w:u w:val="single"/>
          <w:highlight w:val="cyan"/>
        </w:rPr>
        <w:t xml:space="preserve">satisfies</w:t>
      </w:r>
      <w:r>
        <w:rPr>
          <w:rStyle w:val="StyleUnderline"/>
          <w:u w:val="single"/>
          <w:highlight w:val="cyan"/>
        </w:rPr>
        <w:t xml:space="preserve"> the requirement</w:t>
      </w:r>
      <w:r>
        <w:rPr>
          <w:sz w:val="14"/>
          <w:szCs w:val="14"/>
        </w:rPr>
        <w:t xml:space="preserve"> of fairness and avoids arbitrary discrimination. In contrast, a </w:t>
      </w:r>
      <w:r>
        <w:rPr>
          <w:rStyle w:val="StyleUnderline"/>
          <w:u w:val="single"/>
        </w:rPr>
        <w:t xml:space="preserve">maxim that denies care</w:t>
      </w:r>
      <w:r>
        <w:rPr>
          <w:sz w:val="14"/>
          <w:szCs w:val="14"/>
        </w:rPr>
        <w:t xml:space="preserve"> based on wealth would </w:t>
      </w:r>
      <w:r>
        <w:rPr>
          <w:rStyle w:val="StyleUnderline"/>
          <w:u w:val="single"/>
        </w:rPr>
        <w:t xml:space="preserve">produce inequalities</w:t>
      </w:r>
      <w:r>
        <w:rPr>
          <w:sz w:val="14"/>
          <w:szCs w:val="14"/>
        </w:rPr>
        <w:t xml:space="preserve"> that </w:t>
      </w:r>
      <w:r>
        <w:rPr>
          <w:rStyle w:val="StyleUnderline"/>
          <w:u w:val="single"/>
        </w:rPr>
        <w:t xml:space="preserve">cannot </w:t>
      </w:r>
      <w:r>
        <w:rPr>
          <w:sz w:val="14"/>
          <w:szCs w:val="14"/>
        </w:rPr>
        <w:t xml:space="preserve">be morally justified when</w:t>
      </w:r>
      <w:r>
        <w:rPr>
          <w:rStyle w:val="StyleUnderline"/>
          <w:u w:val="single"/>
        </w:rPr>
        <w:t xml:space="preserve"> universalized.</w:t>
      </w:r>
    </w:p>
    <w:p>
      <w:r>
        <w:rPr>
          <w:sz w:val="14"/>
          <w:szCs w:val="14"/>
        </w:rPr>
        <w:t xml:space="preserve">Respect for Persons</w:t>
      </w:r>
    </w:p>
    <w:p>
      <w:r>
        <w:rPr>
          <w:rStyle w:val="StyleUnderline"/>
          <w:u w:val="single"/>
          <w:highlight w:val="cyan"/>
        </w:rPr>
        <w:t xml:space="preserve">Kant demands</w:t>
      </w:r>
      <w:r>
        <w:rPr>
          <w:rStyle w:val="StyleUnderline"/>
          <w:u w:val="single"/>
        </w:rPr>
        <w:t xml:space="preserve"> that </w:t>
      </w:r>
      <w:r>
        <w:rPr>
          <w:rStyle w:val="StyleUnderline"/>
          <w:u w:val="single"/>
          <w:highlight w:val="cyan"/>
        </w:rPr>
        <w:t xml:space="preserve">individuals</w:t>
      </w:r>
      <w:r>
        <w:rPr>
          <w:rStyle w:val="StyleUnderline"/>
          <w:u w:val="single"/>
        </w:rPr>
        <w:t xml:space="preserve"> be </w:t>
      </w:r>
      <w:r>
        <w:rPr>
          <w:rStyle w:val="StyleUnderline"/>
          <w:u w:val="single"/>
          <w:highlight w:val="cyan"/>
        </w:rPr>
        <w:t xml:space="preserve">treated as ends</w:t>
      </w:r>
      <w:r>
        <w:rPr>
          <w:rStyle w:val="StyleUnderline"/>
          <w:u w:val="single"/>
        </w:rPr>
        <w:t xml:space="preserve"> </w:t>
      </w:r>
      <w:r>
        <w:rPr>
          <w:sz w:val="14"/>
          <w:szCs w:val="14"/>
        </w:rPr>
        <w:t xml:space="preserve">in themselves, never merely as means. </w:t>
      </w:r>
      <w:r>
        <w:rPr>
          <w:rStyle w:val="StyleUnderline"/>
          <w:u w:val="single"/>
          <w:highlight w:val="cyan"/>
        </w:rPr>
        <w:t xml:space="preserve">Universal healthcare </w:t>
      </w:r>
      <w:r>
        <w:rPr>
          <w:rStyle w:val="StyleUnderline"/>
          <w:b/>
          <w:u w:val="single"/>
          <w:highlight w:val="cyan"/>
        </w:rPr>
        <w:t xml:space="preserve">respects</w:t>
      </w:r>
      <w:r>
        <w:rPr>
          <w:sz w:val="14"/>
          <w:szCs w:val="14"/>
        </w:rPr>
        <w:t xml:space="preserve"> the intrinsic </w:t>
      </w:r>
      <w:r>
        <w:rPr>
          <w:rStyle w:val="StyleUnderline"/>
          <w:b/>
          <w:u w:val="single"/>
          <w:highlight w:val="cyan"/>
        </w:rPr>
        <w:t xml:space="preserve">dignity</w:t>
      </w:r>
      <w:r>
        <w:rPr>
          <w:rStyle w:val="StyleUnderline"/>
          <w:u w:val="single"/>
        </w:rPr>
        <w:t xml:space="preserve"> and worth </w:t>
      </w:r>
      <w:r>
        <w:rPr>
          <w:rStyle w:val="StyleUnderline"/>
          <w:u w:val="single"/>
          <w:highlight w:val="cyan"/>
        </w:rPr>
        <w:t xml:space="preserve">of every person</w:t>
      </w:r>
      <w:r>
        <w:rPr>
          <w:sz w:val="14"/>
          <w:szCs w:val="14"/>
        </w:rPr>
        <w:t xml:space="preserve"> by </w:t>
      </w:r>
      <w:r>
        <w:rPr>
          <w:rStyle w:val="StyleUnderline"/>
          <w:u w:val="single"/>
        </w:rPr>
        <w:t xml:space="preserve">providing care based on need rather than profit</w:t>
      </w:r>
      <w:r>
        <w:rPr>
          <w:sz w:val="14"/>
          <w:szCs w:val="14"/>
        </w:rPr>
        <w:t xml:space="preserve">. Denying care because of financial status treats individuals as mere instruments of economic calculation, a stance incompatible with respect for personhood. Extending</w:t>
      </w:r>
      <w:r>
        <w:rPr>
          <w:rStyle w:val="StyleUnderline"/>
          <w:u w:val="single"/>
        </w:rPr>
        <w:t xml:space="preserve"> healthcare universally is </w:t>
      </w:r>
      <w:r>
        <w:rPr>
          <w:sz w:val="14"/>
          <w:szCs w:val="14"/>
        </w:rPr>
        <w:t xml:space="preserve">thus</w:t>
      </w:r>
      <w:r>
        <w:rPr>
          <w:rStyle w:val="StyleUnderline"/>
          <w:u w:val="single"/>
        </w:rPr>
        <w:t xml:space="preserve"> </w:t>
      </w:r>
      <w:r>
        <w:rPr>
          <w:rStyle w:val="StyleUnderline"/>
          <w:u w:val="single"/>
          <w:highlight w:val="cyan"/>
        </w:rPr>
        <w:t xml:space="preserve">an expression of</w:t>
      </w:r>
      <w:r>
        <w:rPr>
          <w:rStyle w:val="StyleUnderline"/>
          <w:u w:val="single"/>
        </w:rPr>
        <w:t xml:space="preserve"> Kantian moral </w:t>
      </w:r>
      <w:r>
        <w:rPr>
          <w:rStyle w:val="StyleUnderline"/>
          <w:u w:val="single"/>
          <w:highlight w:val="cyan"/>
        </w:rPr>
        <w:t xml:space="preserve">respect for </w:t>
      </w:r>
      <w:r>
        <w:rPr>
          <w:rStyle w:val="StyleUnderline"/>
          <w:b/>
          <w:u w:val="single"/>
          <w:highlight w:val="cyan"/>
        </w:rPr>
        <w:t xml:space="preserve">autonomy</w:t>
      </w:r>
      <w:r>
        <w:rPr>
          <w:rStyle w:val="StyleUnderline"/>
          <w:u w:val="single"/>
          <w:highlight w:val="cyan"/>
        </w:rPr>
        <w:t xml:space="preserve"> and human value.</w:t>
      </w:r>
    </w:p>
    <w:p>
      <w:r>
        <w:rPr>
          <w:sz w:val="14"/>
          <w:szCs w:val="14"/>
        </w:rPr>
        <w:t xml:space="preserve">Duty and Moral Law</w:t>
      </w:r>
    </w:p>
    <w:p>
      <w:r>
        <w:rPr>
          <w:sz w:val="14"/>
          <w:szCs w:val="14"/>
        </w:rPr>
        <w:t xml:space="preserve">Kantian morality emphasizes adherence to duty and principle over the pursuit of outcomes. If providing</w:t>
      </w:r>
      <w:r>
        <w:rPr>
          <w:rStyle w:val="StyleUnderline"/>
          <w:u w:val="single"/>
        </w:rPr>
        <w:t xml:space="preserve"> healthcare is understood as a moral duty grounded in respect for </w:t>
      </w:r>
      <w:r>
        <w:rPr>
          <w:sz w:val="14"/>
          <w:szCs w:val="14"/>
        </w:rPr>
        <w:t xml:space="preserve">persons and</w:t>
      </w:r>
      <w:r>
        <w:rPr>
          <w:rStyle w:val="StyleUnderline"/>
          <w:u w:val="single"/>
        </w:rPr>
        <w:t xml:space="preserve"> equality</w:t>
      </w:r>
      <w:r>
        <w:rPr>
          <w:sz w:val="14"/>
          <w:szCs w:val="14"/>
        </w:rPr>
        <w:t xml:space="preserve">, then supporting universal healthcare is a matter of principle, not simply policy preference. </w:t>
      </w:r>
      <w:r>
        <w:rPr>
          <w:rStyle w:val="StyleUnderline"/>
          <w:u w:val="single"/>
          <w:highlight w:val="cyan"/>
        </w:rPr>
        <w:t xml:space="preserve">This duty remains binding </w:t>
      </w:r>
      <w:r>
        <w:rPr>
          <w:rStyle w:val="StyleUnderline"/>
          <w:b/>
          <w:u w:val="single"/>
          <w:highlight w:val="cyan"/>
        </w:rPr>
        <w:t xml:space="preserve">regardless of</w:t>
      </w:r>
      <w:r>
        <w:rPr>
          <w:rStyle w:val="StyleUnderline"/>
          <w:u w:val="single"/>
        </w:rPr>
        <w:t xml:space="preserve"> </w:t>
      </w:r>
      <w:r>
        <w:rPr>
          <w:sz w:val="14"/>
          <w:szCs w:val="14"/>
        </w:rPr>
        <w:t xml:space="preserve">contingent</w:t>
      </w:r>
      <w:r>
        <w:rPr>
          <w:rStyle w:val="StyleUnderline"/>
          <w:u w:val="single"/>
        </w:rPr>
        <w:t xml:space="preserve"> </w:t>
      </w:r>
      <w:r>
        <w:rPr>
          <w:rStyle w:val="StyleUnderline"/>
          <w:b/>
          <w:u w:val="single"/>
          <w:highlight w:val="cyan"/>
        </w:rPr>
        <w:t xml:space="preserve">economic factors.</w:t>
      </w:r>
    </w:p>
    <w:p>
      <w:r>
        <w:rPr>
          <w:sz w:val="14"/>
          <w:szCs w:val="14"/>
        </w:rPr>
        <w:t xml:space="preserve">Potential Kantian Objections</w:t>
      </w:r>
    </w:p>
    <w:p>
      <w:r>
        <w:rPr>
          <w:sz w:val="14"/>
          <w:szCs w:val="14"/>
        </w:rPr>
        <w:t xml:space="preserve">While </w:t>
      </w:r>
      <w:r>
        <w:rPr>
          <w:rStyle w:val="StyleUnderline"/>
          <w:u w:val="single"/>
        </w:rPr>
        <w:t xml:space="preserve">Kant valued autonomy</w:t>
      </w:r>
      <w:r>
        <w:rPr>
          <w:sz w:val="14"/>
          <w:szCs w:val="14"/>
        </w:rPr>
        <w:t xml:space="preserve"> and cautioned </w:t>
      </w:r>
      <w:r>
        <w:rPr>
          <w:rStyle w:val="StyleUnderline"/>
          <w:u w:val="single"/>
        </w:rPr>
        <w:t xml:space="preserve">against </w:t>
      </w:r>
      <w:r>
        <w:rPr>
          <w:sz w:val="14"/>
          <w:szCs w:val="14"/>
        </w:rPr>
        <w:t xml:space="preserve">the</w:t>
      </w:r>
      <w:r>
        <w:rPr>
          <w:rStyle w:val="StyleUnderline"/>
          <w:u w:val="single"/>
        </w:rPr>
        <w:t xml:space="preserve"> state’s overreach</w:t>
      </w:r>
      <w:r>
        <w:rPr>
          <w:sz w:val="14"/>
          <w:szCs w:val="14"/>
        </w:rPr>
        <w:t xml:space="preserve">, his conception of autonomy is rooted in rational self-legislation rather than in the mere absence of interference</w:t>
      </w:r>
      <w:r>
        <w:rPr>
          <w:rStyle w:val="StyleUnderline"/>
          <w:u w:val="single"/>
          <w:highlight w:val="cyan"/>
        </w:rPr>
        <w:t xml:space="preserve">. If universal healthcare is established</w:t>
      </w:r>
      <w:r>
        <w:rPr>
          <w:rStyle w:val="StyleUnderline"/>
          <w:u w:val="single"/>
        </w:rPr>
        <w:t xml:space="preserve"> </w:t>
      </w:r>
      <w:r>
        <w:rPr>
          <w:sz w:val="14"/>
          <w:szCs w:val="14"/>
        </w:rPr>
        <w:t xml:space="preserve">on</w:t>
      </w:r>
      <w:r>
        <w:rPr>
          <w:rStyle w:val="StyleUnderline"/>
          <w:u w:val="single"/>
        </w:rPr>
        <w:t xml:space="preserve"> universally justifiable moral grounds</w:t>
      </w:r>
      <w:r>
        <w:rPr>
          <w:rStyle w:val="StyleUnderline"/>
          <w:u w:val="single"/>
          <w:highlight w:val="cyan"/>
        </w:rPr>
        <w:t xml:space="preserve">, it</w:t>
      </w:r>
      <w:r>
        <w:rPr>
          <w:rStyle w:val="StyleUnderline"/>
          <w:u w:val="single"/>
        </w:rPr>
        <w:t xml:space="preserve"> </w:t>
      </w:r>
      <w:r>
        <w:rPr>
          <w:sz w:val="14"/>
          <w:szCs w:val="14"/>
        </w:rPr>
        <w:t xml:space="preserve">need</w:t>
      </w:r>
      <w:r>
        <w:rPr>
          <w:rStyle w:val="StyleUnderline"/>
          <w:u w:val="single"/>
        </w:rPr>
        <w:t xml:space="preserve"> </w:t>
      </w:r>
      <w:r>
        <w:rPr>
          <w:rStyle w:val="StyleUnderline"/>
          <w:u w:val="single"/>
          <w:highlight w:val="cyan"/>
        </w:rPr>
        <w:t xml:space="preserve">not infringe on</w:t>
      </w:r>
      <w:r>
        <w:rPr>
          <w:rStyle w:val="StyleUnderline"/>
          <w:u w:val="single"/>
        </w:rPr>
        <w:t xml:space="preserve"> </w:t>
      </w:r>
      <w:r>
        <w:rPr>
          <w:sz w:val="14"/>
          <w:szCs w:val="14"/>
        </w:rPr>
        <w:t xml:space="preserve">genuine</w:t>
      </w:r>
      <w:r>
        <w:rPr>
          <w:rStyle w:val="StyleUnderline"/>
          <w:u w:val="single"/>
        </w:rPr>
        <w:t xml:space="preserve"> </w:t>
      </w:r>
      <w:r>
        <w:rPr>
          <w:rStyle w:val="StyleUnderline"/>
          <w:u w:val="single"/>
          <w:highlight w:val="cyan"/>
        </w:rPr>
        <w:t xml:space="preserve">autonomy</w:t>
      </w:r>
      <w:r>
        <w:rPr>
          <w:sz w:val="14"/>
          <w:szCs w:val="14"/>
        </w:rPr>
        <w:t xml:space="preserve">. Instead, it can enhance freedom by securing the conditions necessary for individuals to exercise rational moral choice.</w:t>
      </w:r>
    </w:p>
    <w:p>
      <w:r>
        <w:rPr>
          <w:sz w:val="14"/>
          <w:szCs w:val="14"/>
        </w:rPr>
        <w:t xml:space="preserve">A Kantian analysis supports universal healthcare as an ethically justified policy. It meets the test of universalizability, upholds the dignity of individuals, and fulfills moral duties to promote justice and equality. </w:t>
      </w:r>
      <w:r>
        <w:rPr>
          <w:rStyle w:val="StyleUnderline"/>
          <w:u w:val="single"/>
          <w:highlight w:val="cyan"/>
        </w:rPr>
        <w:t xml:space="preserve">Thus</w:t>
      </w:r>
      <w:r>
        <w:rPr>
          <w:rStyle w:val="StyleUnderline"/>
          <w:u w:val="single"/>
        </w:rPr>
        <w:t xml:space="preserve">, from a Kantian</w:t>
      </w:r>
      <w:r>
        <w:rPr>
          <w:sz w:val="14"/>
          <w:szCs w:val="14"/>
        </w:rPr>
        <w:t xml:space="preserve"> perspective</w:t>
      </w:r>
      <w:r>
        <w:t xml:space="preserve">,</w:t>
      </w:r>
      <w:r>
        <w:rPr>
          <w:rStyle w:val="StyleUnderline"/>
          <w:u w:val="single"/>
        </w:rPr>
        <w:t xml:space="preserve"> </w:t>
      </w:r>
      <w:r>
        <w:rPr>
          <w:rStyle w:val="StyleUnderline"/>
          <w:u w:val="single"/>
          <w:highlight w:val="cyan"/>
        </w:rPr>
        <w:t xml:space="preserve">universal healthcare is not only permissible but </w:t>
      </w:r>
      <w:r>
        <w:rPr>
          <w:rStyle w:val="StyleUnderline"/>
          <w:b/>
          <w:u w:val="single"/>
          <w:highlight w:val="cyan"/>
        </w:rPr>
        <w:t xml:space="preserve">morally required</w:t>
      </w:r>
      <w:r>
        <w:rPr>
          <w:rStyle w:val="StyleUnderline"/>
          <w:u w:val="single"/>
        </w:rPr>
        <w:t xml:space="preserve"> </w:t>
      </w:r>
      <w:r>
        <w:rPr>
          <w:sz w:val="14"/>
          <w:szCs w:val="14"/>
        </w:rPr>
        <w:t xml:space="preserve">in a just society.</w:t>
      </w:r>
    </w:p>
    <w:p/>
    <w:p>
      <w:pPr>
        <w:pStyle w:val="Heading4"/>
      </w:pPr>
      <w:bookmarkStart w:id="34" w:name="pmd-heading-7ba49f6c-a475-4997-b248-b9874bedbddc"/>
      <w:r>
        <w:t xml:space="preserve">2-- that means we must will the health of others</w:t>
      </w:r>
      <w:bookmarkEnd w:id="34"/>
    </w:p>
    <w:p>
      <w:r>
        <w:rPr>
          <w:rStyle w:val="Style13ptBold"/>
        </w:rPr>
        <w:t xml:space="preserve">Crisp 17</w:t>
      </w:r>
      <w:r>
        <w:t xml:space="preserve"> (Joseph-head of the ethics department of DeTar Healthcare for 27 years, "Right or Duty: A Kantian Argument for Universal Healthcare", 2017, Journal of Health Ethics, Volume 13, Issue 1, Article 7, https://aquila.usm.edu/cgi/viewcontent.cgi?article=1185&amp;context=ojhe// mayz)</w:t>
      </w:r>
    </w:p>
    <w:p>
      <w:r>
        <w:t xml:space="preserve">While </w:t>
      </w:r>
      <w:r>
        <w:rPr>
          <w:rStyle w:val="StyleUnderline"/>
          <w:u w:val="single"/>
          <w:highlight w:val="cyan"/>
        </w:rPr>
        <w:t xml:space="preserve">Kant</w:t>
      </w:r>
      <w:r>
        <w:rPr>
          <w:rStyle w:val="StyleUnderline"/>
          <w:u w:val="single"/>
        </w:rPr>
        <w:t xml:space="preserve">’s</w:t>
      </w:r>
      <w:r>
        <w:t xml:space="preserve"> philosophy deals with the duties of autonomous rational beings, he </w:t>
      </w:r>
      <w:r>
        <w:rPr>
          <w:rStyle w:val="StyleUnderline"/>
          <w:u w:val="single"/>
          <w:highlight w:val="cyan"/>
        </w:rPr>
        <w:t xml:space="preserve">did not overlook</w:t>
      </w:r>
      <w:r>
        <w:rPr>
          <w:rStyle w:val="StyleUnderline"/>
          <w:u w:val="single"/>
        </w:rPr>
        <w:t xml:space="preserve"> the question of </w:t>
      </w:r>
      <w:r>
        <w:rPr>
          <w:rStyle w:val="StyleUnderline"/>
          <w:u w:val="single"/>
          <w:highlight w:val="cyan"/>
        </w:rPr>
        <w:t xml:space="preserve">how</w:t>
      </w:r>
      <w:r>
        <w:rPr>
          <w:rStyle w:val="StyleUnderline"/>
          <w:u w:val="single"/>
        </w:rPr>
        <w:t xml:space="preserve"> such </w:t>
      </w:r>
      <w:r>
        <w:rPr>
          <w:rStyle w:val="StyleUnderline"/>
          <w:u w:val="single"/>
          <w:highlight w:val="cyan"/>
        </w:rPr>
        <w:t xml:space="preserve">beings should live</w:t>
      </w:r>
      <w:r>
        <w:rPr>
          <w:rStyle w:val="StyleUnderline"/>
          <w:u w:val="single"/>
        </w:rPr>
        <w:t xml:space="preserve"> together </w:t>
      </w:r>
      <w:r>
        <w:rPr>
          <w:rStyle w:val="StyleUnderline"/>
          <w:u w:val="single"/>
          <w:highlight w:val="cyan"/>
        </w:rPr>
        <w:t xml:space="preserve">in society</w:t>
      </w:r>
      <w:r>
        <w:t xml:space="preserve">. In thinking of a larger community, </w:t>
      </w:r>
      <w:r>
        <w:rPr>
          <w:rStyle w:val="StyleUnderline"/>
          <w:u w:val="single"/>
          <w:highlight w:val="cyan"/>
        </w:rPr>
        <w:t xml:space="preserve">Kant introduced</w:t>
      </w:r>
      <w:r>
        <w:rPr>
          <w:rStyle w:val="StyleUnderline"/>
          <w:u w:val="single"/>
        </w:rPr>
        <w:t xml:space="preserve"> the idea of a realm of ends. A realm of ends is a “systematic combination of rational beings through communal objective laws.”</w:t>
      </w:r>
      <w:r>
        <w:t xml:space="preserve">5 Rational beings contain each of the other’s ends within themselves—</w:t>
      </w:r>
      <w:r>
        <w:rPr>
          <w:highlight w:val="cyan"/>
        </w:rPr>
        <w:t xml:space="preserve">that</w:t>
      </w:r>
      <w:r>
        <w:t xml:space="preserve"> is, each being wills for the other what it would also will for itself, because an </w:t>
      </w:r>
      <w:r>
        <w:rPr>
          <w:rStyle w:val="StyleUnderline"/>
          <w:u w:val="single"/>
          <w:highlight w:val="cyan"/>
        </w:rPr>
        <w:t xml:space="preserve">ethical will is universally legislative</w:t>
      </w:r>
      <w:r>
        <w:rPr>
          <w:rStyle w:val="StyleUnderline"/>
          <w:u w:val="single"/>
        </w:rPr>
        <w:t xml:space="preserve"> in nature</w:t>
      </w:r>
      <w:r>
        <w:t xml:space="preserve">. The “</w:t>
      </w:r>
      <w:r>
        <w:rPr>
          <w:rStyle w:val="StyleUnderline"/>
          <w:u w:val="single"/>
        </w:rPr>
        <w:t xml:space="preserve">communal objective laws” in the realm of ends have as their aim the reference of these beings to one another as ends and means. </w:t>
      </w:r>
      <w:r>
        <w:rPr>
          <w:rStyle w:val="StyleUnderline"/>
          <w:u w:val="single"/>
          <w:highlight w:val="cyan"/>
        </w:rPr>
        <w:t xml:space="preserve">Laws</w:t>
      </w:r>
      <w:r>
        <w:t xml:space="preserve"> are </w:t>
      </w:r>
      <w:r>
        <w:rPr>
          <w:rStyle w:val="StyleUnderline"/>
          <w:u w:val="single"/>
          <w:highlight w:val="cyan"/>
        </w:rPr>
        <w:t xml:space="preserve">designed to promote the ends of each</w:t>
      </w:r>
      <w:r>
        <w:rPr>
          <w:rStyle w:val="StyleUnderline"/>
          <w:u w:val="single"/>
        </w:rPr>
        <w:t xml:space="preserve"> member</w:t>
      </w:r>
      <w:r>
        <w:t xml:space="preserve"> of the community, </w:t>
      </w:r>
      <w:r>
        <w:rPr>
          <w:rStyle w:val="StyleUnderline"/>
          <w:u w:val="single"/>
          <w:highlight w:val="cyan"/>
        </w:rPr>
        <w:t xml:space="preserve">and</w:t>
      </w:r>
      <w:r>
        <w:rPr>
          <w:rStyle w:val="StyleUnderline"/>
          <w:u w:val="single"/>
        </w:rPr>
        <w:t xml:space="preserve"> to </w:t>
      </w:r>
      <w:r>
        <w:rPr>
          <w:rStyle w:val="StyleUnderline"/>
          <w:u w:val="single"/>
          <w:highlight w:val="cyan"/>
        </w:rPr>
        <w:t xml:space="preserve">never use them as</w:t>
      </w:r>
      <w:r>
        <w:t xml:space="preserve"> a </w:t>
      </w:r>
      <w:r>
        <w:rPr>
          <w:rStyle w:val="StyleUnderline"/>
          <w:u w:val="single"/>
          <w:highlight w:val="cyan"/>
        </w:rPr>
        <w:t xml:space="preserve">means</w:t>
      </w:r>
      <w:r>
        <w:t xml:space="preserve"> to an end. </w:t>
      </w:r>
      <w:r>
        <w:rPr>
          <w:rStyle w:val="StyleUnderline"/>
          <w:u w:val="single"/>
        </w:rPr>
        <w:t xml:space="preserve">Since </w:t>
      </w:r>
      <w:r>
        <w:rPr>
          <w:rStyle w:val="StyleUnderline"/>
          <w:u w:val="single"/>
          <w:highlight w:val="cyan"/>
        </w:rPr>
        <w:t xml:space="preserve">rational</w:t>
      </w:r>
      <w:r>
        <w:rPr>
          <w:highlight w:val="cyan"/>
        </w:rPr>
        <w:t xml:space="preserve"> beings</w:t>
      </w:r>
      <w:r>
        <w:t xml:space="preserve"> are </w:t>
      </w:r>
      <w:r>
        <w:rPr>
          <w:rStyle w:val="StyleUnderline"/>
          <w:u w:val="single"/>
          <w:highlight w:val="cyan"/>
        </w:rPr>
        <w:t xml:space="preserve">categorically required to will for others what they</w:t>
      </w:r>
      <w:r>
        <w:rPr>
          <w:rStyle w:val="StyleUnderline"/>
          <w:u w:val="single"/>
        </w:rPr>
        <w:t xml:space="preserve"> would </w:t>
      </w:r>
      <w:r>
        <w:rPr>
          <w:rStyle w:val="StyleUnderline"/>
          <w:u w:val="single"/>
          <w:highlight w:val="cyan"/>
        </w:rPr>
        <w:t xml:space="preserve">will for themselves, they must</w:t>
      </w:r>
      <w:r>
        <w:t xml:space="preserve"> necessarily </w:t>
      </w:r>
      <w:r>
        <w:rPr>
          <w:rStyle w:val="StyleUnderline"/>
          <w:u w:val="single"/>
          <w:highlight w:val="cyan"/>
        </w:rPr>
        <w:t xml:space="preserve">will</w:t>
      </w:r>
      <w:r>
        <w:rPr>
          <w:rStyle w:val="StyleUnderline"/>
          <w:u w:val="single"/>
        </w:rPr>
        <w:t xml:space="preserve"> the </w:t>
      </w:r>
      <w:r>
        <w:rPr>
          <w:rStyle w:val="StyleUnderline"/>
          <w:u w:val="single"/>
          <w:highlight w:val="cyan"/>
        </w:rPr>
        <w:t xml:space="preserve">preservation of</w:t>
      </w:r>
      <w:r>
        <w:rPr>
          <w:rStyle w:val="StyleUnderline"/>
          <w:u w:val="single"/>
        </w:rPr>
        <w:t xml:space="preserve"> the </w:t>
      </w:r>
      <w:r>
        <w:rPr>
          <w:rStyle w:val="StyleUnderline"/>
          <w:u w:val="single"/>
          <w:highlight w:val="cyan"/>
        </w:rPr>
        <w:t xml:space="preserve">lives</w:t>
      </w:r>
      <w:r>
        <w:rPr>
          <w:rStyle w:val="StyleUnderline"/>
          <w:u w:val="single"/>
        </w:rPr>
        <w:t xml:space="preserve"> and the development </w:t>
      </w:r>
      <w:r>
        <w:rPr>
          <w:rStyle w:val="StyleUnderline"/>
          <w:u w:val="single"/>
          <w:highlight w:val="cyan"/>
        </w:rPr>
        <w:t xml:space="preserve">of</w:t>
      </w:r>
      <w:r>
        <w:rPr>
          <w:rStyle w:val="StyleUnderline"/>
          <w:u w:val="single"/>
        </w:rPr>
        <w:t xml:space="preserve"> the natural faculties of </w:t>
      </w:r>
      <w:r>
        <w:rPr>
          <w:rStyle w:val="StyleUnderline"/>
          <w:u w:val="single"/>
          <w:highlight w:val="cyan"/>
        </w:rPr>
        <w:t xml:space="preserve">others</w:t>
      </w:r>
      <w:r>
        <w:t xml:space="preserve">. Since </w:t>
      </w:r>
      <w:r>
        <w:rPr>
          <w:rStyle w:val="StyleUnderline"/>
          <w:u w:val="single"/>
          <w:highlight w:val="cyan"/>
        </w:rPr>
        <w:t xml:space="preserve">health is a precondition</w:t>
      </w:r>
      <w:r>
        <w:rPr>
          <w:rStyle w:val="StyleUnderline"/>
          <w:u w:val="single"/>
        </w:rPr>
        <w:t xml:space="preserve"> for doing these duties, </w:t>
      </w:r>
      <w:r>
        <w:rPr>
          <w:rStyle w:val="StyleUnderline"/>
          <w:u w:val="single"/>
          <w:highlight w:val="cyan"/>
        </w:rPr>
        <w:t xml:space="preserve">rational beings</w:t>
      </w:r>
      <w:r>
        <w:t xml:space="preserve"> in community </w:t>
      </w:r>
      <w:r>
        <w:rPr>
          <w:rStyle w:val="StyleUnderline"/>
          <w:u w:val="single"/>
          <w:highlight w:val="cyan"/>
        </w:rPr>
        <w:t xml:space="preserve">must</w:t>
      </w:r>
      <w:r>
        <w:rPr>
          <w:rStyle w:val="StyleUnderline"/>
          <w:u w:val="single"/>
        </w:rPr>
        <w:t xml:space="preserve"> necessarily </w:t>
      </w:r>
      <w:r>
        <w:rPr>
          <w:rStyle w:val="Emphasis"/>
          <w:highlight w:val="cyan"/>
        </w:rPr>
        <w:t xml:space="preserve">will</w:t>
      </w:r>
      <w:r>
        <w:rPr>
          <w:rStyle w:val="StyleUnderline"/>
          <w:u w:val="single"/>
        </w:rPr>
        <w:t xml:space="preserve">, and provide for, </w:t>
      </w:r>
      <w:r>
        <w:rPr>
          <w:rStyle w:val="StyleUnderline"/>
          <w:u w:val="single"/>
          <w:highlight w:val="cyan"/>
        </w:rPr>
        <w:t xml:space="preserve">the </w:t>
      </w:r>
      <w:r>
        <w:rPr>
          <w:rStyle w:val="Emphasis"/>
          <w:highlight w:val="cyan"/>
        </w:rPr>
        <w:t xml:space="preserve">health</w:t>
      </w:r>
      <w:r>
        <w:rPr>
          <w:rStyle w:val="StyleUnderline"/>
          <w:u w:val="single"/>
          <w:highlight w:val="cyan"/>
        </w:rPr>
        <w:t xml:space="preserve"> of </w:t>
      </w:r>
      <w:r>
        <w:rPr>
          <w:rStyle w:val="Emphasis"/>
          <w:highlight w:val="cyan"/>
        </w:rPr>
        <w:t xml:space="preserve">others</w:t>
      </w:r>
      <w:r>
        <w:rPr>
          <w:rStyle w:val="StyleUnderline"/>
          <w:u w:val="single"/>
        </w:rPr>
        <w:t xml:space="preserve">, as well as of themselves.</w:t>
      </w:r>
      <w:r>
        <w:t xml:space="preserve"> Kant distinguished in the realm of ends between those things which have dignity, and those which have value, or price. “What has a price is such that something else can also be put in its place as its equivalent; by contrast, that which is elevated above all price, and admits of no equivalent, has a dignity.” 6 Things that have value are things that can be replaced by other things—material objects, goods, services, etc. </w:t>
      </w:r>
      <w:r>
        <w:rPr>
          <w:rStyle w:val="StyleUnderline"/>
          <w:u w:val="single"/>
        </w:rPr>
        <w:t xml:space="preserve">But </w:t>
      </w:r>
      <w:r>
        <w:rPr>
          <w:rStyle w:val="StyleUnderline"/>
          <w:u w:val="single"/>
          <w:highlight w:val="cyan"/>
        </w:rPr>
        <w:t xml:space="preserve">rational beings have dignity</w:t>
      </w:r>
      <w:r>
        <w:rPr>
          <w:rStyle w:val="StyleUnderline"/>
          <w:u w:val="single"/>
        </w:rPr>
        <w:t xml:space="preserve">, not value.</w:t>
      </w:r>
      <w:r>
        <w:rPr>
          <w:rStyle w:val="StyleUnderline"/>
          <w:u w:val="single"/>
          <w:highlight w:val="cyan"/>
        </w:rPr>
        <w:t xml:space="preserve">Given the unity of health and being</w:t>
      </w:r>
      <w:r>
        <w:rPr>
          <w:rStyle w:val="StyleUnderline"/>
          <w:u w:val="single"/>
        </w:rPr>
        <w:t xml:space="preserve">, it can be argued that </w:t>
      </w:r>
      <w:r>
        <w:rPr>
          <w:rStyle w:val="StyleUnderline"/>
          <w:u w:val="single"/>
          <w:highlight w:val="cyan"/>
        </w:rPr>
        <w:t xml:space="preserve">health</w:t>
      </w:r>
      <w:r>
        <w:rPr>
          <w:rStyle w:val="StyleUnderline"/>
          <w:u w:val="single"/>
        </w:rPr>
        <w:t xml:space="preserve">, and its preservation, falls into the category of those things that </w:t>
      </w:r>
      <w:r>
        <w:rPr>
          <w:rStyle w:val="StyleUnderline"/>
          <w:u w:val="single"/>
          <w:highlight w:val="cyan"/>
        </w:rPr>
        <w:t xml:space="preserve">have dignity</w:t>
      </w:r>
      <w:r>
        <w:rPr>
          <w:rStyle w:val="StyleUnderline"/>
          <w:u w:val="single"/>
        </w:rPr>
        <w:t xml:space="preserve"> rather than value, </w:t>
      </w:r>
      <w:r>
        <w:rPr>
          <w:rStyle w:val="StyleUnderline"/>
          <w:u w:val="single"/>
          <w:highlight w:val="cyan"/>
        </w:rPr>
        <w:t xml:space="preserve">and are beyond</w:t>
      </w:r>
      <w:r>
        <w:rPr>
          <w:rStyle w:val="StyleUnderline"/>
          <w:u w:val="single"/>
        </w:rPr>
        <w:t xml:space="preserve"> all </w:t>
      </w:r>
      <w:r>
        <w:rPr>
          <w:rStyle w:val="StyleUnderline"/>
          <w:u w:val="single"/>
          <w:highlight w:val="cyan"/>
        </w:rPr>
        <w:t xml:space="preserve">price</w:t>
      </w:r>
      <w:r>
        <w:t xml:space="preserve">. Since </w:t>
      </w:r>
      <w:r>
        <w:rPr>
          <w:rStyle w:val="Emphasis"/>
          <w:highlight w:val="cyan"/>
        </w:rPr>
        <w:t xml:space="preserve">health</w:t>
      </w:r>
      <w:r>
        <w:t xml:space="preserve"> has dignity, rather than value, it </w:t>
      </w:r>
      <w:r>
        <w:rPr>
          <w:rStyle w:val="Emphasis"/>
          <w:highlight w:val="cyan"/>
        </w:rPr>
        <w:t xml:space="preserve">cannot</w:t>
      </w:r>
      <w:r>
        <w:rPr>
          <w:rStyle w:val="StyleUnderline"/>
          <w:u w:val="single"/>
          <w:highlight w:val="cyan"/>
        </w:rPr>
        <w:t xml:space="preserve"> </w:t>
      </w:r>
      <w:r>
        <w:rPr>
          <w:rStyle w:val="Emphasis"/>
          <w:highlight w:val="cyan"/>
        </w:rPr>
        <w:t xml:space="preserve">be</w:t>
      </w:r>
      <w:r>
        <w:rPr>
          <w:rStyle w:val="StyleUnderline"/>
          <w:u w:val="single"/>
          <w:highlight w:val="cyan"/>
        </w:rPr>
        <w:t xml:space="preserve"> treated as</w:t>
      </w:r>
      <w:r>
        <w:rPr>
          <w:rStyle w:val="StyleUnderline"/>
          <w:u w:val="single"/>
        </w:rPr>
        <w:t xml:space="preserve"> </w:t>
      </w:r>
      <w:r>
        <w:rPr>
          <w:rStyle w:val="Emphasis"/>
        </w:rPr>
        <w:t xml:space="preserve">a </w:t>
      </w:r>
      <w:r>
        <w:rPr>
          <w:rStyle w:val="Emphasis"/>
          <w:highlight w:val="cyan"/>
        </w:rPr>
        <w:t xml:space="preserve">market good</w:t>
      </w:r>
      <w:r>
        <w:rPr>
          <w:rStyle w:val="StyleUnderline"/>
          <w:u w:val="single"/>
        </w:rPr>
        <w:t xml:space="preserve">. It has no equivalent</w:t>
      </w:r>
      <w:r>
        <w:t xml:space="preserve">. One might choose to buy an I-Phone, rather than a television set, or one might choose to buy neither. </w:t>
      </w:r>
      <w:r>
        <w:rPr>
          <w:rStyle w:val="StyleUnderline"/>
          <w:u w:val="single"/>
        </w:rPr>
        <w:t xml:space="preserve">But one has no choice but to fix a broken arm, or to undergo treatment for a life-threatening disease</w:t>
      </w:r>
      <w:r>
        <w:t xml:space="preserve">. One cannot choose to buy a new car instead. </w:t>
      </w:r>
      <w:r>
        <w:rPr>
          <w:rStyle w:val="StyleUnderline"/>
          <w:u w:val="single"/>
        </w:rPr>
        <w:t xml:space="preserve">It might be argued that healthcare is the responsibility of each person, not the responsibility of the society. It is certainly true that each individual has an obligation to maintain his or her health. However, </w:t>
      </w:r>
      <w:r>
        <w:rPr>
          <w:rStyle w:val="StyleUnderline"/>
          <w:u w:val="single"/>
          <w:highlight w:val="cyan"/>
        </w:rPr>
        <w:t xml:space="preserve">in spite of</w:t>
      </w:r>
      <w:r>
        <w:rPr>
          <w:rStyle w:val="StyleUnderline"/>
          <w:u w:val="single"/>
        </w:rPr>
        <w:t xml:space="preserve"> one’s best </w:t>
      </w:r>
      <w:r>
        <w:rPr>
          <w:rStyle w:val="StyleUnderline"/>
          <w:u w:val="single"/>
          <w:highlight w:val="cyan"/>
        </w:rPr>
        <w:t xml:space="preserve">efforts to maintain</w:t>
      </w:r>
      <w:r>
        <w:rPr>
          <w:rStyle w:val="StyleUnderline"/>
          <w:u w:val="single"/>
        </w:rPr>
        <w:t xml:space="preserve"> one’s </w:t>
      </w:r>
      <w:r>
        <w:rPr>
          <w:rStyle w:val="StyleUnderline"/>
          <w:u w:val="single"/>
          <w:highlight w:val="cyan"/>
        </w:rPr>
        <w:t xml:space="preserve">health, everyone can be subject</w:t>
      </w:r>
      <w:r>
        <w:rPr>
          <w:rStyle w:val="StyleUnderline"/>
          <w:u w:val="single"/>
        </w:rPr>
        <w:t xml:space="preserve"> to illness or injury </w:t>
      </w:r>
      <w:r>
        <w:rPr>
          <w:rStyle w:val="StyleUnderline"/>
          <w:u w:val="single"/>
          <w:highlight w:val="cyan"/>
        </w:rPr>
        <w:t xml:space="preserve">requiring</w:t>
      </w:r>
      <w:r>
        <w:rPr>
          <w:rStyle w:val="StyleUnderline"/>
          <w:u w:val="single"/>
        </w:rPr>
        <w:t xml:space="preserve"> a level of </w:t>
      </w:r>
      <w:r>
        <w:rPr>
          <w:rStyle w:val="StyleUnderline"/>
          <w:u w:val="single"/>
          <w:highlight w:val="cyan"/>
        </w:rPr>
        <w:t xml:space="preserve">care which he</w:t>
      </w:r>
      <w:r>
        <w:rPr>
          <w:rStyle w:val="StyleUnderline"/>
          <w:u w:val="single"/>
        </w:rPr>
        <w:t xml:space="preserve"> or she </w:t>
      </w:r>
      <w:r>
        <w:rPr>
          <w:rStyle w:val="StyleUnderline"/>
          <w:u w:val="single"/>
          <w:highlight w:val="cyan"/>
        </w:rPr>
        <w:t xml:space="preserve">cannot provide for him</w:t>
      </w:r>
      <w:r>
        <w:rPr>
          <w:rStyle w:val="StyleUnderline"/>
          <w:u w:val="single"/>
        </w:rPr>
        <w:t xml:space="preserve"> or her</w:t>
      </w:r>
      <w:r>
        <w:rPr>
          <w:rStyle w:val="StyleUnderline"/>
          <w:u w:val="single"/>
          <w:highlight w:val="cyan"/>
        </w:rPr>
        <w:t xml:space="preserve">self</w:t>
      </w:r>
      <w:r>
        <w:rPr>
          <w:rStyle w:val="StyleUnderline"/>
          <w:u w:val="single"/>
        </w:rPr>
        <w:t xml:space="preserve">, because they lack the knowledge and skill, and, if they are sick, they lack the ability</w:t>
      </w:r>
      <w:r>
        <w:t xml:space="preserve">. They will necessarily require the services of some other person who has knowledge, skill, and sufficient health to provide for another. </w:t>
      </w:r>
      <w:r>
        <w:rPr>
          <w:rStyle w:val="StyleUnderline"/>
          <w:u w:val="single"/>
        </w:rPr>
        <w:t xml:space="preserve">Therefore, </w:t>
      </w:r>
      <w:r>
        <w:rPr>
          <w:rStyle w:val="StyleUnderline"/>
          <w:u w:val="single"/>
          <w:highlight w:val="cyan"/>
        </w:rPr>
        <w:t xml:space="preserve">they </w:t>
      </w:r>
      <w:r>
        <w:rPr>
          <w:rStyle w:val="Emphasis"/>
          <w:highlight w:val="cyan"/>
        </w:rPr>
        <w:t xml:space="preserve">must have access</w:t>
      </w:r>
      <w:r>
        <w:rPr>
          <w:rStyle w:val="StyleUnderline"/>
          <w:u w:val="single"/>
        </w:rPr>
        <w:t xml:space="preserve"> to the knowledge, skills, and ability of another, which requires that someone be available, </w:t>
      </w:r>
      <w:r>
        <w:rPr>
          <w:rStyle w:val="Emphasis"/>
          <w:highlight w:val="cyan"/>
        </w:rPr>
        <w:t xml:space="preserve">and</w:t>
      </w:r>
      <w:r>
        <w:rPr>
          <w:rStyle w:val="StyleUnderline"/>
          <w:u w:val="single"/>
        </w:rPr>
        <w:t xml:space="preserve"> </w:t>
      </w:r>
      <w:r>
        <w:rPr>
          <w:rStyle w:val="Emphasis"/>
        </w:rPr>
        <w:t xml:space="preserve">that </w:t>
      </w:r>
      <w:r>
        <w:rPr>
          <w:rStyle w:val="Emphasis"/>
          <w:highlight w:val="cyan"/>
        </w:rPr>
        <w:t xml:space="preserve">someone pay</w:t>
      </w:r>
      <w:r>
        <w:rPr>
          <w:rStyle w:val="StyleUnderline"/>
          <w:u w:val="single"/>
          <w:highlight w:val="cyan"/>
        </w:rPr>
        <w:t xml:space="preserve"> for it</w:t>
      </w:r>
      <w:r>
        <w:rPr>
          <w:rStyle w:val="StyleUnderline"/>
          <w:u w:val="single"/>
        </w:rPr>
        <w:t xml:space="preserve">.</w:t>
      </w:r>
    </w:p>
    <w:p>
      <w:pPr>
        <w:pStyle w:val="Heading4"/>
      </w:pPr>
      <w:r>
        <w:t xml:space="preserve">3-- the mechanism does not produce a contradiction</w:t>
      </w:r>
    </w:p>
    <w:p>
      <w:pPr>
        <w:pStyle w:val="Heading4"/>
      </w:pPr>
      <w:bookmarkStart w:id="35" w:name="pmd-heading-3d7bc157-24d7-4623-a971-315870813bce"/>
      <w:r>
        <w:t xml:space="preserve">Kant affirms progressive taxation: obligation and no infringement of freedom</w:t>
      </w:r>
      <w:bookmarkEnd w:id="35"/>
    </w:p>
    <w:p>
      <w:r>
        <w:rPr>
          <w:rStyle w:val="Style13ptBold"/>
        </w:rPr>
        <w:t xml:space="preserve">Davies 12</w:t>
      </w:r>
      <w:r>
        <w:t xml:space="preserve"> (Luke - philosopher working on Kant's and Kantian normative ethics and political philosophy</w:t>
      </w:r>
      <w:r>
        <w:rPr>
          <w:b/>
        </w:rPr>
        <w:t xml:space="preserve">, </w:t>
      </w:r>
      <w:r>
        <w:t xml:space="preserve">PhD in philosophy from Oxford; "A Kantian Defense of the Right to Health Care"; 08-18-12; https://www-taylorfrancis-com.proxy.lib.umich.edu/reader/download/a85fb669-4efc-495c-aef3-2a6b785c4c34/chapter/pdf?context=ubx// mayz)</w:t>
      </w:r>
    </w:p>
    <w:p>
      <w:r>
        <w:t xml:space="preserve">The first objection I would like to address concerns the way in which </w:t>
      </w:r>
      <w:r>
        <w:rPr>
          <w:rStyle w:val="StyleUnderline"/>
          <w:u w:val="single"/>
        </w:rPr>
        <w:t xml:space="preserve">resources for both preventative and emergency care will be generated</w:t>
      </w:r>
      <w:r>
        <w:t xml:space="preserve">. The problem is this: </w:t>
      </w:r>
      <w:r>
        <w:rPr>
          <w:rStyle w:val="StyleUnderline"/>
          <w:u w:val="single"/>
          <w:highlight w:val="cyan"/>
        </w:rPr>
        <w:t xml:space="preserve">In order to provide</w:t>
      </w:r>
      <w:r>
        <w:rPr>
          <w:rStyle w:val="StyleUnderline"/>
          <w:u w:val="single"/>
        </w:rPr>
        <w:t xml:space="preserve"> such </w:t>
      </w:r>
      <w:r>
        <w:rPr>
          <w:rStyle w:val="StyleUnderline"/>
          <w:u w:val="single"/>
          <w:highlight w:val="cyan"/>
        </w:rPr>
        <w:t xml:space="preserve">public institutions, taxes will need to be</w:t>
      </w:r>
      <w:r>
        <w:rPr>
          <w:rStyle w:val="StyleUnderline"/>
          <w:u w:val="single"/>
        </w:rPr>
        <w:t xml:space="preserve"> coercively </w:t>
      </w:r>
      <w:r>
        <w:rPr>
          <w:rStyle w:val="StyleUnderline"/>
          <w:u w:val="single"/>
          <w:highlight w:val="cyan"/>
        </w:rPr>
        <w:t xml:space="preserve">collected</w:t>
      </w:r>
      <w:r>
        <w:rPr>
          <w:rStyle w:val="StyleUnderline"/>
          <w:u w:val="single"/>
        </w:rPr>
        <w:t xml:space="preserve">. This can be viewed as the violation of the freedom of some citizens to the benefit of others</w:t>
      </w:r>
      <w:r>
        <w:t xml:space="preserve">. Presumably, if the state has an obligation to provide such institutions, then citizens will not have a choiceas to whether or not they should be taxed in order to support them. If this is the case, then providing public health care might wrong some citizens.49 I believe there are two possible responses to this challenge: </w:t>
      </w:r>
      <w:r>
        <w:rPr>
          <w:rStyle w:val="StyleUnderline"/>
          <w:u w:val="single"/>
        </w:rPr>
        <w:t xml:space="preserve">First, </w:t>
      </w:r>
      <w:r>
        <w:rPr>
          <w:rStyle w:val="StyleUnderline"/>
          <w:u w:val="single"/>
          <w:highlight w:val="cyan"/>
        </w:rPr>
        <w:t xml:space="preserve">we need not think</w:t>
      </w:r>
      <w:r>
        <w:rPr>
          <w:rStyle w:val="StyleUnderline"/>
          <w:u w:val="single"/>
        </w:rPr>
        <w:t xml:space="preserve"> that the use of </w:t>
      </w:r>
      <w:r>
        <w:rPr>
          <w:rStyle w:val="StyleUnderline"/>
          <w:u w:val="single"/>
          <w:highlight w:val="cyan"/>
        </w:rPr>
        <w:t xml:space="preserve">taxes as</w:t>
      </w:r>
      <w:r>
        <w:rPr>
          <w:rStyle w:val="StyleUnderline"/>
          <w:u w:val="single"/>
        </w:rPr>
        <w:t xml:space="preserve"> a </w:t>
      </w:r>
      <w:r>
        <w:rPr>
          <w:rStyle w:val="StyleUnderline"/>
          <w:u w:val="single"/>
          <w:highlight w:val="cyan"/>
        </w:rPr>
        <w:t xml:space="preserve">means of supporting</w:t>
      </w:r>
      <w:r>
        <w:rPr>
          <w:rStyle w:val="StyleUnderline"/>
          <w:u w:val="single"/>
        </w:rPr>
        <w:t xml:space="preserve"> public </w:t>
      </w:r>
      <w:r>
        <w:rPr>
          <w:rStyle w:val="StyleUnderline"/>
          <w:u w:val="single"/>
          <w:highlight w:val="cyan"/>
        </w:rPr>
        <w:t xml:space="preserve">institutions</w:t>
      </w:r>
      <w:r>
        <w:rPr>
          <w:rStyle w:val="StyleUnderline"/>
          <w:u w:val="single"/>
        </w:rPr>
        <w:t xml:space="preserve"> necessarily violates freedom in the sense that Kant understands it. </w:t>
      </w:r>
      <w:r>
        <w:rPr>
          <w:rStyle w:val="StyleUnderline"/>
          <w:u w:val="single"/>
          <w:highlight w:val="cyan"/>
        </w:rPr>
        <w:t xml:space="preserve">That is, it is not clear that taxation diminishes</w:t>
      </w:r>
      <w:r>
        <w:rPr>
          <w:rStyle w:val="StyleUnderline"/>
          <w:u w:val="single"/>
        </w:rPr>
        <w:t xml:space="preserve"> a person’s </w:t>
      </w:r>
      <w:r>
        <w:rPr>
          <w:rStyle w:val="StyleUnderline"/>
          <w:u w:val="single"/>
          <w:highlight w:val="cyan"/>
        </w:rPr>
        <w:t xml:space="preserve">capacity to take up means towards ends</w:t>
      </w:r>
      <w:r>
        <w:rPr>
          <w:rStyle w:val="StyleUnderline"/>
          <w:u w:val="single"/>
        </w:rPr>
        <w:t xml:space="preserve"> that he or she has set for him or herself</w:t>
      </w:r>
      <w:r>
        <w:t xml:space="preserve">. Heavy taxation of an individual might considerably diminish that individual’s means, and thus be wrong in those cases;50 but that does not make taxation wrong in general. An additional argument would be needed, on the part of those who oppose this form of taxation, which demonstrates that Kant’s understanding of external freedom needs revision. </w:t>
      </w:r>
      <w:r>
        <w:rPr>
          <w:rStyle w:val="StyleUnderline"/>
          <w:u w:val="single"/>
          <w:highlight w:val="cyan"/>
        </w:rPr>
        <w:t xml:space="preserve">Second</w:t>
      </w:r>
      <w:r>
        <w:rPr>
          <w:rStyle w:val="StyleUnderline"/>
          <w:u w:val="single"/>
        </w:rPr>
        <w:t xml:space="preserve">, and relatedly, we have seen that </w:t>
      </w:r>
      <w:r>
        <w:rPr>
          <w:rStyle w:val="StyleUnderline"/>
          <w:u w:val="single"/>
          <w:highlight w:val="cyan"/>
        </w:rPr>
        <w:t xml:space="preserve">Kant believes the wealthy</w:t>
      </w:r>
      <w:r>
        <w:rPr>
          <w:rStyle w:val="StyleUnderline"/>
          <w:u w:val="single"/>
        </w:rPr>
        <w:t xml:space="preserve"> in a society </w:t>
      </w:r>
      <w:r>
        <w:rPr>
          <w:rStyle w:val="StyleUnderline"/>
          <w:u w:val="single"/>
          <w:highlight w:val="cyan"/>
        </w:rPr>
        <w:t xml:space="preserve">have an obligation to contribute to</w:t>
      </w:r>
      <w:r>
        <w:rPr>
          <w:rStyle w:val="StyleUnderline"/>
          <w:u w:val="single"/>
        </w:rPr>
        <w:t xml:space="preserve"> the </w:t>
      </w:r>
      <w:r>
        <w:rPr>
          <w:rStyle w:val="StyleUnderline"/>
          <w:u w:val="single"/>
          <w:highlight w:val="cyan"/>
        </w:rPr>
        <w:t xml:space="preserve">maintenance of</w:t>
      </w:r>
      <w:r>
        <w:rPr>
          <w:rStyle w:val="StyleUnderline"/>
          <w:u w:val="single"/>
        </w:rPr>
        <w:t xml:space="preserve"> their </w:t>
      </w:r>
      <w:r>
        <w:rPr>
          <w:rStyle w:val="StyleUnderline"/>
          <w:u w:val="single"/>
          <w:highlight w:val="cyan"/>
        </w:rPr>
        <w:t xml:space="preserve">fellow citizens</w:t>
      </w:r>
      <w:r>
        <w:rPr>
          <w:rStyle w:val="StyleUnderline"/>
          <w:u w:val="single"/>
        </w:rPr>
        <w:t xml:space="preserve">. He says: The wealthy have acquired an obligation to the commonwealth, </w:t>
      </w:r>
      <w:r>
        <w:rPr>
          <w:rStyle w:val="StyleUnderline"/>
          <w:u w:val="single"/>
          <w:highlight w:val="cyan"/>
        </w:rPr>
        <w:t xml:space="preserve">since they owe</w:t>
      </w:r>
      <w:r>
        <w:rPr>
          <w:rStyle w:val="StyleUnderline"/>
          <w:u w:val="single"/>
        </w:rPr>
        <w:t xml:space="preserve"> their </w:t>
      </w:r>
      <w:r>
        <w:rPr>
          <w:rStyle w:val="StyleUnderline"/>
          <w:u w:val="single"/>
          <w:highlight w:val="cyan"/>
        </w:rPr>
        <w:t xml:space="preserve">existence to</w:t>
      </w:r>
      <w:r>
        <w:rPr>
          <w:rStyle w:val="StyleUnderline"/>
          <w:u w:val="single"/>
        </w:rPr>
        <w:t xml:space="preserve"> an act of </w:t>
      </w:r>
      <w:r>
        <w:rPr>
          <w:rStyle w:val="StyleUnderline"/>
          <w:u w:val="single"/>
          <w:highlight w:val="cyan"/>
        </w:rPr>
        <w:t xml:space="preserve">submitting to</w:t>
      </w:r>
      <w:r>
        <w:rPr>
          <w:rStyle w:val="StyleUnderline"/>
          <w:u w:val="single"/>
        </w:rPr>
        <w:t xml:space="preserve"> its </w:t>
      </w:r>
      <w:r>
        <w:rPr>
          <w:rStyle w:val="StyleUnderline"/>
          <w:u w:val="single"/>
          <w:highlight w:val="cyan"/>
        </w:rPr>
        <w:t xml:space="preserve">protection</w:t>
      </w:r>
      <w:r>
        <w:rPr>
          <w:rStyle w:val="StyleUnderline"/>
          <w:u w:val="single"/>
        </w:rPr>
        <w:t xml:space="preserve"> and care, which they need in order to live; on this obligation the state now bases its right to contribute what is theirs to maintaining their fellow citizens.51That is, by virtue of living in a rightful condition, those who are best off have an obligation they would not have otherwise had. More specifically, they have an obligation </w:t>
      </w:r>
      <w:r>
        <w:rPr>
          <w:rStyle w:val="StyleUnderline"/>
          <w:u w:val="single"/>
          <w:highlight w:val="cyan"/>
        </w:rPr>
        <w:t xml:space="preserve">to help maintain those</w:t>
      </w:r>
      <w:r>
        <w:rPr>
          <w:rStyle w:val="StyleUnderline"/>
          <w:u w:val="single"/>
        </w:rPr>
        <w:t xml:space="preserve"> who are </w:t>
      </w:r>
      <w:r>
        <w:rPr>
          <w:rStyle w:val="StyleUnderline"/>
          <w:u w:val="single"/>
          <w:highlight w:val="cyan"/>
        </w:rPr>
        <w:t xml:space="preserve">least well off</w:t>
      </w:r>
      <w:r>
        <w:rPr>
          <w:rStyle w:val="StyleUnderline"/>
          <w:u w:val="single"/>
        </w:rPr>
        <w:t xml:space="preserve">.</w:t>
      </w:r>
      <w:r>
        <w:t xml:space="preserve"> This is because </w:t>
      </w:r>
      <w:r>
        <w:rPr>
          <w:rStyle w:val="StyleUnderline"/>
          <w:u w:val="single"/>
          <w:highlight w:val="cyan"/>
        </w:rPr>
        <w:t xml:space="preserve">the wealthy</w:t>
      </w:r>
      <w:r>
        <w:rPr>
          <w:rStyle w:val="StyleUnderline"/>
          <w:u w:val="single"/>
        </w:rPr>
        <w:t xml:space="preserve"> are able to </w:t>
      </w:r>
      <w:r>
        <w:rPr>
          <w:rStyle w:val="StyleUnderline"/>
          <w:u w:val="single"/>
          <w:highlight w:val="cyan"/>
        </w:rPr>
        <w:t xml:space="preserve">enjoy</w:t>
      </w:r>
      <w:r>
        <w:rPr>
          <w:rStyle w:val="StyleUnderline"/>
          <w:u w:val="single"/>
        </w:rPr>
        <w:t xml:space="preserve"> their </w:t>
      </w:r>
      <w:r>
        <w:rPr>
          <w:rStyle w:val="StyleUnderline"/>
          <w:u w:val="single"/>
          <w:highlight w:val="cyan"/>
        </w:rPr>
        <w:t xml:space="preserve">wealth only because they live ina state</w:t>
      </w:r>
      <w:r>
        <w:t xml:space="preserve">. From this benefit, </w:t>
      </w:r>
      <w:r>
        <w:rPr>
          <w:rStyle w:val="StyleUnderline"/>
          <w:u w:val="single"/>
        </w:rPr>
        <w:t xml:space="preserve">a duty is owed</w:t>
      </w:r>
      <w:r>
        <w:t xml:space="preserve">. Thus, what may appear to be </w:t>
      </w:r>
      <w:r>
        <w:rPr>
          <w:rStyle w:val="StyleUnderline"/>
          <w:u w:val="single"/>
        </w:rPr>
        <w:t xml:space="preserve">the </w:t>
      </w:r>
      <w:r>
        <w:rPr>
          <w:rStyle w:val="StyleUnderline"/>
          <w:u w:val="single"/>
          <w:highlight w:val="cyan"/>
        </w:rPr>
        <w:t xml:space="preserve">infringement of</w:t>
      </w:r>
      <w:r>
        <w:rPr>
          <w:rStyle w:val="StyleUnderline"/>
          <w:u w:val="single"/>
        </w:rPr>
        <w:t xml:space="preserve"> the </w:t>
      </w:r>
      <w:r>
        <w:rPr>
          <w:rStyle w:val="StyleUnderline"/>
          <w:u w:val="single"/>
          <w:highlight w:val="cyan"/>
        </w:rPr>
        <w:t xml:space="preserve">freedom</w:t>
      </w:r>
      <w:r>
        <w:rPr>
          <w:rStyle w:val="StyleUnderline"/>
          <w:u w:val="single"/>
        </w:rPr>
        <w:t xml:space="preserve"> of some </w:t>
      </w:r>
      <w:r>
        <w:rPr>
          <w:rStyle w:val="StyleUnderline"/>
          <w:u w:val="single"/>
          <w:highlight w:val="cyan"/>
        </w:rPr>
        <w:t xml:space="preserve">for the sake of others is</w:t>
      </w:r>
      <w:r>
        <w:rPr>
          <w:rStyle w:val="StyleUnderline"/>
          <w:u w:val="single"/>
        </w:rPr>
        <w:t xml:space="preserve"> actually just the </w:t>
      </w:r>
      <w:r>
        <w:rPr>
          <w:rStyle w:val="StyleUnderline"/>
          <w:u w:val="single"/>
          <w:highlight w:val="cyan"/>
        </w:rPr>
        <w:t xml:space="preserve">coercion required by right</w:t>
      </w:r>
      <w:r>
        <w:rPr>
          <w:rStyle w:val="StyleUnderline"/>
          <w:u w:val="single"/>
        </w:rPr>
        <w:t xml:space="preserve">.</w:t>
      </w:r>
    </w:p>
    <w:p>
      <w:pPr>
        <w:pStyle w:val="Heading4"/>
      </w:pPr>
      <w:bookmarkStart w:id="36" w:name="pmd-heading-3f47039c-0dc9-4588-a0fa-8b61cf00089a"/>
      <w:r>
        <w:t xml:space="preserve">Kantian liberalism affirms public health measures and taxation</w:t>
      </w:r>
      <w:bookmarkEnd w:id="36"/>
    </w:p>
    <w:p>
      <w:r>
        <w:rPr>
          <w:rStyle w:val="Style13ptBold"/>
        </w:rPr>
        <w:t xml:space="preserve">Gaus 10</w:t>
      </w:r>
      <w:r>
        <w:t xml:space="preserve"> (Gerald - ; "COERCION, OWNERSHIP, AND THE REDISTRIBUTIVE STATE: JUSTIFICATORY LIBERALISM'S CLASSICAL TILT"; 2010-01; Social philosophy &amp; policy; Volume 27; Issue 1; Pages 233-275; https://www-cambridge-org.proxy.lib.umich.edu/core/services/aop-cambridge-core/content/view/S0265052509990100?pdf// mayz)</w:t>
      </w:r>
    </w:p>
    <w:p>
      <w:r>
        <w:t xml:space="preserve">Justificatory liberalism rests on a conception of members of the public as free and equal. To say that each individual is free implies that each has a fundamental claim to determine what are her obligations and duties. To say that each is equal is to insist that members of the public are symmetrically placed insofar as no one has a natural or innate right to command others or to impose obligations on them. Free and equal persons thus recognize no claims to natural authority over them. As Locke insisted, “the natural liberty of man is to be free from any superior power on earth, and not to be under the will or legislative authority of man, but to have only the law of Nature for his rule.” 6 </w:t>
      </w:r>
      <w:r>
        <w:rPr>
          <w:rStyle w:val="StyleUnderline"/>
          <w:u w:val="single"/>
          <w:highlight w:val="cyan"/>
        </w:rPr>
        <w:t xml:space="preserve">Given</w:t>
      </w:r>
      <w:r>
        <w:rPr>
          <w:rStyle w:val="StyleUnderline"/>
          <w:u w:val="single"/>
        </w:rPr>
        <w:t xml:space="preserve"> this </w:t>
      </w:r>
      <w:r>
        <w:rPr>
          <w:rStyle w:val="StyleUnderline"/>
          <w:u w:val="single"/>
          <w:highlight w:val="cyan"/>
        </w:rPr>
        <w:t xml:space="preserve">conception of persons as free</w:t>
      </w:r>
      <w:r>
        <w:rPr>
          <w:rStyle w:val="StyleUnderline"/>
          <w:u w:val="single"/>
        </w:rPr>
        <w:t xml:space="preserve"> and equal, </w:t>
      </w:r>
      <w:r>
        <w:rPr>
          <w:rStyle w:val="StyleUnderline"/>
          <w:u w:val="single"/>
          <w:highlight w:val="cyan"/>
        </w:rPr>
        <w:t xml:space="preserve">it follows</w:t>
      </w:r>
      <w:r>
        <w:rPr>
          <w:rStyle w:val="StyleUnderline"/>
          <w:u w:val="single"/>
        </w:rPr>
        <w:t xml:space="preserve"> that </w:t>
      </w:r>
      <w:r>
        <w:rPr>
          <w:rStyle w:val="StyleUnderline"/>
          <w:u w:val="single"/>
          <w:highlight w:val="cyan"/>
        </w:rPr>
        <w:t xml:space="preserve">laws, because they use</w:t>
      </w:r>
      <w:r>
        <w:rPr>
          <w:rStyle w:val="StyleUnderline"/>
          <w:u w:val="single"/>
        </w:rPr>
        <w:t xml:space="preserve"> (and threaten to use) </w:t>
      </w:r>
      <w:r>
        <w:rPr>
          <w:rStyle w:val="StyleUnderline"/>
          <w:u w:val="single"/>
          <w:highlight w:val="cyan"/>
        </w:rPr>
        <w:t xml:space="preserve">force</w:t>
      </w:r>
      <w:r>
        <w:rPr>
          <w:rStyle w:val="StyleUnderline"/>
          <w:u w:val="single"/>
        </w:rPr>
        <w:t xml:space="preserve">, are deeply problematic: state functionaries employ power to force others to conform to the law, or they employ threats of force for the same purpose. </w:t>
      </w:r>
      <w:r>
        <w:rPr>
          <w:rStyle w:val="StyleUnderline"/>
          <w:u w:val="single"/>
          <w:highlight w:val="cyan"/>
        </w:rPr>
        <w:t xml:space="preserve">On what grounds could anyone exercise</w:t>
      </w:r>
      <w:r>
        <w:rPr>
          <w:rStyle w:val="StyleUnderline"/>
          <w:u w:val="single"/>
        </w:rPr>
        <w:t xml:space="preserve"> such </w:t>
      </w:r>
      <w:r>
        <w:rPr>
          <w:rStyle w:val="StyleUnderline"/>
          <w:u w:val="single"/>
          <w:highlight w:val="cyan"/>
        </w:rPr>
        <w:t xml:space="preserve">power and</w:t>
      </w:r>
      <w:r>
        <w:rPr>
          <w:rStyle w:val="StyleUnderline"/>
          <w:u w:val="single"/>
        </w:rPr>
        <w:t xml:space="preserve"> yet still </w:t>
      </w:r>
      <w:r>
        <w:rPr>
          <w:rStyle w:val="StyleUnderline"/>
          <w:u w:val="single"/>
          <w:highlight w:val="cyan"/>
        </w:rPr>
        <w:t xml:space="preserve">claim that he is respecting the person</w:t>
      </w:r>
      <w:r>
        <w:rPr>
          <w:rStyle w:val="StyleUnderline"/>
          <w:u w:val="single"/>
        </w:rPr>
        <w:t xml:space="preserve"> (as free and equal) who is imposed upon</w:t>
      </w:r>
      <w:r>
        <w:t xml:space="preserve">? In </w:t>
      </w:r>
      <w:r>
        <w:rPr>
          <w:rStyle w:val="StyleUnderline"/>
          <w:u w:val="single"/>
          <w:highlight w:val="cyan"/>
        </w:rPr>
        <w:t xml:space="preserve">Kant</w:t>
      </w:r>
      <w:r>
        <w:rPr>
          <w:rStyle w:val="StyleUnderline"/>
          <w:u w:val="single"/>
        </w:rPr>
        <w:t xml:space="preserve">’s eyes, a crucial and necessary condition is that the person imposed upon by the law endorses the law as the thing to do: it </w:t>
      </w:r>
      <w:r>
        <w:rPr>
          <w:rStyle w:val="StyleUnderline"/>
          <w:u w:val="single"/>
          <w:highlight w:val="cyan"/>
        </w:rPr>
        <w:t xml:space="preserve">is what her own reason instructs her to do</w:t>
      </w:r>
      <w:r>
        <w:rPr>
          <w:rStyle w:val="StyleUnderline"/>
          <w:u w:val="single"/>
        </w:rPr>
        <w:t xml:space="preserve">, and so, as a rational person, it is what she wills to do. </w:t>
      </w:r>
      <w:r>
        <w:rPr>
          <w:rStyle w:val="StyleUnderline"/>
          <w:u w:val="single"/>
          <w:highlight w:val="cyan"/>
        </w:rPr>
        <w:t xml:space="preserve">In Kant’s terms, the person who is subject to</w:t>
      </w:r>
      <w:r>
        <w:rPr>
          <w:rStyle w:val="StyleUnderline"/>
          <w:u w:val="single"/>
        </w:rPr>
        <w:t xml:space="preserve"> the </w:t>
      </w:r>
      <w:r>
        <w:rPr>
          <w:rStyle w:val="StyleUnderline"/>
          <w:u w:val="single"/>
          <w:highlight w:val="cyan"/>
        </w:rPr>
        <w:t xml:space="preserve">law may</w:t>
      </w:r>
      <w:r>
        <w:rPr>
          <w:rStyle w:val="StyleUnderline"/>
          <w:u w:val="single"/>
        </w:rPr>
        <w:t xml:space="preserve"> also </w:t>
      </w:r>
      <w:r>
        <w:rPr>
          <w:rStyle w:val="StyleUnderline"/>
          <w:u w:val="single"/>
          <w:highlight w:val="cyan"/>
        </w:rPr>
        <w:t xml:space="preserve">be the legislator</w:t>
      </w:r>
      <w:r>
        <w:rPr>
          <w:rStyle w:val="StyleUnderline"/>
          <w:u w:val="single"/>
        </w:rPr>
        <w:t xml:space="preserve">: because the law is endorsed by her own reasoning, she wills that the law be imposed, and is in this sense the legislator as well as a subject.</w:t>
      </w:r>
      <w:r>
        <w:t xml:space="preserve"> A law that is rationally willed by a person, Kant and his followers have insisted, treats her as free and equal (qua legislator) even though (qua subject) she is bound to obey. “</w:t>
      </w:r>
      <w:r>
        <w:rPr>
          <w:rStyle w:val="StyleUnderline"/>
          <w:u w:val="single"/>
        </w:rPr>
        <w:t xml:space="preserve">A </w:t>
      </w:r>
      <w:r>
        <w:rPr>
          <w:rStyle w:val="StyleUnderline"/>
          <w:u w:val="single"/>
          <w:highlight w:val="cyan"/>
        </w:rPr>
        <w:t xml:space="preserve">rational being belongs to the realm of ends</w:t>
      </w:r>
      <w:r>
        <w:rPr>
          <w:rStyle w:val="StyleUnderline"/>
          <w:u w:val="single"/>
        </w:rPr>
        <w:t xml:space="preserve"> as a member when he gives universal laws in it </w:t>
      </w:r>
      <w:r>
        <w:rPr>
          <w:rStyle w:val="StyleUnderline"/>
          <w:u w:val="single"/>
          <w:highlight w:val="cyan"/>
        </w:rPr>
        <w:t xml:space="preserve">while also</w:t>
      </w:r>
      <w:r>
        <w:rPr>
          <w:rStyle w:val="StyleUnderline"/>
          <w:u w:val="single"/>
        </w:rPr>
        <w:t xml:space="preserve"> himself </w:t>
      </w:r>
      <w:r>
        <w:rPr>
          <w:rStyle w:val="StyleUnderline"/>
          <w:u w:val="single"/>
          <w:highlight w:val="cyan"/>
        </w:rPr>
        <w:t xml:space="preserve">subject to these laws</w:t>
      </w:r>
      <w:r>
        <w:rPr>
          <w:rStyle w:val="StyleUnderline"/>
          <w:u w:val="single"/>
        </w:rPr>
        <w:t xml:space="preserve">. He belongs to it as sovereign when he, as legislator, is subject to the will of no other</w:t>
      </w:r>
      <w:r>
        <w:t xml:space="preserve">.” 7 Justificatory liberalism thus starts out with the idea of “free persons who have no authority over one another” 8 and seeks to see how their reason can lead each of them to freely accept common laws to which they are subject. </w:t>
      </w:r>
      <w:r>
        <w:rPr>
          <w:rStyle w:val="StyleUnderline"/>
          <w:u w:val="single"/>
          <w:highlight w:val="cyan"/>
        </w:rPr>
        <w:t xml:space="preserve">When</w:t>
      </w:r>
      <w:r>
        <w:rPr>
          <w:rStyle w:val="StyleUnderline"/>
          <w:u w:val="single"/>
        </w:rPr>
        <w:t xml:space="preserve"> the </w:t>
      </w:r>
      <w:r>
        <w:rPr>
          <w:rStyle w:val="StyleUnderline"/>
          <w:u w:val="single"/>
          <w:highlight w:val="cyan"/>
        </w:rPr>
        <w:t xml:space="preserve">state issues a law, it</w:t>
      </w:r>
      <w:r>
        <w:rPr>
          <w:rStyle w:val="StyleUnderline"/>
          <w:u w:val="single"/>
        </w:rPr>
        <w:t xml:space="preserve"> typically </w:t>
      </w:r>
      <w:r>
        <w:rPr>
          <w:rStyle w:val="StyleUnderline"/>
          <w:u w:val="single"/>
          <w:highlight w:val="cyan"/>
        </w:rPr>
        <w:t xml:space="preserve">commands citizens to act</w:t>
      </w:r>
      <w:r>
        <w:rPr>
          <w:rStyle w:val="StyleUnderline"/>
          <w:u w:val="single"/>
        </w:rPr>
        <w:t xml:space="preserve"> and, further, threatens them with fines and imprisonment unless they obey. </w:t>
      </w:r>
      <w:r>
        <w:rPr>
          <w:rStyle w:val="StyleUnderline"/>
          <w:u w:val="single"/>
          <w:highlight w:val="cyan"/>
        </w:rPr>
        <w:t xml:space="preserve">Such laws</w:t>
      </w:r>
      <w:r>
        <w:rPr>
          <w:rStyle w:val="StyleUnderline"/>
          <w:u w:val="single"/>
        </w:rPr>
        <w:t xml:space="preserve"> are clearly not simply pieces of advice or guidelines: they </w:t>
      </w:r>
      <w:r>
        <w:rPr>
          <w:rStyle w:val="StyleUnderline"/>
          <w:u w:val="single"/>
          <w:highlight w:val="cyan"/>
        </w:rPr>
        <w:t xml:space="preserve">are required courses of action</w:t>
      </w:r>
      <w:r>
        <w:rPr>
          <w:rStyle w:val="StyleUnderline"/>
          <w:u w:val="single"/>
        </w:rPr>
        <w:t xml:space="preserve"> that the state insists upon whether or not a citizen agrees. As such, it seems that the citizen is simply subject to the authority of the state,</w:t>
      </w:r>
      <w:r>
        <w:t xml:space="preserve"> and is certainly not treated as free and equal in relation to the will of the governors. If, however, qua impartial, rational, and reflective agents (which may not be the same as actual citizens with all their biases and short-sightedness), </w:t>
      </w:r>
      <w:r>
        <w:rPr>
          <w:rStyle w:val="StyleUnderline"/>
          <w:u w:val="single"/>
        </w:rPr>
        <w:t xml:space="preserve">the </w:t>
      </w:r>
      <w:r>
        <w:rPr>
          <w:rStyle w:val="StyleUnderline"/>
          <w:u w:val="single"/>
          <w:highlight w:val="cyan"/>
        </w:rPr>
        <w:t xml:space="preserve">citizens rationally endorse</w:t>
      </w:r>
      <w:r>
        <w:rPr>
          <w:rStyle w:val="StyleUnderline"/>
          <w:u w:val="single"/>
        </w:rPr>
        <w:t xml:space="preserve"> the </w:t>
      </w:r>
      <w:r>
        <w:rPr>
          <w:rStyle w:val="StyleUnderline"/>
          <w:u w:val="single"/>
          <w:highlight w:val="cyan"/>
        </w:rPr>
        <w:t xml:space="preserve">law and its penalties, then</w:t>
      </w:r>
      <w:r>
        <w:rPr>
          <w:rStyle w:val="StyleUnderline"/>
          <w:u w:val="single"/>
        </w:rPr>
        <w:t xml:space="preserve"> the </w:t>
      </w:r>
      <w:r>
        <w:rPr>
          <w:rStyle w:val="StyleUnderline"/>
          <w:u w:val="single"/>
          <w:highlight w:val="cyan"/>
        </w:rPr>
        <w:t xml:space="preserve">citizens</w:t>
      </w:r>
      <w:r>
        <w:rPr>
          <w:rStyle w:val="StyleUnderline"/>
          <w:u w:val="single"/>
        </w:rPr>
        <w:t xml:space="preserve"> also </w:t>
      </w:r>
      <w:r>
        <w:rPr>
          <w:rStyle w:val="StyleUnderline"/>
          <w:u w:val="single"/>
          <w:highlight w:val="cyan"/>
        </w:rPr>
        <w:t xml:space="preserve">can be seen as its legislators. Only laws that are “publicly justified</w:t>
      </w:r>
      <w:r>
        <w:rPr>
          <w:rStyle w:val="StyleUnderline"/>
          <w:u w:val="single"/>
        </w:rPr>
        <w:t xml:space="preserve">” in this way—those that can be shown in some way to be endorsed by the reason of all members of the public (see Section III below)—</w:t>
      </w:r>
      <w:r>
        <w:rPr>
          <w:rStyle w:val="StyleUnderline"/>
          <w:u w:val="single"/>
          <w:highlight w:val="cyan"/>
        </w:rPr>
        <w:t xml:space="preserve">can respect all citizens as free and equal</w:t>
      </w:r>
      <w:r>
        <w:rPr>
          <w:highlight w:val="cyan"/>
        </w:rPr>
        <w:t xml:space="preserve">.</w:t>
      </w:r>
      <w:r>
        <w:t xml:space="preserve"> Laws that cannot be endorsed by the reason of some citizens are authoritarian: some individuals claim the right to rule others and determine their obligations, and thus do not respect those others as free and equal persons. “</w:t>
      </w:r>
      <w:r>
        <w:rPr>
          <w:rStyle w:val="StyleUnderline"/>
          <w:u w:val="single"/>
          <w:highlight w:val="cyan"/>
        </w:rPr>
        <w:t xml:space="preserve">Respect for others requires</w:t>
      </w:r>
      <w:r>
        <w:rPr>
          <w:rStyle w:val="StyleUnderline"/>
          <w:u w:val="single"/>
        </w:rPr>
        <w:t xml:space="preserve"> public </w:t>
      </w:r>
      <w:r>
        <w:rPr>
          <w:rStyle w:val="StyleUnderline"/>
          <w:u w:val="single"/>
          <w:highlight w:val="cyan"/>
        </w:rPr>
        <w:t xml:space="preserve">justification of coercion</w:t>
      </w:r>
      <w:r>
        <w:rPr>
          <w:rStyle w:val="StyleUnderline"/>
          <w:u w:val="single"/>
        </w:rPr>
        <w:t xml:space="preserve">: that is the clarion call of justificatory liberalism</w:t>
      </w:r>
      <w:r>
        <w:t xml:space="preserve">.” 9 My concern in this essay is not to provide a case for justificatory liberalism, but to investigate its relation to what we might call “substantive” liberalisms. Justificatory liberalism is liberal in an abstract and foundational sense: it respects each individual as free and equal, and so insists that coercive laws must be justified to all members of the public. The liberal tradition, however, is typically associated with an enumeration of substantive commitments. Or rather, the liberal tradition evinces enduring disputes about the nature of its substantive commitments. Most fundamentally, since the end of the nineteenth century, liberals have disagreed about the proper extent of the state. On the classical view, the main tasks of the justified state are to protect individual freedom and secure a regime of extensive private property rights—that is, an economic system in which owners have an extensive bundle of rights over their property and in which the range of resources and assets subject to private ownership is extensive.10 </w:t>
      </w:r>
      <w:r>
        <w:rPr>
          <w:rStyle w:val="StyleUnderline"/>
          <w:u w:val="single"/>
        </w:rPr>
        <w:t xml:space="preserve">While in classical liberalism </w:t>
      </w:r>
      <w:r>
        <w:rPr>
          <w:rStyle w:val="StyleUnderline"/>
          <w:u w:val="single"/>
          <w:highlight w:val="cyan"/>
        </w:rPr>
        <w:t xml:space="preserve">these are</w:t>
      </w:r>
      <w:r>
        <w:rPr>
          <w:rStyle w:val="StyleUnderline"/>
          <w:u w:val="single"/>
        </w:rPr>
        <w:t xml:space="preserve"> the </w:t>
      </w:r>
      <w:r>
        <w:rPr>
          <w:rStyle w:val="StyleUnderline"/>
          <w:u w:val="single"/>
          <w:highlight w:val="cyan"/>
        </w:rPr>
        <w:t xml:space="preserve">core functions of the</w:t>
      </w:r>
      <w:r>
        <w:rPr>
          <w:rStyle w:val="StyleUnderline"/>
          <w:u w:val="single"/>
        </w:rPr>
        <w:t xml:space="preserve"> justified </w:t>
      </w:r>
      <w:r>
        <w:rPr>
          <w:rStyle w:val="StyleUnderline"/>
          <w:u w:val="single"/>
          <w:highlight w:val="cyan"/>
        </w:rPr>
        <w:t xml:space="preserve">state</w:t>
      </w:r>
      <w:r>
        <w:rPr>
          <w:rStyle w:val="StyleUnderline"/>
          <w:u w:val="single"/>
        </w:rPr>
        <w:t xml:space="preserve">, it is by no means a dogma of classical liberalism that they are the sole functions</w:t>
      </w:r>
      <w:r>
        <w:rPr>
          <w:rStyle w:val="StyleUnderline"/>
          <w:u w:val="single"/>
          <w:highlight w:val="cyan"/>
        </w:rPr>
        <w:t xml:space="preserve">:</w:t>
      </w:r>
      <w:r>
        <w:rPr>
          <w:rStyle w:val="StyleUnderline"/>
          <w:u w:val="single"/>
        </w:rPr>
        <w:t xml:space="preserve"> classical liberals also typically endorse the provision of </w:t>
      </w:r>
      <w:r>
        <w:rPr>
          <w:rStyle w:val="StyleUnderline"/>
          <w:u w:val="single"/>
          <w:highlight w:val="cyan"/>
        </w:rPr>
        <w:t xml:space="preserve">public goods</w:t>
      </w:r>
      <w:r>
        <w:rPr>
          <w:rStyle w:val="StyleUnderline"/>
          <w:u w:val="single"/>
        </w:rPr>
        <w:t xml:space="preserve"> and improvements, </w:t>
      </w:r>
      <w:r>
        <w:rPr>
          <w:rStyle w:val="StyleUnderline"/>
          <w:u w:val="single"/>
          <w:highlight w:val="cyan"/>
        </w:rPr>
        <w:t xml:space="preserve">education, poor relief</w:t>
      </w:r>
      <w:r>
        <w:rPr>
          <w:rStyle w:val="StyleUnderline"/>
          <w:u w:val="single"/>
        </w:rPr>
        <w:t xml:space="preserve">, as well as </w:t>
      </w:r>
      <w:r>
        <w:rPr>
          <w:rStyle w:val="StyleUnderline"/>
          <w:u w:val="single"/>
          <w:highlight w:val="cyan"/>
        </w:rPr>
        <w:t xml:space="preserve">financial, health, and safety regulations</w:t>
      </w:r>
      <w:r>
        <w:t xml:space="preserve">.11 Still, though classical liberalismis not committed to a “minimal state,” 12 it certainly endorses a far less extensive state than most contemporary “egalitarian” or “social justice” liberals insist is required. </w:t>
      </w:r>
      <w:r>
        <w:rPr>
          <w:rStyle w:val="StyleUnderline"/>
          <w:u w:val="single"/>
          <w:highlight w:val="cyan"/>
        </w:rPr>
        <w:t xml:space="preserve">It is widely thought</w:t>
      </w:r>
      <w:r>
        <w:rPr>
          <w:rStyle w:val="StyleUnderline"/>
          <w:u w:val="single"/>
        </w:rPr>
        <w:t xml:space="preserve"> today </w:t>
      </w:r>
      <w:r>
        <w:rPr>
          <w:rStyle w:val="StyleUnderline"/>
          <w:u w:val="single"/>
          <w:highlight w:val="cyan"/>
        </w:rPr>
        <w:t xml:space="preserve">that core</w:t>
      </w:r>
      <w:r>
        <w:rPr>
          <w:rStyle w:val="StyleUnderline"/>
          <w:u w:val="single"/>
        </w:rPr>
        <w:t xml:space="preserve"> liberal </w:t>
      </w:r>
      <w:r>
        <w:rPr>
          <w:rStyle w:val="StyleUnderline"/>
          <w:u w:val="single"/>
          <w:highlight w:val="cyan"/>
        </w:rPr>
        <w:t xml:space="preserve">values require</w:t>
      </w:r>
      <w:r>
        <w:rPr>
          <w:rStyle w:val="StyleUnderline"/>
          <w:u w:val="single"/>
        </w:rPr>
        <w:t xml:space="preserve"> that </w:t>
      </w:r>
      <w:r>
        <w:rPr>
          <w:rStyle w:val="StyleUnderline"/>
          <w:u w:val="single"/>
          <w:highlight w:val="cyan"/>
        </w:rPr>
        <w:t xml:space="preserve">the state regulate the distribution of resources</w:t>
      </w:r>
      <w:r>
        <w:rPr>
          <w:rStyle w:val="StyleUnderline"/>
          <w:u w:val="single"/>
        </w:rPr>
        <w:t xml:space="preserve"> or well-being </w:t>
      </w:r>
      <w:r>
        <w:rPr>
          <w:rStyle w:val="StyleUnderline"/>
          <w:u w:val="single"/>
          <w:highlight w:val="cyan"/>
        </w:rPr>
        <w:t xml:space="preserve">to conform</w:t>
      </w:r>
      <w:r>
        <w:rPr>
          <w:rStyle w:val="StyleUnderline"/>
          <w:u w:val="single"/>
        </w:rPr>
        <w:t xml:space="preserve"> to principles of fairness, </w:t>
      </w:r>
      <w:r>
        <w:rPr>
          <w:rStyle w:val="StyleUnderline"/>
          <w:u w:val="single"/>
          <w:highlight w:val="cyan"/>
        </w:rPr>
        <w:t xml:space="preserve">that all citizens be assured of</w:t>
      </w:r>
      <w:r>
        <w:rPr>
          <w:rStyle w:val="StyleUnderline"/>
          <w:u w:val="single"/>
        </w:rPr>
        <w:t xml:space="preserve"> employment and </w:t>
      </w:r>
      <w:r>
        <w:rPr>
          <w:rStyle w:val="StyleUnderline"/>
          <w:u w:val="single"/>
          <w:highlight w:val="cyan"/>
        </w:rPr>
        <w:t xml:space="preserve">health care, that no one be burdened by</w:t>
      </w:r>
      <w:r>
        <w:rPr>
          <w:rStyle w:val="StyleUnderline"/>
          <w:u w:val="single"/>
        </w:rPr>
        <w:t xml:space="preserve"> mere </w:t>
      </w:r>
      <w:r>
        <w:rPr>
          <w:rStyle w:val="StyleUnderline"/>
          <w:u w:val="single"/>
          <w:highlight w:val="cyan"/>
        </w:rPr>
        <w:t xml:space="preserve">brute bad luck</w:t>
      </w:r>
      <w:r>
        <w:rPr>
          <w:rStyle w:val="StyleUnderline"/>
          <w:u w:val="single"/>
        </w:rPr>
        <w:t xml:space="preserve">, and that citizens’ economic activities must be regulated to insure that they do not endanger the “fair value” of rights to determine political outcomes</w:t>
      </w:r>
      <w:r>
        <w:t xml:space="preserve">.13 In John Rawls’s canonical formulation of this expansive version of liberalism, a variety of new “branches” of government are added to the liberal state: a branch to keep the price system competitive, a branch to bring about full employment, a transfer branch to ensure that the least well off have the resources demanded by justice, and a distribution branch that adjusts the rights of property “to prevent concentrations of power detrimental to the fair value of political liberty and fair equality of opportunity.”</w:t>
      </w:r>
    </w:p>
    <w:p>
      <w:pPr>
        <w:pStyle w:val="Heading2"/>
      </w:pPr>
      <w:bookmarkStart w:id="37" w:name="pmd-heading-95c44893-45c8-4f3d-b712-79fb83a6207f"/>
      <w:r>
        <w:t xml:space="preserve">2AC</w:t>
      </w:r>
      <w:bookmarkEnd w:id="37"/>
    </w:p>
    <w:p>
      <w:pPr>
        <w:pStyle w:val="Heading3"/>
      </w:pPr>
      <w:bookmarkStart w:id="38" w:name="pmd-heading-eb5750d1-9fbf-4d65-bfe3-703580850a68"/>
      <w:r>
        <w:t xml:space="preserve">2AC-- Framing Offense-- Moral Realism</w:t>
      </w:r>
      <w:bookmarkEnd w:id="38"/>
    </w:p>
    <w:p>
      <w:pPr>
        <w:pStyle w:val="Heading4"/>
      </w:pPr>
      <w:bookmarkStart w:id="39" w:name="pmd-heading-49726d65-d9d5-4ef7-85b5-5cd79b76e6fa"/>
      <w:r>
        <w:t xml:space="preserve">Moral Relativism leads to Nihilism---Moral Realism solves.</w:t>
      </w:r>
      <w:bookmarkEnd w:id="39"/>
    </w:p>
    <w:p>
      <w:r>
        <w:rPr>
          <w:rStyle w:val="Style13ptBold"/>
        </w:rPr>
        <w:t xml:space="preserve">Peterson '20</w:t>
      </w:r>
      <w:r>
        <w:t xml:space="preserve"> [Dan; PhD, University of California at Los Angeles, professor emeritus of Islamic studies and Arabic at Brigham Young University; 11-21-2020; Of Moral Relativism And Ethical Nihilism; Sic et Non; https://www.patheos.com/blogs/danpeterson/2020/11/of-moral-relativism-and-ethical-nihilism.html]Mehtaverse</w:t>
      </w:r>
    </w:p>
    <w:p/>
    <w:p>
      <w:r>
        <w:rPr>
          <w:rStyle w:val="StyleUnderline"/>
          <w:u w:val="single"/>
          <w:highlight w:val="cyan"/>
        </w:rPr>
        <w:t xml:space="preserve">If there is no </w:t>
      </w:r>
      <w:r>
        <w:rPr>
          <w:rStyle w:val="Emphasis"/>
          <w:highlight w:val="cyan"/>
        </w:rPr>
        <w:t xml:space="preserve">objective</w:t>
      </w:r>
      <w:r>
        <w:rPr>
          <w:sz w:val="12"/>
          <w:szCs w:val="12"/>
        </w:rPr>
        <w:t xml:space="preserve"> or divine </w:t>
      </w:r>
      <w:r>
        <w:rPr>
          <w:rStyle w:val="Emphasis"/>
          <w:highlight w:val="cyan"/>
        </w:rPr>
        <w:t xml:space="preserve">basis for morality</w:t>
      </w:r>
      <w:r>
        <w:rPr>
          <w:rStyle w:val="StyleUnderline"/>
          <w:u w:val="single"/>
        </w:rPr>
        <w:t xml:space="preserve">, the </w:t>
      </w:r>
      <w:r>
        <w:rPr>
          <w:rStyle w:val="StyleUnderline"/>
          <w:u w:val="single"/>
          <w:highlight w:val="cyan"/>
        </w:rPr>
        <w:t xml:space="preserve">selection of</w:t>
      </w:r>
      <w:r>
        <w:rPr>
          <w:rStyle w:val="StyleUnderline"/>
          <w:u w:val="single"/>
        </w:rPr>
        <w:t xml:space="preserve"> moral </w:t>
      </w:r>
      <w:r>
        <w:rPr>
          <w:rStyle w:val="StyleUnderline"/>
          <w:u w:val="single"/>
          <w:highlight w:val="cyan"/>
        </w:rPr>
        <w:t xml:space="preserve">values</w:t>
      </w:r>
      <w:r>
        <w:rPr>
          <w:rStyle w:val="StyleUnderline"/>
          <w:u w:val="single"/>
        </w:rPr>
        <w:t xml:space="preserve"> seems to be </w:t>
      </w:r>
      <w:r>
        <w:rPr>
          <w:rStyle w:val="Emphasis"/>
          <w:highlight w:val="cyan"/>
        </w:rPr>
        <w:t xml:space="preserve">purely subjective</w:t>
      </w:r>
      <w:r>
        <w:rPr>
          <w:rStyle w:val="StyleUnderline"/>
          <w:u w:val="single"/>
        </w:rPr>
        <w:t xml:space="preserve">, rather like preferring chocolate ice cream to vanilla, or tacos to tostadas.  So, </w:t>
      </w:r>
      <w:r>
        <w:rPr>
          <w:rStyle w:val="StyleUnderline"/>
          <w:u w:val="single"/>
          <w:highlight w:val="cyan"/>
        </w:rPr>
        <w:t xml:space="preserve">is it</w:t>
      </w:r>
      <w:r>
        <w:rPr>
          <w:rStyle w:val="StyleUnderline"/>
          <w:u w:val="single"/>
        </w:rPr>
        <w:t xml:space="preserve"> merely </w:t>
      </w:r>
      <w:r>
        <w:rPr>
          <w:rStyle w:val="StyleUnderline"/>
          <w:u w:val="single"/>
          <w:highlight w:val="cyan"/>
        </w:rPr>
        <w:t xml:space="preserve">a subjective</w:t>
      </w:r>
      <w:r>
        <w:rPr>
          <w:rStyle w:val="StyleUnderline"/>
          <w:u w:val="single"/>
        </w:rPr>
        <w:t xml:space="preserve"> personal </w:t>
      </w:r>
      <w:r>
        <w:rPr>
          <w:rStyle w:val="StyleUnderline"/>
          <w:u w:val="single"/>
          <w:highlight w:val="cyan"/>
        </w:rPr>
        <w:t xml:space="preserve">choice to prefer</w:t>
      </w:r>
      <w:r>
        <w:rPr>
          <w:rStyle w:val="StyleUnderline"/>
          <w:u w:val="single"/>
        </w:rPr>
        <w:t xml:space="preserve"> Corrie ten Boom’s </w:t>
      </w:r>
      <w:r>
        <w:rPr>
          <w:rStyle w:val="Emphasis"/>
          <w:highlight w:val="cyan"/>
        </w:rPr>
        <w:t xml:space="preserve">concealment of Jews</w:t>
      </w:r>
      <w:r>
        <w:rPr>
          <w:rStyle w:val="StyleUnderline"/>
          <w:u w:val="single"/>
          <w:highlight w:val="cyan"/>
        </w:rPr>
        <w:t xml:space="preserve"> from the</w:t>
      </w:r>
      <w:r>
        <w:rPr>
          <w:rStyle w:val="StyleUnderline"/>
          <w:u w:val="single"/>
        </w:rPr>
        <w:t xml:space="preserve"> Third </w:t>
      </w:r>
      <w:r>
        <w:rPr>
          <w:rStyle w:val="Emphasis"/>
          <w:highlight w:val="cyan"/>
        </w:rPr>
        <w:t xml:space="preserve">Reich</w:t>
      </w:r>
      <w:r>
        <w:rPr>
          <w:rStyle w:val="StyleUnderline"/>
          <w:u w:val="single"/>
          <w:highlight w:val="cyan"/>
        </w:rPr>
        <w:t xml:space="preserve"> over</w:t>
      </w:r>
      <w:r>
        <w:rPr>
          <w:rStyle w:val="StyleUnderline"/>
          <w:u w:val="single"/>
        </w:rPr>
        <w:t xml:space="preserve"> Josef Mengele’s </w:t>
      </w:r>
      <w:r>
        <w:rPr>
          <w:rStyle w:val="Emphasis"/>
          <w:highlight w:val="cyan"/>
        </w:rPr>
        <w:t xml:space="preserve">experimenting</w:t>
      </w:r>
      <w:r>
        <w:rPr>
          <w:rStyle w:val="StyleUnderline"/>
          <w:u w:val="single"/>
          <w:highlight w:val="cyan"/>
        </w:rPr>
        <w:t xml:space="preserve"> on them in </w:t>
      </w:r>
      <w:r>
        <w:rPr>
          <w:rStyle w:val="Emphasis"/>
          <w:highlight w:val="cyan"/>
        </w:rPr>
        <w:t xml:space="preserve">Auschwitz</w:t>
      </w:r>
      <w:r>
        <w:rPr>
          <w:rStyle w:val="StyleUnderline"/>
          <w:u w:val="single"/>
          <w:highlight w:val="cyan"/>
        </w:rPr>
        <w:t xml:space="preserve">?</w:t>
      </w:r>
    </w:p>
    <w:p>
      <w:r>
        <w:rPr>
          <w:sz w:val="12"/>
          <w:szCs w:val="12"/>
        </w:rPr>
        <w:t xml:space="preserve"> </w:t>
      </w:r>
    </w:p>
    <w:p>
      <w:r>
        <w:rPr>
          <w:sz w:val="12"/>
          <w:szCs w:val="12"/>
        </w:rPr>
        <w:t xml:space="preserve">Note, too, that Dr. Mengele — who held doctorates in both medicine and anthropology — was promoted to the rank of </w:t>
      </w:r>
      <w:r>
        <w:rPr>
          <w:i/>
          <w:iCs/>
          <w:sz w:val="12"/>
          <w:szCs w:val="12"/>
        </w:rPr>
        <w:t xml:space="preserve">Hauptsturmführer</w:t>
      </w:r>
      <w:r>
        <w:rPr>
          <w:sz w:val="12"/>
          <w:szCs w:val="12"/>
        </w:rPr>
        <w:t xml:space="preserve"> (roughly equivalent to </w:t>
      </w:r>
      <w:r>
        <w:rPr>
          <w:i/>
          <w:iCs/>
          <w:sz w:val="12"/>
          <w:szCs w:val="12"/>
        </w:rPr>
        <w:t xml:space="preserve">Hauptmann</w:t>
      </w:r>
      <w:r>
        <w:rPr>
          <w:sz w:val="12"/>
          <w:szCs w:val="12"/>
        </w:rPr>
        <w:t xml:space="preserve"> or “captain” in the mainstream German army) for his work, while the ten Boom family were imprisoned as criminals for their efforts in the Dutch Underground, which are estimated to have saved roughly 800 lives:  Corrie, imprisoned in the concentration camp at Ravensbrück, was freed by a clerical error.  But the widowed father of the family, Casper ten Boom, died in Scheveningen Prison.  His daughter Betsie died at Ravensbrück.  His son Willem, a Dutch Reformed pastor, contracted spinal tuberculosis while imprisoned and died shortly after the end of the war.  His grandson Christiaan, Willem’s son, died at the Bergen-Belsen concentration camp.  </w:t>
      </w:r>
      <w:r>
        <w:rPr>
          <w:rStyle w:val="StyleUnderline"/>
          <w:u w:val="single"/>
          <w:highlight w:val="cyan"/>
        </w:rPr>
        <w:t xml:space="preserve">If</w:t>
      </w:r>
      <w:r>
        <w:rPr>
          <w:rStyle w:val="StyleUnderline"/>
          <w:u w:val="single"/>
        </w:rPr>
        <w:t xml:space="preserve"> moral </w:t>
      </w:r>
      <w:r>
        <w:rPr>
          <w:rStyle w:val="StyleUnderline"/>
          <w:u w:val="single"/>
          <w:highlight w:val="cyan"/>
        </w:rPr>
        <w:t xml:space="preserve">standards</w:t>
      </w:r>
      <w:r>
        <w:rPr>
          <w:rStyle w:val="StyleUnderline"/>
          <w:u w:val="single"/>
        </w:rPr>
        <w:t xml:space="preserve"> are </w:t>
      </w:r>
      <w:r>
        <w:rPr>
          <w:rStyle w:val="StyleUnderline"/>
          <w:u w:val="single"/>
          <w:highlight w:val="cyan"/>
        </w:rPr>
        <w:t xml:space="preserve">set by societies</w:t>
      </w:r>
      <w:r>
        <w:rPr>
          <w:rStyle w:val="StyleUnderline"/>
          <w:u w:val="single"/>
        </w:rPr>
        <w:t xml:space="preserve">, with no other basis, if they are effectively identical with codified law, </w:t>
      </w:r>
      <w:r>
        <w:rPr>
          <w:rStyle w:val="StyleUnderline"/>
          <w:u w:val="single"/>
          <w:highlight w:val="cyan"/>
        </w:rPr>
        <w:t xml:space="preserve">should</w:t>
      </w:r>
      <w:r>
        <w:rPr>
          <w:rStyle w:val="StyleUnderline"/>
          <w:u w:val="single"/>
        </w:rPr>
        <w:t xml:space="preserve"> contemporary </w:t>
      </w:r>
      <w:r>
        <w:rPr>
          <w:rStyle w:val="StyleUnderline"/>
          <w:u w:val="single"/>
          <w:highlight w:val="cyan"/>
        </w:rPr>
        <w:t xml:space="preserve">citizens of the</w:t>
      </w:r>
      <w:r>
        <w:rPr>
          <w:rStyle w:val="StyleUnderline"/>
          <w:u w:val="single"/>
        </w:rPr>
        <w:t xml:space="preserve"> German </w:t>
      </w:r>
      <w:r>
        <w:rPr>
          <w:rStyle w:val="StyleUnderline"/>
          <w:u w:val="single"/>
          <w:highlight w:val="cyan"/>
        </w:rPr>
        <w:t xml:space="preserve">Reich</w:t>
      </w:r>
      <w:r>
        <w:rPr>
          <w:rStyle w:val="StyleUnderline"/>
          <w:u w:val="single"/>
        </w:rPr>
        <w:t xml:space="preserve"> have </w:t>
      </w:r>
      <w:r>
        <w:rPr>
          <w:rStyle w:val="StyleUnderline"/>
          <w:u w:val="single"/>
          <w:highlight w:val="cyan"/>
        </w:rPr>
        <w:t xml:space="preserve">felt </w:t>
      </w:r>
      <w:r>
        <w:rPr>
          <w:rStyle w:val="Emphasis"/>
          <w:highlight w:val="cyan"/>
        </w:rPr>
        <w:t xml:space="preserve">morally obliged</w:t>
      </w:r>
      <w:r>
        <w:rPr>
          <w:rStyle w:val="StyleUnderline"/>
          <w:u w:val="single"/>
        </w:rPr>
        <w:t xml:space="preserve"> to condemn the ten Booms as immoral criminals and to admire and celebrate Dr. Mengele?  If not, why not?</w:t>
      </w:r>
    </w:p>
    <w:p>
      <w:r>
        <w:rPr>
          <w:sz w:val="12"/>
          <w:szCs w:val="12"/>
        </w:rPr>
        <w:t xml:space="preserve"> </w:t>
      </w:r>
    </w:p>
    <w:p>
      <w:r>
        <w:rPr>
          <w:sz w:val="12"/>
          <w:szCs w:val="12"/>
        </w:rPr>
        <w:t xml:space="preserve">And </w:t>
      </w:r>
      <w:r>
        <w:rPr>
          <w:rStyle w:val="StyleUnderline"/>
          <w:u w:val="single"/>
          <w:highlight w:val="cyan"/>
        </w:rPr>
        <w:t xml:space="preserve">if we are</w:t>
      </w:r>
      <w:r>
        <w:rPr>
          <w:rStyle w:val="StyleUnderline"/>
          <w:u w:val="single"/>
        </w:rPr>
        <w:t xml:space="preserve"> entirely </w:t>
      </w:r>
      <w:r>
        <w:rPr>
          <w:rStyle w:val="Emphasis"/>
          <w:highlight w:val="cyan"/>
        </w:rPr>
        <w:t xml:space="preserve">free</w:t>
      </w:r>
      <w:r>
        <w:rPr>
          <w:rStyle w:val="StyleUnderline"/>
          <w:u w:val="single"/>
          <w:highlight w:val="cyan"/>
        </w:rPr>
        <w:t xml:space="preserve"> to create </w:t>
      </w:r>
      <w:r>
        <w:rPr>
          <w:rStyle w:val="Emphasis"/>
          <w:highlight w:val="cyan"/>
        </w:rPr>
        <w:t xml:space="preserve">our own morality</w:t>
      </w:r>
      <w:r>
        <w:rPr>
          <w:rStyle w:val="StyleUnderline"/>
          <w:u w:val="single"/>
          <w:highlight w:val="cyan"/>
        </w:rPr>
        <w:t xml:space="preserve">, why choose</w:t>
      </w:r>
      <w:r>
        <w:rPr>
          <w:rStyle w:val="StyleUnderline"/>
          <w:u w:val="single"/>
        </w:rPr>
        <w:t xml:space="preserve"> one that favors </w:t>
      </w:r>
      <w:r>
        <w:rPr>
          <w:rStyle w:val="StyleUnderline"/>
          <w:u w:val="single"/>
          <w:highlight w:val="cyan"/>
        </w:rPr>
        <w:t xml:space="preserve">kindness, honesty, and cooperation</w:t>
      </w:r>
      <w:r>
        <w:rPr>
          <w:rStyle w:val="StyleUnderline"/>
          <w:u w:val="single"/>
        </w:rPr>
        <w:t xml:space="preserve">?</w:t>
      </w:r>
    </w:p>
    <w:p>
      <w:r>
        <w:rPr>
          <w:sz w:val="12"/>
          <w:szCs w:val="12"/>
        </w:rPr>
        <w:t xml:space="preserve"> </w:t>
      </w:r>
    </w:p>
    <w:p>
      <w:r>
        <w:rPr>
          <w:sz w:val="12"/>
          <w:szCs w:val="12"/>
        </w:rPr>
        <w:t xml:space="preserve">Douglas Groothuis, </w:t>
      </w:r>
      <w:r>
        <w:rPr>
          <w:i/>
          <w:iCs/>
          <w:sz w:val="12"/>
          <w:szCs w:val="12"/>
        </w:rPr>
        <w:t xml:space="preserve">Christian Apologetics: A Comprehensive Case for Biblical Faith</w:t>
      </w:r>
      <w:r>
        <w:rPr>
          <w:sz w:val="12"/>
          <w:szCs w:val="12"/>
        </w:rPr>
        <w:t xml:space="preserve"> (Downers Grove: IVP and Nottingham: Apollos, 2011), 343-344, draws on an 1845 book by Max Stirner (1806-1856), a little-known German “young Hegelian” philosopher and contemporary of Karl Marx, entitled </w:t>
      </w:r>
      <w:r>
        <w:rPr>
          <w:i/>
          <w:iCs/>
          <w:sz w:val="12"/>
          <w:szCs w:val="12"/>
        </w:rPr>
        <w:t xml:space="preserve">The Ego and Its Own</w:t>
      </w:r>
      <w:r>
        <w:rPr>
          <w:sz w:val="12"/>
          <w:szCs w:val="12"/>
        </w:rPr>
        <w:t xml:space="preserve"> (New York: Libertarian Book Club, 1963).  Stirner accused his fellow atheists of being “pious,” because, in holding to Christian moral precepts without underlying Christian belief, he felt they were being inconsistent (Stirner, 185).  “All things are nothing to me,” he wrote.  “I am nothing in the sense of emptiness, but I am the creative nothing, the nothing out of which I myself as creator create everything” (Stirner, 5)</w:t>
      </w:r>
    </w:p>
    <w:p>
      <w:r>
        <w:rPr>
          <w:sz w:val="12"/>
          <w:szCs w:val="12"/>
        </w:rPr>
        <w:t xml:space="preserve"> </w:t>
      </w:r>
    </w:p>
    <w:p>
      <w:r>
        <w:rPr>
          <w:sz w:val="12"/>
          <w:szCs w:val="12"/>
        </w:rPr>
        <w:t xml:space="preserve">You think that the ‘good cause’ must be my concern?  What’s good, what’s bad?  Why, I myself am my concern, and I am neither good nor bad.  Neither has meaning for me. . . . Nothing is more to me than myself.  (Stirner, 5)</w:t>
      </w:r>
    </w:p>
    <w:p>
      <w:r>
        <w:rPr>
          <w:sz w:val="12"/>
          <w:szCs w:val="12"/>
        </w:rPr>
        <w:t xml:space="preserve">I decide whether it is the right thing in me; there is no right outside me.  (Stirner, 190)</w:t>
      </w:r>
    </w:p>
    <w:p>
      <w:r>
        <w:rPr>
          <w:sz w:val="12"/>
          <w:szCs w:val="12"/>
        </w:rPr>
        <w:t xml:space="preserve">I secure my freedom with regard to the world in the degree that I make the world my own . . . by whatever might, by that of persuasion, or petition, of categorical demand, yes even by hypocrisy, cheating, etc.; for the means that I use for it are determined by what I am.  (Stirner, 165)</w:t>
      </w:r>
    </w:p>
    <w:p>
      <w:r>
        <w:rPr>
          <w:sz w:val="12"/>
          <w:szCs w:val="12"/>
        </w:rPr>
        <w:t xml:space="preserve">What I can get by force I get by force, and what I do not get by force I have no right to.  (Stirner, 210)</w:t>
      </w:r>
    </w:p>
    <w:p>
      <w:r>
        <w:rPr>
          <w:sz w:val="12"/>
          <w:szCs w:val="12"/>
        </w:rPr>
        <w:t xml:space="preserve">I am entitled by myself to murder if I myself do not forbid it to myself, if I myself do not fear murder as a ‘wrong.’  (Stirner, 190)</w:t>
      </w:r>
    </w:p>
    <w:p>
      <w:r>
        <w:rPr>
          <w:sz w:val="12"/>
          <w:szCs w:val="12"/>
        </w:rPr>
        <w:t xml:space="preserve">(He apparently not only allowed murder as a moral option, but incest between brothers and sisters.  [Stirner, 45-46, 190])</w:t>
      </w:r>
    </w:p>
    <w:p>
      <w:r>
        <w:rPr>
          <w:sz w:val="12"/>
          <w:szCs w:val="12"/>
        </w:rPr>
        <w:t xml:space="preserve">As long as you believe in the truth, you do not believe in yourself, and you are a — a servant, a — religious man.  You alone are the truth, or rather, you are more than the truth, which is nothing before you.  (Stirner, 353; odd punctuation in the original)</w:t>
      </w:r>
    </w:p>
    <w:p>
      <w:r>
        <w:rPr>
          <w:sz w:val="12"/>
          <w:szCs w:val="12"/>
        </w:rPr>
        <w:t xml:space="preserve"> </w:t>
      </w:r>
    </w:p>
    <w:p>
      <w:r>
        <w:rPr>
          <w:sz w:val="12"/>
          <w:szCs w:val="12"/>
        </w:rPr>
        <w:t xml:space="preserve">Groothuis raises the obvious question:  “I wonder if Stirner expected his readers to take his statement as truth for them.”</w:t>
      </w:r>
    </w:p>
    <w:p>
      <w:r>
        <w:rPr>
          <w:sz w:val="12"/>
          <w:szCs w:val="12"/>
        </w:rPr>
        <w:t xml:space="preserve"> </w:t>
      </w:r>
    </w:p>
    <w:p>
      <w:r>
        <w:rPr>
          <w:sz w:val="12"/>
          <w:szCs w:val="12"/>
        </w:rPr>
        <w:t xml:space="preserve">Here is how Groothuis formulates this portion of his moral argument for God, as a </w:t>
      </w:r>
      <w:r>
        <w:rPr>
          <w:i/>
          <w:iCs/>
          <w:sz w:val="12"/>
          <w:szCs w:val="12"/>
        </w:rPr>
        <w:t xml:space="preserve">reductio ad absurdum</w:t>
      </w:r>
      <w:r>
        <w:rPr>
          <w:sz w:val="12"/>
          <w:szCs w:val="12"/>
        </w:rPr>
        <w:t xml:space="preserve">:</w:t>
      </w:r>
    </w:p>
    <w:p>
      <w:r>
        <w:rPr>
          <w:sz w:val="12"/>
          <w:szCs w:val="12"/>
        </w:rPr>
        <w:t xml:space="preserve"> </w:t>
      </w:r>
    </w:p>
    <w:p>
      <w:r>
        <w:rPr>
          <w:rStyle w:val="StyleUnderline"/>
          <w:u w:val="single"/>
          <w:highlight w:val="cyan"/>
        </w:rPr>
        <w:t xml:space="preserve">Relativism leads to </w:t>
      </w:r>
      <w:r>
        <w:rPr>
          <w:rStyle w:val="Emphasis"/>
          <w:highlight w:val="cyan"/>
        </w:rPr>
        <w:t xml:space="preserve">nihilism</w:t>
      </w:r>
      <w:r>
        <w:rPr>
          <w:rStyle w:val="StyleUnderline"/>
          <w:u w:val="single"/>
          <w:highlight w:val="cyan"/>
        </w:rPr>
        <w:t xml:space="preserve">.</w:t>
      </w:r>
    </w:p>
    <w:p>
      <w:r>
        <w:rPr>
          <w:rStyle w:val="StyleUnderline"/>
          <w:u w:val="single"/>
          <w:highlight w:val="cyan"/>
        </w:rPr>
        <w:t xml:space="preserve">Nihilism is</w:t>
      </w:r>
      <w:r>
        <w:rPr>
          <w:rStyle w:val="StyleUnderline"/>
          <w:u w:val="single"/>
        </w:rPr>
        <w:t xml:space="preserve"> morally </w:t>
      </w:r>
      <w:r>
        <w:rPr>
          <w:rStyle w:val="Emphasis"/>
          <w:highlight w:val="cyan"/>
        </w:rPr>
        <w:t xml:space="preserve">unacceptable</w:t>
      </w:r>
      <w:r>
        <w:rPr>
          <w:rStyle w:val="StyleUnderline"/>
          <w:u w:val="single"/>
        </w:rPr>
        <w:t xml:space="preserve">.</w:t>
      </w:r>
    </w:p>
    <w:p>
      <w:r>
        <w:rPr>
          <w:rStyle w:val="StyleUnderline"/>
          <w:u w:val="single"/>
          <w:highlight w:val="cyan"/>
        </w:rPr>
        <w:t xml:space="preserve">Therefore</w:t>
      </w:r>
      <w:r>
        <w:rPr>
          <w:rStyle w:val="StyleUnderline"/>
          <w:u w:val="single"/>
        </w:rPr>
        <w:t xml:space="preserve">, (a) </w:t>
      </w:r>
      <w:r>
        <w:rPr>
          <w:rStyle w:val="StyleUnderline"/>
          <w:u w:val="single"/>
          <w:highlight w:val="cyan"/>
        </w:rPr>
        <w:t xml:space="preserve">relativism is</w:t>
      </w:r>
      <w:r>
        <w:rPr>
          <w:rStyle w:val="StyleUnderline"/>
          <w:u w:val="single"/>
        </w:rPr>
        <w:t xml:space="preserve"> morally </w:t>
      </w:r>
      <w:r>
        <w:rPr>
          <w:rStyle w:val="Emphasis"/>
          <w:highlight w:val="cyan"/>
        </w:rPr>
        <w:t xml:space="preserve">unacceptable</w:t>
      </w:r>
      <w:r>
        <w:rPr>
          <w:rStyle w:val="StyleUnderline"/>
          <w:u w:val="single"/>
        </w:rPr>
        <w:t xml:space="preserve">.</w:t>
      </w:r>
    </w:p>
    <w:p>
      <w:r>
        <w:rPr>
          <w:rStyle w:val="StyleUnderline"/>
          <w:u w:val="single"/>
        </w:rPr>
        <w:t xml:space="preserve">Therefore, (b) </w:t>
      </w:r>
      <w:r>
        <w:rPr>
          <w:rStyle w:val="StyleUnderline"/>
          <w:u w:val="single"/>
          <w:highlight w:val="cyan"/>
        </w:rPr>
        <w:t xml:space="preserve">we need</w:t>
      </w:r>
      <w:r>
        <w:rPr>
          <w:rStyle w:val="StyleUnderline"/>
          <w:u w:val="single"/>
        </w:rPr>
        <w:t xml:space="preserve"> another moral theory to support </w:t>
      </w:r>
      <w:r>
        <w:rPr>
          <w:rStyle w:val="Emphasis"/>
          <w:highlight w:val="cyan"/>
        </w:rPr>
        <w:t xml:space="preserve">objective morality</w:t>
      </w:r>
      <w:r>
        <w:rPr>
          <w:rStyle w:val="Emphasis"/>
        </w:rPr>
        <w:t xml:space="preserve">.</w:t>
      </w:r>
    </w:p>
    <w:p>
      <w:r>
        <w:rPr>
          <w:sz w:val="12"/>
          <w:szCs w:val="12"/>
        </w:rPr>
        <w:t xml:space="preserve"> </w:t>
      </w:r>
    </w:p>
    <w:p>
      <w:r>
        <w:rPr>
          <w:rStyle w:val="StyleUnderline"/>
          <w:u w:val="single"/>
        </w:rPr>
        <w:t xml:space="preserve">Now, a moral relativist may respond “So what?</w:t>
      </w:r>
      <w:r>
        <w:rPr>
          <w:sz w:val="12"/>
          <w:szCs w:val="12"/>
        </w:rPr>
        <w:t xml:space="preserve">  Max Stirner was an obscure outlier.”  But, of course, his fame or lack thereof is perfectly irrelevant.  The point is that Stirner was actually being, as a German speaker might say, </w:t>
      </w:r>
      <w:r>
        <w:rPr>
          <w:i/>
          <w:iCs/>
          <w:sz w:val="12"/>
          <w:szCs w:val="12"/>
        </w:rPr>
        <w:t xml:space="preserve">durchaus konsequent</w:t>
      </w:r>
      <w:r>
        <w:rPr>
          <w:sz w:val="12"/>
          <w:szCs w:val="12"/>
        </w:rPr>
        <w:t xml:space="preserve"> — that is, </w:t>
      </w:r>
      <w:r>
        <w:rPr>
          <w:rStyle w:val="StyleUnderline"/>
          <w:u w:val="single"/>
          <w:highlight w:val="cyan"/>
        </w:rPr>
        <w:t xml:space="preserve">thoroughly consistent</w:t>
      </w:r>
      <w:r>
        <w:rPr>
          <w:rStyle w:val="StyleUnderline"/>
          <w:u w:val="single"/>
        </w:rPr>
        <w:t xml:space="preserve">, merely </w:t>
      </w:r>
      <w:r>
        <w:rPr>
          <w:rStyle w:val="StyleUnderline"/>
          <w:u w:val="single"/>
          <w:highlight w:val="cyan"/>
        </w:rPr>
        <w:t xml:space="preserve">following</w:t>
      </w:r>
      <w:r>
        <w:rPr>
          <w:rStyle w:val="StyleUnderline"/>
          <w:u w:val="single"/>
        </w:rPr>
        <w:t xml:space="preserve"> his </w:t>
      </w:r>
      <w:r>
        <w:rPr>
          <w:rStyle w:val="StyleUnderline"/>
          <w:u w:val="single"/>
          <w:highlight w:val="cyan"/>
        </w:rPr>
        <w:t xml:space="preserve">presuppositions to a </w:t>
      </w:r>
      <w:r>
        <w:rPr>
          <w:rStyle w:val="Emphasis"/>
          <w:highlight w:val="cyan"/>
        </w:rPr>
        <w:t xml:space="preserve">logical conclusion</w:t>
      </w:r>
      <w:r>
        <w:rPr>
          <w:rStyle w:val="StyleUnderline"/>
          <w:u w:val="single"/>
        </w:rPr>
        <w:t xml:space="preserve">.  </w:t>
      </w:r>
      <w:r>
        <w:rPr>
          <w:sz w:val="12"/>
          <w:szCs w:val="12"/>
        </w:rPr>
        <w:t xml:space="preserve">But I’ll give you a much more famous thinker as another example:</w:t>
      </w:r>
    </w:p>
    <w:p>
      <w:r>
        <w:rPr>
          <w:sz w:val="12"/>
          <w:szCs w:val="12"/>
        </w:rPr>
        <w:t xml:space="preserve"> </w:t>
      </w:r>
    </w:p>
    <w:p>
      <w:pPr>
        <w:pStyle w:val="Heading4"/>
      </w:pPr>
      <w:bookmarkStart w:id="40" w:name="pmd-heading-e0b05986-c37e-434f-afd3-9cc57a892d41"/>
      <w:r>
        <w:t xml:space="preserve">Moral Realism is true and benefical---common sense.</w:t>
      </w:r>
      <w:bookmarkEnd w:id="40"/>
    </w:p>
    <w:p>
      <w:r>
        <w:rPr>
          <w:rStyle w:val="Style13ptBold"/>
        </w:rPr>
        <w:t xml:space="preserve">Metcalf '15</w:t>
      </w:r>
      <w:r>
        <w:t xml:space="preserve"> [Tom; Rheinische Friedrich-Wilhelms-Universität Bonn, Institute for Science and Ethics Post-Doc, professor of philosophy at Spring Hill College; 11-5-2015; Ethical Realism, or Moral Realism; Ethical realists say that ethical claims such as these are objectively true: their truth does not depend on anyone’s particular opinions, beliefs, preferences, or characteristics. But what are the good reasons for accepting ethical realism? - Philosophy, One Thousand Words at a Time; https://1000wordphilosophy.com/2015/11/05/ethical-realism/]Mehtaverse</w:t>
      </w:r>
    </w:p>
    <w:p>
      <w:r>
        <w:rPr>
          <w:rStyle w:val="Emphasis"/>
          <w:highlight w:val="cyan"/>
        </w:rPr>
        <w:t xml:space="preserve">Ethical realism</w:t>
      </w:r>
      <w:r>
        <w:rPr>
          <w:rStyle w:val="StyleUnderline"/>
          <w:u w:val="single"/>
          <w:highlight w:val="cyan"/>
        </w:rPr>
        <w:t xml:space="preserve"> was</w:t>
      </w:r>
      <w:r>
        <w:rPr>
          <w:rStyle w:val="StyleUnderline"/>
          <w:u w:val="single"/>
        </w:rPr>
        <w:t xml:space="preserve"> more-or-less </w:t>
      </w:r>
      <w:r>
        <w:rPr>
          <w:rStyle w:val="Emphasis"/>
          <w:highlight w:val="cyan"/>
        </w:rPr>
        <w:t xml:space="preserve">taken for granted</w:t>
      </w:r>
      <w:r>
        <w:rPr>
          <w:rStyle w:val="StyleUnderline"/>
          <w:u w:val="single"/>
          <w:highlight w:val="cyan"/>
        </w:rPr>
        <w:t xml:space="preserve"> throughout</w:t>
      </w:r>
      <w:r>
        <w:rPr>
          <w:rStyle w:val="StyleUnderline"/>
          <w:u w:val="single"/>
        </w:rPr>
        <w:t xml:space="preserve"> most of the </w:t>
      </w:r>
      <w:r>
        <w:rPr>
          <w:rStyle w:val="StyleUnderline"/>
          <w:u w:val="single"/>
          <w:highlight w:val="cyan"/>
        </w:rPr>
        <w:t xml:space="preserve">history</w:t>
      </w:r>
      <w:r>
        <w:rPr>
          <w:sz w:val="12"/>
          <w:szCs w:val="12"/>
        </w:rPr>
        <w:t xml:space="preserve"> of philosophy.</w:t>
      </w:r>
      <w:hyperlink r:id="rId8" w:history="1">
        <w:r>
          <w:rPr>
            <w:vertAlign w:val="superscript"/>
            <w:sz w:val="12"/>
            <w:szCs w:val="12"/>
          </w:rPr>
          <w:t xml:space="preserve">4</w:t>
        </w:r>
      </w:hyperlink>
      <w:r>
        <w:rPr>
          <w:sz w:val="12"/>
          <w:szCs w:val="12"/>
        </w:rPr>
        <w:t xml:space="preserve"> </w:t>
      </w:r>
      <w:r>
        <w:rPr>
          <w:rStyle w:val="StyleUnderline"/>
          <w:u w:val="single"/>
        </w:rPr>
        <w:t xml:space="preserve">Today, </w:t>
      </w:r>
      <w:r>
        <w:rPr>
          <w:rStyle w:val="Emphasis"/>
          <w:highlight w:val="cyan"/>
        </w:rPr>
        <w:t xml:space="preserve">most experts</w:t>
      </w:r>
      <w:r>
        <w:rPr>
          <w:rStyle w:val="StyleUnderline"/>
          <w:u w:val="single"/>
          <w:highlight w:val="cyan"/>
        </w:rPr>
        <w:t xml:space="preserve"> agree</w:t>
      </w:r>
      <w:r>
        <w:rPr>
          <w:rStyle w:val="StyleUnderline"/>
          <w:u w:val="single"/>
        </w:rPr>
        <w:t xml:space="preserve"> that it’s </w:t>
      </w:r>
      <w:r>
        <w:rPr>
          <w:rStyle w:val="Emphasis"/>
          <w:highlight w:val="cyan"/>
        </w:rPr>
        <w:t xml:space="preserve">true</w:t>
      </w:r>
      <w:r>
        <w:rPr>
          <w:sz w:val="12"/>
          <w:szCs w:val="12"/>
        </w:rPr>
        <w:t xml:space="preserve">.</w:t>
      </w:r>
      <w:hyperlink r:id="rId9" w:history="1">
        <w:r>
          <w:rPr>
            <w:vertAlign w:val="superscript"/>
            <w:sz w:val="12"/>
            <w:szCs w:val="12"/>
          </w:rPr>
          <w:t xml:space="preserve">5</w:t>
        </w:r>
      </w:hyperlink>
      <w:r>
        <w:rPr>
          <w:sz w:val="12"/>
          <w:szCs w:val="12"/>
        </w:rPr>
        <w:t xml:space="preserve"> Consider </w:t>
      </w:r>
      <w:r>
        <w:rPr>
          <w:rStyle w:val="StyleUnderline"/>
          <w:u w:val="single"/>
        </w:rPr>
        <w:t xml:space="preserve">three types of argument for realism.</w:t>
      </w:r>
    </w:p>
    <w:p>
      <w:r>
        <w:rPr>
          <w:sz w:val="12"/>
          <w:szCs w:val="12"/>
        </w:rPr>
        <w:t xml:space="preserve">A. </w:t>
      </w:r>
      <w:r>
        <w:rPr>
          <w:rStyle w:val="Emphasis"/>
          <w:highlight w:val="cyan"/>
        </w:rPr>
        <w:t xml:space="preserve">Common Sense</w:t>
      </w:r>
      <w:r>
        <w:rPr>
          <w:rStyle w:val="StyleUnderline"/>
          <w:u w:val="single"/>
        </w:rPr>
        <w:t xml:space="preserve"> or Intuition</w:t>
      </w:r>
    </w:p>
    <w:p>
      <w:r>
        <w:rPr>
          <w:sz w:val="12"/>
          <w:szCs w:val="12"/>
        </w:rPr>
        <w:t xml:space="preserve">It seems to lots of us as if </w:t>
      </w:r>
      <w:r>
        <w:rPr>
          <w:rStyle w:val="StyleUnderline"/>
          <w:u w:val="single"/>
          <w:highlight w:val="cyan"/>
        </w:rPr>
        <w:t xml:space="preserve">suffering is bad</w:t>
      </w:r>
      <w:r>
        <w:rPr>
          <w:rStyle w:val="StyleUnderline"/>
          <w:u w:val="single"/>
        </w:rPr>
        <w:t xml:space="preserve">; the claim is obvious, </w:t>
      </w:r>
      <w:r>
        <w:rPr>
          <w:rStyle w:val="Emphasis"/>
        </w:rPr>
        <w:t xml:space="preserve">plausible, commonsensical, and self-evident</w:t>
      </w:r>
      <w:r>
        <w:rPr>
          <w:sz w:val="12"/>
          <w:szCs w:val="12"/>
        </w:rPr>
        <w:t xml:space="preserve">.</w:t>
      </w:r>
      <w:hyperlink r:id="rId10" w:history="1">
        <w:r>
          <w:rPr>
            <w:vertAlign w:val="superscript"/>
            <w:sz w:val="12"/>
            <w:szCs w:val="12"/>
          </w:rPr>
          <w:t xml:space="preserve">6</w:t>
        </w:r>
      </w:hyperlink>
      <w:r>
        <w:rPr>
          <w:sz w:val="12"/>
          <w:szCs w:val="12"/>
        </w:rPr>
        <w:t xml:space="preserve"> Arguably, </w:t>
      </w:r>
      <w:r>
        <w:rPr>
          <w:rStyle w:val="StyleUnderline"/>
          <w:u w:val="single"/>
        </w:rPr>
        <w:t xml:space="preserve">everyone at-least-tacitly considers appearances to be evidence</w:t>
      </w:r>
      <w:r>
        <w:rPr>
          <w:sz w:val="12"/>
          <w:szCs w:val="12"/>
        </w:rPr>
        <w:t xml:space="preserve">.</w:t>
      </w:r>
      <w:hyperlink r:id="rId11" w:history="1">
        <w:r>
          <w:rPr>
            <w:vertAlign w:val="superscript"/>
            <w:sz w:val="12"/>
            <w:szCs w:val="12"/>
          </w:rPr>
          <w:t xml:space="preserve">7</w:t>
        </w:r>
      </w:hyperlink>
      <w:r>
        <w:rPr>
          <w:sz w:val="12"/>
          <w:szCs w:val="12"/>
        </w:rPr>
        <w:t xml:space="preserve"> Similarly, </w:t>
      </w:r>
      <w:r>
        <w:rPr>
          <w:rStyle w:val="StyleUnderline"/>
          <w:u w:val="single"/>
          <w:highlight w:val="cyan"/>
        </w:rPr>
        <w:t xml:space="preserve">it seems</w:t>
      </w:r>
      <w:r>
        <w:rPr>
          <w:rStyle w:val="StyleUnderline"/>
          <w:u w:val="single"/>
        </w:rPr>
        <w:t xml:space="preserve"> as if </w:t>
      </w:r>
      <w:r>
        <w:rPr>
          <w:rStyle w:val="StyleUnderline"/>
          <w:u w:val="single"/>
          <w:highlight w:val="cyan"/>
        </w:rPr>
        <w:t xml:space="preserve">stealing is wrong</w:t>
      </w:r>
      <w:r>
        <w:rPr>
          <w:rStyle w:val="StyleUnderline"/>
          <w:u w:val="single"/>
        </w:rPr>
        <w:t xml:space="preserve">, even if you like to steal, and </w:t>
      </w:r>
      <w:r>
        <w:rPr>
          <w:rStyle w:val="StyleUnderline"/>
          <w:u w:val="single"/>
          <w:highlight w:val="cyan"/>
        </w:rPr>
        <w:t xml:space="preserve">even if you trick someone into believing that stealing isn’t wrong</w:t>
      </w:r>
      <w:r>
        <w:rPr>
          <w:sz w:val="12"/>
          <w:szCs w:val="12"/>
        </w:rPr>
        <w:t xml:space="preserve">. So </w:t>
      </w:r>
      <w:r>
        <w:rPr>
          <w:rStyle w:val="StyleUnderline"/>
          <w:u w:val="single"/>
        </w:rPr>
        <w:t xml:space="preserve">there’s </w:t>
      </w:r>
      <w:r>
        <w:rPr>
          <w:rStyle w:val="StyleUnderline"/>
          <w:u w:val="single"/>
          <w:highlight w:val="cyan"/>
        </w:rPr>
        <w:t xml:space="preserve">plenty of </w:t>
      </w:r>
      <w:r>
        <w:rPr>
          <w:rStyle w:val="Emphasis"/>
          <w:highlight w:val="cyan"/>
        </w:rPr>
        <w:t xml:space="preserve">intuitive evidence</w:t>
      </w:r>
      <w:r>
        <w:rPr>
          <w:rStyle w:val="StyleUnderline"/>
          <w:u w:val="single"/>
          <w:highlight w:val="cyan"/>
        </w:rPr>
        <w:t xml:space="preserve"> that</w:t>
      </w:r>
      <w:r>
        <w:rPr>
          <w:rStyle w:val="StyleUnderline"/>
          <w:u w:val="single"/>
        </w:rPr>
        <w:t xml:space="preserve"> these </w:t>
      </w:r>
      <w:r>
        <w:rPr>
          <w:rStyle w:val="Emphasis"/>
          <w:highlight w:val="cyan"/>
        </w:rPr>
        <w:t xml:space="preserve">ethical truths</w:t>
      </w:r>
      <w:r>
        <w:rPr>
          <w:rStyle w:val="StyleUnderline"/>
          <w:u w:val="single"/>
        </w:rPr>
        <w:t xml:space="preserve"> are </w:t>
      </w:r>
      <w:r>
        <w:rPr>
          <w:rStyle w:val="Emphasis"/>
          <w:highlight w:val="cyan"/>
        </w:rPr>
        <w:t xml:space="preserve">objective</w:t>
      </w:r>
      <w:r>
        <w:rPr>
          <w:sz w:val="12"/>
          <w:szCs w:val="12"/>
        </w:rPr>
        <w:t xml:space="preserve">: their </w:t>
      </w:r>
      <w:r>
        <w:rPr>
          <w:rStyle w:val="Emphasis"/>
        </w:rPr>
        <w:t xml:space="preserve">truth doesn’t vary</w:t>
      </w:r>
      <w:r>
        <w:rPr>
          <w:rStyle w:val="StyleUnderline"/>
          <w:u w:val="single"/>
        </w:rPr>
        <w:t xml:space="preserve"> based on any particular person’s situation or preferences.</w:t>
      </w:r>
    </w:p>
    <w:p>
      <w:r>
        <w:rPr>
          <w:sz w:val="12"/>
          <w:szCs w:val="12"/>
        </w:rPr>
        <w:t xml:space="preserve">B. </w:t>
      </w:r>
      <w:r>
        <w:rPr>
          <w:rStyle w:val="StyleUnderline"/>
          <w:u w:val="single"/>
        </w:rPr>
        <w:t xml:space="preserve">Ethical </w:t>
      </w:r>
      <w:r>
        <w:rPr>
          <w:rStyle w:val="StyleUnderline"/>
          <w:u w:val="single"/>
          <w:highlight w:val="cyan"/>
        </w:rPr>
        <w:t xml:space="preserve">Normativity</w:t>
      </w:r>
      <w:r>
        <w:rPr>
          <w:rStyle w:val="StyleUnderline"/>
          <w:u w:val="single"/>
        </w:rPr>
        <w:t xml:space="preserve"> and Epistemic Normativity</w:t>
      </w:r>
    </w:p>
    <w:p>
      <w:r>
        <w:rPr>
          <w:sz w:val="12"/>
          <w:szCs w:val="12"/>
        </w:rPr>
        <w:t xml:space="preserve">If you think that moral facts are suspect in some way, then you might have to worry that facts about </w:t>
      </w:r>
      <w:r>
        <w:rPr>
          <w:i/>
          <w:iCs/>
          <w:sz w:val="12"/>
          <w:szCs w:val="12"/>
        </w:rPr>
        <w:t xml:space="preserve">evidence</w:t>
      </w:r>
      <w:r>
        <w:rPr>
          <w:sz w:val="12"/>
          <w:szCs w:val="12"/>
        </w:rPr>
        <w:t xml:space="preserve"> are suspect for analogous reasons. There’s a </w:t>
      </w:r>
      <w:r>
        <w:rPr>
          <w:rStyle w:val="Emphasis"/>
          <w:highlight w:val="cyan"/>
        </w:rPr>
        <w:t xml:space="preserve">similarity</w:t>
      </w:r>
      <w:r>
        <w:rPr>
          <w:rStyle w:val="StyleUnderline"/>
          <w:u w:val="single"/>
          <w:highlight w:val="cyan"/>
        </w:rPr>
        <w:t xml:space="preserve"> between moral claims</w:t>
      </w:r>
      <w:r>
        <w:rPr>
          <w:rStyle w:val="StyleUnderline"/>
          <w:u w:val="single"/>
        </w:rPr>
        <w:t xml:space="preserve">, about what we ought to do from the perspective of morality, </w:t>
      </w:r>
      <w:r>
        <w:rPr>
          <w:rStyle w:val="StyleUnderline"/>
          <w:u w:val="single"/>
          <w:highlight w:val="cyan"/>
        </w:rPr>
        <w:t xml:space="preserve">and</w:t>
      </w:r>
      <w:r>
        <w:rPr>
          <w:rStyle w:val="StyleUnderline"/>
          <w:u w:val="single"/>
        </w:rPr>
        <w:t xml:space="preserve"> epistemological claims, about what we ought to do from the perspective of </w:t>
      </w:r>
      <w:r>
        <w:rPr>
          <w:rStyle w:val="StyleUnderline"/>
          <w:u w:val="single"/>
          <w:highlight w:val="cyan"/>
        </w:rPr>
        <w:t xml:space="preserve">knowledge and evidence</w:t>
      </w:r>
      <w:r>
        <w:rPr>
          <w:sz w:val="12"/>
          <w:szCs w:val="12"/>
        </w:rPr>
        <w:t xml:space="preserve">.</w:t>
      </w:r>
      <w:hyperlink r:id="rId12" w:history="1">
        <w:r>
          <w:rPr>
            <w:vertAlign w:val="superscript"/>
            <w:sz w:val="12"/>
            <w:szCs w:val="12"/>
          </w:rPr>
          <w:t xml:space="preserve">8</w:t>
        </w:r>
      </w:hyperlink>
      <w:r>
        <w:rPr>
          <w:sz w:val="12"/>
          <w:szCs w:val="12"/>
        </w:rPr>
        <w:t xml:space="preserve"> </w:t>
      </w:r>
      <w:r>
        <w:rPr>
          <w:rStyle w:val="StyleUnderline"/>
          <w:u w:val="single"/>
        </w:rPr>
        <w:t xml:space="preserve">Both seem normative: they’re telling us that some course of action or belief is the correct one, or better than others, or that there is good evidence for something. Therefore, </w:t>
      </w:r>
      <w:r>
        <w:rPr>
          <w:rStyle w:val="StyleUnderline"/>
          <w:u w:val="single"/>
          <w:highlight w:val="cyan"/>
        </w:rPr>
        <w:t xml:space="preserve">arguments that target normativity</w:t>
      </w:r>
      <w:r>
        <w:rPr>
          <w:rStyle w:val="StyleUnderline"/>
          <w:u w:val="single"/>
        </w:rPr>
        <w:t xml:space="preserve"> in general may </w:t>
      </w:r>
      <w:r>
        <w:rPr>
          <w:rStyle w:val="Emphasis"/>
          <w:highlight w:val="cyan"/>
        </w:rPr>
        <w:t xml:space="preserve">undermine themselves</w:t>
      </w:r>
      <w:r>
        <w:rPr>
          <w:rStyle w:val="StyleUnderline"/>
          <w:u w:val="single"/>
        </w:rPr>
        <w:t xml:space="preserve">. They may apply</w:t>
      </w:r>
      <w:r>
        <w:rPr>
          <w:sz w:val="12"/>
          <w:szCs w:val="12"/>
        </w:rPr>
        <w:t xml:space="preserve"> just as well, or better, </w:t>
      </w:r>
      <w:r>
        <w:rPr>
          <w:rStyle w:val="StyleUnderline"/>
          <w:u w:val="single"/>
        </w:rPr>
        <w:t xml:space="preserve">to the idea that </w:t>
      </w:r>
      <w:r>
        <w:rPr>
          <w:rStyle w:val="StyleUnderline"/>
          <w:u w:val="single"/>
          <w:highlight w:val="cyan"/>
        </w:rPr>
        <w:t xml:space="preserve">some</w:t>
      </w:r>
      <w:r>
        <w:rPr>
          <w:rStyle w:val="StyleUnderline"/>
          <w:u w:val="single"/>
        </w:rPr>
        <w:t xml:space="preserve"> or </w:t>
      </w:r>
      <w:r>
        <w:rPr>
          <w:rStyle w:val="StyleUnderline"/>
          <w:u w:val="single"/>
          <w:highlight w:val="cyan"/>
        </w:rPr>
        <w:t xml:space="preserve">theories</w:t>
      </w:r>
      <w:r>
        <w:rPr>
          <w:rStyle w:val="StyleUnderline"/>
          <w:u w:val="single"/>
        </w:rPr>
        <w:t xml:space="preserve"> are simply </w:t>
      </w:r>
      <w:r>
        <w:rPr>
          <w:rStyle w:val="Emphasis"/>
          <w:highlight w:val="cyan"/>
        </w:rPr>
        <w:t xml:space="preserve">more objectively rational</w:t>
      </w:r>
      <w:r>
        <w:rPr>
          <w:rStyle w:val="StyleUnderline"/>
          <w:u w:val="single"/>
        </w:rPr>
        <w:t xml:space="preserve"> or justified or supported-by-the-evidence than other theories</w:t>
      </w:r>
      <w:r>
        <w:rPr>
          <w:sz w:val="12"/>
          <w:szCs w:val="12"/>
        </w:rPr>
        <w:t xml:space="preserve">.</w:t>
      </w:r>
      <w:hyperlink r:id="rId13" w:history="1">
        <w:r>
          <w:rPr>
            <w:vertAlign w:val="superscript"/>
            <w:sz w:val="12"/>
            <w:szCs w:val="12"/>
          </w:rPr>
          <w:t xml:space="preserve">9</w:t>
        </w:r>
      </w:hyperlink>
      <w:r>
        <w:rPr>
          <w:sz w:val="12"/>
          <w:szCs w:val="12"/>
        </w:rPr>
        <w:t xml:space="preserve"> And so </w:t>
      </w:r>
      <w:r>
        <w:rPr>
          <w:rStyle w:val="StyleUnderline"/>
          <w:u w:val="single"/>
          <w:highlight w:val="cyan"/>
        </w:rPr>
        <w:t xml:space="preserve">if you </w:t>
      </w:r>
      <w:r>
        <w:rPr>
          <w:rStyle w:val="Emphasis"/>
          <w:highlight w:val="cyan"/>
        </w:rPr>
        <w:t xml:space="preserve">reject normativity</w:t>
      </w:r>
      <w:r>
        <w:rPr>
          <w:rStyle w:val="StyleUnderline"/>
          <w:u w:val="single"/>
        </w:rPr>
        <w:t xml:space="preserve">, you’re </w:t>
      </w:r>
      <w:r>
        <w:rPr>
          <w:rStyle w:val="StyleUnderline"/>
          <w:u w:val="single"/>
          <w:highlight w:val="cyan"/>
        </w:rPr>
        <w:t xml:space="preserve">rejecting</w:t>
      </w:r>
      <w:r>
        <w:rPr>
          <w:rStyle w:val="StyleUnderline"/>
          <w:u w:val="single"/>
        </w:rPr>
        <w:t xml:space="preserve"> the idea </w:t>
      </w:r>
      <w:r>
        <w:rPr>
          <w:rStyle w:val="StyleUnderline"/>
          <w:u w:val="single"/>
          <w:highlight w:val="cyan"/>
        </w:rPr>
        <w:t xml:space="preserve">that </w:t>
      </w:r>
      <w:r>
        <w:rPr>
          <w:rStyle w:val="Emphasis"/>
          <w:highlight w:val="cyan"/>
        </w:rPr>
        <w:t xml:space="preserve">your own position</w:t>
      </w:r>
      <w:r>
        <w:rPr>
          <w:rStyle w:val="StyleUnderline"/>
          <w:u w:val="single"/>
          <w:highlight w:val="cyan"/>
        </w:rPr>
        <w:t xml:space="preserve"> is justified</w:t>
      </w:r>
      <w:r>
        <w:rPr>
          <w:sz w:val="12"/>
          <w:szCs w:val="12"/>
        </w:rPr>
        <w:t xml:space="preserve">.</w:t>
      </w:r>
    </w:p>
    <w:p>
      <w:r>
        <w:rPr>
          <w:sz w:val="12"/>
          <w:szCs w:val="12"/>
        </w:rPr>
        <w:t xml:space="preserve">C. </w:t>
      </w:r>
      <w:r>
        <w:rPr>
          <w:rStyle w:val="StyleUnderline"/>
          <w:u w:val="single"/>
        </w:rPr>
        <w:t xml:space="preserve">Indispensability</w:t>
      </w:r>
    </w:p>
    <w:p>
      <w:r>
        <w:rPr>
          <w:sz w:val="12"/>
          <w:szCs w:val="12"/>
        </w:rPr>
        <w:t xml:space="preserve">Arguably, </w:t>
      </w:r>
      <w:r>
        <w:rPr>
          <w:rStyle w:val="StyleUnderline"/>
          <w:u w:val="single"/>
        </w:rPr>
        <w:t xml:space="preserve">much of our discourse is committed to the existence of genuinely normative properties and facts</w:t>
      </w:r>
      <w:r>
        <w:rPr>
          <w:sz w:val="12"/>
          <w:szCs w:val="12"/>
        </w:rPr>
        <w:t xml:space="preserve">. Compare the case of </w:t>
      </w:r>
      <w:r>
        <w:rPr>
          <w:rStyle w:val="StyleUnderline"/>
          <w:u w:val="single"/>
          <w:highlight w:val="cyan"/>
        </w:rPr>
        <w:t xml:space="preserve">math</w:t>
      </w:r>
      <w:r>
        <w:rPr>
          <w:rStyle w:val="StyleUnderline"/>
          <w:u w:val="single"/>
        </w:rPr>
        <w:t xml:space="preserve">ematics, which might be a discourse about abstract objects that don’t clearly have any direct causal contact with people’s minds. Mathematicians continue to make progress and devise theories that can be applied to many particular projects. Maybe mathematicians are talking about nonexistent objects—</w:t>
      </w:r>
      <w:r>
        <w:rPr>
          <w:sz w:val="12"/>
          <w:szCs w:val="12"/>
        </w:rPr>
        <w:t xml:space="preserve">numbers—and </w:t>
      </w:r>
      <w:r>
        <w:rPr>
          <w:rStyle w:val="StyleUnderline"/>
          <w:u w:val="single"/>
        </w:rPr>
        <w:t xml:space="preserve">somehow, coincidentally, all this talk has paid off.</w:t>
      </w:r>
      <w:r>
        <w:rPr>
          <w:sz w:val="12"/>
          <w:szCs w:val="12"/>
        </w:rPr>
        <w:t xml:space="preserve"> But maybe </w:t>
      </w:r>
      <w:r>
        <w:rPr>
          <w:rStyle w:val="StyleUnderline"/>
          <w:u w:val="single"/>
        </w:rPr>
        <w:t xml:space="preserve">mathematics </w:t>
      </w:r>
      <w:r>
        <w:rPr>
          <w:rStyle w:val="StyleUnderline"/>
          <w:u w:val="single"/>
          <w:highlight w:val="cyan"/>
        </w:rPr>
        <w:t xml:space="preserve">is</w:t>
      </w:r>
      <w:r>
        <w:rPr>
          <w:rStyle w:val="StyleUnderline"/>
          <w:u w:val="single"/>
        </w:rPr>
        <w:t xml:space="preserve"> so </w:t>
      </w:r>
      <w:r>
        <w:rPr>
          <w:rStyle w:val="Emphasis"/>
          <w:highlight w:val="cyan"/>
        </w:rPr>
        <w:t xml:space="preserve">successful</w:t>
      </w:r>
      <w:r>
        <w:rPr>
          <w:rStyle w:val="StyleUnderline"/>
          <w:u w:val="single"/>
          <w:highlight w:val="cyan"/>
        </w:rPr>
        <w:t xml:space="preserve"> because it’s making </w:t>
      </w:r>
      <w:r>
        <w:rPr>
          <w:rStyle w:val="Emphasis"/>
          <w:highlight w:val="cyan"/>
        </w:rPr>
        <w:t xml:space="preserve">true statements</w:t>
      </w:r>
      <w:r>
        <w:rPr>
          <w:rStyle w:val="StyleUnderline"/>
          <w:u w:val="single"/>
        </w:rPr>
        <w:t xml:space="preserve"> about numbers.</w:t>
      </w:r>
      <w:r>
        <w:rPr>
          <w:sz w:val="12"/>
          <w:szCs w:val="12"/>
        </w:rPr>
        <w:t xml:space="preserve"> Similarly, </w:t>
      </w:r>
      <w:r>
        <w:rPr>
          <w:rStyle w:val="StyleUnderline"/>
          <w:u w:val="single"/>
          <w:highlight w:val="cyan"/>
        </w:rPr>
        <w:t xml:space="preserve">much of our discourse</w:t>
      </w:r>
      <w:r>
        <w:rPr>
          <w:rStyle w:val="StyleUnderline"/>
          <w:u w:val="single"/>
        </w:rPr>
        <w:t xml:space="preserve"> seems to </w:t>
      </w:r>
      <w:r>
        <w:rPr>
          <w:rStyle w:val="StyleUnderline"/>
          <w:u w:val="single"/>
          <w:highlight w:val="cyan"/>
        </w:rPr>
        <w:t xml:space="preserve">assume</w:t>
      </w:r>
      <w:r>
        <w:rPr>
          <w:rStyle w:val="StyleUnderline"/>
          <w:u w:val="single"/>
        </w:rPr>
        <w:t xml:space="preserve"> the </w:t>
      </w:r>
      <w:r>
        <w:rPr>
          <w:rStyle w:val="Emphasis"/>
          <w:highlight w:val="cyan"/>
        </w:rPr>
        <w:t xml:space="preserve">existence of ethical truths</w:t>
      </w:r>
      <w:r>
        <w:rPr>
          <w:sz w:val="12"/>
          <w:szCs w:val="12"/>
        </w:rPr>
        <w:t xml:space="preserve">, and maybe </w:t>
      </w:r>
      <w:r>
        <w:rPr>
          <w:rStyle w:val="StyleUnderline"/>
          <w:u w:val="single"/>
        </w:rPr>
        <w:t xml:space="preserve">the </w:t>
      </w:r>
      <w:r>
        <w:rPr>
          <w:rStyle w:val="Emphasis"/>
          <w:highlight w:val="cyan"/>
        </w:rPr>
        <w:t xml:space="preserve">best explanation</w:t>
      </w:r>
      <w:r>
        <w:rPr>
          <w:rStyle w:val="StyleUnderline"/>
          <w:u w:val="single"/>
        </w:rPr>
        <w:t xml:space="preserve"> for this fact </w:t>
      </w:r>
      <w:r>
        <w:rPr>
          <w:rStyle w:val="StyleUnderline"/>
          <w:u w:val="single"/>
          <w:highlight w:val="cyan"/>
        </w:rPr>
        <w:t xml:space="preserve">is</w:t>
      </w:r>
      <w:r>
        <w:rPr>
          <w:rStyle w:val="StyleUnderline"/>
          <w:u w:val="single"/>
        </w:rPr>
        <w:t xml:space="preserve"> that some of </w:t>
      </w:r>
      <w:r>
        <w:rPr>
          <w:rStyle w:val="StyleUnderline"/>
          <w:u w:val="single"/>
          <w:highlight w:val="cyan"/>
        </w:rPr>
        <w:t xml:space="preserve">these </w:t>
      </w:r>
      <w:r>
        <w:rPr>
          <w:rStyle w:val="Emphasis"/>
          <w:highlight w:val="cyan"/>
        </w:rPr>
        <w:t xml:space="preserve">truths really exist</w:t>
      </w:r>
      <w:r>
        <w:rPr>
          <w:rStyle w:val="StyleUnderline"/>
          <w:u w:val="single"/>
        </w:rPr>
        <w:t xml:space="preserve">.</w:t>
      </w:r>
      <w:hyperlink r:id="rId14" w:history="1">
        <w:r>
          <w:rPr>
            <w:rStyle w:val="StyleUnderline"/>
            <w:vertAlign w:val="superscript"/>
            <w:u w:val="single"/>
          </w:rPr>
          <w:t xml:space="preserve">10</w:t>
        </w:r>
      </w:hyperlink>
    </w:p>
    <w:p>
      <w:pPr>
        <w:pStyle w:val="Heading4"/>
      </w:pPr>
      <w:bookmarkStart w:id="41" w:name="pmd-heading-d4094202-36d8-4268-b527-ab54cf7a9874"/>
      <w:r>
        <w:t xml:space="preserve">Pain proves Moral Realism true.</w:t>
      </w:r>
      <w:bookmarkEnd w:id="41"/>
    </w:p>
    <w:p>
      <w:r>
        <w:rPr>
          <w:rStyle w:val="Style13ptBold"/>
        </w:rPr>
        <w:t xml:space="preserve">Gray '9</w:t>
      </w:r>
      <w:r>
        <w:t xml:space="preserve"> [James; MA in philosophy from San Jose State University ; 10-7-2009; An Argument for Moral Realism; Ethical Realism; https://ethicalrealism.wordpress.com/2009/10/07/an-argument-for-moral-realism/]Mehtaverse</w:t>
      </w:r>
    </w:p>
    <w:p>
      <w:r>
        <w:rPr>
          <w:sz w:val="12"/>
          <w:szCs w:val="12"/>
        </w:rPr>
        <w:t xml:space="preserve">Moral realism is the view that some things “really matter” and have intrinsic value. I will argue that </w:t>
      </w:r>
      <w:r>
        <w:rPr>
          <w:rStyle w:val="StyleUnderline"/>
          <w:u w:val="single"/>
        </w:rPr>
        <w:t xml:space="preserve">we have good reason to believe that at least one thing has intrinsic value</w:t>
      </w:r>
      <w:r>
        <w:rPr>
          <w:sz w:val="12"/>
          <w:szCs w:val="12"/>
        </w:rPr>
        <w:t xml:space="preserve">, so we have </w:t>
      </w:r>
      <w:r>
        <w:rPr>
          <w:rStyle w:val="StyleUnderline"/>
          <w:u w:val="single"/>
        </w:rPr>
        <w:t xml:space="preserve">good reason to believe </w:t>
      </w:r>
      <w:r>
        <w:rPr>
          <w:rStyle w:val="Emphasis"/>
          <w:highlight w:val="cyan"/>
        </w:rPr>
        <w:t xml:space="preserve">moral realism is true</w:t>
      </w:r>
      <w:r>
        <w:rPr>
          <w:sz w:val="12"/>
          <w:szCs w:val="12"/>
          <w:highlight w:val="cyan"/>
        </w:rPr>
        <w:t xml:space="preserve">.</w:t>
      </w:r>
      <w:r>
        <w:rPr>
          <w:sz w:val="12"/>
          <w:szCs w:val="12"/>
        </w:rPr>
        <w:t xml:space="preserve"> In particular, I will argue that </w:t>
      </w:r>
      <w:r>
        <w:rPr>
          <w:rStyle w:val="StyleUnderline"/>
          <w:u w:val="single"/>
        </w:rPr>
        <w:t xml:space="preserve">we have good reason to accept that </w:t>
      </w:r>
      <w:r>
        <w:rPr>
          <w:rStyle w:val="StyleUnderline"/>
          <w:u w:val="single"/>
          <w:highlight w:val="cyan"/>
        </w:rPr>
        <w:t xml:space="preserve">pain has intrinsic value</w:t>
      </w:r>
      <w:r>
        <w:rPr>
          <w:rStyle w:val="StyleUnderline"/>
          <w:u w:val="single"/>
        </w:rPr>
        <w:t xml:space="preserve">.</w:t>
      </w:r>
      <w:r>
        <w:rPr>
          <w:sz w:val="12"/>
          <w:szCs w:val="12"/>
        </w:rPr>
        <w:t xml:space="preserve"> The evidence of intrinsic value requires us to accept that </w:t>
      </w:r>
      <w:r>
        <w:rPr>
          <w:rStyle w:val="StyleUnderline"/>
          <w:u w:val="single"/>
          <w:highlight w:val="cyan"/>
        </w:rPr>
        <w:t xml:space="preserve">anti-realists</w:t>
      </w:r>
      <w:r>
        <w:rPr>
          <w:rStyle w:val="StyleUnderline"/>
          <w:u w:val="single"/>
        </w:rPr>
        <w:t xml:space="preserve"> will </w:t>
      </w:r>
      <w:r>
        <w:rPr>
          <w:rStyle w:val="StyleUnderline"/>
          <w:u w:val="single"/>
          <w:highlight w:val="cyan"/>
        </w:rPr>
        <w:t xml:space="preserve">fail to explain</w:t>
      </w:r>
      <w:r>
        <w:rPr>
          <w:rStyle w:val="StyleUnderline"/>
          <w:u w:val="single"/>
        </w:rPr>
        <w:t xml:space="preserve"> our </w:t>
      </w:r>
      <w:r>
        <w:rPr>
          <w:rStyle w:val="StyleUnderline"/>
          <w:u w:val="single"/>
          <w:highlight w:val="cyan"/>
        </w:rPr>
        <w:t xml:space="preserve">moral experiences involving pain</w:t>
      </w:r>
      <w:r>
        <w:rPr>
          <w:rStyle w:val="StyleUnderline"/>
          <w:u w:val="single"/>
        </w:rPr>
        <w:t xml:space="preserve">.</w:t>
      </w:r>
      <w:r>
        <w:rPr>
          <w:sz w:val="12"/>
          <w:szCs w:val="12"/>
        </w:rPr>
        <w:t xml:space="preserve"> We have more reason to accept realism than anti-realism in so far as </w:t>
      </w:r>
      <w:r>
        <w:rPr>
          <w:rStyle w:val="StyleUnderline"/>
          <w:u w:val="single"/>
        </w:rPr>
        <w:t xml:space="preserve">moral realism can better account for our moral experiences involving pain.</w:t>
      </w:r>
    </w:p>
    <w:p>
      <w:r>
        <w:rPr>
          <w:sz w:val="12"/>
          <w:szCs w:val="12"/>
        </w:rPr>
        <w:t xml:space="preserve">I will argue that </w:t>
      </w:r>
      <w:r>
        <w:rPr>
          <w:rStyle w:val="StyleUnderline"/>
          <w:u w:val="single"/>
        </w:rPr>
        <w:t xml:space="preserve">a moral realist can account for our moral experiences involving the badness of pain, the importance of morality, the inescapability of moral obligations, and the importance of altruism. These experiences and intuitive positions are all going to be </w:t>
      </w:r>
      <w:r>
        <w:rPr>
          <w:rStyle w:val="Emphasis"/>
        </w:rPr>
        <w:t xml:space="preserve">difficult for the anti-realist to explain.</w:t>
      </w:r>
    </w:p>
    <w:p>
      <w:r>
        <w:rPr>
          <w:sz w:val="12"/>
          <w:szCs w:val="12"/>
        </w:rPr>
        <w:t xml:space="preserve">1. An Argument from Moral Experience</w:t>
      </w:r>
    </w:p>
    <w:p>
      <w:r>
        <w:rPr>
          <w:rStyle w:val="StyleUnderline"/>
          <w:u w:val="single"/>
          <w:highlight w:val="cyan"/>
        </w:rPr>
        <w:t xml:space="preserve">If we have evidence</w:t>
      </w:r>
      <w:r>
        <w:rPr>
          <w:rStyle w:val="StyleUnderline"/>
          <w:u w:val="single"/>
        </w:rPr>
        <w:t xml:space="preserve"> that </w:t>
      </w:r>
      <w:r>
        <w:rPr>
          <w:rStyle w:val="Emphasis"/>
        </w:rPr>
        <w:t xml:space="preserve">anything</w:t>
      </w:r>
      <w:r>
        <w:rPr>
          <w:rStyle w:val="StyleUnderline"/>
          <w:u w:val="single"/>
        </w:rPr>
        <w:t xml:space="preserve"> in particular </w:t>
      </w:r>
      <w:r>
        <w:rPr>
          <w:rStyle w:val="StyleUnderline"/>
          <w:u w:val="single"/>
          <w:highlight w:val="cyan"/>
        </w:rPr>
        <w:t xml:space="preserve">has intrinsic value, then</w:t>
      </w:r>
      <w:r>
        <w:rPr>
          <w:rStyle w:val="StyleUnderline"/>
          <w:u w:val="single"/>
        </w:rPr>
        <w:t xml:space="preserve"> we also have evidence that </w:t>
      </w:r>
      <w:r>
        <w:rPr>
          <w:rStyle w:val="StyleUnderline"/>
          <w:u w:val="single"/>
          <w:highlight w:val="cyan"/>
        </w:rPr>
        <w:t xml:space="preserve">moral realism is true</w:t>
      </w:r>
      <w:r>
        <w:rPr>
          <w:rStyle w:val="StyleUnderline"/>
          <w:u w:val="single"/>
        </w:rPr>
        <w:t xml:space="preserve">.</w:t>
      </w:r>
      <w:r>
        <w:rPr>
          <w:sz w:val="12"/>
          <w:szCs w:val="12"/>
        </w:rPr>
        <w:t xml:space="preserve"> Our experiences of </w:t>
      </w:r>
      <w:r>
        <w:rPr>
          <w:rStyle w:val="Emphasis"/>
          <w:highlight w:val="cyan"/>
        </w:rPr>
        <w:t xml:space="preserve">pleasure and pain</w:t>
      </w:r>
      <w:r>
        <w:rPr>
          <w:rStyle w:val="StyleUnderline"/>
          <w:u w:val="single"/>
        </w:rPr>
        <w:t xml:space="preserve"> are probably the </w:t>
      </w:r>
      <w:r>
        <w:rPr>
          <w:rStyle w:val="Emphasis"/>
          <w:highlight w:val="cyan"/>
        </w:rPr>
        <w:t xml:space="preserve">most powerful evidence</w:t>
      </w:r>
      <w:r>
        <w:rPr>
          <w:rStyle w:val="StyleUnderline"/>
          <w:u w:val="single"/>
        </w:rPr>
        <w:t xml:space="preserve"> of intrinsic value because such </w:t>
      </w:r>
      <w:r>
        <w:rPr>
          <w:rStyle w:val="StyleUnderline"/>
          <w:u w:val="single"/>
          <w:highlight w:val="cyan"/>
        </w:rPr>
        <w:t xml:space="preserve">experiences</w:t>
      </w:r>
      <w:r>
        <w:rPr>
          <w:rStyle w:val="StyleUnderline"/>
          <w:u w:val="single"/>
        </w:rPr>
        <w:t xml:space="preserve"> are </w:t>
      </w:r>
      <w:r>
        <w:rPr>
          <w:rStyle w:val="StyleUnderline"/>
          <w:u w:val="single"/>
          <w:highlight w:val="cyan"/>
        </w:rPr>
        <w:t xml:space="preserve">tied to</w:t>
      </w:r>
      <w:r>
        <w:rPr>
          <w:rStyle w:val="StyleUnderline"/>
          <w:u w:val="single"/>
        </w:rPr>
        <w:t xml:space="preserve"> our </w:t>
      </w:r>
      <w:r>
        <w:rPr>
          <w:rStyle w:val="StyleUnderline"/>
          <w:u w:val="single"/>
          <w:highlight w:val="cyan"/>
        </w:rPr>
        <w:t xml:space="preserve">belief</w:t>
      </w:r>
      <w:r>
        <w:rPr>
          <w:rStyle w:val="StyleUnderline"/>
          <w:u w:val="single"/>
        </w:rPr>
        <w:t xml:space="preserve"> that </w:t>
      </w:r>
      <w:r>
        <w:rPr>
          <w:rStyle w:val="StyleUnderline"/>
          <w:u w:val="single"/>
          <w:highlight w:val="cyan"/>
        </w:rPr>
        <w:t xml:space="preserve">they have </w:t>
      </w:r>
      <w:r>
        <w:rPr>
          <w:rStyle w:val="Emphasis"/>
          <w:highlight w:val="cyan"/>
        </w:rPr>
        <w:t xml:space="preserve">intrinsic value</w:t>
      </w:r>
      <w:r>
        <w:rPr>
          <w:rStyle w:val="Emphasis"/>
        </w:rPr>
        <w:t xml:space="preserve">.</w:t>
      </w:r>
      <w:r>
        <w:rPr>
          <w:sz w:val="12"/>
          <w:szCs w:val="12"/>
        </w:rPr>
        <w:t xml:space="preserve"> My argument that </w:t>
      </w:r>
      <w:r>
        <w:rPr>
          <w:rStyle w:val="StyleUnderline"/>
          <w:u w:val="single"/>
          <w:highlight w:val="cyan"/>
        </w:rPr>
        <w:t xml:space="preserve">pain has intrinsic disvalue</w:t>
      </w:r>
      <w:r>
        <w:rPr>
          <w:sz w:val="12"/>
          <w:szCs w:val="12"/>
        </w:rPr>
        <w:t xml:space="preserve"> is basically the following:</w:t>
      </w:r>
    </w:p>
    <w:p>
      <w:r>
        <w:rPr>
          <w:rStyle w:val="StyleUnderline"/>
          <w:u w:val="single"/>
          <w:highlight w:val="cyan"/>
        </w:rPr>
        <w:t xml:space="preserve">We experience</w:t>
      </w:r>
      <w:r>
        <w:rPr>
          <w:rStyle w:val="StyleUnderline"/>
          <w:u w:val="single"/>
        </w:rPr>
        <w:t xml:space="preserve"> that </w:t>
      </w:r>
      <w:r>
        <w:rPr>
          <w:rStyle w:val="StyleUnderline"/>
          <w:u w:val="single"/>
          <w:highlight w:val="cyan"/>
        </w:rPr>
        <w:t xml:space="preserve">pain is bad</w:t>
      </w:r>
      <w:r>
        <w:rPr>
          <w:rStyle w:val="StyleUnderline"/>
          <w:u w:val="single"/>
        </w:rPr>
        <w:t xml:space="preserve">.</w:t>
      </w:r>
    </w:p>
    <w:p>
      <w:r>
        <w:rPr>
          <w:rStyle w:val="StyleUnderline"/>
          <w:u w:val="single"/>
          <w:highlight w:val="cyan"/>
        </w:rPr>
        <w:t xml:space="preserve">We experience</w:t>
      </w:r>
      <w:r>
        <w:rPr>
          <w:rStyle w:val="StyleUnderline"/>
          <w:u w:val="single"/>
        </w:rPr>
        <w:t xml:space="preserve"> that </w:t>
      </w:r>
      <w:r>
        <w:rPr>
          <w:rStyle w:val="StyleUnderline"/>
          <w:u w:val="single"/>
          <w:highlight w:val="cyan"/>
        </w:rPr>
        <w:t xml:space="preserve">pain is important.</w:t>
      </w:r>
    </w:p>
    <w:p>
      <w:r>
        <w:rPr>
          <w:rStyle w:val="StyleUnderline"/>
          <w:u w:val="single"/>
        </w:rPr>
        <w:t xml:space="preserve">The </w:t>
      </w:r>
      <w:r>
        <w:rPr>
          <w:rStyle w:val="StyleUnderline"/>
          <w:u w:val="single"/>
          <w:highlight w:val="cyan"/>
        </w:rPr>
        <w:t xml:space="preserve">disvalue of pain</w:t>
      </w:r>
      <w:r>
        <w:rPr>
          <w:rStyle w:val="StyleUnderline"/>
          <w:u w:val="single"/>
        </w:rPr>
        <w:t xml:space="preserve"> is </w:t>
      </w:r>
      <w:r>
        <w:rPr>
          <w:rStyle w:val="StyleUnderline"/>
          <w:u w:val="single"/>
          <w:highlight w:val="cyan"/>
        </w:rPr>
        <w:t xml:space="preserve">irreducible</w:t>
      </w:r>
      <w:r>
        <w:rPr>
          <w:rStyle w:val="StyleUnderline"/>
          <w:u w:val="single"/>
        </w:rPr>
        <w:t xml:space="preserve">.</w:t>
      </w:r>
    </w:p>
    <w:p>
      <w:r>
        <w:rPr>
          <w:rStyle w:val="StyleUnderline"/>
          <w:u w:val="single"/>
        </w:rPr>
        <w:t xml:space="preserve">The </w:t>
      </w:r>
      <w:r>
        <w:rPr>
          <w:rStyle w:val="StyleUnderline"/>
          <w:u w:val="single"/>
          <w:highlight w:val="cyan"/>
        </w:rPr>
        <w:t xml:space="preserve">disvalue of pain is real.</w:t>
      </w:r>
    </w:p>
    <w:p>
      <w:r>
        <w:rPr>
          <w:rStyle w:val="StyleUnderline"/>
          <w:u w:val="single"/>
        </w:rPr>
        <w:t xml:space="preserve">If pain is bad in the sense of being important, irreducible, and real, then pain has intrinsic disvalue.</w:t>
      </w:r>
    </w:p>
    <w:p>
      <w:r>
        <w:rPr>
          <w:rStyle w:val="StyleUnderline"/>
          <w:u w:val="single"/>
        </w:rPr>
        <w:t xml:space="preserve">Therefore, </w:t>
      </w:r>
      <w:r>
        <w:rPr>
          <w:rStyle w:val="Emphasis"/>
          <w:highlight w:val="cyan"/>
        </w:rPr>
        <w:t xml:space="preserve">pain has intrinsic disvalue</w:t>
      </w:r>
      <w:r>
        <w:rPr>
          <w:rStyle w:val="StyleUnderline"/>
          <w:u w:val="single"/>
        </w:rPr>
        <w:t xml:space="preserve">.</w:t>
      </w:r>
    </w:p>
    <w:p/>
    <w:p>
      <w:pPr>
        <w:pStyle w:val="Heading4"/>
      </w:pPr>
      <w:bookmarkStart w:id="42" w:name="pmd-heading-521b7326-601d-4592-a67c-b240deb54e56"/>
      <w:r>
        <w:t xml:space="preserve">Moral Realism is true and good for society.</w:t>
      </w:r>
      <w:bookmarkEnd w:id="42"/>
    </w:p>
    <w:p>
      <w:r>
        <w:rPr>
          <w:rStyle w:val="Style13ptBold"/>
        </w:rPr>
        <w:t xml:space="preserve">Yousif '20</w:t>
      </w:r>
      <w:r>
        <w:t xml:space="preserve">[Anja; Researcher at the University of Notre Dame Australia; 6-2020; Aristos 5;https://researchonline.nd.edu.au/cgi/viewcontent.cgi?article=1008&amp;context=aristos] </w:t>
      </w:r>
    </w:p>
    <w:p>
      <w:r>
        <w:t xml:space="preserve">[CR = Cultural Relativism]</w:t>
      </w:r>
    </w:p>
    <w:p>
      <w:r>
        <w:t xml:space="preserve">[SB = Subjectivism]</w:t>
      </w:r>
    </w:p>
    <w:p>
      <w:r>
        <w:rPr>
          <w:sz w:val="12"/>
          <w:szCs w:val="12"/>
        </w:rPr>
        <w:t xml:space="preserve">3. Moral Realism a. Moral Realism Analysis of Gensler’s critiques of CR and SB – moral systems which reject objective morality – has demonstrated that </w:t>
      </w:r>
      <w:r>
        <w:rPr>
          <w:rStyle w:val="StyleUnderline"/>
          <w:u w:val="single"/>
          <w:highlight w:val="cyan"/>
        </w:rPr>
        <w:t xml:space="preserve">CR</w:t>
      </w:r>
      <w:r>
        <w:rPr>
          <w:rStyle w:val="StyleUnderline"/>
          <w:u w:val="single"/>
        </w:rPr>
        <w:t xml:space="preserve"> and </w:t>
      </w:r>
      <w:r>
        <w:rPr>
          <w:rStyle w:val="StyleUnderline"/>
          <w:u w:val="single"/>
          <w:highlight w:val="cyan"/>
        </w:rPr>
        <w:t xml:space="preserve">SB</w:t>
      </w:r>
      <w:r>
        <w:rPr>
          <w:rStyle w:val="StyleUnderline"/>
          <w:u w:val="single"/>
        </w:rPr>
        <w:t xml:space="preserve"> are </w:t>
      </w:r>
      <w:r>
        <w:rPr>
          <w:rStyle w:val="Emphasis"/>
          <w:highlight w:val="cyan"/>
        </w:rPr>
        <w:t xml:space="preserve">irrational</w:t>
      </w:r>
      <w:r>
        <w:rPr>
          <w:rStyle w:val="StyleUnderline"/>
          <w:u w:val="single"/>
          <w:highlight w:val="cyan"/>
        </w:rPr>
        <w:t xml:space="preserve"> and </w:t>
      </w:r>
      <w:r>
        <w:rPr>
          <w:rStyle w:val="Emphasis"/>
          <w:highlight w:val="cyan"/>
        </w:rPr>
        <w:t xml:space="preserve">ineffective</w:t>
      </w:r>
      <w:r>
        <w:rPr>
          <w:rStyle w:val="StyleUnderline"/>
          <w:u w:val="single"/>
        </w:rPr>
        <w:t xml:space="preserve"> moral systems </w:t>
      </w:r>
      <w:r>
        <w:rPr>
          <w:rStyle w:val="StyleUnderline"/>
          <w:u w:val="single"/>
          <w:highlight w:val="cyan"/>
        </w:rPr>
        <w:t xml:space="preserve">for society</w:t>
      </w:r>
      <w:r>
        <w:rPr>
          <w:rStyle w:val="StyleUnderline"/>
          <w:u w:val="single"/>
        </w:rPr>
        <w:t xml:space="preserve">.</w:t>
      </w:r>
      <w:r>
        <w:rPr>
          <w:sz w:val="12"/>
          <w:szCs w:val="12"/>
        </w:rPr>
        <w:t xml:space="preserve"> Rather</w:t>
      </w:r>
      <w:r>
        <w:rPr>
          <w:rStyle w:val="StyleUnderline"/>
          <w:u w:val="single"/>
        </w:rPr>
        <w:t xml:space="preserve">,</w:t>
      </w:r>
      <w:r>
        <w:rPr>
          <w:sz w:val="12"/>
          <w:szCs w:val="12"/>
        </w:rPr>
        <w:t xml:space="preserve"> </w:t>
      </w:r>
      <w:r>
        <w:rPr>
          <w:rStyle w:val="StyleUnderline"/>
          <w:u w:val="single"/>
        </w:rPr>
        <w:t xml:space="preserve">a moral system which supports </w:t>
      </w:r>
      <w:r>
        <w:rPr>
          <w:rStyle w:val="Emphasis"/>
          <w:highlight w:val="cyan"/>
        </w:rPr>
        <w:t xml:space="preserve">objective morality</w:t>
      </w:r>
      <w:r>
        <w:rPr>
          <w:rStyle w:val="StyleUnderline"/>
          <w:u w:val="single"/>
        </w:rPr>
        <w:t xml:space="preserve"> appears to be </w:t>
      </w:r>
      <w:r>
        <w:rPr>
          <w:rStyle w:val="Emphasis"/>
          <w:highlight w:val="cyan"/>
        </w:rPr>
        <w:t xml:space="preserve">superior</w:t>
      </w:r>
      <w:r>
        <w:rPr>
          <w:rStyle w:val="StyleUnderline"/>
          <w:u w:val="single"/>
        </w:rPr>
        <w:t xml:space="preserve">, this being </w:t>
      </w:r>
      <w:r>
        <w:rPr>
          <w:rStyle w:val="Emphasis"/>
          <w:highlight w:val="cyan"/>
        </w:rPr>
        <w:t xml:space="preserve">moral realism</w:t>
      </w:r>
      <w:r>
        <w:rPr>
          <w:sz w:val="12"/>
          <w:szCs w:val="12"/>
          <w:highlight w:val="cyan"/>
        </w:rPr>
        <w:t xml:space="preserve">.</w:t>
      </w:r>
      <w:r>
        <w:rPr>
          <w:sz w:val="12"/>
          <w:szCs w:val="12"/>
        </w:rPr>
        <w:t xml:space="preserve"> Moral realism claims </w:t>
      </w:r>
      <w:r>
        <w:rPr>
          <w:rStyle w:val="StyleUnderline"/>
          <w:u w:val="single"/>
        </w:rPr>
        <w:t xml:space="preserve">that moral </w:t>
      </w:r>
      <w:r>
        <w:rPr>
          <w:rStyle w:val="StyleUnderline"/>
          <w:u w:val="single"/>
          <w:highlight w:val="cyan"/>
        </w:rPr>
        <w:t xml:space="preserve">values</w:t>
      </w:r>
      <w:r>
        <w:rPr>
          <w:rStyle w:val="StyleUnderline"/>
          <w:u w:val="single"/>
        </w:rPr>
        <w:t xml:space="preserve"> generally </w:t>
      </w:r>
      <w:r>
        <w:rPr>
          <w:rStyle w:val="StyleUnderline"/>
          <w:u w:val="single"/>
          <w:highlight w:val="cyan"/>
        </w:rPr>
        <w:t xml:space="preserve">are</w:t>
      </w:r>
      <w:r>
        <w:rPr>
          <w:rStyle w:val="StyleUnderline"/>
          <w:u w:val="single"/>
        </w:rPr>
        <w:t xml:space="preserve"> existing </w:t>
      </w:r>
      <w:r>
        <w:rPr>
          <w:rStyle w:val="StyleUnderline"/>
          <w:u w:val="single"/>
          <w:highlight w:val="cyan"/>
        </w:rPr>
        <w:t xml:space="preserve">objective truths</w:t>
      </w:r>
      <w:r>
        <w:rPr>
          <w:rStyle w:val="StyleUnderline"/>
          <w:u w:val="single"/>
        </w:rPr>
        <w:t xml:space="preserve">, </w:t>
      </w:r>
      <w:r>
        <w:rPr>
          <w:rStyle w:val="Emphasis"/>
        </w:rPr>
        <w:t xml:space="preserve">independent of cultural or individualistic beliefs</w:t>
      </w:r>
      <w:r>
        <w:t xml:space="preserve">.</w:t>
      </w:r>
      <w:r>
        <w:rPr>
          <w:sz w:val="12"/>
          <w:szCs w:val="12"/>
        </w:rPr>
        <w:t xml:space="preserve">14 It will henceforth be argued that </w:t>
      </w:r>
      <w:r>
        <w:rPr>
          <w:rStyle w:val="StyleUnderline"/>
          <w:u w:val="single"/>
        </w:rPr>
        <w:t xml:space="preserve">moral realism is a </w:t>
      </w:r>
      <w:r>
        <w:rPr>
          <w:rStyle w:val="Emphasis"/>
        </w:rPr>
        <w:t xml:space="preserve">more rational</w:t>
      </w:r>
      <w:r>
        <w:rPr>
          <w:rStyle w:val="StyleUnderline"/>
          <w:u w:val="single"/>
        </w:rPr>
        <w:t xml:space="preserve"> moral system through the arguments of (i) moral </w:t>
      </w:r>
      <w:r>
        <w:rPr>
          <w:rStyle w:val="Emphasis"/>
        </w:rPr>
        <w:t xml:space="preserve">progress</w:t>
      </w:r>
      <w:r>
        <w:rPr>
          <w:rStyle w:val="StyleUnderline"/>
          <w:u w:val="single"/>
        </w:rPr>
        <w:t xml:space="preserve">, (ii) moral </w:t>
      </w:r>
      <w:r>
        <w:rPr>
          <w:rStyle w:val="Emphasis"/>
        </w:rPr>
        <w:t xml:space="preserve">disagreement</w:t>
      </w:r>
      <w:r>
        <w:rPr>
          <w:rStyle w:val="StyleUnderline"/>
          <w:u w:val="single"/>
        </w:rPr>
        <w:t xml:space="preserve"> and moral </w:t>
      </w:r>
      <w:r>
        <w:rPr>
          <w:rStyle w:val="Emphasis"/>
        </w:rPr>
        <w:t xml:space="preserve">semantics</w:t>
      </w:r>
      <w:r>
        <w:rPr>
          <w:rStyle w:val="StyleUnderline"/>
          <w:u w:val="single"/>
        </w:rPr>
        <w:t xml:space="preserve"> and (iii) moral </w:t>
      </w:r>
      <w:r>
        <w:rPr>
          <w:rStyle w:val="Emphasis"/>
        </w:rPr>
        <w:t xml:space="preserve">experience</w:t>
      </w:r>
      <w:r>
        <w:rPr>
          <w:sz w:val="12"/>
          <w:szCs w:val="12"/>
        </w:rPr>
        <w:t xml:space="preserve"> which I find provide a convincing argument for moral realism. b. The Argument from Moral Progress The argument from </w:t>
      </w:r>
      <w:r>
        <w:rPr>
          <w:rStyle w:val="StyleUnderline"/>
          <w:u w:val="single"/>
        </w:rPr>
        <w:t xml:space="preserve">moral progress follows this logic: ‘</w:t>
      </w:r>
      <w:r>
        <w:rPr>
          <w:rStyle w:val="StyleUnderline"/>
          <w:u w:val="single"/>
          <w:highlight w:val="cyan"/>
        </w:rPr>
        <w:t xml:space="preserve">if moral realism is false</w:t>
      </w:r>
      <w:r>
        <w:rPr>
          <w:rStyle w:val="StyleUnderline"/>
          <w:u w:val="single"/>
        </w:rPr>
        <w:t xml:space="preserve">, moral </w:t>
      </w:r>
      <w:r>
        <w:rPr>
          <w:rStyle w:val="StyleUnderline"/>
          <w:u w:val="single"/>
          <w:highlight w:val="cyan"/>
        </w:rPr>
        <w:t xml:space="preserve">progress</w:t>
      </w:r>
      <w:r>
        <w:rPr>
          <w:rStyle w:val="StyleUnderline"/>
          <w:u w:val="single"/>
        </w:rPr>
        <w:t xml:space="preserve"> would </w:t>
      </w:r>
      <w:r>
        <w:rPr>
          <w:rStyle w:val="StyleUnderline"/>
          <w:u w:val="single"/>
          <w:highlight w:val="cyan"/>
        </w:rPr>
        <w:t xml:space="preserve">not be possible</w:t>
      </w:r>
      <w:r>
        <w:rPr>
          <w:sz w:val="12"/>
          <w:szCs w:val="12"/>
        </w:rPr>
        <w:t xml:space="preserve"> – </w:t>
      </w:r>
      <w:r>
        <w:rPr>
          <w:rStyle w:val="StyleUnderline"/>
          <w:u w:val="single"/>
        </w:rPr>
        <w:t xml:space="preserve">moral </w:t>
      </w:r>
      <w:r>
        <w:rPr>
          <w:rStyle w:val="StyleUnderline"/>
          <w:u w:val="single"/>
          <w:highlight w:val="cyan"/>
        </w:rPr>
        <w:t xml:space="preserve">progress is possible, therefore </w:t>
      </w:r>
      <w:r>
        <w:rPr>
          <w:rStyle w:val="Emphasis"/>
          <w:highlight w:val="cyan"/>
        </w:rPr>
        <w:t xml:space="preserve">moral realism is true’</w:t>
      </w:r>
      <w:r>
        <w:rPr>
          <w:sz w:val="12"/>
          <w:szCs w:val="12"/>
        </w:rPr>
        <w:t xml:space="preserve">.15 Put simply, </w:t>
      </w:r>
      <w:r>
        <w:rPr>
          <w:rStyle w:val="StyleUnderline"/>
          <w:u w:val="single"/>
        </w:rPr>
        <w:t xml:space="preserve">moral progress would only be reasonable if society was moving closer to an objective moral standard</w:t>
      </w:r>
      <w:r>
        <w:rPr>
          <w:sz w:val="12"/>
          <w:szCs w:val="12"/>
        </w:rPr>
        <w:t xml:space="preserve">. For instance, </w:t>
      </w:r>
      <w:r>
        <w:rPr>
          <w:rStyle w:val="Emphasis"/>
        </w:rPr>
        <w:t xml:space="preserve">abolishing slavery</w:t>
      </w:r>
      <w:r>
        <w:rPr>
          <w:rStyle w:val="StyleUnderline"/>
          <w:u w:val="single"/>
        </w:rPr>
        <w:t xml:space="preserve"> is considered as </w:t>
      </w:r>
      <w:r>
        <w:rPr>
          <w:rStyle w:val="Emphasis"/>
        </w:rPr>
        <w:t xml:space="preserve">moral progress</w:t>
      </w:r>
      <w:r>
        <w:rPr>
          <w:sz w:val="12"/>
          <w:szCs w:val="12"/>
        </w:rPr>
        <w:t xml:space="preserve">. However, </w:t>
      </w:r>
      <w:r>
        <w:rPr>
          <w:rStyle w:val="StyleUnderline"/>
          <w:u w:val="single"/>
          <w:highlight w:val="cyan"/>
        </w:rPr>
        <w:t xml:space="preserve">if</w:t>
      </w:r>
      <w:r>
        <w:rPr>
          <w:rStyle w:val="StyleUnderline"/>
          <w:u w:val="single"/>
        </w:rPr>
        <w:t xml:space="preserve"> moral </w:t>
      </w:r>
      <w:r>
        <w:rPr>
          <w:rStyle w:val="StyleUnderline"/>
          <w:u w:val="single"/>
          <w:highlight w:val="cyan"/>
        </w:rPr>
        <w:t xml:space="preserve">principles are not objective</w:t>
      </w:r>
      <w:r>
        <w:rPr>
          <w:rStyle w:val="StyleUnderline"/>
          <w:u w:val="single"/>
        </w:rPr>
        <w:t xml:space="preserve"> and instead dependent on cultures (CR), </w:t>
      </w:r>
      <w:r>
        <w:rPr>
          <w:rStyle w:val="Emphasis"/>
          <w:highlight w:val="cyan"/>
        </w:rPr>
        <w:t xml:space="preserve">slavery</w:t>
      </w:r>
      <w:r>
        <w:rPr>
          <w:rStyle w:val="StyleUnderline"/>
          <w:u w:val="single"/>
        </w:rPr>
        <w:t xml:space="preserve"> could just be </w:t>
      </w:r>
      <w:r>
        <w:rPr>
          <w:rStyle w:val="StyleUnderline"/>
          <w:u w:val="single"/>
          <w:highlight w:val="cyan"/>
        </w:rPr>
        <w:t xml:space="preserve">considered a </w:t>
      </w:r>
      <w:r>
        <w:rPr>
          <w:rStyle w:val="Emphasis"/>
          <w:highlight w:val="cyan"/>
        </w:rPr>
        <w:t xml:space="preserve">cultural difference</w:t>
      </w:r>
      <w:r>
        <w:rPr>
          <w:rStyle w:val="StyleUnderline"/>
          <w:u w:val="single"/>
        </w:rPr>
        <w:t xml:space="preserve"> and the idea of </w:t>
      </w:r>
      <w:r>
        <w:rPr>
          <w:rStyle w:val="StyleUnderline"/>
          <w:u w:val="single"/>
          <w:highlight w:val="cyan"/>
        </w:rPr>
        <w:t xml:space="preserve">moral progress would be </w:t>
      </w:r>
      <w:r>
        <w:rPr>
          <w:rStyle w:val="Emphasis"/>
          <w:highlight w:val="cyan"/>
        </w:rPr>
        <w:t xml:space="preserve">futile</w:t>
      </w:r>
      <w:r>
        <w:rPr>
          <w:sz w:val="12"/>
          <w:szCs w:val="12"/>
          <w:highlight w:val="cyan"/>
        </w:rPr>
        <w:t xml:space="preserve">.</w:t>
      </w:r>
      <w:r>
        <w:rPr>
          <w:sz w:val="12"/>
          <w:szCs w:val="12"/>
        </w:rPr>
        <w:t xml:space="preserve"> Similarly</w:t>
      </w:r>
      <w:r>
        <w:rPr>
          <w:rStyle w:val="StyleUnderline"/>
          <w:u w:val="single"/>
        </w:rPr>
        <w:t xml:space="preserve">,</w:t>
      </w:r>
      <w:r>
        <w:rPr>
          <w:sz w:val="12"/>
          <w:szCs w:val="12"/>
        </w:rPr>
        <w:t xml:space="preserve"> </w:t>
      </w:r>
      <w:r>
        <w:rPr>
          <w:rStyle w:val="StyleUnderline"/>
          <w:u w:val="single"/>
        </w:rPr>
        <w:t xml:space="preserve">if CR were true, we would not be able to consider relief from </w:t>
      </w:r>
      <w:r>
        <w:rPr>
          <w:rStyle w:val="Emphasis"/>
        </w:rPr>
        <w:t xml:space="preserve">Nazi culture</w:t>
      </w:r>
      <w:r>
        <w:rPr>
          <w:rStyle w:val="StyleUnderline"/>
          <w:u w:val="single"/>
        </w:rPr>
        <w:t xml:space="preserve"> as moral progress since morality is determined by societal norms,</w:t>
      </w:r>
      <w:r>
        <w:rPr>
          <w:sz w:val="12"/>
          <w:szCs w:val="12"/>
        </w:rPr>
        <w:t xml:space="preserve"> and the social norm in Germany was to be intolerant to certain groups of people.16 Ultimately, </w:t>
      </w:r>
      <w:r>
        <w:rPr>
          <w:rStyle w:val="StyleUnderline"/>
          <w:u w:val="single"/>
        </w:rPr>
        <w:t xml:space="preserve">if CR were true, we </w:t>
      </w:r>
      <w:r>
        <w:rPr>
          <w:rStyle w:val="Emphasis"/>
        </w:rPr>
        <w:t xml:space="preserve">could not say</w:t>
      </w:r>
      <w:r>
        <w:rPr>
          <w:rStyle w:val="StyleUnderline"/>
          <w:u w:val="single"/>
        </w:rPr>
        <w:t xml:space="preserve"> that other cultures are </w:t>
      </w:r>
      <w:r>
        <w:rPr>
          <w:rStyle w:val="Emphasis"/>
        </w:rPr>
        <w:t xml:space="preserve">wrong</w:t>
      </w:r>
      <w:r>
        <w:rPr>
          <w:rStyle w:val="StyleUnderline"/>
          <w:u w:val="single"/>
        </w:rPr>
        <w:t xml:space="preserve">, we could not say that </w:t>
      </w:r>
      <w:r>
        <w:rPr>
          <w:rStyle w:val="Emphasis"/>
        </w:rPr>
        <w:t xml:space="preserve">our own culture</w:t>
      </w:r>
      <w:r>
        <w:rPr>
          <w:rStyle w:val="StyleUnderline"/>
          <w:u w:val="single"/>
        </w:rPr>
        <w:t xml:space="preserve"> is wrong, there would be </w:t>
      </w:r>
      <w:r>
        <w:rPr>
          <w:rStyle w:val="Emphasis"/>
          <w:highlight w:val="cyan"/>
        </w:rPr>
        <w:t xml:space="preserve">no moral mistakes</w:t>
      </w:r>
      <w:r>
        <w:rPr>
          <w:rStyle w:val="StyleUnderline"/>
          <w:u w:val="single"/>
          <w:highlight w:val="cyan"/>
        </w:rPr>
        <w:t xml:space="preserve"> to correct</w:t>
      </w:r>
      <w:r>
        <w:rPr>
          <w:rStyle w:val="StyleUnderline"/>
          <w:u w:val="single"/>
        </w:rPr>
        <w:t xml:space="preserve"> and </w:t>
      </w:r>
      <w:r>
        <w:rPr>
          <w:rStyle w:val="Emphasis"/>
        </w:rPr>
        <w:t xml:space="preserve">moral progress would not be possible</w:t>
      </w:r>
      <w:r>
        <w:rPr>
          <w:sz w:val="12"/>
          <w:szCs w:val="12"/>
        </w:rPr>
        <w:t xml:space="preserve">.17 Having said that, </w:t>
      </w:r>
      <w:r>
        <w:rPr>
          <w:rStyle w:val="StyleUnderline"/>
          <w:u w:val="single"/>
          <w:highlight w:val="cyan"/>
        </w:rPr>
        <w:t xml:space="preserve">in society we do regard</w:t>
      </w:r>
      <w:r>
        <w:rPr>
          <w:rStyle w:val="StyleUnderline"/>
          <w:u w:val="single"/>
        </w:rPr>
        <w:t xml:space="preserve"> matters such as </w:t>
      </w:r>
      <w:r>
        <w:rPr>
          <w:rStyle w:val="StyleUnderline"/>
          <w:u w:val="single"/>
          <w:highlight w:val="cyan"/>
        </w:rPr>
        <w:t xml:space="preserve">decreasing sexism</w:t>
      </w:r>
      <w:r>
        <w:rPr>
          <w:rStyle w:val="StyleUnderline"/>
          <w:u w:val="single"/>
        </w:rPr>
        <w:t xml:space="preserve"> and </w:t>
      </w:r>
      <w:r>
        <w:rPr>
          <w:rStyle w:val="StyleUnderline"/>
          <w:u w:val="single"/>
          <w:highlight w:val="cyan"/>
        </w:rPr>
        <w:t xml:space="preserve">increasing tolerance</w:t>
      </w:r>
      <w:r>
        <w:rPr>
          <w:rStyle w:val="StyleUnderline"/>
          <w:u w:val="single"/>
        </w:rPr>
        <w:t xml:space="preserve"> of religious diversity </w:t>
      </w:r>
      <w:r>
        <w:rPr>
          <w:rStyle w:val="StyleUnderline"/>
          <w:u w:val="single"/>
          <w:highlight w:val="cyan"/>
        </w:rPr>
        <w:t xml:space="preserve">and racial diversity as</w:t>
      </w:r>
      <w:r>
        <w:rPr>
          <w:rStyle w:val="StyleUnderline"/>
          <w:u w:val="single"/>
        </w:rPr>
        <w:t xml:space="preserve"> moral </w:t>
      </w:r>
      <w:r>
        <w:rPr>
          <w:rStyle w:val="StyleUnderline"/>
          <w:u w:val="single"/>
          <w:highlight w:val="cyan"/>
        </w:rPr>
        <w:t xml:space="preserve">progress</w:t>
      </w:r>
      <w:r>
        <w:rPr>
          <w:rStyle w:val="StyleUnderline"/>
          <w:u w:val="single"/>
        </w:rPr>
        <w:t xml:space="preserve">. This</w:t>
      </w:r>
      <w:r>
        <w:rPr>
          <w:sz w:val="12"/>
          <w:szCs w:val="12"/>
        </w:rPr>
        <w:t xml:space="preserve">, therefore, </w:t>
      </w:r>
      <w:r>
        <w:rPr>
          <w:rStyle w:val="StyleUnderline"/>
          <w:u w:val="single"/>
          <w:highlight w:val="cyan"/>
        </w:rPr>
        <w:t xml:space="preserve">demonstrates that moral realism is </w:t>
      </w:r>
      <w:r>
        <w:rPr>
          <w:rStyle w:val="Emphasis"/>
          <w:highlight w:val="cyan"/>
        </w:rPr>
        <w:t xml:space="preserve">true</w:t>
      </w:r>
      <w:r>
        <w:rPr>
          <w:rStyle w:val="StyleUnderline"/>
          <w:u w:val="single"/>
          <w:highlight w:val="cyan"/>
        </w:rPr>
        <w:t xml:space="preserve">.</w:t>
      </w:r>
      <w:r>
        <w:rPr>
          <w:sz w:val="12"/>
          <w:szCs w:val="12"/>
        </w:rPr>
        <w:t xml:space="preserve"> </w:t>
      </w:r>
    </w:p>
    <w:p/>
    <w:p>
      <w:r>
        <w:rPr>
          <w:sz w:val="12"/>
          <w:szCs w:val="12"/>
        </w:rPr>
        <w:t xml:space="preserve">c. The Argument from Moral Disagreement</w:t>
      </w:r>
    </w:p>
    <w:p>
      <w:r>
        <w:rPr>
          <w:sz w:val="12"/>
          <w:szCs w:val="12"/>
        </w:rPr>
        <w:t xml:space="preserve"> Moreover, the argument from moral disagreement follows this logic: </w:t>
      </w:r>
      <w:r>
        <w:rPr>
          <w:rStyle w:val="StyleUnderline"/>
          <w:u w:val="single"/>
          <w:highlight w:val="cyan"/>
        </w:rPr>
        <w:t xml:space="preserve">‘if</w:t>
      </w:r>
      <w:r>
        <w:rPr>
          <w:rStyle w:val="StyleUnderline"/>
          <w:u w:val="single"/>
        </w:rPr>
        <w:t xml:space="preserve"> moral </w:t>
      </w:r>
      <w:r>
        <w:rPr>
          <w:rStyle w:val="StyleUnderline"/>
          <w:u w:val="single"/>
          <w:highlight w:val="cyan"/>
        </w:rPr>
        <w:t xml:space="preserve">realism is </w:t>
      </w:r>
      <w:r>
        <w:rPr>
          <w:rStyle w:val="Emphasis"/>
          <w:highlight w:val="cyan"/>
        </w:rPr>
        <w:t xml:space="preserve">false</w:t>
      </w:r>
      <w:r>
        <w:rPr>
          <w:rStyle w:val="StyleUnderline"/>
          <w:u w:val="single"/>
          <w:highlight w:val="cyan"/>
        </w:rPr>
        <w:t xml:space="preserve">, people would n</w:t>
      </w:r>
      <w:r>
        <w:rPr>
          <w:rStyle w:val="StyleUnderline"/>
          <w:u w:val="single"/>
        </w:rPr>
        <w:t xml:space="preserve">o</w:t>
      </w:r>
      <w:r>
        <w:rPr>
          <w:rStyle w:val="StyleUnderline"/>
          <w:u w:val="single"/>
          <w:highlight w:val="cyan"/>
        </w:rPr>
        <w:t xml:space="preserve">t have</w:t>
      </w:r>
      <w:r>
        <w:rPr>
          <w:rStyle w:val="StyleUnderline"/>
          <w:u w:val="single"/>
        </w:rPr>
        <w:t xml:space="preserve"> moral </w:t>
      </w:r>
      <w:r>
        <w:rPr>
          <w:rStyle w:val="Emphasis"/>
          <w:highlight w:val="cyan"/>
        </w:rPr>
        <w:t xml:space="preserve">disagreements</w:t>
      </w:r>
      <w:r>
        <w:rPr>
          <w:sz w:val="12"/>
          <w:szCs w:val="12"/>
        </w:rPr>
        <w:t xml:space="preserve"> </w:t>
      </w:r>
      <w:r>
        <w:rPr>
          <w:rStyle w:val="StyleUnderline"/>
          <w:u w:val="single"/>
        </w:rPr>
        <w:t xml:space="preserve">– </w:t>
      </w:r>
      <w:r>
        <w:rPr>
          <w:rStyle w:val="StyleUnderline"/>
          <w:u w:val="single"/>
          <w:highlight w:val="cyan"/>
        </w:rPr>
        <w:t xml:space="preserve">people do have</w:t>
      </w:r>
      <w:r>
        <w:rPr>
          <w:rStyle w:val="StyleUnderline"/>
          <w:u w:val="single"/>
        </w:rPr>
        <w:t xml:space="preserve"> moral </w:t>
      </w:r>
      <w:r>
        <w:rPr>
          <w:rStyle w:val="StyleUnderline"/>
          <w:u w:val="single"/>
          <w:highlight w:val="cyan"/>
        </w:rPr>
        <w:t xml:space="preserve">disagreements, therefore moral realism is </w:t>
      </w:r>
      <w:r>
        <w:rPr>
          <w:rStyle w:val="Emphasis"/>
          <w:highlight w:val="cyan"/>
        </w:rPr>
        <w:t xml:space="preserve">true</w:t>
      </w:r>
      <w:r>
        <w:rPr>
          <w:sz w:val="12"/>
          <w:szCs w:val="12"/>
        </w:rPr>
        <w:t xml:space="preserve">.18 In other words</w:t>
      </w:r>
      <w:r>
        <w:rPr>
          <w:rStyle w:val="StyleUnderline"/>
          <w:u w:val="single"/>
        </w:rPr>
        <w:t xml:space="preserve">,</w:t>
      </w:r>
      <w:r>
        <w:rPr>
          <w:sz w:val="12"/>
          <w:szCs w:val="12"/>
        </w:rPr>
        <w:t xml:space="preserve"> </w:t>
      </w:r>
      <w:r>
        <w:rPr>
          <w:rStyle w:val="StyleUnderline"/>
          <w:u w:val="single"/>
        </w:rPr>
        <w:t xml:space="preserve">the </w:t>
      </w:r>
      <w:r>
        <w:rPr>
          <w:rStyle w:val="StyleUnderline"/>
          <w:u w:val="single"/>
          <w:highlight w:val="cyan"/>
        </w:rPr>
        <w:t xml:space="preserve">occurrence of</w:t>
      </w:r>
      <w:r>
        <w:rPr>
          <w:rStyle w:val="StyleUnderline"/>
          <w:u w:val="single"/>
        </w:rPr>
        <w:t xml:space="preserve"> moral </w:t>
      </w:r>
      <w:r>
        <w:rPr>
          <w:rStyle w:val="StyleUnderline"/>
          <w:u w:val="single"/>
          <w:highlight w:val="cyan"/>
        </w:rPr>
        <w:t xml:space="preserve">disagreement suggests that a</w:t>
      </w:r>
      <w:r>
        <w:rPr>
          <w:rStyle w:val="StyleUnderline"/>
          <w:u w:val="single"/>
        </w:rPr>
        <w:t xml:space="preserve"> moral </w:t>
      </w:r>
      <w:r>
        <w:rPr>
          <w:rStyle w:val="StyleUnderline"/>
          <w:u w:val="single"/>
          <w:highlight w:val="cyan"/>
        </w:rPr>
        <w:t xml:space="preserve">principle </w:t>
      </w:r>
      <w:r>
        <w:rPr>
          <w:rStyle w:val="Emphasis"/>
          <w:highlight w:val="cyan"/>
        </w:rPr>
        <w:t xml:space="preserve">cannot</w:t>
      </w:r>
      <w:r>
        <w:rPr>
          <w:rStyle w:val="StyleUnderline"/>
          <w:u w:val="single"/>
          <w:highlight w:val="cyan"/>
        </w:rPr>
        <w:t xml:space="preserve"> be both </w:t>
      </w:r>
      <w:r>
        <w:rPr>
          <w:rStyle w:val="Emphasis"/>
          <w:highlight w:val="cyan"/>
        </w:rPr>
        <w:t xml:space="preserve">good</w:t>
      </w:r>
      <w:r>
        <w:rPr>
          <w:rStyle w:val="StyleUnderline"/>
          <w:u w:val="single"/>
          <w:highlight w:val="cyan"/>
        </w:rPr>
        <w:t xml:space="preserve"> and </w:t>
      </w:r>
      <w:r>
        <w:rPr>
          <w:rStyle w:val="Emphasis"/>
          <w:highlight w:val="cyan"/>
        </w:rPr>
        <w:t xml:space="preserve">not good</w:t>
      </w:r>
      <w:r>
        <w:rPr>
          <w:rStyle w:val="StyleUnderline"/>
          <w:u w:val="single"/>
          <w:highlight w:val="cyan"/>
        </w:rPr>
        <w:t xml:space="preserve">,</w:t>
      </w:r>
      <w:r>
        <w:rPr>
          <w:rStyle w:val="StyleUnderline"/>
          <w:u w:val="single"/>
        </w:rPr>
        <w:t xml:space="preserve"> proposing that </w:t>
      </w:r>
      <w:r>
        <w:rPr>
          <w:rStyle w:val="Emphasis"/>
        </w:rPr>
        <w:t xml:space="preserve">objective morality is true</w:t>
      </w:r>
      <w:r>
        <w:t xml:space="preserve">.</w:t>
      </w:r>
      <w:r>
        <w:rPr>
          <w:sz w:val="12"/>
          <w:szCs w:val="12"/>
        </w:rPr>
        <w:t xml:space="preserve"> In reality, </w:t>
      </w:r>
      <w:r>
        <w:rPr>
          <w:rStyle w:val="StyleUnderline"/>
          <w:u w:val="single"/>
          <w:highlight w:val="cyan"/>
        </w:rPr>
        <w:t xml:space="preserve">people </w:t>
      </w:r>
      <w:r>
        <w:rPr>
          <w:rStyle w:val="Emphasis"/>
          <w:highlight w:val="cyan"/>
        </w:rPr>
        <w:t xml:space="preserve">act</w:t>
      </w:r>
      <w:r>
        <w:rPr>
          <w:rStyle w:val="StyleUnderline"/>
          <w:u w:val="single"/>
          <w:highlight w:val="cyan"/>
        </w:rPr>
        <w:t xml:space="preserve"> as if there are objective</w:t>
      </w:r>
      <w:r>
        <w:rPr>
          <w:rStyle w:val="StyleUnderline"/>
          <w:u w:val="single"/>
        </w:rPr>
        <w:t xml:space="preserve">ly binding </w:t>
      </w:r>
      <w:r>
        <w:rPr>
          <w:rStyle w:val="StyleUnderline"/>
          <w:u w:val="single"/>
          <w:highlight w:val="cyan"/>
        </w:rPr>
        <w:t xml:space="preserve">morals through</w:t>
      </w:r>
      <w:r>
        <w:rPr>
          <w:rStyle w:val="StyleUnderline"/>
          <w:u w:val="single"/>
        </w:rPr>
        <w:t xml:space="preserve"> </w:t>
      </w:r>
      <w:r>
        <w:rPr>
          <w:rStyle w:val="Emphasis"/>
        </w:rPr>
        <w:t xml:space="preserve">moral </w:t>
      </w:r>
      <w:r>
        <w:rPr>
          <w:rStyle w:val="Emphasis"/>
          <w:highlight w:val="cyan"/>
        </w:rPr>
        <w:t xml:space="preserve">disagreement</w:t>
      </w:r>
      <w:r>
        <w:rPr>
          <w:rStyle w:val="StyleUnderline"/>
          <w:u w:val="single"/>
          <w:highlight w:val="cyan"/>
        </w:rPr>
        <w:t xml:space="preserve"> rather than</w:t>
      </w:r>
      <w:r>
        <w:rPr>
          <w:rStyle w:val="StyleUnderline"/>
          <w:u w:val="single"/>
        </w:rPr>
        <w:t xml:space="preserve"> simply </w:t>
      </w:r>
      <w:r>
        <w:rPr>
          <w:rStyle w:val="StyleUnderline"/>
          <w:u w:val="single"/>
          <w:highlight w:val="cyan"/>
        </w:rPr>
        <w:t xml:space="preserve">accepting an alternative</w:t>
      </w:r>
      <w:r>
        <w:rPr>
          <w:rStyle w:val="StyleUnderline"/>
          <w:u w:val="single"/>
        </w:rPr>
        <w:t xml:space="preserve"> moral view </w:t>
      </w:r>
      <w:r>
        <w:rPr>
          <w:rStyle w:val="StyleUnderline"/>
          <w:u w:val="single"/>
          <w:highlight w:val="cyan"/>
        </w:rPr>
        <w:t xml:space="preserve">because it is ‘</w:t>
      </w:r>
      <w:r>
        <w:rPr>
          <w:rStyle w:val="Emphasis"/>
          <w:highlight w:val="cyan"/>
        </w:rPr>
        <w:t xml:space="preserve">subjective’</w:t>
      </w:r>
      <w:r>
        <w:rPr>
          <w:sz w:val="12"/>
          <w:szCs w:val="12"/>
        </w:rPr>
        <w:t xml:space="preserve">.19 For instance, </w:t>
      </w:r>
      <w:r>
        <w:rPr>
          <w:rStyle w:val="StyleUnderline"/>
          <w:u w:val="single"/>
        </w:rPr>
        <w:t xml:space="preserve">if a friend stated that </w:t>
      </w:r>
      <w:r>
        <w:rPr>
          <w:rStyle w:val="Emphasis"/>
        </w:rPr>
        <w:t xml:space="preserve">genocide is moral</w:t>
      </w:r>
      <w:r>
        <w:rPr>
          <w:rStyle w:val="StyleUnderline"/>
          <w:u w:val="single"/>
        </w:rPr>
        <w:t xml:space="preserve">, </w:t>
      </w:r>
      <w:r>
        <w:rPr>
          <w:rStyle w:val="StyleUnderline"/>
          <w:u w:val="single"/>
          <w:highlight w:val="cyan"/>
        </w:rPr>
        <w:t xml:space="preserve">most people</w:t>
      </w:r>
      <w:r>
        <w:rPr>
          <w:rStyle w:val="StyleUnderline"/>
          <w:u w:val="single"/>
        </w:rPr>
        <w:t xml:space="preserve"> would </w:t>
      </w:r>
      <w:r>
        <w:rPr>
          <w:rStyle w:val="Emphasis"/>
        </w:rPr>
        <w:t xml:space="preserve">disagree</w:t>
      </w:r>
      <w:r>
        <w:rPr>
          <w:rStyle w:val="StyleUnderline"/>
          <w:u w:val="single"/>
        </w:rPr>
        <w:t xml:space="preserve"> and </w:t>
      </w:r>
      <w:r>
        <w:rPr>
          <w:rStyle w:val="Emphasis"/>
        </w:rPr>
        <w:t xml:space="preserve">passionately </w:t>
      </w:r>
      <w:r>
        <w:rPr>
          <w:rStyle w:val="Emphasis"/>
          <w:highlight w:val="cyan"/>
        </w:rPr>
        <w:t xml:space="preserve">state</w:t>
      </w:r>
      <w:r>
        <w:rPr>
          <w:rStyle w:val="StyleUnderline"/>
          <w:u w:val="single"/>
          <w:highlight w:val="cyan"/>
        </w:rPr>
        <w:t xml:space="preserve"> that genocide is immoral</w:t>
      </w:r>
      <w:r>
        <w:rPr>
          <w:rStyle w:val="StyleUnderline"/>
          <w:u w:val="single"/>
        </w:rPr>
        <w:t xml:space="preserve">. However, </w:t>
      </w:r>
      <w:r>
        <w:rPr>
          <w:rStyle w:val="StyleUnderline"/>
          <w:u w:val="single"/>
          <w:highlight w:val="cyan"/>
        </w:rPr>
        <w:t xml:space="preserve">most people</w:t>
      </w:r>
      <w:r>
        <w:rPr>
          <w:rStyle w:val="StyleUnderline"/>
          <w:u w:val="single"/>
        </w:rPr>
        <w:t xml:space="preserve"> would </w:t>
      </w:r>
      <w:r>
        <w:rPr>
          <w:rStyle w:val="StyleUnderline"/>
          <w:u w:val="single"/>
          <w:highlight w:val="cyan"/>
        </w:rPr>
        <w:t xml:space="preserve">not disagree with</w:t>
      </w:r>
      <w:r>
        <w:rPr>
          <w:rStyle w:val="StyleUnderline"/>
          <w:u w:val="single"/>
        </w:rPr>
        <w:t xml:space="preserve"> my </w:t>
      </w:r>
      <w:r>
        <w:rPr>
          <w:rStyle w:val="Emphasis"/>
        </w:rPr>
        <w:t xml:space="preserve">subjective individual </w:t>
      </w:r>
      <w:r>
        <w:rPr>
          <w:rStyle w:val="Emphasis"/>
          <w:highlight w:val="cyan"/>
        </w:rPr>
        <w:t xml:space="preserve">feelings</w:t>
      </w:r>
      <w:r>
        <w:rPr>
          <w:rStyle w:val="StyleUnderline"/>
          <w:u w:val="single"/>
        </w:rPr>
        <w:t xml:space="preserve"> such as ‘I am </w:t>
      </w:r>
      <w:r>
        <w:rPr>
          <w:rStyle w:val="Emphasis"/>
        </w:rPr>
        <w:t xml:space="preserve">sad’</w:t>
      </w:r>
      <w:r>
        <w:rPr>
          <w:rStyle w:val="StyleUnderline"/>
          <w:u w:val="single"/>
        </w:rPr>
        <w:t xml:space="preserve"> and counter that by saying ‘</w:t>
      </w:r>
      <w:r>
        <w:rPr>
          <w:rStyle w:val="Emphasis"/>
        </w:rPr>
        <w:t xml:space="preserve">no</w:t>
      </w:r>
      <w:r>
        <w:rPr>
          <w:rStyle w:val="StyleUnderline"/>
          <w:u w:val="single"/>
        </w:rPr>
        <w:t xml:space="preserve"> you are not’. </w:t>
      </w:r>
      <w:r>
        <w:rPr>
          <w:rStyle w:val="StyleUnderline"/>
          <w:u w:val="single"/>
          <w:highlight w:val="cyan"/>
        </w:rPr>
        <w:t xml:space="preserve">This indicates</w:t>
      </w:r>
      <w:r>
        <w:rPr>
          <w:rStyle w:val="StyleUnderline"/>
          <w:u w:val="single"/>
        </w:rPr>
        <w:t xml:space="preserve"> that </w:t>
      </w:r>
      <w:r>
        <w:rPr>
          <w:rStyle w:val="StyleUnderline"/>
          <w:u w:val="single"/>
          <w:highlight w:val="cyan"/>
        </w:rPr>
        <w:t xml:space="preserve">subjectivism</w:t>
      </w:r>
      <w:r>
        <w:rPr>
          <w:rStyle w:val="StyleUnderline"/>
          <w:u w:val="single"/>
        </w:rPr>
        <w:t xml:space="preserve"> is </w:t>
      </w:r>
      <w:r>
        <w:rPr>
          <w:rStyle w:val="Emphasis"/>
          <w:highlight w:val="cyan"/>
        </w:rPr>
        <w:t xml:space="preserve">not</w:t>
      </w:r>
      <w:r>
        <w:rPr>
          <w:rStyle w:val="Emphasis"/>
        </w:rPr>
        <w:t xml:space="preserve"> an </w:t>
      </w:r>
      <w:r>
        <w:rPr>
          <w:rStyle w:val="Emphasis"/>
          <w:highlight w:val="cyan"/>
        </w:rPr>
        <w:t xml:space="preserve">accurate</w:t>
      </w:r>
      <w:r>
        <w:rPr>
          <w:rStyle w:val="Emphasis"/>
        </w:rPr>
        <w:t xml:space="preserve"> representation</w:t>
      </w:r>
      <w:r>
        <w:rPr>
          <w:rStyle w:val="StyleUnderline"/>
          <w:u w:val="single"/>
        </w:rPr>
        <w:t xml:space="preserve"> </w:t>
      </w:r>
      <w:r>
        <w:rPr>
          <w:rStyle w:val="StyleUnderline"/>
          <w:u w:val="single"/>
          <w:highlight w:val="cyan"/>
        </w:rPr>
        <w:t xml:space="preserve">of reality</w:t>
      </w:r>
      <w:r>
        <w:rPr>
          <w:rStyle w:val="StyleUnderline"/>
          <w:u w:val="single"/>
        </w:rPr>
        <w:t xml:space="preserve"> whereas </w:t>
      </w:r>
      <w:r>
        <w:rPr>
          <w:rStyle w:val="Emphasis"/>
          <w:highlight w:val="cyan"/>
        </w:rPr>
        <w:t xml:space="preserve">objective morality is</w:t>
      </w:r>
      <w:r>
        <w:rPr>
          <w:sz w:val="12"/>
          <w:szCs w:val="12"/>
          <w:highlight w:val="cyan"/>
        </w:rPr>
        <w:t xml:space="preserve">.</w:t>
      </w:r>
      <w:r>
        <w:rPr>
          <w:sz w:val="12"/>
          <w:szCs w:val="12"/>
        </w:rPr>
        <w:t xml:space="preserve"> Furthermore, the </w:t>
      </w:r>
      <w:r>
        <w:rPr>
          <w:rStyle w:val="Emphasis"/>
          <w:highlight w:val="cyan"/>
        </w:rPr>
        <w:t xml:space="preserve">language</w:t>
      </w:r>
      <w:r>
        <w:rPr>
          <w:rStyle w:val="StyleUnderline"/>
          <w:u w:val="single"/>
        </w:rPr>
        <w:t xml:space="preserve"> utilised in such moral disagreements such as ‘right’ and ‘wrong’, ‘moral’ and ‘immoral’, ‘ought and ‘should’ or statements such as ‘this is not fair’ </w:t>
      </w:r>
      <w:r>
        <w:rPr>
          <w:rStyle w:val="StyleUnderline"/>
          <w:u w:val="single"/>
          <w:highlight w:val="cyan"/>
        </w:rPr>
        <w:t xml:space="preserve">would have </w:t>
      </w:r>
      <w:r>
        <w:rPr>
          <w:rStyle w:val="Emphasis"/>
          <w:highlight w:val="cyan"/>
        </w:rPr>
        <w:t xml:space="preserve">no meaning</w:t>
      </w:r>
      <w:r>
        <w:rPr>
          <w:rStyle w:val="StyleUnderline"/>
          <w:u w:val="single"/>
          <w:highlight w:val="cyan"/>
        </w:rPr>
        <w:t xml:space="preserve"> if</w:t>
      </w:r>
      <w:r>
        <w:rPr>
          <w:rStyle w:val="StyleUnderline"/>
          <w:u w:val="single"/>
        </w:rPr>
        <w:t xml:space="preserve"> society accepted SB as a moral system and if </w:t>
      </w:r>
      <w:r>
        <w:rPr>
          <w:rStyle w:val="StyleUnderline"/>
          <w:u w:val="single"/>
          <w:highlight w:val="cyan"/>
        </w:rPr>
        <w:t xml:space="preserve">moral realism were </w:t>
      </w:r>
      <w:r>
        <w:rPr>
          <w:rStyle w:val="Emphasis"/>
          <w:highlight w:val="cyan"/>
        </w:rPr>
        <w:t xml:space="preserve">false</w:t>
      </w:r>
      <w:r>
        <w:rPr>
          <w:sz w:val="12"/>
          <w:szCs w:val="12"/>
        </w:rPr>
        <w:t xml:space="preserve">.20 Therefore, the argument from moral disagreement and its semantics </w:t>
      </w:r>
      <w:r>
        <w:rPr>
          <w:rStyle w:val="StyleUnderline"/>
          <w:u w:val="single"/>
        </w:rPr>
        <w:t xml:space="preserve">strongly point to the existence of </w:t>
      </w:r>
      <w:r>
        <w:rPr>
          <w:rStyle w:val="Emphasis"/>
        </w:rPr>
        <w:t xml:space="preserve">objective moral principles</w:t>
      </w:r>
      <w:r>
        <w:rPr>
          <w:rStyle w:val="StyleUnderline"/>
          <w:u w:val="single"/>
        </w:rPr>
        <w:t xml:space="preserve"> and moral realism.</w:t>
      </w:r>
    </w:p>
    <w:p/>
    <w:p>
      <w:r>
        <w:rPr>
          <w:sz w:val="12"/>
          <w:szCs w:val="12"/>
        </w:rPr>
        <w:t xml:space="preserve"> d. The Argument from Moral Experience </w:t>
      </w:r>
    </w:p>
    <w:p>
      <w:r>
        <w:rPr>
          <w:sz w:val="12"/>
          <w:szCs w:val="12"/>
        </w:rPr>
        <w:t xml:space="preserve">Additionally, the argument from moral experience follows this logic: </w:t>
      </w:r>
      <w:r>
        <w:rPr>
          <w:rStyle w:val="StyleUnderline"/>
          <w:u w:val="single"/>
        </w:rPr>
        <w:t xml:space="preserve">‘</w:t>
      </w:r>
      <w:r>
        <w:rPr>
          <w:rStyle w:val="StyleUnderline"/>
          <w:u w:val="single"/>
          <w:highlight w:val="cyan"/>
        </w:rPr>
        <w:t xml:space="preserve">if moral realism</w:t>
      </w:r>
      <w:r>
        <w:rPr>
          <w:rStyle w:val="StyleUnderline"/>
          <w:u w:val="single"/>
        </w:rPr>
        <w:t xml:space="preserve"> is </w:t>
      </w:r>
      <w:r>
        <w:rPr>
          <w:rStyle w:val="StyleUnderline"/>
          <w:u w:val="single"/>
          <w:highlight w:val="cyan"/>
        </w:rPr>
        <w:t xml:space="preserve">false, people would n</w:t>
      </w:r>
      <w:r>
        <w:rPr>
          <w:rStyle w:val="StyleUnderline"/>
          <w:u w:val="single"/>
        </w:rPr>
        <w:t xml:space="preserve">o</w:t>
      </w:r>
      <w:r>
        <w:rPr>
          <w:rStyle w:val="StyleUnderline"/>
          <w:u w:val="single"/>
          <w:highlight w:val="cyan"/>
        </w:rPr>
        <w:t xml:space="preserve">t live like objective moral</w:t>
      </w:r>
      <w:r>
        <w:rPr>
          <w:rStyle w:val="StyleUnderline"/>
          <w:u w:val="single"/>
        </w:rPr>
        <w:t xml:space="preserve"> facts </w:t>
      </w:r>
      <w:r>
        <w:rPr>
          <w:rStyle w:val="StyleUnderline"/>
          <w:u w:val="single"/>
          <w:highlight w:val="cyan"/>
        </w:rPr>
        <w:t xml:space="preserve">exist</w:t>
      </w:r>
      <w:r>
        <w:rPr>
          <w:rStyle w:val="StyleUnderline"/>
          <w:u w:val="single"/>
        </w:rPr>
        <w:t xml:space="preserve"> –</w:t>
      </w:r>
      <w:r>
        <w:rPr>
          <w:rStyle w:val="StyleUnderline"/>
          <w:u w:val="single"/>
          <w:highlight w:val="cyan"/>
        </w:rPr>
        <w:t xml:space="preserve"> people </w:t>
      </w:r>
      <w:r>
        <w:rPr>
          <w:rStyle w:val="Emphasis"/>
          <w:highlight w:val="cyan"/>
        </w:rPr>
        <w:t xml:space="preserve">do live</w:t>
      </w:r>
      <w:r>
        <w:rPr>
          <w:rStyle w:val="StyleUnderline"/>
          <w:u w:val="single"/>
          <w:highlight w:val="cyan"/>
        </w:rPr>
        <w:t xml:space="preserve"> like </w:t>
      </w:r>
      <w:r>
        <w:rPr>
          <w:rStyle w:val="Emphasis"/>
          <w:highlight w:val="cyan"/>
        </w:rPr>
        <w:t xml:space="preserve">objective moral</w:t>
      </w:r>
      <w:r>
        <w:rPr>
          <w:rStyle w:val="Emphasis"/>
        </w:rPr>
        <w:t xml:space="preserve"> facts </w:t>
      </w:r>
      <w:r>
        <w:rPr>
          <w:rStyle w:val="Emphasis"/>
          <w:highlight w:val="cyan"/>
        </w:rPr>
        <w:t xml:space="preserve">exist</w:t>
      </w:r>
      <w:r>
        <w:rPr>
          <w:rStyle w:val="StyleUnderline"/>
          <w:u w:val="single"/>
          <w:highlight w:val="cyan"/>
        </w:rPr>
        <w:t xml:space="preserve">, therefore moral realism is true’</w:t>
      </w:r>
      <w:r>
        <w:rPr>
          <w:sz w:val="12"/>
          <w:szCs w:val="12"/>
        </w:rPr>
        <w:t xml:space="preserve">.21 In reality, </w:t>
      </w:r>
      <w:r>
        <w:rPr>
          <w:rStyle w:val="StyleUnderline"/>
          <w:u w:val="single"/>
          <w:highlight w:val="cyan"/>
        </w:rPr>
        <w:t xml:space="preserve">people</w:t>
      </w:r>
      <w:r>
        <w:rPr>
          <w:rStyle w:val="StyleUnderline"/>
          <w:u w:val="single"/>
        </w:rPr>
        <w:t xml:space="preserve"> embody moral principles by </w:t>
      </w:r>
      <w:r>
        <w:rPr>
          <w:rStyle w:val="StyleUnderline"/>
          <w:u w:val="single"/>
          <w:highlight w:val="cyan"/>
        </w:rPr>
        <w:t xml:space="preserve">follow</w:t>
      </w:r>
      <w:r>
        <w:rPr>
          <w:rStyle w:val="StyleUnderline"/>
          <w:u w:val="single"/>
        </w:rPr>
        <w:t xml:space="preserve">ing their </w:t>
      </w:r>
      <w:r>
        <w:rPr>
          <w:rStyle w:val="Emphasis"/>
          <w:highlight w:val="cyan"/>
        </w:rPr>
        <w:t xml:space="preserve">surface intuition</w:t>
      </w:r>
      <w:r>
        <w:rPr>
          <w:rStyle w:val="StyleUnderline"/>
          <w:u w:val="single"/>
        </w:rPr>
        <w:t xml:space="preserve"> and immediately </w:t>
      </w:r>
      <w:r>
        <w:rPr>
          <w:rStyle w:val="StyleUnderline"/>
          <w:u w:val="single"/>
          <w:highlight w:val="cyan"/>
        </w:rPr>
        <w:t xml:space="preserve">know</w:t>
      </w:r>
      <w:r>
        <w:rPr>
          <w:rStyle w:val="StyleUnderline"/>
          <w:u w:val="single"/>
        </w:rPr>
        <w:t xml:space="preserve"> what is </w:t>
      </w:r>
      <w:r>
        <w:rPr>
          <w:rStyle w:val="Emphasis"/>
          <w:highlight w:val="cyan"/>
        </w:rPr>
        <w:t xml:space="preserve">right or wrong</w:t>
      </w:r>
      <w:r>
        <w:rPr>
          <w:rStyle w:val="StyleUnderline"/>
          <w:u w:val="single"/>
        </w:rPr>
        <w:t xml:space="preserve">. Just as </w:t>
      </w:r>
      <w:r>
        <w:rPr>
          <w:rStyle w:val="StyleUnderline"/>
          <w:u w:val="single"/>
          <w:highlight w:val="cyan"/>
        </w:rPr>
        <w:t xml:space="preserve">people do not</w:t>
      </w:r>
      <w:r>
        <w:rPr>
          <w:rStyle w:val="StyleUnderline"/>
          <w:u w:val="single"/>
        </w:rPr>
        <w:t xml:space="preserve"> intuitively </w:t>
      </w:r>
      <w:r>
        <w:rPr>
          <w:rStyle w:val="Emphasis"/>
          <w:highlight w:val="cyan"/>
        </w:rPr>
        <w:t xml:space="preserve">mistrust their</w:t>
      </w:r>
      <w:r>
        <w:rPr>
          <w:rStyle w:val="Emphasis"/>
        </w:rPr>
        <w:t xml:space="preserve"> five </w:t>
      </w:r>
      <w:r>
        <w:rPr>
          <w:rStyle w:val="Emphasis"/>
          <w:highlight w:val="cyan"/>
        </w:rPr>
        <w:t xml:space="preserve">senses</w:t>
      </w:r>
      <w:r>
        <w:rPr>
          <w:rStyle w:val="StyleUnderline"/>
          <w:u w:val="single"/>
        </w:rPr>
        <w:t xml:space="preserve"> regarding their experience of the physical world, people </w:t>
      </w:r>
      <w:r>
        <w:rPr>
          <w:rStyle w:val="StyleUnderline"/>
          <w:u w:val="single"/>
          <w:highlight w:val="cyan"/>
        </w:rPr>
        <w:t xml:space="preserve">do not assume</w:t>
      </w:r>
      <w:r>
        <w:rPr>
          <w:rStyle w:val="StyleUnderline"/>
          <w:u w:val="single"/>
        </w:rPr>
        <w:t xml:space="preserve"> </w:t>
      </w:r>
      <w:r>
        <w:rPr>
          <w:rStyle w:val="Emphasis"/>
        </w:rPr>
        <w:t xml:space="preserve">scepticism</w:t>
      </w:r>
      <w:r>
        <w:rPr>
          <w:rStyle w:val="StyleUnderline"/>
          <w:u w:val="single"/>
        </w:rPr>
        <w:t xml:space="preserve"> or </w:t>
      </w:r>
      <w:r>
        <w:rPr>
          <w:rStyle w:val="Emphasis"/>
          <w:highlight w:val="cyan"/>
        </w:rPr>
        <w:t xml:space="preserve">subjectivism</w:t>
      </w:r>
      <w:r>
        <w:rPr>
          <w:rStyle w:val="StyleUnderline"/>
          <w:u w:val="single"/>
        </w:rPr>
        <w:t xml:space="preserve"> in their moral experiences.</w:t>
      </w:r>
      <w:r>
        <w:rPr>
          <w:sz w:val="12"/>
          <w:szCs w:val="12"/>
        </w:rPr>
        <w:t xml:space="preserve">22 An objection to this claim comes from CR which rejects the idea of a universal intuition that motivates moral decisions by identifying cultural differences. For example, Gensler provides the following example: ‘Society A claims it is moral to kill elders with the intention to promote their welfare in the afterlife, but society B thinks this is immoral. Therefore, it follows that there are no objective moral facts’.23 At first, this argument seems valid, however the conclusion does not follow from the premise. In fact, society A and B’s disagreement stem from differences in their factual beliefs rather than moral beliefs, as both societies share the basic moral value that the welfare of elders in our society must be encouraged.24 </w:t>
      </w:r>
      <w:r>
        <w:rPr>
          <w:rStyle w:val="StyleUnderline"/>
          <w:u w:val="single"/>
        </w:rPr>
        <w:t xml:space="preserve">From this, it is clear that </w:t>
      </w:r>
      <w:r>
        <w:rPr>
          <w:rStyle w:val="StyleUnderline"/>
          <w:u w:val="single"/>
          <w:highlight w:val="cyan"/>
        </w:rPr>
        <w:t xml:space="preserve">even</w:t>
      </w:r>
      <w:r>
        <w:rPr>
          <w:rStyle w:val="StyleUnderline"/>
          <w:u w:val="single"/>
        </w:rPr>
        <w:t xml:space="preserve"> in societies </w:t>
      </w:r>
      <w:r>
        <w:rPr>
          <w:rStyle w:val="StyleUnderline"/>
          <w:u w:val="single"/>
          <w:highlight w:val="cyan"/>
        </w:rPr>
        <w:t xml:space="preserve">with </w:t>
      </w:r>
      <w:r>
        <w:rPr>
          <w:rStyle w:val="Emphasis"/>
          <w:highlight w:val="cyan"/>
        </w:rPr>
        <w:t xml:space="preserve">extreme cultural diversity</w:t>
      </w:r>
      <w:r>
        <w:rPr>
          <w:rStyle w:val="StyleUnderline"/>
          <w:u w:val="single"/>
        </w:rPr>
        <w:t xml:space="preserve">, people share </w:t>
      </w:r>
      <w:r>
        <w:rPr>
          <w:rStyle w:val="StyleUnderline"/>
          <w:u w:val="single"/>
          <w:highlight w:val="cyan"/>
        </w:rPr>
        <w:t xml:space="preserve">the same </w:t>
      </w:r>
      <w:r>
        <w:rPr>
          <w:rStyle w:val="Emphasis"/>
          <w:highlight w:val="cyan"/>
        </w:rPr>
        <w:t xml:space="preserve">basic moral norms</w:t>
      </w:r>
      <w:r>
        <w:rPr>
          <w:rStyle w:val="StyleUnderline"/>
          <w:u w:val="single"/>
        </w:rPr>
        <w:t xml:space="preserve"> and show </w:t>
      </w:r>
      <w:r>
        <w:rPr>
          <w:rStyle w:val="Emphasis"/>
          <w:highlight w:val="cyan"/>
        </w:rPr>
        <w:t xml:space="preserve">intuitive</w:t>
      </w:r>
      <w:r>
        <w:rPr>
          <w:rStyle w:val="StyleUnderline"/>
          <w:u w:val="single"/>
          <w:highlight w:val="cyan"/>
        </w:rPr>
        <w:t xml:space="preserve"> moral knowledge</w:t>
      </w:r>
      <w:r>
        <w:rPr>
          <w:rStyle w:val="StyleUnderline"/>
          <w:u w:val="single"/>
        </w:rPr>
        <w:t xml:space="preserve">.</w:t>
      </w:r>
      <w:r>
        <w:rPr>
          <w:sz w:val="12"/>
          <w:szCs w:val="12"/>
        </w:rPr>
        <w:t xml:space="preserve"> Therefore, </w:t>
      </w:r>
      <w:r>
        <w:rPr>
          <w:rStyle w:val="StyleUnderline"/>
          <w:u w:val="single"/>
        </w:rPr>
        <w:t xml:space="preserve">through </w:t>
      </w:r>
      <w:r>
        <w:rPr>
          <w:rStyle w:val="Emphasis"/>
        </w:rPr>
        <w:t xml:space="preserve">moral experience</w:t>
      </w:r>
      <w:r>
        <w:rPr>
          <w:rStyle w:val="StyleUnderline"/>
          <w:u w:val="single"/>
        </w:rPr>
        <w:t xml:space="preserve">, it is evident that humans possess a </w:t>
      </w:r>
      <w:r>
        <w:rPr>
          <w:rStyle w:val="Emphasis"/>
        </w:rPr>
        <w:t xml:space="preserve">universally shared moral knowledge</w:t>
      </w:r>
      <w:r>
        <w:rPr>
          <w:sz w:val="12"/>
          <w:szCs w:val="12"/>
        </w:rPr>
        <w:t xml:space="preserve">. Such unity is significant as this </w:t>
      </w:r>
      <w:r>
        <w:rPr>
          <w:rStyle w:val="StyleUnderline"/>
          <w:u w:val="single"/>
          <w:highlight w:val="cyan"/>
        </w:rPr>
        <w:t xml:space="preserve">indicates</w:t>
      </w:r>
      <w:r>
        <w:rPr>
          <w:rStyle w:val="StyleUnderline"/>
          <w:u w:val="single"/>
        </w:rPr>
        <w:t xml:space="preserve"> the </w:t>
      </w:r>
      <w:r>
        <w:rPr>
          <w:rStyle w:val="StyleUnderline"/>
          <w:u w:val="single"/>
          <w:highlight w:val="cyan"/>
        </w:rPr>
        <w:t xml:space="preserve">existence of</w:t>
      </w:r>
      <w:r>
        <w:rPr>
          <w:rStyle w:val="StyleUnderline"/>
          <w:u w:val="single"/>
        </w:rPr>
        <w:t xml:space="preserve"> a </w:t>
      </w:r>
      <w:r>
        <w:rPr>
          <w:rStyle w:val="Emphasis"/>
        </w:rPr>
        <w:t xml:space="preserve">binding</w:t>
      </w:r>
      <w:r>
        <w:rPr>
          <w:rStyle w:val="StyleUnderline"/>
          <w:u w:val="single"/>
        </w:rPr>
        <w:t xml:space="preserve"> system of values or a </w:t>
      </w:r>
      <w:r>
        <w:rPr>
          <w:rStyle w:val="StyleUnderline"/>
          <w:u w:val="single"/>
          <w:highlight w:val="cyan"/>
        </w:rPr>
        <w:t xml:space="preserve">common framework</w:t>
      </w:r>
      <w:r>
        <w:rPr>
          <w:rStyle w:val="StyleUnderline"/>
          <w:u w:val="single"/>
        </w:rPr>
        <w:t xml:space="preserve"> which contains objective moral principles, </w:t>
      </w:r>
      <w:r>
        <w:rPr>
          <w:rStyle w:val="StyleUnderline"/>
          <w:u w:val="single"/>
          <w:highlight w:val="cyan"/>
        </w:rPr>
        <w:t xml:space="preserve">meaning </w:t>
      </w:r>
      <w:r>
        <w:rPr>
          <w:rStyle w:val="Emphasis"/>
          <w:highlight w:val="cyan"/>
        </w:rPr>
        <w:t xml:space="preserve">moral realism is true</w:t>
      </w:r>
      <w:r>
        <w:rPr>
          <w:sz w:val="12"/>
          <w:szCs w:val="12"/>
          <w:highlight w:val="cyan"/>
        </w:rPr>
        <w:t xml:space="preserve">.</w:t>
      </w:r>
      <w:r>
        <w:rPr>
          <w:sz w:val="12"/>
          <w:szCs w:val="12"/>
        </w:rPr>
        <w:t xml:space="preserve"> 4. Conclusion Concluding, this essay has demonstrated that certain natures of morality such as cultural relativism and subjectivism, including views such as the ideal-observer view, are invalid and irrational moral systems for an effective society. Instead, utilising Harry J. Gensler’s Ethics: A Contemporary Introduction among other sources, the arguments from moral progress, moral disagreement and moral semantics and moral experience were extracted and utilised to support the existence of moral objectivism and realism as the most philosophically valid system of morality. Studying metaethics and the nature of moral realism has extremely significant implications as if moral facts did exist, they must be grounded in something, possibly something non-natural or supernatural. Ultimately, moral philosophy contains profound value as it may enrich our critical thinking skills, re-evaluate our moral values and allow society to address morality on a personal, professional and global scale.</w:t>
      </w:r>
    </w:p>
    <w:p/>
    <w:p>
      <w:pPr>
        <w:pStyle w:val="Heading3"/>
      </w:pPr>
      <w:bookmarkStart w:id="43" w:name="pmd-heading-3169aaf9-23a5-492c-8165-17484660266d"/>
      <w:r>
        <w:t xml:space="preserve">2AC-- AT-- Moral Relativism </w:t>
      </w:r>
      <w:bookmarkEnd w:id="43"/>
    </w:p>
    <w:p>
      <w:pPr>
        <w:pStyle w:val="Heading4"/>
      </w:pPr>
      <w:bookmarkStart w:id="44" w:name="pmd-heading-4a824475-fb32-4556-850d-98e048d3242e"/>
      <w:r>
        <w:t xml:space="preserve">Relativism is contradictory and greenlights oppression.</w:t>
      </w:r>
      <w:bookmarkEnd w:id="44"/>
    </w:p>
    <w:p>
      <w:r>
        <w:rPr>
          <w:rStyle w:val="Style13ptBold"/>
        </w:rPr>
        <w:t xml:space="preserve">Carkner '15</w:t>
      </w:r>
      <w:r>
        <w:t xml:space="preserve"> [Gordon; Dr. Gordon E. Carkner is a meta-educator with postgraduate students and faculty at the University of British Columbia in Vancouver; 10-1-2015; Problem of Ethical Relativism, PhD in philosophical theology from University of Wales; https://ubcgcu.org/2015/10/01/problem-of-ethical-relativism-1/]Mehtaverse</w:t>
      </w:r>
    </w:p>
    <w:p/>
    <w:p>
      <w:r>
        <w:rPr>
          <w:sz w:val="14"/>
          <w:szCs w:val="14"/>
        </w:rPr>
        <w:t xml:space="preserve">Critics claim that </w:t>
      </w:r>
      <w:r>
        <w:rPr>
          <w:rStyle w:val="StyleUnderline"/>
          <w:u w:val="single"/>
          <w:highlight w:val="cyan"/>
        </w:rPr>
        <w:t xml:space="preserve">relativists</w:t>
      </w:r>
      <w:r>
        <w:rPr>
          <w:rStyle w:val="StyleUnderline"/>
          <w:u w:val="single"/>
        </w:rPr>
        <w:t xml:space="preserve"> typically </w:t>
      </w:r>
      <w:r>
        <w:rPr>
          <w:rStyle w:val="Emphasis"/>
          <w:highlight w:val="cyan"/>
        </w:rPr>
        <w:t xml:space="preserve">exaggerate</w:t>
      </w:r>
      <w:r>
        <w:rPr>
          <w:rStyle w:val="StyleUnderline"/>
          <w:u w:val="single"/>
        </w:rPr>
        <w:t xml:space="preserve"> the degree of </w:t>
      </w:r>
      <w:r>
        <w:rPr>
          <w:rStyle w:val="StyleUnderline"/>
          <w:u w:val="single"/>
          <w:highlight w:val="cyan"/>
        </w:rPr>
        <w:t xml:space="preserve">diversity among cultures</w:t>
      </w:r>
      <w:r>
        <w:rPr>
          <w:rStyle w:val="StyleUnderline"/>
          <w:u w:val="single"/>
        </w:rPr>
        <w:t xml:space="preserve"> since </w:t>
      </w:r>
      <w:r>
        <w:rPr>
          <w:rStyle w:val="StyleUnderline"/>
          <w:u w:val="single"/>
          <w:highlight w:val="cyan"/>
        </w:rPr>
        <w:t xml:space="preserve">superficial differences</w:t>
      </w:r>
      <w:r>
        <w:rPr>
          <w:rStyle w:val="StyleUnderline"/>
          <w:u w:val="single"/>
        </w:rPr>
        <w:t xml:space="preserve"> often </w:t>
      </w:r>
      <w:r>
        <w:rPr>
          <w:rStyle w:val="Emphasis"/>
          <w:highlight w:val="cyan"/>
        </w:rPr>
        <w:t xml:space="preserve">mask</w:t>
      </w:r>
      <w:r>
        <w:rPr>
          <w:rStyle w:val="StyleUnderline"/>
          <w:u w:val="single"/>
        </w:rPr>
        <w:t xml:space="preserve"> underlying </w:t>
      </w:r>
      <w:r>
        <w:rPr>
          <w:rStyle w:val="Emphasis"/>
        </w:rPr>
        <w:t xml:space="preserve">shared agreements</w:t>
      </w:r>
      <w:r>
        <w:rPr>
          <w:rStyle w:val="StyleUnderline"/>
          <w:u w:val="single"/>
        </w:rPr>
        <w:t xml:space="preserve">.</w:t>
      </w:r>
      <w:r>
        <w:rPr>
          <w:sz w:val="14"/>
          <w:szCs w:val="14"/>
        </w:rPr>
        <w:t xml:space="preserve">  In fact, some say that</w:t>
      </w:r>
      <w:r>
        <w:rPr>
          <w:rStyle w:val="StyleUnderline"/>
          <w:u w:val="single"/>
        </w:rPr>
        <w:t xml:space="preserve">  </w:t>
      </w:r>
      <w:r>
        <w:rPr>
          <w:rStyle w:val="StyleUnderline"/>
          <w:u w:val="single"/>
          <w:highlight w:val="cyan"/>
        </w:rPr>
        <w:t xml:space="preserve">the</w:t>
      </w:r>
      <w:r>
        <w:rPr>
          <w:rStyle w:val="StyleUnderline"/>
          <w:u w:val="single"/>
        </w:rPr>
        <w:t xml:space="preserve">re is a </w:t>
      </w:r>
      <w:r>
        <w:rPr>
          <w:rStyle w:val="Emphasis"/>
          <w:highlight w:val="cyan"/>
        </w:rPr>
        <w:t xml:space="preserve">core set</w:t>
      </w:r>
      <w:r>
        <w:rPr>
          <w:rStyle w:val="StyleUnderline"/>
          <w:u w:val="single"/>
          <w:highlight w:val="cyan"/>
        </w:rPr>
        <w:t xml:space="preserve"> of universal values that any</w:t>
      </w:r>
      <w:r>
        <w:rPr>
          <w:rStyle w:val="StyleUnderline"/>
          <w:u w:val="single"/>
        </w:rPr>
        <w:t xml:space="preserve"> human </w:t>
      </w:r>
      <w:r>
        <w:rPr>
          <w:rStyle w:val="StyleUnderline"/>
          <w:u w:val="single"/>
          <w:highlight w:val="cyan"/>
        </w:rPr>
        <w:t xml:space="preserve">culture </w:t>
      </w:r>
      <w:r>
        <w:rPr>
          <w:rStyle w:val="Emphasis"/>
          <w:highlight w:val="cyan"/>
        </w:rPr>
        <w:t xml:space="preserve">must</w:t>
      </w:r>
      <w:r>
        <w:rPr>
          <w:rStyle w:val="StyleUnderline"/>
          <w:u w:val="single"/>
          <w:highlight w:val="cyan"/>
        </w:rPr>
        <w:t xml:space="preserve"> endorse</w:t>
      </w:r>
      <w:r>
        <w:rPr>
          <w:rStyle w:val="StyleUnderline"/>
          <w:u w:val="single"/>
        </w:rPr>
        <w:t xml:space="preserve"> if it is </w:t>
      </w:r>
      <w:r>
        <w:rPr>
          <w:rStyle w:val="StyleUnderline"/>
          <w:u w:val="single"/>
          <w:highlight w:val="cyan"/>
        </w:rPr>
        <w:t xml:space="preserve">to flourish</w:t>
      </w:r>
      <w:r>
        <w:rPr>
          <w:rStyle w:val="StyleUnderline"/>
          <w:u w:val="single"/>
        </w:rPr>
        <w:t xml:space="preserve">.  Moral </w:t>
      </w:r>
      <w:r>
        <w:rPr>
          <w:rStyle w:val="StyleUnderline"/>
          <w:u w:val="single"/>
          <w:highlight w:val="cyan"/>
        </w:rPr>
        <w:t xml:space="preserve">relativists</w:t>
      </w:r>
      <w:r>
        <w:rPr>
          <w:sz w:val="14"/>
          <w:szCs w:val="14"/>
        </w:rPr>
        <w:t xml:space="preserve"> are also accused </w:t>
      </w:r>
      <w:r>
        <w:rPr>
          <w:rStyle w:val="StyleUnderline"/>
          <w:u w:val="single"/>
        </w:rPr>
        <w:t xml:space="preserve">of </w:t>
      </w:r>
      <w:r>
        <w:rPr>
          <w:rStyle w:val="StyleUnderline"/>
          <w:u w:val="single"/>
          <w:highlight w:val="cyan"/>
        </w:rPr>
        <w:t xml:space="preserve">inconsistently claim</w:t>
      </w:r>
      <w:r>
        <w:rPr>
          <w:rStyle w:val="StyleUnderline"/>
          <w:u w:val="single"/>
        </w:rPr>
        <w:t xml:space="preserve">ing that </w:t>
      </w:r>
      <w:r>
        <w:rPr>
          <w:rStyle w:val="StyleUnderline"/>
          <w:u w:val="single"/>
          <w:highlight w:val="cyan"/>
        </w:rPr>
        <w:t xml:space="preserve">there are no universal moral</w:t>
      </w:r>
      <w:r>
        <w:rPr>
          <w:rStyle w:val="StyleUnderline"/>
          <w:u w:val="single"/>
        </w:rPr>
        <w:t xml:space="preserve"> norm</w:t>
      </w:r>
      <w:r>
        <w:rPr>
          <w:rStyle w:val="StyleUnderline"/>
          <w:u w:val="single"/>
          <w:highlight w:val="cyan"/>
        </w:rPr>
        <w:t xml:space="preserve">s while appealing to</w:t>
      </w:r>
      <w:r>
        <w:rPr>
          <w:rStyle w:val="StyleUnderline"/>
          <w:u w:val="single"/>
        </w:rPr>
        <w:t xml:space="preserve"> a principle of </w:t>
      </w:r>
      <w:r>
        <w:rPr>
          <w:rStyle w:val="StyleUnderline"/>
          <w:u w:val="single"/>
          <w:highlight w:val="cyan"/>
        </w:rPr>
        <w:t xml:space="preserve">tolerance as a </w:t>
      </w:r>
      <w:r>
        <w:rPr>
          <w:rStyle w:val="Emphasis"/>
          <w:highlight w:val="cyan"/>
        </w:rPr>
        <w:t xml:space="preserve">universal norm</w:t>
      </w:r>
      <w:r>
        <w:rPr>
          <w:rStyle w:val="StyleUnderline"/>
          <w:u w:val="single"/>
          <w:highlight w:val="cyan"/>
        </w:rPr>
        <w:t xml:space="preserve">.</w:t>
      </w:r>
      <w:r>
        <w:rPr>
          <w:sz w:val="14"/>
          <w:szCs w:val="14"/>
          <w:highlight w:val="cyan"/>
        </w:rPr>
        <w:t xml:space="preserve"> </w:t>
      </w:r>
      <w:r>
        <w:rPr>
          <w:sz w:val="14"/>
          <w:szCs w:val="14"/>
        </w:rPr>
        <w:t xml:space="preserve"> In the eyes of many critics, though, </w:t>
      </w:r>
      <w:r>
        <w:rPr>
          <w:rStyle w:val="StyleUnderline"/>
          <w:u w:val="single"/>
        </w:rPr>
        <w:t xml:space="preserve">the </w:t>
      </w:r>
      <w:r>
        <w:rPr>
          <w:rStyle w:val="StyleUnderline"/>
          <w:u w:val="single"/>
          <w:highlight w:val="cyan"/>
        </w:rPr>
        <w:t xml:space="preserve">most serious objection</w:t>
      </w:r>
      <w:r>
        <w:rPr>
          <w:rStyle w:val="StyleUnderline"/>
          <w:u w:val="single"/>
        </w:rPr>
        <w:t xml:space="preserve"> to moral relativism </w:t>
      </w:r>
      <w:r>
        <w:rPr>
          <w:rStyle w:val="StyleUnderline"/>
          <w:u w:val="single"/>
          <w:highlight w:val="cyan"/>
        </w:rPr>
        <w:t xml:space="preserve">is</w:t>
      </w:r>
      <w:r>
        <w:rPr>
          <w:rStyle w:val="StyleUnderline"/>
          <w:u w:val="single"/>
        </w:rPr>
        <w:t xml:space="preserve"> that it implies the pernicious consequence that </w:t>
      </w:r>
      <w:r>
        <w:rPr>
          <w:rStyle w:val="Emphasis"/>
          <w:highlight w:val="cyan"/>
        </w:rPr>
        <w:t xml:space="preserve">“anything goes”</w:t>
      </w:r>
      <w:r>
        <w:rPr>
          <w:rStyle w:val="StyleUnderline"/>
          <w:u w:val="single"/>
          <w:highlight w:val="cyan"/>
        </w:rPr>
        <w:t xml:space="preserve">: </w:t>
      </w:r>
      <w:r>
        <w:rPr>
          <w:rStyle w:val="Emphasis"/>
          <w:highlight w:val="cyan"/>
        </w:rPr>
        <w:t xml:space="preserve">slavery is just</w:t>
      </w:r>
      <w:r>
        <w:rPr>
          <w:rStyle w:val="StyleUnderline"/>
          <w:u w:val="single"/>
        </w:rPr>
        <w:t xml:space="preserve"> according </w:t>
      </w:r>
      <w:r>
        <w:rPr>
          <w:rStyle w:val="StyleUnderline"/>
          <w:u w:val="single"/>
          <w:highlight w:val="cyan"/>
        </w:rPr>
        <w:t xml:space="preserve">to</w:t>
      </w:r>
      <w:r>
        <w:rPr>
          <w:rStyle w:val="StyleUnderline"/>
          <w:u w:val="single"/>
        </w:rPr>
        <w:t xml:space="preserve"> the norms of </w:t>
      </w:r>
      <w:r>
        <w:rPr>
          <w:rStyle w:val="StyleUnderline"/>
          <w:u w:val="single"/>
          <w:highlight w:val="cyan"/>
        </w:rPr>
        <w:t xml:space="preserve">a slave society; </w:t>
      </w:r>
      <w:r>
        <w:rPr>
          <w:rStyle w:val="Emphasis"/>
          <w:highlight w:val="cyan"/>
        </w:rPr>
        <w:t xml:space="preserve">sexist</w:t>
      </w:r>
      <w:r>
        <w:rPr>
          <w:rStyle w:val="StyleUnderline"/>
          <w:u w:val="single"/>
        </w:rPr>
        <w:t xml:space="preserve"> practices are </w:t>
      </w:r>
      <w:r>
        <w:rPr>
          <w:rStyle w:val="StyleUnderline"/>
          <w:u w:val="single"/>
          <w:highlight w:val="cyan"/>
        </w:rPr>
        <w:t xml:space="preserve">right according to</w:t>
      </w:r>
      <w:r>
        <w:rPr>
          <w:rStyle w:val="StyleUnderline"/>
          <w:u w:val="single"/>
        </w:rPr>
        <w:t xml:space="preserve"> the values of a </w:t>
      </w:r>
      <w:r>
        <w:rPr>
          <w:rStyle w:val="StyleUnderline"/>
          <w:u w:val="single"/>
          <w:highlight w:val="cyan"/>
        </w:rPr>
        <w:t xml:space="preserve">sexist culture. Without</w:t>
      </w:r>
      <w:r>
        <w:rPr>
          <w:rStyle w:val="StyleUnderline"/>
          <w:u w:val="single"/>
        </w:rPr>
        <w:t xml:space="preserve"> some sort of </w:t>
      </w:r>
      <w:r>
        <w:rPr>
          <w:rStyle w:val="StyleUnderline"/>
          <w:u w:val="single"/>
          <w:highlight w:val="cyan"/>
        </w:rPr>
        <w:t xml:space="preserve">non-relative standard</w:t>
      </w:r>
      <w:r>
        <w:rPr>
          <w:rStyle w:val="StyleUnderline"/>
          <w:u w:val="single"/>
        </w:rPr>
        <w:t xml:space="preserve"> to appeal to,</w:t>
      </w:r>
      <w:r>
        <w:rPr>
          <w:sz w:val="14"/>
          <w:szCs w:val="14"/>
        </w:rPr>
        <w:t xml:space="preserve"> the critics argue, </w:t>
      </w:r>
      <w:r>
        <w:rPr>
          <w:rStyle w:val="StyleUnderline"/>
          <w:u w:val="single"/>
        </w:rPr>
        <w:t xml:space="preserve">we have </w:t>
      </w:r>
      <w:r>
        <w:rPr>
          <w:rStyle w:val="Emphasis"/>
          <w:highlight w:val="cyan"/>
        </w:rPr>
        <w:t xml:space="preserve">no basis</w:t>
      </w:r>
      <w:r>
        <w:rPr>
          <w:rStyle w:val="StyleUnderline"/>
          <w:u w:val="single"/>
          <w:highlight w:val="cyan"/>
        </w:rPr>
        <w:t xml:space="preserve"> for</w:t>
      </w:r>
      <w:r>
        <w:rPr>
          <w:rStyle w:val="StyleUnderline"/>
          <w:u w:val="single"/>
        </w:rPr>
        <w:t xml:space="preserve"> critical </w:t>
      </w:r>
      <w:r>
        <w:rPr>
          <w:rStyle w:val="StyleUnderline"/>
          <w:u w:val="single"/>
          <w:highlight w:val="cyan"/>
        </w:rPr>
        <w:t xml:space="preserve">moral appraisals</w:t>
      </w:r>
      <w:r>
        <w:rPr>
          <w:rStyle w:val="StyleUnderline"/>
          <w:u w:val="single"/>
        </w:rPr>
        <w:t xml:space="preserve"> of our own culture’s conventions, or for judging one society to be </w:t>
      </w:r>
      <w:r>
        <w:rPr>
          <w:rStyle w:val="Emphasis"/>
        </w:rPr>
        <w:t xml:space="preserve">better</w:t>
      </w:r>
      <w:r>
        <w:rPr>
          <w:rStyle w:val="StyleUnderline"/>
          <w:u w:val="single"/>
        </w:rPr>
        <w:t xml:space="preserve"> than another. </w:t>
      </w:r>
      <w:r>
        <w:rPr>
          <w:sz w:val="14"/>
          <w:szCs w:val="14"/>
        </w:rPr>
        <w:t xml:space="preserve"> Naturally, most moral relativists typically reject the assumption that such judgments require a non-relativistic foundation.</w:t>
      </w:r>
    </w:p>
    <w:p>
      <w:pPr>
        <w:pStyle w:val="Heading4"/>
      </w:pPr>
      <w:bookmarkStart w:id="45" w:name="pmd-heading-8125188a-a290-4951-8797-5aa550ea077e"/>
      <w:r>
        <w:t xml:space="preserve">Constructivism fails without moral realism.</w:t>
      </w:r>
      <w:bookmarkEnd w:id="45"/>
    </w:p>
    <w:p>
      <w:r>
        <w:rPr>
          <w:b/>
          <w:sz w:val="26"/>
          <w:szCs w:val="26"/>
        </w:rPr>
        <w:t xml:space="preserve">Shafer-Landau '3</w:t>
      </w:r>
      <w:r>
        <w:t xml:space="preserve"> [Russ; American philosopher and professor of philosophy at the University of Wisconsin, Madison.; 6-19-2003; The Constructivist Challenge 2; OUP Academic; https://academic.oup.com/book/32534/chapter-abstract/270290544?login=false&amp;redirectedFrom=fulltext]Mehtaverse</w:t>
      </w:r>
    </w:p>
    <w:p/>
    <w:p>
      <w:r>
        <w:t xml:space="preserve">Examines the </w:t>
      </w:r>
      <w:r>
        <w:rPr>
          <w:rStyle w:val="StyleUnderline"/>
          <w:b w:val="0"/>
          <w:sz w:val="22"/>
          <w:szCs w:val="22"/>
          <w:u w:val="single"/>
        </w:rPr>
        <w:t xml:space="preserve">challenges to moral realism posed by constructivism</w:t>
      </w:r>
      <w:r>
        <w:t xml:space="preserve">. Poses a </w:t>
      </w:r>
      <w:r>
        <w:rPr>
          <w:rStyle w:val="Emphasis"/>
          <w:b/>
          <w:highlight w:val="cyan"/>
        </w:rPr>
        <w:t xml:space="preserve">central challenge</w:t>
      </w:r>
      <w:r>
        <w:rPr>
          <w:rStyle w:val="StyleUnderline"/>
          <w:rFonts w:ascii="Times New Roman" w:hAnsi="Times New Roman" w:cs="Times New Roman"/>
          <w:b w:val="0"/>
          <w:sz w:val="22"/>
          <w:szCs w:val="22"/>
          <w:u w:val="single"/>
          <w:highlight w:val="cyan"/>
        </w:rPr>
        <w:t xml:space="preserve"> to constructivism</w:t>
      </w:r>
      <w:r>
        <w:rPr>
          <w:rStyle w:val="StyleUnderline"/>
          <w:b w:val="0"/>
          <w:sz w:val="22"/>
          <w:szCs w:val="22"/>
          <w:u w:val="single"/>
        </w:rPr>
        <w:t xml:space="preserve">: the </w:t>
      </w:r>
      <w:r>
        <w:rPr>
          <w:rStyle w:val="StyleUnderline"/>
          <w:b w:val="0"/>
          <w:sz w:val="22"/>
          <w:szCs w:val="22"/>
          <w:u w:val="single"/>
          <w:highlight w:val="cyan"/>
        </w:rPr>
        <w:t xml:space="preserve">initial constraints that define</w:t>
      </w:r>
      <w:r>
        <w:rPr>
          <w:rStyle w:val="StyleUnderline"/>
          <w:b w:val="0"/>
          <w:sz w:val="22"/>
          <w:szCs w:val="22"/>
          <w:u w:val="single"/>
        </w:rPr>
        <w:t xml:space="preserve"> the context of </w:t>
      </w:r>
      <w:r>
        <w:rPr>
          <w:rStyle w:val="StyleUnderline"/>
          <w:b w:val="0"/>
          <w:sz w:val="22"/>
          <w:szCs w:val="22"/>
          <w:u w:val="single"/>
          <w:highlight w:val="cyan"/>
        </w:rPr>
        <w:t xml:space="preserve">choice for</w:t>
      </w:r>
      <w:r>
        <w:rPr>
          <w:rStyle w:val="StyleUnderline"/>
          <w:b w:val="0"/>
          <w:sz w:val="22"/>
          <w:szCs w:val="22"/>
          <w:u w:val="single"/>
        </w:rPr>
        <w:t xml:space="preserve"> the </w:t>
      </w:r>
      <w:r>
        <w:rPr>
          <w:rStyle w:val="StyleUnderline"/>
          <w:b w:val="0"/>
          <w:sz w:val="22"/>
          <w:szCs w:val="22"/>
          <w:u w:val="single"/>
          <w:highlight w:val="cyan"/>
        </w:rPr>
        <w:t xml:space="preserve">agents whose responses</w:t>
      </w:r>
      <w:r>
        <w:rPr>
          <w:rStyle w:val="StyleUnderline"/>
          <w:b w:val="0"/>
          <w:sz w:val="22"/>
          <w:szCs w:val="22"/>
          <w:u w:val="single"/>
        </w:rPr>
        <w:t xml:space="preserve"> are </w:t>
      </w:r>
      <w:r>
        <w:rPr>
          <w:rStyle w:val="StyleUnderline"/>
          <w:b w:val="0"/>
          <w:sz w:val="22"/>
          <w:szCs w:val="22"/>
          <w:u w:val="single"/>
          <w:highlight w:val="cyan"/>
        </w:rPr>
        <w:t xml:space="preserve">determinative of </w:t>
      </w:r>
      <w:r>
        <w:rPr>
          <w:rStyle w:val="StyleUnderline"/>
          <w:rFonts w:ascii="Times New Roman" w:hAnsi="Times New Roman" w:cs="Times New Roman"/>
          <w:b w:val="0"/>
          <w:sz w:val="22"/>
          <w:szCs w:val="22"/>
          <w:u w:val="single"/>
          <w:highlight w:val="cyan"/>
        </w:rPr>
        <w:t xml:space="preserve">moral reality</w:t>
      </w:r>
      <w:r>
        <w:rPr>
          <w:rStyle w:val="StyleUnderline"/>
          <w:b w:val="0"/>
          <w:sz w:val="22"/>
          <w:szCs w:val="22"/>
          <w:u w:val="single"/>
        </w:rPr>
        <w:t xml:space="preserve"> are </w:t>
      </w:r>
      <w:r>
        <w:rPr>
          <w:rStyle w:val="Emphasis"/>
          <w:b/>
          <w:highlight w:val="cyan"/>
        </w:rPr>
        <w:t xml:space="preserve">either moralized or</w:t>
      </w:r>
      <w:r>
        <w:rPr>
          <w:rStyle w:val="Emphasis"/>
          <w:b/>
        </w:rPr>
        <w:t xml:space="preserve"> are </w:t>
      </w:r>
      <w:r>
        <w:rPr>
          <w:rStyle w:val="Emphasis"/>
          <w:b/>
          <w:highlight w:val="cyan"/>
        </w:rPr>
        <w:t xml:space="preserve">not</w:t>
      </w:r>
      <w:r>
        <w:rPr>
          <w:rStyle w:val="StyleUnderline"/>
          <w:rFonts w:ascii="Times New Roman" w:hAnsi="Times New Roman" w:cs="Times New Roman"/>
          <w:b w:val="0"/>
          <w:sz w:val="22"/>
          <w:szCs w:val="22"/>
          <w:u w:val="single"/>
          <w:highlight w:val="cyan"/>
        </w:rPr>
        <w:t xml:space="preserve">.</w:t>
      </w:r>
      <w:r>
        <w:rPr>
          <w:rStyle w:val="StyleUnderline"/>
          <w:b w:val="0"/>
          <w:sz w:val="22"/>
          <w:szCs w:val="22"/>
          <w:u w:val="single"/>
          <w:highlight w:val="cyan"/>
        </w:rPr>
        <w:t xml:space="preserve"> If the former</w:t>
      </w:r>
      <w:r>
        <w:rPr>
          <w:rStyle w:val="StyleUnderline"/>
          <w:b w:val="0"/>
          <w:sz w:val="22"/>
          <w:szCs w:val="22"/>
          <w:u w:val="single"/>
        </w:rPr>
        <w:t xml:space="preserve">, then </w:t>
      </w:r>
      <w:r>
        <w:rPr>
          <w:rStyle w:val="StyleUnderline"/>
          <w:b w:val="0"/>
          <w:sz w:val="22"/>
          <w:szCs w:val="22"/>
          <w:u w:val="single"/>
          <w:highlight w:val="cyan"/>
        </w:rPr>
        <w:t xml:space="preserve">constructivism </w:t>
      </w:r>
      <w:r>
        <w:rPr>
          <w:rStyle w:val="Emphasis"/>
          <w:b/>
          <w:highlight w:val="cyan"/>
        </w:rPr>
        <w:t xml:space="preserve">presupposes</w:t>
      </w:r>
      <w:r>
        <w:rPr>
          <w:rStyle w:val="StyleUnderline"/>
          <w:rFonts w:ascii="Times New Roman" w:hAnsi="Times New Roman" w:cs="Times New Roman"/>
          <w:b w:val="0"/>
          <w:sz w:val="22"/>
          <w:szCs w:val="22"/>
          <w:u w:val="single"/>
          <w:highlight w:val="cyan"/>
        </w:rPr>
        <w:t xml:space="preserve"> moral realism</w:t>
      </w:r>
      <w:r>
        <w:rPr>
          <w:rStyle w:val="StyleUnderline"/>
          <w:b w:val="0"/>
          <w:sz w:val="22"/>
          <w:szCs w:val="22"/>
          <w:u w:val="single"/>
          <w:highlight w:val="cyan"/>
        </w:rPr>
        <w:t xml:space="preserve">. If the latter, we have </w:t>
      </w:r>
      <w:r>
        <w:rPr>
          <w:rStyle w:val="Emphasis"/>
          <w:highlight w:val="cyan"/>
        </w:rPr>
        <w:t xml:space="preserve">no good reason</w:t>
      </w:r>
      <w:r>
        <w:rPr>
          <w:rStyle w:val="StyleUnderline"/>
          <w:b w:val="0"/>
          <w:sz w:val="22"/>
          <w:szCs w:val="22"/>
          <w:u w:val="single"/>
          <w:highlight w:val="cyan"/>
        </w:rPr>
        <w:t xml:space="preserve"> for thinking that the relevant </w:t>
      </w:r>
      <w:r>
        <w:rPr>
          <w:rStyle w:val="StyleUnderline"/>
          <w:rFonts w:ascii="Times New Roman" w:hAnsi="Times New Roman" w:cs="Times New Roman"/>
          <w:b w:val="0"/>
          <w:sz w:val="22"/>
          <w:szCs w:val="22"/>
          <w:u w:val="single"/>
          <w:highlight w:val="cyan"/>
        </w:rPr>
        <w:t xml:space="preserve">constructors</w:t>
      </w:r>
      <w:r>
        <w:rPr>
          <w:rStyle w:val="StyleUnderline"/>
          <w:b w:val="0"/>
          <w:sz w:val="22"/>
          <w:szCs w:val="22"/>
          <w:u w:val="single"/>
          <w:highlight w:val="cyan"/>
        </w:rPr>
        <w:t xml:space="preserve"> are really </w:t>
      </w:r>
      <w:r>
        <w:rPr>
          <w:rStyle w:val="StyleUnderline"/>
          <w:rFonts w:ascii="Times New Roman" w:hAnsi="Times New Roman" w:cs="Times New Roman"/>
          <w:b w:val="0"/>
          <w:sz w:val="22"/>
          <w:szCs w:val="22"/>
          <w:u w:val="single"/>
          <w:highlight w:val="cyan"/>
        </w:rPr>
        <w:t xml:space="preserve">well suited to their task</w:t>
      </w:r>
      <w:r>
        <w:rPr>
          <w:rStyle w:val="StyleUnderline"/>
          <w:b w:val="0"/>
          <w:sz w:val="22"/>
          <w:szCs w:val="22"/>
          <w:u w:val="single"/>
        </w:rPr>
        <w:t xml:space="preserve">.</w:t>
      </w:r>
    </w:p>
    <w:p>
      <w:pPr>
        <w:pStyle w:val="Heading4"/>
      </w:pPr>
      <w:bookmarkStart w:id="46" w:name="pmd-heading-8cf6d94c-5a22-452e-be6b-ecfc025b91f8"/>
      <w:r>
        <w:t xml:space="preserve">Moral Relativism fails---the alternative is Moral Realism.</w:t>
      </w:r>
      <w:bookmarkEnd w:id="46"/>
    </w:p>
    <w:p>
      <w:r>
        <w:rPr>
          <w:rStyle w:val="Style13ptBold"/>
        </w:rPr>
        <w:t xml:space="preserve">Cocks '21</w:t>
      </w:r>
      <w:r>
        <w:t xml:space="preserve"> [Richard; Associate Editor and Contributing Editor of VoegelinView, and has been a faculty member of the Philosophy Department at SUNY Oswego since 2001. Dr. Cocks is an editor and regular contributor at the Orthosphere and has been published at The Brussels Journal, The Sydney Traditionalist Forum, People of Shambhala, The James G. Martin Center for Academic Renewal and the University Bookman; 04-09-2021; Moral Relativism and Moral Realism; VoegelinView; https://voegelinview.com/moral-relativism-and-moral-realism/] Mehtaverse</w:t>
      </w:r>
    </w:p>
    <w:p/>
    <w:p>
      <w:r>
        <w:rPr>
          <w:rStyle w:val="Emphasis"/>
        </w:rPr>
        <w:t xml:space="preserve">Moral relativists</w:t>
      </w:r>
      <w:r>
        <w:rPr>
          <w:rStyle w:val="StyleUnderline"/>
          <w:u w:val="single"/>
        </w:rPr>
        <w:t xml:space="preserve">, also known as moral “subjectivists</w:t>
      </w:r>
      <w:r>
        <w:rPr>
          <w:sz w:val="12"/>
          <w:szCs w:val="12"/>
        </w:rPr>
        <w:t xml:space="preserve">,” believe that all moral perspectives are equal. Thus, we should be tolerant of other people’s moral views even when they disagree with us. </w:t>
      </w:r>
      <w:r>
        <w:rPr>
          <w:rStyle w:val="StyleUnderline"/>
          <w:u w:val="single"/>
        </w:rPr>
        <w:t xml:space="preserve">Since all moral perspectives are equal it is wrong to rank moral perspectives as better and worse.</w:t>
      </w:r>
      <w:r>
        <w:rPr>
          <w:sz w:val="12"/>
          <w:szCs w:val="12"/>
        </w:rPr>
        <w:t xml:space="preserve"> All value judgments involve ranking attitudes, actions, feelings, perspectives, etc., as better and worse, more and less valuable.</w:t>
      </w:r>
    </w:p>
    <w:p>
      <w:r>
        <w:rPr>
          <w:sz w:val="12"/>
          <w:szCs w:val="12"/>
        </w:rPr>
        <w:t xml:space="preserve">The first problem with </w:t>
      </w:r>
      <w:r>
        <w:rPr>
          <w:rStyle w:val="StyleUnderline"/>
          <w:u w:val="single"/>
          <w:highlight w:val="cyan"/>
        </w:rPr>
        <w:t xml:space="preserve">moral relativism</w:t>
      </w:r>
      <w:r>
        <w:rPr>
          <w:rStyle w:val="StyleUnderline"/>
          <w:u w:val="single"/>
        </w:rPr>
        <w:t xml:space="preserve"> is that it </w:t>
      </w:r>
      <w:r>
        <w:rPr>
          <w:rStyle w:val="StyleUnderline"/>
          <w:u w:val="single"/>
          <w:highlight w:val="cyan"/>
        </w:rPr>
        <w:t xml:space="preserve">is </w:t>
      </w:r>
      <w:r>
        <w:rPr>
          <w:rStyle w:val="Emphasis"/>
          <w:highlight w:val="cyan"/>
        </w:rPr>
        <w:t xml:space="preserve">self-contradictory</w:t>
      </w:r>
      <w:r>
        <w:rPr>
          <w:rStyle w:val="StyleUnderline"/>
          <w:u w:val="single"/>
          <w:highlight w:val="cyan"/>
        </w:rPr>
        <w:t xml:space="preserve"> and</w:t>
      </w:r>
      <w:r>
        <w:rPr>
          <w:rStyle w:val="StyleUnderline"/>
          <w:u w:val="single"/>
        </w:rPr>
        <w:t xml:space="preserve"> is therefore </w:t>
      </w:r>
      <w:r>
        <w:rPr>
          <w:rStyle w:val="Emphasis"/>
          <w:highlight w:val="cyan"/>
        </w:rPr>
        <w:t xml:space="preserve">false</w:t>
      </w:r>
      <w:r>
        <w:rPr>
          <w:rStyle w:val="StyleUnderline"/>
          <w:u w:val="single"/>
        </w:rPr>
        <w:t xml:space="preserve">. In the very act of asserting the truth of moral relativism you are denying the truth of this assertion.</w:t>
      </w:r>
    </w:p>
    <w:p>
      <w:r>
        <w:rPr>
          <w:sz w:val="12"/>
          <w:szCs w:val="12"/>
        </w:rPr>
        <w:t xml:space="preserve">First, </w:t>
      </w:r>
      <w:r>
        <w:rPr>
          <w:rStyle w:val="StyleUnderline"/>
          <w:u w:val="single"/>
          <w:highlight w:val="cyan"/>
        </w:rPr>
        <w:t xml:space="preserve">if all</w:t>
      </w:r>
      <w:r>
        <w:rPr>
          <w:rStyle w:val="StyleUnderline"/>
          <w:u w:val="single"/>
        </w:rPr>
        <w:t xml:space="preserve"> moral </w:t>
      </w:r>
      <w:r>
        <w:rPr>
          <w:rStyle w:val="StyleUnderline"/>
          <w:u w:val="single"/>
          <w:highlight w:val="cyan"/>
        </w:rPr>
        <w:t xml:space="preserve">perspectives</w:t>
      </w:r>
      <w:r>
        <w:rPr>
          <w:rStyle w:val="StyleUnderline"/>
          <w:u w:val="single"/>
        </w:rPr>
        <w:t xml:space="preserve"> are </w:t>
      </w:r>
      <w:r>
        <w:rPr>
          <w:rStyle w:val="StyleUnderline"/>
          <w:u w:val="single"/>
          <w:highlight w:val="cyan"/>
        </w:rPr>
        <w:t xml:space="preserve">equal, then</w:t>
      </w:r>
      <w:r>
        <w:rPr>
          <w:rStyle w:val="StyleUnderline"/>
          <w:u w:val="single"/>
        </w:rPr>
        <w:t xml:space="preserve"> moral </w:t>
      </w:r>
      <w:r>
        <w:rPr>
          <w:rStyle w:val="StyleUnderline"/>
          <w:u w:val="single"/>
          <w:highlight w:val="cyan"/>
        </w:rPr>
        <w:t xml:space="preserve">relativism</w:t>
      </w:r>
      <w:r>
        <w:rPr>
          <w:rStyle w:val="StyleUnderline"/>
          <w:u w:val="single"/>
        </w:rPr>
        <w:t xml:space="preserve">, being a moral perspective, </w:t>
      </w:r>
      <w:r>
        <w:rPr>
          <w:rStyle w:val="Emphasis"/>
          <w:highlight w:val="cyan"/>
        </w:rPr>
        <w:t xml:space="preserve">is no better</w:t>
      </w:r>
      <w:r>
        <w:rPr>
          <w:rStyle w:val="StyleUnderline"/>
          <w:u w:val="single"/>
          <w:highlight w:val="cyan"/>
        </w:rPr>
        <w:t xml:space="preserve"> than the alternatives</w:t>
      </w:r>
      <w:r>
        <w:rPr>
          <w:rStyle w:val="StyleUnderline"/>
          <w:u w:val="single"/>
        </w:rPr>
        <w:t xml:space="preserve">. If you believe moral relativism is true and therefore the best moral position, then you are committed to saying that it is no better than any other theories because all moral perspectives are </w:t>
      </w:r>
      <w:r>
        <w:rPr>
          <w:rStyle w:val="Emphasis"/>
        </w:rPr>
        <w:t xml:space="preserve">equal</w:t>
      </w:r>
      <w:r>
        <w:rPr>
          <w:rStyle w:val="StyleUnderline"/>
          <w:u w:val="single"/>
        </w:rPr>
        <w:t xml:space="preserve">. You cannot advocate moral relativism without contradicting the assertion of moral relativism that all moral perspectives are equal.</w:t>
      </w:r>
    </w:p>
    <w:p>
      <w:r>
        <w:rPr>
          <w:sz w:val="12"/>
          <w:szCs w:val="12"/>
        </w:rPr>
        <w:t xml:space="preserve">Secondly, </w:t>
      </w:r>
      <w:r>
        <w:rPr>
          <w:rStyle w:val="StyleUnderline"/>
          <w:u w:val="single"/>
          <w:highlight w:val="cyan"/>
        </w:rPr>
        <w:t xml:space="preserve">moral relativism claims</w:t>
      </w:r>
      <w:r>
        <w:rPr>
          <w:rStyle w:val="StyleUnderline"/>
          <w:u w:val="single"/>
        </w:rPr>
        <w:t xml:space="preserve"> that all moral perspectives are equal, therefore, it is wrong to rank one moral theory as superior to another. In other words, </w:t>
      </w:r>
      <w:r>
        <w:rPr>
          <w:rStyle w:val="Emphasis"/>
          <w:highlight w:val="cyan"/>
        </w:rPr>
        <w:t xml:space="preserve">not to rank</w:t>
      </w:r>
      <w:r>
        <w:rPr>
          <w:rStyle w:val="StyleUnderline"/>
          <w:u w:val="single"/>
          <w:highlight w:val="cyan"/>
        </w:rPr>
        <w:t xml:space="preserve"> is</w:t>
      </w:r>
      <w:r>
        <w:rPr>
          <w:rStyle w:val="StyleUnderline"/>
          <w:u w:val="single"/>
        </w:rPr>
        <w:t xml:space="preserve"> better and </w:t>
      </w:r>
      <w:r>
        <w:rPr>
          <w:rStyle w:val="Emphasis"/>
          <w:highlight w:val="cyan"/>
        </w:rPr>
        <w:t xml:space="preserve">superior</w:t>
      </w:r>
      <w:r>
        <w:rPr>
          <w:rStyle w:val="StyleUnderline"/>
          <w:u w:val="single"/>
          <w:highlight w:val="cyan"/>
        </w:rPr>
        <w:t xml:space="preserve"> to </w:t>
      </w:r>
      <w:r>
        <w:rPr>
          <w:rStyle w:val="Emphasis"/>
          <w:highlight w:val="cyan"/>
        </w:rPr>
        <w:t xml:space="preserve">ranking</w:t>
      </w:r>
      <w:r>
        <w:rPr>
          <w:sz w:val="12"/>
          <w:szCs w:val="12"/>
        </w:rPr>
        <w:t xml:space="preserve">. But this means </w:t>
      </w:r>
      <w:r>
        <w:rPr>
          <w:rStyle w:val="StyleUnderline"/>
          <w:u w:val="single"/>
        </w:rPr>
        <w:t xml:space="preserve">you are ranking not ranking as better than ranking, which is ranking. The more you hate ranking, the more you are committed to saying that ranking is morally wrong and involves making a </w:t>
      </w:r>
      <w:r>
        <w:rPr>
          <w:rStyle w:val="StyleUnderline"/>
          <w:u w:val="single"/>
          <w:highlight w:val="cyan"/>
        </w:rPr>
        <w:t xml:space="preserve">moral mistake</w:t>
      </w:r>
      <w:r>
        <w:rPr>
          <w:rStyle w:val="StyleUnderline"/>
          <w:u w:val="single"/>
        </w:rPr>
        <w:t xml:space="preserve">, the more you rank; </w:t>
      </w:r>
      <w:r>
        <w:rPr>
          <w:rStyle w:val="StyleUnderline"/>
          <w:u w:val="single"/>
          <w:highlight w:val="cyan"/>
        </w:rPr>
        <w:t xml:space="preserve">ranking not ranking as better than ranking</w:t>
      </w:r>
      <w:r>
        <w:rPr>
          <w:sz w:val="12"/>
          <w:szCs w:val="12"/>
        </w:rPr>
        <w:t xml:space="preserve">. Thus, </w:t>
      </w:r>
      <w:r>
        <w:rPr>
          <w:rStyle w:val="StyleUnderline"/>
          <w:u w:val="single"/>
          <w:highlight w:val="cyan"/>
        </w:rPr>
        <w:t xml:space="preserve">ranking</w:t>
      </w:r>
      <w:r>
        <w:rPr>
          <w:rStyle w:val="StyleUnderline"/>
          <w:u w:val="single"/>
        </w:rPr>
        <w:t xml:space="preserve"> is </w:t>
      </w:r>
      <w:r>
        <w:rPr>
          <w:rStyle w:val="Emphasis"/>
          <w:highlight w:val="cyan"/>
        </w:rPr>
        <w:t xml:space="preserve">unavoidable</w:t>
      </w:r>
      <w:r>
        <w:rPr>
          <w:sz w:val="12"/>
          <w:szCs w:val="12"/>
        </w:rPr>
        <w:t xml:space="preserve"> and you are back to having to decide which moral perspectives are better than others.</w:t>
      </w:r>
    </w:p>
    <w:p>
      <w:r>
        <w:rPr>
          <w:sz w:val="12"/>
          <w:szCs w:val="12"/>
        </w:rPr>
        <w:t xml:space="preserve">Thirdly</w:t>
      </w:r>
      <w:r>
        <w:rPr>
          <w:rStyle w:val="StyleUnderline"/>
          <w:u w:val="single"/>
        </w:rPr>
        <w:t xml:space="preserve">,</w:t>
      </w:r>
      <w:r>
        <w:rPr>
          <w:sz w:val="12"/>
          <w:szCs w:val="12"/>
        </w:rPr>
        <w:t xml:space="preserve"> </w:t>
      </w:r>
      <w:r>
        <w:rPr>
          <w:rStyle w:val="StyleUnderline"/>
          <w:u w:val="single"/>
        </w:rPr>
        <w:t xml:space="preserve">if you a moral relativist because you are in favor of tolerance, then you rank tolerance as superior to intolerance, thereby </w:t>
      </w:r>
      <w:r>
        <w:rPr>
          <w:rStyle w:val="Emphasis"/>
        </w:rPr>
        <w:t xml:space="preserve">contradicting</w:t>
      </w:r>
      <w:r>
        <w:rPr>
          <w:rStyle w:val="StyleUnderline"/>
          <w:u w:val="single"/>
        </w:rPr>
        <w:t xml:space="preserve"> your position.</w:t>
      </w:r>
    </w:p>
    <w:p>
      <w:r>
        <w:rPr>
          <w:sz w:val="12"/>
          <w:szCs w:val="12"/>
        </w:rPr>
        <w:t xml:space="preserve">There is no such thing as true contradictions. The law of non-contradiction is a pre-condition for rational discussion. If your parents say – if you are good, you will get a bike for Christmas. You have been good. But you are not getting a bike for Christmas, they are contradicting themselves. The premises cannot be true and the conclusion false. Assuming the truth of the premises, one cannot deny the truth of the conclusion. If you do, you are contradicting yourself and further discussion is pointless because what you are saying is unintelligible, unintelligent and irrational.</w:t>
      </w:r>
    </w:p>
    <w:p>
      <w:r>
        <w:rPr>
          <w:sz w:val="12"/>
          <w:szCs w:val="12"/>
        </w:rPr>
        <w:t xml:space="preserve">Reductio ad absurdum arguments are arguments showing that the logical implications of an argument contradict propositions you know to be true. If an argument implies or entails that the sky is not blue on Earth on a cloudless day then the argument must contain at least one false premise. You know the sky is blue. Any argument contradicting this fact must be unsound. A sound argument is one that is both valid and the premises are true.</w:t>
      </w:r>
    </w:p>
    <w:p>
      <w:r>
        <w:rPr>
          <w:sz w:val="12"/>
          <w:szCs w:val="12"/>
        </w:rPr>
        <w:t xml:space="preserve">A reductio ad absurdum argument shows that adopting a particular belief leads to absurd consequences; namely that a particular assertion directly contradicts something else that you think you know to be true.</w:t>
      </w:r>
    </w:p>
    <w:p>
      <w:r>
        <w:rPr>
          <w:sz w:val="12"/>
          <w:szCs w:val="12"/>
        </w:rPr>
        <w:t xml:space="preserve">If I try to persuade you that taking heroin is a really good thing to do; that although you may enjoy coffee in the morning or a Red Bull, taking heroin is so much better. In fact, taking heroin is so much fun that typically the heroin addict loses all desire for romantic relationships, for sex, for friendship, for family relationships, for leaving the house, for work, for fulfilling interests and goals. In fact, heroin addicts are often willing to rip off family members and friends, to steal and mug other people, just to feed their habit. They will even risk death from overdose because the purity of heroin is unregulated and the amount that is pleasurable one time can kill you the next. That’s how good heroin is. You are typically willing to sacrifice everything else of value in your life. Their addiction becomes the most overriding interest in their existence. Then you should respond that taking heroin would contradict your ideas about what constitutes a good life. You have no intention of abandoning all the things just mentioned because you consider them all part of a good, meaningful life and giving up all those things would be to contradict your goal of having a happy, fulfilling life.</w:t>
      </w:r>
    </w:p>
    <w:p>
      <w:r>
        <w:rPr>
          <w:sz w:val="12"/>
          <w:szCs w:val="12"/>
        </w:rPr>
        <w:t xml:space="preserve">The belief that taking heroin is good contradicts a large set of other beliefs about the kind of life you want. Your beliefs about living a good life are inconsistent with the claim that it would be good idea to take heroin. In order to avoid contradicting yourself you will need to either abandon all your ideas about what you want from life, or the idea that it would be good to take heroin. They cannot both be true.</w:t>
      </w:r>
    </w:p>
    <w:p>
      <w:r>
        <w:rPr>
          <w:sz w:val="12"/>
          <w:szCs w:val="12"/>
        </w:rPr>
        <w:t xml:space="preserve">So, reductio ad absurdum arguments are trying to persuade someone that an assertion he has made is inconsistent with something else he believes. One way the argument can become unpersuasive is if the person you are trying to persuade just accepts the logical implications of his initial assertion and replies, following the above example, “I guess I do not want to live a long life where I am not addicted to heroin and I have changed my mind and now agree that I do not care about the consequences for my family, friends, and work life.”</w:t>
      </w:r>
    </w:p>
    <w:p>
      <w:r>
        <w:rPr>
          <w:sz w:val="12"/>
          <w:szCs w:val="12"/>
        </w:rPr>
        <w:t xml:space="preserve">A more prosaic example would be a kid saying “I don’t want to take my jacket.” The parent says “Do you want to get cold or wet?” The child says, “No.” Parent: “Then take your jacket.” The child’s idea that he does not want to take his jacket is inconsistent with his desire not to get cold or wet. Logically, the child could renounce his desire not to get cold and wet, in which case he need not take his coat. But, usually he will not, and the parent’s argument will be persuasive.</w:t>
      </w:r>
    </w:p>
    <w:p>
      <w:r>
        <w:rPr>
          <w:sz w:val="12"/>
          <w:szCs w:val="12"/>
        </w:rPr>
        <w:t xml:space="preserve">Coming back to morality, </w:t>
      </w:r>
      <w:r>
        <w:rPr>
          <w:rStyle w:val="StyleUnderline"/>
          <w:u w:val="single"/>
          <w:highlight w:val="cyan"/>
        </w:rPr>
        <w:t xml:space="preserve">if</w:t>
      </w:r>
      <w:r>
        <w:rPr>
          <w:rStyle w:val="StyleUnderline"/>
          <w:u w:val="single"/>
        </w:rPr>
        <w:t xml:space="preserve"> moral </w:t>
      </w:r>
      <w:r>
        <w:rPr>
          <w:rStyle w:val="StyleUnderline"/>
          <w:u w:val="single"/>
          <w:highlight w:val="cyan"/>
        </w:rPr>
        <w:t xml:space="preserve">relativism</w:t>
      </w:r>
      <w:r>
        <w:rPr>
          <w:rStyle w:val="StyleUnderline"/>
          <w:u w:val="single"/>
        </w:rPr>
        <w:t xml:space="preserve"> is </w:t>
      </w:r>
      <w:r>
        <w:rPr>
          <w:rStyle w:val="StyleUnderline"/>
          <w:u w:val="single"/>
          <w:highlight w:val="cyan"/>
        </w:rPr>
        <w:t xml:space="preserve">true then </w:t>
      </w:r>
      <w:r>
        <w:rPr>
          <w:rStyle w:val="Emphasis"/>
          <w:highlight w:val="cyan"/>
        </w:rPr>
        <w:t xml:space="preserve">Hitler</w:t>
      </w:r>
      <w:r>
        <w:rPr>
          <w:rStyle w:val="StyleUnderline"/>
          <w:u w:val="single"/>
          <w:highlight w:val="cyan"/>
        </w:rPr>
        <w:t xml:space="preserve">’s moral</w:t>
      </w:r>
      <w:r>
        <w:rPr>
          <w:rStyle w:val="StyleUnderline"/>
          <w:u w:val="single"/>
        </w:rPr>
        <w:t xml:space="preserve"> perspective must be morally </w:t>
      </w:r>
      <w:r>
        <w:rPr>
          <w:rStyle w:val="Emphasis"/>
          <w:highlight w:val="cyan"/>
        </w:rPr>
        <w:t xml:space="preserve">equivalent</w:t>
      </w:r>
      <w:r>
        <w:rPr>
          <w:rStyle w:val="StyleUnderline"/>
          <w:u w:val="single"/>
          <w:highlight w:val="cyan"/>
        </w:rPr>
        <w:t xml:space="preserve"> to </w:t>
      </w:r>
      <w:r>
        <w:rPr>
          <w:rStyle w:val="Emphasis"/>
          <w:highlight w:val="cyan"/>
        </w:rPr>
        <w:t xml:space="preserve">Jesus</w:t>
      </w:r>
      <w:r>
        <w:rPr>
          <w:rStyle w:val="StyleUnderline"/>
          <w:u w:val="single"/>
          <w:highlight w:val="cyan"/>
        </w:rPr>
        <w:t xml:space="preserve">’s</w:t>
      </w:r>
      <w:r>
        <w:rPr>
          <w:rStyle w:val="StyleUnderline"/>
          <w:u w:val="single"/>
        </w:rPr>
        <w:t xml:space="preserve"> moral perspective.</w:t>
      </w:r>
      <w:r>
        <w:rPr>
          <w:sz w:val="12"/>
          <w:szCs w:val="12"/>
        </w:rPr>
        <w:t xml:space="preserve"> But this is absurd. </w:t>
      </w:r>
      <w:r>
        <w:rPr>
          <w:rStyle w:val="StyleUnderline"/>
          <w:u w:val="single"/>
        </w:rPr>
        <w:t xml:space="preserve">You don’t believe this. </w:t>
      </w:r>
      <w:r>
        <w:rPr>
          <w:rStyle w:val="StyleUnderline"/>
          <w:u w:val="single"/>
          <w:highlight w:val="cyan"/>
        </w:rPr>
        <w:t xml:space="preserve">You know that Jesus</w:t>
      </w:r>
      <w:r>
        <w:rPr>
          <w:rStyle w:val="StyleUnderline"/>
          <w:u w:val="single"/>
        </w:rPr>
        <w:t xml:space="preserve">’ </w:t>
      </w:r>
      <w:r>
        <w:rPr>
          <w:rStyle w:val="StyleUnderline"/>
          <w:u w:val="single"/>
          <w:highlight w:val="cyan"/>
        </w:rPr>
        <w:t xml:space="preserve">moral</w:t>
      </w:r>
      <w:r>
        <w:rPr>
          <w:rStyle w:val="StyleUnderline"/>
          <w:u w:val="single"/>
        </w:rPr>
        <w:t xml:space="preserve"> perspective is </w:t>
      </w:r>
      <w:r>
        <w:rPr>
          <w:rStyle w:val="StyleUnderline"/>
          <w:u w:val="single"/>
          <w:highlight w:val="cyan"/>
        </w:rPr>
        <w:t xml:space="preserve">superior to Hitler’s</w:t>
      </w:r>
      <w:r>
        <w:rPr>
          <w:rStyle w:val="StyleUnderline"/>
          <w:u w:val="single"/>
        </w:rPr>
        <w:t xml:space="preserve">. Moral </w:t>
      </w:r>
      <w:r>
        <w:rPr>
          <w:rStyle w:val="StyleUnderline"/>
          <w:u w:val="single"/>
          <w:highlight w:val="cyan"/>
        </w:rPr>
        <w:t xml:space="preserve">relativism has a logical implication that you know to be false</w:t>
      </w:r>
      <w:r>
        <w:rPr>
          <w:rStyle w:val="StyleUnderline"/>
          <w:u w:val="single"/>
        </w:rPr>
        <w:t xml:space="preserve">. If in fact Jesus’ moral perspective is no better than Hitler’s, then </w:t>
      </w:r>
      <w:r>
        <w:rPr>
          <w:rStyle w:val="StyleUnderline"/>
          <w:u w:val="single"/>
          <w:highlight w:val="cyan"/>
        </w:rPr>
        <w:t xml:space="preserve">this makes </w:t>
      </w:r>
      <w:r>
        <w:rPr>
          <w:rStyle w:val="Emphasis"/>
          <w:highlight w:val="cyan"/>
        </w:rPr>
        <w:t xml:space="preserve">nonsense</w:t>
      </w:r>
      <w:r>
        <w:rPr>
          <w:rStyle w:val="StyleUnderline"/>
          <w:u w:val="single"/>
          <w:highlight w:val="cyan"/>
        </w:rPr>
        <w:t xml:space="preserve"> of any notion of “good” or “bad.”</w:t>
      </w:r>
      <w:r>
        <w:rPr>
          <w:rStyle w:val="StyleUnderline"/>
          <w:u w:val="single"/>
        </w:rPr>
        <w:t xml:space="preserve">  Moral relativism would be </w:t>
      </w:r>
      <w:r>
        <w:rPr>
          <w:rStyle w:val="StyleUnderline"/>
          <w:u w:val="single"/>
          <w:highlight w:val="cyan"/>
        </w:rPr>
        <w:t xml:space="preserve">indistinguishable from </w:t>
      </w:r>
      <w:r>
        <w:rPr>
          <w:rStyle w:val="Emphasis"/>
          <w:highlight w:val="cyan"/>
        </w:rPr>
        <w:t xml:space="preserve">moral nihilism</w:t>
      </w:r>
      <w:r>
        <w:rPr>
          <w:rStyle w:val="StyleUnderline"/>
          <w:u w:val="single"/>
        </w:rPr>
        <w:t xml:space="preserve">.</w:t>
      </w:r>
    </w:p>
    <w:p>
      <w:r>
        <w:rPr>
          <w:sz w:val="12"/>
          <w:szCs w:val="12"/>
        </w:rPr>
        <w:t xml:space="preserve">In fact, </w:t>
      </w:r>
      <w:r>
        <w:rPr>
          <w:rStyle w:val="StyleUnderline"/>
          <w:u w:val="single"/>
        </w:rPr>
        <w:t xml:space="preserve">this is the case. Moral </w:t>
      </w:r>
      <w:r>
        <w:rPr>
          <w:rStyle w:val="StyleUnderline"/>
          <w:u w:val="single"/>
          <w:highlight w:val="cyan"/>
        </w:rPr>
        <w:t xml:space="preserve">relativism leads</w:t>
      </w:r>
      <w:r>
        <w:rPr>
          <w:rStyle w:val="StyleUnderline"/>
          <w:u w:val="single"/>
        </w:rPr>
        <w:t xml:space="preserve"> </w:t>
      </w:r>
      <w:r>
        <w:rPr>
          <w:rStyle w:val="Emphasis"/>
        </w:rPr>
        <w:t xml:space="preserve">directly</w:t>
      </w:r>
      <w:r>
        <w:rPr>
          <w:rStyle w:val="StyleUnderline"/>
          <w:u w:val="single"/>
        </w:rPr>
        <w:t xml:space="preserve"> </w:t>
      </w:r>
      <w:r>
        <w:rPr>
          <w:rStyle w:val="StyleUnderline"/>
          <w:u w:val="single"/>
          <w:highlight w:val="cyan"/>
        </w:rPr>
        <w:t xml:space="preserve">to</w:t>
      </w:r>
      <w:r>
        <w:rPr>
          <w:rStyle w:val="StyleUnderline"/>
          <w:u w:val="single"/>
        </w:rPr>
        <w:t xml:space="preserve"> moral </w:t>
      </w:r>
      <w:r>
        <w:rPr>
          <w:rStyle w:val="StyleUnderline"/>
          <w:u w:val="single"/>
          <w:highlight w:val="cyan"/>
        </w:rPr>
        <w:t xml:space="preserve">nihilism</w:t>
      </w:r>
      <w:r>
        <w:rPr>
          <w:rStyle w:val="StyleUnderline"/>
          <w:u w:val="single"/>
        </w:rPr>
        <w:t xml:space="preserve">.</w:t>
      </w:r>
      <w:r>
        <w:rPr>
          <w:sz w:val="12"/>
          <w:szCs w:val="12"/>
        </w:rPr>
        <w:t xml:space="preserve"> Moral nihilism is the </w:t>
      </w:r>
      <w:r>
        <w:rPr>
          <w:rStyle w:val="StyleUnderline"/>
          <w:u w:val="single"/>
        </w:rPr>
        <w:t xml:space="preserve">belief that moral goodness and moral badness </w:t>
      </w:r>
      <w:r>
        <w:rPr>
          <w:rStyle w:val="Emphasis"/>
        </w:rPr>
        <w:t xml:space="preserve">do not actually exist.</w:t>
      </w:r>
      <w:r>
        <w:rPr>
          <w:sz w:val="12"/>
          <w:szCs w:val="12"/>
        </w:rPr>
        <w:t xml:space="preserve"> They are mere fictions. </w:t>
      </w:r>
      <w:r>
        <w:rPr>
          <w:rStyle w:val="StyleUnderline"/>
          <w:u w:val="single"/>
        </w:rPr>
        <w:t xml:space="preserve">If all moral perspectives are equal, this can only be because there is no truth to the matter. Good and bad are</w:t>
      </w:r>
      <w:r>
        <w:rPr>
          <w:sz w:val="12"/>
          <w:szCs w:val="12"/>
        </w:rPr>
        <w:t xml:space="preserve"> whatever you say they are and are therefore </w:t>
      </w:r>
      <w:r>
        <w:rPr>
          <w:rStyle w:val="StyleUnderline"/>
          <w:u w:val="single"/>
        </w:rPr>
        <w:t xml:space="preserve">arbitrary</w:t>
      </w:r>
      <w:r>
        <w:rPr>
          <w:sz w:val="12"/>
          <w:szCs w:val="12"/>
        </w:rPr>
        <w:t xml:space="preserve">. If you can’t be wrong it is because you can’t be right either.</w:t>
      </w:r>
    </w:p>
    <w:p>
      <w:r>
        <w:rPr>
          <w:sz w:val="12"/>
          <w:szCs w:val="12"/>
        </w:rPr>
        <w:t xml:space="preserve">In practice, </w:t>
      </w:r>
      <w:r>
        <w:rPr>
          <w:rStyle w:val="Emphasis"/>
          <w:highlight w:val="cyan"/>
        </w:rPr>
        <w:t xml:space="preserve">nobody</w:t>
      </w:r>
      <w:r>
        <w:rPr>
          <w:rStyle w:val="StyleUnderline"/>
          <w:u w:val="single"/>
          <w:highlight w:val="cyan"/>
        </w:rPr>
        <w:t xml:space="preserve"> is a</w:t>
      </w:r>
      <w:r>
        <w:rPr>
          <w:rStyle w:val="StyleUnderline"/>
          <w:u w:val="single"/>
        </w:rPr>
        <w:t xml:space="preserve"> moral </w:t>
      </w:r>
      <w:r>
        <w:rPr>
          <w:rStyle w:val="StyleUnderline"/>
          <w:u w:val="single"/>
          <w:highlight w:val="cyan"/>
        </w:rPr>
        <w:t xml:space="preserve">nihilist</w:t>
      </w:r>
      <w:r>
        <w:rPr>
          <w:rStyle w:val="StyleUnderline"/>
          <w:u w:val="single"/>
        </w:rPr>
        <w:t xml:space="preserve">. All moral </w:t>
      </w:r>
      <w:r>
        <w:rPr>
          <w:rStyle w:val="StyleUnderline"/>
          <w:u w:val="single"/>
          <w:highlight w:val="cyan"/>
        </w:rPr>
        <w:t xml:space="preserve">nihilists are </w:t>
      </w:r>
      <w:r>
        <w:rPr>
          <w:rStyle w:val="Emphasis"/>
          <w:highlight w:val="cyan"/>
        </w:rPr>
        <w:t xml:space="preserve">hypocrites</w:t>
      </w:r>
      <w:r>
        <w:rPr>
          <w:sz w:val="12"/>
          <w:szCs w:val="12"/>
        </w:rPr>
        <w:t xml:space="preserve">. They do not believe their own avowed position. </w:t>
      </w:r>
      <w:r>
        <w:rPr>
          <w:rStyle w:val="StyleUnderline"/>
          <w:u w:val="single"/>
          <w:highlight w:val="cyan"/>
        </w:rPr>
        <w:t xml:space="preserve">If you</w:t>
      </w:r>
      <w:r>
        <w:rPr>
          <w:rStyle w:val="StyleUnderline"/>
          <w:u w:val="single"/>
        </w:rPr>
        <w:t xml:space="preserve"> were to </w:t>
      </w:r>
      <w:r>
        <w:rPr>
          <w:rStyle w:val="Emphasis"/>
        </w:rPr>
        <w:t xml:space="preserve">pound on their car with a sledgehammer</w:t>
      </w:r>
      <w:r>
        <w:rPr>
          <w:rStyle w:val="StyleUnderline"/>
          <w:u w:val="single"/>
        </w:rPr>
        <w:t xml:space="preserve">, or to cover them in </w:t>
      </w:r>
      <w:r>
        <w:rPr>
          <w:rStyle w:val="Emphasis"/>
        </w:rPr>
        <w:t xml:space="preserve">lighter fluid</w:t>
      </w:r>
      <w:r>
        <w:rPr>
          <w:rStyle w:val="StyleUnderline"/>
          <w:u w:val="single"/>
        </w:rPr>
        <w:t xml:space="preserve"> and threaten to </w:t>
      </w:r>
      <w:r>
        <w:rPr>
          <w:rStyle w:val="Emphasis"/>
          <w:highlight w:val="cyan"/>
        </w:rPr>
        <w:t xml:space="preserve">set them on fire</w:t>
      </w:r>
      <w:r>
        <w:rPr>
          <w:rStyle w:val="StyleUnderline"/>
          <w:u w:val="single"/>
          <w:highlight w:val="cyan"/>
        </w:rPr>
        <w:t xml:space="preserve">, they would be </w:t>
      </w:r>
      <w:r>
        <w:rPr>
          <w:rStyle w:val="Emphasis"/>
          <w:highlight w:val="cyan"/>
        </w:rPr>
        <w:t xml:space="preserve">powerless</w:t>
      </w:r>
      <w:r>
        <w:rPr>
          <w:rStyle w:val="Emphasis"/>
        </w:rPr>
        <w:t xml:space="preserve"> to stop you</w:t>
      </w:r>
      <w:r>
        <w:rPr>
          <w:sz w:val="12"/>
          <w:szCs w:val="12"/>
        </w:rPr>
        <w:t xml:space="preserve">. They could not say “what have I done to you to deserve this?” </w:t>
      </w:r>
      <w:r>
        <w:rPr>
          <w:rStyle w:val="StyleUnderline"/>
          <w:u w:val="single"/>
          <w:highlight w:val="cyan"/>
        </w:rPr>
        <w:t xml:space="preserve">since they do not believe in </w:t>
      </w:r>
      <w:r>
        <w:rPr>
          <w:rStyle w:val="Emphasis"/>
          <w:highlight w:val="cyan"/>
        </w:rPr>
        <w:t xml:space="preserve">justice</w:t>
      </w:r>
      <w:r>
        <w:rPr>
          <w:rStyle w:val="StyleUnderline"/>
          <w:u w:val="single"/>
        </w:rPr>
        <w:t xml:space="preserve">. Nor could they appeal to </w:t>
      </w:r>
      <w:r>
        <w:rPr>
          <w:rStyle w:val="Emphasis"/>
          <w:highlight w:val="cyan"/>
        </w:rPr>
        <w:t xml:space="preserve">kindness</w:t>
      </w:r>
      <w:r>
        <w:rPr>
          <w:rStyle w:val="StyleUnderline"/>
          <w:u w:val="single"/>
        </w:rPr>
        <w:t xml:space="preserve">, the goodness of </w:t>
      </w:r>
      <w:r>
        <w:rPr>
          <w:rStyle w:val="Emphasis"/>
          <w:highlight w:val="cyan"/>
        </w:rPr>
        <w:t xml:space="preserve">mercy</w:t>
      </w:r>
      <w:r>
        <w:rPr>
          <w:rStyle w:val="StyleUnderline"/>
          <w:u w:val="single"/>
        </w:rPr>
        <w:t xml:space="preserve">, the right to own property, appeal to your “better” nature or use phrases like </w:t>
      </w:r>
      <w:r>
        <w:rPr>
          <w:rStyle w:val="Emphasis"/>
          <w:highlight w:val="cyan"/>
        </w:rPr>
        <w:t xml:space="preserve">“don’t be mean</w:t>
      </w:r>
      <w:r>
        <w:rPr>
          <w:rStyle w:val="Emphasis"/>
        </w:rPr>
        <w:t xml:space="preserve">.”</w:t>
      </w:r>
      <w:r>
        <w:rPr>
          <w:rStyle w:val="StyleUnderline"/>
          <w:u w:val="single"/>
        </w:rPr>
        <w:t xml:space="preserve"> They could not call the police without contradicting their supposed convictions since the </w:t>
      </w:r>
      <w:r>
        <w:rPr>
          <w:rStyle w:val="Emphasis"/>
        </w:rPr>
        <w:t xml:space="preserve">criminal law presupposes moral truths.</w:t>
      </w:r>
    </w:p>
    <w:p>
      <w:r>
        <w:rPr>
          <w:rStyle w:val="StyleUnderline"/>
          <w:u w:val="single"/>
          <w:highlight w:val="cyan"/>
        </w:rPr>
        <w:t xml:space="preserve">Even</w:t>
      </w:r>
      <w:r>
        <w:rPr>
          <w:rStyle w:val="StyleUnderline"/>
          <w:u w:val="single"/>
        </w:rPr>
        <w:t xml:space="preserve"> Adolf </w:t>
      </w:r>
      <w:r>
        <w:rPr>
          <w:rStyle w:val="Emphasis"/>
          <w:highlight w:val="cyan"/>
        </w:rPr>
        <w:t xml:space="preserve">Hitler</w:t>
      </w:r>
      <w:r>
        <w:rPr>
          <w:rStyle w:val="StyleUnderline"/>
          <w:u w:val="single"/>
          <w:highlight w:val="cyan"/>
        </w:rPr>
        <w:t xml:space="preserve"> was not a</w:t>
      </w:r>
      <w:r>
        <w:rPr>
          <w:rStyle w:val="StyleUnderline"/>
          <w:u w:val="single"/>
        </w:rPr>
        <w:t xml:space="preserve"> moral </w:t>
      </w:r>
      <w:r>
        <w:rPr>
          <w:rStyle w:val="StyleUnderline"/>
          <w:u w:val="single"/>
          <w:highlight w:val="cyan"/>
        </w:rPr>
        <w:t xml:space="preserve">nihilist</w:t>
      </w:r>
      <w:r>
        <w:rPr>
          <w:rStyle w:val="StyleUnderline"/>
          <w:u w:val="single"/>
        </w:rPr>
        <w:t xml:space="preserve">. He just had incorrect moral beliefs, such as the belief that Jews, homosexuals, gypsies, communists, Slavs, and anyone who opposed him, ought to be put to death.</w:t>
      </w:r>
    </w:p>
    <w:p>
      <w:r>
        <w:rPr>
          <w:sz w:val="12"/>
          <w:szCs w:val="12"/>
        </w:rPr>
        <w:t xml:space="preserve">Being Tolerant</w:t>
      </w:r>
    </w:p>
    <w:p>
      <w:r>
        <w:rPr>
          <w:sz w:val="12"/>
          <w:szCs w:val="12"/>
        </w:rPr>
        <w:t xml:space="preserve">Moral relativism probably was taught in order to promote tolerance. Just as there are definitely tall people and rich people, it is hard to say exactly when someone starts being tall or rich. There are borderline cases that are hard to decide. The same is true in morality. Helping a little old lady across the street, when she wants to be helped, is good. Intentionally running her over in your car is bad. Most of the criminal code correctly identifies evil things like murder, rape, assault, theft, fraud, breaking and entering, arson, car jacking, etc..</w:t>
      </w:r>
    </w:p>
    <w:p>
      <w:r>
        <w:rPr>
          <w:sz w:val="12"/>
          <w:szCs w:val="12"/>
        </w:rPr>
        <w:t xml:space="preserve">However, you should never tolerate actually evil things. That was not the original intention or moral relativism. Some students think that in order to be really morally good, they should learn to tolerate slavery and the Holocaust.</w:t>
      </w:r>
    </w:p>
    <w:p>
      <w:r>
        <w:rPr>
          <w:sz w:val="12"/>
          <w:szCs w:val="12"/>
        </w:rPr>
        <w:t xml:space="preserve">Do not confuse tolerate disagreement when there are borderline cases that are genuinely hard to decide, and “tolerating” outright evil things like murder, rape, etc..</w:t>
      </w:r>
    </w:p>
    <w:p>
      <w:r>
        <w:rPr>
          <w:sz w:val="12"/>
          <w:szCs w:val="12"/>
        </w:rPr>
        <w:t xml:space="preserve">Moral Realism</w:t>
      </w:r>
    </w:p>
    <w:p>
      <w:r>
        <w:rPr>
          <w:rStyle w:val="StyleUnderline"/>
          <w:u w:val="single"/>
          <w:highlight w:val="cyan"/>
        </w:rPr>
        <w:t xml:space="preserve">The alternative</w:t>
      </w:r>
      <w:r>
        <w:rPr>
          <w:rStyle w:val="StyleUnderline"/>
          <w:u w:val="single"/>
        </w:rPr>
        <w:t xml:space="preserve"> to moral subjectivism or relativism, </w:t>
      </w:r>
      <w:r>
        <w:rPr>
          <w:rStyle w:val="StyleUnderline"/>
          <w:u w:val="single"/>
          <w:highlight w:val="cyan"/>
        </w:rPr>
        <w:t xml:space="preserve">is </w:t>
      </w:r>
      <w:r>
        <w:rPr>
          <w:rStyle w:val="Emphasis"/>
          <w:highlight w:val="cyan"/>
        </w:rPr>
        <w:t xml:space="preserve">moral realism</w:t>
      </w:r>
      <w:r>
        <w:rPr>
          <w:sz w:val="12"/>
          <w:szCs w:val="12"/>
        </w:rPr>
        <w:t xml:space="preserve">. Moral realism is </w:t>
      </w:r>
      <w:r>
        <w:rPr>
          <w:rStyle w:val="StyleUnderline"/>
          <w:u w:val="single"/>
        </w:rPr>
        <w:t xml:space="preserve">the notion that </w:t>
      </w:r>
      <w:r>
        <w:rPr>
          <w:rStyle w:val="StyleUnderline"/>
          <w:u w:val="single"/>
          <w:highlight w:val="cyan"/>
        </w:rPr>
        <w:t xml:space="preserve">good and evil </w:t>
      </w:r>
      <w:r>
        <w:rPr>
          <w:rStyle w:val="Emphasis"/>
          <w:highlight w:val="cyan"/>
        </w:rPr>
        <w:t xml:space="preserve">actually exist</w:t>
      </w:r>
      <w:r>
        <w:rPr>
          <w:sz w:val="12"/>
          <w:szCs w:val="12"/>
          <w:highlight w:val="cyan"/>
        </w:rPr>
        <w:t xml:space="preserve">.</w:t>
      </w:r>
      <w:r>
        <w:rPr>
          <w:sz w:val="12"/>
          <w:szCs w:val="12"/>
        </w:rPr>
        <w:t xml:space="preserve"> They are not matters of opinion. </w:t>
      </w:r>
      <w:r>
        <w:rPr>
          <w:rStyle w:val="StyleUnderline"/>
          <w:u w:val="single"/>
          <w:highlight w:val="cyan"/>
        </w:rPr>
        <w:t xml:space="preserve">If</w:t>
      </w:r>
      <w:r>
        <w:rPr>
          <w:rStyle w:val="StyleUnderline"/>
          <w:u w:val="single"/>
        </w:rPr>
        <w:t xml:space="preserve"> two </w:t>
      </w:r>
      <w:r>
        <w:rPr>
          <w:rStyle w:val="StyleUnderline"/>
          <w:u w:val="single"/>
          <w:highlight w:val="cyan"/>
        </w:rPr>
        <w:t xml:space="preserve">people disagree</w:t>
      </w:r>
      <w:r>
        <w:rPr>
          <w:rStyle w:val="StyleUnderline"/>
          <w:u w:val="single"/>
        </w:rPr>
        <w:t xml:space="preserve"> about a moral issue, </w:t>
      </w:r>
      <w:r>
        <w:rPr>
          <w:rStyle w:val="Emphasis"/>
          <w:highlight w:val="cyan"/>
        </w:rPr>
        <w:t xml:space="preserve">they cannot both be right</w:t>
      </w:r>
      <w:r>
        <w:rPr>
          <w:rStyle w:val="StyleUnderline"/>
          <w:u w:val="single"/>
        </w:rPr>
        <w:t xml:space="preserve">. If one person is in favor of </w:t>
      </w:r>
      <w:r>
        <w:rPr>
          <w:rStyle w:val="Emphasis"/>
        </w:rPr>
        <w:t xml:space="preserve">barbecuing</w:t>
      </w:r>
      <w:r>
        <w:rPr>
          <w:rStyle w:val="StyleUnderline"/>
          <w:u w:val="single"/>
        </w:rPr>
        <w:t xml:space="preserve"> living </w:t>
      </w:r>
      <w:r>
        <w:rPr>
          <w:rStyle w:val="Emphasis"/>
        </w:rPr>
        <w:t xml:space="preserve">human beings</w:t>
      </w:r>
      <w:r>
        <w:rPr>
          <w:rStyle w:val="StyleUnderline"/>
          <w:u w:val="single"/>
        </w:rPr>
        <w:t xml:space="preserve"> with a </w:t>
      </w:r>
      <w:r>
        <w:rPr>
          <w:rStyle w:val="Emphasis"/>
        </w:rPr>
        <w:t xml:space="preserve">flame thrower</w:t>
      </w:r>
      <w:r>
        <w:rPr>
          <w:rStyle w:val="StyleUnderline"/>
          <w:u w:val="single"/>
        </w:rPr>
        <w:t xml:space="preserve"> and another person disagrees, one of those two people is wrong.</w:t>
      </w:r>
    </w:p>
    <w:p>
      <w:r>
        <w:rPr>
          <w:rStyle w:val="StyleUnderline"/>
          <w:u w:val="single"/>
        </w:rPr>
        <w:t xml:space="preserve">Barbecuing people with flame throwers is immoral because it violates “do unto others as you would have them do unto you.” This is a suggestion that is based on </w:t>
      </w:r>
      <w:r>
        <w:rPr>
          <w:rStyle w:val="Emphasis"/>
        </w:rPr>
        <w:t xml:space="preserve">justice</w:t>
      </w:r>
      <w:r>
        <w:rPr>
          <w:rStyle w:val="StyleUnderline"/>
          <w:u w:val="single"/>
        </w:rPr>
        <w:t xml:space="preserve">, </w:t>
      </w:r>
      <w:r>
        <w:rPr>
          <w:rStyle w:val="Emphasis"/>
        </w:rPr>
        <w:t xml:space="preserve">fairness</w:t>
      </w:r>
      <w:r>
        <w:rPr>
          <w:rStyle w:val="StyleUnderline"/>
          <w:u w:val="single"/>
        </w:rPr>
        <w:t xml:space="preserve"> and </w:t>
      </w:r>
      <w:r>
        <w:rPr>
          <w:rStyle w:val="Emphasis"/>
        </w:rPr>
        <w:t xml:space="preserve">reciprocity</w:t>
      </w:r>
      <w:r>
        <w:rPr>
          <w:rStyle w:val="StyleUnderline"/>
          <w:u w:val="single"/>
        </w:rPr>
        <w:t xml:space="preserve">. If I do not want to be engulfed in flames and be burnt alive, then I should not do that to someone else.</w:t>
      </w:r>
      <w:r>
        <w:rPr>
          <w:sz w:val="12"/>
          <w:szCs w:val="12"/>
        </w:rPr>
        <w:t xml:space="preserve"> That is only fair.</w:t>
      </w:r>
    </w:p>
    <w:p>
      <w:r>
        <w:rPr>
          <w:sz w:val="12"/>
          <w:szCs w:val="12"/>
        </w:rPr>
        <w:t xml:space="preserve">If I do something nice for you, you should do something nice for me. At the very least, you should not return something nice for a positive harm. If I spend the day helping you move and you punch me in the face, then that is not fair. If I share my food with you, then you should share your food with me. Even chimpanzees do that.</w:t>
      </w:r>
    </w:p>
    <w:p>
      <w:r>
        <w:rPr>
          <w:rStyle w:val="Emphasis"/>
        </w:rPr>
        <w:t xml:space="preserve">No human being,</w:t>
      </w:r>
      <w:r>
        <w:rPr>
          <w:rStyle w:val="StyleUnderline"/>
          <w:u w:val="single"/>
        </w:rPr>
        <w:t xml:space="preserve"> other than </w:t>
      </w:r>
      <w:r>
        <w:rPr>
          <w:rStyle w:val="Emphasis"/>
        </w:rPr>
        <w:t xml:space="preserve">psychopaths</w:t>
      </w:r>
      <w:r>
        <w:rPr>
          <w:rStyle w:val="StyleUnderline"/>
          <w:u w:val="single"/>
        </w:rPr>
        <w:t xml:space="preserve">, doubts that </w:t>
      </w:r>
      <w:r>
        <w:rPr>
          <w:rStyle w:val="Emphasis"/>
        </w:rPr>
        <w:t xml:space="preserve">fairness</w:t>
      </w:r>
      <w:r>
        <w:rPr>
          <w:rStyle w:val="StyleUnderline"/>
          <w:u w:val="single"/>
        </w:rPr>
        <w:t xml:space="preserve"> is </w:t>
      </w:r>
      <w:r>
        <w:rPr>
          <w:rStyle w:val="Emphasis"/>
        </w:rPr>
        <w:t xml:space="preserve">just</w:t>
      </w:r>
      <w:r>
        <w:rPr>
          <w:rStyle w:val="StyleUnderline"/>
          <w:u w:val="single"/>
        </w:rPr>
        <w:t xml:space="preserve"> and that it is </w:t>
      </w:r>
      <w:r>
        <w:rPr>
          <w:rStyle w:val="Emphasis"/>
        </w:rPr>
        <w:t xml:space="preserve">true</w:t>
      </w:r>
      <w:r>
        <w:rPr>
          <w:sz w:val="12"/>
          <w:szCs w:val="12"/>
        </w:rPr>
        <w:t xml:space="preserve">. Someone who thinks that if someone buys you a cup of coffee you should be mean to them is just wrong and we all know that.</w:t>
      </w:r>
    </w:p>
    <w:p>
      <w:r>
        <w:rPr>
          <w:rStyle w:val="StyleUnderline"/>
          <w:u w:val="single"/>
        </w:rPr>
        <w:t xml:space="preserve">How do we know that fairness is true? It is hard to say. It is even a bit of a mystery, but </w:t>
      </w:r>
      <w:r>
        <w:rPr>
          <w:rStyle w:val="Emphasis"/>
        </w:rPr>
        <w:t xml:space="preserve">we do know it.</w:t>
      </w:r>
      <w:r>
        <w:rPr>
          <w:sz w:val="12"/>
          <w:szCs w:val="12"/>
        </w:rPr>
        <w:t xml:space="preserve"> This can be compared to the fact that </w:t>
      </w:r>
      <w:r>
        <w:rPr>
          <w:rStyle w:val="StyleUnderline"/>
          <w:u w:val="single"/>
        </w:rPr>
        <w:t xml:space="preserve">one day old babies prefer beautiful faces to plain ones. </w:t>
      </w:r>
      <w:r>
        <w:rPr>
          <w:rStyle w:val="Emphasis"/>
        </w:rPr>
        <w:t xml:space="preserve">How does the baby even know what beauty is?</w:t>
      </w:r>
      <w:r>
        <w:rPr>
          <w:rStyle w:val="StyleUnderline"/>
          <w:u w:val="single"/>
        </w:rPr>
        <w:t xml:space="preserve"> We do not know. But </w:t>
      </w:r>
      <w:r>
        <w:rPr>
          <w:rStyle w:val="Emphasis"/>
        </w:rPr>
        <w:t xml:space="preserve">it does know it</w:t>
      </w:r>
      <w:r>
        <w:rPr>
          <w:rStyle w:val="StyleUnderline"/>
          <w:u w:val="single"/>
        </w:rPr>
        <w:t xml:space="preserve">.</w:t>
      </w:r>
    </w:p>
    <w:p>
      <w:r>
        <w:rPr>
          <w:sz w:val="12"/>
          <w:szCs w:val="12"/>
        </w:rPr>
        <w:t xml:space="preserve">Moral realism can then be combined with “epistemic fallibilism.” This is </w:t>
      </w:r>
      <w:r>
        <w:rPr>
          <w:rStyle w:val="StyleUnderline"/>
          <w:u w:val="single"/>
        </w:rPr>
        <w:t xml:space="preserve">the notion that </w:t>
      </w:r>
      <w:r>
        <w:rPr>
          <w:rStyle w:val="Emphasis"/>
          <w:highlight w:val="cyan"/>
        </w:rPr>
        <w:t xml:space="preserve">we do not always know</w:t>
      </w:r>
      <w:r>
        <w:rPr>
          <w:rStyle w:val="StyleUnderline"/>
          <w:u w:val="single"/>
        </w:rPr>
        <w:t xml:space="preserve"> which is which – </w:t>
      </w:r>
      <w:r>
        <w:rPr>
          <w:rStyle w:val="StyleUnderline"/>
          <w:u w:val="single"/>
          <w:highlight w:val="cyan"/>
        </w:rPr>
        <w:t xml:space="preserve">what is right and</w:t>
      </w:r>
      <w:r>
        <w:rPr>
          <w:rStyle w:val="StyleUnderline"/>
          <w:u w:val="single"/>
        </w:rPr>
        <w:t xml:space="preserve"> what is </w:t>
      </w:r>
      <w:r>
        <w:rPr>
          <w:rStyle w:val="StyleUnderline"/>
          <w:u w:val="single"/>
          <w:highlight w:val="cyan"/>
        </w:rPr>
        <w:t xml:space="preserve">wrong. </w:t>
      </w:r>
      <w:r>
        <w:rPr>
          <w:rStyle w:val="Emphasis"/>
          <w:highlight w:val="cyan"/>
        </w:rPr>
        <w:t xml:space="preserve">We are fallible</w:t>
      </w:r>
      <w:r>
        <w:rPr>
          <w:rStyle w:val="StyleUnderline"/>
          <w:u w:val="single"/>
        </w:rPr>
        <w:t xml:space="preserve">. Usually we do, but sometimes we get confused</w:t>
      </w:r>
      <w:r>
        <w:rPr>
          <w:sz w:val="12"/>
          <w:szCs w:val="12"/>
        </w:rPr>
        <w:t xml:space="preserve"> and then we have to ask our friends and relatives what they think we should do. </w:t>
      </w:r>
      <w:r>
        <w:rPr>
          <w:rStyle w:val="StyleUnderline"/>
          <w:u w:val="single"/>
        </w:rPr>
        <w:t xml:space="preserve">Under such conditions, </w:t>
      </w:r>
      <w:r>
        <w:rPr>
          <w:rStyle w:val="Emphasis"/>
        </w:rPr>
        <w:t xml:space="preserve">reasonable people can disagree</w:t>
      </w:r>
      <w:r>
        <w:rPr>
          <w:rStyle w:val="StyleUnderline"/>
          <w:u w:val="single"/>
        </w:rPr>
        <w:t xml:space="preserve"> and then we </w:t>
      </w:r>
      <w:r>
        <w:rPr>
          <w:rStyle w:val="Emphasis"/>
        </w:rPr>
        <w:t xml:space="preserve">agree to disagree</w:t>
      </w:r>
      <w:r>
        <w:rPr>
          <w:rStyle w:val="StyleUnderline"/>
          <w:u w:val="single"/>
        </w:rPr>
        <w:t xml:space="preserve"> if necessary.</w:t>
      </w:r>
    </w:p>
    <w:p>
      <w:pPr>
        <w:pStyle w:val="Heading3"/>
      </w:pPr>
      <w:bookmarkStart w:id="47" w:name="pmd-heading-925e38de-9c67-4e93-b8f2-e532abbecdcb"/>
      <w:r>
        <w:t xml:space="preserve">2AC-- Framing Offense-- Subject Formation</w:t>
      </w:r>
      <w:bookmarkEnd w:id="47"/>
    </w:p>
    <w:p>
      <w:pPr>
        <w:pStyle w:val="Heading4"/>
      </w:pPr>
      <w:bookmarkStart w:id="48" w:name="pmd-heading-c2618359-f628-4680-88e4-286a9a4aabf4"/>
      <w:r>
        <w:t xml:space="preserve">Greene is wrong---Util and Kant are zero-sum, PD proves</w:t>
      </w:r>
      <w:bookmarkEnd w:id="48"/>
    </w:p>
    <w:p>
      <w:r>
        <w:rPr>
          <w:rStyle w:val="Style13ptBold"/>
        </w:rPr>
        <w:t xml:space="preserve">Conway &amp; Gawronski 13</w:t>
      </w:r>
      <w:r>
        <w:t xml:space="preserve"> (Paul---Associate Professor, Centre for Research on Self and Identity, University of Southampton School of Psychology; Betram---PHD, social psychologist and professor of psychology at the University of Texas at Austin. He is known for his research in the areas of attitudes, social cognition, decision making, and moral psychology; "Deontological and Utilitarian Inclinations in Moral Decision Making: A Process Dissociation Approach"; Journal of Personality and Social Psychology; Vol. 104; No. 2; 216–235/ mayz)</w:t>
      </w:r>
    </w:p>
    <w:p/>
    <w:p>
      <w:r>
        <w:t xml:space="preserve">Although Greene's (2007) dual-process model is one of the most prominent theories in the field of moral decision making, previous moral dilemma research cannot determine whether the obtained effects reflect differences in the relative strength of a single moral inclination, or the joint operation of two distinct inclinations. In line with this concern, previous research has been criticized for the ambiguity that </w:t>
      </w:r>
      <w:r>
        <w:rPr>
          <w:rStyle w:val="StyleUnderline"/>
          <w:u w:val="single"/>
          <w:highlight w:val="cyan"/>
        </w:rPr>
        <w:t xml:space="preserve">utilitarian judgments may not reflect</w:t>
      </w:r>
      <w:r>
        <w:rPr>
          <w:rStyle w:val="StyleUnderline"/>
          <w:u w:val="single"/>
        </w:rPr>
        <w:t xml:space="preserve"> the presence of a </w:t>
      </w:r>
      <w:r>
        <w:rPr>
          <w:rStyle w:val="StyleUnderline"/>
          <w:u w:val="single"/>
          <w:highlight w:val="cyan"/>
        </w:rPr>
        <w:t xml:space="preserve">moral inclination</w:t>
      </w:r>
      <w:r>
        <w:rPr>
          <w:rStyle w:val="StyleUnderline"/>
          <w:u w:val="single"/>
        </w:rPr>
        <w:t xml:space="preserve"> that is </w:t>
      </w:r>
      <w:r>
        <w:rPr>
          <w:rStyle w:val="StyleUnderline"/>
          <w:u w:val="single"/>
          <w:highlight w:val="cyan"/>
        </w:rPr>
        <w:t xml:space="preserve">conceptually distinct from deontological concerns, but</w:t>
      </w:r>
      <w:r>
        <w:rPr>
          <w:rStyle w:val="StyleUnderline"/>
          <w:u w:val="single"/>
        </w:rPr>
        <w:t xml:space="preserve"> simply the </w:t>
      </w:r>
      <w:r>
        <w:rPr>
          <w:rStyle w:val="StyleUnderline"/>
          <w:u w:val="single"/>
          <w:highlight w:val="cyan"/>
        </w:rPr>
        <w:t xml:space="preserve">absence of deontological inclinations</w:t>
      </w:r>
      <w:r>
        <w:t xml:space="preserve"> (Bartels &amp; Pizarro, 2011). Thus, variations in moral judgments may not result from the joint operation of two distinct processes (as implied by Greene's model), but from the relative strength of a single process underlying deontological inclinations. </w:t>
      </w:r>
      <w:r>
        <w:rPr>
          <w:rStyle w:val="StyleUnderline"/>
          <w:u w:val="single"/>
        </w:rPr>
        <w:t xml:space="preserve">The current </w:t>
      </w:r>
      <w:r>
        <w:rPr>
          <w:rStyle w:val="StyleUnderline"/>
          <w:u w:val="single"/>
          <w:highlight w:val="cyan"/>
        </w:rPr>
        <w:t xml:space="preserve">findings rule out this concern</w:t>
      </w:r>
      <w:r>
        <w:rPr>
          <w:b/>
        </w:rPr>
        <w:t xml:space="preserve">.</w:t>
      </w:r>
      <w:r>
        <w:t xml:space="preserve"> Using PD to delineate the independent contributions of deontological and utilitarian inclinations to moral judgments, </w:t>
      </w:r>
      <w:r>
        <w:rPr>
          <w:rStyle w:val="StyleUnderline"/>
          <w:u w:val="single"/>
        </w:rPr>
        <w:t xml:space="preserve">the two </w:t>
      </w:r>
      <w:r>
        <w:rPr>
          <w:rStyle w:val="StyleUnderline"/>
          <w:u w:val="single"/>
          <w:highlight w:val="cyan"/>
        </w:rPr>
        <w:t xml:space="preserve">parameters were uncorrelated</w:t>
      </w:r>
      <w:r>
        <w:rPr>
          <w:rStyle w:val="StyleUnderline"/>
          <w:u w:val="single"/>
        </w:rPr>
        <w:t xml:space="preserve"> (or positively related), and they demonstrated a dissociated pattern of correlations with third variables</w:t>
      </w:r>
      <w:r>
        <w:t xml:space="preserve">, such as empathic concern and need for cognition. Moreover, Studies 2 and 3 demonstrated that </w:t>
      </w:r>
      <w:r>
        <w:rPr>
          <w:rStyle w:val="StyleUnderline"/>
          <w:u w:val="single"/>
        </w:rPr>
        <w:t xml:space="preserve">each parameter can be manipulated independent of the other</w:t>
      </w:r>
      <w:r>
        <w:t xml:space="preserve">. In Study 2, </w:t>
      </w:r>
      <w:r>
        <w:rPr>
          <w:rStyle w:val="StyleUnderline"/>
          <w:u w:val="single"/>
          <w:highlight w:val="cyan"/>
        </w:rPr>
        <w:t xml:space="preserve">cognitive load selectively reduced</w:t>
      </w:r>
      <w:r>
        <w:rPr>
          <w:rStyle w:val="StyleUnderline"/>
          <w:u w:val="single"/>
        </w:rPr>
        <w:t xml:space="preserve"> the </w:t>
      </w:r>
      <w:r>
        <w:rPr>
          <w:rStyle w:val="StyleUnderline"/>
          <w:u w:val="single"/>
          <w:highlight w:val="cyan"/>
        </w:rPr>
        <w:t xml:space="preserve">parameter reflecting utilitarian</w:t>
      </w:r>
      <w:r>
        <w:rPr>
          <w:rStyle w:val="StyleUnderline"/>
          <w:u w:val="single"/>
        </w:rPr>
        <w:t xml:space="preserve"> inclinations, </w:t>
      </w:r>
      <w:r>
        <w:rPr>
          <w:rStyle w:val="StyleUnderline"/>
          <w:u w:val="single"/>
          <w:highlight w:val="cyan"/>
        </w:rPr>
        <w:t xml:space="preserve">whereas</w:t>
      </w:r>
      <w:r>
        <w:rPr>
          <w:rStyle w:val="StyleUnderline"/>
          <w:u w:val="single"/>
        </w:rPr>
        <w:t xml:space="preserve"> in Study 3 an </w:t>
      </w:r>
      <w:r>
        <w:rPr>
          <w:rStyle w:val="StyleUnderline"/>
          <w:u w:val="single"/>
          <w:highlight w:val="cyan"/>
        </w:rPr>
        <w:t xml:space="preserve">empathy manipulation</w:t>
      </w:r>
      <w:r>
        <w:rPr>
          <w:rStyle w:val="StyleUnderline"/>
          <w:u w:val="single"/>
        </w:rPr>
        <w:t xml:space="preserve"> selectively </w:t>
      </w:r>
      <w:r>
        <w:rPr>
          <w:rStyle w:val="StyleUnderline"/>
          <w:u w:val="single"/>
          <w:highlight w:val="cyan"/>
        </w:rPr>
        <w:t xml:space="preserve">increased</w:t>
      </w:r>
      <w:r>
        <w:rPr>
          <w:rStyle w:val="StyleUnderline"/>
          <w:u w:val="single"/>
        </w:rPr>
        <w:t xml:space="preserve"> the </w:t>
      </w:r>
      <w:r>
        <w:rPr>
          <w:rStyle w:val="StyleUnderline"/>
          <w:u w:val="single"/>
          <w:highlight w:val="cyan"/>
        </w:rPr>
        <w:t xml:space="preserve">parameter reflecting deontological inclination</w:t>
      </w:r>
      <w:r>
        <w:t xml:space="preserve">. Taken together, </w:t>
      </w:r>
      <w:r>
        <w:rPr>
          <w:highlight w:val="cyan"/>
        </w:rPr>
        <w:t xml:space="preserve">these</w:t>
      </w:r>
      <w:r>
        <w:t xml:space="preserve"> findings </w:t>
      </w:r>
      <w:r>
        <w:rPr>
          <w:rStyle w:val="StyleUnderline"/>
          <w:u w:val="single"/>
          <w:highlight w:val="cyan"/>
        </w:rPr>
        <w:t xml:space="preserve">support</w:t>
      </w:r>
      <w:r>
        <w:rPr>
          <w:rStyle w:val="StyleUnderline"/>
          <w:u w:val="single"/>
        </w:rPr>
        <w:t xml:space="preserve"> the contribution of </w:t>
      </w:r>
      <w:r>
        <w:rPr>
          <w:rStyle w:val="StyleUnderline"/>
          <w:u w:val="single"/>
          <w:highlight w:val="cyan"/>
        </w:rPr>
        <w:t xml:space="preserve">two distinct inclinations to moral judgments, as suggested by Greene</w:t>
      </w:r>
      <w:r>
        <w:rPr>
          <w:rStyle w:val="StyleUnderline"/>
          <w:u w:val="single"/>
        </w:rPr>
        <w:t xml:space="preserve">'s dual-process model</w:t>
      </w:r>
      <w:r>
        <w:t xml:space="preserve">. As such, our application of PD makes a unique theoretical contribution by providing the strongest evidence to date that </w:t>
      </w:r>
      <w:r>
        <w:rPr>
          <w:rStyle w:val="StyleUnderline"/>
          <w:u w:val="single"/>
          <w:highlight w:val="cyan"/>
        </w:rPr>
        <w:t xml:space="preserve">moral judgments are</w:t>
      </w:r>
      <w:r>
        <w:rPr>
          <w:rStyle w:val="StyleUnderline"/>
          <w:u w:val="single"/>
        </w:rPr>
        <w:t xml:space="preserve"> jointly </w:t>
      </w:r>
      <w:r>
        <w:rPr>
          <w:rStyle w:val="StyleUnderline"/>
          <w:u w:val="single"/>
          <w:highlight w:val="cyan"/>
        </w:rPr>
        <w:t xml:space="preserve">influenced by two distinct</w:t>
      </w:r>
      <w:r>
        <w:rPr>
          <w:rStyle w:val="StyleUnderline"/>
          <w:u w:val="single"/>
        </w:rPr>
        <w:t xml:space="preserve"> moral </w:t>
      </w:r>
      <w:r>
        <w:rPr>
          <w:rStyle w:val="StyleUnderline"/>
          <w:u w:val="single"/>
          <w:highlight w:val="cyan"/>
        </w:rPr>
        <w:t xml:space="preserve">inclinations</w:t>
      </w:r>
      <w:r>
        <w:t xml:space="preserve">.</w:t>
      </w:r>
    </w:p>
    <w:p>
      <w:r>
        <w:rPr>
          <w:b/>
        </w:rPr>
        <w:t xml:space="preserve">Implications for the Moral Status of Utilitarianism</w:t>
      </w:r>
    </w:p>
    <w:p>
      <w:r>
        <w:t xml:space="preserve">The current research also provides another important contribution by shedding light on the theoretical debate as to whether utilitarian judgments are the result of genuinely moral concerns (see Baron &amp; Spranca, 1997; Bennis, Medin, &amp; Bartels, 2010; Bazerman &amp; Greene, 2010). Challenging the assumption that utilitarian judgments reflect a desire to maximize welfare, </w:t>
      </w:r>
      <w:r>
        <w:rPr>
          <w:rStyle w:val="StyleUnderline"/>
          <w:u w:val="single"/>
          <w:highlight w:val="cyan"/>
        </w:rPr>
        <w:t xml:space="preserve">Bartels</w:t>
      </w:r>
      <w:r>
        <w:rPr>
          <w:rStyle w:val="StyleUnderline"/>
          <w:u w:val="single"/>
        </w:rPr>
        <w:t xml:space="preserve"> and Pizarro (2011) </w:t>
      </w:r>
      <w:r>
        <w:rPr>
          <w:rStyle w:val="StyleUnderline"/>
          <w:u w:val="single"/>
          <w:highlight w:val="cyan"/>
        </w:rPr>
        <w:t xml:space="preserve">found</w:t>
      </w:r>
      <w:r>
        <w:rPr>
          <w:rStyle w:val="StyleUnderline"/>
          <w:u w:val="single"/>
        </w:rPr>
        <w:t xml:space="preserve"> an </w:t>
      </w:r>
      <w:r>
        <w:rPr>
          <w:rStyle w:val="StyleUnderline"/>
          <w:u w:val="single"/>
          <w:highlight w:val="cyan"/>
        </w:rPr>
        <w:t xml:space="preserve">association between util</w:t>
      </w:r>
      <w:r>
        <w:rPr>
          <w:rStyle w:val="StyleUnderline"/>
          <w:u w:val="single"/>
        </w:rPr>
        <w:t xml:space="preserve">itarian judgments </w:t>
      </w:r>
      <w:r>
        <w:rPr>
          <w:rStyle w:val="StyleUnderline"/>
          <w:u w:val="single"/>
          <w:highlight w:val="cyan"/>
        </w:rPr>
        <w:t xml:space="preserve">and</w:t>
      </w:r>
      <w:r>
        <w:rPr>
          <w:rStyle w:val="StyleUnderline"/>
          <w:u w:val="single"/>
        </w:rPr>
        <w:t xml:space="preserve"> psychopathy, Machiavellianism, and </w:t>
      </w:r>
      <w:r>
        <w:rPr>
          <w:rStyle w:val="StyleUnderline"/>
          <w:u w:val="single"/>
          <w:highlight w:val="cyan"/>
        </w:rPr>
        <w:t xml:space="preserve">life meaninglessness</w:t>
      </w:r>
      <w:r>
        <w:rPr>
          <w:rStyle w:val="StyleUnderline"/>
          <w:u w:val="single"/>
        </w:rPr>
        <w:t xml:space="preserve">. Similarly, </w:t>
      </w:r>
      <w:r>
        <w:rPr>
          <w:rStyle w:val="StyleUnderline"/>
          <w:u w:val="single"/>
          <w:highlight w:val="cyan"/>
        </w:rPr>
        <w:t xml:space="preserve">Koenigs</w:t>
      </w:r>
      <w:r>
        <w:rPr>
          <w:rStyle w:val="StyleUnderline"/>
          <w:u w:val="single"/>
        </w:rPr>
        <w:t xml:space="preserve"> et al. (2007) </w:t>
      </w:r>
      <w:r>
        <w:rPr>
          <w:rStyle w:val="StyleUnderline"/>
          <w:u w:val="single"/>
          <w:highlight w:val="cyan"/>
        </w:rPr>
        <w:t xml:space="preserve">showed that patients with damage to</w:t>
      </w:r>
      <w:r>
        <w:rPr>
          <w:rStyle w:val="StyleUnderline"/>
          <w:u w:val="single"/>
        </w:rPr>
        <w:t xml:space="preserve"> the ventromedial </w:t>
      </w:r>
      <w:r>
        <w:rPr>
          <w:rStyle w:val="StyleUnderline"/>
          <w:u w:val="single"/>
          <w:highlight w:val="cyan"/>
        </w:rPr>
        <w:t xml:space="preserve">prefrontal cortex</w:t>
      </w:r>
      <w:r>
        <w:rPr>
          <w:rStyle w:val="StyleUnderline"/>
          <w:u w:val="single"/>
        </w:rPr>
        <w:t xml:space="preserve">, who exhibit a callous disregard for others, also </w:t>
      </w:r>
      <w:r>
        <w:rPr>
          <w:rStyle w:val="StyleUnderline"/>
          <w:u w:val="single"/>
          <w:highlight w:val="cyan"/>
        </w:rPr>
        <w:t xml:space="preserve">prefer util</w:t>
      </w:r>
      <w:r>
        <w:rPr>
          <w:rStyle w:val="StyleUnderline"/>
          <w:u w:val="single"/>
        </w:rPr>
        <w:t xml:space="preserve">itarian judgments</w:t>
      </w:r>
      <w:r>
        <w:t xml:space="preserve">. Because victims tend to elicit moral emotions unless people engage in controlled emotion regulation (Cameron &amp; Payne, 2011), it is possible that responses to moral dilemmas are driven by the interaction of a visceral affective reaction to harm that increases deontological inclinations, coupled with a process of nonmoral emotion regulation that reduces deontological inclinations (thereby inadvertently increasing utilitarian judgments). If so, </w:t>
      </w:r>
      <w:r>
        <w:rPr>
          <w:rStyle w:val="StyleUnderline"/>
          <w:u w:val="single"/>
          <w:highlight w:val="cyan"/>
        </w:rPr>
        <w:t xml:space="preserve">utilitarian judgments</w:t>
      </w:r>
      <w:r>
        <w:rPr>
          <w:rStyle w:val="StyleUnderline"/>
          <w:u w:val="single"/>
        </w:rPr>
        <w:t xml:space="preserve"> may simply </w:t>
      </w:r>
      <w:r>
        <w:rPr>
          <w:rStyle w:val="StyleUnderline"/>
          <w:u w:val="single"/>
          <w:highlight w:val="cyan"/>
        </w:rPr>
        <w:t xml:space="preserve">reflect</w:t>
      </w:r>
      <w:r>
        <w:rPr>
          <w:rStyle w:val="StyleUnderline"/>
          <w:u w:val="single"/>
        </w:rPr>
        <w:t xml:space="preserve"> the </w:t>
      </w:r>
      <w:r>
        <w:rPr>
          <w:rStyle w:val="StyleUnderline"/>
          <w:u w:val="single"/>
          <w:highlight w:val="cyan"/>
        </w:rPr>
        <w:t xml:space="preserve">absence</w:t>
      </w:r>
      <w:r>
        <w:rPr>
          <w:rStyle w:val="StyleUnderline"/>
          <w:u w:val="single"/>
        </w:rPr>
        <w:t xml:space="preserve"> or suppression </w:t>
      </w:r>
      <w:r>
        <w:rPr>
          <w:rStyle w:val="StyleUnderline"/>
          <w:u w:val="single"/>
          <w:highlight w:val="cyan"/>
        </w:rPr>
        <w:t xml:space="preserve">of deontological inclinations rather than</w:t>
      </w:r>
      <w:r>
        <w:rPr>
          <w:rStyle w:val="StyleUnderline"/>
          <w:u w:val="single"/>
        </w:rPr>
        <w:t xml:space="preserve"> a genuinely moral concern with </w:t>
      </w:r>
      <w:r>
        <w:rPr>
          <w:rStyle w:val="StyleUnderline"/>
          <w:u w:val="single"/>
          <w:highlight w:val="cyan"/>
        </w:rPr>
        <w:t xml:space="preserve">maximizing welfare</w:t>
      </w:r>
      <w:r>
        <w:rPr>
          <w:rStyle w:val="StyleUnderline"/>
          <w:u w:val="single"/>
        </w:rPr>
        <w:t xml:space="preserve">. The current findings provide important insights for this debate by showing that utilitarian judgments are indeed rooted in genuine moral concerns. Specifically, </w:t>
      </w:r>
      <w:r>
        <w:rPr>
          <w:rStyle w:val="StyleUnderline"/>
          <w:u w:val="single"/>
          <w:highlight w:val="cyan"/>
        </w:rPr>
        <w:t xml:space="preserve">Study 1 demonstrated</w:t>
      </w:r>
      <w:r>
        <w:rPr>
          <w:rStyle w:val="StyleUnderline"/>
          <w:u w:val="single"/>
        </w:rPr>
        <w:t xml:space="preserve"> that </w:t>
      </w:r>
      <w:r>
        <w:rPr>
          <w:rStyle w:val="StyleUnderline"/>
          <w:u w:val="single"/>
          <w:highlight w:val="cyan"/>
        </w:rPr>
        <w:t xml:space="preserve">util</w:t>
      </w:r>
      <w:r>
        <w:rPr>
          <w:rStyle w:val="StyleUnderline"/>
          <w:u w:val="single"/>
        </w:rPr>
        <w:t xml:space="preserve">itarian inclinations are </w:t>
      </w:r>
      <w:r>
        <w:rPr>
          <w:rStyle w:val="StyleUnderline"/>
          <w:u w:val="single"/>
          <w:highlight w:val="cyan"/>
        </w:rPr>
        <w:t xml:space="preserve">positively related to moral identity</w:t>
      </w:r>
      <w:r>
        <w:t xml:space="preserve">, which has been shown to predict a wide range of prosocial behaviors, including volunteering and food bank donations (Aquino &amp; Reed, 2002), donations to outgroup charities (Reed &amp; Aquino, 2003), and fewer antisocial sport behaviors (Sage, Kavussanu, &amp; Duda, 2006; for a review, see Shao, Aquino, &amp; Freeman, 2008). To our knowledge, </w:t>
      </w:r>
      <w:r>
        <w:rPr>
          <w:rStyle w:val="StyleUnderline"/>
          <w:u w:val="single"/>
        </w:rPr>
        <w:t xml:space="preserve">the positive </w:t>
      </w:r>
      <w:r>
        <w:rPr>
          <w:rStyle w:val="StyleUnderline"/>
          <w:u w:val="single"/>
          <w:highlight w:val="cyan"/>
        </w:rPr>
        <w:t xml:space="preserve">relation between util</w:t>
      </w:r>
      <w:r>
        <w:rPr>
          <w:rStyle w:val="StyleUnderline"/>
          <w:u w:val="single"/>
        </w:rPr>
        <w:t xml:space="preserve">itarian inclinations </w:t>
      </w:r>
      <w:r>
        <w:rPr>
          <w:rStyle w:val="StyleUnderline"/>
          <w:u w:val="single"/>
          <w:highlight w:val="cyan"/>
        </w:rPr>
        <w:t xml:space="preserve">and</w:t>
      </w:r>
      <w:r>
        <w:rPr>
          <w:rStyle w:val="StyleUnderline"/>
          <w:u w:val="single"/>
        </w:rPr>
        <w:t xml:space="preserve"> moral </w:t>
      </w:r>
      <w:r>
        <w:rPr>
          <w:rStyle w:val="StyleUnderline"/>
          <w:u w:val="single"/>
          <w:highlight w:val="cyan"/>
        </w:rPr>
        <w:t xml:space="preserve">identity provides</w:t>
      </w:r>
      <w:r>
        <w:rPr>
          <w:rStyle w:val="StyleUnderline"/>
          <w:u w:val="single"/>
        </w:rPr>
        <w:t xml:space="preserve"> the first </w:t>
      </w:r>
      <w:r>
        <w:rPr>
          <w:rStyle w:val="StyleUnderline"/>
          <w:u w:val="single"/>
          <w:highlight w:val="cyan"/>
        </w:rPr>
        <w:t xml:space="preserve">evidence that util</w:t>
      </w:r>
      <w:r>
        <w:rPr>
          <w:rStyle w:val="StyleUnderline"/>
          <w:u w:val="single"/>
        </w:rPr>
        <w:t xml:space="preserve">itarian inclinations are at least </w:t>
      </w:r>
      <w:r>
        <w:rPr>
          <w:rStyle w:val="StyleUnderline"/>
          <w:u w:val="single"/>
          <w:highlight w:val="cyan"/>
        </w:rPr>
        <w:t xml:space="preserve">partially driven by</w:t>
      </w:r>
      <w:r>
        <w:rPr>
          <w:rStyle w:val="StyleUnderline"/>
          <w:u w:val="single"/>
        </w:rPr>
        <w:t xml:space="preserve"> a genuine </w:t>
      </w:r>
      <w:r>
        <w:rPr>
          <w:rStyle w:val="StyleUnderline"/>
          <w:u w:val="single"/>
          <w:highlight w:val="cyan"/>
        </w:rPr>
        <w:t xml:space="preserve">moral concern</w:t>
      </w:r>
      <w:r>
        <w:rPr>
          <w:rStyle w:val="StyleUnderline"/>
          <w:u w:val="single"/>
        </w:rPr>
        <w:t xml:space="preserve"> rather than indifference to suffering</w:t>
      </w:r>
      <w:r>
        <w:rPr>
          <w:b/>
        </w:rPr>
        <w:t xml:space="preserve">.</w:t>
      </w:r>
      <w:r>
        <w:t xml:space="preserve"> Thus, the current findings make an important contribution for the debate as to whether utilitarian responses arise from reduced concern over causing harm or a desire to maximize welfare.</w:t>
      </w:r>
    </w:p>
    <w:p>
      <w:r>
        <w:rPr>
          <w:b/>
        </w:rPr>
        <w:t xml:space="preserve">Implications for the Interpretation of Previous Findings</w:t>
      </w:r>
    </w:p>
    <w:p>
      <w:r>
        <w:t xml:space="preserve">Deconfounding deontological and utilitarian inclinations is important, because </w:t>
      </w:r>
      <w:r>
        <w:rPr>
          <w:rStyle w:val="StyleUnderline"/>
          <w:u w:val="single"/>
        </w:rPr>
        <w:t xml:space="preserve">their </w:t>
      </w:r>
      <w:r>
        <w:rPr>
          <w:rStyle w:val="StyleUnderline"/>
          <w:u w:val="single"/>
          <w:highlight w:val="cyan"/>
        </w:rPr>
        <w:t xml:space="preserve">conflation</w:t>
      </w:r>
      <w:r>
        <w:rPr>
          <w:rStyle w:val="StyleUnderline"/>
          <w:u w:val="single"/>
        </w:rPr>
        <w:t xml:space="preserve"> can </w:t>
      </w:r>
      <w:r>
        <w:rPr>
          <w:rStyle w:val="StyleUnderline"/>
          <w:u w:val="single"/>
          <w:highlight w:val="cyan"/>
        </w:rPr>
        <w:t xml:space="preserve">distort</w:t>
      </w:r>
      <w:r>
        <w:rPr>
          <w:rStyle w:val="StyleUnderline"/>
          <w:u w:val="single"/>
        </w:rPr>
        <w:t xml:space="preserve"> the </w:t>
      </w:r>
      <w:r>
        <w:rPr>
          <w:rStyle w:val="StyleUnderline"/>
          <w:u w:val="single"/>
          <w:highlight w:val="cyan"/>
        </w:rPr>
        <w:t xml:space="preserve">interp</w:t>
      </w:r>
      <w:r>
        <w:rPr>
          <w:rStyle w:val="StyleUnderline"/>
          <w:u w:val="single"/>
        </w:rPr>
        <w:t xml:space="preserve">retation </w:t>
      </w:r>
      <w:r>
        <w:rPr>
          <w:rStyle w:val="StyleUnderline"/>
          <w:u w:val="single"/>
          <w:highlight w:val="cyan"/>
        </w:rPr>
        <w:t xml:space="preserve">of</w:t>
      </w:r>
      <w:r>
        <w:rPr>
          <w:rStyle w:val="StyleUnderline"/>
          <w:u w:val="single"/>
        </w:rPr>
        <w:t xml:space="preserve"> empirical </w:t>
      </w:r>
      <w:r>
        <w:rPr>
          <w:rStyle w:val="StyleUnderline"/>
          <w:u w:val="single"/>
          <w:highlight w:val="cyan"/>
        </w:rPr>
        <w:t xml:space="preserve">data, and</w:t>
      </w:r>
      <w:r>
        <w:rPr>
          <w:rStyle w:val="StyleUnderline"/>
          <w:u w:val="single"/>
        </w:rPr>
        <w:t xml:space="preserve"> thus </w:t>
      </w:r>
      <w:r>
        <w:rPr>
          <w:rStyle w:val="StyleUnderline"/>
          <w:u w:val="single"/>
          <w:highlight w:val="cyan"/>
        </w:rPr>
        <w:t xml:space="preserve">accurate theorizing about</w:t>
      </w:r>
      <w:r>
        <w:rPr>
          <w:rStyle w:val="StyleUnderline"/>
          <w:u w:val="single"/>
        </w:rPr>
        <w:t xml:space="preserve"> the </w:t>
      </w:r>
      <w:r>
        <w:rPr>
          <w:rStyle w:val="StyleUnderline"/>
          <w:u w:val="single"/>
          <w:highlight w:val="cyan"/>
        </w:rPr>
        <w:t xml:space="preserve">processes underlying</w:t>
      </w:r>
      <w:r>
        <w:rPr>
          <w:rStyle w:val="StyleUnderline"/>
          <w:u w:val="single"/>
        </w:rPr>
        <w:t xml:space="preserve"> moral </w:t>
      </w:r>
      <w:r>
        <w:rPr>
          <w:rStyle w:val="StyleUnderline"/>
          <w:u w:val="single"/>
          <w:highlight w:val="cyan"/>
        </w:rPr>
        <w:t xml:space="preserve">decision making</w:t>
      </w:r>
      <w:r>
        <w:rPr>
          <w:b/>
        </w:rPr>
        <w:t xml:space="preserve">.</w:t>
      </w:r>
      <w:r>
        <w:t xml:space="preserve"> According to Greene's (2007) dual-process theory of moral judgment, </w:t>
      </w:r>
      <w:r>
        <w:rPr>
          <w:rStyle w:val="StyleUnderline"/>
          <w:u w:val="single"/>
          <w:highlight w:val="cyan"/>
        </w:rPr>
        <w:t xml:space="preserve">deontological inclinations</w:t>
      </w:r>
      <w:r>
        <w:rPr>
          <w:rStyle w:val="StyleUnderline"/>
          <w:u w:val="single"/>
        </w:rPr>
        <w:t xml:space="preserve"> are </w:t>
      </w:r>
      <w:r>
        <w:rPr>
          <w:rStyle w:val="StyleUnderline"/>
          <w:u w:val="single"/>
          <w:highlight w:val="cyan"/>
        </w:rPr>
        <w:t xml:space="preserve">rooted in emotional reactions to</w:t>
      </w:r>
      <w:r>
        <w:rPr>
          <w:rStyle w:val="StyleUnderline"/>
          <w:u w:val="single"/>
        </w:rPr>
        <w:t xml:space="preserve"> </w:t>
      </w:r>
      <w:r>
        <w:rPr>
          <w:rStyle w:val="StyleUnderline"/>
          <w:u w:val="single"/>
          <w:highlight w:val="cyan"/>
        </w:rPr>
        <w:t xml:space="preserve">harm</w:t>
      </w:r>
      <w:r>
        <w:rPr>
          <w:rStyle w:val="StyleUnderline"/>
          <w:u w:val="single"/>
        </w:rPr>
        <w:t xml:space="preserve">ful action, </w:t>
      </w:r>
      <w:r>
        <w:rPr>
          <w:rStyle w:val="StyleUnderline"/>
          <w:u w:val="single"/>
          <w:highlight w:val="cyan"/>
        </w:rPr>
        <w:t xml:space="preserve">whereas util</w:t>
      </w:r>
      <w:r>
        <w:rPr>
          <w:rStyle w:val="StyleUnderline"/>
          <w:u w:val="single"/>
        </w:rPr>
        <w:t xml:space="preserve">itarian inclinations </w:t>
      </w:r>
      <w:r>
        <w:rPr>
          <w:rStyle w:val="StyleUnderline"/>
          <w:u w:val="single"/>
          <w:highlight w:val="cyan"/>
        </w:rPr>
        <w:t xml:space="preserve">are based on</w:t>
      </w:r>
      <w:r>
        <w:rPr>
          <w:rStyle w:val="StyleUnderline"/>
          <w:u w:val="single"/>
        </w:rPr>
        <w:t xml:space="preserve"> a cognitive </w:t>
      </w:r>
      <w:r>
        <w:rPr>
          <w:rStyle w:val="StyleUnderline"/>
          <w:u w:val="single"/>
          <w:highlight w:val="cyan"/>
        </w:rPr>
        <w:t xml:space="preserve">cost-benefit analysis</w:t>
      </w:r>
      <w:r>
        <w:rPr>
          <w:rStyle w:val="StyleUnderline"/>
          <w:u w:val="single"/>
        </w:rPr>
        <w:t xml:space="preserve"> of the outcomes of harmful action</w:t>
      </w:r>
      <w:r>
        <w:rPr>
          <w:b/>
        </w:rPr>
        <w:t xml:space="preserve">.</w:t>
      </w:r>
      <w:r>
        <w:t xml:space="preserve"> Therefore, manipulations targeting emotional processing ought to impact deontological inclinations, whereas manipulations targeting cognitive deliberation ought to impact utilitarian inclinations. However, because the two moral tendencies are confounded in the traditional approach, </w:t>
      </w:r>
      <w:r>
        <w:rPr>
          <w:rStyle w:val="StyleUnderline"/>
          <w:u w:val="single"/>
        </w:rPr>
        <w:t xml:space="preserve">it often remains ambiguous whether a given manipulation affected either deontological or utilitarian inclinations (or both).</w:t>
      </w:r>
    </w:p>
    <w:p>
      <w:r>
        <w:t xml:space="preserve">For example, Koenigs et al. (2007) presented moral dilemmas to participants with lesions in the ventromedial prefrontal cortex, and compared their responses to the ones revealed by a healthy control group. Lesion patients showed a pattern of responses on high-conflict, personal moral dilemmas that the authors described as more utilitarian than controls. Interestingly, although the two groups responded equivalently to nonmoral dilemmas and measures of IQ, </w:t>
      </w:r>
      <w:r>
        <w:rPr>
          <w:rStyle w:val="StyleUnderline"/>
          <w:u w:val="single"/>
        </w:rPr>
        <w:t xml:space="preserve">lesion </w:t>
      </w:r>
      <w:r>
        <w:rPr>
          <w:rStyle w:val="StyleUnderline"/>
          <w:u w:val="single"/>
          <w:highlight w:val="cyan"/>
        </w:rPr>
        <w:t xml:space="preserve">patients exhibited</w:t>
      </w:r>
      <w:r>
        <w:rPr>
          <w:rStyle w:val="StyleUnderline"/>
          <w:u w:val="single"/>
        </w:rPr>
        <w:t xml:space="preserve"> "</w:t>
      </w:r>
      <w:r>
        <w:rPr>
          <w:rStyle w:val="StyleUnderline"/>
          <w:u w:val="single"/>
          <w:highlight w:val="cyan"/>
        </w:rPr>
        <w:t xml:space="preserve">diminished emotional responsivity</w:t>
      </w:r>
      <w:r>
        <w:rPr>
          <w:rStyle w:val="StyleUnderline"/>
          <w:u w:val="single"/>
        </w:rPr>
        <w:t xml:space="preserve"> and markedly reduced social emotions</w:t>
      </w:r>
      <w:r>
        <w:rPr>
          <w:b/>
        </w:rPr>
        <w:t xml:space="preserve">"</w:t>
      </w:r>
      <w:r>
        <w:t xml:space="preserve"> (p. 908). Thus, to the extent that deontological inclinations depend on emotional responsivity, whereas utilitarian inclinations depend on cognitive deliberation, </w:t>
      </w:r>
      <w:r>
        <w:rPr>
          <w:rStyle w:val="StyleUnderline"/>
          <w:u w:val="single"/>
        </w:rPr>
        <w:t xml:space="preserve">one could argue that </w:t>
      </w:r>
      <w:r>
        <w:rPr>
          <w:rStyle w:val="StyleUnderline"/>
          <w:u w:val="single"/>
          <w:highlight w:val="cyan"/>
        </w:rPr>
        <w:t xml:space="preserve">Koenigs</w:t>
      </w:r>
      <w:r>
        <w:rPr>
          <w:rStyle w:val="StyleUnderline"/>
          <w:u w:val="single"/>
        </w:rPr>
        <w:t xml:space="preserve"> and colleagues' lesion patients actually </w:t>
      </w:r>
      <w:r>
        <w:rPr>
          <w:rStyle w:val="StyleUnderline"/>
          <w:u w:val="single"/>
          <w:highlight w:val="cyan"/>
        </w:rPr>
        <w:t xml:space="preserve">showed reduced deontological inclinations, not enhanced util</w:t>
      </w:r>
      <w:r>
        <w:rPr>
          <w:rStyle w:val="StyleUnderline"/>
          <w:u w:val="single"/>
        </w:rPr>
        <w:t xml:space="preserve">itarian inclinations</w:t>
      </w:r>
      <w:r>
        <w:rPr>
          <w:b/>
        </w:rPr>
        <w:t xml:space="preserve">.</w:t>
      </w:r>
      <w:r>
        <w:t xml:space="preserve"> As we mentioned repeatedly in this article, </w:t>
      </w:r>
      <w:r>
        <w:rPr>
          <w:rStyle w:val="StyleUnderline"/>
          <w:u w:val="single"/>
        </w:rPr>
        <w:t xml:space="preserve">the traditional approach is unable to distinguish between the two possibilities. </w:t>
      </w:r>
      <w:r>
        <w:rPr>
          <w:rStyle w:val="StyleUnderline"/>
          <w:u w:val="single"/>
          <w:highlight w:val="cyan"/>
        </w:rPr>
        <w:t xml:space="preserve">PD</w:t>
      </w:r>
      <w:r>
        <w:rPr>
          <w:rStyle w:val="StyleUnderline"/>
          <w:u w:val="single"/>
        </w:rPr>
        <w:t xml:space="preserve"> can </w:t>
      </w:r>
      <w:r>
        <w:rPr>
          <w:rStyle w:val="StyleUnderline"/>
          <w:u w:val="single"/>
          <w:highlight w:val="cyan"/>
        </w:rPr>
        <w:t xml:space="preserve">resolve</w:t>
      </w:r>
      <w:r>
        <w:rPr>
          <w:rStyle w:val="StyleUnderline"/>
          <w:u w:val="single"/>
        </w:rPr>
        <w:t xml:space="preserve"> these </w:t>
      </w:r>
      <w:r>
        <w:rPr>
          <w:rStyle w:val="StyleUnderline"/>
          <w:u w:val="single"/>
          <w:highlight w:val="cyan"/>
        </w:rPr>
        <w:t xml:space="preserve">ambiguities</w:t>
      </w:r>
      <w:r>
        <w:t xml:space="preserve"> by providing distinct parameters for deontological and utilitarian inclinations.</w:t>
      </w:r>
    </w:p>
    <w:p>
      <w:r>
        <w:t xml:space="preserve">A similar ambiguity is implied in a study by Valdesolo and DeSteno (2006), who investigated the effect of contextually induced feelings of mirth on moral dilemma judgments. Using the traditional bipolar index, their results showed </w:t>
      </w:r>
      <w:r>
        <w:rPr>
          <w:rStyle w:val="StyleUnderline"/>
          <w:u w:val="single"/>
        </w:rPr>
        <w:t xml:space="preserve">a </w:t>
      </w:r>
      <w:r>
        <w:rPr>
          <w:rStyle w:val="StyleUnderline"/>
          <w:u w:val="single"/>
          <w:highlight w:val="cyan"/>
        </w:rPr>
        <w:t xml:space="preserve">reduced preference for deontological over util</w:t>
      </w:r>
      <w:r>
        <w:rPr>
          <w:rStyle w:val="StyleUnderline"/>
          <w:u w:val="single"/>
        </w:rPr>
        <w:t xml:space="preserve">itarian judgments </w:t>
      </w:r>
      <w:r>
        <w:rPr>
          <w:rStyle w:val="StyleUnderline"/>
          <w:u w:val="single"/>
          <w:highlight w:val="cyan"/>
        </w:rPr>
        <w:t xml:space="preserve">after participants viewed</w:t>
      </w:r>
      <w:r>
        <w:rPr>
          <w:rStyle w:val="StyleUnderline"/>
          <w:u w:val="single"/>
        </w:rPr>
        <w:t xml:space="preserve"> a </w:t>
      </w:r>
      <w:r>
        <w:rPr>
          <w:rStyle w:val="StyleUnderline"/>
          <w:u w:val="single"/>
          <w:highlight w:val="cyan"/>
        </w:rPr>
        <w:t xml:space="preserve">humor</w:t>
      </w:r>
      <w:r>
        <w:rPr>
          <w:rStyle w:val="StyleUnderline"/>
          <w:u w:val="single"/>
        </w:rPr>
        <w:t xml:space="preserve">ous video clip</w:t>
      </w:r>
      <w:r>
        <w:t xml:space="preserve">, which the authors interpreted as reflecting increased utilitarianism. According to Valdesolo and DeSteno, "feelings of positivity at the time of judgment might reduce the perceived negativity, or aversion 'signal,' of any potential moral violation and, thereby, increase utilitarian responding" (p. 476). However, to the extent that positive affect alleviates negative emotional reactions to harmful action, </w:t>
      </w:r>
      <w:r>
        <w:rPr>
          <w:rStyle w:val="StyleUnderline"/>
          <w:u w:val="single"/>
        </w:rPr>
        <w:t xml:space="preserve">one could argue that Valdesolo and DeSteno's findings actually reflect reduced deontological inclinations rather than enhanced utilitarian inclinations</w:t>
      </w:r>
      <w:r>
        <w:rPr>
          <w:b/>
        </w:rPr>
        <w:t xml:space="preserve">.</w:t>
      </w:r>
      <w:r>
        <w:t xml:space="preserve"> An application of PD analysis could resolve this ambiguity.</w:t>
      </w:r>
    </w:p>
    <w:p>
      <w:r>
        <w:t xml:space="preserve">PD may also shed light on the mechanism underlying Valdesolo and DeSteno's results. </w:t>
      </w:r>
      <w:r>
        <w:rPr>
          <w:rStyle w:val="StyleUnderline"/>
          <w:u w:val="single"/>
          <w:highlight w:val="cyan"/>
        </w:rPr>
        <w:t xml:space="preserve">Strohminger</w:t>
      </w:r>
      <w:r>
        <w:rPr>
          <w:rStyle w:val="StyleUnderline"/>
          <w:u w:val="single"/>
        </w:rPr>
        <w:t xml:space="preserve"> et al. (2011) replicated their finding that mirth </w:t>
      </w:r>
      <w:r>
        <w:rPr>
          <w:rStyle w:val="StyleUnderline"/>
          <w:u w:val="single"/>
          <w:highlight w:val="cyan"/>
        </w:rPr>
        <w:t xml:space="preserve">reduced deontological</w:t>
      </w:r>
      <w:r>
        <w:rPr>
          <w:rStyle w:val="StyleUnderline"/>
          <w:u w:val="single"/>
        </w:rPr>
        <w:t xml:space="preserve"> judgments. </w:t>
      </w:r>
      <w:r>
        <w:rPr>
          <w:rStyle w:val="StyleUnderline"/>
          <w:u w:val="single"/>
          <w:highlight w:val="cyan"/>
        </w:rPr>
        <w:t xml:space="preserve">Yet</w:t>
      </w:r>
      <w:r>
        <w:rPr>
          <w:rStyle w:val="StyleUnderline"/>
          <w:u w:val="single"/>
        </w:rPr>
        <w:t xml:space="preserve">, the </w:t>
      </w:r>
      <w:r>
        <w:rPr>
          <w:rStyle w:val="StyleUnderline"/>
          <w:u w:val="single"/>
          <w:highlight w:val="cyan"/>
        </w:rPr>
        <w:t xml:space="preserve">authors</w:t>
      </w:r>
      <w:r>
        <w:rPr>
          <w:rStyle w:val="StyleUnderline"/>
          <w:u w:val="single"/>
        </w:rPr>
        <w:t xml:space="preserve"> also </w:t>
      </w:r>
      <w:r>
        <w:rPr>
          <w:rStyle w:val="StyleUnderline"/>
          <w:u w:val="single"/>
          <w:highlight w:val="cyan"/>
        </w:rPr>
        <w:t xml:space="preserve">found</w:t>
      </w:r>
      <w:r>
        <w:rPr>
          <w:rStyle w:val="StyleUnderline"/>
          <w:u w:val="single"/>
        </w:rPr>
        <w:t xml:space="preserve"> that the positive emotion of </w:t>
      </w:r>
      <w:r>
        <w:rPr>
          <w:rStyle w:val="StyleUnderline"/>
          <w:u w:val="single"/>
          <w:highlight w:val="cyan"/>
        </w:rPr>
        <w:t xml:space="preserve">moral elevation increased</w:t>
      </w:r>
      <w:r>
        <w:rPr>
          <w:rStyle w:val="StyleUnderline"/>
          <w:u w:val="single"/>
        </w:rPr>
        <w:t xml:space="preserve"> deontological judgments</w:t>
      </w:r>
      <w:r>
        <w:rPr>
          <w:b/>
        </w:rPr>
        <w:t xml:space="preserve">.</w:t>
      </w:r>
      <w:r>
        <w:t xml:space="preserve"> They suggested that emotion affects moral judgments via appraisal processes: experiencing mirth may cause participants to appraise harm as trivial, thereby increasing the permissibility of deontological violations, whereas experiencing elevation may cause participants to appraise harm as serious, thereby reducing the permissibility of deontological violations. Interestingly, </w:t>
      </w:r>
      <w:r>
        <w:rPr>
          <w:rStyle w:val="StyleUnderline"/>
          <w:u w:val="single"/>
        </w:rPr>
        <w:t xml:space="preserve">they speculated that, to the extent that mirth promotes an irreverent appraisal tendency, it may increase permissiveness of both deontological and utilitarian violations</w:t>
      </w:r>
      <w:r>
        <w:rPr>
          <w:b/>
        </w:rPr>
        <w:t xml:space="preserve">.</w:t>
      </w:r>
      <w:r>
        <w:t xml:space="preserve"> This hypothesis cannot be tested with the traditional approach, because </w:t>
      </w:r>
      <w:r>
        <w:rPr>
          <w:rStyle w:val="StyleUnderline"/>
          <w:u w:val="single"/>
        </w:rPr>
        <w:t xml:space="preserve">the predicted effects would cancel each other out in the traditional bipolar index. Yet, it can be easily tested using PD</w:t>
      </w:r>
      <w:r>
        <w:rPr>
          <w:b/>
        </w:rPr>
        <w:t xml:space="preserve">.</w:t>
      </w:r>
      <w:r>
        <w:t xml:space="preserve"> If Strohminger and colleagues' appraisal interpretation is correct, </w:t>
      </w:r>
      <w:r>
        <w:rPr>
          <w:rStyle w:val="StyleUnderline"/>
          <w:u w:val="single"/>
        </w:rPr>
        <w:t xml:space="preserve">mirth should reduce both the D-parameter and the U-parameter compared to a neutral control condition.</w:t>
      </w:r>
    </w:p>
    <w:p>
      <w:pPr>
        <w:pStyle w:val="Heading3"/>
      </w:pPr>
      <w:bookmarkStart w:id="49" w:name="pmd-heading-7b3788e6-ca2e-4c60-9ba6-7bc456d31fa7"/>
      <w:r>
        <w:t xml:space="preserve">2AC-- CP-- not competitive </w:t>
      </w:r>
      <w:bookmarkEnd w:id="49"/>
    </w:p>
    <w:p>
      <w:pPr>
        <w:pStyle w:val="Heading4"/>
      </w:pPr>
      <w:bookmarkStart w:id="50" w:name="pmd-heading-04dd23d0-5699-4df2-bb48-56a16ed596c2"/>
      <w:r>
        <w:t xml:space="preserve">Counterplans are not sufficient to negate under Kant.</w:t>
      </w:r>
      <w:bookmarkEnd w:id="50"/>
    </w:p>
    <w:p>
      <w:r>
        <w:rPr>
          <w:rStyle w:val="Style13ptBold"/>
        </w:rPr>
        <w:t xml:space="preserve">White ’11</w:t>
      </w:r>
      <w:r>
        <w:t xml:space="preserve"> [Mark D.; Professor in the Department of Philosophy at the College of Staten Island/CUNY, “Kantian Ethics and Economics: Autonomy, Dignity, and Character,” Stanford University Press, EA+mehtaverse]</w:t>
      </w:r>
    </w:p>
    <w:p>
      <w:r>
        <w:rPr>
          <w:sz w:val="16"/>
          <w:szCs w:val="16"/>
        </w:rPr>
        <w:t xml:space="preserve">To be sure, </w:t>
      </w:r>
      <w:r>
        <w:rPr>
          <w:rStyle w:val="Emphasis"/>
        </w:rPr>
        <w:t xml:space="preserve">Kant</w:t>
      </w:r>
      <w:r>
        <w:rPr>
          <w:rStyle w:val="StyleUnderline"/>
          <w:u w:val="single"/>
        </w:rPr>
        <w:t xml:space="preserve"> has a very particular way of conceptualizing </w:t>
      </w:r>
      <w:r>
        <w:rPr>
          <w:rStyle w:val="Emphasis"/>
        </w:rPr>
        <w:t xml:space="preserve">commitment</w:t>
      </w:r>
      <w:r>
        <w:rPr>
          <w:rStyle w:val="StyleUnderline"/>
          <w:u w:val="single"/>
        </w:rPr>
        <w:t xml:space="preserve">: </w:t>
      </w:r>
      <w:r>
        <w:rPr>
          <w:rStyle w:val="Emphasis"/>
        </w:rPr>
        <w:t xml:space="preserve">duty</w:t>
      </w:r>
      <w:r>
        <w:rPr>
          <w:sz w:val="16"/>
          <w:szCs w:val="16"/>
        </w:rPr>
        <w:t xml:space="preserve">. We will see how he explains and defends the concept of duty by reference to his famous categorical imperative in the first chapter of this book, but for now, suffice it to say that the strictest </w:t>
      </w:r>
      <w:r>
        <w:rPr>
          <w:rStyle w:val="StyleUnderline"/>
          <w:u w:val="single"/>
          <w:highlight w:val="cyan"/>
        </w:rPr>
        <w:t xml:space="preserve">duties do not bend to </w:t>
      </w:r>
      <w:r>
        <w:rPr>
          <w:rStyle w:val="Emphasis"/>
          <w:highlight w:val="cyan"/>
        </w:rPr>
        <w:t xml:space="preserve">opportunity cost,</w:t>
      </w:r>
      <w:r>
        <w:rPr>
          <w:rStyle w:val="StyleUnderline"/>
          <w:u w:val="single"/>
        </w:rPr>
        <w:t xml:space="preserve"> and they are </w:t>
      </w:r>
      <w:r>
        <w:rPr>
          <w:rStyle w:val="StyleUnderline"/>
          <w:u w:val="single"/>
          <w:highlight w:val="cyan"/>
        </w:rPr>
        <w:t xml:space="preserve">not </w:t>
      </w:r>
      <w:r>
        <w:rPr>
          <w:rStyle w:val="Emphasis"/>
          <w:highlight w:val="cyan"/>
        </w:rPr>
        <w:t xml:space="preserve">traded off</w:t>
      </w:r>
      <w:r>
        <w:rPr>
          <w:rStyle w:val="StyleUnderline"/>
          <w:u w:val="single"/>
          <w:highlight w:val="cyan"/>
        </w:rPr>
        <w:t xml:space="preserve"> or </w:t>
      </w:r>
      <w:r>
        <w:rPr>
          <w:rStyle w:val="Emphasis"/>
          <w:highlight w:val="cyan"/>
        </w:rPr>
        <w:t xml:space="preserve">compromised</w:t>
      </w:r>
      <w:r>
        <w:rPr>
          <w:rStyle w:val="StyleUnderline"/>
          <w:u w:val="single"/>
        </w:rPr>
        <w:t xml:space="preserve"> when </w:t>
      </w:r>
      <w:r>
        <w:rPr>
          <w:rStyle w:val="Emphasis"/>
        </w:rPr>
        <w:t xml:space="preserve">circumstances change.</w:t>
      </w:r>
      <w:r>
        <w:rPr>
          <w:sz w:val="16"/>
          <w:szCs w:val="16"/>
        </w:rPr>
        <w:t xml:space="preserve"> (Sometimes, perhaps more often than we think, a strict duty has to bend to another duty, which we will discuss later, but </w:t>
      </w:r>
      <w:r>
        <w:rPr>
          <w:rStyle w:val="StyleUnderline"/>
          <w:u w:val="single"/>
        </w:rPr>
        <w:t xml:space="preserve">never </w:t>
      </w:r>
      <w:r>
        <w:rPr>
          <w:rStyle w:val="StyleUnderline"/>
          <w:u w:val="single"/>
          <w:highlight w:val="cyan"/>
        </w:rPr>
        <w:t xml:space="preserve">to</w:t>
      </w:r>
      <w:r>
        <w:rPr>
          <w:rStyle w:val="StyleUnderline"/>
          <w:u w:val="single"/>
        </w:rPr>
        <w:t xml:space="preserve"> the particular </w:t>
      </w:r>
      <w:r>
        <w:rPr>
          <w:rStyle w:val="Emphasis"/>
          <w:highlight w:val="cyan"/>
        </w:rPr>
        <w:t xml:space="preserve">consequences</w:t>
      </w:r>
      <w:r>
        <w:rPr>
          <w:rStyle w:val="StyleUnderline"/>
          <w:u w:val="single"/>
        </w:rPr>
        <w:t xml:space="preserve"> of an action.)</w:t>
      </w:r>
      <w:r>
        <w:rPr>
          <w:sz w:val="16"/>
          <w:szCs w:val="16"/>
        </w:rPr>
        <w:t xml:space="preserve"> This was one element of what drew me to Kant, this </w:t>
      </w:r>
      <w:r>
        <w:rPr>
          <w:rStyle w:val="Emphasis"/>
        </w:rPr>
        <w:t xml:space="preserve">steadfast</w:t>
      </w:r>
      <w:r>
        <w:rPr>
          <w:rStyle w:val="StyleUnderline"/>
          <w:u w:val="single"/>
        </w:rPr>
        <w:t xml:space="preserve"> notion of doing one’s duty, </w:t>
      </w:r>
      <w:r>
        <w:rPr>
          <w:rStyle w:val="Emphasis"/>
        </w:rPr>
        <w:t xml:space="preserve">doing what’s right, no matter what the cost</w:t>
      </w:r>
      <w:r>
        <w:rPr>
          <w:sz w:val="16"/>
          <w:szCs w:val="16"/>
        </w:rPr>
        <w:t xml:space="preserve">. More generally, Kant maintained that </w:t>
      </w:r>
      <w:r>
        <w:rPr>
          <w:rStyle w:val="StyleUnderline"/>
          <w:u w:val="single"/>
        </w:rPr>
        <w:t xml:space="preserve">when a duty applies to a situation, it is the </w:t>
      </w:r>
      <w:r>
        <w:rPr>
          <w:rStyle w:val="Emphasis"/>
        </w:rPr>
        <w:t xml:space="preserve">right thing to do</w:t>
      </w:r>
      <w:r>
        <w:rPr>
          <w:rStyle w:val="StyleUnderline"/>
          <w:u w:val="single"/>
        </w:rPr>
        <w:t xml:space="preserve">, </w:t>
      </w:r>
      <w:r>
        <w:rPr>
          <w:rStyle w:val="Emphasis"/>
        </w:rPr>
        <w:t xml:space="preserve">regardless of contingent factors</w:t>
      </w:r>
      <w:r>
        <w:rPr>
          <w:rStyle w:val="StyleUnderline"/>
          <w:u w:val="single"/>
        </w:rPr>
        <w:t xml:space="preserve"> or circumstances.</w:t>
      </w:r>
      <w:r>
        <w:rPr>
          <w:sz w:val="16"/>
          <w:szCs w:val="16"/>
        </w:rPr>
        <w:t xml:space="preserve"> This is not to say that determining one’s duty in any given circumstance is easy, but once you solve that puzzle, you know the right thing to do—your duty.</w:t>
      </w:r>
    </w:p>
    <w:p>
      <w:pPr>
        <w:pStyle w:val="Heading3"/>
      </w:pPr>
      <w:bookmarkStart w:id="51" w:name="pmd-heading-0a418652-ca95-4527-ada3-3475a1b545ac"/>
      <w:r>
        <w:t xml:space="preserve">2AC-- AT-- universalism bad</w:t>
      </w:r>
      <w:bookmarkEnd w:id="51"/>
    </w:p>
    <w:p>
      <w:pPr>
        <w:pStyle w:val="Heading4"/>
      </w:pPr>
      <w:bookmarkStart w:id="52" w:name="pmd-heading-aef4e654-085f-4e89-b4e5-4eda40d297e9"/>
      <w:r>
        <w:rPr>
          <w:u w:val="single"/>
        </w:rPr>
        <w:t xml:space="preserve">JUSTIFICATIONS</w:t>
      </w:r>
      <w:r>
        <w:t xml:space="preserve">---non-universalist ethics apply unevenly and institure a moral hierarchy---culiminating in etermination.</w:t>
      </w:r>
      <w:bookmarkEnd w:id="52"/>
    </w:p>
    <w:p>
      <w:r>
        <w:rPr>
          <w:b/>
          <w:sz w:val="26"/>
          <w:szCs w:val="26"/>
        </w:rPr>
        <w:t xml:space="preserve">Kauders '22</w:t>
      </w:r>
      <w:r>
        <w:t xml:space="preserve"> [Anthony D Kauders; Doctorate in History from Oxford, MA in international histroy, AB in Histroy, Merator Fellow within the German Resaearch FOundation Priority Program, Lecturer at the University of Muniche; 3-5-2022; From Particularism to Mass Murder: Nazi Morality, Antisemitism, and Cognitive Dissonance; OUP Academic; https://academic.oup.com/hgs/article/36/1/46/6542909] Cbau</w:t>
      </w:r>
    </w:p>
    <w:p>
      <w:r>
        <w:rPr>
          <w:rStyle w:val="StyleUnderline"/>
          <w:rFonts w:ascii="Times New Roman" w:hAnsi="Times New Roman" w:cs="Times New Roman"/>
          <w:b w:val="0"/>
          <w:sz w:val="22"/>
          <w:szCs w:val="22"/>
          <w:u w:val="single"/>
        </w:rPr>
        <w:t xml:space="preserve">Radical Particularismx</w:t>
      </w:r>
    </w:p>
    <w:p>
      <w:r>
        <w:rPr>
          <w:sz w:val="16"/>
          <w:szCs w:val="16"/>
        </w:rPr>
        <w:t xml:space="preserve">According to Claudia Koonz, whose book on the “</w:t>
      </w:r>
      <w:r>
        <w:rPr>
          <w:rStyle w:val="StyleUnderline"/>
          <w:rFonts w:ascii="Times New Roman" w:hAnsi="Times New Roman" w:cs="Times New Roman"/>
          <w:b w:val="0"/>
          <w:sz w:val="22"/>
          <w:szCs w:val="22"/>
          <w:u w:val="single"/>
          <w:highlight w:val="cyan"/>
        </w:rPr>
        <w:t xml:space="preserve">Nazi</w:t>
      </w:r>
      <w:r>
        <w:rPr>
          <w:rStyle w:val="StyleUnderline"/>
          <w:b w:val="0"/>
          <w:sz w:val="22"/>
          <w:szCs w:val="22"/>
          <w:u w:val="single"/>
        </w:rPr>
        <w:t xml:space="preserve"> conscience</w:t>
      </w:r>
      <w:r>
        <w:rPr>
          <w:sz w:val="16"/>
          <w:szCs w:val="16"/>
        </w:rPr>
        <w:t xml:space="preserve">” ushered in new interest in the subject,4 “ethnic fundamentalism” describes “the deeply anti-liberal collectivism that was the hallmark of public culture in the Third Reich.”5 Several studies have subsequently set out to detail </w:t>
      </w:r>
      <w:r>
        <w:rPr>
          <w:rStyle w:val="StyleUnderline"/>
          <w:b w:val="0"/>
          <w:sz w:val="22"/>
          <w:szCs w:val="22"/>
          <w:u w:val="single"/>
        </w:rPr>
        <w:t xml:space="preserve">National Socialist attempts at implementing a new </w:t>
      </w:r>
      <w:r>
        <w:rPr>
          <w:rStyle w:val="StyleUnderline"/>
          <w:b w:val="0"/>
          <w:sz w:val="22"/>
          <w:szCs w:val="22"/>
          <w:u w:val="single"/>
          <w:highlight w:val="cyan"/>
        </w:rPr>
        <w:t xml:space="preserve">morality</w:t>
      </w:r>
      <w:r>
        <w:rPr>
          <w:rStyle w:val="StyleUnderline"/>
          <w:b w:val="0"/>
          <w:sz w:val="22"/>
          <w:szCs w:val="22"/>
          <w:u w:val="single"/>
        </w:rPr>
        <w:t xml:space="preserve"> in scholarly publications and university institutions, in the military, and among </w:t>
      </w:r>
      <w:r>
        <w:rPr>
          <w:rStyle w:val="StyleUnderline"/>
          <w:rFonts w:ascii="Times New Roman" w:hAnsi="Times New Roman" w:cs="Times New Roman"/>
          <w:b w:val="0"/>
          <w:sz w:val="22"/>
          <w:szCs w:val="22"/>
          <w:u w:val="single"/>
        </w:rPr>
        <w:t xml:space="preserve">members of the SS.</w:t>
      </w:r>
      <w:r>
        <w:rPr>
          <w:sz w:val="16"/>
          <w:szCs w:val="16"/>
        </w:rPr>
        <w:t xml:space="preserve">6 Much of the interest in the topic, especially in German academia, </w:t>
      </w:r>
      <w:r>
        <w:rPr>
          <w:rStyle w:val="StyleUnderline"/>
          <w:b w:val="0"/>
          <w:sz w:val="22"/>
          <w:szCs w:val="22"/>
          <w:u w:val="single"/>
        </w:rPr>
        <w:t xml:space="preserve">has </w:t>
      </w:r>
      <w:r>
        <w:rPr>
          <w:rStyle w:val="StyleUnderline"/>
          <w:b w:val="0"/>
          <w:sz w:val="22"/>
          <w:szCs w:val="22"/>
          <w:u w:val="single"/>
          <w:highlight w:val="cyan"/>
        </w:rPr>
        <w:t xml:space="preserve">centered on</w:t>
      </w:r>
      <w:r>
        <w:rPr>
          <w:rStyle w:val="StyleUnderline"/>
          <w:b w:val="0"/>
          <w:sz w:val="22"/>
          <w:szCs w:val="22"/>
          <w:u w:val="single"/>
        </w:rPr>
        <w:t xml:space="preserve"> the philosophical </w:t>
      </w:r>
      <w:r>
        <w:rPr>
          <w:rStyle w:val="StyleUnderline"/>
          <w:b w:val="0"/>
          <w:sz w:val="22"/>
          <w:szCs w:val="22"/>
          <w:u w:val="single"/>
          <w:highlight w:val="cyan"/>
        </w:rPr>
        <w:t xml:space="preserve">underpinnings of </w:t>
      </w:r>
      <w:r>
        <w:rPr>
          <w:rStyle w:val="StyleUnderline"/>
          <w:rFonts w:ascii="Times New Roman" w:hAnsi="Times New Roman" w:cs="Times New Roman"/>
          <w:b w:val="0"/>
          <w:sz w:val="22"/>
          <w:szCs w:val="22"/>
          <w:u w:val="single"/>
          <w:highlight w:val="cyan"/>
        </w:rPr>
        <w:t xml:space="preserve">anti-universalistic ethics</w:t>
      </w:r>
      <w:r>
        <w:rPr>
          <w:sz w:val="16"/>
          <w:szCs w:val="16"/>
        </w:rPr>
        <w:t xml:space="preserve">. Five scholars—Ernst Tugendhat, Rolf Zimmermann, Wolfgang Bialas, Werner Konitzer, and Raphael Gross—have been instrumental in developing new research into this area. They maintain that National Socialism was a sincere rather than a cynical intervention in (philosophical) morality debates. </w:t>
      </w:r>
      <w:r>
        <w:rPr>
          <w:rStyle w:val="StyleUnderline"/>
          <w:b w:val="0"/>
          <w:sz w:val="22"/>
          <w:szCs w:val="22"/>
          <w:u w:val="single"/>
          <w:highlight w:val="cyan"/>
        </w:rPr>
        <w:t xml:space="preserve">Nazi</w:t>
      </w:r>
      <w:r>
        <w:rPr>
          <w:rStyle w:val="StyleUnderline"/>
          <w:b w:val="0"/>
          <w:sz w:val="22"/>
          <w:szCs w:val="22"/>
          <w:u w:val="single"/>
        </w:rPr>
        <w:t xml:space="preserve"> morality incorporated several features that distinguished it from previous </w:t>
      </w:r>
      <w:r>
        <w:rPr>
          <w:rStyle w:val="StyleUnderline"/>
          <w:b w:val="0"/>
          <w:sz w:val="22"/>
          <w:szCs w:val="22"/>
          <w:u w:val="single"/>
          <w:highlight w:val="cyan"/>
        </w:rPr>
        <w:t xml:space="preserve">particularisms</w:t>
      </w:r>
      <w:r>
        <w:rPr>
          <w:rStyle w:val="StyleUnderline"/>
          <w:b w:val="0"/>
          <w:sz w:val="22"/>
          <w:szCs w:val="22"/>
          <w:u w:val="single"/>
        </w:rPr>
        <w:t xml:space="preserve"> and contemporary universalisms, </w:t>
      </w:r>
      <w:r>
        <w:rPr>
          <w:rStyle w:val="StyleUnderline"/>
          <w:b w:val="0"/>
          <w:sz w:val="22"/>
          <w:szCs w:val="22"/>
          <w:u w:val="single"/>
          <w:highlight w:val="cyan"/>
        </w:rPr>
        <w:t xml:space="preserve">includ</w:t>
      </w:r>
      <w:r>
        <w:rPr>
          <w:rStyle w:val="StyleUnderline"/>
          <w:b w:val="0"/>
          <w:sz w:val="22"/>
          <w:szCs w:val="22"/>
          <w:u w:val="single"/>
        </w:rPr>
        <w:t xml:space="preserve">ing a </w:t>
      </w:r>
      <w:r>
        <w:rPr>
          <w:rStyle w:val="StyleUnderline"/>
          <w:rFonts w:ascii="Times New Roman" w:hAnsi="Times New Roman" w:cs="Times New Roman"/>
          <w:b w:val="0"/>
          <w:sz w:val="22"/>
          <w:szCs w:val="22"/>
          <w:u w:val="single"/>
          <w:highlight w:val="cyan"/>
        </w:rPr>
        <w:t xml:space="preserve">militant</w:t>
      </w:r>
      <w:r>
        <w:rPr>
          <w:rStyle w:val="StyleUnderline"/>
          <w:b w:val="0"/>
          <w:sz w:val="22"/>
          <w:szCs w:val="22"/>
          <w:u w:val="single"/>
        </w:rPr>
        <w:t xml:space="preserve">, unrepentant </w:t>
      </w:r>
      <w:r>
        <w:rPr>
          <w:rStyle w:val="StyleUnderline"/>
          <w:rFonts w:ascii="Times New Roman" w:hAnsi="Times New Roman" w:cs="Times New Roman"/>
          <w:b w:val="0"/>
          <w:sz w:val="22"/>
          <w:szCs w:val="22"/>
          <w:u w:val="single"/>
          <w:highlight w:val="cyan"/>
        </w:rPr>
        <w:t xml:space="preserve">anti-universalism</w:t>
      </w:r>
      <w:r>
        <w:rPr>
          <w:rStyle w:val="StyleUnderline"/>
          <w:b w:val="0"/>
          <w:sz w:val="22"/>
          <w:szCs w:val="22"/>
          <w:u w:val="single"/>
        </w:rPr>
        <w:t xml:space="preserve">; a regime </w:t>
      </w:r>
      <w:r>
        <w:rPr>
          <w:rStyle w:val="StyleUnderline"/>
          <w:b w:val="0"/>
          <w:sz w:val="22"/>
          <w:szCs w:val="22"/>
          <w:u w:val="single"/>
          <w:highlight w:val="cyan"/>
        </w:rPr>
        <w:t xml:space="preserve">based on </w:t>
      </w:r>
      <w:r>
        <w:rPr>
          <w:rStyle w:val="StyleUnderline"/>
          <w:rFonts w:ascii="Times New Roman" w:hAnsi="Times New Roman" w:cs="Times New Roman"/>
          <w:b w:val="0"/>
          <w:sz w:val="22"/>
          <w:szCs w:val="22"/>
          <w:u w:val="single"/>
          <w:highlight w:val="cyan"/>
        </w:rPr>
        <w:t xml:space="preserve">honor</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indignation</w:t>
      </w:r>
      <w:r>
        <w:rPr>
          <w:rStyle w:val="StyleUnderline"/>
          <w:b w:val="0"/>
          <w:sz w:val="22"/>
          <w:szCs w:val="22"/>
          <w:u w:val="single"/>
        </w:rPr>
        <w:t xml:space="preserve">, and </w:t>
      </w:r>
      <w:r>
        <w:rPr>
          <w:rStyle w:val="StyleUnderline"/>
          <w:rFonts w:ascii="Times New Roman" w:hAnsi="Times New Roman" w:cs="Times New Roman"/>
          <w:b w:val="0"/>
          <w:sz w:val="22"/>
          <w:szCs w:val="22"/>
          <w:u w:val="single"/>
          <w:highlight w:val="cyan"/>
        </w:rPr>
        <w:t xml:space="preserve">revenge</w:t>
      </w:r>
      <w:r>
        <w:rPr>
          <w:rStyle w:val="StyleUnderline"/>
          <w:b w:val="0"/>
          <w:sz w:val="22"/>
          <w:szCs w:val="22"/>
          <w:u w:val="single"/>
          <w:highlight w:val="cyan"/>
        </w:rPr>
        <w:t xml:space="preserve">; and</w:t>
      </w:r>
      <w:r>
        <w:rPr>
          <w:rStyle w:val="StyleUnderline"/>
          <w:b w:val="0"/>
          <w:sz w:val="22"/>
          <w:szCs w:val="22"/>
          <w:u w:val="single"/>
        </w:rPr>
        <w:t xml:space="preserve"> an </w:t>
      </w:r>
      <w:r>
        <w:rPr>
          <w:rStyle w:val="StyleUnderline"/>
          <w:b w:val="0"/>
          <w:sz w:val="22"/>
          <w:szCs w:val="22"/>
          <w:u w:val="single"/>
          <w:highlight w:val="cyan"/>
        </w:rPr>
        <w:t xml:space="preserve">antisemitism</w:t>
      </w:r>
      <w:r>
        <w:rPr>
          <w:rStyle w:val="StyleUnderline"/>
          <w:b w:val="0"/>
          <w:sz w:val="22"/>
          <w:szCs w:val="22"/>
          <w:u w:val="single"/>
        </w:rPr>
        <w:t xml:space="preserve"> associated with </w:t>
      </w:r>
      <w:r>
        <w:rPr>
          <w:rStyle w:val="StyleUnderline"/>
          <w:rFonts w:ascii="Times New Roman" w:hAnsi="Times New Roman" w:cs="Times New Roman"/>
          <w:b w:val="0"/>
          <w:sz w:val="22"/>
          <w:szCs w:val="22"/>
          <w:u w:val="single"/>
        </w:rPr>
        <w:t xml:space="preserve">rebirth</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purification</w:t>
      </w:r>
      <w:r>
        <w:rPr>
          <w:rStyle w:val="StyleUnderline"/>
          <w:b w:val="0"/>
          <w:sz w:val="22"/>
          <w:szCs w:val="22"/>
          <w:u w:val="single"/>
        </w:rPr>
        <w:t xml:space="preserve">, and </w:t>
      </w:r>
      <w:r>
        <w:rPr>
          <w:rStyle w:val="StyleUnderline"/>
          <w:rFonts w:ascii="Times New Roman" w:hAnsi="Times New Roman" w:cs="Times New Roman"/>
          <w:b w:val="0"/>
          <w:sz w:val="22"/>
          <w:szCs w:val="22"/>
          <w:u w:val="single"/>
        </w:rPr>
        <w:t xml:space="preserve">redemption</w:t>
      </w:r>
      <w:r>
        <w:rPr>
          <w:sz w:val="16"/>
          <w:szCs w:val="16"/>
        </w:rPr>
        <w:t xml:space="preserve">.7</w:t>
      </w:r>
    </w:p>
    <w:p>
      <w:r>
        <w:rPr>
          <w:sz w:val="16"/>
          <w:szCs w:val="16"/>
        </w:rPr>
        <w:t xml:space="preserve">Recent scholarship has highlighted the uniqueness of Nazism’s radical particularistic ethics, stressing its modernity, conflation of customs with morality, and underlying emotional norms. Conventional particularisms were concerned with the general human need to establish group identities. In this way, they tended to be compatible with universalism. </w:t>
      </w:r>
      <w:r>
        <w:rPr>
          <w:rStyle w:val="StyleUnderline"/>
          <w:b w:val="0"/>
          <w:sz w:val="22"/>
          <w:szCs w:val="22"/>
          <w:u w:val="single"/>
          <w:highlight w:val="cyan"/>
        </w:rPr>
        <w:t xml:space="preserve">Modern particularisms</w:t>
      </w:r>
      <w:r>
        <w:rPr>
          <w:rStyle w:val="StyleUnderline"/>
          <w:b w:val="0"/>
          <w:sz w:val="22"/>
          <w:szCs w:val="22"/>
          <w:u w:val="single"/>
        </w:rPr>
        <w:t xml:space="preserve">, by contrast, differed from traditional particularisms in that the former negated religion as a source of morality, responded to pluralism and complexity by constructing new forms of identity such as “Aryanism,” and </w:t>
      </w:r>
      <w:r>
        <w:rPr>
          <w:rStyle w:val="StyleUnderline"/>
          <w:b w:val="0"/>
          <w:sz w:val="22"/>
          <w:szCs w:val="22"/>
          <w:u w:val="single"/>
          <w:highlight w:val="cyan"/>
        </w:rPr>
        <w:t xml:space="preserve">advocate</w:t>
      </w:r>
      <w:r>
        <w:rPr>
          <w:rStyle w:val="StyleUnderline"/>
          <w:b w:val="0"/>
          <w:sz w:val="22"/>
          <w:szCs w:val="22"/>
          <w:u w:val="single"/>
        </w:rPr>
        <w:t xml:space="preserve">d </w:t>
      </w:r>
      <w:r>
        <w:rPr>
          <w:rStyle w:val="StyleUnderline"/>
          <w:b w:val="0"/>
          <w:sz w:val="22"/>
          <w:szCs w:val="22"/>
          <w:u w:val="single"/>
          <w:highlight w:val="cyan"/>
        </w:rPr>
        <w:t xml:space="preserve">for anti-egalitarianism</w:t>
      </w:r>
      <w:r>
        <w:rPr>
          <w:rStyle w:val="StyleUnderline"/>
          <w:b w:val="0"/>
          <w:sz w:val="22"/>
          <w:szCs w:val="22"/>
          <w:u w:val="single"/>
        </w:rPr>
        <w:t xml:space="preserve"> in a world that had grown accustomed to demands for greater equality</w:t>
      </w:r>
      <w:r>
        <w:rPr>
          <w:sz w:val="16"/>
          <w:szCs w:val="16"/>
        </w:rPr>
        <w:t xml:space="preserve">. Far from being conventional, </w:t>
      </w:r>
      <w:r>
        <w:rPr>
          <w:rStyle w:val="StyleUnderline"/>
          <w:b w:val="0"/>
          <w:sz w:val="22"/>
          <w:szCs w:val="22"/>
          <w:u w:val="single"/>
        </w:rPr>
        <w:t xml:space="preserve">National Socialism constructed its </w:t>
      </w:r>
      <w:r>
        <w:rPr>
          <w:rStyle w:val="StyleUnderline"/>
          <w:rFonts w:ascii="Times New Roman" w:hAnsi="Times New Roman" w:cs="Times New Roman"/>
          <w:b w:val="0"/>
          <w:sz w:val="22"/>
          <w:szCs w:val="22"/>
          <w:u w:val="single"/>
        </w:rPr>
        <w:t xml:space="preserve">own particularistic ethics</w:t>
      </w:r>
      <w:r>
        <w:rPr>
          <w:rStyle w:val="StyleUnderline"/>
          <w:b w:val="0"/>
          <w:sz w:val="22"/>
          <w:szCs w:val="22"/>
          <w:u w:val="single"/>
        </w:rPr>
        <w:t xml:space="preserve">.8</w:t>
      </w:r>
    </w:p>
    <w:p>
      <w:r>
        <w:rPr>
          <w:rStyle w:val="StyleUnderline"/>
          <w:b w:val="0"/>
          <w:sz w:val="22"/>
          <w:szCs w:val="22"/>
          <w:u w:val="single"/>
        </w:rPr>
        <w:t xml:space="preserve">Particularistic moralities</w:t>
      </w:r>
      <w:r>
        <w:rPr>
          <w:sz w:val="16"/>
          <w:szCs w:val="16"/>
        </w:rPr>
        <w:t xml:space="preserve">, furthermore, </w:t>
      </w:r>
      <w:r>
        <w:rPr>
          <w:rStyle w:val="StyleUnderline"/>
          <w:b w:val="0"/>
          <w:sz w:val="22"/>
          <w:szCs w:val="22"/>
          <w:u w:val="single"/>
        </w:rPr>
        <w:t xml:space="preserve">assimilate</w:t>
      </w:r>
      <w:r>
        <w:rPr>
          <w:sz w:val="16"/>
          <w:szCs w:val="16"/>
        </w:rPr>
        <w:t xml:space="preserve">d </w:t>
      </w:r>
      <w:r>
        <w:rPr>
          <w:rStyle w:val="StyleUnderline"/>
          <w:b w:val="0"/>
          <w:sz w:val="22"/>
          <w:szCs w:val="22"/>
          <w:u w:val="single"/>
        </w:rPr>
        <w:t xml:space="preserve">local customs and </w:t>
      </w:r>
      <w:r>
        <w:rPr>
          <w:rStyle w:val="StyleUnderline"/>
          <w:rFonts w:ascii="Times New Roman" w:hAnsi="Times New Roman" w:cs="Times New Roman"/>
          <w:b w:val="0"/>
          <w:sz w:val="22"/>
          <w:szCs w:val="22"/>
          <w:u w:val="single"/>
        </w:rPr>
        <w:t xml:space="preserve">prejudices</w:t>
      </w:r>
      <w:r>
        <w:rPr>
          <w:sz w:val="16"/>
          <w:szCs w:val="16"/>
        </w:rPr>
        <w:t xml:space="preserve">. When such habits harmed members of the community (individuals or groups in society), particularisms tended to </w:t>
      </w:r>
      <w:r>
        <w:rPr>
          <w:rStyle w:val="StyleUnderline"/>
          <w:b w:val="0"/>
          <w:sz w:val="22"/>
          <w:szCs w:val="22"/>
          <w:u w:val="single"/>
        </w:rPr>
        <w:t xml:space="preserve">designate these people as less deserving of respect</w:t>
      </w:r>
      <w:r>
        <w:rPr>
          <w:sz w:val="16"/>
          <w:szCs w:val="16"/>
        </w:rPr>
        <w:t xml:space="preserve">. Where </w:t>
      </w:r>
      <w:r>
        <w:rPr>
          <w:rStyle w:val="StyleUnderline"/>
          <w:rFonts w:ascii="Times New Roman" w:hAnsi="Times New Roman" w:cs="Times New Roman"/>
          <w:b w:val="0"/>
          <w:sz w:val="22"/>
          <w:szCs w:val="22"/>
          <w:u w:val="single"/>
          <w:highlight w:val="cyan"/>
        </w:rPr>
        <w:t xml:space="preserve">universalistic</w:t>
      </w:r>
      <w:r>
        <w:rPr>
          <w:rStyle w:val="StyleUnderline"/>
          <w:b w:val="0"/>
          <w:sz w:val="22"/>
          <w:szCs w:val="22"/>
          <w:u w:val="single"/>
          <w:highlight w:val="cyan"/>
        </w:rPr>
        <w:t xml:space="preserve"> moralities </w:t>
      </w:r>
      <w:r>
        <w:rPr>
          <w:rStyle w:val="StyleUnderline"/>
          <w:rFonts w:ascii="Times New Roman" w:hAnsi="Times New Roman" w:cs="Times New Roman"/>
          <w:b w:val="0"/>
          <w:sz w:val="24"/>
          <w:szCs w:val="24"/>
          <w:u w:val="single"/>
          <w:highlight w:val="cyan"/>
        </w:rPr>
        <w:t xml:space="preserve">refuse</w:t>
      </w:r>
      <w:r>
        <w:rPr>
          <w:rStyle w:val="StyleUnderline"/>
          <w:b w:val="0"/>
          <w:sz w:val="22"/>
          <w:szCs w:val="22"/>
          <w:u w:val="single"/>
          <w:highlight w:val="cyan"/>
        </w:rPr>
        <w:t xml:space="preserve"> to differentiate between</w:t>
      </w:r>
      <w:r>
        <w:rPr>
          <w:rStyle w:val="StyleUnderline"/>
          <w:b w:val="0"/>
          <w:sz w:val="22"/>
          <w:szCs w:val="22"/>
          <w:u w:val="single"/>
        </w:rPr>
        <w:t xml:space="preserve"> the </w:t>
      </w:r>
      <w:r>
        <w:rPr>
          <w:rStyle w:val="StyleUnderline"/>
          <w:rFonts w:ascii="Times New Roman" w:hAnsi="Times New Roman" w:cs="Times New Roman"/>
          <w:b w:val="0"/>
          <w:sz w:val="22"/>
          <w:szCs w:val="22"/>
          <w:u w:val="single"/>
        </w:rPr>
        <w:t xml:space="preserve">relative dignity of </w:t>
      </w:r>
      <w:r>
        <w:rPr>
          <w:rStyle w:val="StyleUnderline"/>
          <w:rFonts w:ascii="Times New Roman" w:hAnsi="Times New Roman" w:cs="Times New Roman"/>
          <w:b w:val="0"/>
          <w:sz w:val="22"/>
          <w:szCs w:val="22"/>
          <w:u w:val="single"/>
          <w:highlight w:val="cyan"/>
        </w:rPr>
        <w:t xml:space="preserve">individuals</w:t>
      </w:r>
      <w:r>
        <w:rPr>
          <w:rStyle w:val="StyleUnderline"/>
          <w:b w:val="0"/>
          <w:sz w:val="22"/>
          <w:szCs w:val="22"/>
          <w:u w:val="single"/>
          <w:highlight w:val="cyan"/>
        </w:rPr>
        <w:t xml:space="preserve">, particularistic moralities</w:t>
      </w:r>
      <w:r>
        <w:rPr>
          <w:rStyle w:val="StyleUnderline"/>
          <w:b w:val="0"/>
          <w:sz w:val="22"/>
          <w:szCs w:val="22"/>
          <w:u w:val="single"/>
        </w:rPr>
        <w:t xml:space="preserve"> do </w:t>
      </w:r>
      <w:r>
        <w:rPr>
          <w:rStyle w:val="StyleUnderline"/>
          <w:b w:val="0"/>
          <w:sz w:val="22"/>
          <w:szCs w:val="22"/>
          <w:u w:val="single"/>
          <w:highlight w:val="cyan"/>
        </w:rPr>
        <w:t xml:space="preserve">not</w:t>
      </w:r>
      <w:r>
        <w:rPr>
          <w:rStyle w:val="StyleUnderline"/>
          <w:b w:val="0"/>
          <w:sz w:val="22"/>
          <w:szCs w:val="22"/>
          <w:u w:val="single"/>
        </w:rPr>
        <w:t xml:space="preserve"> feel </w:t>
      </w:r>
      <w:r>
        <w:rPr>
          <w:rStyle w:val="StyleUnderline"/>
          <w:b w:val="0"/>
          <w:sz w:val="22"/>
          <w:szCs w:val="22"/>
          <w:u w:val="single"/>
          <w:highlight w:val="cyan"/>
        </w:rPr>
        <w:t xml:space="preserve">obliged to justify</w:t>
      </w:r>
      <w:r>
        <w:rPr>
          <w:rStyle w:val="StyleUnderline"/>
          <w:b w:val="0"/>
          <w:sz w:val="22"/>
          <w:szCs w:val="22"/>
          <w:u w:val="single"/>
        </w:rPr>
        <w:t xml:space="preserve"> their </w:t>
      </w:r>
      <w:r>
        <w:rPr>
          <w:rStyle w:val="StyleUnderline"/>
          <w:rFonts w:ascii="Times New Roman" w:hAnsi="Times New Roman" w:cs="Times New Roman"/>
          <w:b w:val="0"/>
          <w:sz w:val="22"/>
          <w:szCs w:val="22"/>
          <w:u w:val="single"/>
          <w:highlight w:val="cyan"/>
        </w:rPr>
        <w:t xml:space="preserve">ethical system to all members</w:t>
      </w:r>
      <w:r>
        <w:rPr>
          <w:rStyle w:val="StyleUnderline"/>
          <w:rFonts w:ascii="Times New Roman" w:hAnsi="Times New Roman" w:cs="Times New Roman"/>
          <w:b w:val="0"/>
          <w:sz w:val="22"/>
          <w:szCs w:val="22"/>
          <w:u w:val="single"/>
        </w:rPr>
        <w:t xml:space="preserve"> of society.</w:t>
      </w:r>
      <w:r>
        <w:rPr>
          <w:sz w:val="16"/>
          <w:szCs w:val="16"/>
        </w:rPr>
        <w:t xml:space="preserve">9 Refusing to discriminate between ethics and customs, the proponents of Nazi morality referred to a precept they deemed unassailable. In the words of Raphael Gross: “this is how we do things.”10 As a result, Nazi jurists rejected the arguments of legal positivism, namely the separation of morality and law. Duty, loyalty, propriety, honor, and race consciousness, all of which were fundamental tenets of the German national community (Gemeinschaft), were to be legal principals and moral dicta alike, and racially belonging to the German Volk determinant of how the law would be applied.11 </w:t>
      </w:r>
      <w:r>
        <w:rPr>
          <w:rStyle w:val="StyleUnderline"/>
          <w:b w:val="0"/>
          <w:sz w:val="22"/>
          <w:szCs w:val="22"/>
          <w:u w:val="single"/>
        </w:rPr>
        <w:t xml:space="preserve">While many particularists suggested that nations and peoples naturally developed special normative systems, Nazi ideologues went one step further, demanding that cultures develop their own moralities in order to foster distinct völkisch (ethnic national) consciousness</w:t>
      </w:r>
      <w:r>
        <w:rPr>
          <w:sz w:val="16"/>
          <w:szCs w:val="16"/>
        </w:rPr>
        <w:t xml:space="preserve">.12</w:t>
      </w:r>
    </w:p>
    <w:p>
      <w:r>
        <w:rPr>
          <w:sz w:val="10"/>
          <w:szCs w:val="10"/>
        </w:rPr>
        <w:t xml:space="preserve">Without a regime founded on mutual feelings, however, constructing, championing, and cultivating any kind of particularism was impossible. Like all ethical systems, Nazi morality relied on the reciprocity of feelings. Persons who violated norms were expected to experience fear and guilt, just as persons who witnessed these violations were expected to experience indignation.13 Indignation was no small matter, as it anticipated the desire to sanction violators.14 It is important to study Germans’ emotional responses to the norms established by the regime, not just the ideological tenets put forth by Nazi morality.15</w:t>
      </w:r>
    </w:p>
    <w:p>
      <w:r>
        <w:rPr>
          <w:rStyle w:val="StyleUnderline"/>
          <w:b w:val="0"/>
          <w:sz w:val="22"/>
          <w:szCs w:val="22"/>
          <w:u w:val="single"/>
        </w:rPr>
        <w:t xml:space="preserve">Hitler and his acolytes not only “invented” a new </w:t>
      </w:r>
      <w:r>
        <w:rPr>
          <w:rStyle w:val="StyleUnderline"/>
          <w:b w:val="0"/>
          <w:sz w:val="22"/>
          <w:szCs w:val="22"/>
          <w:u w:val="single"/>
          <w:highlight w:val="cyan"/>
        </w:rPr>
        <w:t xml:space="preserve">particularistic ethos</w:t>
      </w:r>
      <w:r>
        <w:rPr>
          <w:rStyle w:val="StyleUnderline"/>
          <w:b w:val="0"/>
          <w:sz w:val="22"/>
          <w:szCs w:val="22"/>
          <w:u w:val="single"/>
        </w:rPr>
        <w:t xml:space="preserve"> to be sustained through common feelings,</w:t>
      </w:r>
      <w:r>
        <w:rPr>
          <w:sz w:val="16"/>
          <w:szCs w:val="16"/>
        </w:rPr>
        <w:t xml:space="preserve"> they also “imagined” a qualitatively novel moral universe. In this new world, National Socialism did not exist side by side with many (relatively equal) particularisms. Instead</w:t>
      </w:r>
      <w:r>
        <w:rPr>
          <w:rStyle w:val="StyleUnderline"/>
          <w:b w:val="0"/>
          <w:sz w:val="22"/>
          <w:szCs w:val="22"/>
          <w:u w:val="single"/>
        </w:rPr>
        <w:t xml:space="preserve">,</w:t>
      </w:r>
      <w:r>
        <w:rPr>
          <w:sz w:val="16"/>
          <w:szCs w:val="16"/>
        </w:rPr>
        <w:t xml:space="preserve"> </w:t>
      </w:r>
      <w:r>
        <w:rPr>
          <w:rStyle w:val="StyleUnderline"/>
          <w:b w:val="0"/>
          <w:sz w:val="22"/>
          <w:szCs w:val="22"/>
          <w:u w:val="single"/>
        </w:rPr>
        <w:t xml:space="preserve">it </w:t>
      </w:r>
      <w:r>
        <w:rPr>
          <w:rStyle w:val="StyleUnderline"/>
          <w:b w:val="0"/>
          <w:sz w:val="22"/>
          <w:szCs w:val="22"/>
          <w:u w:val="single"/>
          <w:highlight w:val="cyan"/>
        </w:rPr>
        <w:t xml:space="preserve">embodie</w:t>
      </w:r>
      <w:r>
        <w:rPr>
          <w:rStyle w:val="StyleUnderline"/>
          <w:b w:val="0"/>
          <w:sz w:val="22"/>
          <w:szCs w:val="22"/>
          <w:u w:val="single"/>
        </w:rPr>
        <w:t xml:space="preserve">d a superior cultural practice </w:t>
      </w:r>
      <w:r>
        <w:rPr>
          <w:rStyle w:val="StyleUnderline"/>
          <w:b w:val="0"/>
          <w:sz w:val="22"/>
          <w:szCs w:val="22"/>
          <w:u w:val="single"/>
          <w:highlight w:val="cyan"/>
        </w:rPr>
        <w:t xml:space="preserve">that</w:t>
      </w:r>
      <w:r>
        <w:rPr>
          <w:rStyle w:val="StyleUnderline"/>
          <w:b w:val="0"/>
          <w:sz w:val="22"/>
          <w:szCs w:val="22"/>
          <w:u w:val="single"/>
        </w:rPr>
        <w:t xml:space="preserve"> was authorized to </w:t>
      </w:r>
      <w:r>
        <w:rPr>
          <w:rStyle w:val="StyleUnderline"/>
          <w:rFonts w:ascii="Times New Roman" w:hAnsi="Times New Roman" w:cs="Times New Roman"/>
          <w:b w:val="0"/>
          <w:sz w:val="22"/>
          <w:szCs w:val="22"/>
          <w:u w:val="single"/>
          <w:highlight w:val="cyan"/>
        </w:rPr>
        <w:t xml:space="preserve">crush</w:t>
      </w:r>
      <w:r>
        <w:rPr>
          <w:rStyle w:val="StyleUnderline"/>
          <w:rFonts w:ascii="Times New Roman" w:hAnsi="Times New Roman" w:cs="Times New Roman"/>
          <w:b w:val="0"/>
          <w:sz w:val="22"/>
          <w:szCs w:val="22"/>
          <w:u w:val="single"/>
        </w:rPr>
        <w:t xml:space="preserve"> the </w:t>
      </w:r>
      <w:r>
        <w:rPr>
          <w:rStyle w:val="StyleUnderline"/>
          <w:rFonts w:ascii="Times New Roman" w:hAnsi="Times New Roman" w:cs="Times New Roman"/>
          <w:b w:val="0"/>
          <w:sz w:val="22"/>
          <w:szCs w:val="22"/>
          <w:u w:val="single"/>
          <w:highlight w:val="cyan"/>
        </w:rPr>
        <w:t xml:space="preserve">concept of universalism</w:t>
      </w:r>
      <w:r>
        <w:rPr>
          <w:rStyle w:val="StyleUnderline"/>
          <w:rFonts w:ascii="Times New Roman" w:hAnsi="Times New Roman" w:cs="Times New Roman"/>
          <w:b w:val="0"/>
          <w:sz w:val="22"/>
          <w:szCs w:val="22"/>
          <w:u w:val="single"/>
        </w:rPr>
        <w:t xml:space="preserve">,</w:t>
      </w:r>
      <w:r>
        <w:rPr>
          <w:rStyle w:val="StyleUnderline"/>
          <w:b w:val="0"/>
          <w:sz w:val="22"/>
          <w:szCs w:val="22"/>
          <w:u w:val="single"/>
        </w:rPr>
        <w:t xml:space="preserve"> as well as particular groups, </w:t>
      </w:r>
      <w:r>
        <w:rPr>
          <w:rStyle w:val="StyleUnderline"/>
          <w:b w:val="0"/>
          <w:sz w:val="22"/>
          <w:szCs w:val="22"/>
          <w:u w:val="single"/>
          <w:highlight w:val="cyan"/>
        </w:rPr>
        <w:t xml:space="preserve">which they viewed as </w:t>
      </w:r>
      <w:r>
        <w:rPr>
          <w:rStyle w:val="StyleUnderline"/>
          <w:rFonts w:ascii="Times New Roman" w:hAnsi="Times New Roman" w:cs="Times New Roman"/>
          <w:b w:val="0"/>
          <w:sz w:val="22"/>
          <w:szCs w:val="22"/>
          <w:u w:val="single"/>
          <w:highlight w:val="cyan"/>
        </w:rPr>
        <w:t xml:space="preserve">inferior life forms</w:t>
      </w:r>
      <w:r>
        <w:rPr>
          <w:sz w:val="16"/>
          <w:szCs w:val="16"/>
        </w:rPr>
        <w:t xml:space="preserve">.16 This complete dismissal of universalism revealed the “transformational” character of the Nazi project: Germans were to internalize a new vision of themselves and their society that would eventually allow for the exclusion, deportation, and mass murder of Jews and other “racially” alien peoples.17 </w:t>
      </w:r>
      <w:r>
        <w:rPr>
          <w:rStyle w:val="StyleUnderline"/>
          <w:b w:val="0"/>
          <w:sz w:val="22"/>
          <w:szCs w:val="22"/>
          <w:u w:val="single"/>
          <w:highlight w:val="cyan"/>
        </w:rPr>
        <w:t xml:space="preserve">Engineering</w:t>
      </w:r>
      <w:r>
        <w:rPr>
          <w:rStyle w:val="StyleUnderline"/>
          <w:b w:val="0"/>
          <w:sz w:val="22"/>
          <w:szCs w:val="22"/>
          <w:u w:val="single"/>
        </w:rPr>
        <w:t xml:space="preserve"> this </w:t>
      </w:r>
      <w:r>
        <w:rPr>
          <w:rStyle w:val="StyleUnderline"/>
          <w:b w:val="0"/>
          <w:sz w:val="22"/>
          <w:szCs w:val="22"/>
          <w:u w:val="single"/>
          <w:highlight w:val="cyan"/>
        </w:rPr>
        <w:t xml:space="preserve">expulsion of the “other” from their universe</w:t>
      </w:r>
      <w:r>
        <w:rPr>
          <w:rStyle w:val="StyleUnderline"/>
          <w:b w:val="0"/>
          <w:sz w:val="22"/>
          <w:szCs w:val="22"/>
          <w:u w:val="single"/>
        </w:rPr>
        <w:t xml:space="preserve"> of mutual obligations </w:t>
      </w:r>
      <w:r>
        <w:rPr>
          <w:rStyle w:val="StyleUnderline"/>
          <w:b w:val="0"/>
          <w:sz w:val="22"/>
          <w:szCs w:val="22"/>
          <w:u w:val="single"/>
          <w:highlight w:val="cyan"/>
        </w:rPr>
        <w:t xml:space="preserve">resembled a </w:t>
      </w:r>
      <w:r>
        <w:rPr>
          <w:rStyle w:val="StyleUnderline"/>
          <w:rFonts w:ascii="Times New Roman" w:hAnsi="Times New Roman" w:cs="Times New Roman"/>
          <w:b w:val="0"/>
          <w:sz w:val="22"/>
          <w:szCs w:val="22"/>
          <w:u w:val="single"/>
          <w:highlight w:val="cyan"/>
        </w:rPr>
        <w:t xml:space="preserve">“categorical breach in morality</w:t>
      </w:r>
      <w:r>
        <w:rPr>
          <w:sz w:val="16"/>
          <w:szCs w:val="16"/>
        </w:rPr>
        <w:t xml:space="preserve">” (Gattungsbruch). Since they believed in the “redemptive” quality of their endeavor, leading National Socialists had no compunctions to will such a break with the “integrationist” ethics of the past.</w:t>
      </w:r>
    </w:p>
    <w:p/>
    <w:p>
      <w:pPr>
        <w:pStyle w:val="Heading4"/>
      </w:pPr>
      <w:bookmarkStart w:id="53" w:name="pmd-heading-343045a8-319c-44bc-9d17-f905301ea71f"/>
      <w:r>
        <w:rPr>
          <w:u w:val="single"/>
        </w:rPr>
        <w:t xml:space="preserve">HINDERANCE</w:t>
      </w:r>
      <w:r>
        <w:t xml:space="preserve">---</w:t>
      </w:r>
      <w:r>
        <w:rPr>
          <w:u w:val="single"/>
        </w:rPr>
        <w:t xml:space="preserve">only</w:t>
      </w:r>
      <w:r>
        <w:t xml:space="preserve"> generalizable pinciples allow for ethical social progress.</w:t>
      </w:r>
      <w:bookmarkEnd w:id="53"/>
    </w:p>
    <w:p>
      <w:r>
        <w:rPr>
          <w:b/>
          <w:sz w:val="26"/>
          <w:szCs w:val="26"/>
        </w:rPr>
        <w:t xml:space="preserve">Beasley 23</w:t>
      </w:r>
      <w:r>
        <w:t xml:space="preserve"> [Kimberly Beasley; 10-18-2023; Masters in Philosophy from Kent University, Academic philosopher whose research focuses heavily on ethics, feminist philosophy, social and political philosophy, bioethics, and care ethics; Blog of the APA, "A Feminist Critique of Moral Particularism," https://blog.apaonline.org/2023/10/18/a-feminist-critique-of-moral-particularism/] CBau</w:t>
      </w:r>
    </w:p>
    <w:p/>
    <w:p>
      <w:r>
        <w:rPr>
          <w:sz w:val="16"/>
          <w:szCs w:val="16"/>
        </w:rPr>
        <w:t xml:space="preserve">I argue that from a </w:t>
      </w:r>
      <w:r>
        <w:rPr>
          <w:rStyle w:val="StyleUnderline"/>
          <w:b w:val="0"/>
          <w:sz w:val="22"/>
          <w:szCs w:val="22"/>
          <w:u w:val="single"/>
        </w:rPr>
        <w:t xml:space="preserve">feminist perspective, moral </w:t>
      </w:r>
      <w:r>
        <w:rPr>
          <w:rStyle w:val="StyleUnderline"/>
          <w:b w:val="0"/>
          <w:sz w:val="22"/>
          <w:szCs w:val="22"/>
          <w:u w:val="single"/>
          <w:highlight w:val="cyan"/>
        </w:rPr>
        <w:t xml:space="preserve">particularism</w:t>
      </w:r>
      <w:r>
        <w:rPr>
          <w:sz w:val="16"/>
          <w:szCs w:val="16"/>
        </w:rPr>
        <w:t xml:space="preserve"> risks </w:t>
      </w:r>
      <w:r>
        <w:rPr>
          <w:rStyle w:val="StyleUnderline"/>
          <w:rFonts w:ascii="Times New Roman" w:hAnsi="Times New Roman" w:cs="Times New Roman"/>
          <w:b w:val="0"/>
          <w:sz w:val="22"/>
          <w:szCs w:val="22"/>
          <w:u w:val="single"/>
          <w:highlight w:val="cyan"/>
        </w:rPr>
        <w:t xml:space="preserve">fail</w:t>
      </w:r>
      <w:r>
        <w:rPr>
          <w:rStyle w:val="StyleUnderline"/>
          <w:rFonts w:ascii="Times New Roman" w:hAnsi="Times New Roman" w:cs="Times New Roman"/>
          <w:b w:val="0"/>
          <w:sz w:val="22"/>
          <w:szCs w:val="22"/>
          <w:u w:val="single"/>
        </w:rPr>
        <w:t xml:space="preserve">ing</w:t>
      </w:r>
      <w:r>
        <w:rPr>
          <w:rStyle w:val="StyleUnderline"/>
          <w:b w:val="0"/>
          <w:sz w:val="22"/>
          <w:szCs w:val="22"/>
          <w:u w:val="single"/>
        </w:rPr>
        <w:t xml:space="preserve"> </w:t>
      </w:r>
      <w:r>
        <w:rPr>
          <w:rStyle w:val="StyleUnderline"/>
          <w:b w:val="0"/>
          <w:sz w:val="22"/>
          <w:szCs w:val="22"/>
          <w:u w:val="single"/>
          <w:highlight w:val="cyan"/>
        </w:rPr>
        <w:t xml:space="preserve">to</w:t>
      </w:r>
      <w:r>
        <w:rPr>
          <w:sz w:val="16"/>
          <w:szCs w:val="16"/>
        </w:rPr>
        <w:t xml:space="preserve"> adequately </w:t>
      </w:r>
      <w:r>
        <w:rPr>
          <w:rStyle w:val="StyleUnderline"/>
          <w:b w:val="0"/>
          <w:sz w:val="22"/>
          <w:szCs w:val="22"/>
          <w:u w:val="single"/>
          <w:highlight w:val="cyan"/>
        </w:rPr>
        <w:t xml:space="preserve">address</w:t>
      </w:r>
      <w:r>
        <w:rPr>
          <w:sz w:val="16"/>
          <w:szCs w:val="16"/>
        </w:rPr>
        <w:t xml:space="preserve"> some of </w:t>
      </w:r>
      <w:r>
        <w:rPr>
          <w:rStyle w:val="StyleUnderline"/>
          <w:b w:val="0"/>
          <w:sz w:val="22"/>
          <w:szCs w:val="22"/>
          <w:u w:val="single"/>
        </w:rPr>
        <w:t xml:space="preserve">the </w:t>
      </w:r>
      <w:r>
        <w:rPr>
          <w:rStyle w:val="StyleUnderline"/>
          <w:rFonts w:ascii="Times New Roman" w:hAnsi="Times New Roman" w:cs="Times New Roman"/>
          <w:b w:val="0"/>
          <w:sz w:val="22"/>
          <w:szCs w:val="22"/>
          <w:u w:val="single"/>
          <w:highlight w:val="cyan"/>
        </w:rPr>
        <w:t xml:space="preserve">most pressing</w:t>
      </w:r>
      <w:r>
        <w:rPr>
          <w:rStyle w:val="StyleUnderline"/>
          <w:b w:val="0"/>
          <w:sz w:val="22"/>
          <w:szCs w:val="22"/>
          <w:u w:val="single"/>
        </w:rPr>
        <w:t xml:space="preserve"> moral </w:t>
      </w:r>
      <w:r>
        <w:rPr>
          <w:rStyle w:val="StyleUnderline"/>
          <w:b w:val="0"/>
          <w:sz w:val="22"/>
          <w:szCs w:val="22"/>
          <w:u w:val="single"/>
          <w:highlight w:val="cyan"/>
        </w:rPr>
        <w:t xml:space="preserve">issues facing</w:t>
      </w:r>
      <w:r>
        <w:rPr>
          <w:rStyle w:val="StyleUnderline"/>
          <w:b w:val="0"/>
          <w:sz w:val="22"/>
          <w:szCs w:val="22"/>
          <w:u w:val="single"/>
        </w:rPr>
        <w:t xml:space="preserve"> contemporary </w:t>
      </w:r>
      <w:r>
        <w:rPr>
          <w:rStyle w:val="StyleUnderline"/>
          <w:b w:val="0"/>
          <w:sz w:val="22"/>
          <w:szCs w:val="22"/>
          <w:u w:val="single"/>
          <w:highlight w:val="cyan"/>
        </w:rPr>
        <w:t xml:space="preserve">society</w:t>
      </w:r>
      <w:r>
        <w:rPr>
          <w:sz w:val="16"/>
          <w:szCs w:val="16"/>
        </w:rPr>
        <w:t xml:space="preserve">. My argument is feminist because I focus on gender justice as an example that exposes a weakness of moral particularism. </w:t>
      </w:r>
      <w:r>
        <w:rPr>
          <w:rStyle w:val="StyleUnderline"/>
          <w:b w:val="0"/>
          <w:sz w:val="22"/>
          <w:szCs w:val="22"/>
          <w:u w:val="single"/>
          <w:highlight w:val="cyan"/>
        </w:rPr>
        <w:t xml:space="preserve">Advocates for</w:t>
      </w:r>
      <w:r>
        <w:rPr>
          <w:rStyle w:val="StyleUnderline"/>
          <w:b w:val="0"/>
          <w:sz w:val="22"/>
          <w:szCs w:val="22"/>
          <w:u w:val="single"/>
        </w:rPr>
        <w:t xml:space="preserve"> gender </w:t>
      </w:r>
      <w:r>
        <w:rPr>
          <w:rStyle w:val="StyleUnderline"/>
          <w:b w:val="0"/>
          <w:sz w:val="22"/>
          <w:szCs w:val="22"/>
          <w:u w:val="single"/>
          <w:highlight w:val="cyan"/>
        </w:rPr>
        <w:t xml:space="preserve">equality</w:t>
      </w:r>
      <w:r>
        <w:rPr>
          <w:rStyle w:val="StyleUnderline"/>
          <w:b w:val="0"/>
          <w:sz w:val="22"/>
          <w:szCs w:val="22"/>
          <w:u w:val="single"/>
        </w:rPr>
        <w:t xml:space="preserve"> and other forms of justice often </w:t>
      </w:r>
      <w:r>
        <w:rPr>
          <w:rStyle w:val="StyleUnderline"/>
          <w:b w:val="0"/>
          <w:sz w:val="22"/>
          <w:szCs w:val="22"/>
          <w:u w:val="single"/>
          <w:highlight w:val="cyan"/>
        </w:rPr>
        <w:t xml:space="preserve">invoke general</w:t>
      </w:r>
      <w:r>
        <w:rPr>
          <w:rStyle w:val="StyleUnderline"/>
          <w:b w:val="0"/>
          <w:sz w:val="22"/>
          <w:szCs w:val="22"/>
          <w:u w:val="single"/>
        </w:rPr>
        <w:t xml:space="preserve"> moral </w:t>
      </w:r>
      <w:r>
        <w:rPr>
          <w:rStyle w:val="StyleUnderline"/>
          <w:b w:val="0"/>
          <w:sz w:val="22"/>
          <w:szCs w:val="22"/>
          <w:u w:val="single"/>
          <w:highlight w:val="cyan"/>
        </w:rPr>
        <w:t xml:space="preserve">principles</w:t>
      </w:r>
      <w:r>
        <w:rPr>
          <w:rStyle w:val="StyleUnderline"/>
          <w:b w:val="0"/>
          <w:sz w:val="22"/>
          <w:szCs w:val="22"/>
          <w:u w:val="single"/>
        </w:rPr>
        <w:t xml:space="preserve">, such as “we should </w:t>
      </w:r>
      <w:r>
        <w:rPr>
          <w:rStyle w:val="StyleUnderline"/>
          <w:rFonts w:ascii="Times New Roman" w:hAnsi="Times New Roman" w:cs="Times New Roman"/>
          <w:b w:val="0"/>
          <w:sz w:val="22"/>
          <w:szCs w:val="22"/>
          <w:u w:val="single"/>
        </w:rPr>
        <w:t xml:space="preserve">reject</w:t>
      </w:r>
      <w:r>
        <w:rPr>
          <w:rStyle w:val="StyleUnderline"/>
          <w:b w:val="0"/>
          <w:sz w:val="22"/>
          <w:szCs w:val="22"/>
          <w:u w:val="single"/>
        </w:rPr>
        <w:t xml:space="preserve"> the gender binary.” The </w:t>
      </w:r>
      <w:r>
        <w:rPr>
          <w:rStyle w:val="StyleUnderline"/>
          <w:b w:val="0"/>
          <w:sz w:val="22"/>
          <w:szCs w:val="22"/>
          <w:u w:val="single"/>
          <w:highlight w:val="cyan"/>
        </w:rPr>
        <w:t xml:space="preserve">use of</w:t>
      </w:r>
      <w:r>
        <w:rPr>
          <w:rStyle w:val="StyleUnderline"/>
          <w:b w:val="0"/>
          <w:sz w:val="22"/>
          <w:szCs w:val="22"/>
          <w:u w:val="single"/>
        </w:rPr>
        <w:t xml:space="preserve"> such </w:t>
      </w:r>
      <w:r>
        <w:rPr>
          <w:rStyle w:val="StyleUnderline"/>
          <w:b w:val="0"/>
          <w:sz w:val="22"/>
          <w:szCs w:val="22"/>
          <w:u w:val="single"/>
          <w:highlight w:val="cyan"/>
        </w:rPr>
        <w:t xml:space="preserve">general principles</w:t>
      </w:r>
      <w:r>
        <w:rPr>
          <w:rStyle w:val="StyleUnderline"/>
          <w:b w:val="0"/>
          <w:sz w:val="22"/>
          <w:szCs w:val="22"/>
          <w:u w:val="single"/>
        </w:rPr>
        <w:t xml:space="preserve"> is </w:t>
      </w:r>
      <w:r>
        <w:rPr>
          <w:rStyle w:val="StyleUnderline"/>
          <w:b w:val="0"/>
          <w:sz w:val="22"/>
          <w:szCs w:val="22"/>
          <w:u w:val="single"/>
          <w:highlight w:val="cyan"/>
        </w:rPr>
        <w:t xml:space="preserve">central to advancing</w:t>
      </w:r>
      <w:r>
        <w:rPr>
          <w:rStyle w:val="StyleUnderline"/>
          <w:b w:val="0"/>
          <w:sz w:val="22"/>
          <w:szCs w:val="22"/>
          <w:u w:val="single"/>
        </w:rPr>
        <w:t xml:space="preserve"> social </w:t>
      </w:r>
      <w:r>
        <w:rPr>
          <w:rStyle w:val="StyleUnderline"/>
          <w:b w:val="0"/>
          <w:sz w:val="22"/>
          <w:szCs w:val="22"/>
          <w:u w:val="single"/>
          <w:highlight w:val="cyan"/>
        </w:rPr>
        <w:t xml:space="preserve">justice and</w:t>
      </w:r>
      <w:r>
        <w:rPr>
          <w:rStyle w:val="StyleUnderline"/>
          <w:b w:val="0"/>
          <w:sz w:val="22"/>
          <w:szCs w:val="22"/>
          <w:u w:val="single"/>
        </w:rPr>
        <w:t xml:space="preserve"> progressive </w:t>
      </w:r>
      <w:r>
        <w:rPr>
          <w:rStyle w:val="StyleUnderline"/>
          <w:b w:val="0"/>
          <w:sz w:val="22"/>
          <w:szCs w:val="22"/>
          <w:u w:val="single"/>
          <w:highlight w:val="cyan"/>
        </w:rPr>
        <w:t xml:space="preserve">feminist ideals</w:t>
      </w:r>
      <w:r>
        <w:rPr>
          <w:rStyle w:val="StyleUnderline"/>
          <w:b w:val="0"/>
          <w:sz w:val="22"/>
          <w:szCs w:val="22"/>
          <w:u w:val="single"/>
        </w:rPr>
        <w:t xml:space="preserve">. Adherence to moral </w:t>
      </w:r>
      <w:r>
        <w:rPr>
          <w:rStyle w:val="StyleUnderline"/>
          <w:b w:val="0"/>
          <w:sz w:val="22"/>
          <w:szCs w:val="22"/>
          <w:u w:val="single"/>
          <w:highlight w:val="cyan"/>
        </w:rPr>
        <w:t xml:space="preserve">particularism</w:t>
      </w:r>
      <w:r>
        <w:rPr>
          <w:rStyle w:val="StyleUnderline"/>
          <w:b w:val="0"/>
          <w:sz w:val="22"/>
          <w:szCs w:val="22"/>
          <w:u w:val="single"/>
        </w:rPr>
        <w:t xml:space="preserve"> might </w:t>
      </w:r>
      <w:r>
        <w:rPr>
          <w:rStyle w:val="StyleUnderline"/>
          <w:rFonts w:ascii="Times New Roman" w:hAnsi="Times New Roman" w:cs="Times New Roman"/>
          <w:b w:val="0"/>
          <w:sz w:val="22"/>
          <w:szCs w:val="22"/>
          <w:u w:val="single"/>
          <w:highlight w:val="cyan"/>
        </w:rPr>
        <w:t xml:space="preserve">hinder progress</w:t>
      </w:r>
      <w:r>
        <w:rPr>
          <w:sz w:val="16"/>
          <w:szCs w:val="16"/>
        </w:rPr>
        <w:t xml:space="preserve"> in the fight for gender equality by rejecting the existence of general principles concerning basic human rights and responsibilities. Further, moral particularism relies on the experienced moral judge to make ethical decisions on a case-by-case basis, which hinders the feminist goal of combatting oppression of all types. </w:t>
      </w:r>
      <w:r>
        <w:rPr>
          <w:rStyle w:val="StyleUnderline"/>
          <w:b w:val="0"/>
          <w:sz w:val="22"/>
          <w:szCs w:val="22"/>
          <w:u w:val="single"/>
        </w:rPr>
        <w:t xml:space="preserve">This is because, in a society that is subject to harmful prejudices, individuals cannot be trusted to make reliable or competent moral decisions. Rather, the </w:t>
      </w:r>
      <w:r>
        <w:rPr>
          <w:rStyle w:val="StyleUnderline"/>
          <w:b w:val="0"/>
          <w:sz w:val="22"/>
          <w:szCs w:val="22"/>
          <w:u w:val="single"/>
          <w:highlight w:val="cyan"/>
        </w:rPr>
        <w:t xml:space="preserve">appeal to general</w:t>
      </w:r>
      <w:r>
        <w:rPr>
          <w:rStyle w:val="StyleUnderline"/>
          <w:b w:val="0"/>
          <w:sz w:val="22"/>
          <w:szCs w:val="22"/>
          <w:u w:val="single"/>
        </w:rPr>
        <w:t xml:space="preserve"> moral </w:t>
      </w:r>
      <w:r>
        <w:rPr>
          <w:rStyle w:val="StyleUnderline"/>
          <w:b w:val="0"/>
          <w:sz w:val="22"/>
          <w:szCs w:val="22"/>
          <w:u w:val="single"/>
          <w:highlight w:val="cyan"/>
        </w:rPr>
        <w:t xml:space="preserve">principles</w:t>
      </w:r>
      <w:r>
        <w:rPr>
          <w:rStyle w:val="StyleUnderline"/>
          <w:b w:val="0"/>
          <w:sz w:val="22"/>
          <w:szCs w:val="22"/>
          <w:u w:val="single"/>
        </w:rPr>
        <w:t xml:space="preserve"> provides a </w:t>
      </w:r>
      <w:r>
        <w:rPr>
          <w:rStyle w:val="StyleUnderline"/>
          <w:b w:val="0"/>
          <w:sz w:val="22"/>
          <w:szCs w:val="22"/>
          <w:u w:val="single"/>
          <w:highlight w:val="cyan"/>
        </w:rPr>
        <w:t xml:space="preserve">clear</w:t>
      </w:r>
      <w:r>
        <w:rPr>
          <w:rStyle w:val="StyleUnderline"/>
          <w:b w:val="0"/>
          <w:sz w:val="22"/>
          <w:szCs w:val="22"/>
          <w:u w:val="single"/>
        </w:rPr>
        <w:t xml:space="preserve">er </w:t>
      </w:r>
      <w:r>
        <w:rPr>
          <w:rStyle w:val="StyleUnderline"/>
          <w:b w:val="0"/>
          <w:sz w:val="22"/>
          <w:szCs w:val="22"/>
          <w:u w:val="single"/>
          <w:highlight w:val="cyan"/>
        </w:rPr>
        <w:t xml:space="preserve">path to </w:t>
      </w:r>
      <w:r>
        <w:rPr>
          <w:rStyle w:val="StyleUnderline"/>
          <w:rFonts w:ascii="Times New Roman" w:hAnsi="Times New Roman" w:cs="Times New Roman"/>
          <w:b w:val="0"/>
          <w:sz w:val="22"/>
          <w:szCs w:val="22"/>
          <w:u w:val="single"/>
          <w:highlight w:val="cyan"/>
        </w:rPr>
        <w:t xml:space="preserve">feminist goals</w:t>
      </w:r>
      <w:r>
        <w:rPr>
          <w:rStyle w:val="StyleUnderline"/>
          <w:rFonts w:ascii="Times New Roman" w:hAnsi="Times New Roman" w:cs="Times New Roman"/>
          <w:b w:val="0"/>
          <w:sz w:val="22"/>
          <w:szCs w:val="22"/>
          <w:u w:val="single"/>
        </w:rPr>
        <w:t xml:space="preserve">.</w:t>
      </w:r>
    </w:p>
    <w:p>
      <w:r>
        <w:rPr>
          <w:rStyle w:val="StyleUnderline"/>
          <w:rFonts w:ascii="Times New Roman" w:hAnsi="Times New Roman" w:cs="Times New Roman"/>
          <w:b w:val="0"/>
          <w:sz w:val="22"/>
          <w:szCs w:val="22"/>
          <w:u w:val="single"/>
        </w:rPr>
        <w:t xml:space="preserve">Transphobia</w:t>
      </w:r>
      <w:r>
        <w:rPr>
          <w:sz w:val="16"/>
          <w:szCs w:val="16"/>
        </w:rPr>
        <w:t xml:space="preserve"> and the </w:t>
      </w:r>
      <w:r>
        <w:rPr>
          <w:rStyle w:val="StyleUnderline"/>
          <w:rFonts w:ascii="Times New Roman" w:hAnsi="Times New Roman" w:cs="Times New Roman"/>
          <w:b w:val="0"/>
          <w:sz w:val="22"/>
          <w:szCs w:val="22"/>
          <w:u w:val="single"/>
        </w:rPr>
        <w:t xml:space="preserve">Trans Panic Defense</w:t>
      </w:r>
    </w:p>
    <w:p>
      <w:r>
        <w:rPr>
          <w:rStyle w:val="StyleUnderline"/>
          <w:b w:val="0"/>
          <w:sz w:val="22"/>
          <w:szCs w:val="22"/>
          <w:u w:val="single"/>
        </w:rPr>
        <w:t xml:space="preserve">Transphobic hate crimes are </w:t>
      </w:r>
      <w:r>
        <w:rPr>
          <w:rStyle w:val="StyleUnderline"/>
          <w:rFonts w:ascii="Times New Roman" w:hAnsi="Times New Roman" w:cs="Times New Roman"/>
          <w:b w:val="0"/>
          <w:sz w:val="22"/>
          <w:szCs w:val="22"/>
          <w:u w:val="single"/>
        </w:rPr>
        <w:t xml:space="preserve">on the rise</w:t>
      </w:r>
      <w:r>
        <w:rPr>
          <w:sz w:val="16"/>
          <w:szCs w:val="16"/>
        </w:rPr>
        <w:t xml:space="preserve">, and many </w:t>
      </w:r>
      <w:r>
        <w:rPr>
          <w:rStyle w:val="StyleUnderline"/>
          <w:b w:val="0"/>
          <w:sz w:val="22"/>
          <w:szCs w:val="22"/>
          <w:u w:val="single"/>
        </w:rPr>
        <w:t xml:space="preserve">violent perpetrators have been acquitted through what legal scholars</w:t>
      </w:r>
      <w:r>
        <w:rPr>
          <w:sz w:val="16"/>
          <w:szCs w:val="16"/>
        </w:rPr>
        <w:t xml:space="preserve"> Wodda and Panfil </w:t>
      </w:r>
      <w:r>
        <w:rPr>
          <w:rStyle w:val="StyleUnderline"/>
          <w:b w:val="0"/>
          <w:sz w:val="22"/>
          <w:szCs w:val="22"/>
          <w:u w:val="single"/>
        </w:rPr>
        <w:t xml:space="preserve">call the </w:t>
      </w:r>
      <w:r>
        <w:rPr>
          <w:rStyle w:val="StyleUnderline"/>
          <w:rFonts w:ascii="Times New Roman" w:hAnsi="Times New Roman" w:cs="Times New Roman"/>
          <w:b w:val="0"/>
          <w:sz w:val="22"/>
          <w:szCs w:val="22"/>
          <w:u w:val="single"/>
        </w:rPr>
        <w:t xml:space="preserve">trans panic defense</w:t>
      </w:r>
      <w:r>
        <w:rPr>
          <w:sz w:val="16"/>
          <w:szCs w:val="16"/>
        </w:rPr>
        <w:t xml:space="preserve">. Defendants who are prosecuted for violence or lethal actions against a trans person use the defense as </w:t>
      </w:r>
      <w:r>
        <w:rPr>
          <w:rStyle w:val="StyleUnderline"/>
          <w:b w:val="0"/>
          <w:sz w:val="22"/>
          <w:szCs w:val="22"/>
          <w:u w:val="single"/>
        </w:rPr>
        <w:t xml:space="preserve">an attempt to justify their actions by claiming that they were “</w:t>
      </w:r>
      <w:r>
        <w:rPr>
          <w:rStyle w:val="StyleUnderline"/>
          <w:rFonts w:ascii="Times New Roman" w:hAnsi="Times New Roman" w:cs="Times New Roman"/>
          <w:b w:val="0"/>
          <w:sz w:val="22"/>
          <w:szCs w:val="22"/>
          <w:u w:val="single"/>
        </w:rPr>
        <w:t xml:space="preserve">tricked</w:t>
      </w:r>
      <w:r>
        <w:rPr>
          <w:rStyle w:val="StyleUnderline"/>
          <w:b w:val="0"/>
          <w:sz w:val="22"/>
          <w:szCs w:val="22"/>
          <w:u w:val="single"/>
        </w:rPr>
        <w:t xml:space="preserve">” or deceived by a trans person in a romantic or sexual way, causing the defendant to react with physical aggression.</w:t>
      </w:r>
    </w:p>
    <w:p>
      <w:r>
        <w:rPr>
          <w:sz w:val="16"/>
          <w:szCs w:val="16"/>
        </w:rPr>
        <w:t xml:space="preserve">The trans panic defense is still legal in many states and continues to succeed in acquitting or lessening charges of violent offenses against trans people. In 2013, James Dixon beat Islan Nettles to death on the streets of Harlem after flirting with her earlier in the night, claiming that he was motivated to violence after being ridiculed by his friends who learned that Nettles was transgender. Dixon stated that he “just didn’t want to be fooled” in a recorded confession to the police. This claim of deception implies that Nettles somehow intended to “trick” Dixon with her gender identity. Dixon was initially charged with misdemeanor assault and released on a $2,000 bail. He was later sentenced to 12 years in prison for a guilty plea to manslaughter in 2016. Both the family of Nettles and the prosecution believed this sentence was far too lenient given the violent nature of the crime. </w:t>
      </w:r>
      <w:r>
        <w:rPr>
          <w:rStyle w:val="StyleUnderline"/>
          <w:b w:val="0"/>
          <w:sz w:val="22"/>
          <w:szCs w:val="22"/>
          <w:u w:val="single"/>
        </w:rPr>
        <w:t xml:space="preserve">This public display of leniency for graphic violence against a trans woman shows how deeply entrenched gender bias and transmisogyny are in our society.</w:t>
      </w:r>
    </w:p>
    <w:p>
      <w:r>
        <w:rPr>
          <w:rStyle w:val="StyleUnderline"/>
          <w:b w:val="0"/>
          <w:sz w:val="22"/>
          <w:szCs w:val="22"/>
          <w:u w:val="single"/>
        </w:rPr>
        <w:t xml:space="preserve">The </w:t>
      </w:r>
      <w:r>
        <w:rPr>
          <w:rStyle w:val="StyleUnderline"/>
          <w:b w:val="0"/>
          <w:sz w:val="22"/>
          <w:szCs w:val="22"/>
          <w:u w:val="single"/>
          <w:highlight w:val="cyan"/>
        </w:rPr>
        <w:t xml:space="preserve">trans panic defense stems from</w:t>
      </w:r>
      <w:r>
        <w:rPr>
          <w:rStyle w:val="StyleUnderline"/>
          <w:b w:val="0"/>
          <w:sz w:val="22"/>
          <w:szCs w:val="22"/>
          <w:u w:val="single"/>
        </w:rPr>
        <w:t xml:space="preserve"> gender-biased </w:t>
      </w:r>
      <w:r>
        <w:rPr>
          <w:rStyle w:val="StyleUnderline"/>
          <w:b w:val="0"/>
          <w:sz w:val="22"/>
          <w:szCs w:val="22"/>
          <w:u w:val="single"/>
          <w:highlight w:val="cyan"/>
        </w:rPr>
        <w:t xml:space="preserve">prejudice and ignorance</w:t>
      </w:r>
      <w:r>
        <w:rPr>
          <w:rStyle w:val="StyleUnderline"/>
          <w:b w:val="0"/>
          <w:sz w:val="22"/>
          <w:szCs w:val="22"/>
          <w:u w:val="single"/>
        </w:rPr>
        <w:t xml:space="preserve">. Dixon did not seem to be guided by any kind of moral principle; rather, he presumably acted from a place of prejudice and violence. </w:t>
      </w:r>
      <w:r>
        <w:rPr>
          <w:rStyle w:val="StyleUnderline"/>
          <w:rFonts w:ascii="Times New Roman" w:hAnsi="Times New Roman" w:cs="Times New Roman"/>
          <w:b w:val="0"/>
          <w:sz w:val="22"/>
          <w:szCs w:val="22"/>
          <w:u w:val="single"/>
          <w:highlight w:val="cyan"/>
        </w:rPr>
        <w:t xml:space="preserve">Particularism robs us</w:t>
      </w:r>
      <w:r>
        <w:rPr>
          <w:rStyle w:val="StyleUnderline"/>
          <w:b w:val="0"/>
          <w:sz w:val="22"/>
          <w:szCs w:val="22"/>
          <w:u w:val="single"/>
          <w:highlight w:val="cyan"/>
        </w:rPr>
        <w:t xml:space="preserve"> of</w:t>
      </w:r>
      <w:r>
        <w:rPr>
          <w:rStyle w:val="StyleUnderline"/>
          <w:b w:val="0"/>
          <w:sz w:val="22"/>
          <w:szCs w:val="22"/>
          <w:u w:val="single"/>
        </w:rPr>
        <w:t xml:space="preserve"> a crucial tool for </w:t>
      </w:r>
      <w:r>
        <w:rPr>
          <w:rStyle w:val="StyleUnderline"/>
          <w:rFonts w:ascii="Times New Roman" w:hAnsi="Times New Roman" w:cs="Times New Roman"/>
          <w:b w:val="0"/>
          <w:sz w:val="22"/>
          <w:szCs w:val="22"/>
          <w:u w:val="single"/>
          <w:highlight w:val="cyan"/>
        </w:rPr>
        <w:t xml:space="preserve">combatting such bias</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generalizable</w:t>
      </w:r>
      <w:r>
        <w:rPr>
          <w:rStyle w:val="StyleUnderline"/>
          <w:b w:val="0"/>
          <w:sz w:val="22"/>
          <w:szCs w:val="22"/>
          <w:u w:val="single"/>
        </w:rPr>
        <w:t xml:space="preserve"> moral principles. </w:t>
      </w:r>
      <w:r>
        <w:rPr>
          <w:sz w:val="16"/>
          <w:szCs w:val="16"/>
        </w:rPr>
        <w:t xml:space="preserve"> </w:t>
      </w:r>
    </w:p>
    <w:p/>
    <w:p>
      <w:pPr>
        <w:pStyle w:val="Heading4"/>
      </w:pPr>
      <w:bookmarkStart w:id="54" w:name="pmd-heading-b9213248-5237-4230-9263-e9c2194f674c"/>
      <w:r>
        <w:rPr>
          <w:u w:val="single"/>
        </w:rPr>
        <w:t xml:space="preserve">FLATTENING</w:t>
      </w:r>
      <w:r>
        <w:t xml:space="preserve">---particularism erodes the differentials between moral reasoning---reject it.</w:t>
      </w:r>
      <w:bookmarkEnd w:id="54"/>
    </w:p>
    <w:p>
      <w:r>
        <w:rPr>
          <w:b/>
          <w:sz w:val="26"/>
          <w:szCs w:val="26"/>
        </w:rPr>
        <w:t xml:space="preserve">McKeever &amp; Ridge '6</w:t>
      </w:r>
      <w:r>
        <w:t xml:space="preserve"> [Sean Mckeever, Micheal Ridge; McKeever: Ph.D. University of North Carolina at Chapel Hill, B.A. Wesleyan University, Professor of Philosophy at Davidson College Ridge: University of Edinburgh Department of Philosophy Professor University of North Carolina, Chapel Hill Department of Philosophy PhD ; 4-1-2006; Default Reasons; OUP Academic; https://academic-oup-com.proxy.lib.umich.edu/book/12827/chapter/163074600] Cbau</w:t>
      </w:r>
    </w:p>
    <w:p>
      <w:r>
        <w:rPr>
          <w:sz w:val="16"/>
          <w:szCs w:val="16"/>
        </w:rPr>
        <w:t xml:space="preserve">Because of its </w:t>
      </w:r>
      <w:r>
        <w:rPr>
          <w:rStyle w:val="StyleUnderline"/>
          <w:b w:val="0"/>
          <w:sz w:val="22"/>
          <w:szCs w:val="22"/>
          <w:u w:val="single"/>
        </w:rPr>
        <w:t xml:space="preserve">extremely ecumenical view of what considerations might count as reasons, </w:t>
      </w:r>
      <w:r>
        <w:rPr>
          <w:rStyle w:val="StyleUnderline"/>
          <w:b w:val="0"/>
          <w:sz w:val="22"/>
          <w:szCs w:val="22"/>
          <w:u w:val="single"/>
          <w:highlight w:val="cyan"/>
        </w:rPr>
        <w:t xml:space="preserve">particularism</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threatens</w:t>
      </w:r>
      <w:r>
        <w:rPr>
          <w:rStyle w:val="StyleUnderline"/>
          <w:b w:val="0"/>
          <w:sz w:val="22"/>
          <w:szCs w:val="22"/>
          <w:u w:val="single"/>
        </w:rPr>
        <w:t xml:space="preserve"> to ‘</w:t>
      </w:r>
      <w:r>
        <w:rPr>
          <w:rStyle w:val="StyleUnderline"/>
          <w:rFonts w:ascii="Times New Roman" w:hAnsi="Times New Roman" w:cs="Times New Roman"/>
          <w:b w:val="0"/>
          <w:sz w:val="22"/>
          <w:szCs w:val="22"/>
          <w:u w:val="single"/>
          <w:highlight w:val="cyan"/>
        </w:rPr>
        <w:t xml:space="preserve">flatten the moral landscape’</w:t>
      </w:r>
      <w:r>
        <w:rPr>
          <w:rStyle w:val="StyleUnderline"/>
          <w:b w:val="0"/>
          <w:sz w:val="22"/>
          <w:szCs w:val="22"/>
          <w:u w:val="single"/>
        </w:rPr>
        <w:t xml:space="preserve"> by making it seem that there is </w:t>
      </w:r>
      <w:r>
        <w:rPr>
          <w:rStyle w:val="StyleUnderline"/>
          <w:b w:val="0"/>
          <w:sz w:val="22"/>
          <w:szCs w:val="22"/>
          <w:u w:val="single"/>
          <w:highlight w:val="cyan"/>
        </w:rPr>
        <w:t xml:space="preserve">no</w:t>
      </w:r>
      <w:r>
        <w:rPr>
          <w:rStyle w:val="StyleUnderline"/>
          <w:b w:val="0"/>
          <w:sz w:val="22"/>
          <w:szCs w:val="22"/>
          <w:u w:val="single"/>
        </w:rPr>
        <w:t xml:space="preserve"> deep </w:t>
      </w:r>
      <w:r>
        <w:rPr>
          <w:rStyle w:val="StyleUnderline"/>
          <w:b w:val="0"/>
          <w:sz w:val="22"/>
          <w:szCs w:val="22"/>
          <w:u w:val="single"/>
          <w:highlight w:val="cyan"/>
        </w:rPr>
        <w:t xml:space="preserve">difference between</w:t>
      </w:r>
      <w:r>
        <w:rPr>
          <w:rStyle w:val="StyleUnderline"/>
          <w:b w:val="0"/>
          <w:sz w:val="22"/>
          <w:szCs w:val="22"/>
          <w:u w:val="single"/>
        </w:rPr>
        <w:t xml:space="preserve">, for example </w:t>
      </w:r>
      <w:r>
        <w:rPr>
          <w:rStyle w:val="StyleUnderline"/>
          <w:rFonts w:ascii="Times New Roman" w:hAnsi="Times New Roman" w:cs="Times New Roman"/>
          <w:b w:val="0"/>
          <w:sz w:val="22"/>
          <w:szCs w:val="22"/>
          <w:u w:val="single"/>
          <w:highlight w:val="cyan"/>
        </w:rPr>
        <w:t xml:space="preserve">pain</w:t>
      </w:r>
      <w:r>
        <w:rPr>
          <w:rStyle w:val="StyleUnderline"/>
          <w:b w:val="0"/>
          <w:sz w:val="22"/>
          <w:szCs w:val="22"/>
          <w:u w:val="single"/>
          <w:highlight w:val="cyan"/>
        </w:rPr>
        <w:t xml:space="preserve"> and </w:t>
      </w:r>
      <w:r>
        <w:rPr>
          <w:rStyle w:val="StyleUnderline"/>
          <w:rFonts w:ascii="Times New Roman" w:hAnsi="Times New Roman" w:cs="Times New Roman"/>
          <w:b w:val="0"/>
          <w:sz w:val="22"/>
          <w:szCs w:val="22"/>
          <w:u w:val="single"/>
          <w:highlight w:val="cyan"/>
        </w:rPr>
        <w:t xml:space="preserve">shoelace</w:t>
      </w:r>
      <w:r>
        <w:rPr>
          <w:rStyle w:val="StyleUnderline"/>
          <w:rFonts w:ascii="Times New Roman" w:hAnsi="Times New Roman" w:cs="Times New Roman"/>
          <w:b w:val="0"/>
          <w:sz w:val="22"/>
          <w:szCs w:val="22"/>
          <w:u w:val="single"/>
        </w:rPr>
        <w:t xml:space="preserve"> color</w:t>
      </w:r>
      <w:r>
        <w:rPr>
          <w:sz w:val="16"/>
          <w:szCs w:val="16"/>
        </w:rPr>
        <w:t xml:space="preserve">. After all, particularists have claimed, either could provide a reason provided a suitable moral context. To avoid this result, particularists can try to draw a distinction between default and non-default reasons. This chapter argues that all but the most deflationary ways of drawing this distinction are either implausible or else insufficient to help the particularist avoid flattening the moral landscape. The difficulty can be avoided if the particularist’s extremely ecumenical view of reasons is rejected.</w:t>
      </w:r>
    </w:p>
    <w:p>
      <w:r>
        <w:rPr>
          <w:sz w:val="10"/>
          <w:szCs w:val="10"/>
        </w:rPr>
        <w:t xml:space="preserve">Keywords: particularism, Jonathan Dancy, reasons, primary reason, secondary reason, default reason, defeasible generalizations, Margaret Little, Mark Lance</w:t>
      </w:r>
    </w:p>
    <w:p>
      <w:r>
        <w:rPr>
          <w:sz w:val="10"/>
          <w:szCs w:val="10"/>
        </w:rPr>
        <w:t xml:space="preserve">Subject Moral PhilosophyMeta-Ethics</w:t>
      </w:r>
    </w:p>
    <w:p>
      <w:r>
        <w:rPr>
          <w:sz w:val="10"/>
          <w:szCs w:val="10"/>
        </w:rPr>
        <w:t xml:space="preserve">Collection: Oxford Scholarship Online</w:t>
      </w:r>
    </w:p>
    <w:p>
      <w:r>
        <w:rPr>
          <w:sz w:val="10"/>
          <w:szCs w:val="10"/>
        </w:rPr>
        <w:t xml:space="preserve">… the exception that proves the rule. What rubbish! There are no exceptions to rules or they would not be rules.</w:t>
      </w:r>
    </w:p>
    <w:p>
      <w:r>
        <w:rPr>
          <w:sz w:val="10"/>
          <w:szCs w:val="10"/>
        </w:rPr>
        <w:t xml:space="preserve">(Jacob Aagaard)</w:t>
      </w:r>
    </w:p>
    <w:p>
      <w:r>
        <w:rPr>
          <w:sz w:val="16"/>
          <w:szCs w:val="16"/>
        </w:rPr>
        <w:t xml:space="preserve">We have seen in Chapter 2 that while </w:t>
      </w:r>
      <w:r>
        <w:rPr>
          <w:rStyle w:val="StyleUnderline"/>
          <w:b w:val="0"/>
          <w:sz w:val="22"/>
          <w:szCs w:val="22"/>
          <w:u w:val="single"/>
          <w:highlight w:val="cyan"/>
        </w:rPr>
        <w:t xml:space="preserve">holism</w:t>
      </w:r>
      <w:r>
        <w:rPr>
          <w:rStyle w:val="StyleUnderline"/>
          <w:b w:val="0"/>
          <w:sz w:val="22"/>
          <w:szCs w:val="22"/>
          <w:u w:val="single"/>
        </w:rPr>
        <w:t xml:space="preserve"> is </w:t>
      </w:r>
      <w:r>
        <w:rPr>
          <w:rStyle w:val="StyleUnderline"/>
          <w:rFonts w:ascii="Times New Roman" w:hAnsi="Times New Roman" w:cs="Times New Roman"/>
          <w:b w:val="0"/>
          <w:sz w:val="22"/>
          <w:szCs w:val="22"/>
          <w:u w:val="single"/>
          <w:highlight w:val="cyan"/>
        </w:rPr>
        <w:t xml:space="preserve">not sufficient</w:t>
      </w:r>
      <w:r>
        <w:rPr>
          <w:rStyle w:val="StyleUnderline"/>
          <w:b w:val="0"/>
          <w:sz w:val="22"/>
          <w:szCs w:val="22"/>
          <w:u w:val="single"/>
          <w:highlight w:val="cyan"/>
        </w:rPr>
        <w:t xml:space="preserve"> for particularism</w:t>
      </w:r>
      <w:r>
        <w:rPr>
          <w:sz w:val="16"/>
          <w:szCs w:val="16"/>
        </w:rPr>
        <w:t xml:space="preserve">, holism may well be necessary for a plausible version of particularism. </w:t>
      </w:r>
      <w:r>
        <w:rPr>
          <w:rStyle w:val="StyleUnderline"/>
          <w:b w:val="0"/>
          <w:sz w:val="22"/>
          <w:szCs w:val="22"/>
          <w:u w:val="single"/>
        </w:rPr>
        <w:t xml:space="preserve">The combination of holism and particularism, in turn, suggests that an </w:t>
      </w:r>
      <w:r>
        <w:rPr>
          <w:rStyle w:val="StyleUnderline"/>
          <w:rFonts w:ascii="Times New Roman" w:hAnsi="Times New Roman" w:cs="Times New Roman"/>
          <w:b w:val="0"/>
          <w:sz w:val="22"/>
          <w:szCs w:val="22"/>
          <w:u w:val="single"/>
        </w:rPr>
        <w:t xml:space="preserve">enormous </w:t>
      </w:r>
      <w:r>
        <w:rPr>
          <w:rStyle w:val="StyleUnderline"/>
          <w:rFonts w:ascii="Times New Roman" w:hAnsi="Times New Roman" w:cs="Times New Roman"/>
          <w:b w:val="0"/>
          <w:sz w:val="22"/>
          <w:szCs w:val="22"/>
          <w:u w:val="single"/>
          <w:highlight w:val="cyan"/>
        </w:rPr>
        <w:t xml:space="preserve">range</w:t>
      </w:r>
      <w:r>
        <w:rPr>
          <w:rStyle w:val="StyleUnderline"/>
          <w:b w:val="0"/>
          <w:sz w:val="22"/>
          <w:szCs w:val="22"/>
          <w:u w:val="single"/>
          <w:highlight w:val="cyan"/>
        </w:rPr>
        <w:t xml:space="preserve"> of considerations</w:t>
      </w:r>
      <w:r>
        <w:rPr>
          <w:rStyle w:val="StyleUnderline"/>
          <w:b w:val="0"/>
          <w:sz w:val="22"/>
          <w:szCs w:val="22"/>
          <w:u w:val="single"/>
        </w:rPr>
        <w:t xml:space="preserve"> can be </w:t>
      </w:r>
      <w:r>
        <w:rPr>
          <w:rStyle w:val="StyleUnderline"/>
          <w:b w:val="0"/>
          <w:sz w:val="22"/>
          <w:szCs w:val="22"/>
          <w:u w:val="single"/>
          <w:highlight w:val="cyan"/>
        </w:rPr>
        <w:t xml:space="preserve">reasons for action</w:t>
      </w:r>
      <w:r>
        <w:rPr>
          <w:sz w:val="16"/>
          <w:szCs w:val="16"/>
        </w:rPr>
        <w:t xml:space="preserve">. Here it is worth pausing to remember some of the more memorable examples offered by particularists. Here is Margaret Little:</w:t>
      </w:r>
    </w:p>
    <w:p>
      <w:r>
        <w:rPr>
          <w:sz w:val="10"/>
          <w:szCs w:val="10"/>
        </w:rPr>
        <w:t xml:space="preserve">Depending on which case the comparison is made to, any feature may assume moral significance, from shoelace colour to the day of the week: after all, against a rich enough story, there are cases in which the change from Tuesday to Wednesday makes all the difference. (Little 2000: 291)</w:t>
      </w:r>
    </w:p>
    <w:p>
      <w:r>
        <w:rPr>
          <w:sz w:val="16"/>
          <w:szCs w:val="16"/>
        </w:rPr>
        <w:t xml:space="preserve">Of course, there is a sense in which a hardy generalist can agree with Little's comments. For example, </w:t>
      </w:r>
      <w:r>
        <w:rPr>
          <w:rStyle w:val="StyleUnderline"/>
          <w:b w:val="0"/>
          <w:sz w:val="22"/>
          <w:szCs w:val="22"/>
          <w:u w:val="single"/>
        </w:rPr>
        <w:t xml:space="preserve">a hedonistic </w:t>
      </w:r>
      <w:r>
        <w:rPr>
          <w:rStyle w:val="StyleUnderline"/>
          <w:b w:val="0"/>
          <w:sz w:val="22"/>
          <w:szCs w:val="22"/>
          <w:u w:val="single"/>
          <w:highlight w:val="cyan"/>
        </w:rPr>
        <w:t xml:space="preserve">act‐utilitarian</w:t>
      </w:r>
      <w:r>
        <w:rPr>
          <w:rStyle w:val="StyleUnderline"/>
          <w:b w:val="0"/>
          <w:sz w:val="22"/>
          <w:szCs w:val="22"/>
          <w:u w:val="single"/>
        </w:rPr>
        <w:t xml:space="preserve"> can admit that shoelace color or the day of the week can </w:t>
      </w:r>
      <w:r>
        <w:rPr>
          <w:rStyle w:val="StyleUnderline"/>
          <w:b w:val="0"/>
          <w:sz w:val="22"/>
          <w:szCs w:val="22"/>
          <w:u w:val="single"/>
          <w:highlight w:val="cyan"/>
        </w:rPr>
        <w:t xml:space="preserve">assume moral significance</w:t>
      </w:r>
      <w:r>
        <w:rPr>
          <w:rStyle w:val="StyleUnderline"/>
          <w:b w:val="0"/>
          <w:sz w:val="22"/>
          <w:szCs w:val="22"/>
          <w:u w:val="single"/>
        </w:rPr>
        <w:t xml:space="preserve"> if the context is right, </w:t>
      </w:r>
      <w:r>
        <w:rPr>
          <w:rStyle w:val="StyleUnderline"/>
          <w:b w:val="0"/>
          <w:sz w:val="22"/>
          <w:szCs w:val="22"/>
          <w:u w:val="single"/>
          <w:highlight w:val="cyan"/>
        </w:rPr>
        <w:t xml:space="preserve">since shoelace color</w:t>
      </w:r>
      <w:r>
        <w:rPr>
          <w:rStyle w:val="StyleUnderline"/>
          <w:b w:val="0"/>
          <w:sz w:val="22"/>
          <w:szCs w:val="22"/>
          <w:u w:val="single"/>
        </w:rPr>
        <w:t xml:space="preserve"> or day of the week </w:t>
      </w:r>
      <w:r>
        <w:rPr>
          <w:rStyle w:val="StyleUnderline"/>
          <w:b w:val="0"/>
          <w:sz w:val="22"/>
          <w:szCs w:val="22"/>
          <w:u w:val="single"/>
          <w:highlight w:val="cyan"/>
        </w:rPr>
        <w:t xml:space="preserve">can</w:t>
      </w:r>
      <w:r>
        <w:rPr>
          <w:rStyle w:val="StyleUnderline"/>
          <w:b w:val="0"/>
          <w:sz w:val="22"/>
          <w:szCs w:val="22"/>
          <w:u w:val="single"/>
        </w:rPr>
        <w:t xml:space="preserve"> sometimes </w:t>
      </w:r>
      <w:r>
        <w:rPr>
          <w:rStyle w:val="StyleUnderline"/>
          <w:b w:val="0"/>
          <w:sz w:val="22"/>
          <w:szCs w:val="22"/>
          <w:u w:val="single"/>
          <w:highlight w:val="cyan"/>
        </w:rPr>
        <w:t xml:space="preserve">influence</w:t>
      </w:r>
      <w:r>
        <w:rPr>
          <w:rStyle w:val="StyleUnderline"/>
          <w:b w:val="0"/>
          <w:sz w:val="22"/>
          <w:szCs w:val="22"/>
          <w:u w:val="single"/>
        </w:rPr>
        <w:t xml:space="preserve"> the </w:t>
      </w:r>
      <w:r>
        <w:rPr>
          <w:rStyle w:val="StyleUnderline"/>
          <w:b w:val="0"/>
          <w:sz w:val="22"/>
          <w:szCs w:val="22"/>
          <w:u w:val="single"/>
          <w:highlight w:val="cyan"/>
        </w:rPr>
        <w:t xml:space="preserve">consequences</w:t>
      </w:r>
      <w:r>
        <w:rPr>
          <w:rStyle w:val="StyleUnderline"/>
          <w:b w:val="0"/>
          <w:sz w:val="22"/>
          <w:szCs w:val="22"/>
          <w:u w:val="single"/>
        </w:rPr>
        <w:t xml:space="preserve"> of various actions</w:t>
      </w:r>
      <w:r>
        <w:rPr>
          <w:sz w:val="16"/>
          <w:szCs w:val="16"/>
        </w:rPr>
        <w:t xml:space="preserve">. Insofar as shoelace color or day of the week can figure in, for example, the content of a promise, </w:t>
      </w:r>
      <w:r>
        <w:rPr>
          <w:rStyle w:val="StyleUnderline"/>
          <w:b w:val="0"/>
          <w:sz w:val="22"/>
          <w:szCs w:val="22"/>
          <w:u w:val="single"/>
        </w:rPr>
        <w:t xml:space="preserve">a </w:t>
      </w:r>
      <w:r>
        <w:rPr>
          <w:rStyle w:val="StyleUnderline"/>
          <w:rFonts w:ascii="Times New Roman" w:hAnsi="Times New Roman" w:cs="Times New Roman"/>
          <w:b w:val="0"/>
          <w:sz w:val="22"/>
          <w:szCs w:val="22"/>
          <w:u w:val="single"/>
          <w:highlight w:val="cyan"/>
        </w:rPr>
        <w:t xml:space="preserve">Kantian</w:t>
      </w:r>
      <w:r>
        <w:rPr>
          <w:rStyle w:val="StyleUnderline"/>
          <w:b w:val="0"/>
          <w:sz w:val="22"/>
          <w:szCs w:val="22"/>
          <w:u w:val="single"/>
        </w:rPr>
        <w:t xml:space="preserve"> can also </w:t>
      </w:r>
      <w:r>
        <w:rPr>
          <w:rStyle w:val="StyleUnderline"/>
          <w:b w:val="0"/>
          <w:sz w:val="22"/>
          <w:szCs w:val="22"/>
          <w:u w:val="single"/>
          <w:highlight w:val="cyan"/>
        </w:rPr>
        <w:t xml:space="preserve">admit</w:t>
      </w:r>
      <w:r>
        <w:rPr>
          <w:rStyle w:val="StyleUnderline"/>
          <w:b w:val="0"/>
          <w:sz w:val="22"/>
          <w:szCs w:val="22"/>
          <w:u w:val="single"/>
        </w:rPr>
        <w:t xml:space="preserve"> that </w:t>
      </w:r>
      <w:r>
        <w:rPr>
          <w:rStyle w:val="StyleUnderline"/>
          <w:b w:val="0"/>
          <w:sz w:val="22"/>
          <w:szCs w:val="22"/>
          <w:u w:val="single"/>
          <w:highlight w:val="cyan"/>
        </w:rPr>
        <w:t xml:space="preserve">such features</w:t>
      </w:r>
      <w:r>
        <w:rPr>
          <w:rStyle w:val="StyleUnderline"/>
          <w:b w:val="0"/>
          <w:sz w:val="22"/>
          <w:szCs w:val="22"/>
          <w:u w:val="single"/>
        </w:rPr>
        <w:t xml:space="preserve"> can </w:t>
      </w:r>
      <w:r>
        <w:rPr>
          <w:rStyle w:val="StyleUnderline"/>
          <w:b w:val="0"/>
          <w:sz w:val="22"/>
          <w:szCs w:val="22"/>
          <w:u w:val="single"/>
          <w:highlight w:val="cyan"/>
        </w:rPr>
        <w:t xml:space="preserve">assume moral significance</w:t>
      </w:r>
      <w:r>
        <w:rPr>
          <w:rStyle w:val="StyleUnderline"/>
          <w:b w:val="0"/>
          <w:sz w:val="22"/>
          <w:szCs w:val="22"/>
          <w:u w:val="single"/>
        </w:rPr>
        <w:t xml:space="preserve">.</w:t>
      </w:r>
      <w:r>
        <w:rPr>
          <w:sz w:val="16"/>
          <w:szCs w:val="16"/>
        </w:rPr>
        <w:t xml:space="preserve"> In order to distinguish particularism from these hardy generalist accounts of how such eccentric features can matter, Little presumably wants to insist that such seemingly eccentric features as shoelace color can in some sense have direct moral significance if the context is right.</w:t>
      </w:r>
    </w:p>
    <w:p>
      <w:r>
        <w:rPr>
          <w:sz w:val="16"/>
          <w:szCs w:val="16"/>
        </w:rPr>
        <w:t xml:space="preserve">In our view, the most plausible gloss on the idea of direct moral significance is that features with such significance can figure in the content of moral reasons for action. Jonathan Dancy goes so far as to insist that “</w:t>
      </w:r>
      <w:r>
        <w:rPr>
          <w:rStyle w:val="StyleUnderline"/>
          <w:b w:val="0"/>
          <w:sz w:val="22"/>
          <w:szCs w:val="22"/>
          <w:u w:val="single"/>
        </w:rPr>
        <w:t xml:space="preserve">we can give no sense to the idea that we might now have finished the list of moral principles or of properties that can make a difference sometimes … there is </w:t>
      </w:r>
      <w:r>
        <w:rPr>
          <w:rStyle w:val="StyleUnderline"/>
          <w:rFonts w:ascii="Times New Roman" w:hAnsi="Times New Roman" w:cs="Times New Roman"/>
          <w:b w:val="0"/>
          <w:sz w:val="22"/>
          <w:szCs w:val="22"/>
          <w:u w:val="single"/>
        </w:rPr>
        <w:t xml:space="preserve">no limit</w:t>
      </w:r>
      <w:r>
        <w:rPr>
          <w:rStyle w:val="StyleUnderline"/>
          <w:b w:val="0"/>
          <w:sz w:val="22"/>
          <w:szCs w:val="22"/>
          <w:u w:val="single"/>
        </w:rPr>
        <w:t xml:space="preserve"> to the number of properties which can on occasion be important”</w:t>
      </w:r>
      <w:r>
        <w:rPr>
          <w:sz w:val="16"/>
          <w:szCs w:val="16"/>
        </w:rPr>
        <w:t xml:space="preserve"> (Dancy 1993: 67). Once again, we assume that Dancy does not intend this point in the anodyne sense in which a utilitarian or Kantian could accept it. Nor should it be surprising that </w:t>
      </w:r>
      <w:r>
        <w:rPr>
          <w:rStyle w:val="StyleUnderline"/>
          <w:b w:val="0"/>
          <w:sz w:val="22"/>
          <w:szCs w:val="22"/>
          <w:u w:val="single"/>
          <w:highlight w:val="cyan"/>
        </w:rPr>
        <w:t xml:space="preserve">particularists</w:t>
      </w:r>
      <w:r>
        <w:rPr>
          <w:rStyle w:val="StyleUnderline"/>
          <w:b w:val="0"/>
          <w:sz w:val="22"/>
          <w:szCs w:val="22"/>
          <w:u w:val="single"/>
        </w:rPr>
        <w:t xml:space="preserve"> make such strong claims about what sorts of considerations can be moral reasons for action. For if the number of possible reasons were finite and manageable, then the idea that we might </w:t>
      </w:r>
      <w:r>
        <w:rPr>
          <w:rStyle w:val="StyleUnderline"/>
          <w:rFonts w:ascii="Times New Roman" w:hAnsi="Times New Roman" w:cs="Times New Roman"/>
          <w:b w:val="0"/>
          <w:sz w:val="22"/>
          <w:szCs w:val="22"/>
          <w:u w:val="single"/>
          <w:highlight w:val="cyan"/>
        </w:rPr>
        <w:t xml:space="preserve">codify the moral landscape</w:t>
      </w:r>
      <w:r>
        <w:rPr>
          <w:rStyle w:val="StyleUnderline"/>
          <w:b w:val="0"/>
          <w:sz w:val="22"/>
          <w:szCs w:val="22"/>
          <w:u w:val="single"/>
        </w:rPr>
        <w:t xml:space="preserve"> would look much more plausible.</w:t>
      </w:r>
    </w:p>
    <w:p>
      <w:r>
        <w:rPr>
          <w:rStyle w:val="StyleUnderline"/>
          <w:b w:val="0"/>
          <w:sz w:val="22"/>
          <w:szCs w:val="22"/>
          <w:u w:val="single"/>
        </w:rPr>
        <w:t xml:space="preserve">One </w:t>
      </w:r>
      <w:r>
        <w:rPr>
          <w:rStyle w:val="StyleUnderline"/>
          <w:b w:val="0"/>
          <w:sz w:val="22"/>
          <w:szCs w:val="22"/>
          <w:u w:val="single"/>
          <w:highlight w:val="cyan"/>
        </w:rPr>
        <w:t xml:space="preserve">danger</w:t>
      </w:r>
      <w:r>
        <w:rPr>
          <w:rStyle w:val="StyleUnderline"/>
          <w:b w:val="0"/>
          <w:sz w:val="22"/>
          <w:szCs w:val="22"/>
          <w:u w:val="single"/>
        </w:rPr>
        <w:t xml:space="preserve"> that has not been lost </w:t>
      </w:r>
      <w:r>
        <w:rPr>
          <w:rStyle w:val="StyleUnderline"/>
          <w:b w:val="0"/>
          <w:sz w:val="22"/>
          <w:szCs w:val="22"/>
          <w:u w:val="single"/>
          <w:highlight w:val="cyan"/>
        </w:rPr>
        <w:t xml:space="preserve">on particularists is</w:t>
      </w:r>
      <w:r>
        <w:rPr>
          <w:rStyle w:val="StyleUnderline"/>
          <w:b w:val="0"/>
          <w:sz w:val="22"/>
          <w:szCs w:val="22"/>
          <w:u w:val="single"/>
        </w:rPr>
        <w:t xml:space="preserve"> that their </w:t>
      </w:r>
      <w:r>
        <w:rPr>
          <w:rStyle w:val="StyleUnderline"/>
          <w:rFonts w:ascii="Times New Roman" w:hAnsi="Times New Roman" w:cs="Times New Roman"/>
          <w:b w:val="0"/>
          <w:sz w:val="22"/>
          <w:szCs w:val="22"/>
          <w:u w:val="single"/>
          <w:highlight w:val="cyan"/>
        </w:rPr>
        <w:t xml:space="preserve">extremely ecumenical view</w:t>
      </w:r>
      <w:r>
        <w:rPr>
          <w:rStyle w:val="StyleUnderline"/>
          <w:b w:val="0"/>
          <w:sz w:val="22"/>
          <w:szCs w:val="22"/>
          <w:u w:val="single"/>
          <w:highlight w:val="cyan"/>
        </w:rPr>
        <w:t xml:space="preserve"> of moral</w:t>
      </w:r>
      <w:r>
        <w:rPr>
          <w:rStyle w:val="StyleUnderline"/>
          <w:b w:val="0"/>
          <w:sz w:val="22"/>
          <w:szCs w:val="22"/>
          <w:u w:val="single"/>
        </w:rPr>
        <w:t xml:space="preserve"> reason</w:t>
      </w:r>
      <w:r>
        <w:rPr>
          <w:rStyle w:val="StyleUnderline"/>
          <w:b w:val="0"/>
          <w:sz w:val="22"/>
          <w:szCs w:val="22"/>
          <w:u w:val="single"/>
          <w:highlight w:val="cyan"/>
        </w:rPr>
        <w:t xml:space="preserve">s</w:t>
      </w:r>
      <w:r>
        <w:rPr>
          <w:rStyle w:val="StyleUnderline"/>
          <w:b w:val="0"/>
          <w:sz w:val="22"/>
          <w:szCs w:val="22"/>
          <w:u w:val="single"/>
        </w:rPr>
        <w:t xml:space="preserve"> for action </w:t>
      </w:r>
      <w:r>
        <w:rPr>
          <w:rStyle w:val="StyleUnderline"/>
          <w:b w:val="0"/>
          <w:sz w:val="22"/>
          <w:szCs w:val="22"/>
          <w:u w:val="single"/>
          <w:highlight w:val="cyan"/>
        </w:rPr>
        <w:t xml:space="preserve">threatens</w:t>
      </w:r>
      <w:r>
        <w:rPr>
          <w:rStyle w:val="StyleUnderline"/>
          <w:b w:val="0"/>
          <w:sz w:val="22"/>
          <w:szCs w:val="22"/>
          <w:u w:val="single"/>
        </w:rPr>
        <w:t xml:space="preserve"> implausibly </w:t>
      </w:r>
      <w:r>
        <w:rPr>
          <w:rStyle w:val="StyleUnderline"/>
          <w:b w:val="0"/>
          <w:sz w:val="22"/>
          <w:szCs w:val="22"/>
          <w:u w:val="single"/>
          <w:highlight w:val="cyan"/>
        </w:rPr>
        <w:t xml:space="preserve">to </w:t>
      </w:r>
      <w:r>
        <w:rPr>
          <w:rStyle w:val="StyleUnderline"/>
          <w:rFonts w:ascii="Times New Roman" w:hAnsi="Times New Roman" w:cs="Times New Roman"/>
          <w:b w:val="0"/>
          <w:sz w:val="22"/>
          <w:szCs w:val="22"/>
          <w:u w:val="single"/>
          <w:highlight w:val="cyan"/>
        </w:rPr>
        <w:t xml:space="preserve">‘flatten the normative landscape</w:t>
      </w:r>
      <w:r>
        <w:rPr>
          <w:rStyle w:val="StyleUnderline"/>
          <w:rFonts w:ascii="Times New Roman" w:hAnsi="Times New Roman" w:cs="Times New Roman"/>
          <w:b w:val="0"/>
          <w:sz w:val="22"/>
          <w:szCs w:val="22"/>
          <w:u w:val="single"/>
        </w:rPr>
        <w:t xml:space="preserve">.’</w:t>
      </w:r>
      <w:r>
        <w:rPr>
          <w:sz w:val="16"/>
          <w:szCs w:val="16"/>
        </w:rPr>
        <w:t xml:space="preserve"> After all, even if we think that in the right context that shoelace color can provide a reason for action (which, to be clear, we do not), </w:t>
      </w:r>
      <w:r>
        <w:rPr>
          <w:rStyle w:val="StyleUnderline"/>
          <w:b w:val="0"/>
          <w:sz w:val="22"/>
          <w:szCs w:val="22"/>
          <w:u w:val="single"/>
        </w:rPr>
        <w:t xml:space="preserve">there is an important difference between considerations of </w:t>
      </w:r>
      <w:r>
        <w:rPr>
          <w:rStyle w:val="StyleUnderline"/>
          <w:rFonts w:ascii="Times New Roman" w:hAnsi="Times New Roman" w:cs="Times New Roman"/>
          <w:b w:val="0"/>
          <w:sz w:val="22"/>
          <w:szCs w:val="22"/>
          <w:u w:val="single"/>
        </w:rPr>
        <w:t xml:space="preserve">shoelace color</w:t>
      </w:r>
      <w:r>
        <w:rPr>
          <w:rStyle w:val="StyleUnderline"/>
          <w:b w:val="0"/>
          <w:sz w:val="22"/>
          <w:szCs w:val="22"/>
          <w:u w:val="single"/>
        </w:rPr>
        <w:t xml:space="preserve"> and considerations of </w:t>
      </w:r>
      <w:r>
        <w:rPr>
          <w:rStyle w:val="StyleUnderline"/>
          <w:rFonts w:ascii="Times New Roman" w:hAnsi="Times New Roman" w:cs="Times New Roman"/>
          <w:b w:val="0"/>
          <w:sz w:val="22"/>
          <w:szCs w:val="22"/>
          <w:u w:val="single"/>
        </w:rPr>
        <w:t xml:space="preserve">pain</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pleasure</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promising</w:t>
      </w:r>
      <w:r>
        <w:rPr>
          <w:rStyle w:val="StyleUnderline"/>
          <w:b w:val="0"/>
          <w:sz w:val="22"/>
          <w:szCs w:val="22"/>
          <w:u w:val="single"/>
        </w:rPr>
        <w:t xml:space="preserve">, and the like</w:t>
      </w:r>
      <w:r>
        <w:rPr>
          <w:sz w:val="16"/>
          <w:szCs w:val="16"/>
        </w:rPr>
        <w:t xml:space="preserve">. Mark Lance and Margaret Little put the worry very clearly:</w:t>
      </w:r>
    </w:p>
    <w:p>
      <w:r>
        <w:rPr>
          <w:sz w:val="10"/>
          <w:szCs w:val="10"/>
        </w:rPr>
        <w:t xml:space="preserve">In unqualified form, moral holism of the sort just outlined seems to imply that lying, killing and the infliction of pain have no more intimate connection to wrongness than do truth‐telling, healing and the giving of pleasure. After all, each, in the right context, can have a positive, negative or neutral moral import. But the morally wise person, one might have thought, is someone who understands that there is a deep difference in moral status between infliction of pain and shoelace color, even if both can, against the right narrative, be bad‐making. (Lance and Little 2005: 20–1)</w:t>
      </w:r>
    </w:p>
    <w:p>
      <w:r>
        <w:rPr>
          <w:rStyle w:val="StyleUnderline"/>
          <w:b w:val="0"/>
          <w:sz w:val="22"/>
          <w:szCs w:val="22"/>
          <w:u w:val="single"/>
        </w:rPr>
        <w:t xml:space="preserve">Particularists have tried to</w:t>
      </w:r>
      <w:r>
        <w:rPr>
          <w:sz w:val="16"/>
          <w:szCs w:val="16"/>
        </w:rPr>
        <w:t xml:space="preserve"> show how they can </w:t>
      </w:r>
      <w:r>
        <w:rPr>
          <w:rStyle w:val="StyleUnderline"/>
          <w:b w:val="0"/>
          <w:sz w:val="22"/>
          <w:szCs w:val="22"/>
          <w:u w:val="single"/>
        </w:rPr>
        <w:t xml:space="preserve">avoid any </w:t>
      </w:r>
      <w:r>
        <w:rPr>
          <w:rStyle w:val="StyleUnderline"/>
          <w:rFonts w:ascii="Times New Roman" w:hAnsi="Times New Roman" w:cs="Times New Roman"/>
          <w:b w:val="0"/>
          <w:sz w:val="22"/>
          <w:szCs w:val="22"/>
          <w:u w:val="single"/>
        </w:rPr>
        <w:t xml:space="preserve">unfortunate flattening</w:t>
      </w:r>
      <w:r>
        <w:rPr>
          <w:rStyle w:val="StyleUnderline"/>
          <w:b w:val="0"/>
          <w:sz w:val="22"/>
          <w:szCs w:val="22"/>
          <w:u w:val="single"/>
        </w:rPr>
        <w:t xml:space="preserve"> of the normative landscape by drawing a distinction between </w:t>
      </w:r>
      <w:r>
        <w:rPr>
          <w:rStyle w:val="StyleUnderline"/>
          <w:rFonts w:ascii="Times New Roman" w:hAnsi="Times New Roman" w:cs="Times New Roman"/>
          <w:b w:val="0"/>
          <w:sz w:val="22"/>
          <w:szCs w:val="22"/>
          <w:u w:val="single"/>
        </w:rPr>
        <w:t xml:space="preserve">default</w:t>
      </w:r>
      <w:r>
        <w:rPr>
          <w:rStyle w:val="StyleUnderline"/>
          <w:b w:val="0"/>
          <w:sz w:val="22"/>
          <w:szCs w:val="22"/>
          <w:u w:val="single"/>
        </w:rPr>
        <w:t xml:space="preserve"> reasons and </w:t>
      </w:r>
      <w:r>
        <w:rPr>
          <w:rStyle w:val="StyleUnderline"/>
          <w:rFonts w:ascii="Times New Roman" w:hAnsi="Times New Roman" w:cs="Times New Roman"/>
          <w:b w:val="0"/>
          <w:sz w:val="22"/>
          <w:szCs w:val="22"/>
          <w:u w:val="single"/>
        </w:rPr>
        <w:t xml:space="preserve">non‐default</w:t>
      </w:r>
      <w:r>
        <w:rPr>
          <w:rStyle w:val="StyleUnderline"/>
          <w:b w:val="0"/>
          <w:sz w:val="22"/>
          <w:szCs w:val="22"/>
          <w:u w:val="single"/>
        </w:rPr>
        <w:t xml:space="preserve"> reasons.</w:t>
      </w:r>
      <w:r>
        <w:rPr>
          <w:sz w:val="16"/>
          <w:szCs w:val="16"/>
        </w:rPr>
        <w:t xml:space="preserve"> Roughly, the idea is to privilege certain considerations as default reasons, where the status of such considerations as a reason with a given valence does not stand in need of explanation. By contrast, </w:t>
      </w:r>
      <w:r>
        <w:rPr>
          <w:rStyle w:val="StyleUnderline"/>
          <w:b w:val="0"/>
          <w:sz w:val="22"/>
          <w:szCs w:val="22"/>
          <w:u w:val="single"/>
        </w:rPr>
        <w:t xml:space="preserve">non‐default reasons are sometimes reasons but their status of reasons cannot be assumed and always stands in need of explanation. Drawing some such distinction does seem critical to making particularism plausible,</w:t>
      </w:r>
      <w:r>
        <w:rPr>
          <w:sz w:val="16"/>
          <w:szCs w:val="16"/>
        </w:rPr>
        <w:t xml:space="preserve"> and in this chapter we explore different ways of understanding the distinction between default reasons and non‐default reasons. The distinction can be given a number of different readings, and in this chapter we argue that all but </w:t>
      </w:r>
      <w:r>
        <w:rPr>
          <w:rStyle w:val="StyleUnderline"/>
          <w:b w:val="0"/>
          <w:sz w:val="22"/>
          <w:szCs w:val="22"/>
          <w:u w:val="single"/>
        </w:rPr>
        <w:t xml:space="preserve">the most deflationary of these various readings is either implausible or insufficient to help the particularist avoid the flattening of the normative landscape</w:t>
      </w:r>
      <w:r>
        <w:rPr>
          <w:sz w:val="16"/>
          <w:szCs w:val="16"/>
        </w:rPr>
        <w:t xml:space="preserve">. Our own view is that </w:t>
      </w:r>
      <w:r>
        <w:rPr>
          <w:rStyle w:val="StyleUnderline"/>
          <w:b w:val="0"/>
          <w:sz w:val="22"/>
          <w:szCs w:val="22"/>
          <w:u w:val="single"/>
        </w:rPr>
        <w:t xml:space="preserve">the best </w:t>
      </w:r>
      <w:r>
        <w:rPr>
          <w:rStyle w:val="StyleUnderline"/>
          <w:b w:val="0"/>
          <w:sz w:val="22"/>
          <w:szCs w:val="22"/>
          <w:u w:val="single"/>
          <w:highlight w:val="cyan"/>
        </w:rPr>
        <w:t xml:space="preserve">way to avoid</w:t>
      </w:r>
      <w:r>
        <w:rPr>
          <w:rStyle w:val="StyleUnderline"/>
          <w:b w:val="0"/>
          <w:sz w:val="22"/>
          <w:szCs w:val="22"/>
          <w:u w:val="single"/>
        </w:rPr>
        <w:t xml:space="preserve"> worries about implausibly </w:t>
      </w:r>
      <w:r>
        <w:rPr>
          <w:rStyle w:val="StyleUnderline"/>
          <w:b w:val="0"/>
          <w:sz w:val="22"/>
          <w:szCs w:val="22"/>
          <w:u w:val="single"/>
          <w:highlight w:val="cyan"/>
        </w:rPr>
        <w:t xml:space="preserve">flattening the</w:t>
      </w:r>
      <w:r>
        <w:rPr>
          <w:rStyle w:val="StyleUnderline"/>
          <w:b w:val="0"/>
          <w:sz w:val="22"/>
          <w:szCs w:val="22"/>
          <w:u w:val="single"/>
        </w:rPr>
        <w:t xml:space="preserve"> normative </w:t>
      </w:r>
      <w:r>
        <w:rPr>
          <w:rStyle w:val="StyleUnderline"/>
          <w:b w:val="0"/>
          <w:sz w:val="22"/>
          <w:szCs w:val="22"/>
          <w:u w:val="single"/>
          <w:highlight w:val="cyan"/>
        </w:rPr>
        <w:t xml:space="preserve">landscape is to reject the particularist's</w:t>
      </w:r>
      <w:r>
        <w:rPr>
          <w:rStyle w:val="StyleUnderline"/>
          <w:b w:val="0"/>
          <w:sz w:val="22"/>
          <w:szCs w:val="22"/>
          <w:u w:val="single"/>
        </w:rPr>
        <w:t xml:space="preserve"> extremely </w:t>
      </w:r>
      <w:r>
        <w:rPr>
          <w:rStyle w:val="StyleUnderline"/>
          <w:rFonts w:ascii="Times New Roman" w:hAnsi="Times New Roman" w:cs="Times New Roman"/>
          <w:b w:val="0"/>
          <w:sz w:val="22"/>
          <w:szCs w:val="22"/>
          <w:u w:val="single"/>
        </w:rPr>
        <w:t xml:space="preserve">ecumenical conception</w:t>
      </w:r>
      <w:r>
        <w:rPr>
          <w:rStyle w:val="StyleUnderline"/>
          <w:b w:val="0"/>
          <w:sz w:val="22"/>
          <w:szCs w:val="22"/>
          <w:u w:val="single"/>
        </w:rPr>
        <w:t xml:space="preserve"> of reasons for action</w:t>
      </w:r>
      <w:r>
        <w:rPr>
          <w:sz w:val="16"/>
          <w:szCs w:val="16"/>
        </w:rPr>
        <w:t xml:space="preserve"> and more generally of what kinds of features can assume direct moral significance, and we argue for this view in Chapter 7.</w:t>
      </w:r>
    </w:p>
    <w:p>
      <w:pPr>
        <w:pStyle w:val="Heading4"/>
      </w:pPr>
      <w:bookmarkStart w:id="55" w:name="pmd-heading-4fabb865-ce83-4ebe-aed8-a98968dc0e86"/>
      <w:r>
        <w:rPr>
          <w:u w:val="single"/>
        </w:rPr>
        <w:t xml:space="preserve">CONSPIRACY</w:t>
      </w:r>
      <w:r>
        <w:t xml:space="preserve">---particularism is vulnerable to defending conspiracies.</w:t>
      </w:r>
      <w:bookmarkEnd w:id="55"/>
    </w:p>
    <w:p>
      <w:r>
        <w:rPr>
          <w:b/>
          <w:sz w:val="26"/>
          <w:szCs w:val="26"/>
        </w:rPr>
        <w:t xml:space="preserve">Harris '22 </w:t>
      </w:r>
      <w:r>
        <w:t xml:space="preserve">[Keith Raymond Harris; 10-29-2022; Postdoctoral fellow in philosophy at the University of Vienna in Austria, where he is part of the Knowledge in Crisis project. He is the author of Misinformation, Content Moderation, and Epistemology; PubMed Central (PMC), "Some problems with particularism," https://pmc.ncbi.nlm.nih.gov/articles/PMC9617528/#Sec1] CBau</w:t>
      </w:r>
    </w:p>
    <w:p>
      <w:r>
        <w:rPr>
          <w:rStyle w:val="StyleUnderline"/>
          <w:b w:val="0"/>
          <w:sz w:val="22"/>
          <w:szCs w:val="22"/>
          <w:u w:val="single"/>
        </w:rPr>
        <w:t xml:space="preserve">The philosophy of </w:t>
      </w:r>
      <w:r>
        <w:rPr>
          <w:rStyle w:val="StyleUnderline"/>
          <w:rFonts w:ascii="Times New Roman" w:hAnsi="Times New Roman" w:cs="Times New Roman"/>
          <w:b w:val="0"/>
          <w:sz w:val="22"/>
          <w:szCs w:val="22"/>
          <w:u w:val="single"/>
          <w:highlight w:val="cyan"/>
        </w:rPr>
        <w:t xml:space="preserve">conspiracy theories</w:t>
      </w:r>
      <w:r>
        <w:rPr>
          <w:rStyle w:val="StyleUnderline"/>
          <w:b w:val="0"/>
          <w:sz w:val="22"/>
          <w:szCs w:val="22"/>
          <w:u w:val="single"/>
        </w:rPr>
        <w:t xml:space="preserve"> is </w:t>
      </w:r>
      <w:r>
        <w:rPr>
          <w:rStyle w:val="StyleUnderline"/>
          <w:b w:val="0"/>
          <w:sz w:val="22"/>
          <w:szCs w:val="22"/>
          <w:u w:val="single"/>
          <w:highlight w:val="cyan"/>
        </w:rPr>
        <w:t xml:space="preserve">largely organized around</w:t>
      </w:r>
      <w:r>
        <w:rPr>
          <w:sz w:val="16"/>
          <w:szCs w:val="16"/>
        </w:rPr>
        <w:t xml:space="preserve"> a distinction between generalism and </w:t>
      </w:r>
      <w:r>
        <w:rPr>
          <w:rStyle w:val="StyleUnderline"/>
          <w:b w:val="0"/>
          <w:sz w:val="22"/>
          <w:szCs w:val="22"/>
          <w:u w:val="single"/>
          <w:highlight w:val="cyan"/>
        </w:rPr>
        <w:t xml:space="preserve">particularism</w:t>
      </w:r>
      <w:r>
        <w:rPr>
          <w:sz w:val="16"/>
          <w:szCs w:val="16"/>
        </w:rPr>
        <w:t xml:space="preserve">. Roughly, </w:t>
      </w:r>
      <w:r>
        <w:rPr>
          <w:rStyle w:val="StyleUnderline"/>
          <w:b w:val="0"/>
          <w:sz w:val="22"/>
          <w:szCs w:val="22"/>
          <w:u w:val="single"/>
          <w:highlight w:val="cyan"/>
        </w:rPr>
        <w:t xml:space="preserve">particularists</w:t>
      </w:r>
      <w:r>
        <w:rPr>
          <w:rStyle w:val="StyleUnderline"/>
          <w:b w:val="0"/>
          <w:sz w:val="22"/>
          <w:szCs w:val="22"/>
          <w:u w:val="single"/>
        </w:rPr>
        <w:t xml:space="preserve"> maintain that conspiracy theories are to be </w:t>
      </w:r>
      <w:r>
        <w:rPr>
          <w:rStyle w:val="StyleUnderline"/>
          <w:rFonts w:ascii="Times New Roman" w:hAnsi="Times New Roman" w:cs="Times New Roman"/>
          <w:b w:val="0"/>
          <w:sz w:val="22"/>
          <w:szCs w:val="22"/>
          <w:u w:val="single"/>
          <w:highlight w:val="cyan"/>
        </w:rPr>
        <w:t xml:space="preserve">assess</w:t>
      </w:r>
      <w:r>
        <w:rPr>
          <w:rStyle w:val="StyleUnderline"/>
          <w:rFonts w:ascii="Times New Roman" w:hAnsi="Times New Roman" w:cs="Times New Roman"/>
          <w:b w:val="0"/>
          <w:sz w:val="22"/>
          <w:szCs w:val="22"/>
          <w:u w:val="single"/>
        </w:rPr>
        <w:t xml:space="preserve">ed </w:t>
      </w:r>
      <w:r>
        <w:rPr>
          <w:rStyle w:val="StyleUnderline"/>
          <w:rFonts w:ascii="Times New Roman" w:hAnsi="Times New Roman" w:cs="Times New Roman"/>
          <w:b w:val="0"/>
          <w:sz w:val="22"/>
          <w:szCs w:val="22"/>
          <w:u w:val="single"/>
          <w:highlight w:val="cyan"/>
        </w:rPr>
        <w:t xml:space="preserve">individually</w:t>
      </w:r>
      <w:r>
        <w:rPr>
          <w:rStyle w:val="StyleUnderline"/>
          <w:b w:val="0"/>
          <w:sz w:val="22"/>
          <w:szCs w:val="22"/>
          <w:u w:val="single"/>
          <w:highlight w:val="cyan"/>
        </w:rPr>
        <w:t xml:space="preserve">. Generalism</w:t>
      </w:r>
      <w:r>
        <w:rPr>
          <w:rStyle w:val="StyleUnderline"/>
          <w:b w:val="0"/>
          <w:sz w:val="22"/>
          <w:szCs w:val="22"/>
          <w:u w:val="single"/>
        </w:rPr>
        <w:t xml:space="preserve">,</w:t>
      </w:r>
      <w:r>
        <w:rPr>
          <w:sz w:val="16"/>
          <w:szCs w:val="16"/>
        </w:rPr>
        <w:t xml:space="preserve"> in contrast, </w:t>
      </w:r>
      <w:r>
        <w:rPr>
          <w:rStyle w:val="StyleUnderline"/>
          <w:b w:val="0"/>
          <w:sz w:val="22"/>
          <w:szCs w:val="22"/>
          <w:u w:val="single"/>
          <w:highlight w:val="cyan"/>
        </w:rPr>
        <w:t xml:space="preserve">allows</w:t>
      </w:r>
      <w:r>
        <w:rPr>
          <w:rStyle w:val="StyleUnderline"/>
          <w:b w:val="0"/>
          <w:sz w:val="22"/>
          <w:szCs w:val="22"/>
          <w:u w:val="single"/>
        </w:rPr>
        <w:t xml:space="preserve"> that conspiracy </w:t>
      </w:r>
      <w:r>
        <w:rPr>
          <w:rStyle w:val="StyleUnderline"/>
          <w:b w:val="0"/>
          <w:sz w:val="22"/>
          <w:szCs w:val="22"/>
          <w:u w:val="single"/>
          <w:highlight w:val="cyan"/>
        </w:rPr>
        <w:t xml:space="preserve">theories</w:t>
      </w:r>
      <w:r>
        <w:rPr>
          <w:rStyle w:val="StyleUnderline"/>
          <w:b w:val="0"/>
          <w:sz w:val="22"/>
          <w:szCs w:val="22"/>
          <w:u w:val="single"/>
        </w:rPr>
        <w:t xml:space="preserve"> may be </w:t>
      </w:r>
      <w:r>
        <w:rPr>
          <w:rStyle w:val="StyleUnderline"/>
          <w:rFonts w:ascii="Times New Roman" w:hAnsi="Times New Roman" w:cs="Times New Roman"/>
          <w:b w:val="0"/>
          <w:sz w:val="22"/>
          <w:szCs w:val="22"/>
          <w:u w:val="single"/>
          <w:highlight w:val="cyan"/>
        </w:rPr>
        <w:t xml:space="preserve">assessed as a class</w:t>
      </w:r>
      <w:r>
        <w:rPr>
          <w:sz w:val="16"/>
          <w:szCs w:val="16"/>
        </w:rPr>
        <w:t xml:space="preserve">. Relative to other organizing debates in philosophy—internalism versus externalism in epistemology, for instance—</w:t>
      </w:r>
      <w:r>
        <w:rPr>
          <w:rStyle w:val="StyleUnderline"/>
          <w:b w:val="0"/>
          <w:sz w:val="22"/>
          <w:szCs w:val="22"/>
          <w:u w:val="single"/>
        </w:rPr>
        <w:t xml:space="preserve">the contest between generalism and particularism is, at least </w:t>
      </w:r>
      <w:r>
        <w:rPr>
          <w:rStyle w:val="StyleUnderline"/>
          <w:rFonts w:ascii="Times New Roman" w:hAnsi="Times New Roman" w:cs="Times New Roman"/>
          <w:b w:val="0"/>
          <w:sz w:val="22"/>
          <w:szCs w:val="22"/>
          <w:u w:val="single"/>
        </w:rPr>
        <w:t xml:space="preserve">superficially</w:t>
      </w:r>
      <w:r>
        <w:rPr>
          <w:rStyle w:val="StyleUnderline"/>
          <w:b w:val="0"/>
          <w:sz w:val="22"/>
          <w:szCs w:val="22"/>
          <w:u w:val="single"/>
        </w:rPr>
        <w:t xml:space="preserve">, more </w:t>
      </w:r>
      <w:r>
        <w:rPr>
          <w:rStyle w:val="StyleUnderline"/>
          <w:rFonts w:ascii="Times New Roman" w:hAnsi="Times New Roman" w:cs="Times New Roman"/>
          <w:b w:val="0"/>
          <w:sz w:val="22"/>
          <w:szCs w:val="22"/>
          <w:u w:val="single"/>
        </w:rPr>
        <w:t xml:space="preserve">lopsided</w:t>
      </w:r>
      <w:r>
        <w:rPr>
          <w:sz w:val="16"/>
          <w:szCs w:val="16"/>
        </w:rPr>
        <w:t xml:space="preserve">. Particularists often suggest that particularism enjoys something approaching consensus in philosophy (Basham, 2018a; Dentith, 2019, p. 2244; Pigden, 2018). Moreover, there are few if any explicit defenses of generalism in the literature.1 It might be tempting to conclude that, whatever debate once existed between particularists and generalists, the debate has now been all but settled. This conclusion would be premature.</w:t>
      </w:r>
    </w:p>
    <w:p>
      <w:r>
        <w:rPr>
          <w:sz w:val="16"/>
          <w:szCs w:val="16"/>
        </w:rPr>
        <w:t xml:space="preserve">The debate between generalism and particularism is less straightforward than the preceding remarks might suggest. First, </w:t>
      </w:r>
      <w:r>
        <w:rPr>
          <w:rStyle w:val="StyleUnderline"/>
          <w:b w:val="0"/>
          <w:sz w:val="22"/>
          <w:szCs w:val="22"/>
          <w:u w:val="single"/>
          <w:highlight w:val="cyan"/>
        </w:rPr>
        <w:t xml:space="preserve">particularism</w:t>
      </w:r>
      <w:r>
        <w:rPr>
          <w:rStyle w:val="StyleUnderline"/>
          <w:b w:val="0"/>
          <w:sz w:val="22"/>
          <w:szCs w:val="22"/>
          <w:u w:val="single"/>
        </w:rPr>
        <w:t xml:space="preserve"> is often </w:t>
      </w:r>
      <w:r>
        <w:rPr>
          <w:rStyle w:val="StyleUnderline"/>
          <w:rFonts w:ascii="Times New Roman" w:hAnsi="Times New Roman" w:cs="Times New Roman"/>
          <w:b w:val="0"/>
          <w:sz w:val="22"/>
          <w:szCs w:val="22"/>
          <w:u w:val="single"/>
          <w:highlight w:val="cyan"/>
        </w:rPr>
        <w:t xml:space="preserve">defended</w:t>
      </w:r>
      <w:r>
        <w:rPr>
          <w:rStyle w:val="StyleUnderline"/>
          <w:b w:val="0"/>
          <w:sz w:val="22"/>
          <w:szCs w:val="22"/>
          <w:u w:val="single"/>
          <w:highlight w:val="cyan"/>
        </w:rPr>
        <w:t xml:space="preserve"> by appeal to an </w:t>
      </w:r>
      <w:r>
        <w:rPr>
          <w:rStyle w:val="StyleUnderline"/>
          <w:rFonts w:ascii="Times New Roman" w:hAnsi="Times New Roman" w:cs="Times New Roman"/>
          <w:b w:val="0"/>
          <w:sz w:val="22"/>
          <w:szCs w:val="22"/>
          <w:u w:val="single"/>
          <w:highlight w:val="cyan"/>
        </w:rPr>
        <w:t xml:space="preserve">untenabl</w:t>
      </w:r>
      <w:r>
        <w:rPr>
          <w:rStyle w:val="StyleUnderline"/>
          <w:rFonts w:ascii="Times New Roman" w:hAnsi="Times New Roman" w:cs="Times New Roman"/>
          <w:b w:val="0"/>
          <w:sz w:val="22"/>
          <w:szCs w:val="22"/>
          <w:u w:val="single"/>
        </w:rPr>
        <w:t xml:space="preserve">y</w:t>
      </w:r>
      <w:r>
        <w:rPr>
          <w:rStyle w:val="StyleUnderline"/>
          <w:b w:val="0"/>
          <w:sz w:val="22"/>
          <w:szCs w:val="22"/>
          <w:u w:val="single"/>
        </w:rPr>
        <w:t xml:space="preserve"> g</w:t>
      </w:r>
      <w:r>
        <w:rPr>
          <w:rStyle w:val="StyleUnderline"/>
          <w:b w:val="0"/>
          <w:sz w:val="22"/>
          <w:szCs w:val="22"/>
          <w:u w:val="single"/>
          <w:highlight w:val="cyan"/>
        </w:rPr>
        <w:t xml:space="preserve">e</w:t>
      </w:r>
      <w:r>
        <w:rPr>
          <w:rStyle w:val="StyleUnderline"/>
          <w:b w:val="0"/>
          <w:sz w:val="22"/>
          <w:szCs w:val="22"/>
          <w:u w:val="single"/>
        </w:rPr>
        <w:t xml:space="preserve">neral definition of </w:t>
      </w:r>
      <w:r>
        <w:rPr>
          <w:rStyle w:val="StyleUnderline"/>
          <w:b w:val="0"/>
          <w:sz w:val="22"/>
          <w:szCs w:val="22"/>
          <w:u w:val="single"/>
          <w:highlight w:val="cyan"/>
        </w:rPr>
        <w:t xml:space="preserve">conspiracy</w:t>
      </w:r>
      <w:r>
        <w:rPr>
          <w:rStyle w:val="StyleUnderline"/>
          <w:b w:val="0"/>
          <w:sz w:val="22"/>
          <w:szCs w:val="22"/>
          <w:u w:val="single"/>
        </w:rPr>
        <w:t xml:space="preserve"> theory.</w:t>
      </w:r>
      <w:r>
        <w:rPr>
          <w:sz w:val="16"/>
          <w:szCs w:val="16"/>
        </w:rPr>
        <w:t xml:space="preserve"> Second, a range of theses have been associated with particularism. </w:t>
      </w:r>
      <w:r>
        <w:rPr>
          <w:rStyle w:val="StyleUnderline"/>
          <w:b w:val="0"/>
          <w:sz w:val="22"/>
          <w:szCs w:val="22"/>
          <w:u w:val="single"/>
        </w:rPr>
        <w:t xml:space="preserve">Some of these are plausible, but others are subject to </w:t>
      </w:r>
      <w:r>
        <w:rPr>
          <w:rStyle w:val="StyleUnderline"/>
          <w:rFonts w:ascii="Times New Roman" w:hAnsi="Times New Roman" w:cs="Times New Roman"/>
          <w:b w:val="0"/>
          <w:sz w:val="22"/>
          <w:szCs w:val="22"/>
          <w:u w:val="single"/>
        </w:rPr>
        <w:t xml:space="preserve">serious objection</w:t>
      </w:r>
      <w:r>
        <w:rPr>
          <w:sz w:val="16"/>
          <w:szCs w:val="16"/>
        </w:rPr>
        <w:t xml:space="preserve">. Finally, </w:t>
      </w:r>
      <w:r>
        <w:rPr>
          <w:rStyle w:val="StyleUnderline"/>
          <w:b w:val="0"/>
          <w:sz w:val="22"/>
          <w:szCs w:val="22"/>
          <w:u w:val="single"/>
        </w:rPr>
        <w:t xml:space="preserve">in contrast to the claims of particularists, the </w:t>
      </w:r>
      <w:r>
        <w:rPr>
          <w:rStyle w:val="StyleUnderline"/>
          <w:b w:val="0"/>
          <w:sz w:val="22"/>
          <w:szCs w:val="22"/>
          <w:u w:val="single"/>
          <w:highlight w:val="cyan"/>
        </w:rPr>
        <w:t xml:space="preserve">poor</w:t>
      </w:r>
      <w:r>
        <w:rPr>
          <w:rStyle w:val="StyleUnderline"/>
          <w:b w:val="0"/>
          <w:sz w:val="22"/>
          <w:szCs w:val="22"/>
          <w:u w:val="single"/>
        </w:rPr>
        <w:t xml:space="preserve"> historical </w:t>
      </w:r>
      <w:r>
        <w:rPr>
          <w:rStyle w:val="StyleUnderline"/>
          <w:b w:val="0"/>
          <w:sz w:val="22"/>
          <w:szCs w:val="22"/>
          <w:u w:val="single"/>
          <w:highlight w:val="cyan"/>
        </w:rPr>
        <w:t xml:space="preserve">track record of conspiracy</w:t>
      </w:r>
      <w:r>
        <w:rPr>
          <w:rStyle w:val="StyleUnderline"/>
          <w:b w:val="0"/>
          <w:sz w:val="22"/>
          <w:szCs w:val="22"/>
          <w:u w:val="single"/>
        </w:rPr>
        <w:t xml:space="preserve"> theories </w:t>
      </w:r>
      <w:r>
        <w:rPr>
          <w:rStyle w:val="StyleUnderline"/>
          <w:b w:val="0"/>
          <w:sz w:val="22"/>
          <w:szCs w:val="22"/>
          <w:u w:val="single"/>
          <w:highlight w:val="cyan"/>
        </w:rPr>
        <w:t xml:space="preserve">warrants</w:t>
      </w:r>
      <w:r>
        <w:rPr>
          <w:rStyle w:val="StyleUnderline"/>
          <w:b w:val="0"/>
          <w:sz w:val="22"/>
          <w:szCs w:val="22"/>
          <w:u w:val="single"/>
        </w:rPr>
        <w:t xml:space="preserve"> a defeasible </w:t>
      </w:r>
      <w:r>
        <w:rPr>
          <w:rStyle w:val="StyleUnderline"/>
          <w:b w:val="0"/>
          <w:sz w:val="22"/>
          <w:szCs w:val="22"/>
          <w:u w:val="single"/>
          <w:highlight w:val="cyan"/>
        </w:rPr>
        <w:t xml:space="preserve">skeptical attitude</w:t>
      </w:r>
      <w:r>
        <w:rPr>
          <w:rStyle w:val="StyleUnderline"/>
          <w:b w:val="0"/>
          <w:sz w:val="22"/>
          <w:szCs w:val="22"/>
          <w:u w:val="single"/>
        </w:rPr>
        <w:t xml:space="preserve"> toward such</w:t>
      </w:r>
      <w:r>
        <w:rPr>
          <w:sz w:val="16"/>
          <w:szCs w:val="16"/>
        </w:rPr>
        <w:t xml:space="preserve"> theories as </w:t>
      </w:r>
      <w:r>
        <w:rPr>
          <w:rStyle w:val="StyleUnderline"/>
          <w:b w:val="0"/>
          <w:sz w:val="22"/>
          <w:szCs w:val="22"/>
          <w:u w:val="single"/>
        </w:rPr>
        <w:t xml:space="preserve">a class</w:t>
      </w:r>
      <w:r>
        <w:rPr>
          <w:sz w:val="16"/>
          <w:szCs w:val="16"/>
        </w:rPr>
        <w:t xml:space="preserve">. Beginning in Sect. 2, I establish these points in turn. Much of the existing philosophical work on conspiracy theories centers on the definition of the term, and so I begin with a substantial discussion of this issue.</w:t>
      </w:r>
    </w:p>
    <w:p>
      <w:r>
        <w:rPr>
          <w:sz w:val="16"/>
          <w:szCs w:val="16"/>
        </w:rPr>
        <w:t xml:space="preserve">To conclude this introduction, </w:t>
      </w:r>
      <w:r>
        <w:rPr>
          <w:rStyle w:val="StyleUnderline"/>
          <w:b w:val="0"/>
          <w:sz w:val="22"/>
          <w:szCs w:val="22"/>
          <w:u w:val="single"/>
        </w:rPr>
        <w:t xml:space="preserve">it is worth noting that the apparent </w:t>
      </w:r>
      <w:r>
        <w:rPr>
          <w:rStyle w:val="StyleUnderline"/>
          <w:rFonts w:ascii="Times New Roman" w:hAnsi="Times New Roman" w:cs="Times New Roman"/>
          <w:b w:val="0"/>
          <w:sz w:val="22"/>
          <w:szCs w:val="22"/>
          <w:u w:val="single"/>
          <w:highlight w:val="cyan"/>
        </w:rPr>
        <w:t xml:space="preserve">popularity</w:t>
      </w:r>
      <w:r>
        <w:rPr>
          <w:rStyle w:val="StyleUnderline"/>
          <w:b w:val="0"/>
          <w:sz w:val="22"/>
          <w:szCs w:val="22"/>
          <w:u w:val="single"/>
          <w:highlight w:val="cyan"/>
        </w:rPr>
        <w:t xml:space="preserve"> of particularism</w:t>
      </w:r>
      <w:r>
        <w:rPr>
          <w:rStyle w:val="StyleUnderline"/>
          <w:b w:val="0"/>
          <w:sz w:val="22"/>
          <w:szCs w:val="22"/>
          <w:u w:val="single"/>
        </w:rPr>
        <w:t xml:space="preserve"> in philosophy may be </w:t>
      </w:r>
      <w:r>
        <w:rPr>
          <w:rStyle w:val="StyleUnderline"/>
          <w:rFonts w:ascii="Times New Roman" w:hAnsi="Times New Roman" w:cs="Times New Roman"/>
          <w:b w:val="0"/>
          <w:sz w:val="22"/>
          <w:szCs w:val="22"/>
          <w:u w:val="single"/>
          <w:highlight w:val="cyan"/>
        </w:rPr>
        <w:t xml:space="preserve">misleading</w:t>
      </w:r>
      <w:r>
        <w:rPr>
          <w:sz w:val="16"/>
          <w:szCs w:val="16"/>
        </w:rPr>
        <w:t xml:space="preserve">. Assuming that a generalist skepticism toward conspiracy theories is the default position among philosophers, </w:t>
      </w:r>
      <w:r>
        <w:rPr>
          <w:rStyle w:val="StyleUnderline"/>
          <w:b w:val="0"/>
          <w:sz w:val="22"/>
          <w:szCs w:val="22"/>
          <w:u w:val="single"/>
        </w:rPr>
        <w:t xml:space="preserve">the dearth of material defending generalism may simply reflect the attitude that </w:t>
      </w:r>
      <w:r>
        <w:rPr>
          <w:rStyle w:val="StyleUnderline"/>
          <w:b w:val="0"/>
          <w:sz w:val="22"/>
          <w:szCs w:val="22"/>
          <w:u w:val="single"/>
          <w:highlight w:val="cyan"/>
        </w:rPr>
        <w:t xml:space="preserve">generalism </w:t>
      </w:r>
      <w:r>
        <w:rPr>
          <w:rStyle w:val="StyleUnderline"/>
          <w:rFonts w:ascii="Times New Roman" w:hAnsi="Times New Roman" w:cs="Times New Roman"/>
          <w:b w:val="0"/>
          <w:sz w:val="22"/>
          <w:szCs w:val="22"/>
          <w:u w:val="single"/>
          <w:highlight w:val="cyan"/>
        </w:rPr>
        <w:t xml:space="preserve">needs no</w:t>
      </w:r>
      <w:r>
        <w:rPr>
          <w:rStyle w:val="StyleUnderline"/>
          <w:b w:val="0"/>
          <w:sz w:val="22"/>
          <w:szCs w:val="22"/>
          <w:u w:val="single"/>
          <w:highlight w:val="cyan"/>
        </w:rPr>
        <w:t xml:space="preserve"> defending</w:t>
      </w:r>
      <w:r>
        <w:rPr>
          <w:sz w:val="16"/>
          <w:szCs w:val="16"/>
        </w:rPr>
        <w:t xml:space="preserve">. From this perspective, </w:t>
      </w:r>
      <w:r>
        <w:rPr>
          <w:rStyle w:val="StyleUnderline"/>
          <w:b w:val="0"/>
          <w:sz w:val="22"/>
          <w:szCs w:val="22"/>
          <w:u w:val="single"/>
        </w:rPr>
        <w:t xml:space="preserve">the apparent popularity of particularism may actually reflect the view that </w:t>
      </w:r>
      <w:r>
        <w:rPr>
          <w:rStyle w:val="StyleUnderline"/>
          <w:b w:val="0"/>
          <w:sz w:val="22"/>
          <w:szCs w:val="22"/>
          <w:u w:val="single"/>
          <w:highlight w:val="cyan"/>
        </w:rPr>
        <w:t xml:space="preserve">generalism is </w:t>
      </w:r>
      <w:r>
        <w:rPr>
          <w:rStyle w:val="StyleUnderline"/>
          <w:rFonts w:ascii="Times New Roman" w:hAnsi="Times New Roman" w:cs="Times New Roman"/>
          <w:b w:val="0"/>
          <w:sz w:val="22"/>
          <w:szCs w:val="22"/>
          <w:u w:val="single"/>
          <w:highlight w:val="cyan"/>
        </w:rPr>
        <w:t xml:space="preserve">commonsensical</w:t>
      </w:r>
      <w:r>
        <w:rPr>
          <w:sz w:val="16"/>
          <w:szCs w:val="16"/>
        </w:rPr>
        <w:t xml:space="preserve">. One who endorses this perspective may question the value of arguing against particularism. But disengagement with particularism on the part of generalists would be a mistake. First, as I argue below, some particularist theses are highly plausible. Second, and relatedly</w:t>
      </w:r>
      <w:r>
        <w:rPr>
          <w:rStyle w:val="StyleUnderline"/>
          <w:b w:val="0"/>
          <w:sz w:val="22"/>
          <w:szCs w:val="22"/>
          <w:u w:val="single"/>
        </w:rPr>
        <w:t xml:space="preserve">,</w:t>
      </w:r>
      <w:r>
        <w:rPr>
          <w:sz w:val="16"/>
          <w:szCs w:val="16"/>
        </w:rPr>
        <w:t xml:space="preserve"> </w:t>
      </w:r>
      <w:r>
        <w:rPr>
          <w:rStyle w:val="StyleUnderline"/>
          <w:b w:val="0"/>
          <w:sz w:val="22"/>
          <w:szCs w:val="22"/>
          <w:u w:val="single"/>
        </w:rPr>
        <w:t xml:space="preserve">a failure to indicate where particularism goes wrong may allow for relatively strong particularist theses to take on an unwarranted air of plausibility</w:t>
      </w:r>
      <w:r>
        <w:rPr>
          <w:sz w:val="16"/>
          <w:szCs w:val="16"/>
        </w:rPr>
        <w:t xml:space="preserve">. Finally, as philosophers have often stressed, the knowledge belonging to a domain is not simply a matter of the mental states of individuals but may be partially realized by material stores of information (Bird, 2010, 2014; Harris, 2021; Popper, 1972). If this view is correct, then there is epistemic value in defending, in print, widely held views that have been challenged in print.\</w:t>
      </w:r>
    </w:p>
    <w:p/>
    <w:p>
      <w:pPr>
        <w:pStyle w:val="Heading4"/>
      </w:pPr>
      <w:bookmarkStart w:id="56" w:name="pmd-heading-356635a1-6c37-40b9-9c53-edda09e397b1"/>
      <w:r>
        <w:rPr>
          <w:u w:val="single"/>
        </w:rPr>
        <w:t xml:space="preserve">BIAS</w:t>
      </w:r>
      <w:r>
        <w:t xml:space="preserve">---particularism is easily swayed and creates echo chambers of prejudice and violence.</w:t>
      </w:r>
      <w:bookmarkEnd w:id="56"/>
    </w:p>
    <w:p>
      <w:r>
        <w:rPr>
          <w:b/>
          <w:sz w:val="26"/>
          <w:szCs w:val="26"/>
        </w:rPr>
        <w:t xml:space="preserve">Beasley 23</w:t>
      </w:r>
      <w:r>
        <w:t xml:space="preserve"> [Kimberly Beasley; 10-18-2023; Masters in Philosophy from Kent University, Academic philosopher whose research focuses heavily on ethics, feminist philosophy, social and political philosophy, bioethics, and care ethics; Blog of the APA, "A Feminist Critique of Moral Particularism," https://blog.apaonline.org/2023/10/18/a-feminist-critique-of-moral-particularism/] CBau</w:t>
      </w:r>
    </w:p>
    <w:p/>
    <w:p>
      <w:r>
        <w:rPr>
          <w:sz w:val="10"/>
          <w:szCs w:val="10"/>
        </w:rPr>
        <w:t xml:space="preserve">Feminist Critiques of Moral Particularism</w:t>
      </w:r>
    </w:p>
    <w:p>
      <w:r>
        <w:rPr>
          <w:sz w:val="16"/>
          <w:szCs w:val="16"/>
        </w:rPr>
        <w:t xml:space="preserve">My </w:t>
      </w:r>
      <w:r>
        <w:rPr>
          <w:rStyle w:val="StyleUnderline"/>
          <w:b w:val="0"/>
          <w:sz w:val="22"/>
          <w:szCs w:val="22"/>
          <w:u w:val="single"/>
        </w:rPr>
        <w:t xml:space="preserve">feminist critique of moral particularism</w:t>
      </w:r>
      <w:r>
        <w:rPr>
          <w:sz w:val="16"/>
          <w:szCs w:val="16"/>
        </w:rPr>
        <w:t xml:space="preserve"> is two-fold. First, </w:t>
      </w:r>
      <w:r>
        <w:rPr>
          <w:rStyle w:val="StyleUnderline"/>
          <w:b w:val="0"/>
          <w:sz w:val="22"/>
          <w:szCs w:val="22"/>
          <w:u w:val="single"/>
        </w:rPr>
        <w:t xml:space="preserve">if </w:t>
      </w:r>
      <w:r>
        <w:rPr>
          <w:rStyle w:val="StyleUnderline"/>
          <w:rFonts w:ascii="Times New Roman" w:hAnsi="Times New Roman" w:cs="Times New Roman"/>
          <w:b w:val="0"/>
          <w:sz w:val="22"/>
          <w:szCs w:val="22"/>
          <w:u w:val="single"/>
        </w:rPr>
        <w:t xml:space="preserve">applied uniformly</w:t>
      </w:r>
      <w:r>
        <w:rPr>
          <w:rStyle w:val="StyleUnderline"/>
          <w:b w:val="0"/>
          <w:sz w:val="22"/>
          <w:szCs w:val="22"/>
          <w:u w:val="single"/>
        </w:rPr>
        <w:t xml:space="preserve"> to the treatment of all people, including trans people, </w:t>
      </w:r>
      <w:r>
        <w:rPr>
          <w:rStyle w:val="StyleUnderline"/>
          <w:b w:val="0"/>
          <w:sz w:val="22"/>
          <w:szCs w:val="22"/>
          <w:u w:val="single"/>
          <w:highlight w:val="cyan"/>
        </w:rPr>
        <w:t xml:space="preserve">general</w:t>
      </w:r>
      <w:r>
        <w:rPr>
          <w:rStyle w:val="StyleUnderline"/>
          <w:b w:val="0"/>
          <w:sz w:val="22"/>
          <w:szCs w:val="22"/>
          <w:u w:val="single"/>
        </w:rPr>
        <w:t xml:space="preserve"> moral </w:t>
      </w:r>
      <w:r>
        <w:rPr>
          <w:rStyle w:val="StyleUnderline"/>
          <w:b w:val="0"/>
          <w:sz w:val="22"/>
          <w:szCs w:val="22"/>
          <w:u w:val="single"/>
          <w:highlight w:val="cyan"/>
        </w:rPr>
        <w:t xml:space="preserve">principles</w:t>
      </w:r>
      <w:r>
        <w:rPr>
          <w:rStyle w:val="StyleUnderline"/>
          <w:b w:val="0"/>
          <w:sz w:val="22"/>
          <w:szCs w:val="22"/>
          <w:u w:val="single"/>
        </w:rPr>
        <w:t xml:space="preserve"> could </w:t>
      </w:r>
      <w:r>
        <w:rPr>
          <w:rStyle w:val="StyleUnderline"/>
          <w:b w:val="0"/>
          <w:sz w:val="22"/>
          <w:szCs w:val="22"/>
          <w:u w:val="single"/>
          <w:highlight w:val="cyan"/>
        </w:rPr>
        <w:t xml:space="preserve">properly guide </w:t>
      </w:r>
      <w:r>
        <w:rPr>
          <w:rStyle w:val="StyleUnderline"/>
          <w:rFonts w:ascii="Times New Roman" w:hAnsi="Times New Roman" w:cs="Times New Roman"/>
          <w:b w:val="0"/>
          <w:sz w:val="22"/>
          <w:szCs w:val="22"/>
          <w:u w:val="single"/>
          <w:highlight w:val="cyan"/>
        </w:rPr>
        <w:t xml:space="preserve">uninformed agents</w:t>
      </w:r>
      <w:r>
        <w:rPr>
          <w:rStyle w:val="StyleUnderline"/>
          <w:b w:val="0"/>
          <w:sz w:val="22"/>
          <w:szCs w:val="22"/>
          <w:u w:val="single"/>
          <w:highlight w:val="cyan"/>
        </w:rPr>
        <w:t xml:space="preserve"> to</w:t>
      </w:r>
      <w:r>
        <w:rPr>
          <w:rStyle w:val="StyleUnderline"/>
          <w:b w:val="0"/>
          <w:sz w:val="22"/>
          <w:szCs w:val="22"/>
          <w:u w:val="single"/>
        </w:rPr>
        <w:t xml:space="preserve"> make morally sound choices that </w:t>
      </w:r>
      <w:r>
        <w:rPr>
          <w:rStyle w:val="StyleUnderline"/>
          <w:rFonts w:ascii="Times New Roman" w:hAnsi="Times New Roman" w:cs="Times New Roman"/>
          <w:b w:val="0"/>
          <w:sz w:val="22"/>
          <w:szCs w:val="22"/>
          <w:u w:val="single"/>
          <w:highlight w:val="cyan"/>
        </w:rPr>
        <w:t xml:space="preserve">avert gender-based violence</w:t>
      </w:r>
      <w:r>
        <w:rPr>
          <w:rStyle w:val="StyleUnderline"/>
          <w:b w:val="0"/>
          <w:sz w:val="22"/>
          <w:szCs w:val="22"/>
          <w:u w:val="single"/>
        </w:rPr>
        <w:t xml:space="preserve">. These </w:t>
      </w:r>
      <w:r>
        <w:rPr>
          <w:rStyle w:val="StyleUnderline"/>
          <w:rFonts w:ascii="Times New Roman" w:hAnsi="Times New Roman" w:cs="Times New Roman"/>
          <w:b w:val="0"/>
          <w:sz w:val="22"/>
          <w:szCs w:val="22"/>
          <w:u w:val="single"/>
        </w:rPr>
        <w:t xml:space="preserve">general moral principles</w:t>
      </w:r>
      <w:r>
        <w:rPr>
          <w:sz w:val="16"/>
          <w:szCs w:val="16"/>
        </w:rPr>
        <w:t xml:space="preserve"> could </w:t>
      </w:r>
      <w:r>
        <w:rPr>
          <w:rStyle w:val="StyleUnderline"/>
          <w:b w:val="0"/>
          <w:sz w:val="22"/>
          <w:szCs w:val="22"/>
          <w:u w:val="single"/>
        </w:rPr>
        <w:t xml:space="preserve">include the</w:t>
      </w:r>
      <w:r>
        <w:rPr>
          <w:sz w:val="16"/>
          <w:szCs w:val="16"/>
        </w:rPr>
        <w:t xml:space="preserve"> Rossian </w:t>
      </w:r>
      <w:r>
        <w:rPr>
          <w:rStyle w:val="StyleUnderline"/>
          <w:b w:val="0"/>
          <w:sz w:val="22"/>
          <w:szCs w:val="22"/>
          <w:u w:val="single"/>
        </w:rPr>
        <w:t xml:space="preserve">duty of non-maleficence</w:t>
      </w:r>
      <w:r>
        <w:rPr>
          <w:sz w:val="16"/>
          <w:szCs w:val="16"/>
        </w:rPr>
        <w:t xml:space="preserve">, which states that we should “not injure others.” This duty states that we should prevent actions that directly harm others and avoid seeking pleasure that incidentally harms others. Martha Nussbaum’s theory of the central human capabilities, specifically the capacity for bodily integrity, involves “being able to move freely, to be secure against violence, and to have opportunities for sexual satisfaction and reproductive choice.” The work of W.D. Ross and Nussbaum give us a framework of rights and responsibilities that can guide moral action. </w:t>
      </w:r>
      <w:r>
        <w:rPr>
          <w:rStyle w:val="StyleUnderline"/>
          <w:b w:val="0"/>
          <w:sz w:val="22"/>
          <w:szCs w:val="22"/>
          <w:u w:val="single"/>
        </w:rPr>
        <w:t xml:space="preserve">It’s plausible that in </w:t>
      </w:r>
      <w:r>
        <w:rPr>
          <w:rStyle w:val="StyleUnderline"/>
          <w:b w:val="0"/>
          <w:sz w:val="22"/>
          <w:szCs w:val="22"/>
          <w:u w:val="single"/>
          <w:highlight w:val="cyan"/>
        </w:rPr>
        <w:t xml:space="preserve">the absence of guiding moral principles</w:t>
      </w:r>
      <w:r>
        <w:rPr>
          <w:rStyle w:val="StyleUnderline"/>
          <w:b w:val="0"/>
          <w:sz w:val="22"/>
          <w:szCs w:val="22"/>
          <w:u w:val="single"/>
        </w:rPr>
        <w:t xml:space="preserve"> to inform their actions, people can more </w:t>
      </w:r>
      <w:r>
        <w:rPr>
          <w:rStyle w:val="StyleUnderline"/>
          <w:b w:val="0"/>
          <w:sz w:val="22"/>
          <w:szCs w:val="22"/>
          <w:u w:val="single"/>
          <w:highlight w:val="cyan"/>
        </w:rPr>
        <w:t xml:space="preserve">easily </w:t>
      </w:r>
      <w:r>
        <w:rPr>
          <w:rStyle w:val="StyleUnderline"/>
          <w:rFonts w:ascii="Times New Roman" w:hAnsi="Times New Roman" w:cs="Times New Roman"/>
          <w:b w:val="0"/>
          <w:sz w:val="22"/>
          <w:szCs w:val="22"/>
          <w:u w:val="single"/>
          <w:highlight w:val="cyan"/>
        </w:rPr>
        <w:t xml:space="preserve">justify brutal violence</w:t>
      </w:r>
      <w:r>
        <w:rPr>
          <w:rStyle w:val="StyleUnderline"/>
          <w:b w:val="0"/>
          <w:sz w:val="22"/>
          <w:szCs w:val="22"/>
          <w:u w:val="single"/>
        </w:rPr>
        <w:t xml:space="preserve"> stemming from </w:t>
      </w:r>
      <w:r>
        <w:rPr>
          <w:rStyle w:val="StyleUnderline"/>
          <w:rFonts w:ascii="Times New Roman" w:hAnsi="Times New Roman" w:cs="Times New Roman"/>
          <w:b w:val="0"/>
          <w:sz w:val="22"/>
          <w:szCs w:val="22"/>
          <w:u w:val="single"/>
        </w:rPr>
        <w:t xml:space="preserve">ignorance or bias</w:t>
      </w:r>
      <w:r>
        <w:rPr>
          <w:rStyle w:val="StyleUnderline"/>
          <w:b w:val="0"/>
          <w:sz w:val="22"/>
          <w:szCs w:val="22"/>
          <w:u w:val="single"/>
        </w:rPr>
        <w:t xml:space="preserve">.</w:t>
      </w:r>
    </w:p>
    <w:p>
      <w:r>
        <w:rPr>
          <w:sz w:val="16"/>
          <w:szCs w:val="16"/>
        </w:rPr>
        <w:t xml:space="preserve">My second critique is that </w:t>
      </w:r>
      <w:r>
        <w:rPr>
          <w:rStyle w:val="StyleUnderline"/>
          <w:b w:val="0"/>
          <w:sz w:val="22"/>
          <w:szCs w:val="22"/>
          <w:u w:val="single"/>
        </w:rPr>
        <w:t xml:space="preserve">the moral judge put forth by </w:t>
      </w:r>
      <w:r>
        <w:rPr>
          <w:rStyle w:val="StyleUnderline"/>
          <w:b w:val="0"/>
          <w:sz w:val="22"/>
          <w:szCs w:val="22"/>
          <w:u w:val="single"/>
          <w:highlight w:val="cyan"/>
        </w:rPr>
        <w:t xml:space="preserve">moral particularism</w:t>
      </w:r>
      <w:r>
        <w:rPr>
          <w:rStyle w:val="StyleUnderline"/>
          <w:b w:val="0"/>
          <w:sz w:val="22"/>
          <w:szCs w:val="22"/>
          <w:u w:val="single"/>
        </w:rPr>
        <w:t xml:space="preserve"> can </w:t>
      </w:r>
      <w:r>
        <w:rPr>
          <w:rStyle w:val="StyleUnderline"/>
          <w:rFonts w:ascii="Times New Roman" w:hAnsi="Times New Roman" w:cs="Times New Roman"/>
          <w:b w:val="0"/>
          <w:sz w:val="22"/>
          <w:szCs w:val="22"/>
          <w:u w:val="single"/>
          <w:highlight w:val="cyan"/>
        </w:rPr>
        <w:t xml:space="preserve">easily</w:t>
      </w:r>
      <w:r>
        <w:rPr>
          <w:rStyle w:val="StyleUnderline"/>
          <w:rFonts w:ascii="Times New Roman" w:hAnsi="Times New Roman" w:cs="Times New Roman"/>
          <w:b w:val="0"/>
          <w:sz w:val="22"/>
          <w:szCs w:val="22"/>
          <w:u w:val="single"/>
        </w:rPr>
        <w:t xml:space="preserve"> be </w:t>
      </w:r>
      <w:r>
        <w:rPr>
          <w:rStyle w:val="StyleUnderline"/>
          <w:rFonts w:ascii="Times New Roman" w:hAnsi="Times New Roman" w:cs="Times New Roman"/>
          <w:b w:val="0"/>
          <w:sz w:val="22"/>
          <w:szCs w:val="22"/>
          <w:u w:val="single"/>
          <w:highlight w:val="cyan"/>
        </w:rPr>
        <w:t xml:space="preserve">swayed</w:t>
      </w:r>
      <w:r>
        <w:rPr>
          <w:rStyle w:val="StyleUnderline"/>
          <w:b w:val="0"/>
          <w:sz w:val="22"/>
          <w:szCs w:val="22"/>
          <w:u w:val="single"/>
        </w:rPr>
        <w:t xml:space="preserve"> to make </w:t>
      </w:r>
      <w:r>
        <w:rPr>
          <w:rStyle w:val="StyleUnderline"/>
          <w:rFonts w:ascii="Times New Roman" w:hAnsi="Times New Roman" w:cs="Times New Roman"/>
          <w:b w:val="0"/>
          <w:sz w:val="22"/>
          <w:szCs w:val="22"/>
          <w:u w:val="single"/>
        </w:rPr>
        <w:t xml:space="preserve">prejudiced decisions</w:t>
      </w:r>
      <w:r>
        <w:rPr>
          <w:rStyle w:val="StyleUnderline"/>
          <w:b w:val="0"/>
          <w:sz w:val="22"/>
          <w:szCs w:val="22"/>
          <w:u w:val="single"/>
        </w:rPr>
        <w:t xml:space="preserve"> in a society that is </w:t>
      </w:r>
      <w:r>
        <w:rPr>
          <w:rStyle w:val="StyleUnderline"/>
          <w:b w:val="0"/>
          <w:sz w:val="22"/>
          <w:szCs w:val="22"/>
          <w:u w:val="single"/>
          <w:highlight w:val="cyan"/>
        </w:rPr>
        <w:t xml:space="preserve">subject to </w:t>
      </w:r>
      <w:r>
        <w:rPr>
          <w:rStyle w:val="StyleUnderline"/>
          <w:rFonts w:ascii="Times New Roman" w:hAnsi="Times New Roman" w:cs="Times New Roman"/>
          <w:b w:val="0"/>
          <w:sz w:val="22"/>
          <w:szCs w:val="22"/>
          <w:u w:val="single"/>
          <w:highlight w:val="cyan"/>
        </w:rPr>
        <w:t xml:space="preserve">harmful biases</w:t>
      </w:r>
      <w:r>
        <w:rPr>
          <w:sz w:val="16"/>
          <w:szCs w:val="16"/>
        </w:rPr>
        <w:t xml:space="preserve">. This means that moral judges might be </w:t>
      </w:r>
      <w:r>
        <w:rPr>
          <w:rStyle w:val="StyleUnderline"/>
          <w:b w:val="0"/>
          <w:sz w:val="22"/>
          <w:szCs w:val="22"/>
          <w:u w:val="single"/>
        </w:rPr>
        <w:t xml:space="preserve">less capable of making ethical decisions on a case-by-case basis given their own biases</w:t>
      </w:r>
      <w:r>
        <w:rPr>
          <w:sz w:val="16"/>
          <w:szCs w:val="16"/>
        </w:rPr>
        <w:t xml:space="preserve">. The moral question at stake in cases like Nettles’s and other trans panic defense cases is whether it is morally permissible to physically harm another person if your sexual or romantic encounter with them does not meet initial assumptions of gender identity. The answer is obvious to anyone who accepts general moral principles about respect for gender identity and how we should treat one another regardless of gender identity. To those who are steeped in a transmisogynistic culture, however, the answers are not so obvious. </w:t>
      </w:r>
      <w:r>
        <w:rPr>
          <w:rStyle w:val="StyleUnderline"/>
          <w:b w:val="0"/>
          <w:sz w:val="22"/>
          <w:szCs w:val="22"/>
          <w:u w:val="single"/>
        </w:rPr>
        <w:t xml:space="preserve">The moral particularist </w:t>
      </w:r>
      <w:r>
        <w:rPr>
          <w:rStyle w:val="StyleUnderline"/>
          <w:rFonts w:ascii="Times New Roman" w:hAnsi="Times New Roman" w:cs="Times New Roman"/>
          <w:b w:val="0"/>
          <w:sz w:val="22"/>
          <w:szCs w:val="22"/>
          <w:u w:val="single"/>
          <w:highlight w:val="cyan"/>
        </w:rPr>
        <w:t xml:space="preserve">unrealistically</w:t>
      </w:r>
      <w:r>
        <w:rPr>
          <w:rStyle w:val="StyleUnderline"/>
          <w:b w:val="0"/>
          <w:sz w:val="22"/>
          <w:szCs w:val="22"/>
          <w:u w:val="single"/>
          <w:highlight w:val="cyan"/>
        </w:rPr>
        <w:t xml:space="preserve"> expects</w:t>
      </w:r>
      <w:r>
        <w:rPr>
          <w:rStyle w:val="StyleUnderline"/>
          <w:b w:val="0"/>
          <w:sz w:val="22"/>
          <w:szCs w:val="22"/>
          <w:u w:val="single"/>
        </w:rPr>
        <w:t xml:space="preserve"> an </w:t>
      </w:r>
      <w:r>
        <w:rPr>
          <w:rStyle w:val="StyleUnderline"/>
          <w:rFonts w:ascii="Times New Roman" w:hAnsi="Times New Roman" w:cs="Times New Roman"/>
          <w:b w:val="0"/>
          <w:sz w:val="22"/>
          <w:szCs w:val="22"/>
          <w:u w:val="single"/>
          <w:highlight w:val="cyan"/>
        </w:rPr>
        <w:t xml:space="preserve">indoctrinated public</w:t>
      </w:r>
      <w:r>
        <w:rPr>
          <w:rStyle w:val="StyleUnderline"/>
          <w:b w:val="0"/>
          <w:sz w:val="22"/>
          <w:szCs w:val="22"/>
          <w:u w:val="single"/>
          <w:highlight w:val="cyan"/>
        </w:rPr>
        <w:t xml:space="preserve"> to make good</w:t>
      </w:r>
      <w:r>
        <w:rPr>
          <w:rStyle w:val="StyleUnderline"/>
          <w:b w:val="0"/>
          <w:sz w:val="22"/>
          <w:szCs w:val="22"/>
          <w:u w:val="single"/>
        </w:rPr>
        <w:t xml:space="preserve"> moral </w:t>
      </w:r>
      <w:r>
        <w:rPr>
          <w:rStyle w:val="StyleUnderline"/>
          <w:b w:val="0"/>
          <w:sz w:val="22"/>
          <w:szCs w:val="22"/>
          <w:u w:val="single"/>
          <w:highlight w:val="cyan"/>
        </w:rPr>
        <w:t xml:space="preserve">decisions</w:t>
      </w:r>
      <w:r>
        <w:rPr>
          <w:rStyle w:val="StyleUnderline"/>
          <w:b w:val="0"/>
          <w:sz w:val="22"/>
          <w:szCs w:val="22"/>
          <w:u w:val="single"/>
        </w:rPr>
        <w:t xml:space="preserve"> about trans people. Moral </w:t>
      </w:r>
      <w:r>
        <w:rPr>
          <w:rStyle w:val="StyleUnderline"/>
          <w:b w:val="0"/>
          <w:sz w:val="22"/>
          <w:szCs w:val="22"/>
          <w:u w:val="single"/>
          <w:highlight w:val="cyan"/>
        </w:rPr>
        <w:t xml:space="preserve">particularism </w:t>
      </w:r>
      <w:r>
        <w:rPr>
          <w:rStyle w:val="StyleUnderline"/>
          <w:rFonts w:ascii="Times New Roman" w:hAnsi="Times New Roman" w:cs="Times New Roman"/>
          <w:b w:val="0"/>
          <w:sz w:val="22"/>
          <w:szCs w:val="22"/>
          <w:u w:val="single"/>
          <w:highlight w:val="cyan"/>
        </w:rPr>
        <w:t xml:space="preserve">leaves too much</w:t>
      </w:r>
      <w:r>
        <w:rPr>
          <w:rStyle w:val="StyleUnderline"/>
          <w:b w:val="0"/>
          <w:sz w:val="22"/>
          <w:szCs w:val="22"/>
          <w:u w:val="single"/>
        </w:rPr>
        <w:t xml:space="preserve"> moral </w:t>
      </w:r>
      <w:r>
        <w:rPr>
          <w:rStyle w:val="StyleUnderline"/>
          <w:b w:val="0"/>
          <w:sz w:val="22"/>
          <w:szCs w:val="22"/>
          <w:u w:val="single"/>
          <w:highlight w:val="cyan"/>
        </w:rPr>
        <w:t xml:space="preserve">responsibility in</w:t>
      </w:r>
      <w:r>
        <w:rPr>
          <w:rStyle w:val="StyleUnderline"/>
          <w:b w:val="0"/>
          <w:sz w:val="22"/>
          <w:szCs w:val="22"/>
          <w:u w:val="single"/>
        </w:rPr>
        <w:t xml:space="preserve"> the hands of a </w:t>
      </w:r>
      <w:r>
        <w:rPr>
          <w:rStyle w:val="StyleUnderline"/>
          <w:b w:val="0"/>
          <w:sz w:val="22"/>
          <w:szCs w:val="22"/>
          <w:u w:val="single"/>
          <w:highlight w:val="cyan"/>
        </w:rPr>
        <w:t xml:space="preserve">public that is indoctrinated against trans women and uninformed </w:t>
      </w:r>
      <w:r>
        <w:rPr>
          <w:rStyle w:val="StyleUnderline"/>
          <w:rFonts w:ascii="Times New Roman" w:hAnsi="Times New Roman" w:cs="Times New Roman"/>
          <w:b w:val="0"/>
          <w:sz w:val="22"/>
          <w:szCs w:val="22"/>
          <w:u w:val="single"/>
          <w:highlight w:val="cyan"/>
        </w:rPr>
        <w:t xml:space="preserve">without</w:t>
      </w:r>
      <w:r>
        <w:rPr>
          <w:rStyle w:val="StyleUnderline"/>
          <w:b w:val="0"/>
          <w:sz w:val="22"/>
          <w:szCs w:val="22"/>
          <w:u w:val="single"/>
        </w:rPr>
        <w:t xml:space="preserve"> the guidance of </w:t>
      </w:r>
      <w:r>
        <w:rPr>
          <w:rStyle w:val="StyleUnderline"/>
          <w:b w:val="0"/>
          <w:sz w:val="22"/>
          <w:szCs w:val="22"/>
          <w:u w:val="single"/>
          <w:highlight w:val="cyan"/>
        </w:rPr>
        <w:t xml:space="preserve">any coherent moral principles</w:t>
      </w:r>
      <w:r>
        <w:rPr>
          <w:rStyle w:val="StyleUnderline"/>
          <w:b w:val="0"/>
          <w:sz w:val="22"/>
          <w:szCs w:val="22"/>
          <w:u w:val="single"/>
        </w:rPr>
        <w:t xml:space="preserve">.</w:t>
      </w:r>
      <w:r>
        <w:rPr>
          <w:sz w:val="16"/>
          <w:szCs w:val="16"/>
        </w:rPr>
        <w:t xml:space="preserve"> The ability to properly judge moral nuance in a society prone to bias is compromised in contexts involving marginalized and oppressed populations that are often subject to said bias. Perhaps </w:t>
      </w:r>
      <w:r>
        <w:rPr>
          <w:rStyle w:val="StyleUnderline"/>
          <w:b w:val="0"/>
          <w:sz w:val="22"/>
          <w:szCs w:val="22"/>
          <w:u w:val="single"/>
        </w:rPr>
        <w:t xml:space="preserve">appealing to </w:t>
      </w:r>
      <w:r>
        <w:rPr>
          <w:rStyle w:val="StyleUnderline"/>
          <w:b w:val="0"/>
          <w:sz w:val="22"/>
          <w:szCs w:val="22"/>
          <w:u w:val="single"/>
          <w:highlight w:val="cyan"/>
        </w:rPr>
        <w:t xml:space="preserve">general principles</w:t>
      </w:r>
      <w:r>
        <w:rPr>
          <w:rStyle w:val="StyleUnderline"/>
          <w:b w:val="0"/>
          <w:sz w:val="22"/>
          <w:szCs w:val="22"/>
          <w:u w:val="single"/>
        </w:rPr>
        <w:t xml:space="preserve"> of gender justice could </w:t>
      </w:r>
      <w:r>
        <w:rPr>
          <w:rStyle w:val="StyleUnderline"/>
          <w:b w:val="0"/>
          <w:sz w:val="22"/>
          <w:szCs w:val="22"/>
          <w:u w:val="single"/>
          <w:highlight w:val="cyan"/>
        </w:rPr>
        <w:t xml:space="preserve">help transphobic people shed</w:t>
      </w:r>
      <w:r>
        <w:rPr>
          <w:rStyle w:val="StyleUnderline"/>
          <w:b w:val="0"/>
          <w:sz w:val="22"/>
          <w:szCs w:val="22"/>
          <w:u w:val="single"/>
        </w:rPr>
        <w:t xml:space="preserve"> their </w:t>
      </w:r>
      <w:r>
        <w:rPr>
          <w:rStyle w:val="StyleUnderline"/>
          <w:b w:val="0"/>
          <w:sz w:val="22"/>
          <w:szCs w:val="22"/>
          <w:u w:val="single"/>
          <w:highlight w:val="cyan"/>
        </w:rPr>
        <w:t xml:space="preserve">misconceptions and</w:t>
      </w:r>
      <w:r>
        <w:rPr>
          <w:rStyle w:val="StyleUnderline"/>
          <w:b w:val="0"/>
          <w:sz w:val="22"/>
          <w:szCs w:val="22"/>
          <w:u w:val="single"/>
        </w:rPr>
        <w:t xml:space="preserve"> contribute towards </w:t>
      </w:r>
      <w:r>
        <w:rPr>
          <w:rStyle w:val="StyleUnderline"/>
          <w:b w:val="0"/>
          <w:sz w:val="22"/>
          <w:szCs w:val="22"/>
          <w:u w:val="single"/>
          <w:highlight w:val="cyan"/>
        </w:rPr>
        <w:t xml:space="preserve">minimiz</w:t>
      </w:r>
      <w:r>
        <w:rPr>
          <w:rStyle w:val="StyleUnderline"/>
          <w:b w:val="0"/>
          <w:sz w:val="22"/>
          <w:szCs w:val="22"/>
          <w:u w:val="single"/>
        </w:rPr>
        <w:t xml:space="preserve">ing the </w:t>
      </w:r>
      <w:r>
        <w:rPr>
          <w:rStyle w:val="StyleUnderline"/>
          <w:b w:val="0"/>
          <w:sz w:val="22"/>
          <w:szCs w:val="22"/>
          <w:u w:val="single"/>
          <w:highlight w:val="cyan"/>
        </w:rPr>
        <w:t xml:space="preserve">trans panic defense</w:t>
      </w:r>
      <w:r>
        <w:rPr>
          <w:rStyle w:val="StyleUnderline"/>
          <w:b w:val="0"/>
          <w:sz w:val="22"/>
          <w:szCs w:val="22"/>
          <w:u w:val="single"/>
        </w:rPr>
        <w:t xml:space="preserve">.</w:t>
      </w:r>
    </w:p>
    <w:p>
      <w:r>
        <w:rPr>
          <w:sz w:val="16"/>
          <w:szCs w:val="16"/>
        </w:rPr>
        <w:t xml:space="preserve">My second critique—addressing the capability of moral judges to make ethical decisions—is bolstered by the widespread legal acceptance of the trans panic defense, pointing to a potential pitfall for moral particularism. </w:t>
      </w:r>
      <w:r>
        <w:rPr>
          <w:rStyle w:val="StyleUnderline"/>
          <w:b w:val="0"/>
          <w:sz w:val="22"/>
          <w:szCs w:val="22"/>
          <w:u w:val="single"/>
        </w:rPr>
        <w:t xml:space="preserve">In a society that strongly </w:t>
      </w:r>
      <w:r>
        <w:rPr>
          <w:rStyle w:val="StyleUnderline"/>
          <w:b w:val="0"/>
          <w:sz w:val="22"/>
          <w:szCs w:val="22"/>
          <w:u w:val="single"/>
          <w:highlight w:val="cyan"/>
        </w:rPr>
        <w:t xml:space="preserve">indoctrinates heteronormative and transphobic ideals</w:t>
      </w:r>
      <w:r>
        <w:rPr>
          <w:rStyle w:val="StyleUnderline"/>
          <w:b w:val="0"/>
          <w:sz w:val="22"/>
          <w:szCs w:val="22"/>
          <w:u w:val="single"/>
        </w:rPr>
        <w:t xml:space="preserve">, “general moral knowledge” may not be sufficient to protect trans and gender-nonconforming persons from ignorance or hatred</w:t>
      </w:r>
      <w:r>
        <w:rPr>
          <w:sz w:val="16"/>
          <w:szCs w:val="16"/>
        </w:rPr>
        <w:t xml:space="preserve">. Many experienced </w:t>
      </w:r>
      <w:r>
        <w:rPr>
          <w:rStyle w:val="StyleUnderline"/>
          <w:b w:val="0"/>
          <w:sz w:val="22"/>
          <w:szCs w:val="22"/>
          <w:u w:val="single"/>
        </w:rPr>
        <w:t xml:space="preserve">moral judges argue in favor of morally troubling acts as a result of their ignorance</w:t>
      </w:r>
      <w:r>
        <w:rPr>
          <w:sz w:val="16"/>
          <w:szCs w:val="16"/>
        </w:rPr>
        <w:t xml:space="preserve">. The ability to determine relevant features of a moral situation and the importance of those features does not make a moral judge exempt from human ignorance and bias. While no ethical theory is perfect, </w:t>
      </w:r>
      <w:r>
        <w:rPr>
          <w:rStyle w:val="StyleUnderline"/>
          <w:b w:val="0"/>
          <w:sz w:val="22"/>
          <w:szCs w:val="22"/>
          <w:u w:val="single"/>
          <w:highlight w:val="cyan"/>
        </w:rPr>
        <w:t xml:space="preserve">moral particularism</w:t>
      </w:r>
      <w:r>
        <w:rPr>
          <w:sz w:val="16"/>
          <w:szCs w:val="16"/>
        </w:rPr>
        <w:t xml:space="preserve"> seems to largely </w:t>
      </w:r>
      <w:r>
        <w:rPr>
          <w:rStyle w:val="StyleUnderline"/>
          <w:b w:val="0"/>
          <w:sz w:val="22"/>
          <w:szCs w:val="22"/>
          <w:u w:val="single"/>
          <w:highlight w:val="cyan"/>
        </w:rPr>
        <w:t xml:space="preserve">fail</w:t>
      </w:r>
      <w:r>
        <w:rPr>
          <w:rStyle w:val="StyleUnderline"/>
          <w:b w:val="0"/>
          <w:sz w:val="22"/>
          <w:szCs w:val="22"/>
          <w:u w:val="single"/>
        </w:rPr>
        <w:t xml:space="preserve"> by </w:t>
      </w:r>
      <w:r>
        <w:rPr>
          <w:rStyle w:val="StyleUnderline"/>
          <w:b w:val="0"/>
          <w:sz w:val="22"/>
          <w:szCs w:val="22"/>
          <w:u w:val="single"/>
          <w:highlight w:val="cyan"/>
        </w:rPr>
        <w:t xml:space="preserve">assum</w:t>
      </w:r>
      <w:r>
        <w:rPr>
          <w:rStyle w:val="StyleUnderline"/>
          <w:b w:val="0"/>
          <w:sz w:val="22"/>
          <w:szCs w:val="22"/>
          <w:u w:val="single"/>
        </w:rPr>
        <w:t xml:space="preserve">ing </w:t>
      </w:r>
      <w:r>
        <w:rPr>
          <w:rStyle w:val="StyleUnderline"/>
          <w:b w:val="0"/>
          <w:sz w:val="22"/>
          <w:szCs w:val="22"/>
          <w:u w:val="single"/>
          <w:highlight w:val="cyan"/>
        </w:rPr>
        <w:t xml:space="preserve">too much accuracy and infallibility</w:t>
      </w:r>
      <w:r>
        <w:rPr>
          <w:rStyle w:val="StyleUnderline"/>
          <w:b w:val="0"/>
          <w:sz w:val="22"/>
          <w:szCs w:val="22"/>
          <w:u w:val="single"/>
        </w:rPr>
        <w:t xml:space="preserve"> on the part </w:t>
      </w:r>
      <w:r>
        <w:rPr>
          <w:rStyle w:val="StyleUnderline"/>
          <w:b w:val="0"/>
          <w:sz w:val="22"/>
          <w:szCs w:val="22"/>
          <w:u w:val="single"/>
          <w:highlight w:val="cyan"/>
        </w:rPr>
        <w:t xml:space="preserve">of the</w:t>
      </w:r>
      <w:r>
        <w:rPr>
          <w:rStyle w:val="StyleUnderline"/>
          <w:b w:val="0"/>
          <w:sz w:val="22"/>
          <w:szCs w:val="22"/>
          <w:u w:val="single"/>
        </w:rPr>
        <w:t xml:space="preserve"> “experienced </w:t>
      </w:r>
      <w:r>
        <w:rPr>
          <w:rStyle w:val="StyleUnderline"/>
          <w:b w:val="0"/>
          <w:sz w:val="22"/>
          <w:szCs w:val="22"/>
          <w:u w:val="single"/>
          <w:highlight w:val="cyan"/>
        </w:rPr>
        <w:t xml:space="preserve">moral judge</w:t>
      </w:r>
      <w:r>
        <w:rPr>
          <w:rStyle w:val="StyleUnderline"/>
          <w:b w:val="0"/>
          <w:sz w:val="22"/>
          <w:szCs w:val="22"/>
          <w:u w:val="single"/>
        </w:rPr>
        <w:t xml:space="preserve">.” </w:t>
      </w:r>
      <w:r>
        <w:rPr>
          <w:rStyle w:val="StyleUnderline"/>
          <w:b w:val="0"/>
          <w:sz w:val="22"/>
          <w:szCs w:val="22"/>
          <w:u w:val="single"/>
          <w:highlight w:val="cyan"/>
        </w:rPr>
        <w:t xml:space="preserve">Moral debate amongst the uninformed</w:t>
      </w:r>
      <w:r>
        <w:rPr>
          <w:rStyle w:val="StyleUnderline"/>
          <w:b w:val="0"/>
          <w:sz w:val="22"/>
          <w:szCs w:val="22"/>
          <w:u w:val="single"/>
        </w:rPr>
        <w:t xml:space="preserve"> risks </w:t>
      </w:r>
      <w:r>
        <w:rPr>
          <w:rStyle w:val="StyleUnderline"/>
          <w:b w:val="0"/>
          <w:sz w:val="22"/>
          <w:szCs w:val="22"/>
          <w:u w:val="single"/>
          <w:highlight w:val="cyan"/>
        </w:rPr>
        <w:t xml:space="preserve">creat</w:t>
      </w:r>
      <w:r>
        <w:rPr>
          <w:rStyle w:val="StyleUnderline"/>
          <w:b w:val="0"/>
          <w:sz w:val="22"/>
          <w:szCs w:val="22"/>
          <w:u w:val="single"/>
        </w:rPr>
        <w:t xml:space="preserve">ing </w:t>
      </w:r>
      <w:r>
        <w:rPr>
          <w:rStyle w:val="StyleUnderline"/>
          <w:b w:val="0"/>
          <w:sz w:val="22"/>
          <w:szCs w:val="22"/>
          <w:u w:val="single"/>
          <w:highlight w:val="cyan"/>
        </w:rPr>
        <w:t xml:space="preserve">an </w:t>
      </w:r>
      <w:r>
        <w:rPr>
          <w:rStyle w:val="StyleUnderline"/>
          <w:rFonts w:ascii="Times New Roman" w:hAnsi="Times New Roman" w:cs="Times New Roman"/>
          <w:b w:val="0"/>
          <w:sz w:val="22"/>
          <w:szCs w:val="22"/>
          <w:u w:val="single"/>
          <w:highlight w:val="cyan"/>
        </w:rPr>
        <w:t xml:space="preserve">echo chamber of misinformation and misguided</w:t>
      </w:r>
      <w:r>
        <w:rPr>
          <w:rStyle w:val="StyleUnderline"/>
          <w:rFonts w:ascii="Times New Roman" w:hAnsi="Times New Roman" w:cs="Times New Roman"/>
          <w:b w:val="0"/>
          <w:sz w:val="22"/>
          <w:szCs w:val="22"/>
          <w:u w:val="single"/>
        </w:rPr>
        <w:t xml:space="preserve"> moral </w:t>
      </w:r>
      <w:r>
        <w:rPr>
          <w:rStyle w:val="StyleUnderline"/>
          <w:rFonts w:ascii="Times New Roman" w:hAnsi="Times New Roman" w:cs="Times New Roman"/>
          <w:b w:val="0"/>
          <w:sz w:val="22"/>
          <w:szCs w:val="22"/>
          <w:u w:val="single"/>
          <w:highlight w:val="cyan"/>
        </w:rPr>
        <w:t xml:space="preserve">judgments</w:t>
      </w:r>
      <w:r>
        <w:rPr>
          <w:rStyle w:val="StyleUnderline"/>
          <w:b w:val="0"/>
          <w:sz w:val="22"/>
          <w:szCs w:val="22"/>
          <w:u w:val="single"/>
        </w:rPr>
        <w:t xml:space="preserve">.</w:t>
      </w:r>
    </w:p>
    <w:p>
      <w:pPr>
        <w:pStyle w:val="Heading3"/>
      </w:pPr>
      <w:bookmarkStart w:id="57" w:name="pmd-heading-90861022-f49f-411c-b9be-7e985c004c52"/>
      <w:r>
        <w:t xml:space="preserve">2AC-- Moral Realism Good</w:t>
      </w:r>
      <w:bookmarkEnd w:id="57"/>
    </w:p>
    <w:p>
      <w:pPr>
        <w:pStyle w:val="Heading4"/>
      </w:pPr>
      <w:bookmarkStart w:id="58" w:name="pmd-heading-171fa1e6-a52c-4eb7-a792-bcd1181ceb46"/>
      <w:r>
        <w:rPr>
          <w:u w:val="single"/>
        </w:rPr>
        <w:t xml:space="preserve">ACCOUNTABILITY</w:t>
      </w:r>
      <w:r>
        <w:t xml:space="preserve">---moral realism forms objective standards---insulating it from societal corruption.</w:t>
      </w:r>
      <w:bookmarkEnd w:id="58"/>
    </w:p>
    <w:p>
      <w:r>
        <w:rPr>
          <w:b/>
          <w:sz w:val="26"/>
          <w:szCs w:val="26"/>
        </w:rPr>
        <w:t xml:space="preserve">Robb '22 </w:t>
      </w:r>
      <w:r>
        <w:t xml:space="preserve">[Caleb Robb; 4-28-2022; Bachelor of Arts in Philosophy (Pre-Law Concentration) from the University of Mary WashingtonHis work focuses on metaethics, engaging with and defending the objective moral frameworks proposed by contemporary philosopher Russ Shafer-Landau; University of Mary Washington, "A Defense of Moral Realism," https://scholar.umw.edu/cgi/viewcontent.cgi?article=1486&amp;context=student_research] CBau</w:t>
      </w:r>
    </w:p>
    <w:p>
      <w:r>
        <w:rPr>
          <w:sz w:val="16"/>
          <w:szCs w:val="16"/>
        </w:rPr>
        <w:t xml:space="preserve">Moral realism is the view that there are moral facts, these facts apply objectively for everyone, and that these facts are opinion independent. It is not interpersonal discourse that makes them valid. Rather, </w:t>
      </w:r>
      <w:r>
        <w:rPr>
          <w:rStyle w:val="StyleUnderline"/>
          <w:b w:val="0"/>
          <w:sz w:val="22"/>
          <w:szCs w:val="22"/>
          <w:u w:val="single"/>
          <w:highlight w:val="cyan"/>
        </w:rPr>
        <w:t xml:space="preserve">moral laws</w:t>
      </w:r>
      <w:r>
        <w:rPr>
          <w:sz w:val="16"/>
          <w:szCs w:val="16"/>
        </w:rPr>
        <w:t xml:space="preserve"> are true of their own merit. </w:t>
      </w:r>
      <w:r>
        <w:rPr>
          <w:rStyle w:val="StyleUnderline"/>
          <w:b w:val="0"/>
          <w:sz w:val="22"/>
          <w:szCs w:val="22"/>
          <w:u w:val="single"/>
        </w:rPr>
        <w:t xml:space="preserve">They are true </w:t>
      </w:r>
      <w:r>
        <w:rPr>
          <w:rStyle w:val="StyleUnderline"/>
          <w:b w:val="0"/>
          <w:sz w:val="22"/>
          <w:szCs w:val="22"/>
          <w:u w:val="single"/>
          <w:highlight w:val="cyan"/>
        </w:rPr>
        <w:t xml:space="preserve">independent</w:t>
      </w:r>
      <w:r>
        <w:rPr>
          <w:rStyle w:val="StyleUnderline"/>
          <w:b w:val="0"/>
          <w:sz w:val="22"/>
          <w:szCs w:val="22"/>
          <w:u w:val="single"/>
        </w:rPr>
        <w:t xml:space="preserve">ly </w:t>
      </w:r>
      <w:r>
        <w:rPr>
          <w:rStyle w:val="StyleUnderline"/>
          <w:b w:val="0"/>
          <w:sz w:val="22"/>
          <w:szCs w:val="22"/>
          <w:u w:val="single"/>
          <w:highlight w:val="cyan"/>
        </w:rPr>
        <w:t xml:space="preserve">of any</w:t>
      </w:r>
      <w:r>
        <w:rPr>
          <w:rStyle w:val="StyleUnderline"/>
          <w:b w:val="0"/>
          <w:sz w:val="22"/>
          <w:szCs w:val="22"/>
          <w:u w:val="single"/>
        </w:rPr>
        <w:t xml:space="preserve"> outside </w:t>
      </w:r>
      <w:r>
        <w:rPr>
          <w:rStyle w:val="StyleUnderline"/>
          <w:b w:val="0"/>
          <w:sz w:val="22"/>
          <w:szCs w:val="22"/>
          <w:u w:val="single"/>
          <w:highlight w:val="cyan"/>
        </w:rPr>
        <w:t xml:space="preserve">force</w:t>
      </w:r>
      <w:r>
        <w:rPr>
          <w:rStyle w:val="StyleUnderline"/>
          <w:b w:val="0"/>
          <w:sz w:val="22"/>
          <w:szCs w:val="22"/>
          <w:u w:val="single"/>
        </w:rPr>
        <w:t xml:space="preserve">, but this does not mean that moral agents accept these objective moral laws.</w:t>
      </w:r>
      <w:r>
        <w:rPr>
          <w:sz w:val="16"/>
          <w:szCs w:val="16"/>
        </w:rPr>
        <w:t xml:space="preserve"> This distinction is very important to lay out because relativism and antirealism call these three points into question. I support </w:t>
      </w:r>
      <w:r>
        <w:rPr>
          <w:rStyle w:val="StyleUnderline"/>
          <w:b w:val="0"/>
          <w:sz w:val="22"/>
          <w:szCs w:val="22"/>
          <w:u w:val="single"/>
        </w:rPr>
        <w:t xml:space="preserve">moral </w:t>
      </w:r>
      <w:r>
        <w:rPr>
          <w:rStyle w:val="StyleUnderline"/>
          <w:b w:val="0"/>
          <w:sz w:val="22"/>
          <w:szCs w:val="22"/>
          <w:u w:val="single"/>
          <w:highlight w:val="cyan"/>
        </w:rPr>
        <w:t xml:space="preserve">realism</w:t>
      </w:r>
      <w:r>
        <w:rPr>
          <w:sz w:val="16"/>
          <w:szCs w:val="16"/>
        </w:rPr>
        <w:t xml:space="preserve"> because it purports truth on actions that we make and holds that they are universally applicable. This stance is advantageous because it</w:t>
      </w:r>
      <w:r>
        <w:rPr>
          <w:rStyle w:val="StyleUnderline"/>
          <w:b w:val="0"/>
          <w:sz w:val="22"/>
          <w:szCs w:val="22"/>
          <w:u w:val="single"/>
        </w:rPr>
        <w:t xml:space="preserve"> </w:t>
      </w:r>
      <w:r>
        <w:rPr>
          <w:rStyle w:val="StyleUnderline"/>
          <w:b w:val="0"/>
          <w:sz w:val="22"/>
          <w:szCs w:val="22"/>
          <w:u w:val="single"/>
          <w:highlight w:val="cyan"/>
        </w:rPr>
        <w:t xml:space="preserve">holds</w:t>
      </w:r>
      <w:r>
        <w:rPr>
          <w:rStyle w:val="StyleUnderline"/>
          <w:b w:val="0"/>
          <w:sz w:val="22"/>
          <w:szCs w:val="22"/>
          <w:u w:val="single"/>
        </w:rPr>
        <w:t xml:space="preserve"> moral </w:t>
      </w:r>
      <w:r>
        <w:rPr>
          <w:rStyle w:val="StyleUnderline"/>
          <w:b w:val="0"/>
          <w:sz w:val="22"/>
          <w:szCs w:val="22"/>
          <w:u w:val="single"/>
          <w:highlight w:val="cyan"/>
        </w:rPr>
        <w:t xml:space="preserve">actors accountable to a universal standard</w:t>
      </w:r>
      <w:r>
        <w:rPr>
          <w:rStyle w:val="StyleUnderline"/>
          <w:b w:val="0"/>
          <w:sz w:val="22"/>
          <w:szCs w:val="22"/>
          <w:u w:val="single"/>
        </w:rPr>
        <w:t xml:space="preserve"> and because it </w:t>
      </w:r>
      <w:r>
        <w:rPr>
          <w:rStyle w:val="StyleUnderline"/>
          <w:b w:val="0"/>
          <w:sz w:val="22"/>
          <w:szCs w:val="22"/>
          <w:u w:val="single"/>
          <w:highlight w:val="cyan"/>
        </w:rPr>
        <w:t xml:space="preserve">treats morality as</w:t>
      </w:r>
      <w:r>
        <w:rPr>
          <w:rStyle w:val="StyleUnderline"/>
          <w:b w:val="0"/>
          <w:sz w:val="22"/>
          <w:szCs w:val="22"/>
          <w:u w:val="single"/>
        </w:rPr>
        <w:t xml:space="preserve"> something </w:t>
      </w:r>
      <w:r>
        <w:rPr>
          <w:rStyle w:val="StyleUnderline"/>
          <w:b w:val="0"/>
          <w:sz w:val="22"/>
          <w:szCs w:val="22"/>
          <w:u w:val="single"/>
          <w:highlight w:val="cyan"/>
        </w:rPr>
        <w:t xml:space="preserve">real and not something</w:t>
      </w:r>
      <w:r>
        <w:rPr>
          <w:rStyle w:val="StyleUnderline"/>
          <w:b w:val="0"/>
          <w:sz w:val="22"/>
          <w:szCs w:val="22"/>
          <w:u w:val="single"/>
        </w:rPr>
        <w:t xml:space="preserve"> that </w:t>
      </w:r>
      <w:r>
        <w:rPr>
          <w:rStyle w:val="StyleUnderline"/>
          <w:b w:val="0"/>
          <w:sz w:val="22"/>
          <w:szCs w:val="22"/>
          <w:u w:val="single"/>
          <w:highlight w:val="cyan"/>
        </w:rPr>
        <w:t xml:space="preserve">we</w:t>
      </w:r>
      <w:r>
        <w:rPr>
          <w:rStyle w:val="StyleUnderline"/>
          <w:b w:val="0"/>
          <w:sz w:val="22"/>
          <w:szCs w:val="22"/>
          <w:u w:val="single"/>
        </w:rPr>
        <w:t xml:space="preserve"> have </w:t>
      </w:r>
      <w:r>
        <w:rPr>
          <w:rStyle w:val="StyleUnderline"/>
          <w:b w:val="0"/>
          <w:sz w:val="22"/>
          <w:szCs w:val="22"/>
          <w:u w:val="single"/>
          <w:highlight w:val="cyan"/>
        </w:rPr>
        <w:t xml:space="preserve">come up with</w:t>
      </w:r>
      <w:r>
        <w:rPr>
          <w:sz w:val="16"/>
          <w:szCs w:val="16"/>
        </w:rPr>
        <w:t xml:space="preserve"> for society. While there are objections to moral realism, I think that moral realism is the most complete. One of the reasons that moral realism is a strong theory, and why I feel it is the most complete, is because </w:t>
      </w:r>
      <w:r>
        <w:rPr>
          <w:rStyle w:val="StyleUnderline"/>
          <w:b w:val="0"/>
          <w:sz w:val="22"/>
          <w:szCs w:val="22"/>
          <w:u w:val="single"/>
        </w:rPr>
        <w:t xml:space="preserve">it </w:t>
      </w:r>
      <w:r>
        <w:rPr>
          <w:rStyle w:val="StyleUnderline"/>
          <w:b w:val="0"/>
          <w:sz w:val="22"/>
          <w:szCs w:val="22"/>
          <w:u w:val="single"/>
          <w:highlight w:val="cyan"/>
        </w:rPr>
        <w:t xml:space="preserve">does not rely upon</w:t>
      </w:r>
      <w:r>
        <w:rPr>
          <w:rStyle w:val="StyleUnderline"/>
          <w:b w:val="0"/>
          <w:sz w:val="22"/>
          <w:szCs w:val="22"/>
          <w:u w:val="single"/>
        </w:rPr>
        <w:t xml:space="preserve"> any </w:t>
      </w:r>
      <w:r>
        <w:rPr>
          <w:rStyle w:val="StyleUnderline"/>
          <w:b w:val="0"/>
          <w:sz w:val="22"/>
          <w:szCs w:val="22"/>
          <w:u w:val="single"/>
          <w:highlight w:val="cyan"/>
        </w:rPr>
        <w:t xml:space="preserve">outside intervention</w:t>
      </w:r>
      <w:r>
        <w:rPr>
          <w:rStyle w:val="StyleUnderline"/>
          <w:b w:val="0"/>
          <w:sz w:val="22"/>
          <w:szCs w:val="22"/>
          <w:u w:val="single"/>
        </w:rPr>
        <w:t xml:space="preserve">, such as human intervention or misconception about what is real. Moral realism being independent from all else allows morality to remain applicable for all beings throughout time, and thus allows us to rely upon the same moral judgements throughout time.</w:t>
      </w:r>
      <w:r>
        <w:rPr>
          <w:sz w:val="16"/>
          <w:szCs w:val="16"/>
        </w:rPr>
        <w:t xml:space="preserve"> This is also held by some of the other positions, but it is the truth of morals that really sets moral realism apart. </w:t>
      </w:r>
      <w:r>
        <w:rPr>
          <w:rStyle w:val="StyleUnderline"/>
          <w:b w:val="0"/>
          <w:sz w:val="22"/>
          <w:szCs w:val="22"/>
          <w:u w:val="single"/>
          <w:highlight w:val="cyan"/>
        </w:rPr>
        <w:t xml:space="preserve">Moral laws</w:t>
      </w:r>
      <w:r>
        <w:rPr>
          <w:rStyle w:val="StyleUnderline"/>
          <w:b w:val="0"/>
          <w:sz w:val="22"/>
          <w:szCs w:val="22"/>
          <w:u w:val="single"/>
        </w:rPr>
        <w:t xml:space="preserve"> being true and real means that they are also </w:t>
      </w:r>
      <w:r>
        <w:rPr>
          <w:rStyle w:val="StyleUnderline"/>
          <w:b w:val="0"/>
          <w:sz w:val="22"/>
          <w:szCs w:val="22"/>
          <w:u w:val="single"/>
          <w:highlight w:val="cyan"/>
        </w:rPr>
        <w:t xml:space="preserve">unchanging </w:t>
      </w:r>
      <w:r>
        <w:rPr>
          <w:rStyle w:val="StyleUnderline"/>
          <w:rFonts w:ascii="Times New Roman" w:hAnsi="Times New Roman" w:cs="Times New Roman"/>
          <w:b w:val="0"/>
          <w:sz w:val="22"/>
          <w:szCs w:val="22"/>
          <w:u w:val="single"/>
          <w:highlight w:val="cyan"/>
        </w:rPr>
        <w:t xml:space="preserve">no matter what</w:t>
      </w:r>
      <w:r>
        <w:rPr>
          <w:rStyle w:val="StyleUnderline"/>
          <w:b w:val="0"/>
          <w:sz w:val="22"/>
          <w:szCs w:val="22"/>
          <w:u w:val="single"/>
        </w:rPr>
        <w:t xml:space="preserve"> any actor may think is mora</w:t>
      </w:r>
      <w:r>
        <w:rPr>
          <w:sz w:val="16"/>
          <w:szCs w:val="16"/>
        </w:rPr>
        <w:t xml:space="preserve">l. This is important because it shows why there are moral discrepancies in the world and there is no set moral standard. </w:t>
      </w:r>
      <w:r>
        <w:rPr>
          <w:rStyle w:val="StyleUnderline"/>
          <w:b w:val="0"/>
          <w:sz w:val="22"/>
          <w:szCs w:val="22"/>
          <w:u w:val="single"/>
        </w:rPr>
        <w:t xml:space="preserve">Just because there are discrepancies amongst different societies does not mean that the same moral truths do not also hold truth for them</w:t>
      </w:r>
      <w:r>
        <w:rPr>
          <w:sz w:val="16"/>
          <w:szCs w:val="16"/>
        </w:rPr>
        <w:t xml:space="preserve">. If morals are objective and real, then these truths exist for them regardless of their stance of them. It also means that we do not need to necessarily know what these truths are. It holds all actors accountable because it is real and not some false idea that some individuals back. </w:t>
      </w:r>
      <w:r>
        <w:rPr>
          <w:rStyle w:val="StyleUnderline"/>
          <w:b w:val="0"/>
          <w:sz w:val="22"/>
          <w:szCs w:val="22"/>
          <w:u w:val="single"/>
        </w:rPr>
        <w:t xml:space="preserve">For example, if we take killing to be a true and </w:t>
      </w:r>
      <w:r>
        <w:rPr>
          <w:rStyle w:val="StyleUnderline"/>
          <w:rFonts w:ascii="Times New Roman" w:hAnsi="Times New Roman" w:cs="Times New Roman"/>
          <w:b w:val="0"/>
          <w:sz w:val="22"/>
          <w:szCs w:val="22"/>
          <w:u w:val="single"/>
        </w:rPr>
        <w:t xml:space="preserve">real moral wrongdoing</w:t>
      </w:r>
      <w:r>
        <w:rPr>
          <w:rStyle w:val="StyleUnderline"/>
          <w:b w:val="0"/>
          <w:sz w:val="22"/>
          <w:szCs w:val="22"/>
          <w:u w:val="single"/>
        </w:rPr>
        <w:t xml:space="preserve">, then it does not matter what the circumstance, location, or time period is, it </w:t>
      </w:r>
      <w:r>
        <w:rPr>
          <w:rStyle w:val="StyleUnderline"/>
          <w:rFonts w:ascii="Times New Roman" w:hAnsi="Times New Roman" w:cs="Times New Roman"/>
          <w:b w:val="0"/>
          <w:sz w:val="22"/>
          <w:szCs w:val="22"/>
          <w:u w:val="single"/>
        </w:rPr>
        <w:t xml:space="preserve">is still morally wrong</w:t>
      </w:r>
      <w:r>
        <w:rPr>
          <w:sz w:val="16"/>
          <w:szCs w:val="16"/>
        </w:rPr>
        <w:t xml:space="preserve">. This is good because </w:t>
      </w:r>
      <w:r>
        <w:rPr>
          <w:rStyle w:val="StyleUnderline"/>
          <w:rFonts w:ascii="Times New Roman" w:hAnsi="Times New Roman" w:cs="Times New Roman"/>
          <w:b w:val="0"/>
          <w:sz w:val="22"/>
          <w:szCs w:val="22"/>
          <w:u w:val="single"/>
          <w:highlight w:val="cyan"/>
        </w:rPr>
        <w:t xml:space="preserve">total moral correctness</w:t>
      </w:r>
      <w:r>
        <w:rPr>
          <w:rStyle w:val="StyleUnderline"/>
          <w:b w:val="0"/>
          <w:sz w:val="22"/>
          <w:szCs w:val="22"/>
          <w:u w:val="single"/>
        </w:rPr>
        <w:t xml:space="preserve"> is </w:t>
      </w:r>
      <w:r>
        <w:rPr>
          <w:rStyle w:val="StyleUnderline"/>
          <w:b w:val="0"/>
          <w:sz w:val="22"/>
          <w:szCs w:val="22"/>
          <w:u w:val="single"/>
          <w:highlight w:val="cyan"/>
        </w:rPr>
        <w:t xml:space="preserve">something</w:t>
      </w:r>
      <w:r>
        <w:rPr>
          <w:rStyle w:val="StyleUnderline"/>
          <w:b w:val="0"/>
          <w:sz w:val="22"/>
          <w:szCs w:val="22"/>
          <w:u w:val="single"/>
        </w:rPr>
        <w:t xml:space="preserve"> that </w:t>
      </w:r>
      <w:r>
        <w:rPr>
          <w:rStyle w:val="StyleUnderline"/>
          <w:b w:val="0"/>
          <w:sz w:val="22"/>
          <w:szCs w:val="22"/>
          <w:u w:val="single"/>
          <w:highlight w:val="cyan"/>
        </w:rPr>
        <w:t xml:space="preserve">we</w:t>
      </w:r>
      <w:r>
        <w:rPr>
          <w:rStyle w:val="StyleUnderline"/>
          <w:b w:val="0"/>
          <w:sz w:val="22"/>
          <w:szCs w:val="22"/>
          <w:u w:val="single"/>
        </w:rPr>
        <w:t xml:space="preserve"> can </w:t>
      </w:r>
      <w:r>
        <w:rPr>
          <w:rStyle w:val="StyleUnderline"/>
          <w:b w:val="0"/>
          <w:sz w:val="22"/>
          <w:szCs w:val="22"/>
          <w:u w:val="single"/>
          <w:highlight w:val="cyan"/>
        </w:rPr>
        <w:t xml:space="preserve">strive and</w:t>
      </w:r>
      <w:r>
        <w:rPr>
          <w:rStyle w:val="StyleUnderline"/>
          <w:b w:val="0"/>
          <w:sz w:val="22"/>
          <w:szCs w:val="22"/>
          <w:u w:val="single"/>
        </w:rPr>
        <w:t xml:space="preserve"> try to </w:t>
      </w:r>
      <w:r>
        <w:rPr>
          <w:rStyle w:val="StyleUnderline"/>
          <w:b w:val="0"/>
          <w:sz w:val="22"/>
          <w:szCs w:val="22"/>
          <w:u w:val="single"/>
          <w:highlight w:val="cyan"/>
        </w:rPr>
        <w:t xml:space="preserve">achieve</w:t>
      </w:r>
      <w:r>
        <w:rPr>
          <w:rStyle w:val="StyleUnderline"/>
          <w:b w:val="0"/>
          <w:sz w:val="22"/>
          <w:szCs w:val="22"/>
          <w:u w:val="single"/>
        </w:rPr>
        <w:t xml:space="preserve"> no matter when we finally get there.</w:t>
      </w:r>
      <w:r>
        <w:rPr>
          <w:sz w:val="16"/>
          <w:szCs w:val="16"/>
        </w:rPr>
        <w:t xml:space="preserve"> With the other theories this is not obtainable and leaves us in a place of simply obeying moral ideas because it is what we think we should do and not what ought to be done. In this essay, I will defend Schafer-Landau’s conception of moral realism. Shafer-Landau holds that:</w:t>
      </w:r>
    </w:p>
    <w:p>
      <w:pPr>
        <w:ind w:left="720"/>
      </w:pPr>
      <w:r>
        <w:rPr>
          <w:rStyle w:val="StyleUnderline"/>
          <w:b w:val="0"/>
          <w:sz w:val="22"/>
          <w:szCs w:val="22"/>
          <w:u w:val="single"/>
        </w:rPr>
        <w:t xml:space="preserve">The way I would prefer to characterize the realist position is by reference to its endorsement of the stance-independence of moral reality.</w:t>
      </w:r>
      <w:r>
        <w:rPr>
          <w:sz w:val="16"/>
          <w:szCs w:val="16"/>
        </w:rPr>
        <w:t xml:space="preserve"> Realists believe that </w:t>
      </w:r>
      <w:r>
        <w:rPr>
          <w:rStyle w:val="StyleUnderline"/>
          <w:b w:val="0"/>
          <w:sz w:val="22"/>
          <w:szCs w:val="22"/>
          <w:u w:val="single"/>
          <w:highlight w:val="cyan"/>
        </w:rPr>
        <w:t xml:space="preserve">there </w:t>
      </w:r>
      <w:r>
        <w:rPr>
          <w:rStyle w:val="StyleUnderline"/>
          <w:rFonts w:ascii="Times New Roman" w:hAnsi="Times New Roman" w:cs="Times New Roman"/>
          <w:b w:val="0"/>
          <w:sz w:val="22"/>
          <w:szCs w:val="22"/>
          <w:u w:val="single"/>
          <w:highlight w:val="cyan"/>
        </w:rPr>
        <w:t xml:space="preserve">are</w:t>
      </w:r>
      <w:r>
        <w:rPr>
          <w:rStyle w:val="StyleUnderline"/>
          <w:b w:val="0"/>
          <w:sz w:val="22"/>
          <w:szCs w:val="22"/>
          <w:u w:val="single"/>
          <w:highlight w:val="cyan"/>
        </w:rPr>
        <w:t xml:space="preserve"> moral truths</w:t>
      </w:r>
      <w:r>
        <w:rPr>
          <w:rStyle w:val="StyleUnderline"/>
          <w:b w:val="0"/>
          <w:sz w:val="22"/>
          <w:szCs w:val="22"/>
          <w:u w:val="single"/>
        </w:rPr>
        <w:t xml:space="preserve"> that obtain </w:t>
      </w:r>
      <w:r>
        <w:rPr>
          <w:rStyle w:val="StyleUnderline"/>
          <w:rFonts w:ascii="Times New Roman" w:hAnsi="Times New Roman" w:cs="Times New Roman"/>
          <w:b w:val="0"/>
          <w:sz w:val="22"/>
          <w:szCs w:val="22"/>
          <w:u w:val="single"/>
          <w:highlight w:val="cyan"/>
        </w:rPr>
        <w:t xml:space="preserve">independent</w:t>
      </w:r>
      <w:r>
        <w:rPr>
          <w:rStyle w:val="StyleUnderline"/>
          <w:rFonts w:ascii="Times New Roman" w:hAnsi="Times New Roman" w:cs="Times New Roman"/>
          <w:b w:val="0"/>
          <w:sz w:val="22"/>
          <w:szCs w:val="22"/>
          <w:u w:val="single"/>
        </w:rPr>
        <w:t xml:space="preserve">ly</w:t>
      </w:r>
      <w:r>
        <w:rPr>
          <w:rStyle w:val="StyleUnderline"/>
          <w:b w:val="0"/>
          <w:sz w:val="22"/>
          <w:szCs w:val="22"/>
          <w:u w:val="single"/>
        </w:rPr>
        <w:t xml:space="preserve"> </w:t>
      </w:r>
      <w:r>
        <w:rPr>
          <w:rStyle w:val="StyleUnderline"/>
          <w:b w:val="0"/>
          <w:sz w:val="22"/>
          <w:szCs w:val="22"/>
          <w:u w:val="single"/>
          <w:highlight w:val="cyan"/>
        </w:rPr>
        <w:t xml:space="preserve">of</w:t>
      </w:r>
      <w:r>
        <w:rPr>
          <w:rStyle w:val="StyleUnderline"/>
          <w:b w:val="0"/>
          <w:sz w:val="22"/>
          <w:szCs w:val="22"/>
          <w:u w:val="single"/>
        </w:rPr>
        <w:t xml:space="preserve"> any preferred </w:t>
      </w:r>
      <w:r>
        <w:rPr>
          <w:rStyle w:val="StyleUnderline"/>
          <w:b w:val="0"/>
          <w:sz w:val="22"/>
          <w:szCs w:val="22"/>
          <w:u w:val="single"/>
          <w:highlight w:val="cyan"/>
        </w:rPr>
        <w:t xml:space="preserve">perspective</w:t>
      </w:r>
      <w:r>
        <w:rPr>
          <w:rStyle w:val="StyleUnderline"/>
          <w:b w:val="0"/>
          <w:sz w:val="22"/>
          <w:szCs w:val="22"/>
          <w:u w:val="single"/>
        </w:rPr>
        <w:t xml:space="preserve">, in the sense that the moral </w:t>
      </w:r>
      <w:r>
        <w:rPr>
          <w:rStyle w:val="StyleUnderline"/>
          <w:b w:val="0"/>
          <w:sz w:val="22"/>
          <w:szCs w:val="22"/>
          <w:u w:val="single"/>
          <w:highlight w:val="cyan"/>
        </w:rPr>
        <w:t xml:space="preserve">standards</w:t>
      </w:r>
      <w:r>
        <w:rPr>
          <w:rStyle w:val="StyleUnderline"/>
          <w:b w:val="0"/>
          <w:sz w:val="22"/>
          <w:szCs w:val="22"/>
          <w:u w:val="single"/>
        </w:rPr>
        <w:t xml:space="preserve"> that </w:t>
      </w:r>
      <w:r>
        <w:rPr>
          <w:rStyle w:val="StyleUnderline"/>
          <w:b w:val="0"/>
          <w:sz w:val="22"/>
          <w:szCs w:val="22"/>
          <w:u w:val="single"/>
          <w:highlight w:val="cyan"/>
        </w:rPr>
        <w:t xml:space="preserve">fix</w:t>
      </w:r>
      <w:r>
        <w:rPr>
          <w:rStyle w:val="StyleUnderline"/>
          <w:b w:val="0"/>
          <w:sz w:val="22"/>
          <w:szCs w:val="22"/>
          <w:u w:val="single"/>
        </w:rPr>
        <w:t xml:space="preserve"> the moral </w:t>
      </w:r>
      <w:r>
        <w:rPr>
          <w:rStyle w:val="StyleUnderline"/>
          <w:b w:val="0"/>
          <w:sz w:val="22"/>
          <w:szCs w:val="22"/>
          <w:u w:val="single"/>
          <w:highlight w:val="cyan"/>
        </w:rPr>
        <w:t xml:space="preserve">facts</w:t>
      </w:r>
      <w:r>
        <w:rPr>
          <w:rStyle w:val="StyleUnderline"/>
          <w:b w:val="0"/>
          <w:sz w:val="22"/>
          <w:szCs w:val="22"/>
          <w:u w:val="single"/>
        </w:rPr>
        <w:t xml:space="preserve"> are </w:t>
      </w:r>
      <w:r>
        <w:rPr>
          <w:rStyle w:val="StyleUnderline"/>
          <w:b w:val="0"/>
          <w:sz w:val="22"/>
          <w:szCs w:val="22"/>
          <w:u w:val="single"/>
          <w:highlight w:val="cyan"/>
        </w:rPr>
        <w:t xml:space="preserve">not made</w:t>
      </w:r>
      <w:r>
        <w:rPr>
          <w:rStyle w:val="StyleUnderline"/>
          <w:b w:val="0"/>
          <w:sz w:val="22"/>
          <w:szCs w:val="22"/>
          <w:u w:val="single"/>
        </w:rPr>
        <w:t xml:space="preserve"> true </w:t>
      </w:r>
      <w:r>
        <w:rPr>
          <w:rStyle w:val="StyleUnderline"/>
          <w:b w:val="0"/>
          <w:sz w:val="22"/>
          <w:szCs w:val="22"/>
          <w:u w:val="single"/>
          <w:highlight w:val="cyan"/>
        </w:rPr>
        <w:t xml:space="preserve">by</w:t>
      </w:r>
      <w:r>
        <w:rPr>
          <w:rStyle w:val="StyleUnderline"/>
          <w:b w:val="0"/>
          <w:sz w:val="22"/>
          <w:szCs w:val="22"/>
          <w:u w:val="single"/>
        </w:rPr>
        <w:t xml:space="preserve"> virtue of their </w:t>
      </w:r>
      <w:r>
        <w:rPr>
          <w:rStyle w:val="StyleUnderline"/>
          <w:b w:val="0"/>
          <w:sz w:val="22"/>
          <w:szCs w:val="22"/>
          <w:u w:val="single"/>
          <w:highlight w:val="cyan"/>
        </w:rPr>
        <w:t xml:space="preserve">ratification from</w:t>
      </w:r>
      <w:r>
        <w:rPr>
          <w:rStyle w:val="StyleUnderline"/>
          <w:b w:val="0"/>
          <w:sz w:val="22"/>
          <w:szCs w:val="22"/>
          <w:u w:val="single"/>
        </w:rPr>
        <w:t xml:space="preserve"> within </w:t>
      </w:r>
      <w:r>
        <w:rPr>
          <w:rStyle w:val="StyleUnderline"/>
          <w:b w:val="0"/>
          <w:sz w:val="22"/>
          <w:szCs w:val="22"/>
          <w:u w:val="single"/>
          <w:highlight w:val="cyan"/>
        </w:rPr>
        <w:t xml:space="preserve">any</w:t>
      </w:r>
      <w:r>
        <w:rPr>
          <w:rStyle w:val="StyleUnderline"/>
          <w:b w:val="0"/>
          <w:sz w:val="22"/>
          <w:szCs w:val="22"/>
          <w:u w:val="single"/>
        </w:rPr>
        <w:t xml:space="preserve"> given actual or hypothetical </w:t>
      </w:r>
      <w:r>
        <w:rPr>
          <w:rStyle w:val="StyleUnderline"/>
          <w:b w:val="0"/>
          <w:sz w:val="22"/>
          <w:szCs w:val="22"/>
          <w:u w:val="single"/>
          <w:highlight w:val="cyan"/>
        </w:rPr>
        <w:t xml:space="preserve">perspective</w:t>
      </w:r>
      <w:r>
        <w:rPr>
          <w:rStyle w:val="StyleUnderline"/>
          <w:b w:val="0"/>
          <w:sz w:val="22"/>
          <w:szCs w:val="22"/>
          <w:u w:val="single"/>
        </w:rPr>
        <w:t xml:space="preserve">.</w:t>
      </w:r>
    </w:p>
    <w:p>
      <w:r>
        <w:rPr>
          <w:sz w:val="16"/>
          <w:szCs w:val="16"/>
        </w:rPr>
        <w:t xml:space="preserve">In other words, </w:t>
      </w:r>
      <w:r>
        <w:rPr>
          <w:rStyle w:val="StyleUnderline"/>
          <w:b w:val="0"/>
          <w:sz w:val="22"/>
          <w:szCs w:val="22"/>
          <w:u w:val="single"/>
        </w:rPr>
        <w:t xml:space="preserve">realists believe that moral truths are correct independently of anyone holding them,</w:t>
      </w:r>
      <w:r>
        <w:rPr>
          <w:sz w:val="16"/>
          <w:szCs w:val="16"/>
        </w:rPr>
        <w:t xml:space="preserve"> that any moral agent may fail to recognize the moral truth regardless of their best efforts, and that moral truths may potentially be accessible to moral agents eventually, ideal or otherwise. I like this description of moral realism because </w:t>
      </w:r>
      <w:r>
        <w:rPr>
          <w:rStyle w:val="StyleUnderline"/>
          <w:b w:val="0"/>
          <w:sz w:val="22"/>
          <w:szCs w:val="22"/>
          <w:u w:val="single"/>
        </w:rPr>
        <w:t xml:space="preserve">it</w:t>
      </w:r>
      <w:r>
        <w:rPr>
          <w:sz w:val="16"/>
          <w:szCs w:val="16"/>
        </w:rPr>
        <w:t xml:space="preserve"> really </w:t>
      </w:r>
      <w:r>
        <w:rPr>
          <w:rStyle w:val="StyleUnderline"/>
          <w:b w:val="0"/>
          <w:sz w:val="22"/>
          <w:szCs w:val="22"/>
          <w:u w:val="single"/>
        </w:rPr>
        <w:t xml:space="preserve">emphasizes </w:t>
      </w:r>
      <w:r>
        <w:rPr>
          <w:rStyle w:val="StyleUnderline"/>
          <w:b w:val="0"/>
          <w:sz w:val="22"/>
          <w:szCs w:val="22"/>
          <w:u w:val="single"/>
          <w:highlight w:val="cyan"/>
        </w:rPr>
        <w:t xml:space="preserve">the independence of morality from </w:t>
      </w:r>
      <w:r>
        <w:rPr>
          <w:rStyle w:val="StyleUnderline"/>
          <w:rFonts w:ascii="Times New Roman" w:hAnsi="Times New Roman" w:cs="Times New Roman"/>
          <w:b w:val="0"/>
          <w:sz w:val="22"/>
          <w:szCs w:val="22"/>
          <w:u w:val="single"/>
          <w:highlight w:val="cyan"/>
        </w:rPr>
        <w:t xml:space="preserve">any subjective opinions</w:t>
      </w:r>
      <w:r>
        <w:t xml:space="preserve">.</w:t>
      </w:r>
      <w:r>
        <w:rPr>
          <w:sz w:val="16"/>
          <w:szCs w:val="16"/>
        </w:rPr>
        <w:t xml:space="preserve"> This set up also shows exactly the position of moral realism that he will be taking, so as to not lead to any confusion later in the piece.</w:t>
      </w:r>
    </w:p>
    <w:p>
      <w:pPr>
        <w:pStyle w:val="Heading4"/>
      </w:pPr>
      <w:bookmarkStart w:id="59" w:name="pmd-heading-00f31fe0-adbb-4935-8e51-6b3d23e0f994"/>
      <w:r>
        <w:t xml:space="preserve">Moral disagreements </w:t>
      </w:r>
      <w:r>
        <w:rPr>
          <w:u w:val="single"/>
        </w:rPr>
        <w:t xml:space="preserve">don't</w:t>
      </w:r>
      <w:r>
        <w:t xml:space="preserve"> disprove realism.</w:t>
      </w:r>
      <w:bookmarkEnd w:id="59"/>
    </w:p>
    <w:p>
      <w:r>
        <w:rPr>
          <w:b/>
          <w:sz w:val="26"/>
          <w:szCs w:val="26"/>
        </w:rPr>
        <w:t xml:space="preserve">Sayre-McCord '15 </w:t>
      </w:r>
      <w:r>
        <w:t xml:space="preserve">[Sayre-Mccord, Geoff; 10-3-2015; Morehead-Cain Alumni Distinguished Professor Director, UNC Philosophy, Politics, and Economics Program Caldwell Hall, Stanford Encyclopedia of Philosophy, "Moral Realism (Stanford Encyclopedia of Philosophy)," https://plato.stanford.edu/entries/moral-realism/] CBau</w:t>
      </w:r>
    </w:p>
    <w:p>
      <w:r>
        <w:rPr>
          <w:sz w:val="16"/>
          <w:szCs w:val="16"/>
        </w:rPr>
        <w:t xml:space="preserve">Perhaps the longest standing argument is found in the extent and depth of moral disagreement. </w:t>
      </w:r>
      <w:r>
        <w:rPr>
          <w:rStyle w:val="StyleUnderline"/>
          <w:b w:val="0"/>
          <w:sz w:val="22"/>
          <w:szCs w:val="22"/>
          <w:u w:val="single"/>
        </w:rPr>
        <w:t xml:space="preserve">The mere fact of </w:t>
      </w:r>
      <w:r>
        <w:rPr>
          <w:rStyle w:val="StyleUnderline"/>
          <w:b w:val="0"/>
          <w:sz w:val="22"/>
          <w:szCs w:val="22"/>
          <w:u w:val="single"/>
          <w:highlight w:val="cyan"/>
        </w:rPr>
        <w:t xml:space="preserve">disagreement </w:t>
      </w:r>
      <w:r>
        <w:rPr>
          <w:rStyle w:val="StyleUnderline"/>
          <w:rFonts w:ascii="Times New Roman" w:hAnsi="Times New Roman" w:cs="Times New Roman"/>
          <w:b w:val="0"/>
          <w:sz w:val="22"/>
          <w:szCs w:val="22"/>
          <w:u w:val="single"/>
          <w:highlight w:val="cyan"/>
        </w:rPr>
        <w:t xml:space="preserve">does not raise</w:t>
      </w:r>
      <w:r>
        <w:rPr>
          <w:rStyle w:val="StyleUnderline"/>
          <w:b w:val="0"/>
          <w:sz w:val="22"/>
          <w:szCs w:val="22"/>
          <w:u w:val="single"/>
          <w:highlight w:val="cyan"/>
        </w:rPr>
        <w:t xml:space="preserve"> a challenge for</w:t>
      </w:r>
      <w:r>
        <w:rPr>
          <w:rStyle w:val="StyleUnderline"/>
          <w:b w:val="0"/>
          <w:sz w:val="22"/>
          <w:szCs w:val="22"/>
          <w:u w:val="single"/>
        </w:rPr>
        <w:t xml:space="preserve"> moral </w:t>
      </w:r>
      <w:r>
        <w:rPr>
          <w:rStyle w:val="StyleUnderline"/>
          <w:b w:val="0"/>
          <w:sz w:val="22"/>
          <w:szCs w:val="22"/>
          <w:u w:val="single"/>
          <w:highlight w:val="cyan"/>
        </w:rPr>
        <w:t xml:space="preserve">realism. Disagreement</w:t>
      </w:r>
      <w:r>
        <w:rPr>
          <w:rStyle w:val="StyleUnderline"/>
          <w:b w:val="0"/>
          <w:sz w:val="22"/>
          <w:szCs w:val="22"/>
          <w:u w:val="single"/>
        </w:rPr>
        <w:t xml:space="preserve"> is to be </w:t>
      </w:r>
      <w:r>
        <w:rPr>
          <w:rStyle w:val="StyleUnderline"/>
          <w:b w:val="0"/>
          <w:sz w:val="22"/>
          <w:szCs w:val="22"/>
          <w:u w:val="single"/>
          <w:highlight w:val="cyan"/>
        </w:rPr>
        <w:t xml:space="preserve">found in</w:t>
      </w:r>
      <w:r>
        <w:rPr>
          <w:rStyle w:val="StyleUnderline"/>
          <w:b w:val="0"/>
          <w:sz w:val="22"/>
          <w:szCs w:val="22"/>
          <w:u w:val="single"/>
        </w:rPr>
        <w:t xml:space="preserve"> virtually </w:t>
      </w:r>
      <w:r>
        <w:rPr>
          <w:rStyle w:val="StyleUnderline"/>
          <w:rFonts w:ascii="Times New Roman" w:hAnsi="Times New Roman" w:cs="Times New Roman"/>
          <w:b w:val="0"/>
          <w:sz w:val="22"/>
          <w:szCs w:val="22"/>
          <w:u w:val="single"/>
          <w:highlight w:val="cyan"/>
        </w:rPr>
        <w:t xml:space="preserve">any area</w:t>
      </w:r>
      <w:r>
        <w:rPr>
          <w:rStyle w:val="StyleUnderline"/>
          <w:rFonts w:ascii="Times New Roman" w:hAnsi="Times New Roman" w:cs="Times New Roman"/>
          <w:b w:val="0"/>
          <w:sz w:val="22"/>
          <w:szCs w:val="22"/>
          <w:u w:val="single"/>
        </w:rPr>
        <w:t xml:space="preserve">,</w:t>
      </w:r>
      <w:r>
        <w:rPr>
          <w:rStyle w:val="StyleUnderline"/>
          <w:b w:val="0"/>
          <w:sz w:val="22"/>
          <w:szCs w:val="22"/>
          <w:u w:val="single"/>
        </w:rPr>
        <w:t xml:space="preserve"> even where no one doubts that the claims at stake purport to report facts and everyone grants that some claims are true.</w:t>
      </w:r>
    </w:p>
    <w:p>
      <w:r>
        <w:rPr>
          <w:sz w:val="10"/>
          <w:szCs w:val="10"/>
        </w:rPr>
        <w:t xml:space="preserve">But disagreements differ and many believe that the sort of disagreements one finds when it comes to morality are best explained by supposing one of two things: (i) that moral claims are not actually in the business of reporting facts, but are rather our way of expressing emotions, or of controlling others’ behavior, or, at least, of taking a stand for and against certain things or (ii) that moral claims are in the business of reporting facts, but the required facts just are not to be found.</w:t>
      </w:r>
    </w:p>
    <w:p>
      <w:r>
        <w:rPr>
          <w:sz w:val="16"/>
          <w:szCs w:val="16"/>
        </w:rPr>
        <w:t xml:space="preserve">Taking the first line, </w:t>
      </w:r>
      <w:r>
        <w:rPr>
          <w:rStyle w:val="StyleUnderline"/>
          <w:b w:val="0"/>
          <w:sz w:val="22"/>
          <w:szCs w:val="22"/>
          <w:u w:val="single"/>
        </w:rPr>
        <w:t xml:space="preserve">many note that people differ in their emotions, attitudes and interests and then argue that moral disagreements simply reflect the fact that the moral claims people embrace are</w:t>
      </w:r>
      <w:r>
        <w:rPr>
          <w:sz w:val="16"/>
          <w:szCs w:val="16"/>
        </w:rPr>
        <w:t xml:space="preserve"> (despite appearances) really </w:t>
      </w:r>
      <w:r>
        <w:rPr>
          <w:rStyle w:val="StyleUnderline"/>
          <w:b w:val="0"/>
          <w:sz w:val="22"/>
          <w:szCs w:val="22"/>
          <w:u w:val="single"/>
        </w:rPr>
        <w:t xml:space="preserve">devices for expressing or serving their different emotions, attitudes, and interests</w:t>
      </w:r>
      <w:r>
        <w:rPr>
          <w:sz w:val="16"/>
          <w:szCs w:val="16"/>
        </w:rPr>
        <w:t xml:space="preserve">.</w:t>
      </w:r>
    </w:p>
    <w:p>
      <w:r>
        <w:rPr>
          <w:sz w:val="16"/>
          <w:szCs w:val="16"/>
        </w:rPr>
        <w:t xml:space="preserve">Taking the second line, others note that </w:t>
      </w:r>
      <w:r>
        <w:rPr>
          <w:rStyle w:val="StyleUnderline"/>
          <w:b w:val="0"/>
          <w:sz w:val="22"/>
          <w:szCs w:val="22"/>
          <w:u w:val="single"/>
          <w:highlight w:val="cyan"/>
        </w:rPr>
        <w:t xml:space="preserve">claims can</w:t>
      </w:r>
      <w:r>
        <w:rPr>
          <w:rStyle w:val="StyleUnderline"/>
          <w:b w:val="0"/>
          <w:sz w:val="22"/>
          <w:szCs w:val="22"/>
          <w:u w:val="single"/>
        </w:rPr>
        <w:t xml:space="preserve"> genuinely </w:t>
      </w:r>
      <w:r>
        <w:rPr>
          <w:rStyle w:val="StyleUnderline"/>
          <w:b w:val="0"/>
          <w:sz w:val="22"/>
          <w:szCs w:val="22"/>
          <w:u w:val="single"/>
          <w:highlight w:val="cyan"/>
        </w:rPr>
        <w:t xml:space="preserve">purport</w:t>
      </w:r>
      <w:r>
        <w:rPr>
          <w:rStyle w:val="StyleUnderline"/>
          <w:b w:val="0"/>
          <w:sz w:val="22"/>
          <w:szCs w:val="22"/>
          <w:u w:val="single"/>
        </w:rPr>
        <w:t xml:space="preserve"> to report </w:t>
      </w:r>
      <w:r>
        <w:rPr>
          <w:rStyle w:val="StyleUnderline"/>
          <w:b w:val="0"/>
          <w:sz w:val="22"/>
          <w:szCs w:val="22"/>
          <w:u w:val="single"/>
          <w:highlight w:val="cyan"/>
        </w:rPr>
        <w:t xml:space="preserve">facts</w:t>
      </w:r>
      <w:r>
        <w:rPr>
          <w:rStyle w:val="StyleUnderline"/>
          <w:b w:val="0"/>
          <w:sz w:val="22"/>
          <w:szCs w:val="22"/>
          <w:u w:val="single"/>
        </w:rPr>
        <w:t xml:space="preserve"> and </w:t>
      </w:r>
      <w:r>
        <w:rPr>
          <w:rStyle w:val="StyleUnderline"/>
          <w:b w:val="0"/>
          <w:sz w:val="22"/>
          <w:szCs w:val="22"/>
          <w:u w:val="single"/>
          <w:highlight w:val="cyan"/>
        </w:rPr>
        <w:t xml:space="preserve">yet </w:t>
      </w:r>
      <w:r>
        <w:rPr>
          <w:rStyle w:val="StyleUnderline"/>
          <w:rFonts w:ascii="Times New Roman" w:hAnsi="Times New Roman" w:cs="Times New Roman"/>
          <w:b w:val="0"/>
          <w:sz w:val="22"/>
          <w:szCs w:val="22"/>
          <w:u w:val="single"/>
          <w:highlight w:val="cyan"/>
        </w:rPr>
        <w:t xml:space="preserve">utterly fail</w:t>
      </w:r>
      <w:r>
        <w:rPr>
          <w:sz w:val="16"/>
          <w:szCs w:val="16"/>
        </w:rPr>
        <w:t xml:space="preserve"> (consider claims about phlogiston or astrological forces or some mythical figure that others believed existed) and then argue that </w:t>
      </w:r>
      <w:r>
        <w:rPr>
          <w:rStyle w:val="StyleUnderline"/>
          <w:b w:val="0"/>
          <w:sz w:val="22"/>
          <w:szCs w:val="22"/>
          <w:u w:val="single"/>
        </w:rPr>
        <w:t xml:space="preserve">moral disagreements take the form they do because the facts that would be required to give them some order and direction are not to be found.</w:t>
      </w:r>
    </w:p>
    <w:p>
      <w:r>
        <w:rPr>
          <w:sz w:val="10"/>
          <w:szCs w:val="10"/>
        </w:rPr>
        <w:t xml:space="preserve">On either view, the distinctive nature of moral disagreement is seen as well explained by the supposition that moral realism is false, either because cognitivism is false or because an error theory is true.</w:t>
      </w:r>
    </w:p>
    <w:p>
      <w:r>
        <w:rPr>
          <w:sz w:val="16"/>
          <w:szCs w:val="16"/>
        </w:rPr>
        <w:t xml:space="preserve">Interestingly, </w:t>
      </w:r>
      <w:r>
        <w:rPr>
          <w:rStyle w:val="StyleUnderline"/>
          <w:b w:val="0"/>
          <w:sz w:val="22"/>
          <w:szCs w:val="22"/>
          <w:u w:val="single"/>
        </w:rPr>
        <w:t xml:space="preserve">the </w:t>
      </w:r>
      <w:r>
        <w:rPr>
          <w:rStyle w:val="StyleUnderline"/>
          <w:b w:val="0"/>
          <w:sz w:val="22"/>
          <w:szCs w:val="22"/>
          <w:u w:val="single"/>
          <w:highlight w:val="cyan"/>
        </w:rPr>
        <w:t xml:space="preserve">two</w:t>
      </w:r>
      <w:r>
        <w:rPr>
          <w:sz w:val="16"/>
          <w:szCs w:val="16"/>
        </w:rPr>
        <w:t xml:space="preserve"> lines of </w:t>
      </w:r>
      <w:r>
        <w:rPr>
          <w:rStyle w:val="StyleUnderline"/>
          <w:b w:val="0"/>
          <w:sz w:val="22"/>
          <w:szCs w:val="22"/>
          <w:u w:val="single"/>
          <w:highlight w:val="cyan"/>
        </w:rPr>
        <w:t xml:space="preserve">argument</w:t>
      </w:r>
      <w:r>
        <w:rPr>
          <w:rStyle w:val="StyleUnderline"/>
          <w:b w:val="0"/>
          <w:sz w:val="22"/>
          <w:szCs w:val="22"/>
          <w:u w:val="single"/>
        </w:rPr>
        <w:t xml:space="preserve"> are </w:t>
      </w:r>
      <w:r>
        <w:rPr>
          <w:rStyle w:val="StyleUnderline"/>
          <w:b w:val="0"/>
          <w:sz w:val="22"/>
          <w:szCs w:val="22"/>
          <w:u w:val="single"/>
          <w:highlight w:val="cyan"/>
        </w:rPr>
        <w:t xml:space="preserve">not</w:t>
      </w:r>
      <w:r>
        <w:rPr>
          <w:sz w:val="16"/>
          <w:szCs w:val="16"/>
        </w:rPr>
        <w:t xml:space="preserve"> really </w:t>
      </w:r>
      <w:r>
        <w:rPr>
          <w:rStyle w:val="StyleUnderline"/>
          <w:b w:val="0"/>
          <w:sz w:val="22"/>
          <w:szCs w:val="22"/>
          <w:u w:val="single"/>
          <w:highlight w:val="cyan"/>
        </w:rPr>
        <w:t xml:space="preserve">compatible</w:t>
      </w:r>
      <w:r>
        <w:rPr>
          <w:sz w:val="16"/>
          <w:szCs w:val="16"/>
        </w:rPr>
        <w:t xml:space="preserve">. If one thinks that moral claims do not even purport to report facts, one cannot intelligibly hold that the facts such claims purport to report do not exist. Nonetheless, in important ways, </w:t>
      </w:r>
      <w:r>
        <w:rPr>
          <w:rStyle w:val="StyleUnderline"/>
          <w:b w:val="0"/>
          <w:sz w:val="22"/>
          <w:szCs w:val="22"/>
          <w:u w:val="single"/>
          <w:highlight w:val="cyan"/>
        </w:rPr>
        <w:t xml:space="preserve">the considerations each mobilize</w:t>
      </w:r>
      <w:r>
        <w:rPr>
          <w:rStyle w:val="StyleUnderline"/>
          <w:b w:val="0"/>
          <w:sz w:val="22"/>
          <w:szCs w:val="22"/>
          <w:u w:val="single"/>
        </w:rPr>
        <w:t xml:space="preserve">s might be used to </w:t>
      </w:r>
      <w:r>
        <w:rPr>
          <w:rStyle w:val="StyleUnderline"/>
          <w:b w:val="0"/>
          <w:sz w:val="22"/>
          <w:szCs w:val="22"/>
          <w:u w:val="single"/>
          <w:highlight w:val="cyan"/>
        </w:rPr>
        <w:t xml:space="preserve">support the other</w:t>
      </w:r>
      <w:r>
        <w:rPr>
          <w:rStyle w:val="StyleUnderline"/>
          <w:b w:val="0"/>
          <w:sz w:val="22"/>
          <w:szCs w:val="22"/>
          <w:u w:val="single"/>
        </w:rPr>
        <w:t xml:space="preserve">.</w:t>
      </w:r>
      <w:r>
        <w:rPr>
          <w:sz w:val="16"/>
          <w:szCs w:val="16"/>
        </w:rPr>
        <w:t xml:space="preserve"> For instance, </w:t>
      </w:r>
      <w:r>
        <w:rPr>
          <w:rStyle w:val="StyleUnderline"/>
          <w:b w:val="0"/>
          <w:sz w:val="22"/>
          <w:szCs w:val="22"/>
          <w:u w:val="single"/>
        </w:rPr>
        <w:t xml:space="preserve">someone defending an error theory might point to the ways in which moral claims are used to express or serve peoples’ emotions, attitudes, and interests, to explain why people keep arguing as they do despite there being no moral facts</w:t>
      </w:r>
      <w:r>
        <w:rPr>
          <w:sz w:val="16"/>
          <w:szCs w:val="16"/>
        </w:rPr>
        <w:t xml:space="preserve">. And someone defending noncognitivism might point to the practical utility of talking as if there were moral facts to explain why moral claims seem to purport to report facts even though they do not.</w:t>
      </w:r>
    </w:p>
    <w:p>
      <w:r>
        <w:rPr>
          <w:sz w:val="10"/>
          <w:szCs w:val="10"/>
        </w:rPr>
        <w:t xml:space="preserve">Moreover, almost surely each of these views is getting at something that is importantly right about some people and their use of what appear to be moral claims. No one doubts that often peoples’ moral claims do express their emotions, attitudes, and do serve their interests and it is reasonable to suspect that at least some people have in mind as moral facts a kind of fact we have reason to think does not exist.</w:t>
      </w:r>
    </w:p>
    <w:p>
      <w:r>
        <w:rPr>
          <w:sz w:val="10"/>
          <w:szCs w:val="10"/>
        </w:rPr>
        <w:t xml:space="preserve">Moral realists are committed to holding, though, that to whatever extent moral claims might have other uses and might be made by people with indefensible accounts of moral facts, some moral claims, properly understood, are actually true. To counter the arguments that appeal to the nature of moral disagreement, moral realists need to show that the disagreements are actually compatible with their commitments.</w:t>
      </w:r>
    </w:p>
    <w:p>
      <w:r>
        <w:rPr>
          <w:sz w:val="16"/>
          <w:szCs w:val="16"/>
        </w:rPr>
        <w:t xml:space="preserve">An attractive first step is to note, as was done above, that mere disagreement is no indictment. Indeed, to see the differences among people as disagreements—rather than as mere differences—it seems as if one needs to hold that they are making claims that contradict one another and this seems to require that each side see the other as making a false claim. </w:t>
      </w:r>
      <w:r>
        <w:rPr>
          <w:rStyle w:val="StyleUnderline"/>
          <w:b w:val="0"/>
          <w:sz w:val="22"/>
          <w:szCs w:val="22"/>
          <w:u w:val="single"/>
          <w:highlight w:val="cyan"/>
        </w:rPr>
        <w:t xml:space="preserve">To the extent there is moral disagreement</w:t>
      </w:r>
      <w:r>
        <w:rPr>
          <w:rStyle w:val="StyleUnderline"/>
          <w:b w:val="0"/>
          <w:sz w:val="22"/>
          <w:szCs w:val="22"/>
          <w:u w:val="single"/>
        </w:rPr>
        <w:t xml:space="preserve"> and not merely difference, moral </w:t>
      </w:r>
      <w:r>
        <w:rPr>
          <w:rStyle w:val="StyleUnderline"/>
          <w:b w:val="0"/>
          <w:sz w:val="22"/>
          <w:szCs w:val="22"/>
          <w:u w:val="single"/>
          <w:highlight w:val="cyan"/>
        </w:rPr>
        <w:t xml:space="preserve">realists argue, we need</w:t>
      </w:r>
      <w:r>
        <w:rPr>
          <w:rStyle w:val="StyleUnderline"/>
          <w:b w:val="0"/>
          <w:sz w:val="22"/>
          <w:szCs w:val="22"/>
          <w:u w:val="single"/>
        </w:rPr>
        <w:t xml:space="preserve"> at least </w:t>
      </w:r>
      <w:r>
        <w:rPr>
          <w:rStyle w:val="StyleUnderline"/>
          <w:b w:val="0"/>
          <w:sz w:val="22"/>
          <w:szCs w:val="22"/>
          <w:u w:val="single"/>
          <w:highlight w:val="cyan"/>
        </w:rPr>
        <w:t xml:space="preserve">to </w:t>
      </w:r>
      <w:r>
        <w:rPr>
          <w:rStyle w:val="StyleUnderline"/>
          <w:rFonts w:ascii="Times New Roman" w:hAnsi="Times New Roman" w:cs="Times New Roman"/>
          <w:b w:val="0"/>
          <w:sz w:val="22"/>
          <w:szCs w:val="22"/>
          <w:u w:val="single"/>
          <w:highlight w:val="cyan"/>
        </w:rPr>
        <w:t xml:space="preserve">reject noncognitivism</w:t>
      </w:r>
      <w:r>
        <w:rPr>
          <w:sz w:val="16"/>
          <w:szCs w:val="16"/>
        </w:rPr>
        <w:t xml:space="preserve"> (even as we acknowledge that the views people embrace might be heavily influenced by their emotions, attitudes, and interests). While this is plausible, noncognitivists can and have replied by distinguishing cognitive disagreement from other sorts of disagreement and arguing that moral disagreements are of a sort that does not require cognitivism. </w:t>
      </w:r>
      <w:r>
        <w:rPr>
          <w:rStyle w:val="StyleUnderline"/>
          <w:b w:val="0"/>
          <w:sz w:val="22"/>
          <w:szCs w:val="22"/>
          <w:u w:val="single"/>
          <w:highlight w:val="cyan"/>
        </w:rPr>
        <w:t xml:space="preserve">Realists</w:t>
      </w:r>
      <w:r>
        <w:rPr>
          <w:rStyle w:val="StyleUnderline"/>
          <w:b w:val="0"/>
          <w:sz w:val="22"/>
          <w:szCs w:val="22"/>
          <w:u w:val="single"/>
        </w:rPr>
        <w:t xml:space="preserve"> </w:t>
      </w:r>
      <w:r>
        <w:rPr>
          <w:rStyle w:val="StyleUnderline"/>
          <w:rFonts w:ascii="Times New Roman" w:hAnsi="Times New Roman" w:cs="Times New Roman"/>
          <w:b w:val="0"/>
          <w:sz w:val="22"/>
          <w:szCs w:val="22"/>
          <w:u w:val="single"/>
        </w:rPr>
        <w:t xml:space="preserve">cannot simply </w:t>
      </w:r>
      <w:r>
        <w:rPr>
          <w:rStyle w:val="StyleUnderline"/>
          <w:rFonts w:ascii="Times New Roman" w:hAnsi="Times New Roman" w:cs="Times New Roman"/>
          <w:b w:val="0"/>
          <w:sz w:val="22"/>
          <w:szCs w:val="22"/>
          <w:u w:val="single"/>
          <w:highlight w:val="cyan"/>
        </w:rPr>
        <w:t xml:space="preserve">dismiss</w:t>
      </w:r>
      <w:r>
        <w:rPr>
          <w:rStyle w:val="StyleUnderline"/>
          <w:b w:val="0"/>
          <w:sz w:val="22"/>
          <w:szCs w:val="22"/>
          <w:u w:val="single"/>
        </w:rPr>
        <w:t xml:space="preserve"> this </w:t>
      </w:r>
      <w:r>
        <w:rPr>
          <w:rStyle w:val="StyleUnderline"/>
          <w:b w:val="0"/>
          <w:sz w:val="22"/>
          <w:szCs w:val="22"/>
          <w:u w:val="single"/>
          <w:highlight w:val="cyan"/>
        </w:rPr>
        <w:t xml:space="preserve">possibility, though</w:t>
      </w:r>
      <w:r>
        <w:rPr>
          <w:rStyle w:val="StyleUnderline"/>
          <w:b w:val="0"/>
          <w:sz w:val="22"/>
          <w:szCs w:val="22"/>
          <w:u w:val="single"/>
        </w:rPr>
        <w:t xml:space="preserve"> they can </w:t>
      </w:r>
      <w:r>
        <w:rPr>
          <w:rStyle w:val="StyleUnderline"/>
          <w:b w:val="0"/>
          <w:sz w:val="22"/>
          <w:szCs w:val="22"/>
          <w:u w:val="single"/>
          <w:highlight w:val="cyan"/>
        </w:rPr>
        <w:t xml:space="preserve">legitimately </w:t>
      </w:r>
      <w:r>
        <w:rPr>
          <w:rStyle w:val="StyleUnderline"/>
          <w:rFonts w:ascii="Times New Roman" w:hAnsi="Times New Roman" w:cs="Times New Roman"/>
          <w:b w:val="0"/>
          <w:sz w:val="22"/>
          <w:szCs w:val="22"/>
          <w:u w:val="single"/>
          <w:highlight w:val="cyan"/>
        </w:rPr>
        <w:t xml:space="preserve">challenge</w:t>
      </w:r>
      <w:r>
        <w:rPr>
          <w:rStyle w:val="StyleUnderline"/>
          <w:b w:val="0"/>
          <w:sz w:val="22"/>
          <w:szCs w:val="22"/>
          <w:u w:val="single"/>
          <w:highlight w:val="cyan"/>
        </w:rPr>
        <w:t xml:space="preserve"> noncognitivists</w:t>
      </w:r>
      <w:r>
        <w:rPr>
          <w:rStyle w:val="StyleUnderline"/>
          <w:b w:val="0"/>
          <w:sz w:val="22"/>
          <w:szCs w:val="22"/>
          <w:u w:val="single"/>
        </w:rPr>
        <w:t xml:space="preserve"> to make good sense of how moral arguments and disagreements are carried on </w:t>
      </w:r>
      <w:r>
        <w:rPr>
          <w:rStyle w:val="StyleUnderline"/>
          <w:b w:val="0"/>
          <w:sz w:val="22"/>
          <w:szCs w:val="22"/>
          <w:u w:val="single"/>
          <w:highlight w:val="cyan"/>
        </w:rPr>
        <w:t xml:space="preserve">without</w:t>
      </w:r>
      <w:r>
        <w:rPr>
          <w:rStyle w:val="StyleUnderline"/>
          <w:b w:val="0"/>
          <w:sz w:val="22"/>
          <w:szCs w:val="22"/>
          <w:u w:val="single"/>
        </w:rPr>
        <w:t xml:space="preserve"> surreptitiously </w:t>
      </w:r>
      <w:r>
        <w:rPr>
          <w:rStyle w:val="StyleUnderline"/>
          <w:rFonts w:ascii="Times New Roman" w:hAnsi="Times New Roman" w:cs="Times New Roman"/>
          <w:b w:val="0"/>
          <w:sz w:val="22"/>
          <w:szCs w:val="22"/>
          <w:u w:val="single"/>
          <w:highlight w:val="cyan"/>
        </w:rPr>
        <w:t xml:space="preserve">appealing to the participants</w:t>
      </w:r>
      <w:r>
        <w:rPr>
          <w:sz w:val="16"/>
          <w:szCs w:val="16"/>
        </w:rPr>
        <w:t xml:space="preserve"> seeing their claims as purporting to report facts.</w:t>
      </w:r>
    </w:p>
    <w:p>
      <w:r>
        <w:rPr>
          <w:sz w:val="16"/>
          <w:szCs w:val="16"/>
        </w:rPr>
        <w:t xml:space="preserve">In any case, </w:t>
      </w:r>
      <w:r>
        <w:rPr>
          <w:rStyle w:val="StyleUnderline"/>
          <w:b w:val="0"/>
          <w:sz w:val="22"/>
          <w:szCs w:val="22"/>
          <w:u w:val="single"/>
        </w:rPr>
        <w:t xml:space="preserve">even if the nature of disagreements lends some plausibility to </w:t>
      </w:r>
      <w:r>
        <w:rPr>
          <w:rStyle w:val="StyleUnderline"/>
          <w:rFonts w:ascii="Times New Roman" w:hAnsi="Times New Roman" w:cs="Times New Roman"/>
          <w:b w:val="0"/>
          <w:sz w:val="22"/>
          <w:szCs w:val="22"/>
          <w:u w:val="single"/>
        </w:rPr>
        <w:t xml:space="preserve">cognitivism</w:t>
      </w:r>
      <w:r>
        <w:rPr>
          <w:sz w:val="16"/>
          <w:szCs w:val="16"/>
        </w:rPr>
        <w:t xml:space="preserve">, moral realists need also to respond to the error theorist's contention that the arguments and disagreements all rest on some false supposition to the effect that there are actually facts of the sort there would have to be for some of the claims to be true. And, however moral realists respond, they need to avoid doing so in a way that then makes a mystery of the widespread moral disagreement (or at least difference) that all acknowledge.</w:t>
      </w:r>
    </w:p>
    <w:p>
      <w:r>
        <w:rPr>
          <w:sz w:val="16"/>
          <w:szCs w:val="16"/>
        </w:rPr>
        <w:t xml:space="preserve">Some moral realists argue that </w:t>
      </w:r>
      <w:r>
        <w:rPr>
          <w:rStyle w:val="StyleUnderline"/>
          <w:b w:val="0"/>
          <w:sz w:val="22"/>
          <w:szCs w:val="22"/>
          <w:u w:val="single"/>
        </w:rPr>
        <w:t xml:space="preserve">the </w:t>
      </w:r>
      <w:r>
        <w:rPr>
          <w:rStyle w:val="StyleUnderline"/>
          <w:b w:val="0"/>
          <w:sz w:val="22"/>
          <w:szCs w:val="22"/>
          <w:u w:val="single"/>
          <w:highlight w:val="cyan"/>
        </w:rPr>
        <w:t xml:space="preserve">disagreements</w:t>
      </w:r>
      <w:r>
        <w:rPr>
          <w:sz w:val="16"/>
          <w:szCs w:val="16"/>
        </w:rPr>
        <w:t xml:space="preserve">, widespread as they are, </w:t>
      </w:r>
      <w:r>
        <w:rPr>
          <w:rStyle w:val="StyleUnderline"/>
          <w:b w:val="0"/>
          <w:sz w:val="22"/>
          <w:szCs w:val="22"/>
          <w:u w:val="single"/>
        </w:rPr>
        <w:t xml:space="preserve">do </w:t>
      </w:r>
      <w:r>
        <w:rPr>
          <w:rStyle w:val="StyleUnderline"/>
          <w:b w:val="0"/>
          <w:sz w:val="22"/>
          <w:szCs w:val="22"/>
          <w:u w:val="single"/>
          <w:highlight w:val="cyan"/>
        </w:rPr>
        <w:t xml:space="preserve">not</w:t>
      </w:r>
      <w:r>
        <w:rPr>
          <w:rStyle w:val="StyleUnderline"/>
          <w:b w:val="0"/>
          <w:sz w:val="22"/>
          <w:szCs w:val="22"/>
          <w:u w:val="single"/>
        </w:rPr>
        <w:t xml:space="preserve"> go very </w:t>
      </w:r>
      <w:r>
        <w:rPr>
          <w:rStyle w:val="StyleUnderline"/>
          <w:b w:val="0"/>
          <w:sz w:val="22"/>
          <w:szCs w:val="22"/>
          <w:u w:val="single"/>
          <w:highlight w:val="cyan"/>
        </w:rPr>
        <w:t xml:space="preserve">deep</w:t>
      </w:r>
      <w:r>
        <w:rPr>
          <w:sz w:val="16"/>
          <w:szCs w:val="16"/>
        </w:rPr>
        <w:t xml:space="preserve">—that to a significant degree moral disagreements play out against the background of shared fundamental principles with the differences of opinion regularly being traceable to disagreements about the nonmoral facts that matter in light of the moral principles. On their view, </w:t>
      </w:r>
      <w:r>
        <w:rPr>
          <w:rStyle w:val="StyleUnderline"/>
          <w:b w:val="0"/>
          <w:sz w:val="22"/>
          <w:szCs w:val="22"/>
          <w:u w:val="single"/>
        </w:rPr>
        <w:t xml:space="preserve">the </w:t>
      </w:r>
      <w:r>
        <w:rPr>
          <w:rStyle w:val="StyleUnderline"/>
          <w:b w:val="0"/>
          <w:sz w:val="22"/>
          <w:szCs w:val="22"/>
          <w:u w:val="single"/>
          <w:highlight w:val="cyan"/>
        </w:rPr>
        <w:t xml:space="preserve">explanation</w:t>
      </w:r>
      <w:r>
        <w:rPr>
          <w:rStyle w:val="StyleUnderline"/>
          <w:b w:val="0"/>
          <w:sz w:val="22"/>
          <w:szCs w:val="22"/>
          <w:u w:val="single"/>
        </w:rPr>
        <w:t xml:space="preserve"> of moral disagreements will be of </w:t>
      </w:r>
      <w:r>
        <w:rPr>
          <w:rStyle w:val="StyleUnderline"/>
          <w:b w:val="0"/>
          <w:sz w:val="22"/>
          <w:szCs w:val="22"/>
          <w:u w:val="single"/>
          <w:highlight w:val="cyan"/>
        </w:rPr>
        <w:t xml:space="preserve">a piece</w:t>
      </w:r>
      <w:r>
        <w:rPr>
          <w:rStyle w:val="StyleUnderline"/>
          <w:b w:val="0"/>
          <w:sz w:val="22"/>
          <w:szCs w:val="22"/>
          <w:u w:val="single"/>
        </w:rPr>
        <w:t xml:space="preserve"> with whatever turns out to be a good explanation </w:t>
      </w:r>
      <w:r>
        <w:rPr>
          <w:rStyle w:val="StyleUnderline"/>
          <w:b w:val="0"/>
          <w:sz w:val="22"/>
          <w:szCs w:val="22"/>
          <w:u w:val="single"/>
          <w:highlight w:val="cyan"/>
        </w:rPr>
        <w:t xml:space="preserve">of</w:t>
      </w:r>
      <w:r>
        <w:rPr>
          <w:rStyle w:val="StyleUnderline"/>
          <w:b w:val="0"/>
          <w:sz w:val="22"/>
          <w:szCs w:val="22"/>
          <w:u w:val="single"/>
        </w:rPr>
        <w:t xml:space="preserve"> the </w:t>
      </w:r>
      <w:r>
        <w:rPr>
          <w:rStyle w:val="StyleUnderline"/>
          <w:b w:val="0"/>
          <w:sz w:val="22"/>
          <w:szCs w:val="22"/>
          <w:u w:val="single"/>
          <w:highlight w:val="cyan"/>
        </w:rPr>
        <w:t xml:space="preserve">various nonmoral disagreements people find themselves in</w:t>
      </w:r>
      <w:r>
        <w:rPr>
          <w:rStyle w:val="StyleUnderline"/>
          <w:b w:val="0"/>
          <w:sz w:val="22"/>
          <w:szCs w:val="22"/>
          <w:u w:val="single"/>
        </w:rPr>
        <w:t xml:space="preserve">.</w:t>
      </w:r>
    </w:p>
    <w:p/>
    <w:p/>
    <w:p>
      <w:pPr>
        <w:pStyle w:val="Heading3"/>
      </w:pPr>
      <w:bookmarkStart w:id="60" w:name="pmd-heading-b5d28eec-ea84-4810-8da3-cb59d215ed57"/>
      <w:r>
        <w:t xml:space="preserve">2AC-- Kant Reconciles Science and Morality </w:t>
      </w:r>
      <w:bookmarkEnd w:id="60"/>
    </w:p>
    <w:p>
      <w:pPr>
        <w:pStyle w:val="Heading4"/>
      </w:pPr>
      <w:bookmarkStart w:id="61" w:name="pmd-heading-f047b04f-6f61-4a0c-bedb-8e5ed16975bc"/>
      <w:r>
        <w:t xml:space="preserve">That's key to securing a rational basis for science and morality.</w:t>
      </w:r>
      <w:bookmarkEnd w:id="61"/>
    </w:p>
    <w:p>
      <w:r>
        <w:rPr>
          <w:rStyle w:val="Style13ptBold"/>
        </w:rPr>
        <w:t xml:space="preserve">Watkins '03</w:t>
      </w:r>
      <w:r>
        <w:t xml:space="preserve"> [Eric Watkins and Marius Stan; prizewinning Kant and the Metaphysics of Causality (Cambridge, 2005) and editor of Kant on Persons and Agency (Cambridge, 2017); 10-21-2003; Kant’s Philosophy of Science; </w:t>
      </w:r>
    </w:p>
    <w:p>
      <w:r>
        <w:t xml:space="preserve">Stanford Encyclopedia of Philosophy; https://plato.stanford.edu/entries/kant-science/; Accessed 7-18-2026] sid</w:t>
      </w:r>
    </w:p>
    <w:p>
      <w:r>
        <w:rPr>
          <w:rStyle w:val="StyleUnderline"/>
          <w:u w:val="single"/>
        </w:rPr>
        <w:t xml:space="preserve">Kant’s Physical Monadology (1756) articulates a theory of matter that can reconcile the infinite divisibility of space, as </w:t>
      </w:r>
      <w:r>
        <w:rPr>
          <w:rStyle w:val="Emphasis"/>
        </w:rPr>
        <w:t xml:space="preserve">maintained in geometry</w:t>
      </w:r>
      <w:r>
        <w:rPr>
          <w:rStyle w:val="StyleUnderline"/>
          <w:u w:val="single"/>
        </w:rPr>
        <w:t xml:space="preserve">, with the simplicity of substances, which Kant believes is required in </w:t>
      </w:r>
      <w:r>
        <w:rPr>
          <w:rStyle w:val="Emphasis"/>
        </w:rPr>
        <w:t xml:space="preserve">metaphysics</w:t>
      </w:r>
      <w:r>
        <w:rPr>
          <w:rStyle w:val="StyleUnderline"/>
          <w:u w:val="single"/>
        </w:rPr>
        <w:t xml:space="preserve">. </w:t>
      </w:r>
      <w:r>
        <w:rPr>
          <w:sz w:val="16"/>
          <w:szCs w:val="16"/>
        </w:rPr>
        <w:t xml:space="preserve">As was the case with his earlier works, the essential feature of his reconciliation lies in the way in which his matter theory is supported by his metaphysical views. Specifically, Kant asserts that simple substances fill space not by means of their mere existence, but rather in virtue of their spheres of activity. As a result, any division of the relevant spheres of activity does not compromise the simplicity of the substances themselves, since the spatial properties of substances (including the infinite divisibility of space) arise from the interaction between their activities rather than from their intrinsic features. </w:t>
      </w:r>
      <w:r>
        <w:rPr>
          <w:rStyle w:val="StyleUnderline"/>
          <w:u w:val="single"/>
        </w:rPr>
        <w:t xml:space="preserve">In the course of the Physical Monadology, Kant also argues for the necessity of attractive and repulsive forces and attributes a significant role to the </w:t>
      </w:r>
      <w:r>
        <w:rPr>
          <w:rStyle w:val="Emphasis"/>
        </w:rPr>
        <w:t xml:space="preserve">force of inertia</w:t>
      </w:r>
      <w:r>
        <w:rPr>
          <w:rStyle w:val="StyleUnderline"/>
          <w:u w:val="single"/>
        </w:rPr>
        <w:t xml:space="preserve">. </w:t>
      </w:r>
      <w:r>
        <w:rPr>
          <w:rStyle w:val="StyleUnderline"/>
          <w:u w:val="single"/>
          <w:highlight w:val="cyan"/>
        </w:rPr>
        <w:t xml:space="preserve">Kant’s acceptance of</w:t>
      </w:r>
      <w:r>
        <w:rPr>
          <w:rStyle w:val="StyleUnderline"/>
          <w:u w:val="single"/>
        </w:rPr>
        <w:t xml:space="preserve"> such </w:t>
      </w:r>
      <w:r>
        <w:rPr>
          <w:rStyle w:val="StyleUnderline"/>
          <w:u w:val="single"/>
          <w:highlight w:val="cyan"/>
        </w:rPr>
        <w:t xml:space="preserve">Newtonian principles</w:t>
      </w:r>
      <w:r>
        <w:rPr>
          <w:rStyle w:val="StyleUnderline"/>
          <w:u w:val="single"/>
        </w:rPr>
        <w:t xml:space="preserve"> represents an important change of position over the True Estimation, where Kant rejects the principle of inertia and pursues a dynamical theory much more in line with Leibniz’s views.</w:t>
      </w:r>
    </w:p>
    <w:p>
      <w:r>
        <w:rPr>
          <w:sz w:val="16"/>
          <w:szCs w:val="16"/>
        </w:rPr>
        <w:t xml:space="preserve">Later in his pre-Critical period (1763–70), </w:t>
      </w:r>
      <w:r>
        <w:rPr>
          <w:rStyle w:val="StyleUnderline"/>
          <w:u w:val="single"/>
        </w:rPr>
        <w:t xml:space="preserve">Kant </w:t>
      </w:r>
      <w:r>
        <w:rPr>
          <w:rStyle w:val="StyleUnderline"/>
          <w:u w:val="single"/>
          <w:highlight w:val="cyan"/>
        </w:rPr>
        <w:t xml:space="preserve">attempts to build</w:t>
      </w:r>
      <w:r>
        <w:rPr>
          <w:rStyle w:val="StyleUnderline"/>
          <w:u w:val="single"/>
        </w:rPr>
        <w:t xml:space="preserve"> a comprehensive </w:t>
      </w:r>
      <w:r>
        <w:rPr>
          <w:rStyle w:val="StyleUnderline"/>
          <w:u w:val="single"/>
          <w:highlight w:val="cyan"/>
        </w:rPr>
        <w:t xml:space="preserve">metaphysical account</w:t>
      </w:r>
      <w:r>
        <w:rPr>
          <w:rStyle w:val="StyleUnderline"/>
          <w:u w:val="single"/>
        </w:rPr>
        <w:t xml:space="preserve"> on the basis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framework</w:t>
      </w:r>
      <w:r>
        <w:rPr>
          <w:rStyle w:val="StyleUnderline"/>
          <w:u w:val="single"/>
        </w:rPr>
        <w:t xml:space="preserve"> that he had established in his first works. </w:t>
      </w:r>
      <w:r>
        <w:rPr>
          <w:sz w:val="16"/>
          <w:szCs w:val="16"/>
        </w:rPr>
        <w:t xml:space="preserve">Thus, in his The Only Possible Basis for a Demonstration of the Existence of God (1763) he attempts to extend his reasoning to fundamental issues in both philosophical theology and teleology, presenting, for the first time, his now famous criticisms of the three traditional arguments for the existence of God, while developing a new theistic proof, based on the idea that God is necessary as a real ground of the possibilities of things. After reading Hume’s Enquiry concerning Human Understanding in German translation sometime after 1755, Kant distinguishes between real and logical grounds/opposition in his Attempt to Introduce the Concept of Negative Magnitudes into Philosophy (1763) to avoid Hume’s objection that there is no logical contradiction in the existence of one thing not following the existence of another. But in this work he is also interested in exploring the notion of a real ground/opposition further by applying it more widely, e.g., to bodies, mental states, etc. Also relevant is Kant’s Concerning the Ultimate Foundation of the Distinction of the Directions in Space (1768) which modifies his earlier account of space insofar as he seems to hold that certain spatial properties — viz., chirality, or handedness — may not be able to be explained entirely in terms of direct relations between material substances. In his so-called Inaugural Dissertation (1770</w:t>
      </w:r>
      <w:r>
        <w:rPr>
          <w:rStyle w:val="StyleUnderline"/>
          <w:u w:val="single"/>
        </w:rPr>
        <w:t xml:space="preserve">), </w:t>
      </w:r>
      <w:r>
        <w:rPr>
          <w:rStyle w:val="StyleUnderline"/>
          <w:u w:val="single"/>
          <w:highlight w:val="cyan"/>
        </w:rPr>
        <w:t xml:space="preserve">Kant</w:t>
      </w:r>
      <w:r>
        <w:rPr>
          <w:rStyle w:val="StyleUnderline"/>
          <w:u w:val="single"/>
        </w:rPr>
        <w:t xml:space="preserve"> continues to </w:t>
      </w:r>
      <w:r>
        <w:rPr>
          <w:rStyle w:val="StyleUnderline"/>
          <w:u w:val="single"/>
          <w:highlight w:val="cyan"/>
        </w:rPr>
        <w:t xml:space="preserve">develop a</w:t>
      </w:r>
      <w:r>
        <w:rPr>
          <w:rStyle w:val="StyleUnderline"/>
          <w:u w:val="single"/>
        </w:rPr>
        <w:t xml:space="preserve"> more </w:t>
      </w:r>
      <w:r>
        <w:rPr>
          <w:rStyle w:val="StyleUnderline"/>
          <w:u w:val="single"/>
          <w:highlight w:val="cyan"/>
        </w:rPr>
        <w:t xml:space="preserve">comprehensive phil</w:t>
      </w:r>
      <w:r>
        <w:rPr>
          <w:rStyle w:val="StyleUnderline"/>
          <w:u w:val="single"/>
        </w:rPr>
        <w:t xml:space="preserve">osophical </w:t>
      </w:r>
      <w:r>
        <w:rPr>
          <w:rStyle w:val="StyleUnderline"/>
          <w:u w:val="single"/>
          <w:highlight w:val="cyan"/>
        </w:rPr>
        <w:t xml:space="preserve">system, which</w:t>
      </w:r>
      <w:r>
        <w:rPr>
          <w:rStyle w:val="StyleUnderline"/>
          <w:u w:val="single"/>
        </w:rPr>
        <w:t xml:space="preserve"> would </w:t>
      </w:r>
      <w:r>
        <w:rPr>
          <w:rStyle w:val="StyleUnderline"/>
          <w:u w:val="single"/>
          <w:highlight w:val="cyan"/>
        </w:rPr>
        <w:t xml:space="preserve">encompass</w:t>
      </w:r>
      <w:r>
        <w:rPr>
          <w:rStyle w:val="StyleUnderline"/>
          <w:u w:val="single"/>
        </w:rPr>
        <w:t xml:space="preserve"> the </w:t>
      </w:r>
      <w:r>
        <w:rPr>
          <w:rStyle w:val="StyleUnderline"/>
          <w:u w:val="single"/>
          <w:highlight w:val="cyan"/>
        </w:rPr>
        <w:t xml:space="preserve">principles of both</w:t>
      </w:r>
      <w:r>
        <w:rPr>
          <w:rStyle w:val="StyleUnderline"/>
          <w:u w:val="single"/>
        </w:rPr>
        <w:t xml:space="preserve"> the </w:t>
      </w:r>
      <w:r>
        <w:rPr>
          <w:rStyle w:val="Emphasis"/>
          <w:highlight w:val="cyan"/>
        </w:rPr>
        <w:t xml:space="preserve">sensible and the intelligible world</w:t>
      </w:r>
      <w:r>
        <w:rPr>
          <w:rStyle w:val="StyleUnderline"/>
          <w:u w:val="single"/>
        </w:rPr>
        <w:t xml:space="preserve">, and in so doing modifies his account of space and time even further. </w:t>
      </w:r>
      <w:r>
        <w:rPr>
          <w:sz w:val="16"/>
          <w:szCs w:val="16"/>
        </w:rPr>
        <w:t xml:space="preserve">Over the course of the next ten years, during which he published almost nothing, Kant would revise his views more systematically, with the publication of the Critique of Pure Reason in 1781 representing the first major step in his “critical turn.”</w:t>
      </w:r>
    </w:p>
    <w:p>
      <w:r>
        <w:rPr>
          <w:sz w:val="16"/>
          <w:szCs w:val="16"/>
        </w:rPr>
        <w:t xml:space="preserve">Adickes (1924), Harman (1982), Friedman (1992), Laywine (1993), Schönfeld (2000), Kuehn (2001), Lefevre &amp; Wunderlich (2000), and Watkins (1997, 2001, 2003, 2006, 2013) have emphasized the importance of scientific issues in the development of Kant’s thought during his pre-Critical period, as he reacted to Leibniz, Newton and other, more immediate predecessors (such as Christian Wolff, Chr. A. Crusius, Leonhard Euler, Maupertuis, and Martin Knutzen). Smith (2013) reconstructs Kant’s picture of matter in the Physical Monadology.</w:t>
      </w:r>
    </w:p>
    <w:p>
      <w:pPr>
        <w:pStyle w:val="Heading4"/>
      </w:pPr>
      <w:bookmarkStart w:id="62" w:name="pmd-heading-cf49040f-3bdd-4b65-bf80-eeefda486daa"/>
      <w:r>
        <w:t xml:space="preserve">Kantian ethics hold that humanity and rationality are unconditionally and objectively good.</w:t>
      </w:r>
      <w:bookmarkEnd w:id="62"/>
    </w:p>
    <w:p>
      <w:r>
        <w:rPr>
          <w:rStyle w:val="Style13ptBold"/>
        </w:rPr>
        <w:t xml:space="preserve">Korsgaard 12</w:t>
      </w:r>
      <w:r>
        <w:rPr>
          <w:rFonts w:ascii="Calibri" w:hAnsi="Calibri" w:cs="Calibri"/>
          <w:b/>
          <w:sz w:val="26"/>
          <w:szCs w:val="26"/>
        </w:rPr>
        <w:t xml:space="preserve"> </w:t>
      </w:r>
      <w:r>
        <w:t xml:space="preserve">[Christine M; </w:t>
      </w:r>
      <w:r>
        <w:rPr>
          <w:rFonts w:ascii="Calibri" w:hAnsi="Calibri" w:cs="Calibri"/>
          <w:sz w:val="22"/>
          <w:szCs w:val="22"/>
        </w:rPr>
        <w:t xml:space="preserve">Arthur Kingsley Porter Research Professor of Philosophy at Harvard University; “Introduction to the Groundwork of the Metaphysics of Morals.” In Immanuel Kant, Groundwork of the Metaphysics of Morals, edited by Mary Gregor and Jens Timmerman. Cambridge: Cambridge University Press, 2012, https://nrs.harvard.edu/URN-3:HUL.INSTREPOS:37373866] lobo</w:t>
      </w:r>
    </w:p>
    <w:p/>
    <w:p>
      <w:r>
        <w:rPr>
          <w:sz w:val="12"/>
          <w:szCs w:val="12"/>
        </w:rPr>
        <w:t xml:space="preserve">The argument shows how </w:t>
      </w:r>
      <w:r>
        <w:rPr>
          <w:rStyle w:val="StyleUnderline"/>
          <w:u w:val="single"/>
          <w:highlight w:val="cyan"/>
        </w:rPr>
        <w:t xml:space="preserve">Kant's idea of justification</w:t>
      </w:r>
      <w:r>
        <w:rPr>
          <w:rStyle w:val="StyleUnderline"/>
          <w:u w:val="single"/>
        </w:rPr>
        <w:t xml:space="preserve"> works</w:t>
      </w:r>
      <w:r>
        <w:rPr>
          <w:sz w:val="12"/>
          <w:szCs w:val="12"/>
        </w:rPr>
        <w:t xml:space="preserve">. It </w:t>
      </w:r>
      <w:r>
        <w:rPr>
          <w:rStyle w:val="StyleUnderline"/>
          <w:u w:val="single"/>
          <w:highlight w:val="cyan"/>
        </w:rPr>
        <w:t xml:space="preserve">can be read</w:t>
      </w:r>
      <w:r>
        <w:rPr>
          <w:rStyle w:val="StyleUnderline"/>
          <w:u w:val="single"/>
        </w:rPr>
        <w:t xml:space="preserve"> as </w:t>
      </w:r>
      <w:r>
        <w:rPr>
          <w:rStyle w:val="Emphasis"/>
        </w:rPr>
        <w:t xml:space="preserve">a kind of regress</w:t>
      </w:r>
      <w:r>
        <w:rPr>
          <w:rStyle w:val="StyleUnderline"/>
          <w:u w:val="single"/>
        </w:rPr>
        <w:t xml:space="preserve"> upon the conditions, </w:t>
      </w:r>
      <w:r>
        <w:rPr>
          <w:rStyle w:val="StyleUnderline"/>
          <w:u w:val="single"/>
          <w:highlight w:val="cyan"/>
        </w:rPr>
        <w:t xml:space="preserve">starting from an important assumption</w:t>
      </w:r>
      <w:r>
        <w:rPr>
          <w:rStyle w:val="StyleUnderline"/>
          <w:u w:val="single"/>
        </w:rPr>
        <w:t xml:space="preserve">. The assumption is that </w:t>
      </w:r>
      <w:r>
        <w:rPr>
          <w:rStyle w:val="StyleUnderline"/>
          <w:u w:val="single"/>
          <w:highlight w:val="cyan"/>
        </w:rPr>
        <w:t xml:space="preserve">when a rational being makes a choice</w:t>
      </w:r>
      <w:r>
        <w:rPr>
          <w:rStyle w:val="StyleUnderline"/>
          <w:u w:val="single"/>
        </w:rPr>
        <w:t xml:space="preserve"> or undertakes an action, </w:t>
      </w:r>
      <w:r>
        <w:rPr>
          <w:rStyle w:val="Emphasis"/>
        </w:rPr>
        <w:t xml:space="preserve">he or she </w:t>
      </w:r>
      <w:r>
        <w:rPr>
          <w:rStyle w:val="Emphasis"/>
          <w:highlight w:val="cyan"/>
        </w:rPr>
        <w:t xml:space="preserve">suppose</w:t>
      </w:r>
      <w:r>
        <w:rPr>
          <w:rStyle w:val="Emphasis"/>
        </w:rPr>
        <w:t xml:space="preserve">s </w:t>
      </w:r>
      <w:r>
        <w:rPr>
          <w:rStyle w:val="Emphasis"/>
          <w:highlight w:val="cyan"/>
        </w:rPr>
        <w:t xml:space="preserve">the object to be good</w:t>
      </w:r>
      <w:r>
        <w:rPr>
          <w:rStyle w:val="StyleUnderline"/>
          <w:u w:val="single"/>
        </w:rPr>
        <w:t xml:space="preserve">, and its pursuit to be </w:t>
      </w:r>
      <w:r>
        <w:rPr>
          <w:rStyle w:val="Emphasis"/>
        </w:rPr>
        <w:t xml:space="preserve">justified</w:t>
      </w:r>
      <w:r>
        <w:rPr>
          <w:rStyle w:val="StyleUnderline"/>
          <w:u w:val="single"/>
        </w:rPr>
        <w:t xml:space="preserve">. At least, </w:t>
      </w:r>
      <w:r>
        <w:rPr>
          <w:rStyle w:val="StyleUnderline"/>
          <w:u w:val="single"/>
          <w:highlight w:val="cyan"/>
        </w:rPr>
        <w:t xml:space="preserve">if there is a categorical imperative there must be </w:t>
      </w:r>
      <w:r>
        <w:rPr>
          <w:rStyle w:val="Emphasis"/>
          <w:highlight w:val="cyan"/>
        </w:rPr>
        <w:t xml:space="preserve">objectively good ends</w:t>
      </w:r>
      <w:r>
        <w:rPr>
          <w:rStyle w:val="StyleUnderline"/>
          <w:u w:val="single"/>
        </w:rPr>
        <w:t xml:space="preserve">, for </w:t>
      </w:r>
      <w:r>
        <w:rPr>
          <w:rStyle w:val="StyleUnderline"/>
          <w:u w:val="single"/>
          <w:highlight w:val="cyan"/>
        </w:rPr>
        <w:t xml:space="preserve">then there are necessary</w:t>
      </w:r>
      <w:r>
        <w:rPr>
          <w:rStyle w:val="StyleUnderline"/>
          <w:u w:val="single"/>
        </w:rPr>
        <w:t xml:space="preserve"> actions and so necessary </w:t>
      </w:r>
      <w:r>
        <w:rPr>
          <w:rStyle w:val="StyleUnderline"/>
          <w:u w:val="single"/>
          <w:highlight w:val="cyan"/>
        </w:rPr>
        <w:t xml:space="preserve">ends</w:t>
      </w:r>
      <w:r>
        <w:rPr>
          <w:sz w:val="12"/>
          <w:szCs w:val="12"/>
        </w:rPr>
        <w:t xml:space="preserve"> (G45-46/427-428 and Doctrine of Virtue 43-44/384-385). </w:t>
      </w:r>
      <w:r>
        <w:rPr>
          <w:rStyle w:val="StyleUnderline"/>
          <w:u w:val="single"/>
        </w:rPr>
        <w:t xml:space="preserve">In order for there to be any objectively good ends, however, </w:t>
      </w:r>
      <w:r>
        <w:rPr>
          <w:rStyle w:val="StyleUnderline"/>
          <w:u w:val="single"/>
          <w:highlight w:val="cyan"/>
        </w:rPr>
        <w:t xml:space="preserve">there must be something</w:t>
      </w:r>
      <w:r>
        <w:rPr>
          <w:rStyle w:val="StyleUnderline"/>
          <w:u w:val="single"/>
        </w:rPr>
        <w:t xml:space="preserve"> that is </w:t>
      </w:r>
      <w:r>
        <w:rPr>
          <w:rStyle w:val="Emphasis"/>
          <w:highlight w:val="cyan"/>
        </w:rPr>
        <w:t xml:space="preserve">unconditionally good</w:t>
      </w:r>
      <w:r>
        <w:rPr>
          <w:rStyle w:val="StyleUnderline"/>
          <w:u w:val="single"/>
        </w:rPr>
        <w:t xml:space="preserve"> and so can serve as a suffi-cient condition of their goodness. </w:t>
      </w:r>
      <w:r>
        <w:rPr>
          <w:rStyle w:val="StyleUnderline"/>
          <w:u w:val="single"/>
          <w:highlight w:val="cyan"/>
        </w:rPr>
        <w:t xml:space="preserve">Kant considers</w:t>
      </w:r>
      <w:r>
        <w:rPr>
          <w:rStyle w:val="StyleUnderline"/>
          <w:u w:val="single"/>
        </w:rPr>
        <w:t xml:space="preserve"> what this might be: it </w:t>
      </w:r>
      <w:r>
        <w:rPr>
          <w:rStyle w:val="Emphasis"/>
        </w:rPr>
        <w:t xml:space="preserve">cannot be an object of inclination</w:t>
      </w:r>
      <w:r>
        <w:rPr>
          <w:rStyle w:val="StyleUnderline"/>
          <w:u w:val="single"/>
        </w:rPr>
        <w:t xml:space="preserve">, for those have only a conditional worth, "for if the inclinations and the needs founded on them did not exist, their object would be without worth"</w:t>
      </w:r>
      <w:r>
        <w:rPr>
          <w:sz w:val="12"/>
          <w:szCs w:val="12"/>
        </w:rPr>
        <w:t xml:space="preserve"> (G 46/428). </w:t>
      </w:r>
      <w:r>
        <w:rPr>
          <w:rStyle w:val="StyleUnderline"/>
          <w:u w:val="single"/>
        </w:rPr>
        <w:t xml:space="preserve">It </w:t>
      </w:r>
      <w:r>
        <w:rPr>
          <w:rStyle w:val="Emphasis"/>
        </w:rPr>
        <w:t xml:space="preserve">cannot be the inclinations themselves</w:t>
      </w:r>
      <w:r>
        <w:rPr>
          <w:rStyle w:val="StyleUnderline"/>
          <w:u w:val="single"/>
        </w:rPr>
        <w:t xml:space="preserve"> because a rational being would rather be free from them. Nor can it be external things, which serve only as means. So, Kant asserts, </w:t>
      </w:r>
      <w:r>
        <w:rPr>
          <w:rStyle w:val="StyleUnderline"/>
          <w:u w:val="single"/>
          <w:highlight w:val="cyan"/>
        </w:rPr>
        <w:t xml:space="preserve">the uncondi-tionally valuable thing must be </w:t>
      </w:r>
      <w:r>
        <w:rPr>
          <w:rStyle w:val="Emphasis"/>
          <w:highlight w:val="cyan"/>
        </w:rPr>
        <w:t xml:space="preserve">"humanity" or "rational nature</w:t>
      </w:r>
      <w:r>
        <w:rPr>
          <w:rStyle w:val="StyleUnderline"/>
          <w:u w:val="single"/>
        </w:rPr>
        <w:t xml:space="preserve">,"which he </w:t>
      </w:r>
      <w:r>
        <w:rPr>
          <w:rStyle w:val="StyleUnderline"/>
          <w:u w:val="single"/>
          <w:highlight w:val="cyan"/>
        </w:rPr>
        <w:t xml:space="preserve">defines as</w:t>
      </w:r>
      <w:r>
        <w:rPr>
          <w:rStyle w:val="StyleUnderline"/>
          <w:u w:val="single"/>
        </w:rPr>
        <w:t xml:space="preserve"> "</w:t>
      </w:r>
      <w:r>
        <w:rPr>
          <w:rStyle w:val="StyleUnderline"/>
          <w:u w:val="single"/>
          <w:highlight w:val="cyan"/>
        </w:rPr>
        <w:t xml:space="preserve">the power set to an end</w:t>
      </w:r>
      <w:r>
        <w:rPr>
          <w:rStyle w:val="StyleUnderline"/>
          <w:u w:val="single"/>
        </w:rPr>
        <w:t xml:space="preserve">"</w:t>
      </w:r>
      <w:r>
        <w:rPr>
          <w:sz w:val="12"/>
          <w:szCs w:val="12"/>
        </w:rPr>
        <w:t xml:space="preserve"> (G 56/437 and D V51/392). Kant explains that regarding your existence as a rational being as an end in itself is a "subjective principle of human action." By this I understand him to mean that we must regard ourselves as capable of conferring value upon the objects of our choice, the ends that we set, because we must regard our ends as good. But since "every other rational being thinks of his existence by the same rational ground which holds also for myself' (G 47/429), we must regard others as capable of conferring value by reason of their rational choices and so also as ends in themselves. Treating another as an end in itself thus involves making that person's ends as far as possible your own (G 49/430). The ends that are chosen by any rational being, possessed of the humanity or rational nature that is fully realized in a good will, take on the status of objective goods. </w:t>
      </w:r>
      <w:r>
        <w:rPr>
          <w:rStyle w:val="StyleUnderline"/>
          <w:u w:val="single"/>
        </w:rPr>
        <w:t xml:space="preserve">They are not intrinsically valuable, but </w:t>
      </w:r>
      <w:r>
        <w:rPr>
          <w:rStyle w:val="StyleUnderline"/>
          <w:u w:val="single"/>
          <w:highlight w:val="cyan"/>
        </w:rPr>
        <w:t xml:space="preserve">they are </w:t>
      </w:r>
      <w:r>
        <w:rPr>
          <w:rStyle w:val="Emphasis"/>
          <w:highlight w:val="cyan"/>
        </w:rPr>
        <w:t xml:space="preserve">objectively valuable</w:t>
      </w:r>
      <w:r>
        <w:rPr>
          <w:rStyle w:val="StyleUnderline"/>
          <w:u w:val="single"/>
        </w:rPr>
        <w:t xml:space="preserve"> in the sense that </w:t>
      </w:r>
      <w:r>
        <w:rPr>
          <w:rStyle w:val="StyleUnderline"/>
          <w:u w:val="single"/>
          <w:highlight w:val="cyan"/>
        </w:rPr>
        <w:t xml:space="preserve">every rational being has a reason to promote</w:t>
      </w:r>
      <w:r>
        <w:rPr>
          <w:rStyle w:val="StyleUnderline"/>
          <w:u w:val="single"/>
        </w:rPr>
        <w:t xml:space="preserve"> or realize </w:t>
      </w:r>
      <w:r>
        <w:rPr>
          <w:rStyle w:val="StyleUnderline"/>
          <w:u w:val="single"/>
          <w:highlight w:val="cyan"/>
        </w:rPr>
        <w:t xml:space="preserve">them</w:t>
      </w:r>
      <w:r>
        <w:rPr>
          <w:rStyle w:val="StyleUnderline"/>
          <w:u w:val="single"/>
        </w:rPr>
        <w:t xml:space="preserve">. For this reason it is our duty to promote the happi-ness of others-the ends that they choose-and, in general, to make the </w:t>
      </w:r>
      <w:r>
        <w:rPr>
          <w:rStyle w:val="Emphasis"/>
        </w:rPr>
        <w:t xml:space="preserve">highest good our end</w:t>
      </w:r>
      <w:r>
        <w:rPr>
          <w:rStyle w:val="StyleUnderline"/>
          <w:u w:val="single"/>
        </w:rPr>
        <w:t xml:space="preserve">.</w:t>
      </w:r>
    </w:p>
    <w:p/>
    <w:p>
      <w:pPr>
        <w:pStyle w:val="Heading3"/>
      </w:pPr>
      <w:bookmarkStart w:id="63" w:name="pmd-heading-db57cfb4-f04d-453b-a588-5928a7adfb59"/>
      <w:r>
        <w:t xml:space="preserve">2ac-- Framing Offense-- Logic and Science </w:t>
      </w:r>
      <w:bookmarkEnd w:id="63"/>
    </w:p>
    <w:p>
      <w:pPr>
        <w:pStyle w:val="Heading4"/>
      </w:pPr>
      <w:bookmarkStart w:id="64" w:name="pmd-heading-f42bc816-5a52-4c24-8195-932e8d0305d1"/>
      <w:r>
        <w:t xml:space="preserve">Kantian ethics fall under the science of logic.</w:t>
      </w:r>
      <w:bookmarkEnd w:id="64"/>
    </w:p>
    <w:p>
      <w:r>
        <w:rPr>
          <w:rStyle w:val="Style13ptBold"/>
        </w:rPr>
        <w:t xml:space="preserve">McGaughey '6</w:t>
      </w:r>
      <w:r>
        <w:t xml:space="preserve"> [Douglas R.; professor and chair of the department of religious studies at Willamette University; September 2006; Zygon, vol. 41, no. 3 (September 2006); https://www.zygonjournal.org/article/13455/galley/27287/download/] lobo</w:t>
      </w:r>
    </w:p>
    <w:p/>
    <w:p>
      <w:r>
        <w:rPr>
          <w:rStyle w:val="StyleUnderline"/>
          <w:u w:val="single"/>
        </w:rPr>
        <w:t xml:space="preserve">Theoretical </w:t>
      </w:r>
      <w:r>
        <w:rPr>
          <w:rStyle w:val="StyleUnderline"/>
          <w:u w:val="single"/>
          <w:highlight w:val="cyan"/>
        </w:rPr>
        <w:t xml:space="preserve">knowledge</w:t>
      </w:r>
      <w:r>
        <w:rPr>
          <w:rStyle w:val="StyleUnderline"/>
          <w:u w:val="single"/>
        </w:rPr>
        <w:t xml:space="preserve"> is </w:t>
      </w:r>
      <w:r>
        <w:rPr>
          <w:rStyle w:val="StyleUnderline"/>
          <w:u w:val="single"/>
          <w:highlight w:val="cyan"/>
        </w:rPr>
        <w:t xml:space="preserve">not to be confused with </w:t>
      </w:r>
      <w:r>
        <w:rPr>
          <w:rStyle w:val="Emphasis"/>
          <w:highlight w:val="cyan"/>
        </w:rPr>
        <w:t xml:space="preserve">natural science</w:t>
      </w:r>
      <w:r>
        <w:rPr>
          <w:rStyle w:val="StyleUnderline"/>
          <w:u w:val="single"/>
        </w:rPr>
        <w:t xml:space="preserve">. What</w:t>
      </w:r>
      <w:r>
        <w:rPr>
          <w:rStyle w:val="StyleUnderline"/>
          <w:sz w:val="12"/>
          <w:szCs w:val="12"/>
          <w:u w:val="single"/>
        </w:rPr>
        <w:t xml:space="preserve">¶</w:t>
      </w:r>
      <w:r>
        <w:rPr>
          <w:rStyle w:val="StyleUnderline"/>
          <w:u w:val="single"/>
        </w:rPr>
        <w:t xml:space="preserve">makes for </w:t>
      </w:r>
      <w:r>
        <w:rPr>
          <w:rStyle w:val="StyleUnderline"/>
          <w:u w:val="single"/>
          <w:highlight w:val="cyan"/>
        </w:rPr>
        <w:t xml:space="preserve">science</w:t>
      </w:r>
      <w:r>
        <w:rPr>
          <w:rStyle w:val="StyleUnderline"/>
          <w:u w:val="single"/>
        </w:rPr>
        <w:t xml:space="preserve"> in general (Wissenschaft), </w:t>
      </w:r>
      <w:r>
        <w:rPr>
          <w:rStyle w:val="StyleUnderline"/>
          <w:u w:val="single"/>
          <w:highlight w:val="cyan"/>
        </w:rPr>
        <w:t xml:space="preserve">not merely the natural sciences</w:t>
      </w:r>
      <w:r>
        <w:rPr>
          <w:rStyle w:val="StyleUnderline"/>
          <w:u w:val="single"/>
        </w:rPr>
        <w:t xml:space="preserve">,</w:t>
      </w:r>
      <w:r>
        <w:rPr>
          <w:rStyle w:val="StyleUnderline"/>
          <w:sz w:val="12"/>
          <w:szCs w:val="12"/>
          <w:u w:val="single"/>
        </w:rPr>
        <w:t xml:space="preserve">¶</w:t>
      </w:r>
      <w:r>
        <w:rPr>
          <w:rStyle w:val="StyleUnderline"/>
          <w:u w:val="single"/>
        </w:rPr>
        <w:t xml:space="preserve">according to Kant, is that </w:t>
      </w:r>
      <w:r>
        <w:rPr>
          <w:rStyle w:val="StyleUnderline"/>
          <w:u w:val="single"/>
          <w:highlight w:val="cyan"/>
        </w:rPr>
        <w:t xml:space="preserve">it consists of a systematic body of knowledge</w:t>
      </w:r>
      <w:r>
        <w:rPr>
          <w:rStyle w:val="StyleUnderline"/>
          <w:sz w:val="12"/>
          <w:szCs w:val="12"/>
          <w:u w:val="single"/>
        </w:rPr>
        <w:t xml:space="preserve">¶</w:t>
      </w:r>
      <w:r>
        <w:rPr>
          <w:rStyle w:val="StyleUnderline"/>
          <w:u w:val="single"/>
        </w:rPr>
        <w:t xml:space="preserve">governed by method </w:t>
      </w:r>
      <w:r>
        <w:rPr>
          <w:rStyle w:val="Emphasis"/>
        </w:rPr>
        <w:t xml:space="preserve">in conformity with an objective order</w:t>
      </w:r>
      <w:r>
        <w:rPr>
          <w:rStyle w:val="StyleUnderline"/>
          <w:u w:val="single"/>
        </w:rPr>
        <w:t xml:space="preserve"> (in contrast to</w:t>
      </w:r>
      <w:r>
        <w:rPr>
          <w:rStyle w:val="StyleUnderline"/>
          <w:sz w:val="12"/>
          <w:szCs w:val="12"/>
          <w:u w:val="single"/>
        </w:rPr>
        <w:t xml:space="preserve">¶</w:t>
      </w:r>
      <w:r>
        <w:rPr>
          <w:rStyle w:val="StyleUnderline"/>
          <w:u w:val="single"/>
        </w:rPr>
        <w:t xml:space="preserve">dreams, which are not governed by an objective order of law</w:t>
      </w:r>
      <w:r>
        <w:rPr>
          <w:sz w:val="14"/>
          <w:szCs w:val="14"/>
        </w:rPr>
        <w:t xml:space="preserve">s [Kant (1787a)¶1976, B 520–21, B 785]) rather than merely an aggregation of information (Kant [1800] 1998, 571).¶</w:t>
      </w:r>
      <w:r>
        <w:rPr>
          <w:rStyle w:val="StyleUnderline"/>
          <w:u w:val="single"/>
          <w:highlight w:val="cyan"/>
        </w:rPr>
        <w:t xml:space="preserve">Kant distinguishes between the </w:t>
      </w:r>
      <w:r>
        <w:rPr>
          <w:rStyle w:val="Emphasis"/>
          <w:highlight w:val="cyan"/>
        </w:rPr>
        <w:t xml:space="preserve">“science” of logic</w:t>
      </w:r>
      <w:r>
        <w:rPr>
          <w:rStyle w:val="StyleUnderline"/>
          <w:u w:val="single"/>
          <w:highlight w:val="cyan"/>
        </w:rPr>
        <w:t xml:space="preserve"> and the “natural sciences.</w:t>
      </w:r>
      <w:r>
        <w:rPr>
          <w:rStyle w:val="StyleUnderline"/>
          <w:u w:val="single"/>
        </w:rPr>
        <w:t xml:space="preserve">” On the one hand, </w:t>
      </w:r>
      <w:r>
        <w:rPr>
          <w:rStyle w:val="StyleUnderline"/>
          <w:u w:val="single"/>
          <w:highlight w:val="cyan"/>
        </w:rPr>
        <w:t xml:space="preserve">logic is concerned with the systematic coherence of concepts</w:t>
      </w:r>
      <w:r>
        <w:rPr>
          <w:rStyle w:val="StyleUnderline"/>
          <w:u w:val="single"/>
        </w:rPr>
        <w:t xml:space="preserve"> independent of empirical phenomena </w:t>
      </w:r>
      <w:r>
        <w:rPr>
          <w:rStyle w:val="StyleUnderline"/>
          <w:u w:val="single"/>
          <w:highlight w:val="cyan"/>
        </w:rPr>
        <w:t xml:space="preserve">and</w:t>
      </w:r>
      <w:r>
        <w:rPr>
          <w:rStyle w:val="StyleUnderline"/>
          <w:u w:val="single"/>
        </w:rPr>
        <w:t xml:space="preserve"> is concerned</w:t>
      </w:r>
      <w:r>
        <w:rPr>
          <w:rStyle w:val="StyleUnderline"/>
          <w:sz w:val="12"/>
          <w:szCs w:val="12"/>
          <w:u w:val="single"/>
        </w:rPr>
        <w:t xml:space="preserve">¶</w:t>
      </w:r>
      <w:r>
        <w:rPr>
          <w:rStyle w:val="StyleUnderline"/>
          <w:u w:val="single"/>
        </w:rPr>
        <w:t xml:space="preserve">with </w:t>
      </w:r>
      <w:r>
        <w:rPr>
          <w:rStyle w:val="StyleUnderline"/>
          <w:u w:val="single"/>
          <w:highlight w:val="cyan"/>
        </w:rPr>
        <w:t xml:space="preserve">how we should think</w:t>
      </w:r>
      <w:r>
        <w:rPr>
          <w:rStyle w:val="StyleUnderline"/>
          <w:u w:val="single"/>
        </w:rPr>
        <w:t xml:space="preserve"> ([1800] 1998, 435, 437). Hence, </w:t>
      </w:r>
      <w:r>
        <w:rPr>
          <w:rStyle w:val="Emphasis"/>
        </w:rPr>
        <w:t xml:space="preserve">logic is concerned with analytic judgments</w:t>
      </w:r>
      <w:r>
        <w:rPr>
          <w:rStyle w:val="StyleUnderline"/>
          <w:u w:val="single"/>
        </w:rPr>
        <w:t xml:space="preserve">, which are independent of sense experience, and not synthetic judgments, which require sense experience, because</w:t>
      </w:r>
      <w:r>
        <w:rPr>
          <w:rStyle w:val="StyleUnderline"/>
          <w:sz w:val="12"/>
          <w:szCs w:val="12"/>
          <w:u w:val="single"/>
        </w:rPr>
        <w:t xml:space="preserve">¶</w:t>
      </w:r>
      <w:r>
        <w:rPr>
          <w:rStyle w:val="StyleUnderline"/>
          <w:u w:val="single"/>
        </w:rPr>
        <w:t xml:space="preserve">even synthetic judgments a priori are concerned with the necessary conditions of possibility for experience.6 On the other hand, the </w:t>
      </w:r>
      <w:r>
        <w:rPr>
          <w:rStyle w:val="StyleUnderline"/>
          <w:u w:val="single"/>
          <w:highlight w:val="cyan"/>
        </w:rPr>
        <w:t xml:space="preserve">natural sciences</w:t>
      </w:r>
      <w:r>
        <w:rPr>
          <w:rStyle w:val="StyleUnderline"/>
          <w:sz w:val="12"/>
          <w:szCs w:val="12"/>
          <w:u w:val="single"/>
        </w:rPr>
        <w:t xml:space="preserve">¶</w:t>
      </w:r>
      <w:r>
        <w:rPr>
          <w:rStyle w:val="StyleUnderline"/>
          <w:u w:val="single"/>
        </w:rPr>
        <w:t xml:space="preserve">are concerned with </w:t>
      </w:r>
      <w:r>
        <w:rPr>
          <w:rStyle w:val="StyleUnderline"/>
          <w:u w:val="single"/>
          <w:highlight w:val="cyan"/>
        </w:rPr>
        <w:t xml:space="preserve">discovering the </w:t>
      </w:r>
      <w:r>
        <w:rPr>
          <w:rStyle w:val="Emphasis"/>
          <w:highlight w:val="cyan"/>
        </w:rPr>
        <w:t xml:space="preserve">laws of nature</w:t>
      </w:r>
      <w:r>
        <w:rPr>
          <w:rStyle w:val="StyleUnderline"/>
          <w:u w:val="single"/>
          <w:highlight w:val="cyan"/>
        </w:rPr>
        <w:t xml:space="preserve"> that govern physical phenomena</w:t>
      </w:r>
      <w:r>
        <w:rPr>
          <w:rStyle w:val="StyleUnderline"/>
          <w:u w:val="single"/>
        </w:rPr>
        <w:t xml:space="preserve">. Kant distinguishes between </w:t>
      </w:r>
      <w:r>
        <w:rPr>
          <w:rStyle w:val="Emphasis"/>
        </w:rPr>
        <w:t xml:space="preserve">“pure” science</w:t>
      </w:r>
      <w:r>
        <w:rPr>
          <w:rStyle w:val="StyleUnderline"/>
          <w:u w:val="single"/>
        </w:rPr>
        <w:t xml:space="preserve"> (theoretical knowledge) and “empirische Naturerkenntnis” (the natural sciences) ([1783] 1998,</w:t>
      </w:r>
      <w:r>
        <w:rPr>
          <w:rStyle w:val="StyleUnderline"/>
          <w:sz w:val="12"/>
          <w:szCs w:val="12"/>
          <w:u w:val="single"/>
        </w:rPr>
        <w:t xml:space="preserve">¶</w:t>
      </w:r>
      <w:r>
        <w:rPr>
          <w:rStyle w:val="StyleUnderline"/>
          <w:u w:val="single"/>
        </w:rPr>
        <w:t xml:space="preserve">173). Natural sciences are dependent upon the strategy of </w:t>
      </w:r>
      <w:r>
        <w:rPr>
          <w:rStyle w:val="Emphasis"/>
        </w:rPr>
        <w:t xml:space="preserve">reflecting judgment</w:t>
      </w:r>
      <w:r>
        <w:rPr>
          <w:rStyle w:val="StyleUnderline"/>
          <w:u w:val="single"/>
        </w:rPr>
        <w:t xml:space="preserve"> and are concerned with what we must think, although this must is</w:t>
      </w:r>
      <w:r>
        <w:rPr>
          <w:rStyle w:val="StyleUnderline"/>
          <w:sz w:val="12"/>
          <w:szCs w:val="12"/>
          <w:u w:val="single"/>
        </w:rPr>
        <w:t xml:space="preserve">¶</w:t>
      </w:r>
      <w:r>
        <w:rPr>
          <w:rStyle w:val="StyleUnderline"/>
          <w:u w:val="single"/>
        </w:rPr>
        <w:t xml:space="preserve">not that of “determining” but of “reflecting” judgment (Kant [1790a] 1974,</w:t>
      </w:r>
      <w:r>
        <w:rPr>
          <w:rStyle w:val="StyleUnderline"/>
          <w:sz w:val="12"/>
          <w:szCs w:val="12"/>
          <w:u w:val="single"/>
        </w:rPr>
        <w:t xml:space="preserve">¶</w:t>
      </w:r>
      <w:r>
        <w:rPr>
          <w:rStyle w:val="StyleUnderline"/>
          <w:u w:val="single"/>
        </w:rPr>
        <w:t xml:space="preserve">221–23). That is, </w:t>
      </w:r>
      <w:r>
        <w:rPr>
          <w:rStyle w:val="StyleUnderline"/>
          <w:u w:val="single"/>
          <w:highlight w:val="cyan"/>
        </w:rPr>
        <w:t xml:space="preserve">we must seek out,</w:t>
      </w:r>
      <w:r>
        <w:rPr>
          <w:rStyle w:val="StyleUnderline"/>
          <w:u w:val="single"/>
        </w:rPr>
        <w:t xml:space="preserve"> “add,” </w:t>
      </w:r>
      <w:r>
        <w:rPr>
          <w:rStyle w:val="StyleUnderline"/>
          <w:u w:val="single"/>
          <w:highlight w:val="cyan"/>
        </w:rPr>
        <w:t xml:space="preserve">the laws of nature</w:t>
      </w:r>
      <w:r>
        <w:rPr>
          <w:rStyle w:val="StyleUnderline"/>
          <w:u w:val="single"/>
        </w:rPr>
        <w:t xml:space="preserve">; they are </w:t>
      </w:r>
      <w:r>
        <w:rPr>
          <w:rStyle w:val="Emphasis"/>
        </w:rPr>
        <w:t xml:space="preserve">not</w:t>
      </w:r>
      <w:r>
        <w:rPr>
          <w:rStyle w:val="Emphasis"/>
          <w:sz w:val="12"/>
          <w:szCs w:val="12"/>
        </w:rPr>
        <w:t xml:space="preserve">¶</w:t>
      </w:r>
      <w:r>
        <w:rPr>
          <w:rStyle w:val="Emphasis"/>
        </w:rPr>
        <w:t xml:space="preserve">written on the phenomena</w:t>
      </w:r>
      <w:r>
        <w:rPr>
          <w:rStyle w:val="StyleUnderline"/>
          <w:u w:val="single"/>
        </w:rPr>
        <w:t xml:space="preserve">.</w:t>
      </w:r>
      <w:r>
        <w:rPr>
          <w:rStyle w:val="StyleUnderline"/>
          <w:sz w:val="12"/>
          <w:szCs w:val="12"/>
          <w:u w:val="single"/>
        </w:rPr>
        <w:t xml:space="preserve">¶</w:t>
      </w:r>
      <w:r>
        <w:rPr>
          <w:rStyle w:val="StyleUnderline"/>
          <w:u w:val="single"/>
        </w:rPr>
        <w:t xml:space="preserve">The last third of the Critique of the Power of Judgment (Kant [1790b]</w:t>
      </w:r>
      <w:r>
        <w:rPr>
          <w:rStyle w:val="StyleUnderline"/>
          <w:sz w:val="12"/>
          <w:szCs w:val="12"/>
          <w:u w:val="single"/>
        </w:rPr>
        <w:t xml:space="preserve">¶</w:t>
      </w:r>
      <w:r>
        <w:rPr>
          <w:rStyle w:val="StyleUnderline"/>
          <w:u w:val="single"/>
        </w:rPr>
        <w:t xml:space="preserve">2001) is devoted to a discussion of teleology and scientific knowledge.</w:t>
      </w:r>
      <w:r>
        <w:rPr>
          <w:sz w:val="14"/>
          <w:szCs w:val="14"/>
        </w:rPr>
        <w:t xml:space="preserve"> In¶light of Hume’s critical investigation of the limits to the teleological argument for God in the Dialogues concerning Natural Religion, one finds here¶a startling defense of the presupposition (but not a proof!) of design as an¶aid to our adequately understanding nature. Kant was fully aware of Hume’s¶analysis and states that the Critique of Practical Reason is in fact a response¶to Hume (Kant [1787b] 1974, 62). He agrees with Hume (see Hume¶[1739] 1955, 46–51, 115–43, 146–60), however, that we do not experience causality directly but only indirectly through effects (Kant [1787a]¶1976, B 124, A 112). Nonetheless, Kant insists that, although we do not¶have direct access to causes, we can think them ([1787b] 1974, 63). For¶this reason, Kant includes causality in the table of categories of the understanding under Relation ([1787a] 1976, B 106), which we must bring to¶our experience as part of our synthetic judgment a priori. </w:t>
      </w:r>
      <w:r>
        <w:rPr>
          <w:rStyle w:val="StyleUnderline"/>
          <w:u w:val="single"/>
        </w:rPr>
        <w:t xml:space="preserve">Hume’s error,</w:t>
      </w:r>
      <w:r>
        <w:rPr>
          <w:rStyle w:val="StyleUnderline"/>
          <w:sz w:val="12"/>
          <w:szCs w:val="12"/>
          <w:u w:val="single"/>
        </w:rPr>
        <w:t xml:space="preserve">¶</w:t>
      </w:r>
      <w:r>
        <w:rPr>
          <w:rStyle w:val="StyleUnderline"/>
          <w:u w:val="single"/>
        </w:rPr>
        <w:t xml:space="preserve">according to Kant, is that he continued to think in terms of substances—</w:t>
      </w:r>
      <w:r>
        <w:rPr>
          <w:rStyle w:val="StyleUnderline"/>
          <w:sz w:val="12"/>
          <w:szCs w:val="12"/>
          <w:u w:val="single"/>
        </w:rPr>
        <w:t xml:space="preserve">¶</w:t>
      </w:r>
      <w:r>
        <w:rPr>
          <w:rStyle w:val="StyleUnderline"/>
          <w:u w:val="single"/>
        </w:rPr>
        <w:t xml:space="preserve">that is, </w:t>
      </w:r>
      <w:r>
        <w:rPr>
          <w:rStyle w:val="StyleUnderline"/>
          <w:u w:val="single"/>
          <w:highlight w:val="cyan"/>
        </w:rPr>
        <w:t xml:space="preserve">Hume took</w:t>
      </w:r>
      <w:r>
        <w:rPr>
          <w:rStyle w:val="StyleUnderline"/>
          <w:u w:val="single"/>
        </w:rPr>
        <w:t xml:space="preserve"> the key to </w:t>
      </w:r>
      <w:r>
        <w:rPr>
          <w:rStyle w:val="StyleUnderline"/>
          <w:u w:val="single"/>
          <w:highlight w:val="cyan"/>
        </w:rPr>
        <w:t xml:space="preserve">knowledge to be access to the thing in itself</w:t>
      </w:r>
      <w:r>
        <w:rPr>
          <w:rStyle w:val="StyleUnderline"/>
          <w:sz w:val="12"/>
          <w:szCs w:val="12"/>
          <w:u w:val="single"/>
        </w:rPr>
        <w:t xml:space="preserve">¶</w:t>
      </w:r>
      <w:r>
        <w:rPr>
          <w:rStyle w:val="StyleUnderline"/>
          <w:u w:val="single"/>
        </w:rPr>
        <w:t xml:space="preserve">(see Kant [1787b] 1974, 62; [1783] 1998, 181), </w:t>
      </w:r>
      <w:r>
        <w:rPr>
          <w:rStyle w:val="StyleUnderline"/>
          <w:u w:val="single"/>
          <w:highlight w:val="cyan"/>
        </w:rPr>
        <w:t xml:space="preserve">which leads to</w:t>
      </w:r>
      <w:r>
        <w:rPr>
          <w:rStyle w:val="StyleUnderline"/>
          <w:u w:val="single"/>
        </w:rPr>
        <w:t xml:space="preserve"> the most</w:t>
      </w:r>
      <w:r>
        <w:rPr>
          <w:rStyle w:val="StyleUnderline"/>
          <w:sz w:val="12"/>
          <w:szCs w:val="12"/>
          <w:u w:val="single"/>
        </w:rPr>
        <w:t xml:space="preserve">¶</w:t>
      </w:r>
      <w:r>
        <w:rPr>
          <w:rStyle w:val="Emphasis"/>
        </w:rPr>
        <w:t xml:space="preserve">strenuous form of </w:t>
      </w:r>
      <w:r>
        <w:rPr>
          <w:rStyle w:val="Emphasis"/>
          <w:highlight w:val="cyan"/>
        </w:rPr>
        <w:t xml:space="preserve">skepticism</w:t>
      </w:r>
      <w:r>
        <w:rPr>
          <w:rStyle w:val="StyleUnderline"/>
          <w:u w:val="single"/>
        </w:rPr>
        <w:t xml:space="preserve">7</w:t>
      </w:r>
      <w:r>
        <w:rPr>
          <w:sz w:val="14"/>
          <w:szCs w:val="14"/>
        </w:rPr>
        <w:t xml:space="preserve"> since we do not have access to substances,¶only to appearances. Kant viewed his project as a navigation not merely¶past Hume’s Charybdis of skepticism but also past Locke’s Scylla of “enthusiasm” (Kant [1787a] 1976, B 128) since Locke’s “anthropological argument for God” (see Hirsch 1954, 162, 275) takes the tabula rasa to be¶the indication that the human comes from and returns to a spiritual dimension that leads us beyond the limits of the physical world because¶something cannot come from nothing; the spiritual tabula rasa cannot¶(although its content can) be derived from the physical world, according¶to Locke.</w:t>
      </w:r>
    </w:p>
    <w:p>
      <w:pPr>
        <w:pStyle w:val="Heading4"/>
      </w:pPr>
      <w:bookmarkStart w:id="65" w:name="pmd-heading-02dd6e6e-27c4-413e-8290-cd918bc060c5"/>
      <w:r>
        <w:t xml:space="preserve">Kantian ethics use science to determine laws.</w:t>
      </w:r>
      <w:bookmarkEnd w:id="65"/>
    </w:p>
    <w:p>
      <w:r>
        <w:rPr>
          <w:rStyle w:val="Style13ptBold"/>
        </w:rPr>
        <w:t xml:space="preserve">Watkins ’03</w:t>
      </w:r>
      <w:r>
        <w:t xml:space="preserve"> [Eric; professor in the Philosophy Department at UCSD since 2001, prizewinning Kant and the Metaphysics of Causality (Cambridge, 2005) and editor of Kant on Persons and Agency (Cambridge, 2017); 10-21-03; Kant’s Philosophy of Science; Stanford Encyclopedia of Philosophy; https://plato.stanford.edu/entries/kant-science/] lobo</w:t>
      </w:r>
    </w:p>
    <w:p/>
    <w:p>
      <w:r>
        <w:rPr>
          <w:sz w:val="14"/>
          <w:szCs w:val="14"/>
        </w:rPr>
        <w:t xml:space="preserve">3. Laws</w:t>
      </w:r>
    </w:p>
    <w:p>
      <w:r>
        <w:rPr>
          <w:rStyle w:val="StyleUnderline"/>
          <w:u w:val="single"/>
        </w:rPr>
        <w:t xml:space="preserve">The Scientific Revolution ushered in </w:t>
      </w:r>
      <w:r>
        <w:rPr>
          <w:rStyle w:val="Emphasis"/>
        </w:rPr>
        <w:t xml:space="preserve">a new type of </w:t>
      </w:r>
      <w:r>
        <w:rPr>
          <w:rStyle w:val="Emphasis"/>
          <w:highlight w:val="cyan"/>
        </w:rPr>
        <w:t xml:space="preserve">knowledge, based in laws of nature</w:t>
      </w:r>
      <w:r>
        <w:rPr>
          <w:rStyle w:val="StyleUnderline"/>
          <w:u w:val="single"/>
          <w:highlight w:val="cyan"/>
        </w:rPr>
        <w:t xml:space="preserve">. Kant’s natural philosophy</w:t>
      </w:r>
      <w:r>
        <w:rPr>
          <w:rStyle w:val="StyleUnderline"/>
          <w:u w:val="single"/>
        </w:rPr>
        <w:t xml:space="preserve"> thus </w:t>
      </w:r>
      <w:r>
        <w:rPr>
          <w:rStyle w:val="StyleUnderline"/>
          <w:u w:val="single"/>
          <w:highlight w:val="cyan"/>
        </w:rPr>
        <w:t xml:space="preserve">gave that notion</w:t>
      </w:r>
      <w:r>
        <w:rPr>
          <w:rStyle w:val="StyleUnderline"/>
          <w:u w:val="single"/>
        </w:rPr>
        <w:t xml:space="preserve"> a </w:t>
      </w:r>
      <w:r>
        <w:rPr>
          <w:rStyle w:val="StyleUnderline"/>
          <w:u w:val="single"/>
          <w:highlight w:val="cyan"/>
        </w:rPr>
        <w:t xml:space="preserve">central place</w:t>
      </w:r>
      <w:r>
        <w:rPr>
          <w:rStyle w:val="StyleUnderline"/>
          <w:u w:val="single"/>
        </w:rPr>
        <w:t xml:space="preserve">. In particular, he analyzed it, </w:t>
      </w:r>
      <w:r>
        <w:rPr>
          <w:rStyle w:val="StyleUnderline"/>
          <w:u w:val="single"/>
          <w:highlight w:val="cyan"/>
        </w:rPr>
        <w:t xml:space="preserve">he</w:t>
      </w:r>
      <w:r>
        <w:rPr>
          <w:rStyle w:val="StyleUnderline"/>
          <w:u w:val="single"/>
        </w:rPr>
        <w:t xml:space="preserve"> used it to </w:t>
      </w:r>
      <w:r>
        <w:rPr>
          <w:rStyle w:val="StyleUnderline"/>
          <w:u w:val="single"/>
          <w:highlight w:val="cyan"/>
        </w:rPr>
        <w:t xml:space="preserve">single out</w:t>
      </w:r>
      <w:r>
        <w:rPr>
          <w:rStyle w:val="StyleUnderline"/>
          <w:u w:val="single"/>
        </w:rPr>
        <w:t xml:space="preserve"> certain </w:t>
      </w:r>
      <w:r>
        <w:rPr>
          <w:rStyle w:val="Emphasis"/>
          <w:highlight w:val="cyan"/>
        </w:rPr>
        <w:t xml:space="preserve">laws as fundamental</w:t>
      </w:r>
      <w:r>
        <w:rPr>
          <w:rStyle w:val="StyleUnderline"/>
          <w:u w:val="single"/>
          <w:highlight w:val="cyan"/>
        </w:rPr>
        <w:t xml:space="preserve">, and he weaved it into</w:t>
      </w:r>
      <w:r>
        <w:rPr>
          <w:rStyle w:val="StyleUnderline"/>
          <w:u w:val="single"/>
        </w:rPr>
        <w:t xml:space="preserve"> his picture of </w:t>
      </w:r>
      <w:r>
        <w:rPr>
          <w:rStyle w:val="StyleUnderline"/>
          <w:u w:val="single"/>
          <w:highlight w:val="cyan"/>
        </w:rPr>
        <w:t xml:space="preserve">systematic science</w:t>
      </w:r>
      <w:r>
        <w:rPr>
          <w:rStyle w:val="StyleUnderline"/>
          <w:u w:val="single"/>
        </w:rPr>
        <w:t xml:space="preserve">.</w:t>
      </w:r>
      <w:r>
        <w:rPr>
          <w:sz w:val="14"/>
          <w:szCs w:val="14"/>
        </w:rPr>
        <w:t xml:space="preserve"> We go over these aspects in turn.</w:t>
      </w:r>
    </w:p>
    <w:p>
      <w:r>
        <w:rPr>
          <w:sz w:val="14"/>
          <w:szCs w:val="14"/>
        </w:rPr>
        <w:t xml:space="preserve">Nomic import. </w:t>
      </w:r>
      <w:r>
        <w:rPr>
          <w:rStyle w:val="StyleUnderline"/>
          <w:u w:val="single"/>
        </w:rPr>
        <w:t xml:space="preserve">For the Critical Kant, </w:t>
      </w:r>
      <w:r>
        <w:rPr>
          <w:rStyle w:val="StyleUnderline"/>
          <w:u w:val="single"/>
          <w:highlight w:val="cyan"/>
        </w:rPr>
        <w:t xml:space="preserve">a law is</w:t>
      </w:r>
      <w:r>
        <w:rPr>
          <w:rStyle w:val="StyleUnderline"/>
          <w:u w:val="single"/>
        </w:rPr>
        <w:t xml:space="preserve"> a </w:t>
      </w:r>
      <w:r>
        <w:rPr>
          <w:rStyle w:val="StyleUnderline"/>
          <w:u w:val="single"/>
          <w:highlight w:val="cyan"/>
        </w:rPr>
        <w:t xml:space="preserve">judgment</w:t>
      </w:r>
      <w:r>
        <w:rPr>
          <w:rStyle w:val="StyleUnderline"/>
          <w:u w:val="single"/>
        </w:rPr>
        <w:t xml:space="preserve">, or proposition, that is necessary and </w:t>
      </w:r>
      <w:r>
        <w:rPr>
          <w:rStyle w:val="StyleUnderline"/>
          <w:u w:val="single"/>
          <w:highlight w:val="cyan"/>
        </w:rPr>
        <w:t xml:space="preserve">imposed by</w:t>
      </w:r>
      <w:r>
        <w:rPr>
          <w:rStyle w:val="StyleUnderline"/>
          <w:u w:val="single"/>
        </w:rPr>
        <w:t xml:space="preserve"> a faculty of the mind—specifically, the </w:t>
      </w:r>
      <w:r>
        <w:rPr>
          <w:rStyle w:val="StyleUnderline"/>
          <w:u w:val="single"/>
          <w:highlight w:val="cyan"/>
        </w:rPr>
        <w:t xml:space="preserve">understanding or reason</w:t>
      </w:r>
      <w:r>
        <w:rPr>
          <w:rStyle w:val="StyleUnderline"/>
          <w:u w:val="single"/>
        </w:rPr>
        <w:t xml:space="preserve">. In the realm of theoretical knowledge, </w:t>
      </w:r>
      <w:r>
        <w:rPr>
          <w:rStyle w:val="StyleUnderline"/>
          <w:u w:val="single"/>
          <w:highlight w:val="cyan"/>
        </w:rPr>
        <w:t xml:space="preserve">laws determine the object they govern</w:t>
      </w:r>
      <w:r>
        <w:rPr>
          <w:sz w:val="14"/>
          <w:szCs w:val="14"/>
        </w:rPr>
        <w:t xml:space="preserve">. (In contrast, laws of practical reason bind their subjects, by mandating an action or a maxim for behavior.) There are several classes of Kantian laws: transcendental (e.g., the pure principles of the understanding); metaphysical (such as his three laws of mechanics); and empirical (in particular, the laws of chemistry).</w:t>
      </w:r>
    </w:p>
    <w:p>
      <w:r>
        <w:rPr>
          <w:sz w:val="14"/>
          <w:szCs w:val="14"/>
        </w:rPr>
        <w:t xml:space="preserve">The above picture, which Watkins 2019 articulates and defends in detail, gives center stage to the thought that </w:t>
      </w:r>
      <w:r>
        <w:rPr>
          <w:rStyle w:val="StyleUnderline"/>
          <w:u w:val="single"/>
        </w:rPr>
        <w:t xml:space="preserve">laws are </w:t>
      </w:r>
      <w:r>
        <w:rPr>
          <w:rStyle w:val="StyleUnderline"/>
          <w:u w:val="single"/>
          <w:highlight w:val="cyan"/>
        </w:rPr>
        <w:t xml:space="preserve">partially grounded in the natures of knowers</w:t>
      </w:r>
      <w:r>
        <w:rPr>
          <w:rStyle w:val="StyleUnderline"/>
          <w:u w:val="single"/>
        </w:rPr>
        <w:t xml:space="preserve"> like us—specifically, in the faculties (and their </w:t>
      </w:r>
      <w:r>
        <w:rPr>
          <w:rStyle w:val="Emphasis"/>
        </w:rPr>
        <w:t xml:space="preserve">a priori structures</w:t>
      </w:r>
      <w:r>
        <w:rPr>
          <w:rStyle w:val="StyleUnderline"/>
          <w:u w:val="single"/>
        </w:rPr>
        <w:t xml:space="preserve">) that Kant investigated in the First Critique</w:t>
      </w:r>
      <w:r>
        <w:rPr>
          <w:sz w:val="14"/>
          <w:szCs w:val="14"/>
        </w:rPr>
        <w:t xml:space="preserve">. Other construals leave this key element out, and rely on other resources from his theoretical philosophy. </w:t>
      </w:r>
      <w:r>
        <w:rPr>
          <w:rStyle w:val="StyleUnderline"/>
          <w:u w:val="single"/>
        </w:rPr>
        <w:t xml:space="preserve">Some have proposed a ‘necessitarian’ account, in which </w:t>
      </w:r>
      <w:r>
        <w:rPr>
          <w:rStyle w:val="StyleUnderline"/>
          <w:u w:val="single"/>
          <w:highlight w:val="cyan"/>
        </w:rPr>
        <w:t xml:space="preserve">Kantian laws are grounded in the natures of the things they are about</w:t>
      </w:r>
      <w:r>
        <w:rPr>
          <w:rStyle w:val="StyleUnderline"/>
          <w:u w:val="single"/>
        </w:rPr>
        <w:t xml:space="preserve">, thus natures—the bodies’ essential properties and powers—are their necessity-makers (Messina 2017, Massimi 2017, Engelhard 2018). Others think that certain </w:t>
      </w:r>
      <w:r>
        <w:rPr>
          <w:rStyle w:val="StyleUnderline"/>
          <w:u w:val="single"/>
          <w:highlight w:val="cyan"/>
        </w:rPr>
        <w:t xml:space="preserve">propositions</w:t>
      </w:r>
      <w:r>
        <w:rPr>
          <w:rStyle w:val="StyleUnderline"/>
          <w:u w:val="single"/>
        </w:rPr>
        <w:t xml:space="preserve">, or judgments, </w:t>
      </w:r>
      <w:r>
        <w:rPr>
          <w:rStyle w:val="StyleUnderline"/>
          <w:u w:val="single"/>
          <w:highlight w:val="cyan"/>
        </w:rPr>
        <w:t xml:space="preserve">count as laws</w:t>
      </w:r>
      <w:r>
        <w:rPr>
          <w:rStyle w:val="StyleUnderline"/>
          <w:u w:val="single"/>
        </w:rPr>
        <w:t xml:space="preserve"> in virtue of their place in a best-system ordering of our knowledge as </w:t>
      </w:r>
      <w:r>
        <w:rPr>
          <w:rStyle w:val="StyleUnderline"/>
          <w:u w:val="single"/>
          <w:highlight w:val="cyan"/>
        </w:rPr>
        <w:t xml:space="preserve">directed by Kant’s </w:t>
      </w:r>
      <w:r>
        <w:rPr>
          <w:rStyle w:val="Emphasis"/>
          <w:highlight w:val="cyan"/>
        </w:rPr>
        <w:t xml:space="preserve">ideas of reason</w:t>
      </w:r>
      <w:r>
        <w:rPr>
          <w:sz w:val="14"/>
          <w:szCs w:val="14"/>
        </w:rPr>
        <w:t xml:space="preserve"> (see, e.g., Kitcher 1986 or Breitenbach 2018). These two interpretive approaches turn Kant into a precursor of two major contemporary notions of law, by Fred Dretske and David Lewis, respectively. </w:t>
      </w:r>
      <w:r>
        <w:rPr>
          <w:rStyle w:val="StyleUnderline"/>
          <w:u w:val="single"/>
        </w:rPr>
        <w:t xml:space="preserve">Watkins argues that, if read carefully, Kant in fact offers a view that combines the strengths of the two pictures above: it retains the necessitarian dimension while emphasizing the role of our acts—of us qua spontaneous epistemic subjects—in regard to nature as the object of unified experience (Watkins 2019, esp. Chapter 2).</w:t>
      </w:r>
    </w:p>
    <w:p>
      <w:r>
        <w:rPr>
          <w:rStyle w:val="StyleUnderline"/>
          <w:u w:val="single"/>
        </w:rPr>
        <w:t xml:space="preserve">In </w:t>
      </w:r>
      <w:r>
        <w:rPr>
          <w:rStyle w:val="StyleUnderline"/>
          <w:u w:val="single"/>
          <w:highlight w:val="cyan"/>
        </w:rPr>
        <w:t xml:space="preserve">philosophy of physics, Kant</w:t>
      </w:r>
      <w:r>
        <w:rPr>
          <w:rStyle w:val="StyleUnderline"/>
          <w:u w:val="single"/>
        </w:rPr>
        <w:t xml:space="preserve"> privileged three laws: </w:t>
      </w:r>
      <w:r>
        <w:rPr>
          <w:rStyle w:val="Emphasis"/>
        </w:rPr>
        <w:t xml:space="preserve">Conservation of Mass, the Law of Inertia, and the Equality of Action-Reaction.</w:t>
      </w:r>
      <w:r>
        <w:rPr>
          <w:rStyle w:val="StyleUnderline"/>
          <w:u w:val="single"/>
        </w:rPr>
        <w:t xml:space="preserve"> He </w:t>
      </w:r>
      <w:r>
        <w:rPr>
          <w:rStyle w:val="StyleUnderline"/>
          <w:u w:val="single"/>
          <w:highlight w:val="cyan"/>
        </w:rPr>
        <w:t xml:space="preserve">regarded</w:t>
      </w:r>
      <w:r>
        <w:rPr>
          <w:rStyle w:val="StyleUnderline"/>
          <w:u w:val="single"/>
        </w:rPr>
        <w:t xml:space="preserve"> them </w:t>
      </w:r>
      <w:r>
        <w:rPr>
          <w:rStyle w:val="StyleUnderline"/>
          <w:u w:val="single"/>
          <w:highlight w:val="cyan"/>
        </w:rPr>
        <w:t xml:space="preserve">as </w:t>
      </w:r>
      <w:r>
        <w:rPr>
          <w:rStyle w:val="Emphasis"/>
          <w:highlight w:val="cyan"/>
        </w:rPr>
        <w:t xml:space="preserve">fundamental</w:t>
      </w:r>
      <w:r>
        <w:rPr>
          <w:rStyle w:val="Emphasis"/>
        </w:rPr>
        <w:t xml:space="preserve"> for mechanics</w:t>
      </w:r>
      <w:r>
        <w:rPr>
          <w:rStyle w:val="StyleUnderline"/>
          <w:u w:val="single"/>
        </w:rPr>
        <w:t xml:space="preserve"> as he understood it, viz. qua theory of momentum exchanges, or ‘communication of motion.’ And, </w:t>
      </w:r>
      <w:r>
        <w:rPr>
          <w:rStyle w:val="StyleUnderline"/>
          <w:u w:val="single"/>
          <w:highlight w:val="cyan"/>
        </w:rPr>
        <w:t xml:space="preserve">these laws lie closest</w:t>
      </w:r>
      <w:r>
        <w:rPr>
          <w:rStyle w:val="StyleUnderline"/>
          <w:u w:val="single"/>
        </w:rPr>
        <w:t xml:space="preserve">—explanatorily and evidentially—to the Analogies of Experience, the most </w:t>
      </w:r>
      <w:r>
        <w:rPr>
          <w:rStyle w:val="Emphasis"/>
        </w:rPr>
        <w:t xml:space="preserve">general principles of theoretical knowledge</w:t>
      </w:r>
      <w:r>
        <w:rPr>
          <w:rStyle w:val="StyleUnderline"/>
          <w:u w:val="single"/>
        </w:rPr>
        <w:t xml:space="preserve">, </w:t>
      </w:r>
      <w:r>
        <w:rPr>
          <w:rStyle w:val="StyleUnderline"/>
          <w:u w:val="single"/>
          <w:highlight w:val="cyan"/>
        </w:rPr>
        <w:t xml:space="preserve">in his system</w:t>
      </w:r>
      <w:r>
        <w:rPr>
          <w:rStyle w:val="StyleUnderline"/>
          <w:u w:val="single"/>
        </w:rPr>
        <w:t xml:space="preserve">. Specifically, the Second Analogy is a key premise in his derivation of his ‘second mechanical law.’</w:t>
      </w:r>
    </w:p>
    <w:p>
      <w:r>
        <w:rPr>
          <w:sz w:val="14"/>
          <w:szCs w:val="14"/>
        </w:rPr>
        <w:t xml:space="preserve">Though somewhat intermittently, </w:t>
      </w:r>
      <w:r>
        <w:rPr>
          <w:rStyle w:val="StyleUnderline"/>
          <w:u w:val="single"/>
          <w:highlight w:val="cyan"/>
        </w:rPr>
        <w:t xml:space="preserve">Kant reflected as well on </w:t>
      </w:r>
      <w:r>
        <w:rPr>
          <w:rStyle w:val="Emphasis"/>
          <w:highlight w:val="cyan"/>
        </w:rPr>
        <w:t xml:space="preserve">empirical laws</w:t>
      </w:r>
      <w:r>
        <w:rPr>
          <w:sz w:val="14"/>
          <w:szCs w:val="14"/>
        </w:rPr>
        <w:t xml:space="preserve">, viz. nomic judgments that govern some restricted class of objects or properties given a posteriori. </w:t>
      </w:r>
      <w:r>
        <w:rPr>
          <w:rStyle w:val="StyleUnderline"/>
          <w:u w:val="single"/>
        </w:rPr>
        <w:t xml:space="preserve">He thought that, </w:t>
      </w:r>
      <w:r>
        <w:rPr>
          <w:rStyle w:val="StyleUnderline"/>
          <w:u w:val="single"/>
          <w:highlight w:val="cyan"/>
        </w:rPr>
        <w:t xml:space="preserve">to count as a rational science, a body of knowledge must include empirical laws</w:t>
      </w:r>
      <w:r>
        <w:rPr>
          <w:rStyle w:val="StyleUnderline"/>
          <w:u w:val="single"/>
        </w:rPr>
        <w:t xml:space="preserve"> </w:t>
      </w:r>
      <w:r>
        <w:rPr>
          <w:rStyle w:val="Emphasis"/>
        </w:rPr>
        <w:t xml:space="preserve">systematically connected</w:t>
      </w:r>
      <w:r>
        <w:rPr>
          <w:sz w:val="14"/>
          <w:szCs w:val="14"/>
        </w:rPr>
        <w:t xml:space="preserve">. In the last decade, this long-neglected aspect of his doctrine has began to receive the attention it deserves. Scholarship has tended to concentrate on two main aspects. </w:t>
      </w:r>
      <w:r>
        <w:rPr>
          <w:rStyle w:val="StyleUnderline"/>
          <w:u w:val="single"/>
        </w:rPr>
        <w:t xml:space="preserve">One is Kant’s basis for counting certain propositions as empirical laws. Some see them as earning that status in virtue of their place in a </w:t>
      </w:r>
      <w:r>
        <w:rPr>
          <w:rStyle w:val="Emphasis"/>
        </w:rPr>
        <w:t xml:space="preserve">best-system organization of our knowledge</w:t>
      </w:r>
      <w:r>
        <w:rPr>
          <w:rStyle w:val="StyleUnderline"/>
          <w:u w:val="single"/>
        </w:rPr>
        <w:t xml:space="preserve">; others think they become laws at a certain stage in the process of inquiry (provided the inquiry is guided by specific normative Kantian principles, e.g. his Postulates of Empirical Thinking).</w:t>
      </w:r>
      <w:r>
        <w:rPr>
          <w:sz w:val="14"/>
          <w:szCs w:val="14"/>
        </w:rPr>
        <w:t xml:space="preserve"> The other aspect is whether empirical laws count as knowable by Kant’s lights. Here too, the field appears divided in two camps. Some think that, pace his positive account of empirical laws, knowledge of them is beyond our reach (see, for instance, Kreines 2017). Others have argued that, under the right conditions, research can lead to the discovery of empirical laws in that particular domain, e.g. chemical phenomena (see, for instance, McNulty 2015 and Cooper 2023).</w:t>
      </w:r>
    </w:p>
    <w:p>
      <w:r>
        <w:rPr>
          <w:sz w:val="14"/>
          <w:szCs w:val="14"/>
        </w:rPr>
        <w:t xml:space="preserve">Hypotheses. </w:t>
      </w:r>
      <w:r>
        <w:rPr>
          <w:rStyle w:val="Emphasis"/>
        </w:rPr>
        <w:t xml:space="preserve">Natural </w:t>
      </w:r>
      <w:r>
        <w:rPr>
          <w:rStyle w:val="Emphasis"/>
          <w:highlight w:val="cyan"/>
        </w:rPr>
        <w:t xml:space="preserve">science</w:t>
      </w:r>
      <w:r>
        <w:rPr>
          <w:rStyle w:val="StyleUnderline"/>
          <w:u w:val="single"/>
        </w:rPr>
        <w:t xml:space="preserve"> after 1650 often </w:t>
      </w:r>
      <w:r>
        <w:rPr>
          <w:rStyle w:val="StyleUnderline"/>
          <w:u w:val="single"/>
          <w:highlight w:val="cyan"/>
        </w:rPr>
        <w:t xml:space="preserve">relied on ‘hypotheses</w:t>
      </w:r>
      <w:r>
        <w:rPr>
          <w:rStyle w:val="StyleUnderline"/>
          <w:u w:val="single"/>
        </w:rPr>
        <w:t xml:space="preserve">,’ or knowledge claims for which evidence was less than conclusive</w:t>
      </w:r>
      <w:r>
        <w:rPr>
          <w:sz w:val="14"/>
          <w:szCs w:val="14"/>
        </w:rPr>
        <w:t xml:space="preserve">. In optics, electricity, magnetism, heat science, chemistry, and natural history hypotheses were rampant. Accordingly, some early-modern figures (e.g. Christian Wolff and Emilie du Châtelet) developed doctrines to address this fact about science then. </w:t>
      </w:r>
      <w:r>
        <w:rPr>
          <w:rStyle w:val="StyleUnderline"/>
          <w:u w:val="single"/>
          <w:highlight w:val="cyan"/>
        </w:rPr>
        <w:t xml:space="preserve">Kant did too</w:t>
      </w:r>
      <w:r>
        <w:rPr>
          <w:rStyle w:val="StyleUnderline"/>
          <w:u w:val="single"/>
        </w:rPr>
        <w:t xml:space="preserve">. In particular, he sought to identify normative criteria for acceptable hypotheses, viz. thresholds that candidate hypotheses must meet if theorizing from them is to count as legitimate. </w:t>
      </w:r>
      <w:r>
        <w:rPr>
          <w:rStyle w:val="StyleUnderline"/>
          <w:u w:val="single"/>
          <w:highlight w:val="cyan"/>
        </w:rPr>
        <w:t xml:space="preserve">He defended</w:t>
      </w:r>
      <w:r>
        <w:rPr>
          <w:rStyle w:val="StyleUnderline"/>
          <w:u w:val="single"/>
        </w:rPr>
        <w:t xml:space="preserve"> for three </w:t>
      </w:r>
      <w:r>
        <w:rPr>
          <w:rStyle w:val="StyleUnderline"/>
          <w:u w:val="single"/>
          <w:highlight w:val="cyan"/>
        </w:rPr>
        <w:t xml:space="preserve">such criteria</w:t>
      </w:r>
      <w:r>
        <w:rPr>
          <w:rStyle w:val="StyleUnderline"/>
          <w:u w:val="single"/>
        </w:rPr>
        <w:t xml:space="preserve"> in his ‘Discipline of Pure Reason in regard to Hypotheses,’ a part of the First Critique. The first is that a candidate hypothesis has to be about things that are ‘really possible’ in Kant’s sense; namely, spatio-temporal objects and properties. (This rules out, for one, hypotheses about God being the ‘cause of gravity,’ which some Newtonians had peddled in the early 1700s). The second is that a hypothesis must be </w:t>
      </w:r>
      <w:r>
        <w:rPr>
          <w:rStyle w:val="StyleUnderline"/>
          <w:u w:val="single"/>
          <w:highlight w:val="cyan"/>
        </w:rPr>
        <w:t xml:space="preserve">about objects and processes</w:t>
      </w:r>
      <w:r>
        <w:rPr>
          <w:rStyle w:val="StyleUnderline"/>
          <w:u w:val="single"/>
        </w:rPr>
        <w:t xml:space="preserve"> causally connected—more broadly, connected via the categories of relation—to “that which is actually given, and so is certain” (B798). Helpful</w:t>
      </w:r>
      <w:r>
        <w:rPr>
          <w:sz w:val="14"/>
          <w:szCs w:val="14"/>
        </w:rPr>
        <w:t xml:space="preserve"> studies of Kant’s account of hypotheses in their scientific and philosophical context are Leduc 2013, Vanzo 2013, McNulty 2015, Cooper 2023, and Demarest &amp; van den Berg 2022.</w:t>
      </w:r>
    </w:p>
    <w:p/>
    <w:p>
      <w:pPr>
        <w:pStyle w:val="Heading4"/>
      </w:pPr>
      <w:bookmarkStart w:id="66" w:name="pmd-heading-996120b3-cdb7-43b0-b7ed-56802bec7d2c"/>
      <w:r>
        <w:t xml:space="preserve">Kant endorses scientific study.</w:t>
      </w:r>
      <w:bookmarkEnd w:id="66"/>
    </w:p>
    <w:p>
      <w:r>
        <w:rPr>
          <w:rStyle w:val="Style13ptBold"/>
        </w:rPr>
        <w:t xml:space="preserve">Watkins ’03</w:t>
      </w:r>
      <w:r>
        <w:t xml:space="preserve"> [Eric; professor in the Philosophy Department at UCSD since 2001, prizewinning Kant and the Metaphysics of Causality (Cambridge, 2005) and editor of Kant on Persons and Agency (Cambridge, 2017); 10-21-03; Kant’s Philosophy of Science; Stanford Encyclopedia of Philosophy; https://plato.stanford.edu/entries/kant-science/] lobo</w:t>
      </w:r>
    </w:p>
    <w:p/>
    <w:p>
      <w:r>
        <w:rPr>
          <w:rStyle w:val="StyleUnderline"/>
          <w:u w:val="single"/>
        </w:rPr>
        <w:t xml:space="preserve">Though </w:t>
      </w:r>
      <w:r>
        <w:rPr>
          <w:rStyle w:val="StyleUnderline"/>
          <w:u w:val="single"/>
          <w:highlight w:val="cyan"/>
        </w:rPr>
        <w:t xml:space="preserve">Kant</w:t>
      </w:r>
      <w:r>
        <w:rPr>
          <w:rStyle w:val="StyleUnderline"/>
          <w:u w:val="single"/>
        </w:rPr>
        <w:t xml:space="preserve"> is sometimes quite strict about what qualifies as </w:t>
      </w:r>
      <w:r>
        <w:rPr>
          <w:rStyle w:val="Emphasis"/>
        </w:rPr>
        <w:t xml:space="preserve">science “proper</w:t>
      </w:r>
      <w:r>
        <w:rPr>
          <w:rStyle w:val="StyleUnderline"/>
          <w:u w:val="single"/>
        </w:rPr>
        <w:t xml:space="preserve">,” we have seen that he </w:t>
      </w:r>
      <w:r>
        <w:rPr>
          <w:rStyle w:val="StyleUnderline"/>
          <w:u w:val="single"/>
          <w:highlight w:val="cyan"/>
        </w:rPr>
        <w:t xml:space="preserve">clearly accepts</w:t>
      </w:r>
      <w:r>
        <w:rPr>
          <w:rStyle w:val="StyleUnderline"/>
          <w:u w:val="single"/>
        </w:rPr>
        <w:t xml:space="preserve"> that </w:t>
      </w:r>
      <w:r>
        <w:rPr>
          <w:rStyle w:val="StyleUnderline"/>
          <w:u w:val="single"/>
          <w:highlight w:val="cyan"/>
        </w:rPr>
        <w:t xml:space="preserve">other disciplines</w:t>
      </w:r>
      <w:r>
        <w:rPr>
          <w:rStyle w:val="StyleUnderline"/>
          <w:u w:val="single"/>
        </w:rPr>
        <w:t xml:space="preserve">, such as </w:t>
      </w:r>
      <w:r>
        <w:rPr>
          <w:rStyle w:val="Emphasis"/>
        </w:rPr>
        <w:t xml:space="preserve">chemistry and psychology</w:t>
      </w:r>
      <w:r>
        <w:rPr>
          <w:rStyle w:val="StyleUnderline"/>
          <w:u w:val="single"/>
        </w:rPr>
        <w:t xml:space="preserve">, can be </w:t>
      </w:r>
      <w:r>
        <w:rPr>
          <w:rStyle w:val="StyleUnderline"/>
          <w:u w:val="single"/>
          <w:highlight w:val="cyan"/>
        </w:rPr>
        <w:t xml:space="preserve">scientific</w:t>
      </w:r>
      <w:r>
        <w:rPr>
          <w:rStyle w:val="StyleUnderline"/>
          <w:u w:val="single"/>
        </w:rPr>
        <w:t xml:space="preserve"> in some other </w:t>
      </w:r>
      <w:r>
        <w:rPr>
          <w:rStyle w:val="StyleUnderline"/>
          <w:u w:val="single"/>
          <w:highlight w:val="cyan"/>
        </w:rPr>
        <w:t xml:space="preserve">sense. (Kant is</w:t>
      </w:r>
      <w:r>
        <w:rPr>
          <w:rStyle w:val="StyleUnderline"/>
          <w:u w:val="single"/>
        </w:rPr>
        <w:t xml:space="preserve"> also extremely </w:t>
      </w:r>
      <w:r>
        <w:rPr>
          <w:rStyle w:val="StyleUnderline"/>
          <w:u w:val="single"/>
          <w:highlight w:val="cyan"/>
        </w:rPr>
        <w:t xml:space="preserve">interested in providing an </w:t>
      </w:r>
      <w:r>
        <w:rPr>
          <w:rStyle w:val="Emphasis"/>
          <w:highlight w:val="cyan"/>
        </w:rPr>
        <w:t xml:space="preserve">explanation of the nature and origin of organisms</w:t>
      </w:r>
      <w:r>
        <w:rPr>
          <w:rStyle w:val="StyleUnderline"/>
          <w:u w:val="single"/>
        </w:rPr>
        <w:t xml:space="preserve">, which is central to an account of biology</w:t>
      </w:r>
      <w:r>
        <w:rPr>
          <w:sz w:val="14"/>
          <w:szCs w:val="14"/>
        </w:rPr>
        <w:t xml:space="preserve">. For a more detailed description of Kant’s stance on biology, see the entry on his views on aesthetics and teleology.) </w:t>
      </w:r>
      <w:r>
        <w:rPr>
          <w:rStyle w:val="StyleUnderline"/>
          <w:u w:val="single"/>
        </w:rPr>
        <w:t xml:space="preserve">However, </w:t>
      </w:r>
      <w:r>
        <w:rPr>
          <w:rStyle w:val="StyleUnderline"/>
          <w:u w:val="single"/>
          <w:highlight w:val="cyan"/>
        </w:rPr>
        <w:t xml:space="preserve">his</w:t>
      </w:r>
      <w:r>
        <w:rPr>
          <w:rStyle w:val="StyleUnderline"/>
          <w:u w:val="single"/>
        </w:rPr>
        <w:t xml:space="preserve"> explicit </w:t>
      </w:r>
      <w:r>
        <w:rPr>
          <w:rStyle w:val="StyleUnderline"/>
          <w:u w:val="single"/>
          <w:highlight w:val="cyan"/>
        </w:rPr>
        <w:t xml:space="preserve">reflections about science</w:t>
      </w:r>
      <w:r>
        <w:rPr>
          <w:sz w:val="14"/>
          <w:szCs w:val="14"/>
        </w:rPr>
        <w:t xml:space="preserve"> (taken broadly so as to encompass not only “</w:t>
      </w:r>
      <w:r>
        <w:rPr>
          <w:i/>
          <w:iCs/>
          <w:sz w:val="14"/>
          <w:szCs w:val="14"/>
        </w:rPr>
        <w:t xml:space="preserve">Wissenschaft</w:t>
      </w:r>
      <w:r>
        <w:rPr>
          <w:sz w:val="14"/>
          <w:szCs w:val="14"/>
        </w:rPr>
        <w:t xml:space="preserve">” but any kind of “</w:t>
      </w:r>
      <w:r>
        <w:rPr>
          <w:i/>
          <w:iCs/>
          <w:sz w:val="14"/>
          <w:szCs w:val="14"/>
        </w:rPr>
        <w:t xml:space="preserve">Lehre</w:t>
      </w:r>
      <w:r>
        <w:rPr>
          <w:sz w:val="14"/>
          <w:szCs w:val="14"/>
        </w:rPr>
        <w:t xml:space="preserve">” or “</w:t>
      </w:r>
      <w:r>
        <w:rPr>
          <w:i/>
          <w:iCs/>
          <w:sz w:val="14"/>
          <w:szCs w:val="14"/>
        </w:rPr>
        <w:t xml:space="preserve">Kunde</w:t>
      </w:r>
      <w:r>
        <w:rPr>
          <w:sz w:val="14"/>
          <w:szCs w:val="14"/>
        </w:rPr>
        <w:t xml:space="preserve">”) </w:t>
      </w:r>
      <w:r>
        <w:rPr>
          <w:rStyle w:val="StyleUnderline"/>
          <w:u w:val="single"/>
        </w:rPr>
        <w:t xml:space="preserve">extend even further so as to </w:t>
      </w:r>
      <w:r>
        <w:rPr>
          <w:rStyle w:val="StyleUnderline"/>
          <w:u w:val="single"/>
          <w:highlight w:val="cyan"/>
        </w:rPr>
        <w:t xml:space="preserve">include bodies of cognition such as history, physical geography, and anthropology</w:t>
      </w:r>
      <w:r>
        <w:rPr>
          <w:rStyle w:val="StyleUnderline"/>
          <w:u w:val="single"/>
        </w:rPr>
        <w:t xml:space="preserve">.</w:t>
      </w:r>
      <w:r>
        <w:rPr>
          <w:sz w:val="14"/>
          <w:szCs w:val="14"/>
        </w:rPr>
        <w:t xml:space="preserve"> (Even in the </w:t>
      </w:r>
      <w:r>
        <w:rPr>
          <w:i/>
          <w:iCs/>
          <w:sz w:val="14"/>
          <w:szCs w:val="14"/>
        </w:rPr>
        <w:t xml:space="preserve">Metaphysical Foundations</w:t>
      </w:r>
      <w:r>
        <w:rPr>
          <w:sz w:val="14"/>
          <w:szCs w:val="14"/>
        </w:rPr>
        <w:t xml:space="preserve"> Kant leaves room for such “scientific cognition” </w:t>
      </w:r>
      <w:r>
        <w:rPr>
          <w:rStyle w:val="StyleUnderline"/>
          <w:u w:val="single"/>
        </w:rPr>
        <w:t xml:space="preserve">by </w:t>
      </w:r>
      <w:r>
        <w:rPr>
          <w:rStyle w:val="StyleUnderline"/>
          <w:u w:val="single"/>
          <w:highlight w:val="cyan"/>
        </w:rPr>
        <w:t xml:space="preserve">dividing</w:t>
      </w:r>
      <w:r>
        <w:rPr>
          <w:rStyle w:val="StyleUnderline"/>
          <w:u w:val="single"/>
        </w:rPr>
        <w:t xml:space="preserve"> the </w:t>
      </w:r>
      <w:r>
        <w:rPr>
          <w:rStyle w:val="StyleUnderline"/>
          <w:u w:val="single"/>
          <w:highlight w:val="cyan"/>
        </w:rPr>
        <w:t xml:space="preserve">doctrine</w:t>
      </w:r>
      <w:r>
        <w:rPr>
          <w:rStyle w:val="StyleUnderline"/>
          <w:u w:val="single"/>
        </w:rPr>
        <w:t xml:space="preserve"> of nature </w:t>
      </w:r>
      <w:r>
        <w:rPr>
          <w:rStyle w:val="StyleUnderline"/>
          <w:u w:val="single"/>
          <w:highlight w:val="cyan"/>
        </w:rPr>
        <w:t xml:space="preserve">into natural science</w:t>
      </w:r>
      <w:r>
        <w:rPr>
          <w:rStyle w:val="StyleUnderline"/>
          <w:u w:val="single"/>
        </w:rPr>
        <w:t xml:space="preserve"> — e.g., physics — and the historical doctrine of nature, which is separated further into </w:t>
      </w:r>
      <w:r>
        <w:rPr>
          <w:rStyle w:val="Emphasis"/>
        </w:rPr>
        <w:t xml:space="preserve">natural description and natural history</w:t>
      </w:r>
      <w:r>
        <w:rPr>
          <w:sz w:val="14"/>
          <w:szCs w:val="14"/>
        </w:rPr>
        <w:t xml:space="preserve">, 4:468). In the case of historical sciences, </w:t>
      </w:r>
      <w:r>
        <w:rPr>
          <w:rStyle w:val="StyleUnderline"/>
          <w:u w:val="single"/>
          <w:highlight w:val="cyan"/>
        </w:rPr>
        <w:t xml:space="preserve">Kant views its cognitions as related</w:t>
      </w:r>
      <w:r>
        <w:rPr>
          <w:rStyle w:val="StyleUnderline"/>
          <w:u w:val="single"/>
        </w:rPr>
        <w:t xml:space="preserve"> not by subordination (as is the case in physics), but rather </w:t>
      </w:r>
      <w:r>
        <w:rPr>
          <w:rStyle w:val="StyleUnderline"/>
          <w:u w:val="single"/>
          <w:highlight w:val="cyan"/>
        </w:rPr>
        <w:t xml:space="preserve">by coordination, since</w:t>
      </w:r>
      <w:r>
        <w:rPr>
          <w:rStyle w:val="StyleUnderline"/>
          <w:u w:val="single"/>
        </w:rPr>
        <w:t xml:space="preserve"> historical </w:t>
      </w:r>
      <w:r>
        <w:rPr>
          <w:rStyle w:val="StyleUnderline"/>
          <w:u w:val="single"/>
          <w:highlight w:val="cyan"/>
        </w:rPr>
        <w:t xml:space="preserve">facts cannot</w:t>
      </w:r>
      <w:r>
        <w:rPr>
          <w:rStyle w:val="StyleUnderline"/>
          <w:u w:val="single"/>
        </w:rPr>
        <w:t xml:space="preserve"> be </w:t>
      </w:r>
      <w:r>
        <w:rPr>
          <w:rStyle w:val="StyleUnderline"/>
          <w:u w:val="single"/>
          <w:highlight w:val="cyan"/>
        </w:rPr>
        <w:t xml:space="preserve">derive</w:t>
      </w:r>
      <w:r>
        <w:rPr>
          <w:rStyle w:val="StyleUnderline"/>
          <w:u w:val="single"/>
        </w:rPr>
        <w:t xml:space="preserve">d </w:t>
      </w:r>
      <w:r>
        <w:rPr>
          <w:rStyle w:val="StyleUnderline"/>
          <w:u w:val="single"/>
          <w:highlight w:val="cyan"/>
        </w:rPr>
        <w:t xml:space="preserve">from each other, but</w:t>
      </w:r>
      <w:r>
        <w:rPr>
          <w:rStyle w:val="StyleUnderline"/>
          <w:u w:val="single"/>
        </w:rPr>
        <w:t xml:space="preserve"> rather merely </w:t>
      </w:r>
      <w:r>
        <w:rPr>
          <w:rStyle w:val="StyleUnderline"/>
          <w:u w:val="single"/>
          <w:highlight w:val="cyan"/>
        </w:rPr>
        <w:t xml:space="preserve">related to each other</w:t>
      </w:r>
      <w:r>
        <w:rPr>
          <w:rStyle w:val="StyleUnderline"/>
          <w:u w:val="single"/>
        </w:rPr>
        <w:t xml:space="preserve"> in space (geographically) and time (chronologically). </w:t>
      </w:r>
      <w:r>
        <w:rPr>
          <w:rStyle w:val="StyleUnderline"/>
          <w:u w:val="single"/>
          <w:highlight w:val="cyan"/>
        </w:rPr>
        <w:t xml:space="preserve">Kant views anthropology as overlapping</w:t>
      </w:r>
      <w:r>
        <w:rPr>
          <w:rStyle w:val="StyleUnderline"/>
          <w:u w:val="single"/>
        </w:rPr>
        <w:t xml:space="preserve"> to some extent in subject matter </w:t>
      </w:r>
      <w:r>
        <w:rPr>
          <w:rStyle w:val="StyleUnderline"/>
          <w:u w:val="single"/>
          <w:highlight w:val="cyan"/>
        </w:rPr>
        <w:t xml:space="preserve">with</w:t>
      </w:r>
      <w:r>
        <w:rPr>
          <w:rStyle w:val="StyleUnderline"/>
          <w:u w:val="single"/>
        </w:rPr>
        <w:t xml:space="preserve"> </w:t>
      </w:r>
      <w:r>
        <w:rPr>
          <w:rStyle w:val="Emphasis"/>
        </w:rPr>
        <w:t xml:space="preserve">empirical </w:t>
      </w:r>
      <w:r>
        <w:rPr>
          <w:rStyle w:val="Emphasis"/>
          <w:highlight w:val="cyan"/>
        </w:rPr>
        <w:t xml:space="preserve">psychology</w:t>
      </w:r>
      <w:r>
        <w:rPr>
          <w:rStyle w:val="StyleUnderline"/>
          <w:u w:val="single"/>
        </w:rPr>
        <w:t xml:space="preserve">. What enables the coordination of facts in each of these domains is not a </w:t>
      </w:r>
      <w:r>
        <w:rPr>
          <w:rStyle w:val="Emphasis"/>
        </w:rPr>
        <w:t xml:space="preserve">theoretical, but rather a practical idea</w:t>
      </w:r>
      <w:r>
        <w:rPr>
          <w:rStyle w:val="StyleUnderline"/>
          <w:u w:val="single"/>
        </w:rPr>
        <w:t xml:space="preserve">. In the case of history, it is </w:t>
      </w:r>
      <w:r>
        <w:rPr>
          <w:rStyle w:val="StyleUnderline"/>
          <w:u w:val="single"/>
          <w:highlight w:val="cyan"/>
        </w:rPr>
        <w:t xml:space="preserve">the idea of reason</w:t>
      </w:r>
      <w:r>
        <w:rPr>
          <w:rStyle w:val="StyleUnderline"/>
          <w:u w:val="single"/>
        </w:rPr>
        <w:t xml:space="preserve"> (or freedom) that </w:t>
      </w:r>
      <w:r>
        <w:rPr>
          <w:rStyle w:val="StyleUnderline"/>
          <w:u w:val="single"/>
          <w:highlight w:val="cyan"/>
        </w:rPr>
        <w:t xml:space="preserve">provides a guiding principle of coordination</w:t>
      </w:r>
      <w:r>
        <w:rPr>
          <w:rStyle w:val="StyleUnderline"/>
          <w:u w:val="single"/>
        </w:rPr>
        <w:t xml:space="preserve"> (cf. Kant’s “Idea for a Universal History from a Cosmopolitan Point of View”), while anthropology is framed by the cosmopolitan </w:t>
      </w:r>
      <w:r>
        <w:rPr>
          <w:rStyle w:val="Emphasis"/>
        </w:rPr>
        <w:t xml:space="preserve">moral ideal</w:t>
      </w:r>
      <w:r>
        <w:rPr>
          <w:rStyle w:val="StyleUnderline"/>
          <w:u w:val="single"/>
        </w:rPr>
        <w:t xml:space="preserve"> of the world-best. Thus, </w:t>
      </w:r>
      <w:r>
        <w:rPr>
          <w:rStyle w:val="StyleUnderline"/>
          <w:u w:val="single"/>
          <w:highlight w:val="cyan"/>
        </w:rPr>
        <w:t xml:space="preserve">it is clear that Kant’s emphasis on physics throughout his career did not blind him to the value of other sciences</w:t>
      </w:r>
      <w:r>
        <w:rPr>
          <w:rStyle w:val="StyleUnderline"/>
          <w:u w:val="single"/>
        </w:rPr>
        <w:t xml:space="preserve">, </w:t>
      </w:r>
      <w:r>
        <w:rPr>
          <w:rStyle w:val="Emphasis"/>
        </w:rPr>
        <w:t xml:space="preserve">nor did it keep him from reflecting creatively</w:t>
      </w:r>
      <w:r>
        <w:rPr>
          <w:rStyle w:val="StyleUnderline"/>
          <w:u w:val="single"/>
        </w:rPr>
        <w:t xml:space="preserve"> on how best to account for them from the perspective of his Critical philosophy.</w:t>
      </w:r>
    </w:p>
    <w:p>
      <w:pPr>
        <w:pStyle w:val="Heading4"/>
      </w:pPr>
      <w:bookmarkStart w:id="67" w:name="pmd-heading-95ccf0d3-ca79-48cc-8713-088c3aba7b72"/>
      <w:r>
        <w:t xml:space="preserve">Kantian ethics are grounded in Newtonian principles.</w:t>
      </w:r>
      <w:bookmarkEnd w:id="67"/>
    </w:p>
    <w:p>
      <w:r>
        <w:rPr>
          <w:rStyle w:val="Style13ptBold"/>
        </w:rPr>
        <w:t xml:space="preserve">Palatnik '15</w:t>
      </w:r>
      <w:r>
        <w:t xml:space="preserve"> [Nataliya. 2015. Kant's Science of the Moral World and Moral Objectivity. Doctoral dissertation, Harvard University, Graduate School of Arts &amp; Sciences.; https://dash.harvard.edu/server/api/core/bitstreams/d91c2246-a0c9-4a27-a019-5c103d0a6f24/content] lobo</w:t>
      </w:r>
    </w:p>
    <w:p/>
    <w:p>
      <w:r>
        <w:rPr>
          <w:rStyle w:val="StyleUnderline"/>
          <w:u w:val="single"/>
        </w:rPr>
        <w:t xml:space="preserve">Yet already in this pre-critical work, </w:t>
      </w:r>
      <w:r>
        <w:rPr>
          <w:rStyle w:val="StyleUnderline"/>
          <w:u w:val="single"/>
          <w:highlight w:val="cyan"/>
        </w:rPr>
        <w:t xml:space="preserve">Kant recognizes</w:t>
      </w:r>
      <w:r>
        <w:rPr>
          <w:rStyle w:val="StyleUnderline"/>
          <w:u w:val="single"/>
        </w:rPr>
        <w:t xml:space="preserve"> that </w:t>
      </w:r>
      <w:r>
        <w:rPr>
          <w:rStyle w:val="StyleUnderline"/>
          <w:u w:val="single"/>
          <w:highlight w:val="cyan"/>
        </w:rPr>
        <w:t xml:space="preserve">if moral inquiry is to result</w:t>
      </w:r>
      <w:r>
        <w:rPr>
          <w:rStyle w:val="StyleUnderline"/>
          <w:sz w:val="12"/>
          <w:szCs w:val="12"/>
          <w:u w:val="single"/>
        </w:rPr>
        <w:t xml:space="preserve">¶</w:t>
      </w:r>
      <w:r>
        <w:rPr>
          <w:rStyle w:val="StyleUnderline"/>
          <w:u w:val="single"/>
        </w:rPr>
        <w:t xml:space="preserve">in stable and definitive </w:t>
      </w:r>
      <w:r>
        <w:rPr>
          <w:rStyle w:val="StyleUnderline"/>
          <w:u w:val="single"/>
          <w:highlight w:val="cyan"/>
        </w:rPr>
        <w:t xml:space="preserve">answers</w:t>
      </w:r>
      <w:r>
        <w:rPr>
          <w:rStyle w:val="StyleUnderline"/>
          <w:u w:val="single"/>
        </w:rPr>
        <w:t xml:space="preserve"> and </w:t>
      </w:r>
      <w:r>
        <w:rPr>
          <w:rStyle w:val="StyleUnderline"/>
          <w:u w:val="single"/>
          <w:highlight w:val="cyan"/>
        </w:rPr>
        <w:t xml:space="preserve">to become</w:t>
      </w:r>
      <w:r>
        <w:rPr>
          <w:rStyle w:val="StyleUnderline"/>
          <w:u w:val="single"/>
        </w:rPr>
        <w:t xml:space="preserve"> the </w:t>
      </w:r>
      <w:r>
        <w:rPr>
          <w:rStyle w:val="StyleUnderline"/>
          <w:u w:val="single"/>
          <w:highlight w:val="cyan"/>
        </w:rPr>
        <w:t xml:space="preserve">science of morals</w:t>
      </w:r>
      <w:r>
        <w:rPr>
          <w:rStyle w:val="StyleUnderline"/>
          <w:u w:val="single"/>
        </w:rPr>
        <w:t xml:space="preserve">, this discovery alone</w:t>
      </w:r>
      <w:r>
        <w:rPr>
          <w:rStyle w:val="StyleUnderline"/>
          <w:sz w:val="12"/>
          <w:szCs w:val="12"/>
          <w:u w:val="single"/>
        </w:rPr>
        <w:t xml:space="preserve">¶</w:t>
      </w:r>
      <w:r>
        <w:rPr>
          <w:rStyle w:val="StyleUnderline"/>
          <w:u w:val="single"/>
        </w:rPr>
        <w:t xml:space="preserve">is not enough. The philosophical </w:t>
      </w:r>
      <w:r>
        <w:rPr>
          <w:rStyle w:val="StyleUnderline"/>
          <w:u w:val="single"/>
          <w:highlight w:val="cyan"/>
        </w:rPr>
        <w:t xml:space="preserve">investigation</w:t>
      </w:r>
      <w:r>
        <w:rPr>
          <w:rStyle w:val="StyleUnderline"/>
          <w:u w:val="single"/>
        </w:rPr>
        <w:t xml:space="preserve"> of morality </w:t>
      </w:r>
      <w:r>
        <w:rPr>
          <w:rStyle w:val="StyleUnderline"/>
          <w:u w:val="single"/>
          <w:highlight w:val="cyan"/>
        </w:rPr>
        <w:t xml:space="preserve">must also exhibit</w:t>
      </w:r>
      <w:r>
        <w:rPr>
          <w:rStyle w:val="StyleUnderline"/>
          <w:u w:val="single"/>
        </w:rPr>
        <w:t xml:space="preserve"> the </w:t>
      </w:r>
      <w:r>
        <w:rPr>
          <w:rStyle w:val="StyleUnderline"/>
          <w:u w:val="single"/>
          <w:highlight w:val="cyan"/>
        </w:rPr>
        <w:t xml:space="preserve">rigor</w:t>
      </w:r>
      <w:r>
        <w:rPr>
          <w:rStyle w:val="StyleUnderline"/>
          <w:u w:val="single"/>
        </w:rPr>
        <w:t xml:space="preserve"> and</w:t>
      </w:r>
      <w:r>
        <w:rPr>
          <w:rStyle w:val="StyleUnderline"/>
          <w:sz w:val="12"/>
          <w:szCs w:val="12"/>
          <w:u w:val="single"/>
        </w:rPr>
        <w:t xml:space="preserve">¶</w:t>
      </w:r>
      <w:r>
        <w:rPr>
          <w:rStyle w:val="StyleUnderline"/>
          <w:u w:val="single"/>
        </w:rPr>
        <w:t xml:space="preserve">systematicity </w:t>
      </w:r>
      <w:r>
        <w:rPr>
          <w:rStyle w:val="StyleUnderline"/>
          <w:u w:val="single"/>
          <w:highlight w:val="cyan"/>
        </w:rPr>
        <w:t xml:space="preserve">of Newtonian natural science</w:t>
      </w:r>
      <w:r>
        <w:rPr>
          <w:rStyle w:val="StyleUnderline"/>
          <w:u w:val="single"/>
        </w:rPr>
        <w:t xml:space="preserve"> – the qualities that Rousseau’s own</w:t>
      </w:r>
      <w:r>
        <w:rPr>
          <w:rStyle w:val="StyleUnderline"/>
          <w:sz w:val="12"/>
          <w:szCs w:val="12"/>
          <w:u w:val="single"/>
        </w:rPr>
        <w:t xml:space="preserve">¶</w:t>
      </w:r>
      <w:r>
        <w:rPr>
          <w:rStyle w:val="StyleUnderline"/>
          <w:u w:val="single"/>
        </w:rPr>
        <w:t xml:space="preserve">philosophy arguably lacks. It </w:t>
      </w:r>
      <w:r>
        <w:rPr>
          <w:rStyle w:val="StyleUnderline"/>
          <w:u w:val="single"/>
          <w:highlight w:val="cyan"/>
        </w:rPr>
        <w:t xml:space="preserve">requires</w:t>
      </w:r>
      <w:r>
        <w:rPr>
          <w:rStyle w:val="StyleUnderline"/>
          <w:u w:val="single"/>
        </w:rPr>
        <w:t xml:space="preserve"> a new </w:t>
      </w:r>
      <w:r>
        <w:rPr>
          <w:rStyle w:val="StyleUnderline"/>
          <w:u w:val="single"/>
          <w:highlight w:val="cyan"/>
        </w:rPr>
        <w:t xml:space="preserve">method</w:t>
      </w:r>
      <w:r>
        <w:rPr>
          <w:rStyle w:val="StyleUnderline"/>
          <w:u w:val="single"/>
        </w:rPr>
        <w:t xml:space="preserve"> able </w:t>
      </w:r>
      <w:r>
        <w:rPr>
          <w:rStyle w:val="StyleUnderline"/>
          <w:u w:val="single"/>
          <w:highlight w:val="cyan"/>
        </w:rPr>
        <w:t xml:space="preserve">to give it</w:t>
      </w:r>
      <w:r>
        <w:rPr>
          <w:rStyle w:val="StyleUnderline"/>
          <w:u w:val="single"/>
        </w:rPr>
        <w:t xml:space="preserve"> a properly </w:t>
      </w:r>
      <w:r>
        <w:rPr>
          <w:rStyle w:val="StyleUnderline"/>
          <w:u w:val="single"/>
          <w:highlight w:val="cyan"/>
        </w:rPr>
        <w:t xml:space="preserve">scientific</w:t>
      </w:r>
      <w:r>
        <w:rPr>
          <w:rStyle w:val="StyleUnderline"/>
          <w:sz w:val="12"/>
          <w:szCs w:val="12"/>
          <w:u w:val="single"/>
          <w:highlight w:val="cyan"/>
        </w:rPr>
        <w:t xml:space="preserve">¶</w:t>
      </w:r>
      <w:r>
        <w:rPr>
          <w:rStyle w:val="StyleUnderline"/>
          <w:u w:val="single"/>
          <w:highlight w:val="cyan"/>
        </w:rPr>
        <w:t xml:space="preserve">form</w:t>
      </w:r>
      <w:r>
        <w:rPr>
          <w:rStyle w:val="StyleUnderline"/>
          <w:u w:val="single"/>
        </w:rPr>
        <w:t xml:space="preserve">.</w:t>
      </w:r>
      <w:r>
        <w:rPr>
          <w:rStyle w:val="StyleUnderline"/>
          <w:sz w:val="12"/>
          <w:szCs w:val="12"/>
          <w:u w:val="single"/>
        </w:rPr>
        <w:t xml:space="preserve">¶</w:t>
      </w:r>
      <w:r>
        <w:rPr>
          <w:rStyle w:val="StyleUnderline"/>
          <w:u w:val="single"/>
        </w:rPr>
        <w:t xml:space="preserve">Taking this path means that the </w:t>
      </w:r>
      <w:r>
        <w:rPr>
          <w:rStyle w:val="StyleUnderline"/>
          <w:u w:val="single"/>
          <w:highlight w:val="cyan"/>
        </w:rPr>
        <w:t xml:space="preserve">philosophical science of morals</w:t>
      </w:r>
      <w:r>
        <w:rPr>
          <w:rStyle w:val="StyleUnderline"/>
          <w:u w:val="single"/>
        </w:rPr>
        <w:t xml:space="preserve"> can</w:t>
      </w:r>
      <w:r>
        <w:rPr>
          <w:rStyle w:val="StyleUnderline"/>
          <w:u w:val="single"/>
          <w:highlight w:val="cyan"/>
        </w:rPr>
        <w:t xml:space="preserve">not</w:t>
      </w:r>
      <w:r>
        <w:rPr>
          <w:rStyle w:val="StyleUnderline"/>
          <w:u w:val="single"/>
        </w:rPr>
        <w:t xml:space="preserve"> be </w:t>
      </w:r>
      <w:r>
        <w:rPr>
          <w:rStyle w:val="StyleUnderline"/>
          <w:u w:val="single"/>
          <w:highlight w:val="cyan"/>
        </w:rPr>
        <w:t xml:space="preserve">founded</w:t>
      </w:r>
      <w:r>
        <w:rPr>
          <w:rStyle w:val="StyleUnderline"/>
          <w:sz w:val="12"/>
          <w:szCs w:val="12"/>
          <w:u w:val="single"/>
          <w:highlight w:val="cyan"/>
        </w:rPr>
        <w:t xml:space="preserve">¶</w:t>
      </w:r>
      <w:r>
        <w:rPr>
          <w:rStyle w:val="StyleUnderline"/>
          <w:u w:val="single"/>
          <w:highlight w:val="cyan"/>
        </w:rPr>
        <w:t xml:space="preserve">on assumptions about a human being</w:t>
      </w:r>
      <w:r>
        <w:rPr>
          <w:rStyle w:val="StyleUnderline"/>
          <w:u w:val="single"/>
        </w:rPr>
        <w:t xml:space="preserve"> in a hypothetical state of nature (as Rousseau tried</w:t>
      </w:r>
      <w:r>
        <w:rPr>
          <w:rStyle w:val="StyleUnderline"/>
          <w:sz w:val="12"/>
          <w:szCs w:val="12"/>
          <w:u w:val="single"/>
        </w:rPr>
        <w:t xml:space="preserve">¶</w:t>
      </w:r>
      <w:r>
        <w:rPr>
          <w:rStyle w:val="StyleUnderline"/>
          <w:u w:val="single"/>
        </w:rPr>
        <w:t xml:space="preserve">to do, for example) – that would amount to feigning hypotheses. It must </w:t>
      </w:r>
      <w:r>
        <w:rPr>
          <w:rStyle w:val="StyleUnderline"/>
          <w:u w:val="single"/>
          <w:highlight w:val="cyan"/>
        </w:rPr>
        <w:t xml:space="preserve">begin instead</w:t>
      </w:r>
      <w:r>
        <w:rPr>
          <w:rStyle w:val="StyleUnderline"/>
          <w:sz w:val="12"/>
          <w:szCs w:val="12"/>
          <w:u w:val="single"/>
          <w:highlight w:val="cyan"/>
        </w:rPr>
        <w:t xml:space="preserve">¶</w:t>
      </w:r>
      <w:r>
        <w:rPr>
          <w:rStyle w:val="StyleUnderline"/>
          <w:u w:val="single"/>
          <w:highlight w:val="cyan"/>
        </w:rPr>
        <w:t xml:space="preserve">with analysis of the ordinary moral understanding</w:t>
      </w:r>
      <w:r>
        <w:rPr>
          <w:rStyle w:val="StyleUnderline"/>
          <w:u w:val="single"/>
        </w:rPr>
        <w:t xml:space="preserve">. Thus, Kant remarks in the</w:t>
      </w:r>
      <w:r>
        <w:rPr>
          <w:rStyle w:val="StyleUnderline"/>
          <w:sz w:val="12"/>
          <w:szCs w:val="12"/>
          <w:u w:val="single"/>
        </w:rPr>
        <w:t xml:space="preserve">¶</w:t>
      </w:r>
      <w:r>
        <w:rPr>
          <w:rStyle w:val="StyleUnderline"/>
          <w:u w:val="single"/>
        </w:rPr>
        <w:t xml:space="preserve">Observations: “Rousseau… proceeds synthetically and begins from the natural human</w:t>
      </w:r>
      <w:r>
        <w:rPr>
          <w:rStyle w:val="StyleUnderline"/>
          <w:sz w:val="12"/>
          <w:szCs w:val="12"/>
          <w:u w:val="single"/>
        </w:rPr>
        <w:t xml:space="preserve">¶</w:t>
      </w:r>
      <w:r>
        <w:rPr>
          <w:rStyle w:val="StyleUnderline"/>
          <w:u w:val="single"/>
        </w:rPr>
        <w:t xml:space="preserve">being; I proceed analytically, beginning from the civilized human being.” (Ob 2:207-208)</w:t>
      </w:r>
      <w:r>
        <w:rPr>
          <w:rStyle w:val="StyleUnderline"/>
          <w:sz w:val="12"/>
          <w:szCs w:val="12"/>
          <w:u w:val="single"/>
        </w:rPr>
        <w:t xml:space="preserve">¶</w:t>
      </w:r>
    </w:p>
    <w:p/>
    <w:p>
      <w:pPr>
        <w:pStyle w:val="Heading4"/>
      </w:pPr>
    </w:p>
    <w:p>
      <w:pPr>
        <w:pStyle w:val="Heading3"/>
      </w:pPr>
      <w:bookmarkStart w:id="68" w:name="pmd-heading-50b0f676-ea2f-4e86-860f-a4e696f1732a"/>
      <w:r>
        <w:t xml:space="preserve">2AC-- Kant Rationality and common sense</w:t>
      </w:r>
      <w:bookmarkEnd w:id="68"/>
    </w:p>
    <w:p>
      <w:pPr>
        <w:pStyle w:val="Heading4"/>
      </w:pPr>
      <w:bookmarkStart w:id="69" w:name="pmd-heading-1aa89cc9-4111-4b5d-a06b-eed870327e43"/>
      <w:r>
        <w:t xml:space="preserve">A lack of rationality distances us from common sense, prevents us from rational communication, and leads us to madness.</w:t>
      </w:r>
      <w:bookmarkEnd w:id="69"/>
    </w:p>
    <w:p>
      <w:r>
        <w:rPr>
          <w:rStyle w:val="Style13ptBold"/>
        </w:rPr>
        <w:t xml:space="preserve">Sell '25</w:t>
      </w:r>
      <w:r>
        <w:t xml:space="preserve"> [Annette Sell; AUTHOR QUALS; Mar 20, 2025; No Publication; https://hrcak.srce.hr/file/477197; Accessed 7-24-2026] sid</w:t>
      </w:r>
    </w:p>
    <w:p>
      <w:r>
        <w:rPr>
          <w:rStyle w:val="StyleUnderline"/>
          <w:u w:val="single"/>
        </w:rPr>
        <w:t xml:space="preserve">Health and understanding Kant speaks of health in terms of common sense and sound or healthy reason. The concept of </w:t>
      </w:r>
      <w:r>
        <w:rPr>
          <w:rStyle w:val="Emphasis"/>
          <w:highlight w:val="cyan"/>
        </w:rPr>
        <w:t xml:space="preserve">health is,</w:t>
      </w:r>
      <w:r>
        <w:rPr>
          <w:rStyle w:val="Emphasis"/>
        </w:rPr>
        <w:t xml:space="preserve"> therefore, first and foremost </w:t>
      </w:r>
      <w:r>
        <w:rPr>
          <w:rStyle w:val="Emphasis"/>
          <w:highlight w:val="cyan"/>
        </w:rPr>
        <w:t xml:space="preserve">an epistemological concept.</w:t>
      </w:r>
      <w:r>
        <w:rPr>
          <w:rStyle w:val="StyleUnderline"/>
          <w:u w:val="single"/>
        </w:rPr>
        <w:t xml:space="preserve"> Thomas Schramme presents an important compilation of current international theories of disease.2 He himself divides the concept of disease into epistemology, ontology, and axiology. Diseases are always also entities or concepts that are based on epistemological questions.3</w:t>
      </w:r>
      <w:r>
        <w:rPr>
          <w:sz w:val="16"/>
          <w:szCs w:val="16"/>
        </w:rPr>
        <w:t xml:space="preserve"> This theory is not based on Kant but is an example of how the concept of disease can be thought of in contemporary epistemological concepts. </w:t>
      </w:r>
      <w:r>
        <w:rPr>
          <w:rStyle w:val="StyleUnderline"/>
          <w:u w:val="single"/>
        </w:rPr>
        <w:t xml:space="preserve">For Kant, common sense is a faculty of cognition, namely a practical faculty of cognition that produces a concrete result. In this sense, </w:t>
      </w:r>
      <w:r>
        <w:rPr>
          <w:rStyle w:val="Emphasis"/>
          <w:highlight w:val="cyan"/>
        </w:rPr>
        <w:t xml:space="preserve">healthy means</w:t>
      </w:r>
      <w:r>
        <w:rPr>
          <w:rStyle w:val="Emphasis"/>
        </w:rPr>
        <w:t xml:space="preserve"> that </w:t>
      </w:r>
      <w:r>
        <w:rPr>
          <w:rStyle w:val="Emphasis"/>
          <w:highlight w:val="cyan"/>
        </w:rPr>
        <w:t xml:space="preserve">people are bound to common sense.</w:t>
      </w:r>
      <w:r>
        <w:rPr>
          <w:sz w:val="16"/>
          <w:szCs w:val="16"/>
        </w:rPr>
        <w:t xml:space="preserve"> It is about a concrete application that a person carries out in a specific area and not about philosophical, a priori thinking. Common sense is a low level of cognition (Kant, 2006, p. 169). </w:t>
      </w:r>
    </w:p>
    <w:p>
      <w:r>
        <w:rPr>
          <w:sz w:val="16"/>
          <w:szCs w:val="16"/>
        </w:rPr>
        <w:t xml:space="preserve">It is the mind of a healthy person who has a natural capacity for judgement.</w:t>
      </w:r>
    </w:p>
    <w:p>
      <w:r>
        <w:rPr>
          <w:sz w:val="16"/>
          <w:szCs w:val="16"/>
        </w:rPr>
        <w:t xml:space="preserve">Common sense appears in various contexts in Kant and is criticised as common sense for epistemological thinking and emphasised as indispensable for aesthetic judgement (Kant, 1987, p. 294). Robert Nehring dedicates his book to these forms and the critique of common sense (Nehring, 2010). Kant calls the scientist who deals with principles the bright mind (lat. ingenium perspicax) (Kant, 2006, p. 139). The person with common sense is thus focused on the concrete. This thought is expressed in the following quote: </w:t>
      </w:r>
    </w:p>
    <w:p>
      <w:r>
        <w:rPr>
          <w:sz w:val="16"/>
          <w:szCs w:val="16"/>
        </w:rPr>
        <w:t xml:space="preserve">But sound understanding can demonstrate its superiority only in regard to an object of experience, which consists not only in increasing knowledge through experience but also in enlarging experience itself; not, however, in a speculative, but merely in an empirical-practical respect. For in the speculative employment of the understanding, scientific principles a priori are required; however, in the empirical-practical employment of understanding there can also be experience, that is, judgements which are continually confirmed by trial and outcome. (Kant, 2006, p. 140)</w:t>
      </w:r>
    </w:p>
    <w:p>
      <w:r>
        <w:rPr>
          <w:rStyle w:val="StyleUnderline"/>
          <w:u w:val="single"/>
        </w:rPr>
        <w:t xml:space="preserve">The connection between common sense is also shown by the fact that Kant links mental illness with the sensus privatus. According to Kant, </w:t>
      </w:r>
      <w:r>
        <w:rPr>
          <w:rStyle w:val="StyleUnderline"/>
          <w:u w:val="single"/>
          <w:highlight w:val="cyan"/>
        </w:rPr>
        <w:t xml:space="preserve">madness is a loss of common sense</w:t>
      </w:r>
      <w:r>
        <w:rPr>
          <w:sz w:val="16"/>
          <w:szCs w:val="16"/>
        </w:rPr>
        <w:t xml:space="preserve"> (Kant, 2006, p. 219). </w:t>
      </w:r>
      <w:r>
        <w:rPr>
          <w:rStyle w:val="StyleUnderline"/>
          <w:u w:val="single"/>
        </w:rPr>
        <w:t xml:space="preserve">What all forms of madness have in common is the loss of common sense (lat. sensus communis), </w:t>
      </w:r>
      <w:r>
        <w:rPr>
          <w:rStyle w:val="StyleUnderline"/>
          <w:u w:val="single"/>
          <w:highlight w:val="cyan"/>
        </w:rPr>
        <w:t xml:space="preserve">which is replaced by logical stubbornness</w:t>
      </w:r>
      <w:r>
        <w:rPr>
          <w:sz w:val="16"/>
          <w:szCs w:val="16"/>
        </w:rPr>
        <w:t xml:space="preserve"> (lat. sensus privatus). </w:t>
      </w:r>
      <w:r>
        <w:rPr>
          <w:rStyle w:val="StyleUnderline"/>
          <w:u w:val="single"/>
        </w:rPr>
        <w:t xml:space="preserve">In this logical stubbornness (lat. sensus privatus), the person has perceptions and thoughts that are only for himself. </w:t>
      </w:r>
      <w:r>
        <w:rPr>
          <w:rStyle w:val="StyleUnderline"/>
          <w:u w:val="single"/>
          <w:highlight w:val="cyan"/>
        </w:rPr>
        <w:t xml:space="preserve">Accordingly</w:t>
      </w:r>
      <w:r>
        <w:rPr>
          <w:rStyle w:val="StyleUnderline"/>
          <w:u w:val="single"/>
        </w:rPr>
        <w:t xml:space="preserve">, he is </w:t>
      </w:r>
      <w:r>
        <w:rPr>
          <w:rStyle w:val="Emphasis"/>
          <w:highlight w:val="cyan"/>
        </w:rPr>
        <w:t xml:space="preserve">distanced from common sense</w:t>
      </w:r>
      <w:r>
        <w:rPr>
          <w:rStyle w:val="StyleUnderline"/>
          <w:u w:val="single"/>
        </w:rPr>
        <w:t xml:space="preserve">, which means he is mad. Kant</w:t>
      </w:r>
    </w:p>
    <w:p>
      <w:r>
        <w:rPr>
          <w:rStyle w:val="StyleUnderline"/>
          <w:u w:val="single"/>
        </w:rPr>
        <w:t xml:space="preserve">criticises this state of affairs because it would </w:t>
      </w:r>
      <w:r>
        <w:rPr>
          <w:rStyle w:val="Emphasis"/>
          <w:highlight w:val="cyan"/>
        </w:rPr>
        <w:t xml:space="preserve">no longer be possible to communicate rationally</w:t>
      </w:r>
      <w:r>
        <w:rPr>
          <w:rStyle w:val="StyleUnderline"/>
          <w:u w:val="single"/>
        </w:rPr>
        <w:t xml:space="preserve"> if we always had our own private ideas. However, a healthy mind is characterised by the fact that “we also restrain our understanding by the understanding of others, instead of isolating ourselves with our own understanding and judging publicly with our private representations, so to speak”</w:t>
      </w:r>
      <w:r>
        <w:rPr>
          <w:sz w:val="16"/>
          <w:szCs w:val="16"/>
        </w:rPr>
        <w:t xml:space="preserve"> (Kant, 2006, p.</w:t>
      </w:r>
    </w:p>
    <w:p>
      <w:r>
        <w:rPr>
          <w:sz w:val="16"/>
          <w:szCs w:val="16"/>
        </w:rPr>
        <w:t xml:space="preserve">219). Reason is always bound to general comprehensibility. The content must be communicable to others. If this is not the case, the intellect or the mind is ill. Kant speaks of a disease of the mind, and this brings me to the second part, which I will call health and disease.</w:t>
      </w:r>
    </w:p>
    <w:p>
      <w:r>
        <w:rPr>
          <w:sz w:val="16"/>
          <w:szCs w:val="16"/>
        </w:rPr>
        <w:t xml:space="preserve">Health and disease</w:t>
      </w:r>
    </w:p>
    <w:p>
      <w:r>
        <w:rPr>
          <w:rStyle w:val="StyleUnderline"/>
          <w:u w:val="single"/>
          <w:highlight w:val="cyan"/>
        </w:rPr>
        <w:t xml:space="preserve">Kant’s</w:t>
      </w:r>
      <w:r>
        <w:rPr>
          <w:rStyle w:val="StyleUnderline"/>
          <w:u w:val="single"/>
        </w:rPr>
        <w:t xml:space="preserve"> thoughts on disease and health can be found above all in his late writings Anthropology from a Pragmatic Point of View (1798</w:t>
      </w:r>
      <w:r>
        <w:rPr>
          <w:sz w:val="16"/>
          <w:szCs w:val="16"/>
        </w:rPr>
        <w:t xml:space="preserve">) and The Conflict of the Faculties (1798). Stefanie Buchenau presents an important study on medicine in the last-mentioned work. She shows Kant’s different aspects of the therapeutic and practical confrontation with Hufeland’s dietetics (Buchenau, 2019). The early work Essay on the Maladies of the Head (1764) and a speech on On Philosophers’ Medicine of the Body (1786) are also relevant to this topic. Since, as mentioned above, health is primarily in the context of knowledge and cognition, mental illnesses are the focus of Kant’s work. When Kant wrote his own dietetics in response to the work of the physician Christoph Wilhelm Hufeland, The Art of Prolonging Human Life (1797)4, it became clear that the attainment of physical health is also linked to mental health. After all, we can speak of psychosomatics. It was the neurologist and professor of psychiatry Johann Christian August Heinroth who first used the term “Psychosomatik” in 1818.5 The book by Alexa Geisthövel and Bettina Hitzer (Geisthövel &amp; Hitzer, 2019) provides information on the history of psychosomatics and the historical development of psychosomatic medicine. This book gives an overview of the scientific significance and clinical importance of what is known as psychosomatics in the 20th century. The anthology by Heinz Böker, Paul Hoff, and Erich Seifritz (Böker, Hoff &amp; Seifritz, 2019) is indispensable for the current understanding of psychosomatics. In addition to the historical change of this term, the various psychosomatic clinical pictures and associated physical effects are presented. This volume also contains studies on the legal and financial implications of psychosomatics. One of the co-founders of psychosomatic medicine in Germany was Karl Kuno Thure von Uexküll (1908–2004), whose book on psychosomatic medicine is still a standard work for current practice in updated editions (Uexküll, 2017). Uexküll was in favour of psychosomatic medicine being an integral partof all practical medical disciplines. </w:t>
      </w:r>
      <w:r>
        <w:rPr>
          <w:rStyle w:val="StyleUnderline"/>
          <w:u w:val="single"/>
        </w:rPr>
        <w:t xml:space="preserve">He always </w:t>
      </w:r>
      <w:r>
        <w:rPr>
          <w:rStyle w:val="StyleUnderline"/>
          <w:u w:val="single"/>
          <w:highlight w:val="cyan"/>
        </w:rPr>
        <w:t xml:space="preserve">spoke out against the separation of body and soul in medical practice</w:t>
      </w:r>
      <w:r>
        <w:rPr>
          <w:rStyle w:val="StyleUnderline"/>
          <w:u w:val="single"/>
        </w:rPr>
        <w:t xml:space="preserve"> and advocated an integrated medicine that encompasses the whole person and overcomes the mind-body dualism.</w:t>
      </w:r>
    </w:p>
    <w:p>
      <w:r>
        <w:rPr>
          <w:sz w:val="16"/>
          <w:szCs w:val="16"/>
        </w:rPr>
        <w:t xml:space="preserve">There is little research on Kant’s thinking of “psychosomatics”, so my approach is to explore psychosomatics in Kant’s writings.6 Body and mind are always interrelated. </w:t>
      </w:r>
      <w:r>
        <w:rPr>
          <w:rStyle w:val="StyleUnderline"/>
          <w:u w:val="single"/>
        </w:rPr>
        <w:t xml:space="preserve">Kant even goes so far as to say: “On the </w:t>
      </w:r>
      <w:r>
        <w:rPr>
          <w:rStyle w:val="StyleUnderline"/>
          <w:u w:val="single"/>
          <w:highlight w:val="cyan"/>
        </w:rPr>
        <w:t xml:space="preserve">power of the mind to master its morbid feelings</w:t>
      </w:r>
      <w:r>
        <w:rPr>
          <w:rStyle w:val="StyleUnderline"/>
          <w:u w:val="single"/>
        </w:rPr>
        <w:t xml:space="preserve"> by a sheer resolution”. This is the title of the third chapter in his work, The Conflict of the Faculties.</w:t>
      </w:r>
      <w:r>
        <w:rPr>
          <w:sz w:val="16"/>
          <w:szCs w:val="16"/>
        </w:rPr>
        <w:t xml:space="preserve"> This discovery of psychosomatics is part of a medical-historical context that originated with Kant, among others, and which has not yet been sufficiently researched. For a long time, Kant’s statements on medicine and his lectures on anthropology and psychology were not at the centre of research on Kant, which focused primarily on the three Critiques and the associated theoretical, practical, and aesthetic problems. It was primarily with Reinhardt Brandt’s research around 1999 that interest in Kant’s anthropology and thus also the questions about the human being in connection with the mind-body relationship became more pronounced in Germany.7</w:t>
      </w:r>
    </w:p>
    <w:p/>
    <w:p/>
    <w:p>
      <w:pPr>
        <w:pStyle w:val="Heading4"/>
      </w:pPr>
      <w:bookmarkStart w:id="70" w:name="pmd-heading-485919a7-ad77-471a-a7b3-6fc880f687ee"/>
      <w:r>
        <w:t xml:space="preserve">**there are two impacts: a) harm b) skep. IF we win framing and that Util is arbitrary, it means that their offense is moral misinformation and they’re framework links to the impact.</w:t>
      </w:r>
      <w:bookmarkEnd w:id="70"/>
    </w:p>
    <w:p>
      <w:r>
        <w:rPr>
          <w:rStyle w:val="Style13ptBold"/>
        </w:rPr>
        <w:t xml:space="preserve">Fiske '21</w:t>
      </w:r>
      <w:r>
        <w:t xml:space="preserve"> [Samuel Fiske; AUTHOR QUALS; 2021; On the Wrongs of Fake News; No Publication; https://scholarship.claremont.edu/cgi/viewcontent.cgi?article=3744&amp;context=cmc_theses/1000; Accessed 7-24-2026] sid</w:t>
      </w:r>
    </w:p>
    <w:p>
      <w:r>
        <w:rPr>
          <w:rStyle w:val="StyleUnderline"/>
          <w:u w:val="single"/>
        </w:rPr>
        <w:t xml:space="preserve">This indicates that the </w:t>
      </w:r>
      <w:r>
        <w:rPr>
          <w:rStyle w:val="Emphasis"/>
          <w:highlight w:val="cyan"/>
        </w:rPr>
        <w:t xml:space="preserve">epistemic harm of fake news</w:t>
      </w:r>
      <w:r>
        <w:rPr>
          <w:rStyle w:val="StyleUnderline"/>
          <w:u w:val="single"/>
          <w:highlight w:val="cyan"/>
        </w:rPr>
        <w:t xml:space="preserve"> is layered</w:t>
      </w:r>
      <w:r>
        <w:rPr>
          <w:rStyle w:val="StyleUnderline"/>
          <w:u w:val="single"/>
        </w:rPr>
        <w:t xml:space="preserve">. In the most basic sense, it leads us astray.</w:t>
      </w:r>
      <w:r>
        <w:rPr>
          <w:sz w:val="16"/>
          <w:szCs w:val="16"/>
        </w:rPr>
        <w:t xml:space="preserve"> When we are deceived by fake news, we come to hold false beliefs. We do not know what is true. </w:t>
      </w:r>
      <w:r>
        <w:rPr>
          <w:rStyle w:val="StyleUnderline"/>
          <w:u w:val="single"/>
        </w:rPr>
        <w:t xml:space="preserve">And beyond this deception, </w:t>
      </w:r>
      <w:r>
        <w:rPr>
          <w:rStyle w:val="Emphasis"/>
        </w:rPr>
        <w:t xml:space="preserve">we reject truthful alternatives.</w:t>
      </w:r>
      <w:r>
        <w:rPr>
          <w:rStyle w:val="StyleUnderline"/>
          <w:u w:val="single"/>
        </w:rPr>
        <w:t xml:space="preserve"> When fake news compels us, we fail our epistemic prerogative to find the truth. Further, </w:t>
      </w:r>
      <w:r>
        <w:rPr>
          <w:rStyle w:val="StyleUnderline"/>
          <w:u w:val="single"/>
          <w:highlight w:val="cyan"/>
        </w:rPr>
        <w:t xml:space="preserve">fake news leads to credibility dissonances</w:t>
      </w:r>
      <w:r>
        <w:rPr>
          <w:rStyle w:val="StyleUnderline"/>
          <w:u w:val="single"/>
        </w:rPr>
        <w:t xml:space="preserve">, a gap between the credibility of a source and the credibility it deserves. In the case of a credibility surplus, we </w:t>
      </w:r>
      <w:r>
        <w:rPr>
          <w:rStyle w:val="StyleUnderline"/>
          <w:u w:val="single"/>
          <w:highlight w:val="cyan"/>
        </w:rPr>
        <w:t xml:space="preserve">reward sources with misplaced trust.</w:t>
      </w:r>
      <w:r>
        <w:rPr>
          <w:rStyle w:val="StyleUnderline"/>
          <w:u w:val="single"/>
        </w:rPr>
        <w:t xml:space="preserve"> In the case of a credibility deficit, we withhold credence without good reason. In the worst cases, </w:t>
      </w:r>
      <w:r>
        <w:rPr>
          <w:rStyle w:val="StyleUnderline"/>
          <w:u w:val="single"/>
          <w:highlight w:val="cyan"/>
        </w:rPr>
        <w:t xml:space="preserve">agents are left irrational, unable to reason towards the truth.</w:t>
      </w:r>
      <w:r>
        <w:rPr>
          <w:rStyle w:val="StyleUnderline"/>
          <w:u w:val="single"/>
        </w:rPr>
        <w:t xml:space="preserve"> And as fake news becomes </w:t>
      </w:r>
      <w:r>
        <w:rPr>
          <w:rStyle w:val="StyleUnderline"/>
          <w:u w:val="single"/>
          <w:highlight w:val="cyan"/>
        </w:rPr>
        <w:t xml:space="preserve">endemic, more are left with a deep and paralyzing skepticism.</w:t>
      </w:r>
      <w:r>
        <w:rPr>
          <w:rStyle w:val="StyleUnderline"/>
          <w:u w:val="single"/>
        </w:rPr>
        <w:t xml:space="preserve"> They lack conviction in all newsworthy information. But what about moral harm? In what ways does fake news damage us as moral persons? Most clearly, </w:t>
      </w:r>
      <w:r>
        <w:rPr>
          <w:rStyle w:val="StyleUnderline"/>
          <w:u w:val="single"/>
          <w:highlight w:val="cyan"/>
        </w:rPr>
        <w:t xml:space="preserve">the creation and proliferation of fake news stems from</w:t>
      </w:r>
      <w:r>
        <w:rPr>
          <w:rStyle w:val="StyleUnderline"/>
          <w:u w:val="single"/>
        </w:rPr>
        <w:t xml:space="preserve"> a </w:t>
      </w:r>
      <w:r>
        <w:rPr>
          <w:rStyle w:val="StyleUnderline"/>
          <w:u w:val="single"/>
          <w:highlight w:val="cyan"/>
        </w:rPr>
        <w:t xml:space="preserve">maxim</w:t>
      </w:r>
      <w:r>
        <w:rPr>
          <w:rStyle w:val="StyleUnderline"/>
          <w:u w:val="single"/>
        </w:rPr>
        <w:t xml:space="preserve"> that </w:t>
      </w:r>
      <w:r>
        <w:rPr>
          <w:rStyle w:val="Emphasis"/>
          <w:highlight w:val="cyan"/>
        </w:rPr>
        <w:t xml:space="preserve">we cannot rationally will into a universal law</w:t>
      </w:r>
      <w:r>
        <w:rPr>
          <w:rStyle w:val="StyleUnderline"/>
          <w:u w:val="single"/>
          <w:highlight w:val="cyan"/>
        </w:rPr>
        <w:t xml:space="preserve">. The maxim</w:t>
      </w:r>
      <w:r>
        <w:rPr>
          <w:rStyle w:val="StyleUnderline"/>
          <w:u w:val="single"/>
        </w:rPr>
        <w:t xml:space="preserve">, to wield information as a way </w:t>
      </w:r>
      <w:r>
        <w:rPr>
          <w:rStyle w:val="StyleUnderline"/>
          <w:u w:val="single"/>
          <w:highlight w:val="cyan"/>
        </w:rPr>
        <w:t xml:space="preserve">to deceive others and erode trust</w:t>
      </w:r>
      <w:r>
        <w:rPr>
          <w:rStyle w:val="StyleUnderline"/>
          <w:u w:val="single"/>
        </w:rPr>
        <w:t xml:space="preserve"> information, </w:t>
      </w:r>
      <w:r>
        <w:rPr>
          <w:rStyle w:val="StyleUnderline"/>
          <w:u w:val="single"/>
          <w:highlight w:val="cyan"/>
        </w:rPr>
        <w:t xml:space="preserve">is selfish and impractical.</w:t>
      </w:r>
      <w:r>
        <w:rPr>
          <w:rStyle w:val="StyleUnderline"/>
          <w:u w:val="single"/>
        </w:rPr>
        <w:t xml:space="preserve"> While it might be advantageous for a single person to wield fake news for personal gain, the universal </w:t>
      </w:r>
      <w:r>
        <w:rPr>
          <w:rStyle w:val="StyleUnderline"/>
          <w:u w:val="single"/>
          <w:highlight w:val="cyan"/>
        </w:rPr>
        <w:t xml:space="preserve">adoption of this practice would be fatal to</w:t>
      </w:r>
      <w:r>
        <w:rPr>
          <w:rStyle w:val="StyleUnderline"/>
          <w:u w:val="single"/>
        </w:rPr>
        <w:t xml:space="preserve"> the </w:t>
      </w:r>
      <w:r>
        <w:rPr>
          <w:rStyle w:val="StyleUnderline"/>
          <w:u w:val="single"/>
          <w:highlight w:val="cyan"/>
        </w:rPr>
        <w:t xml:space="preserve">communication needed for nearly every social task.</w:t>
      </w:r>
    </w:p>
    <w:p>
      <w:r>
        <w:rPr>
          <w:sz w:val="16"/>
          <w:szCs w:val="16"/>
        </w:rPr>
        <w:t xml:space="preserve">Imagine you are an avid supporter of a certain politician. However, this politician is very controversial, and she does poorly with Evangelical Christian voters. So, in a bid to salvage her campaign, you create a false story about her close relationship with a well-known evangelical pastor, share that article on Facebook, and promote it as though it were an accurate reflection of reality (as you perceive it). This might greatly benefit you, but it represents a tremendous harm to those who do not hold the same political views. Indeed, even if you undertake this fake news operation for the “greater good”, harm still occurs. What if the supporters of that politician’s rival had done the same thing? That is, what if every avid supporter used social media as a platform for spreading false, but convenient news? The consequence would be a total collapse of reliability on social media. You, as an avid supporter of one politician, would feel gravely harmed by the presence of slander against your preferred candidate. While you might myopically endorse the spread of fake news that benefits your interests, you cannot rationally endorse that the same behavior be adopted by your opponents. Like lying, </w:t>
      </w:r>
      <w:r>
        <w:rPr>
          <w:rStyle w:val="StyleUnderline"/>
          <w:u w:val="single"/>
        </w:rPr>
        <w:t xml:space="preserve">the creation of </w:t>
      </w:r>
      <w:r>
        <w:rPr>
          <w:rStyle w:val="StyleUnderline"/>
          <w:u w:val="single"/>
          <w:highlight w:val="cyan"/>
        </w:rPr>
        <w:t xml:space="preserve">fake news violates Kant’s</w:t>
      </w:r>
      <w:r>
        <w:rPr>
          <w:rStyle w:val="StyleUnderline"/>
          <w:u w:val="single"/>
        </w:rPr>
        <w:t xml:space="preserve"> first iteration of his </w:t>
      </w:r>
      <w:r>
        <w:rPr>
          <w:rStyle w:val="StyleUnderline"/>
          <w:u w:val="single"/>
          <w:highlight w:val="cyan"/>
        </w:rPr>
        <w:t xml:space="preserve">Categorical Imperative</w:t>
      </w:r>
      <w:r>
        <w:rPr>
          <w:rStyle w:val="StyleUnderline"/>
          <w:u w:val="single"/>
        </w:rPr>
        <w:t xml:space="preserve">: we </w:t>
      </w:r>
      <w:r>
        <w:rPr>
          <w:rStyle w:val="StyleUnderline"/>
          <w:u w:val="single"/>
          <w:highlight w:val="cyan"/>
        </w:rPr>
        <w:t xml:space="preserve">cannot create fake news and also “act as if the maxim of your action were to become by your will a universal law of nature”.</w:t>
      </w:r>
      <w:r>
        <w:rPr>
          <w:rStyle w:val="StyleUnderline"/>
          <w:u w:val="single"/>
        </w:rPr>
        <w:t xml:space="preserve">53 The </w:t>
      </w:r>
      <w:r>
        <w:rPr>
          <w:rStyle w:val="StyleUnderline"/>
          <w:u w:val="single"/>
          <w:highlight w:val="cyan"/>
        </w:rPr>
        <w:t xml:space="preserve">creation and spread presents </w:t>
      </w:r>
      <w:r>
        <w:rPr>
          <w:rStyle w:val="Emphasis"/>
          <w:highlight w:val="cyan"/>
        </w:rPr>
        <w:t xml:space="preserve">moral harm to every person trying to engage in honest discourse.</w:t>
      </w:r>
      <w:r>
        <w:rPr>
          <w:rStyle w:val="StyleUnderline"/>
          <w:u w:val="single"/>
        </w:rPr>
        <w:t xml:space="preserve"> Because we lack direct access to the mind of others, we </w:t>
      </w:r>
      <w:r>
        <w:rPr>
          <w:rStyle w:val="StyleUnderline"/>
          <w:u w:val="single"/>
          <w:highlight w:val="cyan"/>
        </w:rPr>
        <w:t xml:space="preserve">must act in accordance</w:t>
      </w:r>
      <w:r>
        <w:rPr>
          <w:rStyle w:val="StyleUnderline"/>
          <w:u w:val="single"/>
        </w:rPr>
        <w:t xml:space="preserve"> with maxims </w:t>
      </w:r>
      <w:r>
        <w:rPr>
          <w:rStyle w:val="StyleUnderline"/>
          <w:u w:val="single"/>
          <w:highlight w:val="cyan"/>
        </w:rPr>
        <w:t xml:space="preserve">that prioritize honesty and trust</w:t>
      </w:r>
      <w:r>
        <w:rPr>
          <w:rStyle w:val="StyleUnderline"/>
          <w:u w:val="single"/>
        </w:rPr>
        <w:t xml:space="preserve">; the practice of fake news is simply irreconcilable with these aims.</w:t>
      </w:r>
    </w:p>
    <w:p>
      <w:r>
        <w:rPr>
          <w:sz w:val="16"/>
          <w:szCs w:val="16"/>
        </w:rPr>
        <w:t xml:space="preserve">Further, </w:t>
      </w:r>
      <w:r>
        <w:rPr>
          <w:rStyle w:val="StyleUnderline"/>
          <w:u w:val="single"/>
        </w:rPr>
        <w:t xml:space="preserve">fake news </w:t>
      </w:r>
      <w:r>
        <w:rPr>
          <w:rStyle w:val="StyleUnderline"/>
          <w:u w:val="single"/>
          <w:highlight w:val="cyan"/>
        </w:rPr>
        <w:t xml:space="preserve">violates Kant’s second</w:t>
      </w:r>
      <w:r>
        <w:rPr>
          <w:rStyle w:val="StyleUnderline"/>
          <w:u w:val="single"/>
        </w:rPr>
        <w:t xml:space="preserve"> iteration of the </w:t>
      </w:r>
      <w:r>
        <w:rPr>
          <w:rStyle w:val="StyleUnderline"/>
          <w:u w:val="single"/>
          <w:highlight w:val="cyan"/>
        </w:rPr>
        <w:t xml:space="preserve">categorical imperative</w:t>
      </w:r>
      <w:r>
        <w:rPr>
          <w:rStyle w:val="StyleUnderline"/>
          <w:u w:val="single"/>
        </w:rPr>
        <w:t xml:space="preserve">: “act that you use your humanity, in your own person as well as in the person of any other, always at the same time as an end, never merely as a means”.54 Put differently, </w:t>
      </w:r>
      <w:r>
        <w:rPr>
          <w:rStyle w:val="StyleUnderline"/>
          <w:u w:val="single"/>
          <w:highlight w:val="cyan"/>
        </w:rPr>
        <w:t xml:space="preserve">Kant demands us to respect the equal, </w:t>
      </w:r>
      <w:r>
        <w:rPr>
          <w:rStyle w:val="Emphasis"/>
          <w:highlight w:val="cyan"/>
        </w:rPr>
        <w:t xml:space="preserve">intrinsic moral worth of all people.</w:t>
      </w:r>
      <w:r>
        <w:rPr>
          <w:rStyle w:val="StyleUnderline"/>
          <w:u w:val="single"/>
        </w:rPr>
        <w:t xml:space="preserve"> When we cheat, steal, and lie, we see other people as instruments to our goals. </w:t>
      </w:r>
      <w:r>
        <w:rPr>
          <w:rStyle w:val="Emphasis"/>
          <w:highlight w:val="cyan"/>
        </w:rPr>
        <w:t xml:space="preserve">Human beings, who are independently valuable</w:t>
      </w:r>
      <w:r>
        <w:rPr>
          <w:rStyle w:val="Emphasis"/>
        </w:rPr>
        <w:t xml:space="preserve">, are seen as dependently valuable.</w:t>
      </w:r>
      <w:r>
        <w:rPr>
          <w:sz w:val="16"/>
          <w:szCs w:val="16"/>
        </w:rPr>
        <w:t xml:space="preserve"> For instance, in the same way that a hammer is valued for its ability to help the carpenter build homes, someone we lie to is valued for their ability to be led astray and aid our greater objective. In the case of a lie we fail to recognize the sacred agency of a person. The liar finds value in his audience not for their status as rational beings, but as instruments. When we spread fake news to gain political favor, for example, each reader is used and wielded to advance our own interests. </w:t>
      </w:r>
    </w:p>
    <w:p/>
    <w:p>
      <w:pPr>
        <w:pStyle w:val="Heading3"/>
      </w:pPr>
      <w:bookmarkStart w:id="71" w:name="pmd-heading-823d6b6a-1d82-4e90-ab66-4faf518a4224"/>
      <w:r>
        <w:t xml:space="preserve">2AC-- Moral Progress Good </w:t>
      </w:r>
      <w:bookmarkEnd w:id="71"/>
    </w:p>
    <w:p>
      <w:pPr>
        <w:pStyle w:val="Heading4"/>
      </w:pPr>
      <w:bookmarkStart w:id="72" w:name="pmd-heading-5af4a5a4-db99-4668-990d-1daec0316d9a"/>
      <w:r>
        <w:t xml:space="preserve">Moral progress is needed to overcome kin sympathy</w:t>
      </w:r>
      <w:bookmarkEnd w:id="72"/>
    </w:p>
    <w:p>
      <w:r>
        <w:t xml:space="preserve">Ingmar </w:t>
      </w:r>
      <w:r>
        <w:rPr>
          <w:rStyle w:val="Style13ptBold"/>
        </w:rPr>
        <w:t xml:space="preserve">Persson and</w:t>
      </w:r>
      <w:r>
        <w:t xml:space="preserve"> Julian </w:t>
      </w:r>
      <w:r>
        <w:rPr>
          <w:rStyle w:val="Style13ptBold"/>
        </w:rPr>
        <w:t xml:space="preserve">Savulescu 19</w:t>
      </w:r>
      <w:r>
        <w:t xml:space="preserve">, Ingmar Persson is Emeritus Professor of Practical Philosophy, University of Gothenburg, and Distinguished Research Fellow, Uehiro Oxford Institute, Julian Savulescu is Chen Su Lan Centennial Professor in Medical Ethics and Director of the Centre for Biomedical Ethics at the Yong Loo Lin School of Medicine, National University of Singapore and the Uehiro Chair in Practical Ethics at the University of Oxford, "The Duty to be Morally Enhanced," 12/2/2019, https://pmc.ncbi.nlm.nih.gov/articles/PMC6887531/ //jw</w:t>
      </w:r>
    </w:p>
    <w:p/>
    <w:p>
      <w:r>
        <w:rPr>
          <w:rStyle w:val="StyleUnderline"/>
          <w:u w:val="single"/>
        </w:rPr>
        <w:t xml:space="preserve">What is it that you try to do for its own sake when you try to do what you think you ought morally to do?</w:t>
      </w:r>
      <w:r>
        <w:t xml:space="preserve"> It is reasonable to hypothesize that this involves, first, trying to do what makes things go as well as possible for beings for their own sake. There are different theories of what things going well for beings consists in. The oldest and most familiar theory is </w:t>
      </w:r>
      <w:r>
        <w:rPr>
          <w:i/>
          <w:iCs/>
        </w:rPr>
        <w:t xml:space="preserve">hedonism</w:t>
      </w:r>
      <w:r>
        <w:t xml:space="preserve">, according to which things going well for beings consists in their having pleasurable experiences of various kinds, and things going badly for them consists in their having painful or unpleasant experiences. </w:t>
      </w:r>
      <w:r>
        <w:rPr>
          <w:rStyle w:val="StyleUnderline"/>
          <w:u w:val="single"/>
        </w:rPr>
        <w:t xml:space="preserve">Things will go as well as possible for them if and only if the sum of their pleasurable experiences exceeds as much as possible the sum of their unpleasant experiences</w:t>
      </w:r>
      <w:r>
        <w:t xml:space="preserve">. It is rather uncontroversial that hedonism captures a part of the notion of things going well for someone, but dubious whether it captures the whole of it. For the purposes of this discussion – in which hedonism is invoked merely to illustrate what could go into the notion of things going well for beings – we need to make only the uncontroversial assumption that it captures part of this notion. To spell out more fully what could go into the notion of things going well for beings would take us too far afield.</w:t>
      </w:r>
    </w:p>
    <w:p>
      <w:r>
        <w:rPr>
          <w:rStyle w:val="StyleUnderline"/>
          <w:u w:val="single"/>
        </w:rPr>
        <w:t xml:space="preserve">To want or be concerned that things go well for beings for their own sake is to have an attitude of altruism, sympathy or benevolence towards them.</w:t>
      </w:r>
      <w:r>
        <w:t xml:space="preserve"> The fact that this attitude is universally considered to be an element of morality is indicated by the fact that something akin to the Golden rule of Christianity – do unto others as you want them to do you – is recognized by several world religions. The thought underlying this rule would seem to be that we want, for its own sake, that things go well for ourselves; so this is what we should do to others. This attitude is also made the centrepiece of morality by such philosophers as David Hume and Arthur Schopenhauer.</w:t>
      </w:r>
    </w:p>
    <w:p>
      <w:r>
        <w:t xml:space="preserve">It is well-known that the attitude of </w:t>
      </w:r>
      <w:r>
        <w:rPr>
          <w:rStyle w:val="StyleUnderline"/>
          <w:u w:val="single"/>
        </w:rPr>
        <w:t xml:space="preserve">sympathy, as it occurs spontaneously, tends to be partial: we tend to sympathize in particular with members of our family, friends, and people before our eyes. From an evolutionary point of view, it is to be expected that we exhibit so-called kin altruism, i.e. altruism as regards our children, parents, and siblings</w:t>
      </w:r>
      <w:r>
        <w:t xml:space="preserve">. Kin altruism is straightforwardly explicable in evolutionary terms, since each child shares 50% of each of its parent’s genes and on average 50% of each sibling’s genes. Consequently, caring about kin is caring about somebody who carries genes similar to one’s own. But we seem also to develop concern for other individuals whom we meet on a daily basis and enter into mutually beneficial cooperation with. Such regular close encounters apparently tend to breed sympathy and liking, other things being equal, i.e. unless there are special reasons for averse feelings such as hostility, fear, disgust, and so forth. This is sometimes called </w:t>
      </w:r>
      <w:r>
        <w:rPr>
          <w:i/>
          <w:iCs/>
        </w:rPr>
        <w:t xml:space="preserve">the exposure effect</w:t>
      </w:r>
      <w:r>
        <w:t xml:space="preserve">. We are also capable of momentarily feeling quite strong sympathy or compassion for beings who suffer before our eyes. But we have little sympathy for strangers, distant in space or time.</w:t>
      </w:r>
    </w:p>
    <w:p>
      <w:r>
        <w:rPr>
          <w:rStyle w:val="StyleUnderline"/>
          <w:u w:val="single"/>
        </w:rPr>
        <w:t xml:space="preserve">Our sympathy or altruism is, then, limited</w:t>
      </w:r>
      <w:r>
        <w:t xml:space="preserve"> or parochial by nature. </w:t>
      </w:r>
      <w:r>
        <w:rPr>
          <w:rStyle w:val="StyleUnderline"/>
          <w:u w:val="single"/>
        </w:rPr>
        <w:t xml:space="preserve">Utilitarianism, which takes sympathy or altruism to be the one and only fundamental moral attitude, opposes this partiality, by declaring in its most familiar form, roughly speaking, our moral goal to be to see to it that things go as well as possible for as many as possible</w:t>
      </w:r>
      <w:r>
        <w:t xml:space="preserve">. This goal takes into account every being for whom things can go well or badly – which, according to hedonism, will be beings who can have pleasant and unpleasant experiences – and sees to it that things go well or badly for them in so far as this contributes to maximizing the overall sum of well-being. </w:t>
      </w:r>
      <w:r>
        <w:rPr>
          <w:rStyle w:val="StyleUnderline"/>
          <w:u w:val="single"/>
        </w:rPr>
        <w:t xml:space="preserve">However, such a maximizing goal is compatible with things going much better for some than others, and this will strike many of us as unjust or unfair. We have therefore postulated another moral attitude, alongside that of sympathy or altruism, namely a sense of justice or fairness</w:t>
      </w:r>
      <w:r>
        <w:t xml:space="preserve">. Accordingly, the moral goal is not just that things go as well as possible for as many as possible, but that how well things go for different beings be as much as possible in line with justice.</w:t>
      </w:r>
    </w:p>
    <w:p>
      <w:r>
        <w:t xml:space="preserve">What the object or purport of a sense of justice or fairness consists in is however one of the most controversial issues in moral philosophy. Some claim that it consists in getting what you deserve, others in having what you have a right or are entitled to, and still others in equality. Without resolving this controversy, we can ascribe to people a desire to do </w:t>
      </w:r>
      <w:r>
        <w:rPr>
          <w:i/>
          <w:iCs/>
        </w:rPr>
        <w:t xml:space="preserve">what they think</w:t>
      </w:r>
      <w:r>
        <w:t xml:space="preserve"> is just or fair, alongside their capacity for altruism, sympathy, or benevolence. We have proposed that </w:t>
      </w:r>
      <w:r>
        <w:rPr>
          <w:rStyle w:val="StyleUnderline"/>
          <w:u w:val="single"/>
        </w:rPr>
        <w:t xml:space="preserve">moral enhancement consists in boosting the strength of these two attitudes</w:t>
      </w:r>
      <w:r>
        <w:t xml:space="preserve"> (2012: 108-9).</w:t>
      </w:r>
      <w:r>
        <w:rPr>
          <w:vertAlign w:val="superscript"/>
        </w:rPr>
        <w:t xml:space="preserve">1</w:t>
      </w:r>
    </w:p>
    <w:p/>
    <w:p>
      <w:pPr>
        <w:pStyle w:val="Heading4"/>
      </w:pPr>
      <w:bookmarkStart w:id="73" w:name="pmd-heading-4679c307-79b1-48b9-96cd-73bda1a5687a"/>
      <w:r>
        <w:t xml:space="preserve">Turn: Harris is wrong - progress frees us from non-moral incentives</w:t>
      </w:r>
      <w:bookmarkEnd w:id="73"/>
    </w:p>
    <w:p>
      <w:r>
        <w:t xml:space="preserve">Ingmar </w:t>
      </w:r>
      <w:r>
        <w:rPr>
          <w:rStyle w:val="Style13ptBold"/>
        </w:rPr>
        <w:t xml:space="preserve">Persson and</w:t>
      </w:r>
      <w:r>
        <w:t xml:space="preserve"> Julian </w:t>
      </w:r>
      <w:r>
        <w:rPr>
          <w:rStyle w:val="Style13ptBold"/>
        </w:rPr>
        <w:t xml:space="preserve">Savulescu 19</w:t>
      </w:r>
      <w:r>
        <w:t xml:space="preserve">, Ingmar Persson is Emeritus Professor of Practical Philosophy, University of Gothenburg, and Distinguished Research Fellow, Uehiro Oxford Institute, Julian Savulescu is Chen Su Lan Centennial Professor in Medical Ethics and Director of the Centre for Biomedical Ethics at the Yong Loo Lin School of Medicine, National University of Singapore and the Uehiro Chair in Practical Ethics at the University of Oxford, "The Duty to be Morally Enhanced," 12/2/2019, https://pmc.ncbi.nlm.nih.gov/articles/PMC6887531/ //jw</w:t>
      </w:r>
    </w:p>
    <w:p/>
    <w:p>
      <w:r>
        <w:rPr>
          <w:rStyle w:val="StyleUnderline"/>
          <w:u w:val="single"/>
        </w:rPr>
        <w:t xml:space="preserve">Against moral bioenhancement, it has been objected by some, like John Harris (2010), that it would undercut the reasoning capacity and freedom of people subjected to it. Strictly speaking, the claim that it undercuts moral reasoning and that it undercuts freedom are distinct claims, but they are run together by Harris when he writes that moral bioenhancement will ‘make the freedom to do immoral things impossible, rather than simply make the doing of them wrong and giving us moral, legal and prudential reasons to refrain’ (2010: 105).</w:t>
      </w:r>
      <w:r>
        <w:t xml:space="preserve"> As we shall soon see in some detail, moral bioenhancement does not rule out moral reasoning; on the contrary, it should be supplemented with it. It is however intended to increase the probability that we shall do what, on the basis of moral reasons, we think that we ought to do. But, according to Harris: ‘</w:t>
      </w:r>
      <w:r>
        <w:rPr>
          <w:rStyle w:val="StyleUnderline"/>
          <w:u w:val="single"/>
        </w:rPr>
        <w:t xml:space="preserve">The space between knowing the good and doing the good is a region entirely inhabited by freedom… We know how lamentably bad we are at doing what we know we should’</w:t>
      </w:r>
      <w:r>
        <w:t xml:space="preserve"> (2010: 104). In other words, we know that we are regrettably weak willed.</w:t>
      </w:r>
    </w:p>
    <w:p>
      <w:r>
        <w:t xml:space="preserve">Throughout the history of philosophy it has been hotly debated what having a free will amounts to. Some philosophers take our will to be free in the more contentious sense of not being causally determined, while other philosophers take our freedom to be compatible with causal determinism reigning in the domain of mind and action. </w:t>
      </w:r>
      <w:r>
        <w:rPr>
          <w:rStyle w:val="StyleUnderline"/>
          <w:u w:val="single"/>
        </w:rPr>
        <w:t xml:space="preserve">Suppose, first, that our freedom is compatible with determinism. Then a judicious use of moral bioenhancement techniques will not reduce our freedom; it will simply make it the case that we are more often, perhaps always, determined by our moral reasons rather than by other factors to do what, according to these reasons, we ought to do</w:t>
      </w:r>
      <w:r>
        <w:t xml:space="preserve">. We would then act as morally perfect persons now act and would not be any less free than they are.</w:t>
      </w:r>
    </w:p>
    <w:p>
      <w:r>
        <w:rPr>
          <w:rStyle w:val="StyleUnderline"/>
          <w:u w:val="single"/>
        </w:rPr>
        <w:t xml:space="preserve">Suppose, on the other hand, that we are free only because, by nature, our decisions and actions are not fully causally determined by anything. Then moral bioenhancement cannot be fully effective because its effectiveness is limited by the causal indeterminacy which constitutes our freedom</w:t>
      </w:r>
      <w:r>
        <w:t xml:space="preserve">. So, irrespective of whether determinism or indeterminism holds in the realm of human action, </w:t>
      </w:r>
      <w:r>
        <w:rPr>
          <w:rStyle w:val="StyleUnderline"/>
          <w:u w:val="single"/>
        </w:rPr>
        <w:t xml:space="preserve">moral bioenhancement cannot curtail our freedom.</w:t>
      </w:r>
    </w:p>
    <w:p/>
    <w:p/>
    <w:p>
      <w:pPr>
        <w:pStyle w:val="Heading4"/>
      </w:pPr>
      <w:bookmarkStart w:id="74" w:name="pmd-heading-53e6c7b1-3207-47df-9032-a497b732fa5c"/>
      <w:r>
        <w:t xml:space="preserve">Moral progress is key to avoiding existential risks stemming from technological progress</w:t>
      </w:r>
      <w:bookmarkEnd w:id="74"/>
    </w:p>
    <w:p>
      <w:r>
        <w:t xml:space="preserve">Ingmar </w:t>
      </w:r>
      <w:r>
        <w:rPr>
          <w:rStyle w:val="Style13ptBold"/>
        </w:rPr>
        <w:t xml:space="preserve">Persson and</w:t>
      </w:r>
      <w:r>
        <w:t xml:space="preserve"> Julian </w:t>
      </w:r>
      <w:r>
        <w:rPr>
          <w:rStyle w:val="Style13ptBold"/>
        </w:rPr>
        <w:t xml:space="preserve">Savulescu 19</w:t>
      </w:r>
      <w:r>
        <w:t xml:space="preserve">, Ingmar Persson is Emeritus Professor of Practical Philosophy, University of Gothenburg, and Distinguished Research Fellow, Uehiro Oxford Institute, Julian Savulescu is Chen Su Lan Centennial Professor in Medical Ethics and Director of the Centre for Biomedical Ethics at the Yong Loo Lin School of Medicine, National University of Singapore and the Uehiro Chair in Practical Ethics at the University of Oxford, "The Duty to be Morally Enhanced," 12/2/2019, https://pmc.ncbi.nlm.nih.gov/articles/PMC6887531/ //jw</w:t>
      </w:r>
    </w:p>
    <w:p/>
    <w:p>
      <w:r>
        <w:t xml:space="preserve">The astonishing progress of scientific technology has not produced the bright future prospects for humanity that one might have hoped. Quite the contrary, the future of humankind looks darker than ever. The prominent British scientist Martin Rees estimates that ‘the odds are no better than fifty-fifty that our present civilisation on the Earth will survive to the end of the present century’ (</w:t>
      </w:r>
      <w:hyperlink r:id="rId15" w:history="1">
        <w:r>
          <w:t xml:space="preserve">2003</w:t>
        </w:r>
      </w:hyperlink>
      <w:r>
        <w:t xml:space="preserve">: 8). </w:t>
      </w:r>
      <w:r>
        <w:rPr>
          <w:rStyle w:val="StyleUnderline"/>
          <w:u w:val="single"/>
        </w:rPr>
        <w:t xml:space="preserve">Such an estimate would have been wildly implausible with respect to any other hundred year period before 1950’s</w:t>
      </w:r>
      <w:r>
        <w:t xml:space="preserve">, before humans acquired a capacity to blow up the Earth with nuclear weapons, and when only eruptions of super-volcanos or hits by massive asteroids presented such catastrophic threats. </w:t>
      </w:r>
      <w:r>
        <w:rPr>
          <w:rStyle w:val="StyleUnderline"/>
          <w:u w:val="single"/>
        </w:rPr>
        <w:t xml:space="preserve">It then seems indisputable that contemporary scientific technology has markedly increased the risk of world-wide catastrophe, even if Rees’s estimate of the risk is exaggerated</w:t>
      </w:r>
      <w:r>
        <w:t xml:space="preserve">. Perhaps human civilization will end sometimes this century in a war with weapons of mass destruction over the dwindling resources of this planet. </w:t>
      </w:r>
      <w:r>
        <w:rPr>
          <w:rStyle w:val="StyleUnderline"/>
          <w:u w:val="single"/>
        </w:rPr>
        <w:t xml:space="preserve">On the other hand, we cannot rid ourselves of our advanced technology because we need it, and even improvements of it, to provide a huge – and increasing – human population with a decent standard of living without depleting the resources of the planet. It is unacceptable to let billions of human continue to live in misery</w:t>
      </w:r>
      <w:r>
        <w:t xml:space="preserve">. Thus, we face a dilemma: we need sophisticated technology for the foreseeable future, though it comes with a horrifying risk.</w:t>
      </w:r>
    </w:p>
    <w:p>
      <w:r>
        <w:rPr>
          <w:rStyle w:val="StyleUnderline"/>
          <w:u w:val="single"/>
        </w:rPr>
        <w:t xml:space="preserve">We face this dilemma because we are not capable of handling this powerful technology in a morally responsible way. Technology has progressed so quickly that there is now a huge mismatch between our technological and moral capacity</w:t>
      </w:r>
      <w:r>
        <w:t xml:space="preserve">. As already indicated, it is reasonable to hypothesize that our moral psychology has been shaped by evolution to suit entirely different social circumstances than the current ones. For most of their 150,000 year long history, human beings lived in small, close-knit societies with a primitive technology that allowed them to affect only their most immediate environment. Therefore, evolution is likely to have made human beings psychologically myopic, disposed to care more about what happens in the near future to themselves and some individuals who are near and dear to them. </w:t>
      </w:r>
      <w:r>
        <w:rPr>
          <w:rStyle w:val="StyleUnderline"/>
          <w:u w:val="single"/>
        </w:rPr>
        <w:t xml:space="preserve">Since we now have the power to perform actions which affect sentient beings world-wide and for centuries into the future, our moral responsibility and obligations have become overwhelmingly more extensive</w:t>
      </w:r>
      <w:r>
        <w:t xml:space="preserve">. This is especially so if some of the revisions of common-sense morality reviewed in the preceding section are accepted. For instance, if the act-omission doctrine is rejected, the failure of affluent people to aid those who live in poverty and misery will be more gravely wrong. And if the conception of justice is revised in an egalitarian direction, </w:t>
      </w:r>
      <w:r>
        <w:rPr>
          <w:rStyle w:val="StyleUnderline"/>
          <w:u w:val="single"/>
        </w:rPr>
        <w:t xml:space="preserve">we have moral reasons to strive not only for a more equal distribution of welfare for the present generations, but for a more sustainable way of life which leaves future generations with as much resources as the present generations possess</w:t>
      </w:r>
      <w:r>
        <w:t xml:space="preserve">.</w:t>
      </w:r>
    </w:p>
    <w:p/>
    <w:p>
      <w:pPr>
        <w:pStyle w:val="Heading4"/>
      </w:pPr>
      <w:bookmarkStart w:id="75" w:name="pmd-heading-ee04ac03-d79b-4530-b96b-1a4cb4f68978"/>
      <w:r>
        <w:t xml:space="preserve">Moral progress solves climate</w:t>
      </w:r>
      <w:bookmarkEnd w:id="75"/>
    </w:p>
    <w:p>
      <w:r>
        <w:t xml:space="preserve">Ingmar </w:t>
      </w:r>
      <w:r>
        <w:rPr>
          <w:rStyle w:val="Style13ptBold"/>
        </w:rPr>
        <w:t xml:space="preserve">Persson and</w:t>
      </w:r>
      <w:r>
        <w:t xml:space="preserve"> Julian </w:t>
      </w:r>
      <w:r>
        <w:rPr>
          <w:rStyle w:val="Style13ptBold"/>
        </w:rPr>
        <w:t xml:space="preserve">Savulescu 19</w:t>
      </w:r>
      <w:r>
        <w:t xml:space="preserve">, Ingmar Persson is Emeritus Professor of Practical Philosophy, University of Gothenburg, and Distinguished Research Fellow, Uehiro Oxford Institute, Julian Savulescu is Chen Su Lan Centennial Professor in Medical Ethics and Director of the Centre for Biomedical Ethics at the Yong Loo Lin School of Medicine, National University of Singapore and the Uehiro Chair in Practical Ethics at the University of Oxford, "The Duty to be Morally Enhanced," 12/2/2019, https://pmc.ncbi.nlm.nih.gov/articles/PMC6887531/ //jw</w:t>
      </w:r>
    </w:p>
    <w:p/>
    <w:p>
      <w:r>
        <w:t xml:space="preserve">Yet another function reserved for these powers is to settle the soundness of deontological principles like </w:t>
      </w:r>
      <w:r>
        <w:rPr>
          <w:i/>
          <w:iCs/>
        </w:rPr>
        <w:t xml:space="preserve">the act-omission doctrine</w:t>
      </w:r>
      <w:r>
        <w:t xml:space="preserve"> – i.e. the doctrine that it is harder morally to justify doing harm than omitting to benefit – and </w:t>
      </w:r>
      <w:r>
        <w:rPr>
          <w:i/>
          <w:iCs/>
        </w:rPr>
        <w:t xml:space="preserve">the doctrine of the double effect</w:t>
      </w:r>
      <w:r>
        <w:t xml:space="preserve">, i.e. the doctrine that it may be permissible to cause harm as a side-effect when it is not permissible to cause this harm as a means to an end, or as an end in itself. It is especially the rejection of </w:t>
      </w:r>
      <w:r>
        <w:rPr>
          <w:rStyle w:val="StyleUnderline"/>
          <w:u w:val="single"/>
        </w:rPr>
        <w:t xml:space="preserve">the act-omission doctrine that will make a great difference in practice. This is due to the fact that those of us who live in the more affluent parts of the world have resources to relieve a lot of the vast amount of suffering which occurs in poorer parts of the world.</w:t>
      </w:r>
    </w:p>
    <w:p>
      <w:r>
        <w:t xml:space="preserve">We have hypothesized that the act-omission doctrine involves </w:t>
      </w:r>
      <w:r>
        <w:rPr>
          <w:i/>
          <w:iCs/>
        </w:rPr>
        <w:t xml:space="preserve">a conception of responsibility as causally based</w:t>
      </w:r>
      <w:r>
        <w:t xml:space="preserve">, a feeling that we are responsible for an event in proportion to our causal contribution to it. </w:t>
      </w:r>
      <w:r>
        <w:rPr>
          <w:rStyle w:val="StyleUnderline"/>
          <w:u w:val="single"/>
        </w:rPr>
        <w:t xml:space="preserve">We do not see ourselves as causes of what we let happen, so we feel little responsibility for it. The notion of responsibility as causally based is proportionally diluted when we cause things together with other agents, e.g. when we together destroy a lawn by each of us walking across it from time to time, since our own causal contribution to the deterioration of the lawn then decreases compared to what it would have been had we destroyed the lawn single-handedly. The parallel to our minimal sense of responsibility for anthropogenic climate change should be obvious</w:t>
      </w:r>
      <w:r>
        <w:t xml:space="preserve">.</w:t>
      </w:r>
    </w:p>
    <w:p>
      <w:r>
        <w:t xml:space="preserve">Together with the other upshots of revisionist moral reasoning that we have considered – the extension of moral concern to include all sentient beings, now and in the future, and a conception of justice as requiring equality for all these beings – the rejection of deontology will yield a morality which makes heavy demands on those of us who are fortunate enough to be well off. </w:t>
      </w:r>
      <w:r>
        <w:rPr>
          <w:rStyle w:val="StyleUnderline"/>
          <w:u w:val="single"/>
        </w:rPr>
        <w:t xml:space="preserve">Thus, it is very far from the case that moral bioenhancement, as we conceive it, replaces or renders redundant moral reasoning and reflection. Rather, they must work in tandem in order for us to undergo moral enhancement in the sense of becoming better at trying to do not merely what we think that we ought morally to do, but what we really ought morally to do</w:t>
      </w:r>
      <w:r>
        <w:t xml:space="preserve">. Reason instructs us about what we really ought morally to do, and as this might well be more taxing than what common-sense morality lays down – which is often hard enough for us to accomplish – moral bioenhancement is called for to increase our chances to make whole-hearted attempts to do what we really ought morally to do.</w:t>
      </w:r>
    </w:p>
    <w:p/>
    <w:p>
      <w:pPr>
        <w:pStyle w:val="Heading3"/>
      </w:pPr>
      <w:bookmarkStart w:id="76" w:name="pmd-heading-ccec86ea-e247-46e0-a98b-a1623e3af585"/>
      <w:r>
        <w:t xml:space="preserve">2AC-- AT--Cap K</w:t>
      </w:r>
      <w:bookmarkEnd w:id="76"/>
    </w:p>
    <w:p>
      <w:pPr>
        <w:pStyle w:val="Heading4"/>
      </w:pPr>
      <w:bookmarkStart w:id="77" w:name="pmd-heading-dad532ec-cfc7-4b77-b895-54da7f3d66ef"/>
      <w:r>
        <w:t xml:space="preserve">Kant is anticapitalist.</w:t>
      </w:r>
      <w:bookmarkEnd w:id="77"/>
    </w:p>
    <w:p>
      <w:r>
        <w:rPr>
          <w:rStyle w:val="Style13ptBold"/>
        </w:rPr>
        <w:t xml:space="preserve">Widmer '24</w:t>
      </w:r>
      <w:r>
        <w:t xml:space="preserve"> [Elisabeth Theresia; Postdoctoral researcher at the London School of Economics and Political Science.; 2024; Hermann Cohen’s neo-Kantian ethical socialism. Kantian Review ;https://researchonline.lse.ac.uk/id/eprint/126529/1/hermann-cohens-neo-kantian-ethical-socialism.pdf]Mehtaverse</w:t>
      </w:r>
    </w:p>
    <w:p>
      <w:r>
        <w:rPr>
          <w:sz w:val="12"/>
          <w:szCs w:val="12"/>
        </w:rPr>
        <w:t xml:space="preserve">Hermann Cohen, the founding father of Marburg neo-Kantianism, is known for critiquing capitalism from a Kantian ethical perspective. In his criticism of capitalism, we repeatedly encounter passages drawing on Kant’s formula of humanity. </w:t>
      </w:r>
      <w:r>
        <w:rPr>
          <w:rStyle w:val="StyleUnderline"/>
          <w:u w:val="single"/>
        </w:rPr>
        <w:t xml:space="preserve">In </w:t>
      </w:r>
      <w:r>
        <w:rPr>
          <w:rStyle w:val="Emphasis"/>
          <w:highlight w:val="cyan"/>
        </w:rPr>
        <w:t xml:space="preserve">Kant</w:t>
      </w:r>
      <w:r>
        <w:rPr>
          <w:rStyle w:val="StyleUnderline"/>
          <w:u w:val="single"/>
        </w:rPr>
        <w:t xml:space="preserve">’s Foundation of Ethics (hereafter, Foundation of Ethics),1 he </w:t>
      </w:r>
      <w:r>
        <w:rPr>
          <w:rStyle w:val="StyleUnderline"/>
          <w:u w:val="single"/>
          <w:highlight w:val="cyan"/>
        </w:rPr>
        <w:t xml:space="preserve">states</w:t>
      </w:r>
      <w:r>
        <w:rPr>
          <w:rStyle w:val="StyleUnderline"/>
          <w:u w:val="single"/>
        </w:rPr>
        <w:t xml:space="preserve">: ‘</w:t>
      </w:r>
      <w:r>
        <w:rPr>
          <w:rStyle w:val="StyleUnderline"/>
          <w:u w:val="single"/>
          <w:highlight w:val="cyan"/>
        </w:rPr>
        <w:t xml:space="preserve">The less man is used as a </w:t>
      </w:r>
      <w:r>
        <w:rPr>
          <w:rStyle w:val="Emphasis"/>
          <w:highlight w:val="cyan"/>
        </w:rPr>
        <w:t xml:space="preserve">mere means</w:t>
      </w:r>
      <w:r>
        <w:rPr>
          <w:rStyle w:val="StyleUnderline"/>
          <w:u w:val="single"/>
          <w:highlight w:val="cyan"/>
        </w:rPr>
        <w:t xml:space="preserve">, the more he is </w:t>
      </w:r>
      <w:r>
        <w:rPr>
          <w:rStyle w:val="Emphasis"/>
          <w:highlight w:val="cyan"/>
        </w:rPr>
        <w:t xml:space="preserve">free</w:t>
      </w:r>
      <w:r>
        <w:rPr>
          <w:rStyle w:val="StyleUnderline"/>
          <w:u w:val="single"/>
        </w:rPr>
        <w:t xml:space="preserve"> in his actions and destinies’</w:t>
      </w:r>
      <w:r>
        <w:rPr>
          <w:sz w:val="12"/>
          <w:szCs w:val="12"/>
        </w:rPr>
        <w:t xml:space="preserve"> </w:t>
      </w:r>
      <w:r>
        <w:rPr>
          <w:rStyle w:val="StyleUnderline"/>
          <w:u w:val="single"/>
        </w:rPr>
        <w:t xml:space="preserve">(</w:t>
      </w:r>
      <w:r>
        <w:rPr>
          <w:sz w:val="12"/>
          <w:szCs w:val="12"/>
        </w:rPr>
        <w:t xml:space="preserve">Cohen 2001: 286).2 In his second major book on ethics, Ethics of the Pure Will (hereafter, Pure Will),3 Cohen writes, </w:t>
      </w:r>
      <w:r>
        <w:rPr>
          <w:rStyle w:val="StyleUnderline"/>
          <w:u w:val="single"/>
        </w:rPr>
        <w:t xml:space="preserve">‘Man ::: may be a means only so far as he remains an end at the same time. Therefore, </w:t>
      </w:r>
      <w:r>
        <w:rPr>
          <w:rStyle w:val="StyleUnderline"/>
          <w:u w:val="single"/>
          <w:highlight w:val="cyan"/>
        </w:rPr>
        <w:t xml:space="preserve">he is an </w:t>
      </w:r>
      <w:r>
        <w:rPr>
          <w:rStyle w:val="Emphasis"/>
          <w:highlight w:val="cyan"/>
        </w:rPr>
        <w:t xml:space="preserve">end in himself’</w:t>
      </w:r>
      <w:r>
        <w:rPr>
          <w:sz w:val="12"/>
          <w:szCs w:val="12"/>
        </w:rPr>
        <w:t xml:space="preserve"> (Cohen 1981: 320). In Kant’s Foundations of Aesthetics (hereafter, Foundations of Aesthetics), published in 1889, he claims</w:t>
      </w:r>
      <w:r>
        <w:rPr>
          <w:rStyle w:val="StyleUnderline"/>
          <w:u w:val="single"/>
        </w:rPr>
        <w:t xml:space="preserve">,</w:t>
      </w:r>
      <w:r>
        <w:rPr>
          <w:sz w:val="12"/>
          <w:szCs w:val="12"/>
        </w:rPr>
        <w:t xml:space="preserve"> </w:t>
      </w:r>
      <w:r>
        <w:rPr>
          <w:rStyle w:val="StyleUnderline"/>
          <w:u w:val="single"/>
          <w:highlight w:val="cyan"/>
        </w:rPr>
        <w:t xml:space="preserve">‘As long as we are regarded merely as </w:t>
      </w:r>
      <w:r>
        <w:rPr>
          <w:rStyle w:val="Emphasis"/>
          <w:highlight w:val="cyan"/>
        </w:rPr>
        <w:t xml:space="preserve">labour values</w:t>
      </w:r>
      <w:r>
        <w:rPr>
          <w:rStyle w:val="StyleUnderline"/>
          <w:u w:val="single"/>
          <w:highlight w:val="cyan"/>
        </w:rPr>
        <w:t xml:space="preserve">, we </w:t>
      </w:r>
      <w:r>
        <w:rPr>
          <w:rStyle w:val="StyleUnderline"/>
          <w:u w:val="single"/>
        </w:rPr>
        <w:t xml:space="preserve">:::</w:t>
      </w:r>
      <w:r>
        <w:rPr>
          <w:rStyle w:val="StyleUnderline"/>
          <w:u w:val="single"/>
          <w:highlight w:val="cyan"/>
        </w:rPr>
        <w:t xml:space="preserve"> function as a </w:t>
      </w:r>
      <w:r>
        <w:rPr>
          <w:rStyle w:val="Emphasis"/>
          <w:highlight w:val="cyan"/>
        </w:rPr>
        <w:t xml:space="preserve">means</w:t>
      </w:r>
      <w:r>
        <w:rPr>
          <w:rStyle w:val="StyleUnderline"/>
          <w:u w:val="single"/>
        </w:rPr>
        <w:t xml:space="preserve"> and ::: [are] utilized and consumed as such’</w:t>
      </w:r>
      <w:r>
        <w:rPr>
          <w:sz w:val="12"/>
          <w:szCs w:val="12"/>
        </w:rPr>
        <w:t xml:space="preserve"> (</w:t>
      </w:r>
    </w:p>
    <w:p>
      <w:r>
        <w:rPr>
          <w:sz w:val="12"/>
          <w:szCs w:val="12"/>
        </w:rPr>
        <w:t xml:space="preserve"> 2009: 139). This idea resurfaces in his mature ethics, where he states</w:t>
      </w:r>
      <w:r>
        <w:rPr>
          <w:rStyle w:val="StyleUnderline"/>
          <w:u w:val="single"/>
        </w:rPr>
        <w:t xml:space="preserve">,</w:t>
      </w:r>
      <w:r>
        <w:rPr>
          <w:sz w:val="12"/>
          <w:szCs w:val="12"/>
        </w:rPr>
        <w:t xml:space="preserve"> </w:t>
      </w:r>
      <w:r>
        <w:rPr>
          <w:rStyle w:val="StyleUnderline"/>
          <w:u w:val="single"/>
        </w:rPr>
        <w:t xml:space="preserve">‘An object possesses value, that is, a market price or exchange value. </w:t>
      </w:r>
      <w:r>
        <w:rPr>
          <w:rStyle w:val="StyleUnderline"/>
          <w:u w:val="single"/>
          <w:highlight w:val="cyan"/>
        </w:rPr>
        <w:t xml:space="preserve">A </w:t>
      </w:r>
      <w:r>
        <w:rPr>
          <w:rStyle w:val="Emphasis"/>
          <w:highlight w:val="cyan"/>
        </w:rPr>
        <w:t xml:space="preserve">person</w:t>
      </w:r>
      <w:r>
        <w:rPr>
          <w:rStyle w:val="StyleUnderline"/>
          <w:u w:val="single"/>
        </w:rPr>
        <w:t xml:space="preserve">, on the other hand, </w:t>
      </w:r>
      <w:r>
        <w:rPr>
          <w:rStyle w:val="StyleUnderline"/>
          <w:u w:val="single"/>
          <w:highlight w:val="cyan"/>
        </w:rPr>
        <w:t xml:space="preserve">does not possess </w:t>
      </w:r>
      <w:r>
        <w:rPr>
          <w:rStyle w:val="Emphasis"/>
          <w:highlight w:val="cyan"/>
        </w:rPr>
        <w:t xml:space="preserve">value</w:t>
      </w:r>
      <w:r>
        <w:rPr>
          <w:rStyle w:val="StyleUnderline"/>
          <w:u w:val="single"/>
          <w:highlight w:val="cyan"/>
        </w:rPr>
        <w:t xml:space="preserve"> but </w:t>
      </w:r>
      <w:r>
        <w:rPr>
          <w:rStyle w:val="Emphasis"/>
          <w:highlight w:val="cyan"/>
        </w:rPr>
        <w:t xml:space="preserve">dignity’</w:t>
      </w:r>
      <w:r>
        <w:rPr>
          <w:rStyle w:val="StyleUnderline"/>
          <w:u w:val="single"/>
        </w:rPr>
        <w:t xml:space="preserve"> (1981: 322). We see that the </w:t>
      </w:r>
      <w:r>
        <w:rPr>
          <w:rStyle w:val="StyleUnderline"/>
          <w:u w:val="single"/>
          <w:highlight w:val="cyan"/>
        </w:rPr>
        <w:t xml:space="preserve">notion of </w:t>
      </w:r>
      <w:r>
        <w:rPr>
          <w:rStyle w:val="Emphasis"/>
          <w:highlight w:val="cyan"/>
        </w:rPr>
        <w:t xml:space="preserve">humanity</w:t>
      </w:r>
      <w:r>
        <w:rPr>
          <w:rStyle w:val="StyleUnderline"/>
          <w:u w:val="single"/>
        </w:rPr>
        <w:t xml:space="preserve"> plays a </w:t>
      </w:r>
      <w:r>
        <w:rPr>
          <w:rStyle w:val="StyleUnderline"/>
          <w:u w:val="single"/>
          <w:highlight w:val="cyan"/>
        </w:rPr>
        <w:t xml:space="preserve">crucial</w:t>
      </w:r>
      <w:r>
        <w:rPr>
          <w:rStyle w:val="StyleUnderline"/>
          <w:u w:val="single"/>
        </w:rPr>
        <w:t xml:space="preserve"> role </w:t>
      </w:r>
      <w:r>
        <w:rPr>
          <w:rStyle w:val="StyleUnderline"/>
          <w:u w:val="single"/>
          <w:highlight w:val="cyan"/>
        </w:rPr>
        <w:t xml:space="preserve">in</w:t>
      </w:r>
      <w:r>
        <w:rPr>
          <w:rStyle w:val="StyleUnderline"/>
          <w:u w:val="single"/>
        </w:rPr>
        <w:t xml:space="preserve"> his </w:t>
      </w:r>
      <w:r>
        <w:rPr>
          <w:rStyle w:val="Emphasis"/>
          <w:highlight w:val="cyan"/>
        </w:rPr>
        <w:t xml:space="preserve">refutation of capitalist practices</w:t>
      </w:r>
      <w:r>
        <w:rPr>
          <w:rStyle w:val="Emphasis"/>
        </w:rPr>
        <w:t xml:space="preserve">.</w:t>
      </w:r>
    </w:p>
    <w:p/>
    <w:p>
      <w:r>
        <w:rPr>
          <w:sz w:val="12"/>
          <w:szCs w:val="12"/>
        </w:rPr>
        <w:t xml:space="preserve"> Thus far, the role of the notion of humanity has been viewed as grounding what I shall call the ‘purposive labour reading’ (Furner 2019; see also van der Linden 1988).4 This view emphasises Cohen’s claim that </w:t>
      </w:r>
      <w:r>
        <w:rPr>
          <w:rStyle w:val="Emphasis"/>
          <w:highlight w:val="cyan"/>
        </w:rPr>
        <w:t xml:space="preserve">capitalism roots in</w:t>
      </w:r>
      <w:r>
        <w:rPr>
          <w:rStyle w:val="Emphasis"/>
        </w:rPr>
        <w:t xml:space="preserve"> a </w:t>
      </w:r>
      <w:r>
        <w:rPr>
          <w:rStyle w:val="Emphasis"/>
          <w:highlight w:val="cyan"/>
        </w:rPr>
        <w:t xml:space="preserve">reduction of workers to ‘mere means’</w:t>
      </w:r>
      <w:r>
        <w:rPr>
          <w:sz w:val="12"/>
          <w:szCs w:val="12"/>
        </w:rPr>
        <w:t xml:space="preserve">, suggesting that Cohen primarily aimed at a reorganisation of work in a way that preserves our humanity. However, this reading appears limited when we consider the notion of humanity within the context of his unique neo-Kantian account. With the aim to better understand not only Cohen’s usage of ‘humanity’ but the overall ethical approach underpinning his account of socialism, I contextualise his remarks within Cohen’s ethical framework and situate his ideas in the context of the discussions of his contemporary interlocutors. Revisiting key passages against the backdrop of his neo-Kantian account of ethical cognition reveals that Cohen’s discussion of labour serves as an exemplar, showcasing how ethical rationality manifests in the liberal socialists’ demands. I argue that his primary aim was not to prepare the ground for a prescriptive labour theory – though this is likely to follow – but to argue for a framework alternative to historical materialism, allowing us to perceive and interpret social practices in an ethical light.</w:t>
      </w:r>
    </w:p>
    <w:p/>
    <w:p>
      <w:pPr>
        <w:pStyle w:val="Heading4"/>
      </w:pPr>
      <w:bookmarkStart w:id="78" w:name="pmd-heading-78d27628-ced6-430d-82f4-1db4eb59574d"/>
      <w:r>
        <w:t xml:space="preserve">Capitalism can only be resolved under Kant</w:t>
      </w:r>
      <w:bookmarkEnd w:id="78"/>
    </w:p>
    <w:p>
      <w:r>
        <w:rPr>
          <w:rStyle w:val="Style13ptBold"/>
        </w:rPr>
        <w:t xml:space="preserve">Furner '19</w:t>
      </w:r>
      <w:r>
        <w:t xml:space="preserve"> [James; James Furner, Ph.D., lectures in philosophy, politics and international studies at the Independent Institute of Education, MSA Campus, Johannesburg.; 2-1-2019; Can Kant’s Formula of the End in Itself Condemn Capitalism?; Cambridge Core; https://www.cambridge.org/core/journals/kantian-review/article/abs/can-kants-formula-of-the-end-in-itself-condemn-capitalism/4C5EA7AF6EB4FE897DD94DE19D19EB16]Mehtaverse</w:t>
      </w:r>
    </w:p>
    <w:p/>
    <w:p>
      <w:r>
        <w:rPr>
          <w:sz w:val="12"/>
          <w:szCs w:val="12"/>
        </w:rPr>
        <w:t xml:space="preserve">Karl Vorländer first argues that </w:t>
      </w:r>
      <w:r>
        <w:rPr>
          <w:rStyle w:val="Emphasis"/>
          <w:highlight w:val="cyan"/>
        </w:rPr>
        <w:t xml:space="preserve">Kant</w:t>
      </w:r>
      <w:r>
        <w:rPr>
          <w:rStyle w:val="StyleUnderline"/>
          <w:u w:val="single"/>
        </w:rPr>
        <w:t xml:space="preserve">’s ethics provide a justification for socialism</w:t>
      </w:r>
      <w:r>
        <w:rPr>
          <w:sz w:val="12"/>
          <w:szCs w:val="12"/>
        </w:rPr>
        <w:t xml:space="preserve"> in Kant und der Sozialismus (1900). In this text, Vorländer claims that </w:t>
      </w:r>
      <w:r>
        <w:rPr>
          <w:rStyle w:val="Emphasis"/>
        </w:rPr>
        <w:t xml:space="preserve">FEI</w:t>
      </w:r>
      <w:r>
        <w:rPr>
          <w:rStyle w:val="StyleUnderline"/>
          <w:u w:val="single"/>
        </w:rPr>
        <w:t xml:space="preserve"> formulates ‘the basic idea of socialism, the thought of </w:t>
      </w:r>
      <w:r>
        <w:rPr>
          <w:rStyle w:val="Emphasis"/>
        </w:rPr>
        <w:t xml:space="preserve">community’</w:t>
      </w:r>
      <w:r>
        <w:rPr>
          <w:sz w:val="12"/>
          <w:szCs w:val="12"/>
        </w:rPr>
        <w:t xml:space="preserve"> (1900: 7). </w:t>
      </w:r>
      <w:r>
        <w:rPr>
          <w:rStyle w:val="StyleUnderline"/>
          <w:u w:val="single"/>
        </w:rPr>
        <w:t xml:space="preserve">FEI </w:t>
      </w:r>
      <w:r>
        <w:rPr>
          <w:rStyle w:val="StyleUnderline"/>
          <w:u w:val="single"/>
          <w:highlight w:val="cyan"/>
        </w:rPr>
        <w:t xml:space="preserve">commands us to treat humanity</w:t>
      </w:r>
      <w:r>
        <w:rPr>
          <w:rStyle w:val="StyleUnderline"/>
          <w:u w:val="single"/>
        </w:rPr>
        <w:t xml:space="preserve"> in the person of even ‘</w:t>
      </w:r>
      <w:r>
        <w:rPr>
          <w:rStyle w:val="Emphasis"/>
        </w:rPr>
        <w:t xml:space="preserve">the poorest day labourer’</w:t>
      </w:r>
      <w:r>
        <w:rPr>
          <w:rStyle w:val="StyleUnderline"/>
          <w:u w:val="single"/>
        </w:rPr>
        <w:t xml:space="preserve"> </w:t>
      </w:r>
      <w:r>
        <w:rPr>
          <w:rStyle w:val="StyleUnderline"/>
          <w:u w:val="single"/>
          <w:highlight w:val="cyan"/>
        </w:rPr>
        <w:t xml:space="preserve">as an end in itself</w:t>
      </w:r>
      <w:r>
        <w:rPr>
          <w:sz w:val="12"/>
          <w:szCs w:val="12"/>
        </w:rPr>
        <w:t xml:space="preserve"> (ibid.). Indeed, Vorländer holds against Kant:</w:t>
      </w:r>
    </w:p>
    <w:p/>
    <w:p>
      <w:r>
        <w:rPr>
          <w:sz w:val="12"/>
          <w:szCs w:val="12"/>
        </w:rPr>
        <w:t xml:space="preserve"> Kant was yet to grasp the full implications of his categorical imperative, which modern socialism draws out by holding that </w:t>
      </w:r>
      <w:r>
        <w:rPr>
          <w:rStyle w:val="StyleUnderline"/>
          <w:u w:val="single"/>
        </w:rPr>
        <w:t xml:space="preserve">the real </w:t>
      </w:r>
      <w:r>
        <w:rPr>
          <w:rStyle w:val="Emphasis"/>
          <w:highlight w:val="cyan"/>
        </w:rPr>
        <w:t xml:space="preserve">precondition</w:t>
      </w:r>
      <w:r>
        <w:rPr>
          <w:rStyle w:val="StyleUnderline"/>
          <w:u w:val="single"/>
          <w:highlight w:val="cyan"/>
        </w:rPr>
        <w:t xml:space="preserve"> of</w:t>
      </w:r>
      <w:r>
        <w:rPr>
          <w:rStyle w:val="StyleUnderline"/>
          <w:u w:val="single"/>
        </w:rPr>
        <w:t xml:space="preserve"> political </w:t>
      </w:r>
      <w:r>
        <w:rPr>
          <w:rStyle w:val="StyleUnderline"/>
          <w:u w:val="single"/>
          <w:highlight w:val="cyan"/>
        </w:rPr>
        <w:t xml:space="preserve">independence</w:t>
      </w:r>
      <w:r>
        <w:rPr>
          <w:rStyle w:val="StyleUnderline"/>
          <w:u w:val="single"/>
        </w:rPr>
        <w:t xml:space="preserve">, economic independence (Selbständigkeit),10 i.e. </w:t>
      </w:r>
      <w:r>
        <w:rPr>
          <w:rStyle w:val="Emphasis"/>
          <w:highlight w:val="cyan"/>
        </w:rPr>
        <w:t xml:space="preserve">freedom</w:t>
      </w:r>
      <w:r>
        <w:rPr>
          <w:rStyle w:val="StyleUnderline"/>
          <w:u w:val="single"/>
          <w:highlight w:val="cyan"/>
        </w:rPr>
        <w:t xml:space="preserve"> from </w:t>
      </w:r>
      <w:r>
        <w:rPr>
          <w:rStyle w:val="Emphasis"/>
          <w:highlight w:val="cyan"/>
        </w:rPr>
        <w:t xml:space="preserve">economic servitude</w:t>
      </w:r>
      <w:r>
        <w:rPr>
          <w:rStyle w:val="StyleUnderline"/>
          <w:u w:val="single"/>
          <w:highlight w:val="cyan"/>
        </w:rPr>
        <w:t xml:space="preserve">,</w:t>
      </w:r>
      <w:r>
        <w:rPr>
          <w:rStyle w:val="StyleUnderline"/>
          <w:u w:val="single"/>
        </w:rPr>
        <w:t xml:space="preserve"> is to be enabled </w:t>
      </w:r>
      <w:r>
        <w:rPr>
          <w:rStyle w:val="StyleUnderline"/>
          <w:u w:val="single"/>
          <w:highlight w:val="cyan"/>
        </w:rPr>
        <w:t xml:space="preserve">for </w:t>
      </w:r>
      <w:r>
        <w:rPr>
          <w:rStyle w:val="Emphasis"/>
          <w:highlight w:val="cyan"/>
        </w:rPr>
        <w:t xml:space="preserve">all</w:t>
      </w:r>
      <w:r>
        <w:rPr>
          <w:rStyle w:val="StyleUnderline"/>
          <w:u w:val="single"/>
        </w:rPr>
        <w:t xml:space="preserve"> not merely ideally, but in fact.</w:t>
      </w:r>
      <w:r>
        <w:rPr>
          <w:sz w:val="12"/>
          <w:szCs w:val="12"/>
        </w:rPr>
        <w:t xml:space="preserve"> (1900: 14) </w:t>
      </w:r>
    </w:p>
    <w:p/>
    <w:p>
      <w:r>
        <w:rPr>
          <w:sz w:val="12"/>
          <w:szCs w:val="12"/>
        </w:rPr>
        <w:t xml:space="preserve">This (as we might call it) community argument from FEI against capitalism has the structure: </w:t>
      </w:r>
      <w:r>
        <w:rPr>
          <w:rStyle w:val="StyleUnderline"/>
          <w:u w:val="single"/>
        </w:rPr>
        <w:t xml:space="preserve">FEI expresses the thought of </w:t>
      </w:r>
      <w:r>
        <w:rPr>
          <w:rStyle w:val="Emphasis"/>
          <w:highlight w:val="cyan"/>
        </w:rPr>
        <w:t xml:space="preserve">moral community</w:t>
      </w:r>
      <w:r>
        <w:rPr>
          <w:rStyle w:val="StyleUnderline"/>
          <w:u w:val="single"/>
        </w:rPr>
        <w:t xml:space="preserve">; moral community presupposes universal political independence; and universal political independence </w:t>
      </w:r>
      <w:r>
        <w:rPr>
          <w:rStyle w:val="StyleUnderline"/>
          <w:u w:val="single"/>
          <w:highlight w:val="cyan"/>
        </w:rPr>
        <w:t xml:space="preserve">presupposes</w:t>
      </w:r>
      <w:r>
        <w:rPr>
          <w:rStyle w:val="StyleUnderline"/>
          <w:u w:val="single"/>
        </w:rPr>
        <w:t xml:space="preserve"> universal </w:t>
      </w:r>
      <w:r>
        <w:rPr>
          <w:rStyle w:val="StyleUnderline"/>
          <w:u w:val="single"/>
          <w:highlight w:val="cyan"/>
        </w:rPr>
        <w:t xml:space="preserve">economic independence, which </w:t>
      </w:r>
      <w:r>
        <w:rPr>
          <w:rStyle w:val="Emphasis"/>
          <w:highlight w:val="cyan"/>
        </w:rPr>
        <w:t xml:space="preserve">capitalism denies</w:t>
      </w:r>
      <w:r>
        <w:rPr>
          <w:rStyle w:val="StyleUnderline"/>
          <w:u w:val="single"/>
        </w:rPr>
        <w:t xml:space="preserve"> to producers.</w:t>
      </w:r>
      <w:r>
        <w:rPr>
          <w:sz w:val="12"/>
          <w:szCs w:val="12"/>
        </w:rPr>
        <w:t xml:space="preserve"> can kant’s formula of the end in itself condemn capitalism? Consider the step from moral community to universal political independence. If we suppose that universal political independence, understood as universal rights of active citizenship, can guarantee for all the opportunity to assess and decide on principles that ought to be publicly declared and enforced, and that political life is thus, at least potentially (when universal political and economic independence are combined), a sphere in which everyone can develop the ability to judge and act on principles; then we may view </w:t>
      </w:r>
      <w:r>
        <w:rPr>
          <w:rStyle w:val="StyleUnderline"/>
          <w:u w:val="single"/>
        </w:rPr>
        <w:t xml:space="preserve">universal </w:t>
      </w:r>
      <w:r>
        <w:rPr>
          <w:rStyle w:val="StyleUnderline"/>
          <w:u w:val="single"/>
          <w:highlight w:val="cyan"/>
        </w:rPr>
        <w:t xml:space="preserve">political independence</w:t>
      </w:r>
      <w:r>
        <w:rPr>
          <w:rStyle w:val="StyleUnderline"/>
          <w:u w:val="single"/>
        </w:rPr>
        <w:t xml:space="preserve"> as a </w:t>
      </w:r>
      <w:r>
        <w:rPr>
          <w:rStyle w:val="Emphasis"/>
          <w:highlight w:val="cyan"/>
        </w:rPr>
        <w:t xml:space="preserve">necessary preparation</w:t>
      </w:r>
      <w:r>
        <w:rPr>
          <w:rStyle w:val="StyleUnderline"/>
          <w:u w:val="single"/>
        </w:rPr>
        <w:t xml:space="preserve">11 </w:t>
      </w:r>
      <w:r>
        <w:rPr>
          <w:rStyle w:val="StyleUnderline"/>
          <w:u w:val="single"/>
          <w:highlight w:val="cyan"/>
        </w:rPr>
        <w:t xml:space="preserve">for</w:t>
      </w:r>
      <w:r>
        <w:rPr>
          <w:rStyle w:val="StyleUnderline"/>
          <w:u w:val="single"/>
        </w:rPr>
        <w:t xml:space="preserve"> all agents to cultivate the </w:t>
      </w:r>
      <w:r>
        <w:rPr>
          <w:rStyle w:val="StyleUnderline"/>
          <w:u w:val="single"/>
          <w:highlight w:val="cyan"/>
        </w:rPr>
        <w:t xml:space="preserve">moral disposition</w:t>
      </w:r>
      <w:r>
        <w:rPr>
          <w:rStyle w:val="StyleUnderline"/>
          <w:u w:val="single"/>
        </w:rPr>
        <w:t xml:space="preserve"> that </w:t>
      </w:r>
      <w:r>
        <w:rPr>
          <w:rStyle w:val="StyleUnderline"/>
          <w:u w:val="single"/>
          <w:highlight w:val="cyan"/>
        </w:rPr>
        <w:t xml:space="preserve">they </w:t>
      </w:r>
      <w:r>
        <w:rPr>
          <w:rStyle w:val="Emphasis"/>
          <w:highlight w:val="cyan"/>
        </w:rPr>
        <w:t xml:space="preserve">must exercise</w:t>
      </w:r>
      <w:r>
        <w:rPr>
          <w:rStyle w:val="StyleUnderline"/>
          <w:u w:val="single"/>
        </w:rPr>
        <w:t xml:space="preserve"> in promoting one another’s permissible ends as members of a moral community.</w:t>
      </w:r>
    </w:p>
    <w:p/>
    <w:p>
      <w:r>
        <w:rPr>
          <w:sz w:val="12"/>
          <w:szCs w:val="12"/>
        </w:rPr>
        <w:t xml:space="preserve">Vorländer elaborates on the final part of the community argument in a slightly later text, Kant und Marx (1904): </w:t>
      </w:r>
      <w:r>
        <w:rPr>
          <w:rStyle w:val="StyleUnderline"/>
          <w:u w:val="single"/>
        </w:rPr>
        <w:t xml:space="preserve">The </w:t>
      </w:r>
      <w:r>
        <w:rPr>
          <w:rStyle w:val="StyleUnderline"/>
          <w:u w:val="single"/>
          <w:highlight w:val="cyan"/>
        </w:rPr>
        <w:t xml:space="preserve">freedom</w:t>
      </w:r>
      <w:r>
        <w:rPr>
          <w:rStyle w:val="StyleUnderline"/>
          <w:u w:val="single"/>
        </w:rPr>
        <w:t xml:space="preserve"> of the individual </w:t>
      </w:r>
      <w:r>
        <w:rPr>
          <w:rStyle w:val="StyleUnderline"/>
          <w:u w:val="single"/>
          <w:highlight w:val="cyan"/>
        </w:rPr>
        <w:t xml:space="preserve">is merely apparent as long as</w:t>
      </w:r>
      <w:r>
        <w:rPr>
          <w:rStyle w:val="StyleUnderline"/>
          <w:u w:val="single"/>
        </w:rPr>
        <w:t xml:space="preserve"> the </w:t>
      </w:r>
      <w:r>
        <w:rPr>
          <w:rStyle w:val="Emphasis"/>
          <w:highlight w:val="cyan"/>
        </w:rPr>
        <w:t xml:space="preserve">grinding rule of private capital</w:t>
      </w:r>
      <w:r>
        <w:rPr>
          <w:rStyle w:val="StyleUnderline"/>
          <w:u w:val="single"/>
          <w:highlight w:val="cyan"/>
        </w:rPr>
        <w:t xml:space="preserve"> makes him a </w:t>
      </w:r>
      <w:r>
        <w:rPr>
          <w:rStyle w:val="Emphasis"/>
          <w:highlight w:val="cyan"/>
        </w:rPr>
        <w:t xml:space="preserve">mere means</w:t>
      </w:r>
      <w:r>
        <w:rPr>
          <w:rStyle w:val="StyleUnderline"/>
          <w:u w:val="single"/>
        </w:rPr>
        <w:t xml:space="preserve"> of labour in the hands of the possessor. </w:t>
      </w:r>
      <w:r>
        <w:rPr>
          <w:rStyle w:val="StyleUnderline"/>
          <w:u w:val="single"/>
          <w:highlight w:val="cyan"/>
        </w:rPr>
        <w:t xml:space="preserve">Freedom is</w:t>
      </w:r>
      <w:r>
        <w:rPr>
          <w:rStyle w:val="StyleUnderline"/>
          <w:u w:val="single"/>
        </w:rPr>
        <w:t xml:space="preserve"> in fact first </w:t>
      </w:r>
      <w:r>
        <w:rPr>
          <w:rStyle w:val="StyleUnderline"/>
          <w:u w:val="single"/>
          <w:highlight w:val="cyan"/>
        </w:rPr>
        <w:t xml:space="preserve">secured</w:t>
      </w:r>
      <w:r>
        <w:rPr>
          <w:rStyle w:val="StyleUnderline"/>
          <w:u w:val="single"/>
        </w:rPr>
        <w:t xml:space="preserve"> by a state of affairs in which it is also economically the case that no one is entirely dependent on another, but rather the </w:t>
      </w:r>
      <w:r>
        <w:rPr>
          <w:rStyle w:val="Emphasis"/>
          <w:highlight w:val="cyan"/>
        </w:rPr>
        <w:t xml:space="preserve">one serves the whole</w:t>
      </w:r>
      <w:r>
        <w:rPr>
          <w:rStyle w:val="StyleUnderline"/>
          <w:u w:val="single"/>
        </w:rPr>
        <w:t xml:space="preserve">, others, </w:t>
      </w:r>
      <w:r>
        <w:rPr>
          <w:rStyle w:val="StyleUnderline"/>
          <w:u w:val="single"/>
          <w:highlight w:val="cyan"/>
        </w:rPr>
        <w:t xml:space="preserve">of their free will</w:t>
      </w:r>
      <w:r>
        <w:rPr>
          <w:rStyle w:val="StyleUnderline"/>
          <w:u w:val="single"/>
        </w:rPr>
        <w:t xml:space="preserve">,</w:t>
      </w:r>
      <w:r>
        <w:rPr>
          <w:sz w:val="12"/>
          <w:szCs w:val="12"/>
        </w:rPr>
        <w:t xml:space="preserve"> just as this one is supported by them</w:t>
      </w:r>
      <w:r>
        <w:rPr>
          <w:sz w:val="12"/>
          <w:szCs w:val="12"/>
          <w:highlight w:val="cyan"/>
        </w:rPr>
        <w:t xml:space="preserve">.</w:t>
      </w:r>
      <w:r>
        <w:rPr>
          <w:sz w:val="12"/>
          <w:szCs w:val="12"/>
        </w:rPr>
        <w:t xml:space="preserve"> </w:t>
      </w:r>
      <w:r>
        <w:rPr>
          <w:rStyle w:val="Emphasis"/>
          <w:highlight w:val="cyan"/>
        </w:rPr>
        <w:t xml:space="preserve">Only</w:t>
      </w:r>
      <w:r>
        <w:rPr>
          <w:rStyle w:val="StyleUnderline"/>
          <w:u w:val="single"/>
          <w:highlight w:val="cyan"/>
        </w:rPr>
        <w:t xml:space="preserve"> when</w:t>
      </w:r>
      <w:r>
        <w:rPr>
          <w:rStyle w:val="StyleUnderline"/>
          <w:u w:val="single"/>
        </w:rPr>
        <w:t xml:space="preserve"> the </w:t>
      </w:r>
      <w:r>
        <w:rPr>
          <w:rStyle w:val="StyleUnderline"/>
          <w:u w:val="single"/>
          <w:highlight w:val="cyan"/>
        </w:rPr>
        <w:t xml:space="preserve">free development</w:t>
      </w:r>
      <w:r>
        <w:rPr>
          <w:rStyle w:val="StyleUnderline"/>
          <w:u w:val="single"/>
        </w:rPr>
        <w:t xml:space="preserve"> of one’s capacities </w:t>
      </w:r>
      <w:r>
        <w:rPr>
          <w:rStyle w:val="StyleUnderline"/>
          <w:u w:val="single"/>
          <w:highlight w:val="cyan"/>
        </w:rPr>
        <w:t xml:space="preserve">is enabled</w:t>
      </w:r>
      <w:r>
        <w:rPr>
          <w:rStyle w:val="StyleUnderline"/>
          <w:u w:val="single"/>
        </w:rPr>
        <w:t xml:space="preserve"> for each not just in words, but </w:t>
      </w:r>
      <w:r>
        <w:rPr>
          <w:rStyle w:val="Emphasis"/>
          <w:highlight w:val="cyan"/>
        </w:rPr>
        <w:t xml:space="preserve">by real institutions</w:t>
      </w:r>
      <w:r>
        <w:rPr>
          <w:rStyle w:val="StyleUnderline"/>
          <w:u w:val="single"/>
        </w:rPr>
        <w:t xml:space="preserve">; only </w:t>
      </w:r>
      <w:r>
        <w:rPr>
          <w:rStyle w:val="StyleUnderline"/>
          <w:u w:val="single"/>
          <w:highlight w:val="cyan"/>
        </w:rPr>
        <w:t xml:space="preserve">then</w:t>
      </w:r>
      <w:r>
        <w:rPr>
          <w:rStyle w:val="StyleUnderline"/>
          <w:u w:val="single"/>
        </w:rPr>
        <w:t xml:space="preserve"> have </w:t>
      </w:r>
      <w:r>
        <w:rPr>
          <w:rStyle w:val="StyleUnderline"/>
          <w:u w:val="single"/>
          <w:highlight w:val="cyan"/>
        </w:rPr>
        <w:t xml:space="preserve">we arrived</w:t>
      </w:r>
      <w:r>
        <w:rPr>
          <w:rStyle w:val="StyleUnderline"/>
          <w:u w:val="single"/>
        </w:rPr>
        <w:t xml:space="preserve"> at </w:t>
      </w:r>
      <w:r>
        <w:rPr>
          <w:rStyle w:val="Emphasis"/>
          <w:highlight w:val="cyan"/>
        </w:rPr>
        <w:t xml:space="preserve">Kant’s realm of ends</w:t>
      </w:r>
      <w:r>
        <w:rPr>
          <w:rStyle w:val="StyleUnderline"/>
          <w:u w:val="single"/>
        </w:rPr>
        <w:t xml:space="preserve">, in which </w:t>
      </w:r>
      <w:r>
        <w:rPr>
          <w:rStyle w:val="Emphasis"/>
        </w:rPr>
        <w:t xml:space="preserve">no human being</w:t>
      </w:r>
      <w:r>
        <w:rPr>
          <w:rStyle w:val="StyleUnderline"/>
          <w:u w:val="single"/>
        </w:rPr>
        <w:t xml:space="preserve"> is any longer a </w:t>
      </w:r>
      <w:r>
        <w:rPr>
          <w:rStyle w:val="Emphasis"/>
        </w:rPr>
        <w:t xml:space="preserve">mere means</w:t>
      </w:r>
      <w:r>
        <w:rPr>
          <w:rStyle w:val="StyleUnderline"/>
          <w:u w:val="single"/>
        </w:rPr>
        <w:t xml:space="preserve">, but rather is always also an </w:t>
      </w:r>
      <w:r>
        <w:rPr>
          <w:rStyle w:val="Emphasis"/>
        </w:rPr>
        <w:t xml:space="preserve">end in itself</w:t>
      </w:r>
      <w:r>
        <w:rPr>
          <w:sz w:val="12"/>
          <w:szCs w:val="12"/>
        </w:rPr>
        <w:t xml:space="preserve">. (1904: 21)</w:t>
      </w:r>
    </w:p>
    <w:p>
      <w:pPr>
        <w:pStyle w:val="Heading3"/>
      </w:pPr>
      <w:bookmarkStart w:id="79" w:name="pmd-heading-af390452-f10c-4d32-a32e-68301f3f1fe7"/>
      <w:r>
        <w:t xml:space="preserve">2AC-- Add On-- Climate</w:t>
      </w:r>
      <w:bookmarkEnd w:id="79"/>
    </w:p>
    <w:p>
      <w:pPr>
        <w:pStyle w:val="Heading4"/>
      </w:pPr>
      <w:bookmarkStart w:id="80" w:name="pmd-heading-0f26c674-2a22-4241-8901-8c01a00b9047"/>
      <w:r>
        <w:t xml:space="preserve">Kant solves climate change.</w:t>
      </w:r>
      <w:bookmarkEnd w:id="80"/>
    </w:p>
    <w:p>
      <w:r>
        <w:rPr>
          <w:rStyle w:val="Style13ptBold"/>
        </w:rPr>
        <w:t xml:space="preserve">Amir '24</w:t>
      </w:r>
      <w:r>
        <w:t xml:space="preserve"> [Syed R; Senior Research Associate/ Research Manager at the KRF CBGA; 11-20-2024; Kantian Ethics and Climate Change Policy: A Moral Imperative; Modern Ghana; https://www.modernghana.com/news/1358376/kantian-ethics-and-climate-change-policy-a-moral.html]Mehtaverse</w:t>
      </w:r>
    </w:p>
    <w:p>
      <w:r>
        <w:t xml:space="preserve">By Syed Raiyan Amir</w:t>
      </w:r>
    </w:p>
    <w:p>
      <w:r>
        <w:rPr>
          <w:sz w:val="12"/>
          <w:szCs w:val="12"/>
        </w:rPr>
        <w:t xml:space="preserve">Immanuel </w:t>
      </w:r>
      <w:r>
        <w:rPr>
          <w:rStyle w:val="Emphasis"/>
        </w:rPr>
        <w:t xml:space="preserve">Kant</w:t>
      </w:r>
      <w:r>
        <w:rPr>
          <w:rStyle w:val="StyleUnderline"/>
          <w:u w:val="single"/>
        </w:rPr>
        <w:t xml:space="preserve">’s moral philosophy, particularly his principles of deontology, offers a </w:t>
      </w:r>
      <w:r>
        <w:rPr>
          <w:rStyle w:val="Emphasis"/>
        </w:rPr>
        <w:t xml:space="preserve">compelling framework</w:t>
      </w:r>
      <w:r>
        <w:rPr>
          <w:rStyle w:val="StyleUnderline"/>
          <w:u w:val="single"/>
        </w:rPr>
        <w:t xml:space="preserve"> for addressing the global crisis of climate change.</w:t>
      </w:r>
      <w:r>
        <w:rPr>
          <w:sz w:val="12"/>
          <w:szCs w:val="12"/>
        </w:rPr>
        <w:t xml:space="preserve"> At its core, </w:t>
      </w:r>
      <w:r>
        <w:rPr>
          <w:rStyle w:val="StyleUnderline"/>
          <w:u w:val="single"/>
        </w:rPr>
        <w:t xml:space="preserve">Kantian ethics emphasizes </w:t>
      </w:r>
      <w:r>
        <w:rPr>
          <w:rStyle w:val="Emphasis"/>
        </w:rPr>
        <w:t xml:space="preserve">duty</w:t>
      </w:r>
      <w:r>
        <w:rPr>
          <w:rStyle w:val="StyleUnderline"/>
          <w:u w:val="single"/>
        </w:rPr>
        <w:t xml:space="preserve">, </w:t>
      </w:r>
      <w:r>
        <w:rPr>
          <w:rStyle w:val="Emphasis"/>
        </w:rPr>
        <w:t xml:space="preserve">universalizability</w:t>
      </w:r>
      <w:r>
        <w:rPr>
          <w:rStyle w:val="StyleUnderline"/>
          <w:u w:val="single"/>
        </w:rPr>
        <w:t xml:space="preserve">, and the </w:t>
      </w:r>
      <w:r>
        <w:rPr>
          <w:rStyle w:val="Emphasis"/>
        </w:rPr>
        <w:t xml:space="preserve">inherent worth</w:t>
      </w:r>
      <w:r>
        <w:rPr>
          <w:rStyle w:val="StyleUnderline"/>
          <w:u w:val="single"/>
        </w:rPr>
        <w:t xml:space="preserve"> of individuals, urging humanity to act out of </w:t>
      </w:r>
      <w:r>
        <w:rPr>
          <w:rStyle w:val="Emphasis"/>
        </w:rPr>
        <w:t xml:space="preserve">moral obligation</w:t>
      </w:r>
      <w:r>
        <w:rPr>
          <w:rStyle w:val="StyleUnderline"/>
          <w:u w:val="single"/>
        </w:rPr>
        <w:t xml:space="preserve"> rather than mere self-interest. Applying these principles to climate change policy underscores the </w:t>
      </w:r>
      <w:r>
        <w:rPr>
          <w:rStyle w:val="Emphasis"/>
        </w:rPr>
        <w:t xml:space="preserve">ethical necessity</w:t>
      </w:r>
      <w:r>
        <w:rPr>
          <w:rStyle w:val="StyleUnderline"/>
          <w:u w:val="single"/>
        </w:rPr>
        <w:t xml:space="preserve"> of preserving the planet for current and future generations.</w:t>
      </w:r>
    </w:p>
    <w:p>
      <w:r>
        <w:rPr>
          <w:sz w:val="12"/>
          <w:szCs w:val="12"/>
        </w:rPr>
        <w:t xml:space="preserve">Duty and the Moral Obligation to Act</w:t>
      </w:r>
    </w:p>
    <w:p>
      <w:r>
        <w:rPr>
          <w:rStyle w:val="StyleUnderline"/>
          <w:u w:val="single"/>
        </w:rPr>
        <w:t xml:space="preserve">Kantian ethics rests on the idea that moral actions stem from a sense of </w:t>
      </w:r>
      <w:r>
        <w:rPr>
          <w:rStyle w:val="Emphasis"/>
        </w:rPr>
        <w:t xml:space="preserve">duty, not</w:t>
      </w:r>
      <w:r>
        <w:rPr>
          <w:rStyle w:val="StyleUnderline"/>
          <w:u w:val="single"/>
        </w:rPr>
        <w:t xml:space="preserve"> contingent </w:t>
      </w:r>
      <w:r>
        <w:rPr>
          <w:rStyle w:val="Emphasis"/>
        </w:rPr>
        <w:t xml:space="preserve">desires</w:t>
      </w:r>
      <w:r>
        <w:rPr>
          <w:rStyle w:val="StyleUnderline"/>
          <w:u w:val="single"/>
        </w:rPr>
        <w:t xml:space="preserve"> or </w:t>
      </w:r>
      <w:r>
        <w:rPr>
          <w:rStyle w:val="Emphasis"/>
        </w:rPr>
        <w:t xml:space="preserve">outcomes.</w:t>
      </w:r>
      <w:r>
        <w:rPr>
          <w:rStyle w:val="StyleUnderline"/>
          <w:u w:val="single"/>
        </w:rPr>
        <w:t xml:space="preserve"> This aligns seamlessly with climate change policy. Governments, corporations, and individuals have a duty to mitigate environmental degradation, not because of its immediate economic or social benefits, but because </w:t>
      </w:r>
      <w:r>
        <w:rPr>
          <w:rStyle w:val="Emphasis"/>
        </w:rPr>
        <w:t xml:space="preserve">failing</w:t>
      </w:r>
      <w:r>
        <w:rPr>
          <w:rStyle w:val="StyleUnderline"/>
          <w:u w:val="single"/>
        </w:rPr>
        <w:t xml:space="preserve"> to do so </w:t>
      </w:r>
      <w:r>
        <w:rPr>
          <w:rStyle w:val="Emphasis"/>
        </w:rPr>
        <w:t xml:space="preserve">violates our moral obligations</w:t>
      </w:r>
      <w:r>
        <w:rPr>
          <w:rStyle w:val="StyleUnderline"/>
          <w:u w:val="single"/>
        </w:rPr>
        <w:t xml:space="preserve">.</w:t>
      </w:r>
    </w:p>
    <w:p>
      <w:r>
        <w:rPr>
          <w:sz w:val="12"/>
          <w:szCs w:val="12"/>
        </w:rPr>
        <w:t xml:space="preserve">For Kant, the “categorical imperative” is a key moral principle: one must act only according to maxims that could be universal laws. In the context of climate change, </w:t>
      </w:r>
      <w:r>
        <w:rPr>
          <w:rStyle w:val="StyleUnderline"/>
          <w:u w:val="single"/>
        </w:rPr>
        <w:t xml:space="preserve">the overuse of fossil fuels or excessive deforestation could </w:t>
      </w:r>
      <w:r>
        <w:rPr>
          <w:rStyle w:val="Emphasis"/>
        </w:rPr>
        <w:t xml:space="preserve">never be universalized</w:t>
      </w:r>
      <w:r>
        <w:rPr>
          <w:rStyle w:val="StyleUnderline"/>
          <w:u w:val="single"/>
        </w:rPr>
        <w:t xml:space="preserve"> without catastrophic consequences.</w:t>
      </w:r>
      <w:r>
        <w:rPr>
          <w:sz w:val="12"/>
          <w:szCs w:val="12"/>
        </w:rPr>
        <w:t xml:space="preserve"> Thus, </w:t>
      </w:r>
      <w:r>
        <w:rPr>
          <w:rStyle w:val="StyleUnderline"/>
          <w:u w:val="single"/>
        </w:rPr>
        <w:t xml:space="preserve">policies such as </w:t>
      </w:r>
      <w:r>
        <w:rPr>
          <w:rStyle w:val="Emphasis"/>
        </w:rPr>
        <w:t xml:space="preserve">limiting greenhouse gas emissions</w:t>
      </w:r>
      <w:r>
        <w:rPr>
          <w:rStyle w:val="StyleUnderline"/>
          <w:u w:val="single"/>
        </w:rPr>
        <w:t xml:space="preserve"> or transitioning to </w:t>
      </w:r>
      <w:r>
        <w:rPr>
          <w:rStyle w:val="Emphasis"/>
        </w:rPr>
        <w:t xml:space="preserve">renewable energy</w:t>
      </w:r>
      <w:r>
        <w:rPr>
          <w:rStyle w:val="StyleUnderline"/>
          <w:u w:val="single"/>
        </w:rPr>
        <w:t xml:space="preserve"> sources are not just practical but </w:t>
      </w:r>
      <w:r>
        <w:rPr>
          <w:rStyle w:val="Emphasis"/>
        </w:rPr>
        <w:t xml:space="preserve">morally required</w:t>
      </w:r>
      <w:r>
        <w:rPr>
          <w:rStyle w:val="StyleUnderline"/>
          <w:u w:val="single"/>
        </w:rPr>
        <w:t xml:space="preserve">.</w:t>
      </w:r>
    </w:p>
    <w:p>
      <w:r>
        <w:rPr>
          <w:sz w:val="12"/>
          <w:szCs w:val="12"/>
        </w:rPr>
        <w:t xml:space="preserve">Furthermore, </w:t>
      </w:r>
      <w:r>
        <w:rPr>
          <w:rStyle w:val="StyleUnderline"/>
          <w:u w:val="single"/>
        </w:rPr>
        <w:t xml:space="preserve">Kant emphasizes respect for all rational beings. This includes a duty to prevent harm to others, especially vulnerable populations disproportionately affected by climate change.</w:t>
      </w:r>
      <w:r>
        <w:rPr>
          <w:sz w:val="12"/>
          <w:szCs w:val="12"/>
        </w:rPr>
        <w:t xml:space="preserve"> Countries contributing the most to carbon emissions are </w:t>
      </w:r>
      <w:r>
        <w:rPr>
          <w:rStyle w:val="StyleUnderline"/>
          <w:u w:val="single"/>
        </w:rPr>
        <w:t xml:space="preserve">morally obligated to assist nations experiencing severe climate impacts, reflecting the universal duty to ensure global welfare.</w:t>
      </w:r>
    </w:p>
    <w:p>
      <w:r>
        <w:rPr>
          <w:sz w:val="12"/>
          <w:szCs w:val="12"/>
        </w:rPr>
        <w:t xml:space="preserve">Intergenerational Justice</w:t>
      </w:r>
    </w:p>
    <w:p>
      <w:r>
        <w:rPr>
          <w:rStyle w:val="StyleUnderline"/>
          <w:u w:val="single"/>
        </w:rPr>
        <w:t xml:space="preserve">Kant’s emphasis on treating </w:t>
      </w:r>
      <w:r>
        <w:rPr>
          <w:rStyle w:val="Emphasis"/>
        </w:rPr>
        <w:t xml:space="preserve">humanity as an end</w:t>
      </w:r>
      <w:r>
        <w:rPr>
          <w:rStyle w:val="StyleUnderline"/>
          <w:u w:val="single"/>
        </w:rPr>
        <w:t xml:space="preserve">, not merely as a means, extends to </w:t>
      </w:r>
      <w:r>
        <w:rPr>
          <w:rStyle w:val="Emphasis"/>
        </w:rPr>
        <w:t xml:space="preserve">future generations</w:t>
      </w:r>
      <w:r>
        <w:rPr>
          <w:rStyle w:val="StyleUnderline"/>
          <w:u w:val="single"/>
        </w:rPr>
        <w:t xml:space="preserve">. Current generations must act not as </w:t>
      </w:r>
      <w:r>
        <w:rPr>
          <w:rStyle w:val="Emphasis"/>
        </w:rPr>
        <w:t xml:space="preserve">owners</w:t>
      </w:r>
      <w:r>
        <w:rPr>
          <w:rStyle w:val="StyleUnderline"/>
          <w:u w:val="single"/>
        </w:rPr>
        <w:t xml:space="preserve"> of the planet but as </w:t>
      </w:r>
      <w:r>
        <w:rPr>
          <w:rStyle w:val="Emphasis"/>
        </w:rPr>
        <w:t xml:space="preserve">stewards</w:t>
      </w:r>
      <w:r>
        <w:rPr>
          <w:rStyle w:val="StyleUnderline"/>
          <w:u w:val="single"/>
        </w:rPr>
        <w:t xml:space="preserve">. Policies that prioritize short-term </w:t>
      </w:r>
      <w:r>
        <w:rPr>
          <w:rStyle w:val="Emphasis"/>
        </w:rPr>
        <w:t xml:space="preserve">economic growth</w:t>
      </w:r>
      <w:r>
        <w:rPr>
          <w:rStyle w:val="StyleUnderline"/>
          <w:u w:val="single"/>
        </w:rPr>
        <w:t xml:space="preserve"> at the expense of </w:t>
      </w:r>
      <w:r>
        <w:rPr>
          <w:rStyle w:val="Emphasis"/>
        </w:rPr>
        <w:t xml:space="preserve">environmental sustainability</w:t>
      </w:r>
      <w:r>
        <w:rPr>
          <w:rStyle w:val="StyleUnderline"/>
          <w:u w:val="single"/>
        </w:rPr>
        <w:t xml:space="preserve"> </w:t>
      </w:r>
      <w:r>
        <w:rPr>
          <w:rStyle w:val="Emphasis"/>
        </w:rPr>
        <w:t xml:space="preserve">violate</w:t>
      </w:r>
      <w:r>
        <w:rPr>
          <w:rStyle w:val="StyleUnderline"/>
          <w:u w:val="single"/>
        </w:rPr>
        <w:t xml:space="preserve"> the principle of </w:t>
      </w:r>
      <w:r>
        <w:rPr>
          <w:rStyle w:val="Emphasis"/>
        </w:rPr>
        <w:t xml:space="preserve">universalizability</w:t>
      </w:r>
      <w:r>
        <w:t xml:space="preserve">,</w:t>
      </w:r>
      <w:r>
        <w:rPr>
          <w:sz w:val="12"/>
          <w:szCs w:val="12"/>
        </w:rPr>
        <w:t xml:space="preserve"> as they </w:t>
      </w:r>
      <w:r>
        <w:rPr>
          <w:rStyle w:val="Emphasis"/>
        </w:rPr>
        <w:t xml:space="preserve">ignore</w:t>
      </w:r>
      <w:r>
        <w:rPr>
          <w:rStyle w:val="StyleUnderline"/>
          <w:u w:val="single"/>
        </w:rPr>
        <w:t xml:space="preserve"> the </w:t>
      </w:r>
      <w:r>
        <w:rPr>
          <w:rStyle w:val="Emphasis"/>
        </w:rPr>
        <w:t xml:space="preserve">rights</w:t>
      </w:r>
      <w:r>
        <w:rPr>
          <w:rStyle w:val="StyleUnderline"/>
          <w:u w:val="single"/>
        </w:rPr>
        <w:t xml:space="preserve"> and well-being of those </w:t>
      </w:r>
      <w:r>
        <w:rPr>
          <w:rStyle w:val="Emphasis"/>
        </w:rPr>
        <w:t xml:space="preserve">yet to be born</w:t>
      </w:r>
      <w:r>
        <w:rPr>
          <w:rStyle w:val="StyleUnderline"/>
          <w:u w:val="single"/>
        </w:rPr>
        <w:t xml:space="preserve">.</w:t>
      </w:r>
    </w:p>
    <w:p>
      <w:r>
        <w:rPr>
          <w:rStyle w:val="StyleUnderline"/>
          <w:u w:val="single"/>
        </w:rPr>
        <w:t xml:space="preserve">Intergenerational justice becomes a moral imperative under Kantian ethics.</w:t>
      </w:r>
      <w:r>
        <w:rPr>
          <w:sz w:val="12"/>
          <w:szCs w:val="12"/>
        </w:rPr>
        <w:t xml:space="preserve"> Climate change policies, such as the Paris Agreement, can be viewed as a global expression of this duty. By committing to carbon neutrality and limiting global temperature rise, these policies embody Kant’s moral demand to act for the benefit of all humanity, across time.</w:t>
      </w:r>
    </w:p>
    <w:p>
      <w:r>
        <w:rPr>
          <w:sz w:val="12"/>
          <w:szCs w:val="12"/>
        </w:rPr>
        <w:t xml:space="preserve">Universalizability and Global Cooperation</w:t>
      </w:r>
    </w:p>
    <w:p>
      <w:r>
        <w:rPr>
          <w:sz w:val="12"/>
          <w:szCs w:val="12"/>
        </w:rPr>
        <w:t xml:space="preserve">One of Kant’s categorical imperatives asks whether a principle could be applied universally without contradiction. </w:t>
      </w:r>
      <w:r>
        <w:rPr>
          <w:rStyle w:val="StyleUnderline"/>
          <w:u w:val="single"/>
        </w:rPr>
        <w:t xml:space="preserve">Climate change, by its very nature, </w:t>
      </w:r>
      <w:r>
        <w:rPr>
          <w:rStyle w:val="Emphasis"/>
        </w:rPr>
        <w:t xml:space="preserve">demands</w:t>
      </w:r>
      <w:r>
        <w:rPr>
          <w:rStyle w:val="StyleUnderline"/>
          <w:u w:val="single"/>
        </w:rPr>
        <w:t xml:space="preserve"> global cooperation, as its effects transcend national borders. Unilateral inaction or selfish policies </w:t>
      </w:r>
      <w:r>
        <w:rPr>
          <w:rStyle w:val="Emphasis"/>
        </w:rPr>
        <w:t xml:space="preserve">contradict</w:t>
      </w:r>
      <w:r>
        <w:rPr>
          <w:rStyle w:val="StyleUnderline"/>
          <w:u w:val="single"/>
        </w:rPr>
        <w:t xml:space="preserve"> the </w:t>
      </w:r>
      <w:r>
        <w:rPr>
          <w:rStyle w:val="Emphasis"/>
        </w:rPr>
        <w:t xml:space="preserve">universal applicability</w:t>
      </w:r>
      <w:r>
        <w:rPr>
          <w:rStyle w:val="StyleUnderline"/>
          <w:u w:val="single"/>
        </w:rPr>
        <w:t xml:space="preserve"> of moral actions.</w:t>
      </w:r>
    </w:p>
    <w:p>
      <w:r>
        <w:rPr>
          <w:sz w:val="12"/>
          <w:szCs w:val="12"/>
        </w:rPr>
        <w:t xml:space="preserve">For example, if every country decided to prioritize economic development without regard for environmental impact, the result would be ecological collapse. Universalizability, therefore, necessitates collaborative efforts, such as international climate summits, technology transfers, and shared commitments to reduce carbon emissions. Kantian ethics reinforces the need for global agreements like the Kyoto Protocol or the European Green Deal, which aim to harmonize national policies with global goals.</w:t>
      </w:r>
    </w:p>
    <w:p>
      <w:r>
        <w:rPr>
          <w:sz w:val="12"/>
          <w:szCs w:val="12"/>
        </w:rPr>
        <w:t xml:space="preserve">The Inherent Worth of Nature</w:t>
      </w:r>
    </w:p>
    <w:p>
      <w:r>
        <w:rPr>
          <w:sz w:val="12"/>
          <w:szCs w:val="12"/>
        </w:rPr>
        <w:t xml:space="preserve">While </w:t>
      </w:r>
      <w:r>
        <w:rPr>
          <w:rStyle w:val="Emphasis"/>
        </w:rPr>
        <w:t xml:space="preserve">Kantian ethics</w:t>
      </w:r>
      <w:r>
        <w:rPr>
          <w:sz w:val="12"/>
          <w:szCs w:val="12"/>
        </w:rPr>
        <w:t xml:space="preserve"> primarily focuses on the moral worth of rational beings, </w:t>
      </w:r>
      <w:r>
        <w:rPr>
          <w:rStyle w:val="StyleUnderline"/>
          <w:u w:val="single"/>
        </w:rPr>
        <w:t xml:space="preserve">its principles can be extended to </w:t>
      </w:r>
      <w:r>
        <w:rPr>
          <w:rStyle w:val="Emphasis"/>
        </w:rPr>
        <w:t xml:space="preserve">recognize</w:t>
      </w:r>
      <w:r>
        <w:rPr>
          <w:rStyle w:val="StyleUnderline"/>
          <w:u w:val="single"/>
        </w:rPr>
        <w:t xml:space="preserve"> the </w:t>
      </w:r>
      <w:r>
        <w:rPr>
          <w:rStyle w:val="Emphasis"/>
        </w:rPr>
        <w:t xml:space="preserve">intrinsic value of nature</w:t>
      </w:r>
      <w:r>
        <w:rPr>
          <w:rStyle w:val="StyleUnderline"/>
          <w:u w:val="single"/>
        </w:rPr>
        <w:t xml:space="preserve">. Nature, as the </w:t>
      </w:r>
      <w:r>
        <w:rPr>
          <w:rStyle w:val="Emphasis"/>
        </w:rPr>
        <w:t xml:space="preserve">foundation of human existence,</w:t>
      </w:r>
      <w:r>
        <w:rPr>
          <w:rStyle w:val="StyleUnderline"/>
          <w:u w:val="single"/>
        </w:rPr>
        <w:t xml:space="preserve"> must be preserved not merely for its utility but as a </w:t>
      </w:r>
      <w:r>
        <w:rPr>
          <w:rStyle w:val="Emphasis"/>
        </w:rPr>
        <w:t xml:space="preserve">duty</w:t>
      </w:r>
      <w:r>
        <w:rPr>
          <w:rStyle w:val="StyleUnderline"/>
          <w:u w:val="single"/>
        </w:rPr>
        <w:t xml:space="preserve"> grounded in </w:t>
      </w:r>
      <w:r>
        <w:rPr>
          <w:rStyle w:val="Emphasis"/>
        </w:rPr>
        <w:t xml:space="preserve">respect for life.</w:t>
      </w:r>
      <w:r>
        <w:rPr>
          <w:sz w:val="12"/>
          <w:szCs w:val="12"/>
        </w:rPr>
        <w:t xml:space="preserve"> Policies like conserving biodiversity, reforesting lands, and protecting oceans align with this expanded moral view.</w:t>
      </w:r>
    </w:p>
    <w:p>
      <w:r>
        <w:rPr>
          <w:sz w:val="12"/>
          <w:szCs w:val="12"/>
        </w:rPr>
        <w:t xml:space="preserve">Kant’s concept of “</w:t>
      </w:r>
      <w:r>
        <w:rPr>
          <w:rStyle w:val="StyleUnderline"/>
          <w:u w:val="single"/>
        </w:rPr>
        <w:t xml:space="preserve">moral law” further supports the notion that humans, as rational agents, have a </w:t>
      </w:r>
      <w:r>
        <w:rPr>
          <w:rStyle w:val="Emphasis"/>
        </w:rPr>
        <w:t xml:space="preserve">unique responsibility</w:t>
      </w:r>
      <w:r>
        <w:rPr>
          <w:rStyle w:val="StyleUnderline"/>
          <w:u w:val="single"/>
        </w:rPr>
        <w:t xml:space="preserve"> to safeguard the environment. This responsibility goes beyond self-interest, framing climate action as an </w:t>
      </w:r>
      <w:r>
        <w:rPr>
          <w:rStyle w:val="Emphasis"/>
        </w:rPr>
        <w:t xml:space="preserve">ethical necessity</w:t>
      </w:r>
      <w:r>
        <w:rPr>
          <w:rStyle w:val="StyleUnderline"/>
          <w:u w:val="single"/>
        </w:rPr>
        <w:t xml:space="preserve"> rooted in respect for the planet and its ecosystems.</w:t>
      </w:r>
    </w:p>
    <w:p>
      <w:r>
        <w:rPr>
          <w:sz w:val="12"/>
          <w:szCs w:val="12"/>
        </w:rPr>
        <w:t xml:space="preserve">Challenges and Critiques</w:t>
      </w:r>
    </w:p>
    <w:p>
      <w:r>
        <w:rPr>
          <w:sz w:val="12"/>
          <w:szCs w:val="12"/>
        </w:rPr>
        <w:t xml:space="preserve">Despite its strengths, Kantian ethics faces challenges when applied to climate change. Critics argue that its rigid emphasis on duty may overlook the complexities of global politics and economics. For instance, developing nations may prioritize economic growth over stringent climate policies to alleviate poverty. However, Kantian ethics does not dismiss context entirely. It demands that moral duties be weighed against practical considerations, emphasizing equitable solutions that address both development and sustainability.</w:t>
      </w:r>
    </w:p>
    <w:p>
      <w:r>
        <w:rPr>
          <w:sz w:val="12"/>
          <w:szCs w:val="12"/>
        </w:rPr>
        <w:t xml:space="preserve">Additionally, some question whether Kant’s anthropocentric framework fully addresses the ecological crisis. While his principles can be interpreted to include environmental ethics, a more explicit inclusion of nature’s intrinsic value would strengthen its application to climate change.</w:t>
      </w:r>
    </w:p>
    <w:p>
      <w:r>
        <w:rPr>
          <w:rStyle w:val="Emphasis"/>
          <w:highlight w:val="cyan"/>
        </w:rPr>
        <w:t xml:space="preserve">Kantian ethics</w:t>
      </w:r>
      <w:r>
        <w:rPr>
          <w:rStyle w:val="StyleUnderline"/>
          <w:u w:val="single"/>
          <w:highlight w:val="cyan"/>
        </w:rPr>
        <w:t xml:space="preserve"> provides a </w:t>
      </w:r>
      <w:r>
        <w:rPr>
          <w:rStyle w:val="Emphasis"/>
          <w:highlight w:val="cyan"/>
        </w:rPr>
        <w:t xml:space="preserve">robust moral foundation</w:t>
      </w:r>
      <w:r>
        <w:rPr>
          <w:rStyle w:val="StyleUnderline"/>
          <w:u w:val="single"/>
          <w:highlight w:val="cyan"/>
        </w:rPr>
        <w:t xml:space="preserve"> for addressing climate change.</w:t>
      </w:r>
      <w:r>
        <w:rPr>
          <w:sz w:val="12"/>
          <w:szCs w:val="12"/>
        </w:rPr>
        <w:t xml:space="preserve"> Its </w:t>
      </w:r>
      <w:r>
        <w:rPr>
          <w:rStyle w:val="StyleUnderline"/>
          <w:u w:val="single"/>
          <w:highlight w:val="cyan"/>
        </w:rPr>
        <w:t xml:space="preserve">principles of </w:t>
      </w:r>
      <w:r>
        <w:rPr>
          <w:rStyle w:val="Emphasis"/>
          <w:highlight w:val="cyan"/>
        </w:rPr>
        <w:t xml:space="preserve">duty, universalizability</w:t>
      </w:r>
      <w:r>
        <w:rPr>
          <w:rStyle w:val="StyleUnderline"/>
          <w:u w:val="single"/>
          <w:highlight w:val="cyan"/>
        </w:rPr>
        <w:t xml:space="preserve">, and </w:t>
      </w:r>
      <w:r>
        <w:rPr>
          <w:rStyle w:val="Emphasis"/>
          <w:highlight w:val="cyan"/>
        </w:rPr>
        <w:t xml:space="preserve">respect for humanity</w:t>
      </w:r>
      <w:r>
        <w:rPr>
          <w:rStyle w:val="StyleUnderline"/>
          <w:u w:val="single"/>
          <w:highlight w:val="cyan"/>
        </w:rPr>
        <w:t xml:space="preserve"> </w:t>
      </w:r>
      <w:r>
        <w:rPr>
          <w:rStyle w:val="Emphasis"/>
          <w:highlight w:val="cyan"/>
        </w:rPr>
        <w:t xml:space="preserve">demand</w:t>
      </w:r>
      <w:r>
        <w:rPr>
          <w:rStyle w:val="StyleUnderline"/>
          <w:u w:val="single"/>
          <w:highlight w:val="cyan"/>
        </w:rPr>
        <w:t xml:space="preserve"> immediate and concerted </w:t>
      </w:r>
      <w:r>
        <w:rPr>
          <w:rStyle w:val="Emphasis"/>
          <w:highlight w:val="cyan"/>
        </w:rPr>
        <w:t xml:space="preserve">action</w:t>
      </w:r>
      <w:r>
        <w:rPr>
          <w:rStyle w:val="StyleUnderline"/>
          <w:u w:val="single"/>
        </w:rPr>
        <w:t xml:space="preserve"> to mitigate environmental harm. </w:t>
      </w:r>
      <w:r>
        <w:rPr>
          <w:rStyle w:val="StyleUnderline"/>
          <w:u w:val="single"/>
          <w:highlight w:val="cyan"/>
        </w:rPr>
        <w:t xml:space="preserve">By viewing</w:t>
      </w:r>
      <w:r>
        <w:rPr>
          <w:rStyle w:val="StyleUnderline"/>
          <w:u w:val="single"/>
        </w:rPr>
        <w:t xml:space="preserve"> climate policy </w:t>
      </w:r>
      <w:r>
        <w:rPr>
          <w:rStyle w:val="StyleUnderline"/>
          <w:u w:val="single"/>
          <w:highlight w:val="cyan"/>
        </w:rPr>
        <w:t xml:space="preserve">through the lens of</w:t>
      </w:r>
      <w:r>
        <w:rPr>
          <w:rStyle w:val="StyleUnderline"/>
          <w:u w:val="single"/>
        </w:rPr>
        <w:t xml:space="preserve"> moral </w:t>
      </w:r>
      <w:r>
        <w:rPr>
          <w:rStyle w:val="Emphasis"/>
          <w:highlight w:val="cyan"/>
        </w:rPr>
        <w:t xml:space="preserve">obligation</w:t>
      </w:r>
      <w:r>
        <w:rPr>
          <w:rStyle w:val="StyleUnderline"/>
          <w:u w:val="single"/>
        </w:rPr>
        <w:t xml:space="preserve">, we </w:t>
      </w:r>
      <w:r>
        <w:rPr>
          <w:rStyle w:val="StyleUnderline"/>
          <w:u w:val="single"/>
          <w:highlight w:val="cyan"/>
        </w:rPr>
        <w:t xml:space="preserve">move </w:t>
      </w:r>
      <w:r>
        <w:rPr>
          <w:rStyle w:val="Emphasis"/>
          <w:highlight w:val="cyan"/>
        </w:rPr>
        <w:t xml:space="preserve">beyond economic or political interests</w:t>
      </w:r>
      <w:r>
        <w:rPr>
          <w:rStyle w:val="StyleUnderline"/>
          <w:u w:val="single"/>
          <w:highlight w:val="cyan"/>
        </w:rPr>
        <w:t xml:space="preserve"> to embrace</w:t>
      </w:r>
      <w:r>
        <w:rPr>
          <w:rStyle w:val="StyleUnderline"/>
          <w:u w:val="single"/>
        </w:rPr>
        <w:t xml:space="preserve"> a </w:t>
      </w:r>
      <w:r>
        <w:rPr>
          <w:rStyle w:val="Emphasis"/>
          <w:highlight w:val="cyan"/>
        </w:rPr>
        <w:t xml:space="preserve">global ethos</w:t>
      </w:r>
      <w:r>
        <w:rPr>
          <w:rStyle w:val="StyleUnderline"/>
          <w:u w:val="single"/>
        </w:rPr>
        <w:t xml:space="preserve"> of </w:t>
      </w:r>
      <w:r>
        <w:rPr>
          <w:rStyle w:val="Emphasis"/>
          <w:highlight w:val="cyan"/>
        </w:rPr>
        <w:t xml:space="preserve">responsibility</w:t>
      </w:r>
      <w:r>
        <w:rPr>
          <w:rStyle w:val="StyleUnderline"/>
          <w:u w:val="single"/>
          <w:highlight w:val="cyan"/>
        </w:rPr>
        <w:t xml:space="preserve"> and </w:t>
      </w:r>
      <w:r>
        <w:rPr>
          <w:rStyle w:val="Emphasis"/>
          <w:highlight w:val="cyan"/>
        </w:rPr>
        <w:t xml:space="preserve">justice</w:t>
      </w:r>
      <w:r>
        <w:rPr>
          <w:rStyle w:val="StyleUnderline"/>
          <w:u w:val="single"/>
        </w:rPr>
        <w:t xml:space="preserve">.</w:t>
      </w:r>
    </w:p>
    <w:p>
      <w:r>
        <w:rPr>
          <w:rStyle w:val="StyleUnderline"/>
          <w:u w:val="single"/>
        </w:rPr>
        <w:t xml:space="preserve">As the world confronts the </w:t>
      </w:r>
      <w:r>
        <w:rPr>
          <w:rStyle w:val="Emphasis"/>
        </w:rPr>
        <w:t xml:space="preserve">existential threat</w:t>
      </w:r>
      <w:r>
        <w:rPr>
          <w:rStyle w:val="StyleUnderline"/>
          <w:u w:val="single"/>
        </w:rPr>
        <w:t xml:space="preserve"> of climate change, Kant’s philosophy reminds us that </w:t>
      </w:r>
      <w:r>
        <w:rPr>
          <w:rStyle w:val="Emphasis"/>
        </w:rPr>
        <w:t xml:space="preserve">ethical action is not optional</w:t>
      </w:r>
      <w:r>
        <w:rPr>
          <w:rStyle w:val="StyleUnderline"/>
          <w:u w:val="single"/>
        </w:rPr>
        <w:t xml:space="preserve">. It is </w:t>
      </w:r>
      <w:r>
        <w:rPr>
          <w:rStyle w:val="Emphasis"/>
        </w:rPr>
        <w:t xml:space="preserve">imperative</w:t>
      </w:r>
      <w:r>
        <w:rPr>
          <w:sz w:val="12"/>
          <w:szCs w:val="12"/>
        </w:rPr>
        <w:t xml:space="preserve">. Climate change policies must reflect our duties to each other, to future generations, and to the planet, ensuring a sustainable and equitable future for all.</w:t>
      </w:r>
    </w:p>
    <w:p>
      <w:pPr>
        <w:pStyle w:val="Heading3"/>
      </w:pPr>
      <w:bookmarkStart w:id="81" w:name="pmd-heading-4a0ed7e9-b801-4641-8dec-eb669a070e79"/>
      <w:r>
        <w:t xml:space="preserve">AT: Util-- sentimentalism // not objective </w:t>
      </w:r>
      <w:bookmarkEnd w:id="81"/>
    </w:p>
    <w:p>
      <w:pPr>
        <w:pStyle w:val="Heading4"/>
      </w:pPr>
      <w:bookmarkStart w:id="82" w:name="pmd-heading-0295138e-7e57-4023-9fcc-7adc187a28f0"/>
      <w:r>
        <w:t xml:space="preserve">Pyschology is </w:t>
      </w:r>
      <w:r>
        <w:rPr>
          <w:u w:val="single"/>
        </w:rPr>
        <w:t xml:space="preserve">not</w:t>
      </w:r>
      <w:r>
        <w:t xml:space="preserve"> a science - it cannot disprove Kantian ethics. </w:t>
      </w:r>
      <w:r>
        <w:rPr>
          <w:b w:val="0"/>
        </w:rPr>
        <w:t xml:space="preserve">Psychological arguments can never rise to the same level of validity/reason as kant and are not disproving it on the right level because Kant precedes psychological considerations</w:t>
      </w:r>
      <w:bookmarkEnd w:id="82"/>
    </w:p>
    <w:p>
      <w:r>
        <w:rPr>
          <w:rStyle w:val="Style13ptBold"/>
        </w:rPr>
        <w:t xml:space="preserve">Watkins '03</w:t>
      </w:r>
      <w:r>
        <w:t xml:space="preserve"> [Eric Watkins and Marius Stan; professor in the Philosophy Department at UCSD since 2001, prizewinning Kant and the Metaphysics of Causality (Cambridge, 2005) and editor of Kant on Persons and Agency (Cambridge, 2017); 10-21-2003; Kant’s Philosophy of Science; </w:t>
      </w:r>
    </w:p>
    <w:p>
      <w:r>
        <w:t xml:space="preserve">Stanford Encyclopedia of Philosophy; https://plato.stanford.edu/entries/kant-science/; Accessed 7-22-2026] sid</w:t>
      </w:r>
    </w:p>
    <w:p>
      <w:r>
        <w:t xml:space="preserve">7. Psychology</w:t>
      </w:r>
    </w:p>
    <w:p>
      <w:r>
        <w:rPr>
          <w:rStyle w:val="StyleUnderline"/>
          <w:u w:val="single"/>
        </w:rPr>
        <w:t xml:space="preserve">Kant’s </w:t>
      </w:r>
      <w:r>
        <w:rPr>
          <w:rStyle w:val="StyleUnderline"/>
          <w:u w:val="single"/>
          <w:highlight w:val="cyan"/>
        </w:rPr>
        <w:t xml:space="preserve">views on psychology are</w:t>
      </w:r>
      <w:r>
        <w:rPr>
          <w:rStyle w:val="StyleUnderline"/>
          <w:u w:val="single"/>
        </w:rPr>
        <w:t xml:space="preserve"> intimately </w:t>
      </w:r>
      <w:r>
        <w:rPr>
          <w:rStyle w:val="StyleUnderline"/>
          <w:u w:val="single"/>
          <w:highlight w:val="cyan"/>
        </w:rPr>
        <w:t xml:space="preserve">bound</w:t>
      </w:r>
      <w:r>
        <w:rPr>
          <w:rStyle w:val="StyleUnderline"/>
          <w:u w:val="single"/>
        </w:rPr>
        <w:t xml:space="preserve"> up </w:t>
      </w:r>
      <w:r>
        <w:rPr>
          <w:rStyle w:val="StyleUnderline"/>
          <w:u w:val="single"/>
          <w:highlight w:val="cyan"/>
        </w:rPr>
        <w:t xml:space="preserve">with</w:t>
      </w:r>
      <w:r>
        <w:rPr>
          <w:rStyle w:val="StyleUnderline"/>
          <w:u w:val="single"/>
        </w:rPr>
        <w:t xml:space="preserve"> his more </w:t>
      </w:r>
      <w:r>
        <w:rPr>
          <w:rStyle w:val="StyleUnderline"/>
          <w:u w:val="single"/>
          <w:highlight w:val="cyan"/>
        </w:rPr>
        <w:t xml:space="preserve">general position in</w:t>
      </w:r>
      <w:r>
        <w:rPr>
          <w:rStyle w:val="StyleUnderline"/>
          <w:u w:val="single"/>
        </w:rPr>
        <w:t xml:space="preserve"> the </w:t>
      </w:r>
      <w:r>
        <w:rPr>
          <w:rStyle w:val="Emphasis"/>
          <w:highlight w:val="cyan"/>
        </w:rPr>
        <w:t xml:space="preserve">philosophy of mind</w:t>
      </w:r>
      <w:r>
        <w:rPr>
          <w:rStyle w:val="StyleUnderline"/>
          <w:u w:val="single"/>
        </w:rPr>
        <w:t xml:space="preserve"> (see the separate entry on this topic.) He distinguishes between </w:t>
      </w:r>
      <w:r>
        <w:rPr>
          <w:rStyle w:val="Emphasis"/>
        </w:rPr>
        <w:t xml:space="preserve">rational and empirical psychology</w:t>
      </w:r>
      <w:r>
        <w:rPr>
          <w:rStyle w:val="StyleUnderline"/>
          <w:u w:val="single"/>
        </w:rPr>
        <w:t xml:space="preserve"> and, in the Critique of Pure Reason’s Paralogisms, denies that rational psychology contains arguments that could justify any substantive principles (especially concerning our immortality). Thus, only empirical psychology, it seems, could be possible as a science. However, if Kant continues to maintain that science requires a pure part, and denies that rational psychology contains any substantive knowledge that might constitute the pure part of psychology, then it follows that empirical </w:t>
      </w:r>
      <w:r>
        <w:rPr>
          <w:rStyle w:val="Emphasis"/>
          <w:highlight w:val="cyan"/>
        </w:rPr>
        <w:t xml:space="preserve">psychology cannot qualify as science</w:t>
      </w:r>
      <w:r>
        <w:rPr>
          <w:rStyle w:val="StyleUnderline"/>
          <w:u w:val="single"/>
        </w:rPr>
        <w:t xml:space="preserve"> proper either.</w:t>
      </w:r>
    </w:p>
    <w:p>
      <w:r>
        <w:rPr>
          <w:sz w:val="16"/>
          <w:szCs w:val="16"/>
        </w:rPr>
        <w:t xml:space="preserve">And yet, he did not count it as a proper science either. If we ask why, we can discern two broad answers in the secondary literature. Older interpretations thought it was because mathematization (a mark of ‘proper’ science) is not feasible in psychology. Supposedly, it is because psychic phenomena are in time—it is their ordering structure, or a priori form—and time qua form lacks enough features to support strong mathematization. (It is a 1-dimensional manifold representable as a line: too narrow to support constructions in pure intuition, which mathematization would require.) A more recent construal has it that empirical psychology lacks genuine laws. Kant leaves open the prospect for it coming to have ‘laws of association,’ viz. knowledge of patterns of constant conjunction between some of our inner representations. Such patterns, discoverable by introspection, may resemble laws properly so-called. But, as some have argued recently, that is not enough. </w:t>
      </w:r>
      <w:r>
        <w:rPr>
          <w:rStyle w:val="StyleUnderline"/>
          <w:u w:val="single"/>
        </w:rPr>
        <w:t xml:space="preserve">Genuine </w:t>
      </w:r>
      <w:r>
        <w:rPr>
          <w:rStyle w:val="StyleUnderline"/>
          <w:u w:val="single"/>
          <w:highlight w:val="cyan"/>
        </w:rPr>
        <w:t xml:space="preserve">laws require stronger warrant</w:t>
      </w:r>
      <w:r>
        <w:rPr>
          <w:rStyle w:val="StyleUnderline"/>
          <w:u w:val="single"/>
        </w:rPr>
        <w:t xml:space="preserve">—primarily, evidence from successful prediction confirmed by experiment or from precise observations. That sort of evidence, interpreters believe, is not available in empirical psychology. Which makes it </w:t>
      </w:r>
      <w:r>
        <w:rPr>
          <w:rStyle w:val="Emphasis"/>
        </w:rPr>
        <w:t xml:space="preserve">an improper science</w:t>
      </w:r>
      <w:r>
        <w:rPr>
          <w:rStyle w:val="StyleUnderline"/>
          <w:u w:val="single"/>
        </w:rPr>
        <w:t xml:space="preserve"> by Kant’s lights: even more improper than chemistry, which arguably does avail itself of genuine laws explicated as above. A scholar who endorses the first reading above is Hatfield 1992; for the second, see especially McNulty 2014.</w:t>
      </w:r>
    </w:p>
    <w:p>
      <w:r>
        <w:rPr>
          <w:rStyle w:val="StyleUnderline"/>
          <w:u w:val="single"/>
        </w:rPr>
        <w:t xml:space="preserve">Unsurprisingly, </w:t>
      </w:r>
      <w:r>
        <w:rPr>
          <w:rStyle w:val="StyleUnderline"/>
          <w:u w:val="single"/>
          <w:highlight w:val="cyan"/>
        </w:rPr>
        <w:t xml:space="preserve">Kant </w:t>
      </w:r>
      <w:r>
        <w:rPr>
          <w:rStyle w:val="Emphasis"/>
          <w:highlight w:val="cyan"/>
        </w:rPr>
        <w:t xml:space="preserve">influenced empirical theory</w:t>
      </w:r>
      <w:r>
        <w:rPr>
          <w:rStyle w:val="StyleUnderline"/>
          <w:u w:val="single"/>
        </w:rPr>
        <w:t xml:space="preserve"> in early 19th-century Germany.</w:t>
      </w:r>
      <w:r>
        <w:rPr>
          <w:sz w:val="16"/>
          <w:szCs w:val="16"/>
        </w:rPr>
        <w:t xml:space="preserve"> (However, it was his transcendental psychology in the Critique of Pure Reason, not his views on empirical psychology, that proved to be most influential.) In particular, his doctrine of space and time as forms of sensibility was given a naturalistic construal in the physiology and psychology of perception. </w:t>
      </w:r>
      <w:r>
        <w:rPr>
          <w:rStyle w:val="StyleUnderline"/>
          <w:u w:val="single"/>
        </w:rPr>
        <w:t xml:space="preserve">Since for Kant an a priori form of intuition need not be innate, it could unfold in the course of sensory experience.</w:t>
      </w:r>
      <w:r>
        <w:rPr>
          <w:sz w:val="16"/>
          <w:szCs w:val="16"/>
        </w:rPr>
        <w:t xml:space="preserve"> This led J.G. Steinbuch (1811) and C. Th. Tourtual (1827) to investigate empirically how spatial representation arises—specifically, how particular subjects become able to see things as arrayed in space, perceive objects as three-dimensional, and represent spatial structures more generally.</w:t>
      </w:r>
    </w:p>
    <w:p>
      <w:r>
        <w:rPr>
          <w:sz w:val="16"/>
          <w:szCs w:val="16"/>
        </w:rPr>
        <w:t xml:space="preserve">Hatfield (1990, Chapter 4) surveys these post-Kantian developments in more detail. Kitcher (1990) presents a detailed argument for the role of transcendental psychology within Kant’s Critique of Pure Reason. Sturm (2001) argues that Kant’s critical comments about psychology are primarily directed against introspection-based conceptions of psychology.</w:t>
      </w:r>
    </w:p>
    <w:p>
      <w:pPr>
        <w:pStyle w:val="Heading4"/>
      </w:pPr>
      <w:bookmarkStart w:id="83" w:name="pmd-heading-0d58612f-ac60-4abb-a6f0-efcfdf63d3d2"/>
      <w:r>
        <w:t xml:space="preserve">Kant's rational ethics are not sentiment-independent </w:t>
      </w:r>
      <w:r>
        <w:rPr>
          <w:shd w:val="clear" w:color="auto" w:fill="FFFFFF"/>
        </w:rPr>
        <w:t xml:space="preserve">Street ’06 </w:t>
      </w:r>
      <w:r>
        <w:rPr>
          <w:b w:val="0"/>
          <w:sz w:val="22"/>
          <w:szCs w:val="22"/>
          <w:shd w:val="clear" w:color="auto" w:fill="FFFFFF"/>
        </w:rPr>
        <w:t xml:space="preserve">[Sharon; 2006; a professor of philosophy and chair of the Department of Philosophy at New York University, specializes in metaethics; PhilPapers; “A Darwinian dilemma for realist theories of value”, https://philpapers.org/rec/STRADD] IB</w:t>
      </w:r>
      <w:bookmarkEnd w:id="83"/>
    </w:p>
    <w:p>
      <w:r>
        <w:rPr>
          <w:sz w:val="16"/>
          <w:szCs w:val="16"/>
        </w:rPr>
        <w:t xml:space="preserve">Contemporary realist theories of value claim to be compatible with natural science. In this paper, I call this claim into question by arguing that </w:t>
      </w:r>
      <w:r>
        <w:rPr>
          <w:rStyle w:val="StyleUnderline"/>
          <w:u w:val="single"/>
          <w:highlight w:val="cyan"/>
        </w:rPr>
        <w:t xml:space="preserve">Darwinian considerations </w:t>
      </w:r>
      <w:r>
        <w:rPr>
          <w:rStyle w:val="Emphasis"/>
          <w:highlight w:val="cyan"/>
        </w:rPr>
        <w:t xml:space="preserve">pose a dilemma</w:t>
      </w:r>
      <w:r>
        <w:rPr>
          <w:rStyle w:val="StyleUnderline"/>
          <w:u w:val="single"/>
        </w:rPr>
        <w:t xml:space="preserve"> for these theorie</w:t>
      </w:r>
      <w:r>
        <w:rPr>
          <w:sz w:val="16"/>
          <w:szCs w:val="16"/>
        </w:rPr>
        <w:t xml:space="preserve">s. The main thrust of my argument is this. </w:t>
      </w:r>
      <w:r>
        <w:rPr>
          <w:rStyle w:val="StyleUnderline"/>
          <w:u w:val="single"/>
          <w:highlight w:val="cyan"/>
        </w:rPr>
        <w:t xml:space="preserve">Evolutionary forces</w:t>
      </w:r>
      <w:r>
        <w:rPr>
          <w:rStyle w:val="StyleUnderline"/>
          <w:u w:val="single"/>
        </w:rPr>
        <w:t xml:space="preserve"> have </w:t>
      </w:r>
      <w:r>
        <w:rPr>
          <w:rStyle w:val="StyleUnderline"/>
          <w:u w:val="single"/>
          <w:highlight w:val="cyan"/>
        </w:rPr>
        <w:t xml:space="preserve">play</w:t>
      </w:r>
      <w:r>
        <w:rPr>
          <w:rStyle w:val="StyleUnderline"/>
          <w:u w:val="single"/>
        </w:rPr>
        <w:t xml:space="preserve">ed </w:t>
      </w:r>
      <w:r>
        <w:rPr>
          <w:rStyle w:val="StyleUnderline"/>
          <w:u w:val="single"/>
          <w:highlight w:val="cyan"/>
        </w:rPr>
        <w:t xml:space="preserve">a tremendous role in shaping</w:t>
      </w:r>
      <w:r>
        <w:rPr>
          <w:rStyle w:val="StyleUnderline"/>
          <w:u w:val="single"/>
        </w:rPr>
        <w:t xml:space="preserve"> the content of </w:t>
      </w:r>
      <w:r>
        <w:rPr>
          <w:rStyle w:val="StyleUnderline"/>
          <w:u w:val="single"/>
          <w:highlight w:val="cyan"/>
        </w:rPr>
        <w:t xml:space="preserve">human evaluative attitude</w:t>
      </w:r>
      <w:r>
        <w:rPr>
          <w:sz w:val="16"/>
          <w:szCs w:val="16"/>
        </w:rPr>
        <w:t xml:space="preserve">s. The challenge for realist theories of value is to explain the relation between these evolutionary influences on our evaluative attitudes, on the one hand, and the independent evaluative truths that realism posits, on the other. Realism, I argue, can give no satisfactory account of this relation. On the one hand, </w:t>
      </w:r>
      <w:r>
        <w:rPr>
          <w:rStyle w:val="StyleUnderline"/>
          <w:u w:val="single"/>
          <w:highlight w:val="cyan"/>
        </w:rPr>
        <w:t xml:space="preserve">the realist may claim that there is no relation between evolutionary influences on </w:t>
      </w:r>
      <w:r>
        <w:rPr>
          <w:rStyle w:val="StyleUnderline"/>
          <w:u w:val="single"/>
        </w:rPr>
        <w:t xml:space="preserve">our evaluative attitudes and </w:t>
      </w:r>
      <w:r>
        <w:rPr>
          <w:rStyle w:val="StyleUnderline"/>
          <w:u w:val="single"/>
          <w:highlight w:val="cyan"/>
        </w:rPr>
        <w:t xml:space="preserve">independent evaluative truths</w:t>
      </w:r>
      <w:r>
        <w:rPr>
          <w:sz w:val="16"/>
          <w:szCs w:val="16"/>
        </w:rPr>
        <w:t xml:space="preserve">. But this claim leads to the implausible skeptical result that most of our evaluative judgements are off track due to the distorting pressure of Darwinian forces. The realist’s other option is to claim that there is a relation between evolutionary influences and independent evaluative truths, namely that natural selection favored ancestors who were able to grasp those truths. But this account, I argue, is unacceptable on scientific grounds. Either way, then, </w:t>
      </w:r>
      <w:r>
        <w:rPr>
          <w:rStyle w:val="StyleUnderline"/>
          <w:u w:val="single"/>
          <w:highlight w:val="cyan"/>
        </w:rPr>
        <w:t xml:space="preserve">realist theories</w:t>
      </w:r>
      <w:r>
        <w:rPr>
          <w:rStyle w:val="StyleUnderline"/>
          <w:u w:val="single"/>
        </w:rPr>
        <w:t xml:space="preserve"> of value </w:t>
      </w:r>
      <w:r>
        <w:rPr>
          <w:rStyle w:val="StyleUnderline"/>
          <w:u w:val="single"/>
          <w:highlight w:val="cyan"/>
        </w:rPr>
        <w:t xml:space="preserve">prove unable to accommodate</w:t>
      </w:r>
      <w:r>
        <w:rPr>
          <w:rStyle w:val="StyleUnderline"/>
          <w:u w:val="single"/>
        </w:rPr>
        <w:t xml:space="preserve"> the fact that </w:t>
      </w:r>
      <w:r>
        <w:rPr>
          <w:rStyle w:val="Emphasis"/>
          <w:highlight w:val="cyan"/>
        </w:rPr>
        <w:t xml:space="preserve">Darwinian forces</w:t>
      </w:r>
      <w:r>
        <w:rPr>
          <w:rStyle w:val="StyleUnderline"/>
          <w:u w:val="single"/>
        </w:rPr>
        <w:t xml:space="preserve"> have </w:t>
      </w:r>
      <w:r>
        <w:rPr>
          <w:rStyle w:val="StyleUnderline"/>
          <w:u w:val="single"/>
          <w:highlight w:val="cyan"/>
        </w:rPr>
        <w:t xml:space="preserve">deeply influence</w:t>
      </w:r>
      <w:r>
        <w:rPr>
          <w:rStyle w:val="StyleUnderline"/>
          <w:u w:val="single"/>
        </w:rPr>
        <w:t xml:space="preserve">d </w:t>
      </w:r>
      <w:r>
        <w:rPr>
          <w:rStyle w:val="StyleUnderline"/>
          <w:u w:val="single"/>
          <w:highlight w:val="cyan"/>
        </w:rPr>
        <w:t xml:space="preserve">the content of human values</w:t>
      </w:r>
      <w:r>
        <w:rPr>
          <w:sz w:val="16"/>
          <w:szCs w:val="16"/>
        </w:rPr>
        <w:t xml:space="preserve">. After responding to three objections, the third of which leads me to argue against a realist understanding of the disvalue of pain, I conclude by sketching how </w:t>
      </w:r>
      <w:r>
        <w:rPr>
          <w:rStyle w:val="StyleUnderline"/>
          <w:u w:val="single"/>
        </w:rPr>
        <w:t xml:space="preserve">antirealism is</w:t>
      </w:r>
      <w:r>
        <w:rPr>
          <w:sz w:val="16"/>
          <w:szCs w:val="16"/>
        </w:rPr>
        <w:t xml:space="preserve"> able to sidestep the dilemma I have presented. Antirealist theories of value are</w:t>
      </w:r>
      <w:r>
        <w:rPr>
          <w:rStyle w:val="StyleUnderline"/>
          <w:u w:val="single"/>
        </w:rPr>
        <w:t xml:space="preserve"> able to offer </w:t>
      </w:r>
      <w:r>
        <w:rPr>
          <w:rStyle w:val="StyleUnderline"/>
          <w:u w:val="single"/>
          <w:highlight w:val="cyan"/>
        </w:rPr>
        <w:t xml:space="preserve">an alternative account</w:t>
      </w:r>
      <w:r>
        <w:rPr>
          <w:rStyle w:val="StyleUnderline"/>
          <w:u w:val="single"/>
        </w:rPr>
        <w:t xml:space="preserve"> of the relation between evolutionary forces and evaluative fact</w:t>
      </w:r>
      <w:r>
        <w:rPr>
          <w:sz w:val="16"/>
          <w:szCs w:val="16"/>
        </w:rPr>
        <w:t xml:space="preserve">s — an account </w:t>
      </w:r>
      <w:r>
        <w:rPr>
          <w:rStyle w:val="StyleUnderline"/>
          <w:u w:val="single"/>
        </w:rPr>
        <w:t xml:space="preserve">that </w:t>
      </w:r>
      <w:r>
        <w:rPr>
          <w:rStyle w:val="StyleUnderline"/>
          <w:u w:val="single"/>
          <w:highlight w:val="cyan"/>
        </w:rPr>
        <w:t xml:space="preserve">allows us to reconcile</w:t>
      </w:r>
      <w:r>
        <w:rPr>
          <w:rStyle w:val="StyleUnderline"/>
          <w:u w:val="single"/>
        </w:rPr>
        <w:t xml:space="preserve"> our </w:t>
      </w:r>
      <w:r>
        <w:rPr>
          <w:rStyle w:val="StyleUnderline"/>
          <w:u w:val="single"/>
          <w:highlight w:val="cyan"/>
        </w:rPr>
        <w:t xml:space="preserve">understanding of evaluative truth with</w:t>
      </w:r>
      <w:r>
        <w:rPr>
          <w:rStyle w:val="StyleUnderline"/>
          <w:u w:val="single"/>
        </w:rPr>
        <w:t xml:space="preserve"> our </w:t>
      </w:r>
      <w:r>
        <w:rPr>
          <w:rStyle w:val="StyleUnderline"/>
          <w:u w:val="single"/>
          <w:highlight w:val="cyan"/>
        </w:rPr>
        <w:t xml:space="preserve">understanding of</w:t>
      </w:r>
      <w:r>
        <w:rPr>
          <w:rStyle w:val="StyleUnderline"/>
          <w:u w:val="single"/>
        </w:rPr>
        <w:t xml:space="preserve"> the many </w:t>
      </w:r>
      <w:r>
        <w:rPr>
          <w:rStyle w:val="Emphasis"/>
          <w:highlight w:val="cyan"/>
        </w:rPr>
        <w:t xml:space="preserve">non-rational</w:t>
      </w:r>
      <w:r>
        <w:rPr>
          <w:rStyle w:val="StyleUnderline"/>
          <w:u w:val="single"/>
          <w:highlight w:val="cyan"/>
        </w:rPr>
        <w:t xml:space="preserve"> causes that</w:t>
      </w:r>
      <w:r>
        <w:rPr>
          <w:rStyle w:val="StyleUnderline"/>
          <w:u w:val="single"/>
        </w:rPr>
        <w:t xml:space="preserve"> have </w:t>
      </w:r>
      <w:r>
        <w:rPr>
          <w:rStyle w:val="StyleUnderline"/>
          <w:u w:val="single"/>
          <w:highlight w:val="cyan"/>
        </w:rPr>
        <w:t xml:space="preserve">played a role in shaping</w:t>
      </w:r>
      <w:r>
        <w:rPr>
          <w:rStyle w:val="StyleUnderline"/>
          <w:u w:val="single"/>
        </w:rPr>
        <w:t xml:space="preserve"> our evaluative </w:t>
      </w:r>
      <w:r>
        <w:rPr>
          <w:rStyle w:val="StyleUnderline"/>
          <w:u w:val="single"/>
          <w:highlight w:val="cyan"/>
        </w:rPr>
        <w:t xml:space="preserve">judgements</w:t>
      </w:r>
      <w:r>
        <w:rPr>
          <w:rStyle w:val="StyleUnderline"/>
          <w:u w:val="single"/>
        </w:rPr>
        <w:t xml:space="preserve">.</w:t>
      </w:r>
    </w:p>
    <w:p>
      <w:pPr>
        <w:pStyle w:val="Heading4"/>
      </w:pPr>
      <w:bookmarkStart w:id="84" w:name="pmd-heading-817d030d-2c52-41cf-876c-a9988a1568ed"/>
      <w:r>
        <w:t xml:space="preserve">Beliefs are developed based on experiences and are not universalizable</w:t>
      </w:r>
      <w:bookmarkEnd w:id="84"/>
    </w:p>
    <w:p>
      <w:r>
        <w:rPr>
          <w:b/>
          <w:sz w:val="26"/>
          <w:szCs w:val="26"/>
        </w:rPr>
        <w:t xml:space="preserve">Giustina ’19</w:t>
      </w:r>
      <w:r>
        <w:t xml:space="preserve"> [Anna; March; Assistant Professor at the University of Valencia, Spain. She works mainly in the areas of philosophy of mind and epistemology; Springer Nature Link; “Introspection Without Judgment.”; https://link.springer.com/article/10.1007/s10670-019-00111-8] IB</w:t>
      </w:r>
    </w:p>
    <w:p>
      <w:r>
        <w:rPr>
          <w:color w:val="222222"/>
          <w:sz w:val="16"/>
          <w:szCs w:val="16"/>
        </w:rPr>
        <w:t xml:space="preserve">The topic of this paper is introspection of phenomenal states. </w:t>
      </w:r>
      <w:r>
        <w:rPr>
          <w:rStyle w:val="StyleUnderline"/>
          <w:color w:val="222222"/>
          <w:u w:val="single"/>
          <w:highlight w:val="cyan"/>
        </w:rPr>
        <w:t xml:space="preserve">Introspection is</w:t>
      </w:r>
      <w:r>
        <w:rPr>
          <w:rStyle w:val="StyleUnderline"/>
          <w:color w:val="222222"/>
          <w:u w:val="single"/>
        </w:rPr>
        <w:t xml:space="preserve"> often </w:t>
      </w:r>
      <w:r>
        <w:rPr>
          <w:rStyle w:val="StyleUnderline"/>
          <w:color w:val="222222"/>
          <w:u w:val="single"/>
          <w:highlight w:val="cyan"/>
        </w:rPr>
        <w:t xml:space="preserve">defined as</w:t>
      </w:r>
      <w:r>
        <w:rPr>
          <w:rStyle w:val="StyleUnderline"/>
          <w:color w:val="222222"/>
          <w:u w:val="single"/>
        </w:rPr>
        <w:t xml:space="preserve"> a distinctively </w:t>
      </w:r>
      <w:r>
        <w:rPr>
          <w:rStyle w:val="StyleUnderline"/>
          <w:color w:val="222222"/>
          <w:u w:val="single"/>
          <w:highlight w:val="cyan"/>
        </w:rPr>
        <w:t xml:space="preserve">first-personal method through which one can</w:t>
      </w:r>
      <w:r>
        <w:rPr>
          <w:rStyle w:val="StyleUnderline"/>
          <w:color w:val="222222"/>
          <w:u w:val="single"/>
        </w:rPr>
        <w:t xml:space="preserve"> get knowledge of, or </w:t>
      </w:r>
      <w:r>
        <w:rPr>
          <w:rStyle w:val="StyleUnderline"/>
          <w:color w:val="222222"/>
          <w:u w:val="single"/>
          <w:highlight w:val="cyan"/>
        </w:rPr>
        <w:t xml:space="preserve">form beliefs</w:t>
      </w:r>
      <w:r>
        <w:rPr>
          <w:rStyle w:val="StyleUnderline"/>
          <w:color w:val="222222"/>
          <w:u w:val="single"/>
        </w:rPr>
        <w:t xml:space="preserve"> about, one’s current conscious mental states.</w:t>
      </w:r>
      <w:r>
        <w:rPr>
          <w:color w:val="222222"/>
          <w:sz w:val="16"/>
          <w:szCs w:val="16"/>
        </w:rPr>
        <w:t xml:space="preserve"> </w:t>
      </w:r>
      <w:r>
        <w:rPr>
          <w:rStyle w:val="StyleUnderline"/>
          <w:color w:val="222222"/>
          <w:u w:val="single"/>
        </w:rPr>
        <w:t xml:space="preserve">Through introspection we can form beliefs about our current perceptual, proprioceptive, bodily, and algedonic states, as well as about our current emotions, beliefs, thoughts, desires, etc</w:t>
      </w:r>
      <w:r>
        <w:rPr>
          <w:color w:val="222222"/>
          <w:sz w:val="16"/>
          <w:szCs w:val="16"/>
        </w:rPr>
        <w:t xml:space="preserve">. The narrower notion of </w:t>
      </w:r>
      <w:r>
        <w:rPr>
          <w:i/>
          <w:iCs/>
          <w:color w:val="222222"/>
          <w:sz w:val="16"/>
          <w:szCs w:val="16"/>
        </w:rPr>
        <w:t xml:space="preserve">introspection of phenomenal states</w:t>
      </w:r>
      <w:r>
        <w:rPr>
          <w:color w:val="222222"/>
          <w:sz w:val="16"/>
          <w:szCs w:val="16"/>
        </w:rPr>
        <w:t xml:space="preserve">, which is the focus of this paper, refers to the distinctively first-personal method through which one can form beliefs about the </w:t>
      </w:r>
      <w:r>
        <w:rPr>
          <w:i/>
          <w:iCs/>
          <w:color w:val="222222"/>
          <w:sz w:val="16"/>
          <w:szCs w:val="16"/>
        </w:rPr>
        <w:t xml:space="preserve">phenomenology</w:t>
      </w:r>
      <w:r>
        <w:rPr>
          <w:color w:val="222222"/>
          <w:sz w:val="16"/>
          <w:szCs w:val="16"/>
        </w:rPr>
        <w:t xml:space="preserve"> of one’s current conscious mental states. Call such beliefs </w:t>
      </w:r>
      <w:r>
        <w:rPr>
          <w:i/>
          <w:iCs/>
          <w:color w:val="222222"/>
          <w:sz w:val="16"/>
          <w:szCs w:val="16"/>
        </w:rPr>
        <w:t xml:space="preserve">phenomenal beliefs</w:t>
      </w:r>
      <w:r>
        <w:rPr>
          <w:color w:val="222222"/>
          <w:sz w:val="16"/>
          <w:szCs w:val="16"/>
        </w:rPr>
        <w:t xml:space="preserve">; then ‘introspection of phenomenal states’, as I use the expression here, is the distinctively first-personal method through which we form phenomenal beliefs.</w:t>
      </w:r>
      <w:r>
        <w:rPr>
          <w:b/>
          <w:sz w:val="16"/>
          <w:szCs w:val="16"/>
        </w:rPr>
        <w:t xml:space="preserve">  </w:t>
      </w:r>
      <w:r>
        <w:rPr>
          <w:color w:val="222222"/>
          <w:sz w:val="16"/>
          <w:szCs w:val="16"/>
        </w:rPr>
        <w:t xml:space="preserve">All and only the subject’s current conscious states with phenomenology (i.e. states there is something </w:t>
      </w:r>
      <w:r>
        <w:rPr>
          <w:i/>
          <w:iCs/>
          <w:color w:val="222222"/>
          <w:sz w:val="16"/>
          <w:szCs w:val="16"/>
        </w:rPr>
        <w:t xml:space="preserve">it is like</w:t>
      </w:r>
      <w:r>
        <w:rPr>
          <w:color w:val="222222"/>
          <w:sz w:val="16"/>
          <w:szCs w:val="16"/>
        </w:rPr>
        <w:t xml:space="preserve"> to be in) are potential targets of introspection of phenomenal states. </w:t>
      </w:r>
      <w:r>
        <w:rPr>
          <w:rStyle w:val="StyleUnderline"/>
          <w:color w:val="222222"/>
          <w:u w:val="single"/>
          <w:highlight w:val="cyan"/>
        </w:rPr>
        <w:t xml:space="preserve">Beliefs such</w:t>
      </w:r>
      <w:r>
        <w:rPr>
          <w:rStyle w:val="StyleUnderline"/>
          <w:color w:val="222222"/>
          <w:u w:val="single"/>
        </w:rPr>
        <w:t xml:space="preserve"> as (would be expressed by) “</w:t>
      </w:r>
      <w:r>
        <w:rPr>
          <w:rStyle w:val="StyleUnderline"/>
          <w:color w:val="222222"/>
          <w:u w:val="single"/>
          <w:highlight w:val="cyan"/>
        </w:rPr>
        <w:t xml:space="preserve">I am feeling pain</w:t>
      </w:r>
      <w:r>
        <w:rPr>
          <w:rStyle w:val="StyleUnderline"/>
          <w:color w:val="222222"/>
          <w:u w:val="single"/>
        </w:rPr>
        <w:t xml:space="preserve"> in my right knee”</w:t>
      </w:r>
      <w:r>
        <w:rPr>
          <w:color w:val="222222"/>
          <w:sz w:val="16"/>
          <w:szCs w:val="16"/>
        </w:rPr>
        <w:t xml:space="preserve"> and “I am currently having a visual experience as of a red poppy” </w:t>
      </w:r>
      <w:r>
        <w:rPr>
          <w:rStyle w:val="StyleUnderline"/>
          <w:color w:val="222222"/>
          <w:u w:val="single"/>
          <w:highlight w:val="cyan"/>
        </w:rPr>
        <w:t xml:space="preserve">may be formed on the </w:t>
      </w:r>
      <w:r>
        <w:rPr>
          <w:rStyle w:val="Emphasis"/>
          <w:highlight w:val="cyan"/>
        </w:rPr>
        <w:t xml:space="preserve">basis of introspection</w:t>
      </w:r>
      <w:r>
        <w:rPr>
          <w:rStyle w:val="Emphasis"/>
        </w:rPr>
        <w:t xml:space="preserve"> </w:t>
      </w:r>
      <w:r>
        <w:rPr>
          <w:rStyle w:val="StyleUnderline"/>
          <w:color w:val="222222"/>
          <w:u w:val="single"/>
        </w:rPr>
        <w:t xml:space="preserve">in this sense.</w:t>
      </w:r>
      <w:r>
        <w:rPr>
          <w:color w:val="222222"/>
          <w:sz w:val="16"/>
          <w:szCs w:val="16"/>
        </w:rPr>
        <w:t xml:space="preserve"> Beliefs about unconscious states, non-phenomenal aspects of the experience (“My feeling pain in my right knee occurs </w:t>
      </w:r>
      <w:r>
        <w:rPr>
          <w:i/>
          <w:iCs/>
          <w:color w:val="222222"/>
          <w:sz w:val="16"/>
          <w:szCs w:val="16"/>
        </w:rPr>
        <w:t xml:space="preserve">on Thursday</w:t>
      </w:r>
      <w:r>
        <w:rPr>
          <w:color w:val="222222"/>
          <w:sz w:val="16"/>
          <w:szCs w:val="16"/>
        </w:rPr>
        <w:t xml:space="preserve">”), past or future experiences (“Yesterday I was quite nervous”), and others’ inner life (“You are in love with her”) </w:t>
      </w:r>
      <w:r>
        <w:rPr>
          <w:i/>
          <w:iCs/>
          <w:color w:val="222222"/>
          <w:sz w:val="16"/>
          <w:szCs w:val="16"/>
        </w:rPr>
        <w:t xml:space="preserve">cannot</w:t>
      </w:r>
      <w:r>
        <w:rPr>
          <w:color w:val="222222"/>
          <w:sz w:val="16"/>
          <w:szCs w:val="16"/>
        </w:rPr>
        <w:t xml:space="preserve"> be formed (at least not solely) on the basis of introspection of phenomenal states.</w:t>
      </w:r>
      <w:r>
        <w:rPr>
          <w:b/>
          <w:sz w:val="16"/>
          <w:szCs w:val="16"/>
        </w:rPr>
        <w:t xml:space="preserve"> </w:t>
      </w:r>
      <w:r>
        <w:rPr>
          <w:color w:val="222222"/>
          <w:sz w:val="16"/>
          <w:szCs w:val="16"/>
        </w:rPr>
        <w:t xml:space="preserve">Introspecting is something we can actively </w:t>
      </w:r>
      <w:r>
        <w:rPr>
          <w:i/>
          <w:iCs/>
          <w:color w:val="222222"/>
          <w:sz w:val="16"/>
          <w:szCs w:val="16"/>
        </w:rPr>
        <w:t xml:space="preserve">do</w:t>
      </w:r>
      <w:r>
        <w:rPr>
          <w:color w:val="222222"/>
          <w:sz w:val="16"/>
          <w:szCs w:val="16"/>
        </w:rPr>
        <w:t xml:space="preserve">, a mental </w:t>
      </w:r>
      <w:r>
        <w:rPr>
          <w:i/>
          <w:iCs/>
          <w:color w:val="222222"/>
          <w:sz w:val="16"/>
          <w:szCs w:val="16"/>
        </w:rPr>
        <w:t xml:space="preserve">act</w:t>
      </w:r>
      <w:r>
        <w:rPr>
          <w:color w:val="222222"/>
          <w:sz w:val="16"/>
          <w:szCs w:val="16"/>
        </w:rPr>
        <w:t xml:space="preserve"> we can perform. Much of the literature on introspection seems to assume that the product of such an introspective act is always an introspective judgment. Accordingly, the debate revolves around the nature (origin and content) and epistemic features (reliability, justification, possession of special epistemic properties such as infallibility and immediacy) of introspective judgments. Here I will argue that </w:t>
      </w:r>
      <w:r>
        <w:rPr>
          <w:rStyle w:val="StyleUnderline"/>
          <w:color w:val="222222"/>
          <w:u w:val="single"/>
          <w:highlight w:val="cyan"/>
        </w:rPr>
        <w:t xml:space="preserve">there exists a pre-doxastic product of introspective acts, a mental state without a propositional structure and</w:t>
      </w:r>
      <w:r>
        <w:rPr>
          <w:rStyle w:val="StyleUnderline"/>
          <w:color w:val="222222"/>
          <w:u w:val="single"/>
        </w:rPr>
        <w:t xml:space="preserve"> a </w:t>
      </w:r>
      <w:r>
        <w:rPr>
          <w:rStyle w:val="StyleUnderline"/>
          <w:color w:val="222222"/>
          <w:u w:val="single"/>
          <w:highlight w:val="cyan"/>
        </w:rPr>
        <w:t xml:space="preserve">conceptual content</w:t>
      </w:r>
      <w:r>
        <w:rPr>
          <w:rStyle w:val="StyleUnderline"/>
          <w:color w:val="222222"/>
          <w:u w:val="single"/>
        </w:rPr>
        <w:t xml:space="preserve"> more </w:t>
      </w:r>
      <w:r>
        <w:rPr>
          <w:rStyle w:val="StyleUnderline"/>
          <w:color w:val="222222"/>
          <w:u w:val="single"/>
          <w:highlight w:val="cyan"/>
        </w:rPr>
        <w:t xml:space="preserve">psychologically fundamental</w:t>
      </w:r>
      <w:r>
        <w:rPr>
          <w:rStyle w:val="StyleUnderline"/>
          <w:color w:val="222222"/>
          <w:u w:val="single"/>
        </w:rPr>
        <w:t xml:space="preserve"> than introspective judgments.</w:t>
      </w:r>
      <w:r>
        <w:rPr>
          <w:color w:val="222222"/>
          <w:sz w:val="16"/>
          <w:szCs w:val="16"/>
        </w:rPr>
        <w:t xml:space="preserve"> More precisely, I will argue that two different kinds of introspective state should be distinguished: one which involves recognizing and classifying the introspected phenomenal state as an instance of a certain experience type, and another which does not involve such classification. Whereas the former is potentially judgment-like, the latter is not. I call them, respectively, </w:t>
      </w:r>
      <w:r>
        <w:rPr>
          <w:i/>
          <w:iCs/>
          <w:color w:val="222222"/>
          <w:sz w:val="16"/>
          <w:szCs w:val="16"/>
        </w:rPr>
        <w:t xml:space="preserve">reflective introspection</w:t>
      </w:r>
      <w:r>
        <w:rPr>
          <w:color w:val="222222"/>
          <w:sz w:val="16"/>
          <w:szCs w:val="16"/>
        </w:rPr>
        <w:t xml:space="preserve"> and </w:t>
      </w:r>
      <w:r>
        <w:rPr>
          <w:i/>
          <w:iCs/>
          <w:color w:val="222222"/>
          <w:sz w:val="16"/>
          <w:szCs w:val="16"/>
        </w:rPr>
        <w:t xml:space="preserve">primitive introspection</w:t>
      </w:r>
      <w:r>
        <w:rPr>
          <w:color w:val="222222"/>
          <w:sz w:val="16"/>
          <w:szCs w:val="16"/>
        </w:rPr>
        <w:t xml:space="preserve">. The purpose of this paper is to argue that primitive introspection is a psychologically real phenomenon.</w:t>
      </w:r>
    </w:p>
    <w:p>
      <w:pPr>
        <w:pStyle w:val="Heading4"/>
      </w:pPr>
      <w:bookmarkStart w:id="85" w:name="pmd-heading-e39ceb9b-8dcd-486c-97fb-992d6009aca9"/>
      <w:r>
        <w:t xml:space="preserve">The drive to be rational is itself driven by emotions and beliefs</w:t>
      </w:r>
      <w:bookmarkEnd w:id="85"/>
    </w:p>
    <w:p>
      <w:r>
        <w:rPr>
          <w:b/>
          <w:sz w:val="26"/>
          <w:szCs w:val="26"/>
        </w:rPr>
        <w:t xml:space="preserve">Shiels ’21</w:t>
      </w:r>
      <w:r>
        <w:t xml:space="preserve"> [</w:t>
      </w:r>
      <w:r>
        <w:rPr>
          <w:color w:val="000000"/>
        </w:rPr>
        <w:t xml:space="preserve">Dean; 2021; Philosophy Writer, Bachelor’s from </w:t>
      </w:r>
      <w:r>
        <w:t xml:space="preserve">Birmingham City University</w:t>
      </w:r>
      <w:r>
        <w:rPr>
          <w:color w:val="000000"/>
        </w:rPr>
        <w:t xml:space="preserve">; BO; "Thinking with Feeling: Reason and Emotion in Morality", https://bilt.online/wp-content/uploads/2021/08/Thinking-with-Feeling-Reason-and-Emotion-in-Morality-Shiels.pdf] IB</w:t>
      </w:r>
    </w:p>
    <w:p>
      <w:r>
        <w:rPr>
          <w:sz w:val="16"/>
          <w:szCs w:val="16"/>
        </w:rPr>
        <w:t xml:space="preserve">Kant hesitates to call these passions, needing to elevate them above less moral motivations in non-arbitrary fashion to avoid the threat of relativism. Since, if you happen to be motivated by sympathetic-love, and I by selfish-love, how can you justify your position as objectively better? The picture by this point is only distinguishable from Hume in that these </w:t>
      </w:r>
      <w:r>
        <w:rPr>
          <w:rStyle w:val="StyleUnderline"/>
          <w:u w:val="single"/>
          <w:highlight w:val="cyan"/>
        </w:rPr>
        <w:t xml:space="preserve">feelings are cultivated and conditioned by</w:t>
      </w:r>
      <w:r>
        <w:rPr>
          <w:sz w:val="16"/>
          <w:szCs w:val="16"/>
          <w:highlight w:val="cyan"/>
        </w:rPr>
        <w:t xml:space="preserve">,</w:t>
      </w:r>
      <w:r>
        <w:rPr>
          <w:sz w:val="16"/>
          <w:szCs w:val="16"/>
        </w:rPr>
        <w:t xml:space="preserve"> </w:t>
      </w:r>
      <w:r>
        <w:rPr>
          <w:rStyle w:val="StyleUnderline"/>
          <w:u w:val="single"/>
        </w:rPr>
        <w:t xml:space="preserve">what Kant terms, </w:t>
      </w:r>
      <w:r>
        <w:rPr>
          <w:rStyle w:val="StyleUnderline"/>
          <w:u w:val="single"/>
          <w:highlight w:val="cyan"/>
        </w:rPr>
        <w:t xml:space="preserve">the nouminal self</w:t>
      </w:r>
      <w:r>
        <w:rPr>
          <w:rStyle w:val="StyleUnderline"/>
          <w:u w:val="single"/>
        </w:rPr>
        <w:t xml:space="preserve"> - the self as a ‘thing in itself’</w:t>
      </w:r>
      <w:r>
        <w:rPr>
          <w:sz w:val="16"/>
          <w:szCs w:val="16"/>
        </w:rPr>
        <w:t xml:space="preserve">. </w:t>
      </w:r>
      <w:r>
        <w:rPr>
          <w:rStyle w:val="StyleUnderline"/>
          <w:u w:val="single"/>
          <w:highlight w:val="cyan"/>
        </w:rPr>
        <w:t xml:space="preserve">This cultivation is purely rational,</w:t>
      </w:r>
      <w:r>
        <w:rPr>
          <w:rStyle w:val="StyleUnderline"/>
          <w:u w:val="single"/>
        </w:rPr>
        <w:t xml:space="preserve"> </w:t>
      </w:r>
      <w:r>
        <w:rPr>
          <w:rStyle w:val="StyleUnderline"/>
          <w:u w:val="single"/>
          <w:highlight w:val="cyan"/>
        </w:rPr>
        <w:t xml:space="preserve">developed by</w:t>
      </w:r>
      <w:r>
        <w:rPr>
          <w:rStyle w:val="StyleUnderline"/>
          <w:u w:val="single"/>
        </w:rPr>
        <w:t xml:space="preserve"> conscious </w:t>
      </w:r>
      <w:r>
        <w:rPr>
          <w:rStyle w:val="StyleUnderline"/>
          <w:u w:val="single"/>
          <w:highlight w:val="cyan"/>
        </w:rPr>
        <w:t xml:space="preserve">reflection on</w:t>
      </w:r>
      <w:r>
        <w:rPr>
          <w:rStyle w:val="StyleUnderline"/>
          <w:u w:val="single"/>
        </w:rPr>
        <w:t xml:space="preserve"> the </w:t>
      </w:r>
      <w:r>
        <w:rPr>
          <w:rStyle w:val="StyleUnderline"/>
          <w:u w:val="single"/>
          <w:highlight w:val="cyan"/>
        </w:rPr>
        <w:t xml:space="preserve">moral law</w:t>
      </w:r>
      <w:r>
        <w:rPr>
          <w:sz w:val="16"/>
          <w:szCs w:val="16"/>
        </w:rPr>
        <w:t xml:space="preserve">. Even if this is true, why are we motivated to reflect in the first place? It must be from the brute fact of an attraction to acting in accord with conscience, love, or respect? Is reason not still initiated by passion here? If the idea of a moral law were not attractive in the first place, would rationality truly arrive at Kant’s conclusions? </w:t>
      </w:r>
      <w:r>
        <w:rPr>
          <w:rStyle w:val="StyleUnderline"/>
          <w:u w:val="single"/>
          <w:highlight w:val="cyan"/>
        </w:rPr>
        <w:t xml:space="preserve">Kant has</w:t>
      </w:r>
      <w:r>
        <w:t xml:space="preserve"> </w:t>
      </w:r>
      <w:r>
        <w:rPr>
          <w:rStyle w:val="StyleUnderline"/>
          <w:u w:val="single"/>
        </w:rPr>
        <w:t xml:space="preserve">already </w:t>
      </w:r>
      <w:r>
        <w:rPr>
          <w:rStyle w:val="StyleUnderline"/>
          <w:u w:val="single"/>
          <w:highlight w:val="cyan"/>
        </w:rPr>
        <w:t xml:space="preserve">conceded we cannot have knowledge of ‘things in themselves’</w:t>
      </w:r>
      <w:r>
        <w:rPr>
          <w:rStyle w:val="StyleUnderline"/>
          <w:u w:val="single"/>
        </w:rPr>
        <w:t xml:space="preserve">, necessarily including the nouminal self</w:t>
      </w:r>
      <w:r>
        <w:rPr>
          <w:sz w:val="16"/>
          <w:szCs w:val="16"/>
        </w:rPr>
        <w:t xml:space="preserve">. Guyer explains ‘the inscrutability of the relation between noumenal choice and its phenomenal consequences also means that the former gives us no information about the latter and in fact Kant must rely solely on empirical data for his theory about the phenomenal character of moral motivation’.49 </w:t>
      </w:r>
      <w:r>
        <w:rPr>
          <w:rStyle w:val="StyleUnderline"/>
          <w:u w:val="single"/>
          <w:highlight w:val="cyan"/>
        </w:rPr>
        <w:t xml:space="preserve">Kant has nothing more to work with than Humean-style passions</w:t>
      </w:r>
      <w:r>
        <w:rPr>
          <w:rStyle w:val="StyleUnderline"/>
          <w:u w:val="single"/>
        </w:rPr>
        <w:t xml:space="preserve"> </w:t>
      </w:r>
      <w:r>
        <w:rPr>
          <w:rStyle w:val="StyleUnderline"/>
          <w:u w:val="single"/>
          <w:highlight w:val="cyan"/>
        </w:rPr>
        <w:t xml:space="preserve">and beliefs</w:t>
      </w:r>
      <w:r>
        <w:rPr>
          <w:sz w:val="16"/>
          <w:szCs w:val="16"/>
          <w:highlight w:val="cyan"/>
        </w:rPr>
        <w:t xml:space="preserve">. </w:t>
      </w:r>
      <w:r>
        <w:rPr>
          <w:rStyle w:val="Emphasis"/>
          <w:highlight w:val="cyan"/>
        </w:rPr>
        <w:t xml:space="preserve">Hume bites the bullet</w:t>
      </w:r>
      <w:r>
        <w:rPr>
          <w:rStyle w:val="StyleUnderline"/>
          <w:u w:val="single"/>
          <w:highlight w:val="cyan"/>
        </w:rPr>
        <w:t xml:space="preserve">, morality expresses preferences, and</w:t>
      </w:r>
      <w:r>
        <w:rPr>
          <w:rStyle w:val="StyleUnderline"/>
          <w:u w:val="single"/>
        </w:rPr>
        <w:t xml:space="preserve"> interpersonally </w:t>
      </w:r>
      <w:r>
        <w:rPr>
          <w:rStyle w:val="StyleUnderline"/>
          <w:u w:val="single"/>
          <w:highlight w:val="cyan"/>
        </w:rPr>
        <w:t xml:space="preserve">we must rely on</w:t>
      </w:r>
      <w:r>
        <w:rPr>
          <w:rStyle w:val="StyleUnderline"/>
          <w:u w:val="single"/>
        </w:rPr>
        <w:t xml:space="preserve"> </w:t>
      </w:r>
      <w:r>
        <w:rPr>
          <w:rStyle w:val="StyleUnderline"/>
          <w:u w:val="single"/>
          <w:highlight w:val="cyan"/>
        </w:rPr>
        <w:t xml:space="preserve">shared beliefs and dispositions, </w:t>
      </w:r>
      <w:r>
        <w:rPr>
          <w:rStyle w:val="Emphasis"/>
          <w:highlight w:val="cyan"/>
        </w:rPr>
        <w:t xml:space="preserve">we cannot justify an objective standard</w:t>
      </w:r>
      <w:r>
        <w:rPr>
          <w:rStyle w:val="StyleUnderline"/>
          <w:u w:val="single"/>
        </w:rPr>
        <w:t xml:space="preserve">. </w:t>
      </w:r>
      <w:r>
        <w:rPr>
          <w:sz w:val="16"/>
          <w:szCs w:val="16"/>
        </w:rPr>
        <w:t xml:space="preserve">Kant refuses to accept this; and in true rationalist fashion decides what must be true; autonomy, the immortal soul, and built from these an objective moral law; he then rationalises from these assumptions to the evidence. </w:t>
      </w:r>
      <w:r>
        <w:rPr>
          <w:rStyle w:val="StyleUnderline"/>
          <w:u w:val="single"/>
          <w:highlight w:val="cyan"/>
        </w:rPr>
        <w:t xml:space="preserve">Kant postulates the nouminal self not to explain</w:t>
      </w:r>
      <w:r>
        <w:rPr>
          <w:rStyle w:val="StyleUnderline"/>
          <w:u w:val="single"/>
        </w:rPr>
        <w:t xml:space="preserve"> any </w:t>
      </w:r>
      <w:r>
        <w:rPr>
          <w:rStyle w:val="StyleUnderline"/>
          <w:u w:val="single"/>
          <w:highlight w:val="cyan"/>
        </w:rPr>
        <w:t xml:space="preserve">evidence</w:t>
      </w:r>
      <w:r>
        <w:rPr>
          <w:rStyle w:val="StyleUnderline"/>
          <w:u w:val="single"/>
        </w:rPr>
        <w:t xml:space="preserve">, but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hang his beliefs on an unfalsifiable claim, neither</w:t>
      </w:r>
      <w:r>
        <w:rPr>
          <w:rStyle w:val="StyleUnderline"/>
          <w:u w:val="single"/>
        </w:rPr>
        <w:t xml:space="preserve"> of which </w:t>
      </w:r>
      <w:r>
        <w:rPr>
          <w:rStyle w:val="StyleUnderline"/>
          <w:u w:val="single"/>
          <w:highlight w:val="cyan"/>
        </w:rPr>
        <w:t xml:space="preserve">have any evidence to support them</w:t>
      </w:r>
      <w:r>
        <w:rPr>
          <w:rStyle w:val="StyleUnderline"/>
          <w:u w:val="single"/>
        </w:rPr>
        <w:t xml:space="preserve">.</w:t>
      </w:r>
      <w:r>
        <w:rPr>
          <w:sz w:val="16"/>
          <w:szCs w:val="16"/>
        </w:rPr>
        <w:t xml:space="preserve"> Ingenious as Kant is here, and sympathetic as I may be with the motivation to justify an objective morality, </w:t>
      </w:r>
      <w:r>
        <w:rPr>
          <w:rStyle w:val="StyleUnderline"/>
          <w:u w:val="single"/>
        </w:rPr>
        <w:t xml:space="preserve">Kant only provides fresh fiction for the reason-emotion mythology.</w:t>
      </w:r>
    </w:p>
    <w:p>
      <w:pPr>
        <w:pStyle w:val="Heading4"/>
      </w:pPr>
      <w:bookmarkStart w:id="86" w:name="pmd-heading-d59434cd-aecf-454f-b828-90c650222bf4"/>
      <w:r>
        <w:t xml:space="preserve">Emotion and passion are inseparable from reason in the process of rational decision making. </w:t>
      </w:r>
      <w:bookmarkEnd w:id="86"/>
    </w:p>
    <w:p>
      <w:r>
        <w:rPr>
          <w:b/>
          <w:sz w:val="26"/>
          <w:szCs w:val="26"/>
        </w:rPr>
        <w:t xml:space="preserve">Shiels ’21</w:t>
      </w:r>
      <w:r>
        <w:t xml:space="preserve"> [</w:t>
      </w:r>
      <w:r>
        <w:rPr>
          <w:color w:val="000000"/>
        </w:rPr>
        <w:t xml:space="preserve">Dean; 2021; Philosophy Writer, Bachelor’s from </w:t>
      </w:r>
      <w:r>
        <w:t xml:space="preserve">Birmingham City University</w:t>
      </w:r>
      <w:r>
        <w:rPr>
          <w:color w:val="000000"/>
        </w:rPr>
        <w:t xml:space="preserve">; BO; "Thinking with Feeling: Reason and Emotion in Morality", https://bilt.online/wp-content/uploads/2021/08/Thinking-with-Feeling-Reason-and-Emotion-in-Morality-Shiels.pdf] IB</w:t>
      </w:r>
    </w:p>
    <w:p>
      <w:r>
        <w:rPr>
          <w:sz w:val="16"/>
          <w:szCs w:val="16"/>
        </w:rPr>
        <w:t xml:space="preserve">But this isn’t the only way we use reason; we can use reason to modify how we feel about a scenario. Does this give a foothold to Kant and the rationalist reason emotion dichotomy? </w:t>
      </w:r>
      <w:r>
        <w:rPr>
          <w:rStyle w:val="StyleUnderline"/>
          <w:u w:val="single"/>
          <w:highlight w:val="cyan"/>
        </w:rPr>
        <w:t xml:space="preserve">Imagine you’re angry with a colleague’s repeated slacking</w:t>
      </w:r>
      <w:r>
        <w:rPr>
          <w:rStyle w:val="StyleUnderline"/>
          <w:u w:val="single"/>
        </w:rPr>
        <w:t xml:space="preserve">.</w:t>
      </w:r>
      <w:r>
        <w:rPr>
          <w:sz w:val="16"/>
          <w:szCs w:val="16"/>
        </w:rPr>
        <w:t xml:space="preserve"> This idea prompts a physically palpable anger (an impression) motivating you to resolve this, seemingly unbidden the urge (an idea) of lashing out to vent this arises. If you’re the kind of person who doesn’t throw insults or objects at co-workers the instant they annoy you (if you are then you might just need to take my word for the following) then other perceptions arise. </w:t>
      </w:r>
      <w:r>
        <w:rPr>
          <w:rStyle w:val="StyleUnderline"/>
          <w:u w:val="single"/>
          <w:highlight w:val="cyan"/>
        </w:rPr>
        <w:t xml:space="preserve">The relation of ideas</w:t>
      </w:r>
      <w:r>
        <w:rPr>
          <w:rStyle w:val="StyleUnderline"/>
          <w:u w:val="single"/>
        </w:rPr>
        <w:t xml:space="preserve"> ‘</w:t>
      </w:r>
      <w:r>
        <w:rPr>
          <w:rStyle w:val="StyleUnderline"/>
          <w:u w:val="single"/>
          <w:highlight w:val="cyan"/>
        </w:rPr>
        <w:t xml:space="preserve">anger is unwise’</w:t>
      </w:r>
      <w:r>
        <w:rPr>
          <w:rStyle w:val="StyleUnderline"/>
          <w:u w:val="single"/>
        </w:rPr>
        <w:t xml:space="preserve"> </w:t>
      </w:r>
      <w:r>
        <w:rPr>
          <w:rStyle w:val="StyleUnderline"/>
          <w:u w:val="single"/>
          <w:highlight w:val="cyan"/>
        </w:rPr>
        <w:t xml:space="preserve">and consideration of the colleague’s difficult</w:t>
      </w:r>
      <w:r>
        <w:rPr>
          <w:rStyle w:val="StyleUnderline"/>
          <w:u w:val="single"/>
        </w:rPr>
        <w:t xml:space="preserve"> personal </w:t>
      </w:r>
      <w:r>
        <w:rPr>
          <w:rStyle w:val="StyleUnderline"/>
          <w:u w:val="single"/>
          <w:highlight w:val="cyan"/>
        </w:rPr>
        <w:t xml:space="preserve">circumstances</w:t>
      </w:r>
      <w:r>
        <w:rPr>
          <w:rStyle w:val="StyleUnderline"/>
          <w:u w:val="single"/>
        </w:rPr>
        <w:t xml:space="preserve"> outside of work; </w:t>
      </w:r>
      <w:r>
        <w:rPr>
          <w:rStyle w:val="StyleUnderline"/>
          <w:u w:val="single"/>
          <w:highlight w:val="cyan"/>
        </w:rPr>
        <w:t xml:space="preserve">subsequently</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emotional balance</w:t>
      </w:r>
      <w:r>
        <w:rPr>
          <w:rStyle w:val="StyleUnderline"/>
          <w:u w:val="single"/>
        </w:rPr>
        <w:t xml:space="preserve">, the sum of impressions, </w:t>
      </w:r>
      <w:r>
        <w:rPr>
          <w:rStyle w:val="StyleUnderline"/>
          <w:u w:val="single"/>
          <w:highlight w:val="cyan"/>
        </w:rPr>
        <w:t xml:space="preserve">is modified</w:t>
      </w:r>
      <w:r>
        <w:rPr>
          <w:color w:val="222222"/>
          <w:sz w:val="16"/>
          <w:szCs w:val="16"/>
        </w:rPr>
        <w:t xml:space="preserve">. </w:t>
      </w:r>
      <w:r>
        <w:rPr>
          <w:sz w:val="16"/>
          <w:szCs w:val="16"/>
        </w:rPr>
        <w:t xml:space="preserve">Think back to fig. 1, imagining one large negative impulse for anger, as one idea with associated motive wallop. Now add both wisdom and sympathy as ideas horizontally, considering these is unlikely to bring sensations as vivid as the thud of indignant realisation when you find out ’They did what? Again?!’ But each of these ideas branches off into many more related attractive ideas; sympathy may call to mind a time you weren’t at your best, how helpful or not the way people treated you was at that time; or it may make you think of the person you’d like to be, which is hopefully not someone who launches around staplers as a solution to workplace strife. </w:t>
      </w:r>
      <w:r>
        <w:rPr>
          <w:rStyle w:val="StyleUnderline"/>
          <w:color w:val="222222"/>
          <w:u w:val="single"/>
          <w:highlight w:val="cyan"/>
        </w:rPr>
        <w:t xml:space="preserve">Hume</w:t>
      </w:r>
      <w:r>
        <w:rPr>
          <w:rStyle w:val="StyleUnderline"/>
          <w:color w:val="222222"/>
          <w:u w:val="single"/>
        </w:rPr>
        <w:t xml:space="preserve">, as discussed, </w:t>
      </w:r>
      <w:r>
        <w:rPr>
          <w:rStyle w:val="StyleUnderline"/>
          <w:color w:val="222222"/>
          <w:u w:val="single"/>
          <w:highlight w:val="cyan"/>
        </w:rPr>
        <w:t xml:space="preserve">believes</w:t>
      </w:r>
      <w:r>
        <w:rPr>
          <w:rStyle w:val="StyleUnderline"/>
          <w:color w:val="222222"/>
          <w:u w:val="single"/>
        </w:rPr>
        <w:t xml:space="preserve"> these </w:t>
      </w:r>
      <w:r>
        <w:rPr>
          <w:rStyle w:val="StyleUnderline"/>
          <w:color w:val="222222"/>
          <w:u w:val="single"/>
          <w:highlight w:val="cyan"/>
        </w:rPr>
        <w:t xml:space="preserve">calm passion interventions are</w:t>
      </w:r>
      <w:r>
        <w:rPr>
          <w:rStyle w:val="StyleUnderline"/>
          <w:color w:val="222222"/>
          <w:u w:val="single"/>
        </w:rPr>
        <w:t xml:space="preserve"> commonly </w:t>
      </w:r>
      <w:r>
        <w:rPr>
          <w:rStyle w:val="StyleUnderline"/>
          <w:color w:val="222222"/>
          <w:u w:val="single"/>
          <w:highlight w:val="cyan"/>
        </w:rPr>
        <w:t xml:space="preserve">misinterpreted</w:t>
      </w:r>
      <w:r>
        <w:rPr>
          <w:rStyle w:val="StyleUnderline"/>
          <w:color w:val="222222"/>
          <w:u w:val="single"/>
        </w:rPr>
        <w:t xml:space="preserve"> because these smaller counter-impulses outmatching anger are not felt vividly in the body, in the way bursts of emotion that can overwhelm us are. In common parlance </w:t>
      </w:r>
      <w:r>
        <w:rPr>
          <w:rStyle w:val="StyleUnderline"/>
          <w:color w:val="222222"/>
          <w:u w:val="single"/>
          <w:highlight w:val="cyan"/>
        </w:rPr>
        <w:t xml:space="preserve">we</w:t>
      </w:r>
      <w:r>
        <w:rPr>
          <w:rStyle w:val="StyleUnderline"/>
          <w:color w:val="222222"/>
          <w:u w:val="single"/>
        </w:rPr>
        <w:t xml:space="preserve"> </w:t>
      </w:r>
      <w:r>
        <w:rPr>
          <w:rStyle w:val="StyleUnderline"/>
          <w:color w:val="222222"/>
          <w:u w:val="single"/>
          <w:highlight w:val="cyan"/>
        </w:rPr>
        <w:t xml:space="preserve">may call this</w:t>
      </w:r>
      <w:r>
        <w:rPr>
          <w:rStyle w:val="StyleUnderline"/>
          <w:color w:val="222222"/>
          <w:u w:val="single"/>
        </w:rPr>
        <w:t xml:space="preserve"> behaviour </w:t>
      </w:r>
      <w:r>
        <w:rPr>
          <w:rStyle w:val="StyleUnderline"/>
          <w:color w:val="222222"/>
          <w:u w:val="single"/>
          <w:highlight w:val="cyan"/>
        </w:rPr>
        <w:t xml:space="preserve">rational</w:t>
      </w:r>
      <w:r>
        <w:rPr>
          <w:rStyle w:val="StyleUnderline"/>
          <w:color w:val="222222"/>
          <w:u w:val="single"/>
        </w:rPr>
        <w:t xml:space="preserve">, head over heart, reason over emotion; all of </w:t>
      </w:r>
      <w:r>
        <w:rPr>
          <w:rStyle w:val="StyleUnderline"/>
          <w:color w:val="222222"/>
          <w:u w:val="single"/>
          <w:highlight w:val="cyan"/>
        </w:rPr>
        <w:t xml:space="preserve">which are mistakes</w:t>
      </w:r>
      <w:r>
        <w:rPr>
          <w:rStyle w:val="StyleUnderline"/>
          <w:color w:val="222222"/>
          <w:u w:val="single"/>
        </w:rPr>
        <w:t xml:space="preserve">. </w:t>
      </w:r>
      <w:r>
        <w:rPr>
          <w:color w:val="222222"/>
          <w:sz w:val="16"/>
          <w:szCs w:val="16"/>
        </w:rPr>
        <w:t xml:space="preserve">While rationality is certainly highly involved, if the only thing you care about is not having to deal with your colleagues’ slack, then making them fear having to dodge stationary when they upset you is actually perfectly rational. </w:t>
      </w:r>
      <w:r>
        <w:rPr>
          <w:rStyle w:val="StyleUnderline"/>
          <w:color w:val="222222"/>
          <w:u w:val="single"/>
        </w:rPr>
        <w:t xml:space="preserve">Moreover, </w:t>
      </w:r>
      <w:r>
        <w:rPr>
          <w:rStyle w:val="StyleUnderline"/>
          <w:color w:val="222222"/>
          <w:u w:val="single"/>
          <w:highlight w:val="cyan"/>
        </w:rPr>
        <w:t xml:space="preserve">there’s nothing inherently non-universalizable about this position</w:t>
      </w:r>
      <w:r>
        <w:rPr>
          <w:color w:val="222222"/>
        </w:rPr>
        <w:t xml:space="preserve">,</w:t>
      </w:r>
      <w:r>
        <w:rPr>
          <w:color w:val="222222"/>
          <w:sz w:val="16"/>
          <w:szCs w:val="16"/>
        </w:rPr>
        <w:t xml:space="preserve"> </w:t>
      </w:r>
      <w:r>
        <w:rPr>
          <w:rStyle w:val="StyleUnderline"/>
          <w:color w:val="222222"/>
          <w:u w:val="single"/>
        </w:rPr>
        <w:t xml:space="preserve">you may wish the maxim ‘slackers get staples’ was universal.</w:t>
      </w:r>
      <w:r>
        <w:rPr>
          <w:color w:val="222222"/>
          <w:sz w:val="16"/>
          <w:szCs w:val="16"/>
        </w:rPr>
        <w:t xml:space="preserve"> </w:t>
      </w:r>
      <w:r>
        <w:rPr>
          <w:rStyle w:val="StyleUnderline"/>
          <w:color w:val="222222"/>
          <w:u w:val="single"/>
          <w:highlight w:val="cyan"/>
        </w:rPr>
        <w:t xml:space="preserve">It’s irrational </w:t>
      </w:r>
      <w:r>
        <w:rPr>
          <w:rStyle w:val="Emphasis"/>
          <w:highlight w:val="cyan"/>
        </w:rPr>
        <w:t xml:space="preserve">if you care about being compassionate</w:t>
      </w:r>
      <w:r>
        <w:rPr>
          <w:rStyle w:val="StyleUnderline"/>
          <w:color w:val="222222"/>
          <w:u w:val="single"/>
        </w:rPr>
        <w:t xml:space="preserve">, diplomatic, </w:t>
      </w:r>
      <w:r>
        <w:rPr>
          <w:rStyle w:val="StyleUnderline"/>
          <w:color w:val="222222"/>
          <w:u w:val="single"/>
          <w:highlight w:val="cyan"/>
        </w:rPr>
        <w:t xml:space="preserve">or kind to begin with</w:t>
      </w:r>
      <w:r>
        <w:rPr>
          <w:color w:val="222222"/>
          <w:sz w:val="16"/>
          <w:szCs w:val="16"/>
          <w:highlight w:val="cyan"/>
        </w:rPr>
        <w:t xml:space="preserve">. </w:t>
      </w:r>
      <w:r>
        <w:rPr>
          <w:rStyle w:val="StyleUnderline"/>
          <w:color w:val="222222"/>
          <w:u w:val="single"/>
          <w:highlight w:val="cyan"/>
        </w:rPr>
        <w:t xml:space="preserve">If you have no emotional connections to any ideas, then </w:t>
      </w:r>
      <w:r>
        <w:rPr>
          <w:rStyle w:val="Emphasis"/>
          <w:highlight w:val="cyan"/>
        </w:rPr>
        <w:t xml:space="preserve">reason becomes inert</w:t>
      </w:r>
      <w:r>
        <w:rPr>
          <w:color w:val="222222"/>
          <w:sz w:val="16"/>
          <w:szCs w:val="16"/>
        </w:rPr>
        <w:t xml:space="preserve"> - Elliot knows what he could do but doesn’t know what he wants and therefore should do. </w:t>
      </w:r>
      <w:r>
        <w:rPr>
          <w:rStyle w:val="StyleUnderline"/>
          <w:color w:val="222222"/>
          <w:u w:val="single"/>
          <w:highlight w:val="cyan"/>
        </w:rPr>
        <w:t xml:space="preserve">Hume’s connections between ideas and both</w:t>
      </w:r>
      <w:r>
        <w:rPr>
          <w:rStyle w:val="StyleUnderline"/>
          <w:color w:val="222222"/>
          <w:u w:val="single"/>
        </w:rPr>
        <w:t xml:space="preserve"> the </w:t>
      </w:r>
      <w:r>
        <w:rPr>
          <w:rStyle w:val="StyleUnderline"/>
          <w:color w:val="222222"/>
          <w:u w:val="single"/>
          <w:highlight w:val="cyan"/>
        </w:rPr>
        <w:t xml:space="preserve">calm and visceral passions explain an end’s motive force</w:t>
      </w:r>
      <w:r>
        <w:rPr>
          <w:color w:val="222222"/>
          <w:sz w:val="16"/>
          <w:szCs w:val="16"/>
          <w:highlight w:val="cyan"/>
        </w:rPr>
        <w:t xml:space="preserve">;</w:t>
      </w:r>
      <w:r>
        <w:rPr>
          <w:color w:val="222222"/>
          <w:sz w:val="16"/>
          <w:szCs w:val="16"/>
        </w:rPr>
        <w:t xml:space="preserve"> even abstract ends such as justice, benevolence, and ultimately moral goodness; </w:t>
      </w:r>
      <w:r>
        <w:rPr>
          <w:rStyle w:val="StyleUnderline"/>
          <w:color w:val="222222"/>
          <w:u w:val="single"/>
          <w:highlight w:val="cyan"/>
        </w:rPr>
        <w:t xml:space="preserve">as well as</w:t>
      </w:r>
      <w:r>
        <w:rPr>
          <w:color w:val="222222"/>
          <w:sz w:val="16"/>
          <w:szCs w:val="16"/>
        </w:rPr>
        <w:t xml:space="preserve"> Elliot’s </w:t>
      </w:r>
      <w:r>
        <w:rPr>
          <w:rStyle w:val="StyleUnderline"/>
          <w:color w:val="222222"/>
          <w:u w:val="single"/>
        </w:rPr>
        <w:t xml:space="preserve">indecision through the </w:t>
      </w:r>
      <w:r>
        <w:rPr>
          <w:rStyle w:val="Emphasis"/>
          <w:highlight w:val="cyan"/>
        </w:rPr>
        <w:t xml:space="preserve">inseparability of passion</w:t>
      </w:r>
      <w:r>
        <w:rPr>
          <w:rStyle w:val="StyleUnderline"/>
          <w:color w:val="222222"/>
          <w:u w:val="single"/>
          <w:highlight w:val="cyan"/>
        </w:rPr>
        <w:t xml:space="preserve"> from the correct operation of reason</w:t>
      </w:r>
      <w:r>
        <w:rPr>
          <w:rStyle w:val="StyleUnderline"/>
          <w:color w:val="222222"/>
          <w:u w:val="single"/>
        </w:rPr>
        <w:t xml:space="preserve">.</w:t>
      </w:r>
    </w:p>
    <w:p/>
    <w:p>
      <w:pPr>
        <w:pStyle w:val="Heading4"/>
      </w:pPr>
      <w:bookmarkStart w:id="87" w:name="pmd-heading-98233aa8-acad-4773-9e3b-5fb728c63a83"/>
      <w:r>
        <w:t xml:space="preserve">At its core human decision making is always driven by the pursuit of pleasure. </w:t>
      </w:r>
      <w:bookmarkEnd w:id="87"/>
    </w:p>
    <w:p>
      <w:r>
        <w:rPr>
          <w:b/>
          <w:sz w:val="26"/>
          <w:szCs w:val="26"/>
        </w:rPr>
        <w:t xml:space="preserve">Johnson ’05</w:t>
      </w:r>
      <w:r>
        <w:t xml:space="preserve"> [Andrew B; 2005; Philosophy Program Director and Associate Professor of Philosophy at Missouri State University in Springfield; Pacific Philosophical Quarterly 86; "Kant's Empirical Hedonism", pp. 50-63; https://onlinelibrary.wiley.com/doi/abs/10.1111/j.1468-0114.2005.00214.x] IB</w:t>
      </w:r>
    </w:p>
    <w:p>
      <w:r>
        <w:rPr>
          <w:sz w:val="14"/>
          <w:szCs w:val="14"/>
        </w:rPr>
        <w:t xml:space="preserve">Thus </w:t>
      </w:r>
      <w:r>
        <w:rPr>
          <w:rStyle w:val="StyleUnderline"/>
          <w:u w:val="single"/>
          <w:highlight w:val="cyan"/>
        </w:rPr>
        <w:t xml:space="preserve">Kant characterizes</w:t>
      </w:r>
      <w:r>
        <w:rPr>
          <w:rStyle w:val="StyleUnderline"/>
          <w:u w:val="single"/>
        </w:rPr>
        <w:t xml:space="preserve"> an agent’s (</w:t>
      </w:r>
      <w:r>
        <w:rPr>
          <w:rStyle w:val="StyleUnderline"/>
          <w:u w:val="single"/>
          <w:highlight w:val="cyan"/>
        </w:rPr>
        <w:t xml:space="preserve">empirical) desire as “something related to </w:t>
      </w:r>
      <w:r>
        <w:rPr>
          <w:rStyle w:val="StyleUnderline"/>
          <w:u w:val="single"/>
        </w:rPr>
        <w:t xml:space="preserve">a </w:t>
      </w:r>
      <w:r>
        <w:rPr>
          <w:rStyle w:val="StyleUnderline"/>
          <w:u w:val="single"/>
          <w:highlight w:val="cyan"/>
        </w:rPr>
        <w:t xml:space="preserve">subjective feeling of pleasure or displeasure</w:t>
      </w:r>
      <w:r>
        <w:rPr>
          <w:rStyle w:val="StyleUnderline"/>
          <w:u w:val="single"/>
        </w:rPr>
        <w:t xml:space="preserve"> underlying it by which is determined what he needs in order to be satisfied with his condition” (CPrR 25). </w:t>
      </w:r>
      <w:r>
        <w:rPr>
          <w:rStyle w:val="StyleUnderline"/>
          <w:u w:val="single"/>
          <w:highlight w:val="cyan"/>
        </w:rPr>
        <w:t xml:space="preserve">Here we have (empirical) desire linked hedonistically to pleasure or displeasure</w:t>
      </w:r>
      <w:r>
        <w:rPr>
          <w:rStyle w:val="StyleUnderline"/>
          <w:u w:val="single"/>
        </w:rPr>
        <w:t xml:space="preserve"> </w:t>
      </w:r>
      <w:r>
        <w:rPr>
          <w:rStyle w:val="StyleUnderline"/>
          <w:u w:val="single"/>
          <w:highlight w:val="cyan"/>
        </w:rPr>
        <w:t xml:space="preserve">on the one hand and egoistically to satisfaction with one’s own condition on the other</w:t>
      </w:r>
      <w:r>
        <w:rPr>
          <w:rStyle w:val="StyleUnderline"/>
          <w:u w:val="single"/>
        </w:rPr>
        <w:t xml:space="preserve">. </w:t>
      </w:r>
      <w:r>
        <w:rPr>
          <w:sz w:val="14"/>
          <w:szCs w:val="14"/>
        </w:rPr>
        <w:t xml:space="preserve">60 PACIFIC PHILOSOPHICAL QUARTERLY © 2005 University of Southern California and Blackwell Publishing Ltd.</w:t>
      </w:r>
      <w:r>
        <w:rPr>
          <w:rStyle w:val="StyleUnderline"/>
          <w:sz w:val="14"/>
          <w:szCs w:val="14"/>
          <w:u w:val="single"/>
        </w:rPr>
        <w:t xml:space="preserve"> </w:t>
      </w:r>
      <w:r>
        <w:rPr>
          <w:rStyle w:val="StyleUnderline"/>
          <w:u w:val="single"/>
        </w:rPr>
        <w:t xml:space="preserve">Elsewhere, </w:t>
      </w:r>
      <w:r>
        <w:rPr>
          <w:rStyle w:val="StyleUnderline"/>
          <w:u w:val="single"/>
          <w:highlight w:val="cyan"/>
        </w:rPr>
        <w:t xml:space="preserve">Kant speaks of the “agreeable or disagreeable as the matter of the faculty of desire</w:t>
      </w:r>
      <w:r>
        <w:rPr>
          <w:sz w:val="14"/>
          <w:szCs w:val="14"/>
        </w:rPr>
        <w:t xml:space="preserve">” (CprR 24). This runs counter to a key component of Reath’s interpretation. For Reath insists that: the hedonism involved is not a theory of motivation, but what Rawls has called “hedonism as a method of choice.” In other words, Kant appeals to a homogeneous feeling of pleasure to serve as the criterion by which the value of different desired ends is determined.29 Here, pleasure is seen as a consequence of an attained end rather than a motive to pursue it. And this opens the way to a theory of nonmoral motivation that is not essentially hedonistic. For we might value a free society most of all, or the reduction of suffering in the world, or some other nonhedonistic, nonegoistic end, so long as anticipated pleasure is relegated to the mere role of anticipated consequence used to help decide among competing desires</w:t>
      </w:r>
      <w:r>
        <w:t xml:space="preserve">.</w:t>
      </w:r>
      <w:r>
        <w:rPr>
          <w:sz w:val="14"/>
          <w:szCs w:val="14"/>
        </w:rPr>
        <w:t xml:space="preserve"> </w:t>
      </w:r>
      <w:r>
        <w:rPr>
          <w:rStyle w:val="StyleUnderline"/>
          <w:u w:val="single"/>
          <w:highlight w:val="cyan"/>
        </w:rPr>
        <w:t xml:space="preserve">But if the “agreeable or disagreeable” is “the matter of the faculty of desire</w:t>
      </w:r>
      <w:r>
        <w:rPr>
          <w:rStyle w:val="StyleUnderline"/>
          <w:u w:val="single"/>
        </w:rPr>
        <w:t xml:space="preserve">,” </w:t>
      </w:r>
      <w:r>
        <w:rPr>
          <w:rStyle w:val="StyleUnderline"/>
          <w:u w:val="single"/>
          <w:highlight w:val="cyan"/>
        </w:rPr>
        <w:t xml:space="preserve">then</w:t>
      </w:r>
      <w:r>
        <w:rPr>
          <w:rStyle w:val="StyleUnderline"/>
          <w:u w:val="single"/>
        </w:rPr>
        <w:t xml:space="preserve">, contrary to Reath, </w:t>
      </w:r>
      <w:r>
        <w:rPr>
          <w:rStyle w:val="Emphasis"/>
          <w:highlight w:val="cyan"/>
        </w:rPr>
        <w:t xml:space="preserve">empirical motivation does indeed essentially aim at pleasure</w:t>
      </w:r>
      <w:r>
        <w:rPr>
          <w:rStyle w:val="StyleUnderline"/>
          <w:u w:val="single"/>
        </w:rPr>
        <w:t xml:space="preserve">.</w:t>
      </w:r>
      <w:r>
        <w:rPr>
          <w:sz w:val="14"/>
          <w:szCs w:val="14"/>
        </w:rPr>
        <w:t xml:space="preserve"> Aside from the textual objections to construing Kant’s empirical hedonism as a method of choice rather than a theory of motivation, one might question whether anticipated pleasure can function as a criterion for determining the value of desired ends without thereby being incorporated into the desire the agent chooses to act on. Suppose I have competing desires for ends E1, E2, and E3, where E1, E2, and E3, as such, are all nonhedonistic and nonegoistic ends. In deliberating over which of these ends to choose, I assign the most value to E3, precisely because I anticipate the greatest pleasure from it, and I therefore choose to act on my desire for E3. It seems clear in this scenario that the pleasure I anticipate from E3 plays a causal role in my choice to act on my desire for E3. But if this is so, it seems unwarranted to deny that the pleasure I anticipate from E3 is, in the final analysis, part of my motivation in choosing to pursue it. As I have already pointed out, the motivational dichotomy between egoistic hedonism and respect for the moral law is a recurring theme in Kant’s moral writings, and it is natural to read it into his discussion of material and formal practical principles. Material practical principles locate the determining ground of our actions in egoistic desire for their hedonistic “matter” or ends, while formal practical principles make the determining ground of actions reverence for duty. Another confirmatory passage is worth noting here. In the second Critique’s “Antinomy of Practical Reason,” </w:t>
      </w:r>
      <w:r>
        <w:rPr>
          <w:rStyle w:val="StyleUnderline"/>
          <w:u w:val="single"/>
          <w:highlight w:val="cyan"/>
        </w:rPr>
        <w:t xml:space="preserve">Kant remarks that: either the desire for happiness must be the motive to maxims of virtue or the maxim of virtue must be the efficient cause of happiness. The first is absolutely impossible</w:t>
      </w:r>
      <w:r>
        <w:rPr>
          <w:rStyle w:val="StyleUnderline"/>
          <w:u w:val="single"/>
        </w:rPr>
        <w:t xml:space="preserve"> because (as was proved in the Analytic) maxims that put the determining ground of the will in desire for one’s happiness are not moral at all and can be the ground of no virtue</w:t>
      </w:r>
      <w:r>
        <w:rPr>
          <w:sz w:val="14"/>
          <w:szCs w:val="14"/>
        </w:rPr>
        <w:t xml:space="preserve">. [CPrR 113; italics added to parenthetical remark] KANT’S EMPIRICAL HEDONISM 61 © 2005 University of Southern California and Blackwell Publishing Ltd. In addition to underscoring what Kant views as the exhaustive dichotomy between self-interested motives (which reduce to the desire for happiness or self-love) and moral motives (which prompt action from “maxims of virtue”), this passage clearly indicates the status of the principle of happiness as a principle regarding ends, rather than a decision-procedure that does not delimit ends. For a “desire for one’s happiness” obviously has to do with ends. Even the passage from the Grundlegung that is so often taken as incontrovertible evidence of Kant’s acceptance of altruistic inclinations can be seen upon closer inspection not to veer from empirical hedonism. In the first section of that work, Kant adduces the example of the “many souls so sympathetically attuned that, without any other motive of vanity or self-interest[,] they find an inner satisfaction in spreading joy around them and can take delight in the satisfaction of others so far as it is their own work” (G 398). In Kant’s description of such agents as acting “without any other motive of vanity or self-interest,” the qualification “other” is typically overlooked. Kant is saying that such agents have no other motive besides the joy they experience in helping; they do not seek, for example, praise or reward. Kant depicts the nature of this kind of case more perspicuously in the second Critique: It is very beautiful to do good to human beings from love for them and from sympathetic benevolence, or to be just from love of order; but this is not yet the genuine moral maxim of our conduct, the maxim befitting our position among rational beings as human beings, when we presume with proud conceit, like volunteers, not to trouble ourselves about the thought of duty and, as independent of command, to want to do of our own pleasure [emphasis added] what we think we need no command to do. [CPrR 82] </w:t>
      </w:r>
      <w:r>
        <w:rPr>
          <w:rStyle w:val="StyleUnderline"/>
          <w:u w:val="single"/>
          <w:highlight w:val="cyan"/>
        </w:rPr>
        <w:t xml:space="preserve">Actions done from</w:t>
      </w:r>
      <w:r>
        <w:rPr>
          <w:rStyle w:val="StyleUnderline"/>
          <w:u w:val="single"/>
        </w:rPr>
        <w:t xml:space="preserve"> love of another, from “</w:t>
      </w:r>
      <w:r>
        <w:rPr>
          <w:rStyle w:val="StyleUnderline"/>
          <w:u w:val="single"/>
          <w:highlight w:val="cyan"/>
        </w:rPr>
        <w:t xml:space="preserve">sympathetic benevolence,” and from “love of order</w:t>
      </w:r>
      <w:r>
        <w:rPr>
          <w:rStyle w:val="StyleUnderline"/>
          <w:u w:val="single"/>
        </w:rPr>
        <w:t xml:space="preserve">” </w:t>
      </w:r>
      <w:r>
        <w:rPr>
          <w:rStyle w:val="StyleUnderline"/>
          <w:u w:val="single"/>
          <w:highlight w:val="cyan"/>
        </w:rPr>
        <w:t xml:space="preserve">do not provide us with instances of nonegoistic empirically motivated actions</w:t>
      </w:r>
      <w:r>
        <w:rPr>
          <w:rStyle w:val="StyleUnderline"/>
          <w:u w:val="single"/>
        </w:rPr>
        <w:t xml:space="preserve">. </w:t>
      </w:r>
      <w:r>
        <w:rPr>
          <w:rStyle w:val="StyleUnderline"/>
          <w:u w:val="single"/>
          <w:highlight w:val="cyan"/>
        </w:rPr>
        <w:t xml:space="preserve">For</w:t>
      </w:r>
      <w:r>
        <w:rPr>
          <w:rStyle w:val="StyleUnderline"/>
          <w:u w:val="single"/>
        </w:rPr>
        <w:t xml:space="preserve"> their </w:t>
      </w:r>
      <w:r>
        <w:rPr>
          <w:rStyle w:val="Emphasis"/>
          <w:highlight w:val="cyan"/>
        </w:rPr>
        <w:t xml:space="preserve">motives are all reducible to the pursuit of “our own pleasure.”</w:t>
      </w:r>
    </w:p>
    <w:p/>
    <w:p>
      <w:pPr>
        <w:pStyle w:val="Heading4"/>
      </w:pPr>
      <w:bookmarkStart w:id="88" w:name="pmd-heading-bc43ecce-c332-459e-872d-b2138d8aad94"/>
      <w:r>
        <w:t xml:space="preserve">Cognitive emotional responses are integral to rational decision making. </w:t>
      </w:r>
      <w:bookmarkEnd w:id="88"/>
    </w:p>
    <w:p>
      <w:r>
        <w:rPr>
          <w:rStyle w:val="Style13ptBold"/>
        </w:rPr>
        <w:t xml:space="preserve">Greene et.al. ’01</w:t>
      </w:r>
      <w:r>
        <w:t xml:space="preserve"> [Joshua; September 4; Professor of Psychology at Harvard University; National Library of Medicine; “An fMRI investigation of emotional engagement in moral judgment,”; https://pubmed.ncbi.nlm.nih.gov/11557895/] IB</w:t>
      </w:r>
    </w:p>
    <w:p>
      <w:r>
        <w:rPr>
          <w:rStyle w:val="StyleUnderline"/>
          <w:u w:val="single"/>
          <w:highlight w:val="cyan"/>
        </w:rPr>
        <w:t xml:space="preserve">In</w:t>
      </w:r>
      <w:r>
        <w:rPr>
          <w:rStyle w:val="StyleUnderline"/>
          <w:u w:val="single"/>
        </w:rPr>
        <w:t xml:space="preserve"> each of </w:t>
      </w:r>
      <w:r>
        <w:rPr>
          <w:rStyle w:val="StyleUnderline"/>
          <w:u w:val="single"/>
          <w:highlight w:val="cyan"/>
        </w:rPr>
        <w:t xml:space="preserve">the brain</w:t>
      </w:r>
      <w:r>
        <w:rPr>
          <w:rStyle w:val="StyleUnderline"/>
          <w:u w:val="single"/>
        </w:rPr>
        <w:t xml:space="preserve"> areas identified in both Experiments 1 and 2, </w:t>
      </w:r>
      <w:r>
        <w:rPr>
          <w:rStyle w:val="StyleUnderline"/>
          <w:u w:val="single"/>
          <w:highlight w:val="cyan"/>
        </w:rPr>
        <w:t xml:space="preserve">the moral-personal condition had an effect significantly different from both</w:t>
      </w:r>
      <w:r>
        <w:rPr>
          <w:rStyle w:val="StyleUnderline"/>
          <w:u w:val="single"/>
        </w:rPr>
        <w:t xml:space="preserve"> the </w:t>
      </w:r>
      <w:r>
        <w:rPr>
          <w:rStyle w:val="StyleUnderline"/>
          <w:u w:val="single"/>
          <w:highlight w:val="cyan"/>
        </w:rPr>
        <w:t xml:space="preserve">moral-impersonal and</w:t>
      </w:r>
      <w:r>
        <w:rPr>
          <w:rStyle w:val="StyleUnderline"/>
          <w:u w:val="single"/>
        </w:rPr>
        <w:t xml:space="preserve"> the </w:t>
      </w:r>
      <w:r>
        <w:rPr>
          <w:rStyle w:val="StyleUnderline"/>
          <w:u w:val="single"/>
          <w:highlight w:val="cyan"/>
        </w:rPr>
        <w:t xml:space="preserve">non-moral conditions</w:t>
      </w:r>
      <w:r>
        <w:rPr>
          <w:sz w:val="16"/>
          <w:szCs w:val="16"/>
        </w:rPr>
        <w:t xml:space="preserve">. All three areas showing increased relative activation in the moral-personal condition have been implicated in emotional processing. The behavioral data provide further evidence for the increased emotional engagement in moral-personal condition by revealing a reaction time pattern that is unique to that condition and that was predicted by our hypothesis concerning emotional interference. Moreover, the presence of this interference effect in the behavioral data strongly suggests that the increased emotional responses generated by the moral-personal dilemmas have an influence on and are not merely incidental to moral judgment (25). These data also suggest that, in terms of the psychological processes associated with their production, </w:t>
      </w:r>
      <w:r>
        <w:rPr>
          <w:rStyle w:val="StyleUnderline"/>
          <w:u w:val="single"/>
          <w:highlight w:val="cyan"/>
        </w:rPr>
        <w:t xml:space="preserve">judgments concerning</w:t>
      </w:r>
      <w:r>
        <w:rPr>
          <w:rStyle w:val="StyleUnderline"/>
          <w:u w:val="single"/>
        </w:rPr>
        <w:t xml:space="preserve"> “</w:t>
      </w:r>
      <w:r>
        <w:rPr>
          <w:rStyle w:val="StyleUnderline"/>
          <w:u w:val="single"/>
          <w:highlight w:val="cyan"/>
        </w:rPr>
        <w:t xml:space="preserve">impersonal” moral dilemmas</w:t>
      </w:r>
      <w:r>
        <w:rPr>
          <w:rStyle w:val="StyleUnderline"/>
          <w:u w:val="single"/>
        </w:rPr>
        <w:t xml:space="preserve"> more </w:t>
      </w:r>
      <w:r>
        <w:rPr>
          <w:rStyle w:val="StyleUnderline"/>
          <w:u w:val="single"/>
          <w:highlight w:val="cyan"/>
        </w:rPr>
        <w:t xml:space="preserve">closely resemble judgments concerning non-moral dilemmas</w:t>
      </w:r>
      <w:r>
        <w:rPr>
          <w:rStyle w:val="StyleUnderline"/>
          <w:u w:val="single"/>
        </w:rPr>
        <w:t xml:space="preserve"> than they do judgments concerning “personal” moral dilemmas.</w:t>
      </w:r>
      <w:r>
        <w:rPr>
          <w:sz w:val="16"/>
          <w:szCs w:val="16"/>
        </w:rPr>
        <w:t xml:space="preserve"> </w:t>
      </w:r>
      <w:r>
        <w:rPr>
          <w:rStyle w:val="StyleUnderline"/>
          <w:u w:val="single"/>
          <w:highlight w:val="cyan"/>
        </w:rPr>
        <w:t xml:space="preserve">The trolley and footbridge dilemmas</w:t>
      </w:r>
      <w:r>
        <w:rPr>
          <w:sz w:val="16"/>
          <w:szCs w:val="16"/>
          <w:highlight w:val="cyan"/>
        </w:rPr>
        <w:t xml:space="preserve"> </w:t>
      </w:r>
      <w:r>
        <w:rPr>
          <w:rStyle w:val="StyleUnderline"/>
          <w:u w:val="single"/>
          <w:highlight w:val="cyan"/>
        </w:rPr>
        <w:t xml:space="preserve">emerged as</w:t>
      </w:r>
      <w:r>
        <w:rPr>
          <w:rStyle w:val="StyleUnderline"/>
          <w:u w:val="single"/>
        </w:rPr>
        <w:t xml:space="preserve"> pieces of </w:t>
      </w:r>
      <w:r>
        <w:rPr>
          <w:rStyle w:val="StyleUnderline"/>
          <w:u w:val="single"/>
          <w:highlight w:val="cyan"/>
        </w:rPr>
        <w:t xml:space="preserve">a puzzle for</w:t>
      </w:r>
      <w:r>
        <w:rPr>
          <w:rStyle w:val="StyleUnderline"/>
          <w:u w:val="single"/>
        </w:rPr>
        <w:t xml:space="preserve"> moral </w:t>
      </w:r>
      <w:r>
        <w:rPr>
          <w:rStyle w:val="StyleUnderline"/>
          <w:u w:val="single"/>
          <w:highlight w:val="cyan"/>
        </w:rPr>
        <w:t xml:space="preserve">philosophers</w:t>
      </w:r>
      <w:r>
        <w:rPr>
          <w:sz w:val="16"/>
          <w:szCs w:val="16"/>
        </w:rPr>
        <w:t xml:space="preserve">: Why is it acceptable to sacrifice one person to save five others in the trolley dilemma but not in the footbridge dilemma? Here we consider these dilemmas as pieces of a psychological puzzle: How do people manage to conclude that it is acceptable to sacrifice one for the sake of five in one case but not in the other? </w:t>
      </w:r>
      <w:r>
        <w:rPr>
          <w:rStyle w:val="StyleUnderline"/>
          <w:u w:val="single"/>
          <w:highlight w:val="cyan"/>
        </w:rPr>
        <w:t xml:space="preserve">We maintain that emotional response is likely to be the crucial difference</w:t>
      </w:r>
      <w:r>
        <w:rPr>
          <w:rStyle w:val="StyleUnderline"/>
          <w:u w:val="single"/>
        </w:rPr>
        <w:t xml:space="preserve"> between these two cases</w:t>
      </w:r>
      <w:r>
        <w:rPr>
          <w:sz w:val="16"/>
          <w:szCs w:val="16"/>
        </w:rPr>
        <w:t xml:space="preserve">. But </w:t>
      </w:r>
      <w:r>
        <w:rPr>
          <w:rStyle w:val="StyleUnderline"/>
          <w:u w:val="single"/>
          <w:highlight w:val="cyan"/>
        </w:rPr>
        <w:t xml:space="preserve">this is an answer to the </w:t>
      </w:r>
      <w:r>
        <w:rPr>
          <w:rStyle w:val="Emphasis"/>
          <w:highlight w:val="cyan"/>
        </w:rPr>
        <w:t xml:space="preserve">psychological puzzle</w:t>
      </w:r>
      <w:r>
        <w:rPr>
          <w:sz w:val="14"/>
          <w:szCs w:val="14"/>
        </w:rPr>
        <w:t xml:space="preserve">, not the philosophical one</w:t>
      </w:r>
      <w:r>
        <w:rPr>
          <w:sz w:val="16"/>
          <w:szCs w:val="16"/>
        </w:rPr>
        <w:t xml:space="preserve">. </w:t>
      </w:r>
      <w:r>
        <w:rPr>
          <w:rStyle w:val="StyleUnderline"/>
          <w:u w:val="single"/>
          <w:highlight w:val="cyan"/>
        </w:rPr>
        <w:t xml:space="preserve">Our conclusion</w:t>
      </w:r>
      <w:r>
        <w:rPr>
          <w:sz w:val="16"/>
          <w:szCs w:val="16"/>
        </w:rPr>
        <w:t xml:space="preserve">, therefore, </w:t>
      </w:r>
      <w:r>
        <w:rPr>
          <w:rStyle w:val="StyleUnderline"/>
          <w:u w:val="single"/>
          <w:highlight w:val="cyan"/>
        </w:rPr>
        <w:t xml:space="preserve">is </w:t>
      </w:r>
      <w:r>
        <w:rPr>
          <w:rStyle w:val="Emphasis"/>
          <w:highlight w:val="cyan"/>
        </w:rPr>
        <w:t xml:space="preserve">descriptive</w:t>
      </w:r>
      <w:r>
        <w:rPr>
          <w:rStyle w:val="Emphasis"/>
        </w:rPr>
        <w:t xml:space="preserve"> </w:t>
      </w:r>
      <w:r>
        <w:rPr>
          <w:sz w:val="16"/>
          <w:szCs w:val="16"/>
        </w:rPr>
        <w:t xml:space="preserve">rather than prescriptive. We do not claim to have shown any actions or judgments to be morally right or wrong. Nor have we argued that emotional response is the sole determinant of judgments concerning moral dilemmas of the kind discussed in this study. On the contrary,</w:t>
      </w:r>
      <w:r>
        <w:rPr>
          <w:rStyle w:val="StyleUnderline"/>
          <w:u w:val="single"/>
        </w:rPr>
        <w:t xml:space="preserve"> </w:t>
      </w:r>
      <w:r>
        <w:rPr>
          <w:rStyle w:val="StyleUnderline"/>
          <w:u w:val="single"/>
          <w:highlight w:val="cyan"/>
        </w:rPr>
        <w:t xml:space="preserve">the behavioral influence of</w:t>
      </w:r>
      <w:r>
        <w:rPr>
          <w:rStyle w:val="StyleUnderline"/>
          <w:u w:val="single"/>
        </w:rPr>
        <w:t xml:space="preserve"> these </w:t>
      </w:r>
      <w:r>
        <w:rPr>
          <w:rStyle w:val="StyleUnderline"/>
          <w:u w:val="single"/>
          <w:highlight w:val="cyan"/>
        </w:rPr>
        <w:t xml:space="preserve">emotional responses is most strongly suggested in</w:t>
      </w:r>
      <w:r>
        <w:rPr>
          <w:rStyle w:val="StyleUnderline"/>
          <w:u w:val="single"/>
        </w:rPr>
        <w:t xml:space="preserve"> the performance of </w:t>
      </w:r>
      <w:r>
        <w:rPr>
          <w:rStyle w:val="StyleUnderline"/>
          <w:u w:val="single"/>
          <w:highlight w:val="cyan"/>
        </w:rPr>
        <w:t xml:space="preserve">those</w:t>
      </w:r>
      <w:r>
        <w:rPr>
          <w:rStyle w:val="StyleUnderline"/>
          <w:u w:val="single"/>
        </w:rPr>
        <w:t xml:space="preserve"> participants </w:t>
      </w:r>
      <w:r>
        <w:rPr>
          <w:rStyle w:val="StyleUnderline"/>
          <w:u w:val="single"/>
          <w:highlight w:val="cyan"/>
        </w:rPr>
        <w:t xml:space="preserve">who judge in spite of</w:t>
      </w:r>
      <w:r>
        <w:rPr>
          <w:rStyle w:val="StyleUnderline"/>
          <w:u w:val="single"/>
        </w:rPr>
        <w:t xml:space="preserve"> their </w:t>
      </w:r>
      <w:r>
        <w:rPr>
          <w:rStyle w:val="StyleUnderline"/>
          <w:u w:val="single"/>
          <w:highlight w:val="cyan"/>
        </w:rPr>
        <w:t xml:space="preserve">emotions</w:t>
      </w:r>
      <w:r>
        <w:rPr>
          <w:sz w:val="16"/>
          <w:szCs w:val="16"/>
        </w:rPr>
        <w:t xml:space="preserve">. What has been demonstrated is that </w:t>
      </w:r>
      <w:r>
        <w:rPr>
          <w:rStyle w:val="StyleUnderline"/>
          <w:u w:val="single"/>
          <w:highlight w:val="cyan"/>
        </w:rPr>
        <w:t xml:space="preserve">there are systematic variations in the engagement of emotion in moral judgment</w:t>
      </w:r>
      <w:r>
        <w:rPr>
          <w:sz w:val="16"/>
          <w:szCs w:val="16"/>
        </w:rPr>
        <w:t xml:space="preserve">. </w:t>
      </w:r>
      <w:r>
        <w:rPr>
          <w:rStyle w:val="StyleUnderline"/>
          <w:u w:val="single"/>
          <w:highlight w:val="cyan"/>
        </w:rPr>
        <w:t xml:space="preserve">The</w:t>
      </w:r>
      <w:r>
        <w:rPr>
          <w:sz w:val="16"/>
          <w:szCs w:val="16"/>
        </w:rPr>
        <w:t xml:space="preserve"> systematic </w:t>
      </w:r>
      <w:r>
        <w:rPr>
          <w:rStyle w:val="StyleUnderline"/>
          <w:u w:val="single"/>
          <w:highlight w:val="cyan"/>
        </w:rPr>
        <w:t xml:space="preserve">nature of</w:t>
      </w:r>
      <w:r>
        <w:rPr>
          <w:rStyle w:val="StyleUnderline"/>
          <w:u w:val="single"/>
        </w:rPr>
        <w:t xml:space="preserve"> these </w:t>
      </w:r>
      <w:r>
        <w:rPr>
          <w:rStyle w:val="StyleUnderline"/>
          <w:u w:val="single"/>
          <w:highlight w:val="cyan"/>
        </w:rPr>
        <w:t xml:space="preserve">variations is manifest in</w:t>
      </w:r>
      <w:r>
        <w:rPr>
          <w:rStyle w:val="StyleUnderline"/>
          <w:u w:val="single"/>
        </w:rPr>
        <w:t xml:space="preserve"> </w:t>
      </w:r>
      <w:r>
        <w:rPr>
          <w:sz w:val="16"/>
          <w:szCs w:val="16"/>
        </w:rPr>
        <w:t xml:space="preserve">an observed correlation between (i) certain features that differ between the trolley dilemma and the footbridge dilemma and (ii) </w:t>
      </w:r>
      <w:r>
        <w:rPr>
          <w:rStyle w:val="StyleUnderline"/>
          <w:u w:val="single"/>
          <w:highlight w:val="cyan"/>
        </w:rPr>
        <w:t xml:space="preserve">patterns of neural activity in emotion-related brain areas</w:t>
      </w:r>
      <w:r>
        <w:rPr>
          <w:rStyle w:val="StyleUnderline"/>
          <w:u w:val="single"/>
        </w:rPr>
        <w:t xml:space="preserve"> as well as patterns in reaction time.</w:t>
      </w:r>
      <w:r>
        <w:rPr>
          <w:sz w:val="16"/>
          <w:szCs w:val="16"/>
        </w:rPr>
        <w:t xml:space="preserve"> Methodological constraints led us to characterize these “certain features” by means of a highly regimented distinction between actions that are “personal” and “impersonal” (8). This personal-impersonal distinction has proven useful in generating the present results, but it is by no means definitive. We view this distinction as a useful “first cut,” an important but preliminary step toward identifying the psychologically essential features of circumstances that engage (or fail to engage) our emotions and that ultimately shape our moral judgments—judgments concerning hypothetical examples such as the trolley and footbridge dilemmas but also concerning the more complicated moral dilemmas we face in our public and private lives. </w:t>
      </w:r>
      <w:r>
        <w:rPr>
          <w:rStyle w:val="StyleUnderline"/>
          <w:u w:val="single"/>
          <w:highlight w:val="cyan"/>
        </w:rPr>
        <w:t xml:space="preserve">A </w:t>
      </w:r>
      <w:r>
        <w:rPr>
          <w:rStyle w:val="Emphasis"/>
          <w:highlight w:val="cyan"/>
        </w:rPr>
        <w:t xml:space="preserve">distinction</w:t>
      </w:r>
      <w:r>
        <w:rPr>
          <w:rStyle w:val="StyleUnderline"/>
          <w:u w:val="single"/>
          <w:highlight w:val="cyan"/>
        </w:rPr>
        <w:t xml:space="preserve"> such as this may allow us to </w:t>
      </w:r>
      <w:r>
        <w:rPr>
          <w:rStyle w:val="Emphasis"/>
          <w:highlight w:val="cyan"/>
        </w:rPr>
        <w:t xml:space="preserve">steer a middle course</w:t>
      </w:r>
      <w:r>
        <w:rPr>
          <w:rStyle w:val="StyleUnderline"/>
          <w:u w:val="single"/>
          <w:highlight w:val="cyan"/>
        </w:rPr>
        <w:t xml:space="preserve"> between the traditional rationalism and</w:t>
      </w:r>
      <w:r>
        <w:rPr>
          <w:rStyle w:val="StyleUnderline"/>
          <w:u w:val="single"/>
        </w:rPr>
        <w:t xml:space="preserve"> more recent </w:t>
      </w:r>
      <w:r>
        <w:rPr>
          <w:rStyle w:val="StyleUnderline"/>
          <w:u w:val="single"/>
          <w:highlight w:val="cyan"/>
        </w:rPr>
        <w:t xml:space="preserve">emotivism</w:t>
      </w:r>
      <w:r>
        <w:rPr>
          <w:rStyle w:val="StyleUnderline"/>
          <w:u w:val="single"/>
        </w:rPr>
        <w:t xml:space="preserve"> that have dominated moral psychology</w:t>
      </w:r>
      <w:r>
        <w:rPr>
          <w:sz w:val="16"/>
          <w:szCs w:val="16"/>
        </w:rPr>
        <w:t xml:space="preserve"> (26).</w:t>
      </w:r>
    </w:p>
    <w:p>
      <w:pPr>
        <w:pStyle w:val="Heading4"/>
      </w:pPr>
      <w:bookmarkStart w:id="89" w:name="pmd-heading-b907dac9-0083-4032-b2be-4352a64416fe"/>
      <w:r>
        <w:t xml:space="preserve">Brain studies prove humans respond differently to moral dilemmas and emotions shape rational decision making.</w:t>
      </w:r>
      <w:bookmarkEnd w:id="89"/>
    </w:p>
    <w:p>
      <w:r>
        <w:rPr>
          <w:rStyle w:val="Style13ptBold"/>
        </w:rPr>
        <w:t xml:space="preserve">Greene et.al. ’01</w:t>
      </w:r>
      <w:r>
        <w:t xml:space="preserve"> [Joshua; September 4; Professor of Psychology at Harvard University; National Library of Medicine; “An fMRI investigation of emotional engagement in moral judgment,”; https://pubmed.ncbi.nlm.nih.gov/11557895/] IB</w:t>
      </w:r>
    </w:p>
    <w:p>
      <w:r>
        <w:rPr>
          <w:rStyle w:val="StyleUnderline"/>
          <w:u w:val="single"/>
          <w:highlight w:val="cyan"/>
        </w:rPr>
        <w:t xml:space="preserve">Some moral dilemmas</w:t>
      </w:r>
      <w:r>
        <w:rPr>
          <w:sz w:val="14"/>
          <w:szCs w:val="14"/>
        </w:rPr>
        <w:t xml:space="preserve"> (those relevantly similar to the footbridge dilemma) </w:t>
      </w:r>
      <w:r>
        <w:rPr>
          <w:rStyle w:val="Emphasis"/>
          <w:highlight w:val="cyan"/>
        </w:rPr>
        <w:t xml:space="preserve">engage emotional processing</w:t>
      </w:r>
      <w:r>
        <w:rPr>
          <w:rStyle w:val="StyleUnderline"/>
          <w:u w:val="single"/>
          <w:highlight w:val="cyan"/>
        </w:rPr>
        <w:t xml:space="preserve"> to a greater</w:t>
      </w:r>
      <w:r>
        <w:rPr>
          <w:rStyle w:val="StyleUnderline"/>
          <w:u w:val="single"/>
        </w:rPr>
        <w:t xml:space="preserve"> </w:t>
      </w:r>
      <w:r>
        <w:rPr>
          <w:rStyle w:val="StyleUnderline"/>
          <w:u w:val="single"/>
          <w:highlight w:val="cyan"/>
        </w:rPr>
        <w:t xml:space="preserve">extent</w:t>
      </w:r>
      <w:r>
        <w:rPr>
          <w:rStyle w:val="StyleUnderline"/>
          <w:u w:val="single"/>
        </w:rPr>
        <w:t xml:space="preserve"> than others</w:t>
      </w:r>
      <w:r>
        <w:rPr>
          <w:sz w:val="14"/>
          <w:szCs w:val="14"/>
        </w:rPr>
        <w:t xml:space="preserve"> (those relevantly similar to the trolley dilemma), and </w:t>
      </w:r>
      <w:r>
        <w:rPr>
          <w:rStyle w:val="StyleUnderline"/>
          <w:u w:val="single"/>
        </w:rPr>
        <w:t xml:space="preserve">these </w:t>
      </w:r>
      <w:r>
        <w:rPr>
          <w:rStyle w:val="StyleUnderline"/>
          <w:u w:val="single"/>
          <w:highlight w:val="cyan"/>
        </w:rPr>
        <w:t xml:space="preserve">differences in emotional engagement affect people’s judgments</w:t>
      </w:r>
      <w:r>
        <w:rPr>
          <w:rStyle w:val="StyleUnderline"/>
          <w:u w:val="single"/>
        </w:rPr>
        <w:t xml:space="preserve">.</w:t>
      </w:r>
      <w:r>
        <w:rPr>
          <w:sz w:val="14"/>
          <w:szCs w:val="14"/>
        </w:rPr>
        <w:t xml:space="preserve"> The present investigation is an attempt to test this more general hypothesis. Drawing upon recent work concerning the neural correlates of emotion (3–5</w:t>
      </w:r>
      <w:r>
        <w:rPr>
          <w:rStyle w:val="StyleUnderline"/>
          <w:u w:val="single"/>
        </w:rPr>
        <w:t xml:space="preserve">), we predicted that brain areas associated with emotion would be more active during contemplation of dilemmas such as the footbridge dilemma as compared to during contemplation of dilemmas such as the trolley dilemma</w:t>
      </w:r>
      <w:r>
        <w:rPr>
          <w:sz w:val="14"/>
          <w:szCs w:val="14"/>
        </w:rPr>
        <w:t xml:space="preserve">. In addition, we predicted a pattern of behavioral interference similar to that observed in cognitive tasks in which automatic processes can influence responses, such as the Stroop task (in which the identity of a color word can interfere with participants’ ability to name the color in which it is displayed; e.g., the ability to say “green” in response to the word “red” written in green ink) (6, 7). In light of our proposal that people tend to have a salient, automatic emotional response to the footbridge dilemma that leads them to judge the action it proposes to be inappropriate, we would expect those (relatively rare) individuals who nevertheless judge this action to be appropriate to do so against a countervailing emotional response and to exhibit longer reaction times as a result of this emotional interference. </w:t>
      </w:r>
      <w:r>
        <w:rPr>
          <w:rStyle w:val="StyleUnderline"/>
          <w:u w:val="single"/>
        </w:rPr>
        <w:t xml:space="preserve">More generally, </w:t>
      </w:r>
      <w:r>
        <w:rPr>
          <w:rStyle w:val="StyleUnderline"/>
          <w:u w:val="single"/>
          <w:highlight w:val="cyan"/>
        </w:rPr>
        <w:t xml:space="preserve">we predicted longer reaction times for trials in which the participant’s response is incongruent with the emotional response</w:t>
      </w:r>
      <w:r>
        <w:rPr>
          <w:rStyle w:val="StyleUnderline"/>
          <w:u w:val="single"/>
        </w:rPr>
        <w:t xml:space="preserve"> </w:t>
      </w:r>
      <w:r>
        <w:rPr>
          <w:sz w:val="14"/>
          <w:szCs w:val="14"/>
        </w:rPr>
        <w:t xml:space="preserve">(e.g., saying “appropriate” to a dilemma such as the footbridge dilemma). </w:t>
      </w:r>
      <w:r>
        <w:rPr>
          <w:rStyle w:val="StyleUnderline"/>
          <w:u w:val="single"/>
          <w:highlight w:val="cyan"/>
        </w:rPr>
        <w:t xml:space="preserve">We predicted the absence of</w:t>
      </w:r>
      <w:r>
        <w:rPr>
          <w:sz w:val="14"/>
          <w:szCs w:val="14"/>
          <w:highlight w:val="cyan"/>
        </w:rPr>
        <w:t xml:space="preserve"> </w:t>
      </w:r>
      <w:r>
        <w:rPr>
          <w:rStyle w:val="StyleUnderline"/>
          <w:u w:val="single"/>
          <w:highlight w:val="cyan"/>
        </w:rPr>
        <w:t xml:space="preserve">such effects for dilemmas</w:t>
      </w:r>
      <w:r>
        <w:rPr>
          <w:sz w:val="14"/>
          <w:szCs w:val="14"/>
        </w:rPr>
        <w:t xml:space="preserve"> such as the trolley dilemma </w:t>
      </w:r>
      <w:r>
        <w:rPr>
          <w:rStyle w:val="StyleUnderline"/>
          <w:u w:val="single"/>
          <w:highlight w:val="cyan"/>
        </w:rPr>
        <w:t xml:space="preserve">which</w:t>
      </w:r>
      <w:r>
        <w:rPr>
          <w:sz w:val="14"/>
          <w:szCs w:val="14"/>
        </w:rPr>
        <w:t xml:space="preserve">, according to our theory</w:t>
      </w:r>
      <w:r>
        <w:rPr>
          <w:rStyle w:val="StyleUnderline"/>
          <w:u w:val="single"/>
        </w:rPr>
        <w:t xml:space="preserve">, </w:t>
      </w:r>
      <w:r>
        <w:rPr>
          <w:rStyle w:val="StyleUnderline"/>
          <w:u w:val="single"/>
          <w:highlight w:val="cyan"/>
        </w:rPr>
        <w:t xml:space="preserve">are less likely to elicit</w:t>
      </w:r>
      <w:r>
        <w:rPr>
          <w:rStyle w:val="StyleUnderline"/>
          <w:u w:val="single"/>
        </w:rPr>
        <w:t xml:space="preserve"> a </w:t>
      </w:r>
      <w:r>
        <w:rPr>
          <w:rStyle w:val="StyleUnderline"/>
          <w:u w:val="single"/>
          <w:highlight w:val="cyan"/>
        </w:rPr>
        <w:t xml:space="preserve">strong emotional response</w:t>
      </w:r>
      <w:r>
        <w:rPr>
          <w:sz w:val="14"/>
          <w:szCs w:val="14"/>
        </w:rPr>
        <w:t xml:space="preserve">. In each of two studies, Experiments 1 and 2, we used a battery of 60 practical dilemmas (8). These dilemmas were divided into “moral” and “non-moral” categories on the basis of the responses of pilot participants (8). (Typical examples of non-moral dilemmas posed questions about whether to travel by bus or by train given certain time constraints and about which of two coupons to use at a store.) Two independent coders evaluated each moral dilemma using three criteria designed to capture the difference between the intuitively “up close and personal” (and putatively more emotional) sort of violation exhibited by the footbridge dilemma and the more intuitively impersonal (and putatively less emotional) violation exhibited by the trolley dilemma (8, 9). Moral dilemmas meeting these criteria were assigned to the “moral personal” condition, the others to the “moral impersonal” condition. Typical moral-personal dilemmas included a version of the footbridge dilemma, a case of stealing one person’s organs in order to distribute them to five others, and a case of throwing people off a sinking lifeboat. Typical moral-impersonal dilemmas included a version of the trolley dilemma, a case of keeping money found in a lost wallet, and a case of voting for a policy expected to cause more deaths than its alternatives</w:t>
      </w:r>
      <w:r>
        <w:rPr>
          <w:rStyle w:val="StyleUnderline"/>
          <w:u w:val="single"/>
        </w:rPr>
        <w:t xml:space="preserve">. </w:t>
      </w:r>
      <w:r>
        <w:rPr>
          <w:rStyle w:val="StyleUnderline"/>
          <w:u w:val="single"/>
          <w:highlight w:val="cyan"/>
        </w:rPr>
        <w:t xml:space="preserve">Participants responded to each dilemma by indicating whether they judged the action it proposes to be “appropriate” or “inappropriate</w:t>
      </w:r>
      <w:r>
        <w:rPr>
          <w:sz w:val="14"/>
          <w:szCs w:val="14"/>
          <w:highlight w:val="cyan"/>
        </w:rPr>
        <w:t xml:space="preserve">.” </w:t>
      </w:r>
      <w:r>
        <w:rPr>
          <w:rStyle w:val="StyleUnderline"/>
          <w:u w:val="single"/>
          <w:highlight w:val="cyan"/>
        </w:rPr>
        <w:t xml:space="preserve">In each experiment, nine participants </w:t>
      </w:r>
      <w:r>
        <w:rPr>
          <w:rStyle w:val="StyleUnderline"/>
          <w:u w:val="single"/>
        </w:rPr>
        <w:t xml:space="preserve">(10) </w:t>
      </w:r>
      <w:r>
        <w:rPr>
          <w:rStyle w:val="StyleUnderline"/>
          <w:u w:val="single"/>
          <w:highlight w:val="cyan"/>
        </w:rPr>
        <w:t xml:space="preserve">responded to each of 60 dilemmas </w:t>
      </w:r>
      <w:r>
        <w:rPr>
          <w:rStyle w:val="StyleUnderline"/>
          <w:u w:val="single"/>
        </w:rPr>
        <w:t xml:space="preserve">(11) </w:t>
      </w:r>
      <w:r>
        <w:rPr>
          <w:rStyle w:val="StyleUnderline"/>
          <w:u w:val="single"/>
          <w:highlight w:val="cyan"/>
        </w:rPr>
        <w:t xml:space="preserve">while undergoing brain scanning using fMRI</w:t>
      </w:r>
      <w:r>
        <w:rPr>
          <w:rStyle w:val="StyleUnderline"/>
          <w:u w:val="single"/>
        </w:rPr>
        <w:t xml:space="preserve"> </w:t>
      </w:r>
      <w:r>
        <w:rPr>
          <w:sz w:val="14"/>
          <w:szCs w:val="14"/>
        </w:rPr>
        <w:t xml:space="preserve">(12). Figures 1 and 2 describe brain areas identified in Experiment 1 by a thresholded omnibus analysis of variance (ANOVA) performed on the functional images (13).</w:t>
      </w:r>
      <w:r>
        <w:rPr>
          <w:rStyle w:val="StyleUnderline"/>
          <w:u w:val="single"/>
        </w:rPr>
        <w:t xml:space="preserve"> </w:t>
      </w:r>
      <w:r>
        <w:rPr>
          <w:rStyle w:val="StyleUnderline"/>
          <w:u w:val="single"/>
          <w:highlight w:val="cyan"/>
        </w:rPr>
        <w:t xml:space="preserve">In each case</w:t>
      </w:r>
      <w:r>
        <w:rPr>
          <w:rStyle w:val="StyleUnderline"/>
          <w:u w:val="single"/>
        </w:rPr>
        <w:t xml:space="preserve">, the </w:t>
      </w:r>
      <w:r>
        <w:rPr>
          <w:rStyle w:val="StyleUnderline"/>
          <w:u w:val="single"/>
          <w:highlight w:val="cyan"/>
        </w:rPr>
        <w:t xml:space="preserve">ANOVA identified </w:t>
      </w:r>
      <w:r>
        <w:rPr>
          <w:rStyle w:val="Emphasis"/>
          <w:highlight w:val="cyan"/>
        </w:rPr>
        <w:t xml:space="preserve">all brain areas differing in activity </w:t>
      </w:r>
      <w:r>
        <w:rPr>
          <w:rStyle w:val="StyleUnderline"/>
          <w:u w:val="single"/>
          <w:highlight w:val="cyan"/>
        </w:rPr>
        <w:t xml:space="preserve">among the moral-personal, moral-impersonal, and non-moral conditions</w:t>
      </w:r>
      <w:r>
        <w:rPr>
          <w:rStyle w:val="StyleUnderline"/>
          <w:u w:val="single"/>
        </w:rPr>
        <w:t xml:space="preserve">.</w:t>
      </w:r>
      <w:r>
        <w:rPr>
          <w:sz w:val="14"/>
          <w:szCs w:val="14"/>
        </w:rPr>
        <w:t xml:space="preserve"> Planned comparisons on these areas revealed that medial portions of Brodmann’s Areas (BA) 9 and 10 (medial frontal gyrus), BA 31 (posterior cingulate gyrus), and BA 39 (angular gyrus, bilateral) were significantly more active in the moral personal condition than in the moral-impersonal and the non-moral conditions. Recent functional imaging studies have associated each of these areas with emotion (5, 14–16). </w:t>
      </w:r>
      <w:r>
        <w:rPr>
          <w:rStyle w:val="StyleUnderline"/>
          <w:u w:val="single"/>
          <w:highlight w:val="cyan"/>
        </w:rPr>
        <w:t xml:space="preserve">Areas associated with</w:t>
      </w:r>
      <w:r>
        <w:rPr>
          <w:rStyle w:val="StyleUnderline"/>
          <w:u w:val="single"/>
        </w:rPr>
        <w:t xml:space="preserve"> working </w:t>
      </w:r>
      <w:r>
        <w:rPr>
          <w:rStyle w:val="StyleUnderline"/>
          <w:u w:val="single"/>
          <w:highlight w:val="cyan"/>
        </w:rPr>
        <w:t xml:space="preserve">memory</w:t>
      </w:r>
      <w:r>
        <w:rPr>
          <w:rStyle w:val="StyleUnderline"/>
          <w:u w:val="single"/>
        </w:rPr>
        <w:t xml:space="preserve"> have been found to </w:t>
      </w:r>
      <w:r>
        <w:rPr>
          <w:rStyle w:val="StyleUnderline"/>
          <w:u w:val="single"/>
          <w:highlight w:val="cyan"/>
        </w:rPr>
        <w:t xml:space="preserve">become less active during </w:t>
      </w:r>
      <w:r>
        <w:rPr>
          <w:rStyle w:val="Emphasis"/>
          <w:highlight w:val="cyan"/>
        </w:rPr>
        <w:t xml:space="preserve">emotional processing</w:t>
      </w:r>
      <w:r>
        <w:rPr>
          <w:rStyle w:val="StyleUnderline"/>
          <w:u w:val="single"/>
        </w:rPr>
        <w:t xml:space="preserve"> as compared to periods of cognitive processing</w:t>
      </w:r>
      <w:r>
        <w:rPr>
          <w:sz w:val="14"/>
          <w:szCs w:val="14"/>
        </w:rPr>
        <w:t xml:space="preserve"> (17). </w:t>
      </w:r>
    </w:p>
    <w:p>
      <w:pPr>
        <w:pStyle w:val="Heading4"/>
      </w:pPr>
      <w:bookmarkStart w:id="90" w:name="pmd-heading-1de5665f-b881-4c51-bb88-1f518459e90b"/>
      <w:r>
        <w:t xml:space="preserve">Even patients with suppressed emotional responses prefer utilitarianism.</w:t>
      </w:r>
      <w:bookmarkEnd w:id="90"/>
    </w:p>
    <w:p>
      <w:r>
        <w:rPr>
          <w:rStyle w:val="Style13ptBold"/>
        </w:rPr>
        <w:t xml:space="preserve">Cameron ’18</w:t>
      </w:r>
      <w:r>
        <w:t xml:space="preserve"> [C Daryl; March 20; PhD Professor at University of Iowa, Associate Professor in Psychology at Penn State University, Research Associate in PSU's Rock Ethics Institute; National Library of Medicine; “Damage to the ventromedial prefrontal cortex is associated with impairments in both spontaneous and deliberative moral judgments.”; https://pmc.ncbi.nlm.nih.gov/articles/PMC5866785/] IB</w:t>
      </w:r>
    </w:p>
    <w:p>
      <w:r>
        <w:rPr>
          <w:sz w:val="14"/>
          <w:szCs w:val="14"/>
        </w:rPr>
        <w:t xml:space="preserve">Koenigs, Young and colleagues [1] recently tested </w:t>
      </w:r>
      <w:r>
        <w:rPr>
          <w:rStyle w:val="StyleUnderline"/>
          <w:u w:val="single"/>
          <w:highlight w:val="cyan"/>
        </w:rPr>
        <w:t xml:space="preserve">patients with </w:t>
      </w:r>
      <w:r>
        <w:rPr>
          <w:rStyle w:val="Emphasis"/>
          <w:highlight w:val="cyan"/>
        </w:rPr>
        <w:t xml:space="preserve">emotion-related damage</w:t>
      </w:r>
      <w:r>
        <w:rPr>
          <w:rStyle w:val="StyleUnderline"/>
          <w:u w:val="single"/>
          <w:highlight w:val="cyan"/>
        </w:rPr>
        <w:t xml:space="preserve"> in the</w:t>
      </w:r>
      <w:r>
        <w:rPr>
          <w:rStyle w:val="StyleUnderline"/>
          <w:u w:val="single"/>
        </w:rPr>
        <w:t xml:space="preserve"> ventromedial </w:t>
      </w:r>
      <w:r>
        <w:rPr>
          <w:rStyle w:val="StyleUnderline"/>
          <w:u w:val="single"/>
          <w:highlight w:val="cyan"/>
        </w:rPr>
        <w:t xml:space="preserve">prefrontal</w:t>
      </w:r>
      <w:r>
        <w:rPr>
          <w:rStyle w:val="StyleUnderline"/>
          <w:u w:val="single"/>
        </w:rPr>
        <w:t xml:space="preserve"> </w:t>
      </w:r>
      <w:r>
        <w:rPr>
          <w:rStyle w:val="StyleUnderline"/>
          <w:u w:val="single"/>
          <w:highlight w:val="cyan"/>
        </w:rPr>
        <w:t xml:space="preserve">cortex</w:t>
      </w:r>
      <w:r>
        <w:rPr>
          <w:rStyle w:val="StyleUnderline"/>
          <w:u w:val="single"/>
        </w:rPr>
        <w:t xml:space="preserve"> </w:t>
      </w:r>
      <w:r>
        <w:rPr>
          <w:sz w:val="14"/>
          <w:szCs w:val="14"/>
        </w:rPr>
        <w:t xml:space="preserve">(VMPFC) using moral dilemmas used in previous neuroimaging studies [2,3]. These patients </w:t>
      </w:r>
      <w:r>
        <w:rPr>
          <w:rStyle w:val="StyleUnderline"/>
          <w:u w:val="single"/>
          <w:highlight w:val="cyan"/>
        </w:rPr>
        <w:t xml:space="preserve">made unusually </w:t>
      </w:r>
      <w:r>
        <w:rPr>
          <w:rStyle w:val="Emphasis"/>
          <w:highlight w:val="cyan"/>
        </w:rPr>
        <w:t xml:space="preserve">utilitarian judgments</w:t>
      </w:r>
      <w:r>
        <w:rPr>
          <w:sz w:val="14"/>
          <w:szCs w:val="14"/>
        </w:rPr>
        <w:t xml:space="preserve"> (</w:t>
      </w:r>
      <w:r>
        <w:rPr>
          <w:rStyle w:val="StyleUnderline"/>
          <w:u w:val="single"/>
        </w:rPr>
        <w:t xml:space="preserve">endorsing harmful actions that promote the greater good</w:t>
      </w:r>
      <w:r>
        <w:rPr>
          <w:sz w:val="14"/>
          <w:szCs w:val="14"/>
        </w:rPr>
        <w:t xml:space="preserve">). My collaborators and I have proposed a dual-process theory of moral judgment [2,3] that we claim predicts this result. In a Research Focus article published in this issue of Trends in Cognitive Sciences, Moll and de Oliveira-Souza [4] challenge this interpretation. Our theory aims to explain some puzzling patterns in commonsense moral thought. For example, people usually approve of diverting a runaway trolley that mortally threatens five people onto a side-track, where it will kill only one person. And yet people usually disapprove of pushing someone in front of a runaway trolley, where this will kill the person pushed, but save five others [5]. Our theory, in a nutshell, is this: the thought of pushing someone in front of a trolley elicits a prepotent, negative emotional response (supported in part by the medial prefrontal cortex) that drives moral disapproval [2,3]. People also engage in utilitarian moral reasoning (aggregate cost–benefit analysis), which is likely subserved by the dorsolateral prefrontal cortex (DLPFC) [2,3]. </w:t>
      </w:r>
      <w:r>
        <w:rPr>
          <w:rStyle w:val="StyleUnderline"/>
          <w:u w:val="single"/>
          <w:highlight w:val="cyan"/>
        </w:rPr>
        <w:t xml:space="preserve">When there is no prepotent emotional response, </w:t>
      </w:r>
      <w:r>
        <w:rPr>
          <w:rStyle w:val="Emphasis"/>
          <w:highlight w:val="cyan"/>
        </w:rPr>
        <w:t xml:space="preserve">utilitarian reasoning prevails</w:t>
      </w:r>
      <w:r>
        <w:rPr>
          <w:sz w:val="14"/>
          <w:szCs w:val="14"/>
        </w:rPr>
        <w:t xml:space="preserve"> (as in the first case), </w:t>
      </w:r>
      <w:r>
        <w:rPr>
          <w:rStyle w:val="StyleUnderline"/>
          <w:u w:val="single"/>
          <w:highlight w:val="cyan"/>
        </w:rPr>
        <w:t xml:space="preserve">but sometimes prepotent emotions and</w:t>
      </w:r>
      <w:r>
        <w:rPr>
          <w:rStyle w:val="StyleUnderline"/>
          <w:u w:val="single"/>
        </w:rPr>
        <w:t xml:space="preserve"> utilitarian </w:t>
      </w:r>
      <w:r>
        <w:rPr>
          <w:rStyle w:val="StyleUnderline"/>
          <w:u w:val="single"/>
          <w:highlight w:val="cyan"/>
        </w:rPr>
        <w:t xml:space="preserve">reasoning conflict</w:t>
      </w:r>
      <w:r>
        <w:rPr>
          <w:sz w:val="14"/>
          <w:szCs w:val="14"/>
        </w:rPr>
        <w:t xml:space="preserve"> (as in the second case). This conflict is detected by the anterior cingulate cortex, which signals the need for cognitive control, to be implemented in this case by the anterior DLPFC [Brodmann’s Areas (BA) 10/46]. Overriding prepotent emotional responses requires additional cognitive control and, thus, we find increased activity in the anterior DLPFC when people make difficult utilitarian moral judgments [3]. More recent studies support this theory: if negative emotions make people disapprove of pushing the man to his death, then inducing positive emotion might lead to more utilitarian approval, and this is indeed what happens [6]. </w:t>
      </w:r>
      <w:r>
        <w:rPr>
          <w:rStyle w:val="StyleUnderline"/>
          <w:u w:val="single"/>
        </w:rPr>
        <w:t xml:space="preserve">Likewise, </w:t>
      </w:r>
      <w:r>
        <w:rPr>
          <w:rStyle w:val="StyleUnderline"/>
          <w:u w:val="single"/>
          <w:highlight w:val="cyan"/>
        </w:rPr>
        <w:t xml:space="preserve">patients</w:t>
      </w:r>
      <w:r>
        <w:rPr>
          <w:rStyle w:val="StyleUnderline"/>
          <w:u w:val="single"/>
        </w:rPr>
        <w:t xml:space="preserve"> </w:t>
      </w:r>
      <w:r>
        <w:rPr>
          <w:sz w:val="14"/>
          <w:szCs w:val="14"/>
        </w:rPr>
        <w:t xml:space="preserve">with with frontotemporal dementia (</w:t>
      </w:r>
      <w:r>
        <w:rPr>
          <w:rStyle w:val="StyleUnderline"/>
          <w:u w:val="single"/>
          <w:highlight w:val="cyan"/>
        </w:rPr>
        <w:t xml:space="preserve">known for</w:t>
      </w:r>
      <w:r>
        <w:rPr>
          <w:rStyle w:val="StyleUnderline"/>
          <w:u w:val="single"/>
        </w:rPr>
        <w:t xml:space="preserve"> their ‘</w:t>
      </w:r>
      <w:r>
        <w:rPr>
          <w:rStyle w:val="StyleUnderline"/>
          <w:u w:val="single"/>
          <w:highlight w:val="cyan"/>
        </w:rPr>
        <w:t xml:space="preserve">emotional blunting’</w:t>
      </w:r>
      <w:r>
        <w:rPr>
          <w:rStyle w:val="StyleUnderline"/>
          <w:u w:val="single"/>
        </w:rPr>
        <w:t xml:space="preserve">) </w:t>
      </w:r>
      <w:r>
        <w:rPr>
          <w:rStyle w:val="StyleUnderline"/>
          <w:u w:val="single"/>
          <w:highlight w:val="cyan"/>
        </w:rPr>
        <w:t xml:space="preserve">should more readily approve of pushing the man in front of the trolley, and they do</w:t>
      </w:r>
      <w:r>
        <w:rPr>
          <w:sz w:val="14"/>
          <w:szCs w:val="14"/>
        </w:rPr>
        <w:t xml:space="preserve"> [7]. </w:t>
      </w:r>
      <w:r>
        <w:rPr>
          <w:rStyle w:val="StyleUnderline"/>
          <w:u w:val="single"/>
        </w:rPr>
        <w:t xml:space="preserve">This finding directly foreshadows the hypoemotional VMPFC patients’ utilitarian responses to this and other cases</w:t>
      </w:r>
      <w:r>
        <w:rPr>
          <w:sz w:val="14"/>
          <w:szCs w:val="14"/>
        </w:rPr>
        <w:t xml:space="preserve"> [1]. Finally, we’ve found that cognitive load selectively interferes with utilitarian moral judgment, bolstering our claim that </w:t>
      </w:r>
      <w:r>
        <w:rPr>
          <w:rStyle w:val="StyleUnderline"/>
          <w:u w:val="single"/>
          <w:highlight w:val="cyan"/>
        </w:rPr>
        <w:t xml:space="preserve">utilitarian judgments are </w:t>
      </w:r>
      <w:r>
        <w:rPr>
          <w:rStyle w:val="Emphasis"/>
          <w:highlight w:val="cyan"/>
        </w:rPr>
        <w:t xml:space="preserve">preferentially supported</w:t>
      </w:r>
      <w:r>
        <w:rPr>
          <w:rStyle w:val="StyleUnderline"/>
          <w:u w:val="single"/>
          <w:highlight w:val="cyan"/>
        </w:rPr>
        <w:t xml:space="preserve"> by</w:t>
      </w:r>
      <w:r>
        <w:rPr>
          <w:rStyle w:val="StyleUnderline"/>
          <w:u w:val="single"/>
        </w:rPr>
        <w:t xml:space="preserve"> controlled </w:t>
      </w:r>
      <w:r>
        <w:rPr>
          <w:rStyle w:val="StyleUnderline"/>
          <w:u w:val="single"/>
          <w:highlight w:val="cyan"/>
        </w:rPr>
        <w:t xml:space="preserve">cognitive processes</w:t>
      </w:r>
      <w:r>
        <w:rPr>
          <w:sz w:val="14"/>
          <w:szCs w:val="14"/>
        </w:rPr>
        <w:t xml:space="preserve"> (J.D. Greene et al.) </w:t>
      </w:r>
    </w:p>
    <w:p/>
    <w:p>
      <w:pPr>
        <w:pStyle w:val="Heading3"/>
      </w:pPr>
      <w:bookmarkStart w:id="91" w:name="pmd-heading-0f058598-6f58-4f7c-953c-105cd0db4270"/>
      <w:r>
        <w:t xml:space="preserve">AT: Util-- kant prereq </w:t>
      </w:r>
      <w:bookmarkEnd w:id="91"/>
    </w:p>
    <w:p>
      <w:pPr>
        <w:pStyle w:val="Heading4"/>
      </w:pPr>
      <w:bookmarkStart w:id="92" w:name="pmd-heading-1d9f7468-1bd7-47ad-afa0-eae423aa75b1"/>
      <w:r>
        <w:t xml:space="preserve">Kant must come before </w:t>
      </w:r>
      <w:bookmarkEnd w:id="92"/>
    </w:p>
    <w:p>
      <w:r>
        <w:rPr>
          <w:rStyle w:val="Style13ptBold"/>
        </w:rPr>
        <w:t xml:space="preserve">Kant</w:t>
      </w:r>
      <w:r>
        <w:t xml:space="preserve">, Immanuel-- is one of the most influential thinkers in Western history, was chair at the </w:t>
      </w:r>
      <w:hyperlink r:id="rId16" w:history="1">
        <w:r>
          <w:t xml:space="preserve">University of Königsberg</w:t>
        </w:r>
      </w:hyperlink>
      <w:r>
        <w:t xml:space="preserve"> where he revolutionized metaphysics, epistemology, and ethics.  (</w:t>
      </w:r>
      <w:r>
        <w:rPr>
          <w:rStyle w:val="Style13ptBold"/>
        </w:rPr>
        <w:t xml:space="preserve">1993</w:t>
      </w:r>
      <w:r>
        <w:t xml:space="preserve">). Grounding for the metaphysics of morals (J. W. Ellington, Trans.). Hackett Publishing. pg 2-3. </w:t>
      </w:r>
    </w:p>
    <w:p>
      <w:r>
        <w:rPr>
          <w:sz w:val="16"/>
          <w:szCs w:val="16"/>
        </w:rPr>
        <w:t xml:space="preserve">Each of </w:t>
      </w:r>
      <w:r>
        <w:rPr>
          <w:rStyle w:val="StyleUnderline"/>
          <w:b/>
          <w:u w:val="single"/>
        </w:rPr>
        <w:t xml:space="preserve">these two branches of metaphysics must be carefully cleansed of everything empirical, so that we can know how much pure reason can achieve in each branch, and from what sources it creates its a priori teaching</w:t>
      </w:r>
      <w:r>
        <w:rPr>
          <w:sz w:val="16"/>
          <w:szCs w:val="16"/>
        </w:rPr>
        <w:t xml:space="preserve">.·The metaphysic of morals must be cleansed in this way, </w:t>
      </w:r>
      <w:r>
        <w:rPr>
          <w:rStyle w:val="StyleUnderline"/>
          <w:u w:val="single"/>
        </w:rPr>
        <w:t xml:space="preserve">no matter who the metaphysicians of morals are going to be·—whether they will include all the moralists (there are plenty of them!) or only a few</w:t>
      </w:r>
      <w:r>
        <w:rPr>
          <w:sz w:val="16"/>
          <w:szCs w:val="16"/>
        </w:rPr>
        <w:t xml:space="preserve"> who feel a calling to this task. Since my purpose here is directed to moral philosophy, I narrow the question I am asking down to this: •Isn’t </w:t>
      </w:r>
      <w:r>
        <w:rPr>
          <w:rStyle w:val="StyleUnderline"/>
          <w:b/>
          <w:u w:val="single"/>
        </w:rPr>
        <w:t xml:space="preserve">it utterly </w:t>
      </w:r>
      <w:r>
        <w:rPr>
          <w:rStyle w:val="StyleUnderline"/>
          <w:b/>
          <w:u w:val="single"/>
          <w:highlight w:val="cyan"/>
        </w:rPr>
        <w:t xml:space="preserve">necessary to construct</w:t>
      </w:r>
      <w:r>
        <w:rPr>
          <w:rStyle w:val="StyleUnderline"/>
          <w:b/>
          <w:u w:val="single"/>
        </w:rPr>
        <w:t xml:space="preserve"> a </w:t>
      </w:r>
      <w:r>
        <w:rPr>
          <w:rStyle w:val="Emphasis"/>
          <w:highlight w:val="cyan"/>
        </w:rPr>
        <w:t xml:space="preserve">pure moral philosophy</w:t>
      </w:r>
      <w:r>
        <w:rPr>
          <w:rStyle w:val="StyleUnderline"/>
          <w:b/>
          <w:u w:val="single"/>
        </w:rPr>
        <w:t xml:space="preserve"> that is completely </w:t>
      </w:r>
      <w:r>
        <w:rPr>
          <w:rStyle w:val="StyleUnderline"/>
          <w:b/>
          <w:u w:val="single"/>
          <w:highlight w:val="cyan"/>
        </w:rPr>
        <w:t xml:space="preserve">free</w:t>
      </w:r>
      <w:r>
        <w:rPr>
          <w:rStyle w:val="StyleUnderline"/>
          <w:b/>
          <w:u w:val="single"/>
        </w:rPr>
        <w:t xml:space="preserve">d </w:t>
      </w:r>
      <w:r>
        <w:rPr>
          <w:rStyle w:val="StyleUnderline"/>
          <w:b/>
          <w:u w:val="single"/>
          <w:highlight w:val="cyan"/>
        </w:rPr>
        <w:t xml:space="preserve">from everything that may be only empirical</w:t>
      </w:r>
      <w:r>
        <w:rPr>
          <w:sz w:val="16"/>
          <w:szCs w:val="16"/>
        </w:rPr>
        <w:t xml:space="preserve"> and thus belong to anthro- pology? </w:t>
      </w:r>
    </w:p>
    <w:p>
      <w:r>
        <w:rPr>
          <w:sz w:val="16"/>
          <w:szCs w:val="16"/>
        </w:rPr>
        <w:t xml:space="preserve">That there must be such a philosophy is self-evident from the common idea of duty and moral laws. </w:t>
      </w:r>
      <w:r>
        <w:rPr>
          <w:rStyle w:val="StyleUnderline"/>
          <w:b/>
          <w:u w:val="single"/>
          <w:highlight w:val="cyan"/>
        </w:rPr>
        <w:t xml:space="preserve">Everyone must admit</w:t>
      </w:r>
      <w:r>
        <w:rPr>
          <w:sz w:val="16"/>
          <w:szCs w:val="16"/>
        </w:rPr>
        <w:t xml:space="preserve"> •</w:t>
      </w:r>
      <w:r>
        <w:rPr>
          <w:rStyle w:val="StyleUnderline"/>
          <w:b/>
          <w:u w:val="single"/>
        </w:rPr>
        <w:t xml:space="preserve">that if </w:t>
      </w:r>
      <w:r>
        <w:rPr>
          <w:rStyle w:val="StyleUnderline"/>
          <w:b/>
          <w:u w:val="single"/>
          <w:highlight w:val="cyan"/>
        </w:rPr>
        <w:t xml:space="preserve">a law</w:t>
      </w:r>
      <w:r>
        <w:rPr>
          <w:sz w:val="16"/>
          <w:szCs w:val="16"/>
        </w:rPr>
        <w:t xml:space="preserve"> is to hold morally (i.e. </w:t>
      </w:r>
      <w:r>
        <w:rPr>
          <w:rStyle w:val="StyleUnderline"/>
          <w:b/>
          <w:u w:val="single"/>
        </w:rPr>
        <w:t xml:space="preserve">as a </w:t>
      </w:r>
      <w:r>
        <w:rPr>
          <w:rStyle w:val="StyleUnderline"/>
          <w:b/>
          <w:u w:val="single"/>
          <w:highlight w:val="cyan"/>
        </w:rPr>
        <w:t xml:space="preserve">basis for someone</w:t>
      </w:r>
      <w:r>
        <w:rPr>
          <w:rStyle w:val="StyleUnderline"/>
          <w:b/>
          <w:u w:val="single"/>
        </w:rPr>
        <w:t xml:space="preserve">’s </w:t>
      </w:r>
      <w:r>
        <w:rPr>
          <w:rStyle w:val="StyleUnderline"/>
          <w:b/>
          <w:u w:val="single"/>
          <w:highlight w:val="cyan"/>
        </w:rPr>
        <w:t xml:space="preserve">being obliged to do something), it must imply</w:t>
      </w:r>
      <w:r>
        <w:rPr>
          <w:rStyle w:val="StyleUnderline"/>
          <w:b/>
          <w:u w:val="single"/>
        </w:rPr>
        <w:t xml:space="preserve"> absolute </w:t>
      </w:r>
      <w:r>
        <w:rPr>
          <w:rStyle w:val="StyleUnderline"/>
          <w:b/>
          <w:u w:val="single"/>
          <w:highlight w:val="cyan"/>
        </w:rPr>
        <w:t xml:space="preserve">necessity</w:t>
      </w:r>
      <w:r>
        <w:rPr>
          <w:sz w:val="16"/>
          <w:szCs w:val="16"/>
        </w:rPr>
        <w:t xml:space="preserve">;•that the command: You are not to lie doesn’t apply only to human beings, as though it had no force for other rational beings (and similarly with all other moral laws properly so called);•</w:t>
      </w:r>
      <w:r>
        <w:rPr>
          <w:rStyle w:val="StyleUnderline"/>
          <w:u w:val="single"/>
        </w:rPr>
        <w:t xml:space="preserve">that the </w:t>
      </w:r>
      <w:r>
        <w:rPr>
          <w:rStyle w:val="StyleUnderline"/>
          <w:u w:val="single"/>
          <w:highlight w:val="cyan"/>
        </w:rPr>
        <w:t xml:space="preserve">basis for obligation</w:t>
      </w:r>
      <w:r>
        <w:rPr>
          <w:rStyle w:val="StyleUnderline"/>
          <w:u w:val="single"/>
        </w:rPr>
        <w:t xml:space="preserve"> here </w:t>
      </w:r>
      <w:r>
        <w:rPr>
          <w:rStyle w:val="StyleUnderline"/>
          <w:u w:val="single"/>
          <w:highlight w:val="cyan"/>
        </w:rPr>
        <w:t xml:space="preserve">mustn’t be</w:t>
      </w:r>
      <w:r>
        <w:rPr>
          <w:rStyle w:val="StyleUnderline"/>
          <w:u w:val="single"/>
        </w:rPr>
        <w:t xml:space="preserve"> looked for </w:t>
      </w:r>
      <w:r>
        <w:rPr>
          <w:rStyle w:val="StyleUnderline"/>
          <w:u w:val="single"/>
          <w:highlight w:val="cyan"/>
        </w:rPr>
        <w:t xml:space="preserve">in people’s natures</w:t>
      </w:r>
      <w:r>
        <w:rPr>
          <w:rStyle w:val="StyleUnderline"/>
          <w:u w:val="single"/>
        </w:rPr>
        <w:t xml:space="preserve"> or their circumstances, </w:t>
      </w:r>
      <w:r>
        <w:rPr>
          <w:rStyle w:val="StyleUnderline"/>
          <w:u w:val="single"/>
          <w:highlight w:val="cyan"/>
        </w:rPr>
        <w:t xml:space="preserve">but</w:t>
      </w:r>
      <w:r>
        <w:rPr>
          <w:rStyle w:val="StyleUnderline"/>
          <w:u w:val="single"/>
        </w:rPr>
        <w:t xml:space="preserve">·must be found· a priori solely </w:t>
      </w:r>
      <w:r>
        <w:rPr>
          <w:rStyle w:val="Emphasis"/>
          <w:highlight w:val="cyan"/>
        </w:rPr>
        <w:t xml:space="preserve">in</w:t>
      </w:r>
      <w:r>
        <w:rPr>
          <w:rStyle w:val="Emphasis"/>
        </w:rPr>
        <w:t xml:space="preserve"> the concepts of </w:t>
      </w:r>
      <w:r>
        <w:rPr>
          <w:rStyle w:val="Emphasis"/>
          <w:highlight w:val="cyan"/>
        </w:rPr>
        <w:t xml:space="preserve">pure reason</w:t>
      </w:r>
      <w:r>
        <w:rPr>
          <w:rStyle w:val="StyleUnderline"/>
          <w:u w:val="single"/>
        </w:rPr>
        <w:t xml:space="preserve">; and•that any precept resting on principles of mere experience may be called a practical rule but never a moral law</w:t>
      </w:r>
      <w:r>
        <w:rPr>
          <w:sz w:val="16"/>
          <w:szCs w:val="16"/>
        </w:rPr>
        <w:t xml:space="preserve">. This last point holds even if there is something universal about the precept in question, and even if its empirical content is very small (perhaps bringing in only the motive involved). Thus not only are moral laws together with their prin- ciples essentially different from all practical knowledge in- volving anything empirical, but </w:t>
      </w:r>
      <w:r>
        <w:rPr>
          <w:rStyle w:val="StyleUnderline"/>
          <w:b/>
          <w:u w:val="single"/>
          <w:highlight w:val="cyan"/>
        </w:rPr>
        <w:t xml:space="preserve">all moral philosophy</w:t>
      </w:r>
      <w:r>
        <w:rPr>
          <w:rStyle w:val="StyleUnderline"/>
          <w:b/>
          <w:u w:val="single"/>
        </w:rPr>
        <w:t xml:space="preserve"> </w:t>
      </w:r>
      <w:r>
        <w:rPr>
          <w:rStyle w:val="Emphasis"/>
        </w:rPr>
        <w:t xml:space="preserve">rests solely </w:t>
      </w:r>
      <w:r>
        <w:rPr>
          <w:rStyle w:val="Emphasis"/>
          <w:highlight w:val="cyan"/>
        </w:rPr>
        <w:t xml:space="preserve">on its pure</w:t>
      </w:r>
      <w:r>
        <w:rPr>
          <w:rStyle w:val="Emphasis"/>
        </w:rPr>
        <w:t xml:space="preserve">·or non-empirical· </w:t>
      </w:r>
      <w:r>
        <w:rPr>
          <w:rStyle w:val="Emphasis"/>
          <w:highlight w:val="cyan"/>
        </w:rPr>
        <w:t xml:space="preserve">part</w:t>
      </w:r>
      <w:r>
        <w:rPr>
          <w:rStyle w:val="StyleUnderline"/>
          <w:u w:val="single"/>
        </w:rPr>
        <w:t xml:space="preserve">. Its application to human beings doesn’t depend on knowledge of any facts about them (anthropology</w:t>
      </w:r>
      <w:r>
        <w:rPr>
          <w:sz w:val="16"/>
          <w:szCs w:val="16"/>
        </w:rPr>
        <w:t xml:space="preserve">); it gives them, as rational beings, a priori laws—·ones that are valid whatever the empirical circumstances may be·. (Admittedly·experience comes into the story in a certain way, because· these laws require a power of judgment that has been sharpened by experience— •partly in order to pick out the cases where the laws apply and •partly to let the laws get into the person’s will and to stress that they are to be acted on.</w:t>
      </w:r>
      <w:r>
        <w:rPr>
          <w:b/>
          <w:sz w:val="16"/>
          <w:szCs w:val="16"/>
        </w:rPr>
        <w:t xml:space="preserve"> </w:t>
      </w:r>
      <w:r>
        <w:rPr>
          <w:rStyle w:val="StyleUnderline"/>
          <w:b/>
          <w:u w:val="single"/>
        </w:rPr>
        <w:t xml:space="preserve">For </w:t>
      </w:r>
      <w:r>
        <w:rPr>
          <w:rStyle w:val="StyleUnderline"/>
          <w:b/>
          <w:u w:val="single"/>
          <w:highlight w:val="cyan"/>
        </w:rPr>
        <w:t xml:space="preserve">a human being</w:t>
      </w:r>
      <w:r>
        <w:rPr>
          <w:rStyle w:val="StyleUnderline"/>
          <w:b/>
          <w:u w:val="single"/>
        </w:rPr>
        <w:t xml:space="preserve"> has so many preferences working on him that, though he </w:t>
      </w:r>
      <w:r>
        <w:rPr>
          <w:rStyle w:val="StyleUnderline"/>
          <w:b/>
          <w:u w:val="single"/>
          <w:highlight w:val="cyan"/>
        </w:rPr>
        <w:t xml:space="preserve">is</w:t>
      </w:r>
      <w:r>
        <w:rPr>
          <w:rStyle w:val="StyleUnderline"/>
          <w:b/>
          <w:u w:val="single"/>
        </w:rPr>
        <w:t xml:space="preserve"> quite </w:t>
      </w:r>
      <w:r>
        <w:rPr>
          <w:rStyle w:val="StyleUnderline"/>
          <w:b/>
          <w:u w:val="single"/>
          <w:highlight w:val="cyan"/>
        </w:rPr>
        <w:t xml:space="preserve">capable of having</w:t>
      </w:r>
      <w:r>
        <w:rPr>
          <w:rStyle w:val="StyleUnderline"/>
          <w:b/>
          <w:u w:val="single"/>
        </w:rPr>
        <w:t xml:space="preserve"> the </w:t>
      </w:r>
      <w:r>
        <w:rPr>
          <w:rStyle w:val="StyleUnderline"/>
          <w:b/>
          <w:u w:val="single"/>
          <w:highlight w:val="cyan"/>
        </w:rPr>
        <w:t xml:space="preserve">idea of</w:t>
      </w:r>
      <w:r>
        <w:rPr>
          <w:rStyle w:val="StyleUnderline"/>
          <w:b/>
          <w:u w:val="single"/>
        </w:rPr>
        <w:t xml:space="preserve"> a practical </w:t>
      </w:r>
      <w:r>
        <w:rPr>
          <w:rStyle w:val="StyleUnderline"/>
          <w:b/>
          <w:u w:val="single"/>
          <w:highlight w:val="cyan"/>
        </w:rPr>
        <w:t xml:space="preserve">pure reason</w:t>
      </w:r>
      <w:r>
        <w:rPr>
          <w:rStyle w:val="StyleUnderline"/>
          <w:b/>
          <w:u w:val="single"/>
        </w:rPr>
        <w:t xml:space="preserve">, he can’t so easily bring it to bear on the details of how he lives his life.) A </w:t>
      </w:r>
      <w:r>
        <w:rPr>
          <w:rStyle w:val="StyleUnderline"/>
          <w:u w:val="single"/>
          <w:highlight w:val="cyan"/>
        </w:rPr>
        <w:t xml:space="preserve">metaphysic of morals is</w:t>
      </w:r>
      <w:r>
        <w:rPr>
          <w:rStyle w:val="StyleUnderline"/>
          <w:b/>
          <w:u w:val="single"/>
        </w:rPr>
        <w:t xml:space="preserve"> therefore </w:t>
      </w:r>
      <w:r>
        <w:rPr>
          <w:rStyle w:val="StyleUnderline"/>
          <w:b/>
          <w:u w:val="single"/>
          <w:highlight w:val="cyan"/>
        </w:rPr>
        <w:t xml:space="preserve">indispensable</w:t>
      </w:r>
      <w:r>
        <w:rPr>
          <w:rStyle w:val="StyleUnderline"/>
          <w:b/>
          <w:u w:val="single"/>
        </w:rPr>
        <w:t xml:space="preserve">,·for two reasons, one •</w:t>
      </w:r>
      <w:r>
        <w:rPr>
          <w:rStyle w:val="Emphasis"/>
        </w:rPr>
        <w:t xml:space="preserve">theoretical and one •practical</w:t>
      </w:r>
      <w:r>
        <w:rPr>
          <w:rStyle w:val="StyleUnderline"/>
          <w:b/>
          <w:u w:val="single"/>
        </w:rPr>
        <w:t xml:space="preserve">·. One reason comes from •our wish, as theoreticians, to explore the source of the </w:t>
      </w:r>
      <w:r>
        <w:rPr>
          <w:rStyle w:val="Emphasis"/>
        </w:rPr>
        <w:t xml:space="preserve">a priori practical principles</w:t>
      </w:r>
      <w:r>
        <w:rPr>
          <w:rStyle w:val="StyleUnderline"/>
          <w:b/>
          <w:u w:val="single"/>
        </w:rPr>
        <w:t xml:space="preserve"> that lie in our reason. The other reason is that •until </w:t>
      </w:r>
      <w:r>
        <w:rPr>
          <w:rStyle w:val="StyleUnderline"/>
          <w:b/>
          <w:u w:val="single"/>
          <w:highlight w:val="cyan"/>
        </w:rPr>
        <w:t xml:space="preserve">we have the guide and</w:t>
      </w:r>
      <w:r>
        <w:rPr>
          <w:rStyle w:val="StyleUnderline"/>
          <w:b/>
          <w:u w:val="single"/>
        </w:rPr>
        <w:t xml:space="preserve"> supreme </w:t>
      </w:r>
      <w:r>
        <w:rPr>
          <w:rStyle w:val="StyleUnderline"/>
          <w:b/>
          <w:u w:val="single"/>
          <w:highlight w:val="cyan"/>
        </w:rPr>
        <w:t xml:space="preserve">norm for</w:t>
      </w:r>
      <w:r>
        <w:rPr>
          <w:rStyle w:val="StyleUnderline"/>
          <w:b/>
          <w:u w:val="single"/>
        </w:rPr>
        <w:t xml:space="preserve"> making correct </w:t>
      </w:r>
      <w:r>
        <w:rPr>
          <w:rStyle w:val="StyleUnderline"/>
          <w:b/>
          <w:u w:val="single"/>
          <w:highlight w:val="cyan"/>
        </w:rPr>
        <w:t xml:space="preserve">moral judgments</w:t>
      </w:r>
      <w:r>
        <w:rPr>
          <w:rStyle w:val="StyleUnderline"/>
          <w:b/>
          <w:u w:val="single"/>
        </w:rPr>
        <w:t xml:space="preserve">, morality itself will be subject to all kinds of corruption.·</w:t>
      </w:r>
      <w:r>
        <w:rPr>
          <w:sz w:val="16"/>
          <w:szCs w:val="16"/>
        </w:rPr>
        <w:t xml:space="preserve">Here is the reason for that·. </w:t>
      </w:r>
      <w:r>
        <w:rPr>
          <w:rStyle w:val="StyleUnderline"/>
          <w:b/>
          <w:u w:val="single"/>
          <w:highlight w:val="cyan"/>
        </w:rPr>
        <w:t xml:space="preserve">For something to be</w:t>
      </w:r>
      <w:r>
        <w:rPr>
          <w:rStyle w:val="StyleUnderline"/>
          <w:b/>
          <w:u w:val="single"/>
        </w:rPr>
        <w:t xml:space="preserve"> morally </w:t>
      </w:r>
      <w:r>
        <w:rPr>
          <w:rStyle w:val="StyleUnderline"/>
          <w:b/>
          <w:u w:val="single"/>
          <w:highlight w:val="cyan"/>
        </w:rPr>
        <w:t xml:space="preserve">good</w:t>
      </w:r>
      <w:r>
        <w:rPr>
          <w:rStyle w:val="StyleUnderline"/>
          <w:b/>
          <w:u w:val="single"/>
        </w:rPr>
        <w:t xml:space="preserve">, it isn’t enough that it conforms to the·moral· law; </w:t>
      </w:r>
      <w:r>
        <w:rPr>
          <w:rStyle w:val="StyleUnderline"/>
          <w:b/>
          <w:u w:val="single"/>
          <w:highlight w:val="cyan"/>
        </w:rPr>
        <w:t xml:space="preserve">it must be done</w:t>
      </w:r>
      <w:r>
        <w:rPr>
          <w:rStyle w:val="StyleUnderline"/>
          <w:b/>
          <w:u w:val="single"/>
        </w:rPr>
        <w:t xml:space="preserve"> because it conforms to the law. An</w:t>
      </w:r>
      <w:r>
        <w:rPr>
          <w:rStyle w:val="StyleUnderline"/>
          <w:u w:val="single"/>
        </w:rPr>
        <w:t xml:space="preserve"> </w:t>
      </w:r>
      <w:r>
        <w:rPr>
          <w:rStyle w:val="StyleUnderline"/>
          <w:b/>
          <w:u w:val="single"/>
        </w:rPr>
        <w:t xml:space="preserve">action</w:t>
      </w:r>
      <w:r>
        <w:rPr>
          <w:sz w:val="16"/>
          <w:szCs w:val="16"/>
        </w:rPr>
        <w:t xml:space="preserve"> that isn’t performed </w:t>
      </w:r>
      <w:r>
        <w:rPr>
          <w:rStyle w:val="StyleUnderline"/>
          <w:b/>
          <w:u w:val="single"/>
        </w:rPr>
        <w:t xml:space="preserve">with</w:t>
      </w:r>
      <w:r>
        <w:rPr>
          <w:sz w:val="16"/>
          <w:szCs w:val="16"/>
        </w:rPr>
        <w:t xml:space="preserve"> that motive may happen to fit the moral law, but its </w:t>
      </w:r>
      <w:r>
        <w:rPr>
          <w:rStyle w:val="StyleUnderline"/>
          <w:b/>
          <w:u w:val="single"/>
        </w:rPr>
        <w:t xml:space="preserve">conformity to the law will be chancy and unstable, and more often than not the action won’t be lawful at all</w:t>
      </w:r>
      <w:r>
        <w:rPr>
          <w:sz w:val="16"/>
          <w:szCs w:val="16"/>
        </w:rPr>
        <w:t xml:space="preserve">. So we need to find the moral law in its purity and genuineness, this being what matters most in questions about conduct; and the only place to find it is in a philosophy that is pure·in the sense I have introduced—see page 1·. So metaphysics must lead the way; without it there can’t be any moral philosophy. Philosophy·that isn’t pure, i.e.· that mixes pure principles with empirical ones, doesn’t deserve the name of ‘philosophy’ (for what distinguishes•philosophy from•intelligent common sense is precisely that•the former treats as separate kinds of knowledge what•the latter jumbles up together). Much less can it count as ‘moral philosophy’, since by this mixing ·of pure with empirical· it deprives morality of its purity and works against morality’s own purposes. </w:t>
      </w:r>
    </w:p>
    <w:p/>
    <w:p>
      <w:pPr>
        <w:pStyle w:val="Heading3"/>
      </w:pPr>
      <w:bookmarkStart w:id="93" w:name="pmd-heading-a01f1bbe-2f65-40e8-9fc5-6a4f31fb4d57"/>
      <w:r>
        <w:t xml:space="preserve">AT: Util-- Naturalism</w:t>
      </w:r>
      <w:bookmarkEnd w:id="93"/>
    </w:p>
    <w:p>
      <w:pPr>
        <w:pStyle w:val="Heading4"/>
      </w:pPr>
      <w:bookmarkStart w:id="94" w:name="pmd-heading-2cbec402-cfb5-4531-b9e5-6d8171d29f10"/>
      <w:r>
        <w:t xml:space="preserve">Naturalism </w:t>
      </w:r>
      <w:r>
        <w:rPr>
          <w:u w:val="single"/>
        </w:rPr>
        <w:t xml:space="preserve">can't</w:t>
      </w:r>
      <w:r>
        <w:t xml:space="preserve"> reconcile science with morality, but Kant </w:t>
      </w:r>
      <w:r>
        <w:rPr>
          <w:u w:val="single"/>
        </w:rPr>
        <w:t xml:space="preserve">can</w:t>
      </w:r>
      <w:r>
        <w:t xml:space="preserve">.</w:t>
      </w:r>
      <w:bookmarkEnd w:id="94"/>
    </w:p>
    <w:p>
      <w:r>
        <w:rPr>
          <w:rStyle w:val="Style13ptBold"/>
        </w:rPr>
        <w:t xml:space="preserve">Donway '23</w:t>
      </w:r>
      <w:r>
        <w:t xml:space="preserve"> [Walter Donway; BA in American Civilization, English, Philosophy at Brown, philisophical writer; 9-27-2023; Immanuel Kant: “The Last Enlightenment Philosopher”?; Online Library of Liberty; https://oll.libertyfund.org/publications/reading-room/2023-09-27-donway-kant-last-enlightenment-philosopher; Accessed 7-24-2026; PG]</w:t>
      </w:r>
    </w:p>
    <w:p>
      <w:r>
        <w:rPr>
          <w:sz w:val="16"/>
          <w:szCs w:val="16"/>
        </w:rPr>
        <w:t xml:space="preserve">Even to summarize the works that flowed from Kant’s pen can be challenging. They included another classic, the Critique of Practical Reason; major volumes on the nature of morality, aesthetics, politics, and anthropology; and one of the first works on a universal civilization and, in particular, a unified Europe at “perpetual peace.” </w:t>
      </w:r>
    </w:p>
    <w:p>
      <w:r>
        <w:rPr>
          <w:rStyle w:val="StyleUnderline"/>
          <w:u w:val="single"/>
        </w:rPr>
        <w:t xml:space="preserve">Turning to Kant’s essential conclusions, ideas affirmed by the entire body of work after all intermediate steps and changes, we have an advantage his contemporaries did not enjoy</w:t>
      </w:r>
      <w:r>
        <w:rPr>
          <w:sz w:val="16"/>
          <w:szCs w:val="16"/>
        </w:rPr>
        <w:t xml:space="preserve">. Centuries of scholarship and a library of books have weighed, debated, and interpreted all that Kant wrote to identify its essentials.</w:t>
      </w:r>
    </w:p>
    <w:p>
      <w:r>
        <w:rPr>
          <w:sz w:val="16"/>
          <w:szCs w:val="16"/>
        </w:rPr>
        <w:t xml:space="preserve">Kant’s arguments and the philosophical system that integrates his conclusions are complex even in outline. But we can begin with “the bottom line” philosophical positions. </w:t>
      </w:r>
      <w:r>
        <w:rPr>
          <w:rStyle w:val="StyleUnderline"/>
          <w:u w:val="single"/>
        </w:rPr>
        <w:t xml:space="preserve">These encompass </w:t>
      </w:r>
      <w:r>
        <w:rPr>
          <w:rStyle w:val="StyleUnderline"/>
          <w:u w:val="single"/>
          <w:highlight w:val="cyan"/>
        </w:rPr>
        <w:t xml:space="preserve">three broad categories</w:t>
      </w:r>
      <w:r>
        <w:rPr>
          <w:rStyle w:val="StyleUnderline"/>
          <w:u w:val="single"/>
        </w:rPr>
        <w:t xml:space="preserve">: (1) </w:t>
      </w:r>
      <w:r>
        <w:rPr>
          <w:rStyle w:val="StyleUnderline"/>
          <w:u w:val="single"/>
          <w:highlight w:val="cyan"/>
        </w:rPr>
        <w:t xml:space="preserve">human </w:t>
      </w:r>
      <w:r>
        <w:rPr>
          <w:rStyle w:val="Emphasis"/>
          <w:highlight w:val="cyan"/>
        </w:rPr>
        <w:t xml:space="preserve">knowledge</w:t>
      </w:r>
      <w:r>
        <w:rPr>
          <w:rStyle w:val="StyleUnderline"/>
          <w:u w:val="single"/>
          <w:highlight w:val="cyan"/>
        </w:rPr>
        <w:t xml:space="preserve"> and the possibility of </w:t>
      </w:r>
      <w:r>
        <w:rPr>
          <w:rStyle w:val="Emphasis"/>
          <w:highlight w:val="cyan"/>
        </w:rPr>
        <w:t xml:space="preserve">certainty</w:t>
      </w:r>
      <w:r>
        <w:rPr>
          <w:rStyle w:val="StyleUnderline"/>
          <w:u w:val="single"/>
        </w:rPr>
        <w:t xml:space="preserve">; (2) </w:t>
      </w:r>
      <w:r>
        <w:rPr>
          <w:rStyle w:val="Emphasis"/>
          <w:highlight w:val="cyan"/>
        </w:rPr>
        <w:t xml:space="preserve">morality</w:t>
      </w:r>
      <w:r>
        <w:rPr>
          <w:rStyle w:val="StyleUnderline"/>
          <w:u w:val="single"/>
          <w:highlight w:val="cyan"/>
        </w:rPr>
        <w:t xml:space="preserve"> and</w:t>
      </w:r>
      <w:r>
        <w:rPr>
          <w:rStyle w:val="StyleUnderline"/>
          <w:u w:val="single"/>
        </w:rPr>
        <w:t xml:space="preserve"> its relationship to our reason and </w:t>
      </w:r>
      <w:r>
        <w:rPr>
          <w:rStyle w:val="Emphasis"/>
          <w:highlight w:val="cyan"/>
        </w:rPr>
        <w:t xml:space="preserve">free will</w:t>
      </w:r>
      <w:r>
        <w:rPr>
          <w:rStyle w:val="StyleUnderline"/>
          <w:u w:val="single"/>
        </w:rPr>
        <w:t xml:space="preserve">; (3) </w:t>
      </w:r>
      <w:r>
        <w:rPr>
          <w:rStyle w:val="StyleUnderline"/>
          <w:u w:val="single"/>
          <w:highlight w:val="cyan"/>
        </w:rPr>
        <w:t xml:space="preserve">implications for </w:t>
      </w:r>
      <w:r>
        <w:rPr>
          <w:rStyle w:val="Emphasis"/>
          <w:highlight w:val="cyan"/>
        </w:rPr>
        <w:t xml:space="preserve">other areas</w:t>
      </w:r>
      <w:r>
        <w:rPr>
          <w:rStyle w:val="StyleUnderline"/>
          <w:u w:val="single"/>
        </w:rPr>
        <w:t xml:space="preserve">, such as aesthetics and politics.1. Knowing and Certainty</w:t>
      </w:r>
    </w:p>
    <w:p>
      <w:r>
        <w:rPr>
          <w:rStyle w:val="StyleUnderline"/>
          <w:u w:val="single"/>
        </w:rPr>
        <w:t xml:space="preserve">Kant says</w:t>
      </w:r>
      <w:r>
        <w:rPr>
          <w:sz w:val="16"/>
          <w:szCs w:val="16"/>
        </w:rPr>
        <w:t xml:space="preserve"> that, contrary to Hume, </w:t>
      </w:r>
      <w:r>
        <w:rPr>
          <w:rStyle w:val="StyleUnderline"/>
          <w:u w:val="single"/>
        </w:rPr>
        <w:t xml:space="preserve">we can have genuine knowledge of the laws of science because those laws are “contributed” by our minds. The “</w:t>
      </w:r>
      <w:r>
        <w:rPr>
          <w:rStyle w:val="StyleUnderline"/>
          <w:u w:val="single"/>
          <w:highlight w:val="cyan"/>
        </w:rPr>
        <w:t xml:space="preserve">sensible world</w:t>
      </w:r>
      <w:r>
        <w:rPr>
          <w:rStyle w:val="StyleUnderline"/>
          <w:u w:val="single"/>
        </w:rPr>
        <w:t xml:space="preserve">,” the world </w:t>
      </w:r>
      <w:r>
        <w:rPr>
          <w:rStyle w:val="StyleUnderline"/>
          <w:u w:val="single"/>
          <w:highlight w:val="cyan"/>
        </w:rPr>
        <w:t xml:space="preserve">experienced as sensations</w:t>
      </w:r>
      <w:r>
        <w:rPr>
          <w:rStyle w:val="StyleUnderline"/>
          <w:u w:val="single"/>
        </w:rPr>
        <w:t xml:space="preserve"> and perceptions, necessarily </w:t>
      </w:r>
      <w:r>
        <w:rPr>
          <w:rStyle w:val="StyleUnderline"/>
          <w:u w:val="single"/>
          <w:highlight w:val="cyan"/>
        </w:rPr>
        <w:t xml:space="preserve">conforms to fundamental laws</w:t>
      </w:r>
      <w:r>
        <w:rPr>
          <w:rStyle w:val="StyleUnderline"/>
          <w:u w:val="single"/>
        </w:rPr>
        <w:t xml:space="preserve">, which we can know, because </w:t>
      </w:r>
      <w:r>
        <w:rPr>
          <w:rStyle w:val="StyleUnderline"/>
          <w:u w:val="single"/>
          <w:highlight w:val="cyan"/>
        </w:rPr>
        <w:t xml:space="preserve">our minds</w:t>
      </w:r>
      <w:r>
        <w:rPr>
          <w:rStyle w:val="StyleUnderline"/>
          <w:u w:val="single"/>
        </w:rPr>
        <w:t xml:space="preserve"> themselves use those laws to </w:t>
      </w:r>
      <w:r>
        <w:rPr>
          <w:rStyle w:val="StyleUnderline"/>
          <w:u w:val="single"/>
          <w:highlight w:val="cyan"/>
        </w:rPr>
        <w:t xml:space="preserve">structure</w:t>
      </w:r>
      <w:r>
        <w:rPr>
          <w:rStyle w:val="StyleUnderline"/>
          <w:u w:val="single"/>
        </w:rPr>
        <w:t xml:space="preserve"> what we </w:t>
      </w:r>
      <w:r>
        <w:rPr>
          <w:rStyle w:val="StyleUnderline"/>
          <w:u w:val="single"/>
          <w:highlight w:val="cyan"/>
        </w:rPr>
        <w:t xml:space="preserve">experience</w:t>
      </w:r>
      <w:r>
        <w:rPr>
          <w:rStyle w:val="StyleUnderline"/>
          <w:u w:val="single"/>
        </w:rPr>
        <w:t xml:space="preserve">. We can understand substance, space, and time because we supply those forms, or “categories,” ourselves in experiencing our sensations and perceptions. We can, for example, be </w:t>
      </w:r>
      <w:r>
        <w:rPr>
          <w:rStyle w:val="StyleUnderline"/>
          <w:u w:val="single"/>
          <w:highlight w:val="cyan"/>
        </w:rPr>
        <w:t xml:space="preserve">certain that every effect has a cause</w:t>
      </w:r>
      <w:r>
        <w:rPr>
          <w:rStyle w:val="StyleUnderline"/>
          <w:u w:val="single"/>
        </w:rPr>
        <w:t xml:space="preserve">, because our minds supply to our experience the category of causality.</w:t>
      </w:r>
      <w:r>
        <w:rPr>
          <w:sz w:val="16"/>
          <w:szCs w:val="16"/>
        </w:rPr>
        <w:t xml:space="preserve"> </w:t>
      </w:r>
    </w:p>
    <w:p>
      <w:r>
        <w:rPr>
          <w:rStyle w:val="StyleUnderline"/>
          <w:u w:val="single"/>
        </w:rPr>
        <w:t xml:space="preserve">We can identify these categories, or “laws,” by reflecting upon what conditions make experience possible; we see that it is categories such as space, time, and causality—because it would be </w:t>
      </w:r>
      <w:r>
        <w:rPr>
          <w:rStyle w:val="StyleUnderline"/>
          <w:u w:val="single"/>
          <w:highlight w:val="cyan"/>
        </w:rPr>
        <w:t xml:space="preserve">impossible</w:t>
      </w:r>
      <w:r>
        <w:rPr>
          <w:rStyle w:val="StyleUnderline"/>
          <w:u w:val="single"/>
        </w:rPr>
        <w:t xml:space="preserve"> for us to experience a world where, </w:t>
      </w:r>
      <w:r>
        <w:rPr>
          <w:rStyle w:val="StyleUnderline"/>
          <w:u w:val="single"/>
          <w:highlight w:val="cyan"/>
        </w:rPr>
        <w:t xml:space="preserve">for</w:t>
      </w:r>
      <w:r>
        <w:rPr>
          <w:rStyle w:val="StyleUnderline"/>
          <w:u w:val="single"/>
        </w:rPr>
        <w:t xml:space="preserve"> instance, </w:t>
      </w:r>
      <w:r>
        <w:rPr>
          <w:rStyle w:val="StyleUnderline"/>
          <w:u w:val="single"/>
          <w:highlight w:val="cyan"/>
        </w:rPr>
        <w:t xml:space="preserve">a given event</w:t>
      </w:r>
      <w:r>
        <w:rPr>
          <w:rStyle w:val="StyleUnderline"/>
          <w:u w:val="single"/>
        </w:rPr>
        <w:t xml:space="preserve"> fails </w:t>
      </w:r>
      <w:r>
        <w:rPr>
          <w:rStyle w:val="StyleUnderline"/>
          <w:u w:val="single"/>
          <w:highlight w:val="cyan"/>
        </w:rPr>
        <w:t xml:space="preserve">to have</w:t>
      </w:r>
      <w:r>
        <w:rPr>
          <w:rStyle w:val="StyleUnderline"/>
          <w:u w:val="single"/>
        </w:rPr>
        <w:t xml:space="preserve"> a </w:t>
      </w:r>
      <w:r>
        <w:rPr>
          <w:rStyle w:val="StyleUnderline"/>
          <w:u w:val="single"/>
          <w:highlight w:val="cyan"/>
        </w:rPr>
        <w:t xml:space="preserve">cause</w:t>
      </w:r>
      <w:r>
        <w:rPr>
          <w:rStyle w:val="StyleUnderline"/>
          <w:u w:val="single"/>
        </w:rPr>
        <w:t xml:space="preserve">. And this is true not just of our experience but any possible human experience.</w:t>
      </w:r>
      <w:r>
        <w:rPr>
          <w:sz w:val="16"/>
          <w:szCs w:val="16"/>
        </w:rPr>
        <w:t xml:space="preserve"> Kant calls this “immanent metaphysics” because it deals with the conditions built into how we experience.</w:t>
      </w:r>
    </w:p>
    <w:p>
      <w:r>
        <w:rPr>
          <w:sz w:val="16"/>
          <w:szCs w:val="16"/>
        </w:rPr>
        <w:t xml:space="preserve">But, says Kant, if what we know with certainty in our experience (Kant says “a priori,” meaning certainty inherent in our minds not based on experience) is only what we ourselves have put into that experience (the structure, the laws), then we cannot have certain knowledge of things and their nature that are entirely independent of the human mind, which Kant calls things in themselves. Thus, says Kant, “there emerges a very strange result”: </w:t>
      </w:r>
      <w:r>
        <w:rPr>
          <w:rStyle w:val="StyleUnderline"/>
          <w:u w:val="single"/>
        </w:rPr>
        <w:t xml:space="preserve">Our cognition never reaches beyond appearances, leaving the “thing in itself” unknown.</w:t>
      </w:r>
    </w:p>
    <w:p>
      <w:r>
        <w:rPr>
          <w:sz w:val="16"/>
          <w:szCs w:val="16"/>
        </w:rPr>
        <w:t xml:space="preserve">The Metaphysics of Morals</w:t>
      </w:r>
    </w:p>
    <w:p>
      <w:r>
        <w:rPr>
          <w:rStyle w:val="StyleUnderline"/>
          <w:u w:val="single"/>
          <w:highlight w:val="cyan"/>
        </w:rPr>
        <w:t xml:space="preserve">If scientific knowledge is restricted to</w:t>
      </w:r>
      <w:r>
        <w:rPr>
          <w:rStyle w:val="StyleUnderline"/>
          <w:u w:val="single"/>
        </w:rPr>
        <w:t xml:space="preserve"> the </w:t>
      </w:r>
      <w:r>
        <w:rPr>
          <w:rStyle w:val="StyleUnderline"/>
          <w:u w:val="single"/>
          <w:highlight w:val="cyan"/>
        </w:rPr>
        <w:t xml:space="preserve">realm of appearances, then it is impossible to have</w:t>
      </w:r>
      <w:r>
        <w:rPr>
          <w:rStyle w:val="StyleUnderline"/>
          <w:u w:val="single"/>
        </w:rPr>
        <w:t xml:space="preserve"> such </w:t>
      </w:r>
      <w:r>
        <w:rPr>
          <w:rStyle w:val="StyleUnderline"/>
          <w:u w:val="single"/>
          <w:highlight w:val="cyan"/>
        </w:rPr>
        <w:t xml:space="preserve">knowledge of</w:t>
      </w:r>
      <w:r>
        <w:rPr>
          <w:rStyle w:val="StyleUnderline"/>
          <w:u w:val="single"/>
        </w:rPr>
        <w:t xml:space="preserve"> things in themselves that transcend human experience: God, human </w:t>
      </w:r>
      <w:r>
        <w:rPr>
          <w:rStyle w:val="Emphasis"/>
          <w:highlight w:val="cyan"/>
        </w:rPr>
        <w:t xml:space="preserve">freedom, morality, and immortality.</w:t>
      </w:r>
      <w:r>
        <w:rPr>
          <w:rStyle w:val="StyleUnderline"/>
          <w:u w:val="single"/>
        </w:rPr>
        <w:t xml:space="preserve"> These are in the realm of “transcendent metaphysics.”</w:t>
      </w:r>
    </w:p>
    <w:p>
      <w:r>
        <w:rPr>
          <w:rStyle w:val="Emphasis"/>
          <w:highlight w:val="cyan"/>
        </w:rPr>
        <w:t xml:space="preserve">Rejecting knowledge of things</w:t>
      </w:r>
      <w:r>
        <w:rPr>
          <w:rStyle w:val="Emphasis"/>
        </w:rPr>
        <w:t xml:space="preserve"> in themselves </w:t>
      </w:r>
      <w:r>
        <w:rPr>
          <w:rStyle w:val="Emphasis"/>
          <w:highlight w:val="cyan"/>
        </w:rPr>
        <w:t xml:space="preserve">is Kant’s key to reconciling science with morality</w:t>
      </w:r>
      <w:r>
        <w:rPr>
          <w:rStyle w:val="StyleUnderline"/>
          <w:u w:val="single"/>
        </w:rPr>
        <w:t xml:space="preserve"> and religion. God, human </w:t>
      </w:r>
      <w:r>
        <w:rPr>
          <w:rStyle w:val="StyleUnderline"/>
          <w:u w:val="single"/>
          <w:highlight w:val="cyan"/>
        </w:rPr>
        <w:t xml:space="preserve">freedom</w:t>
      </w:r>
      <w:r>
        <w:rPr>
          <w:rStyle w:val="StyleUnderline"/>
          <w:u w:val="single"/>
        </w:rPr>
        <w:t xml:space="preserve">, and </w:t>
      </w:r>
      <w:r>
        <w:rPr>
          <w:rStyle w:val="StyleUnderline"/>
          <w:u w:val="single"/>
          <w:highlight w:val="cyan"/>
        </w:rPr>
        <w:t xml:space="preserve">immortality have</w:t>
      </w:r>
      <w:r>
        <w:rPr>
          <w:rStyle w:val="StyleUnderline"/>
          <w:u w:val="single"/>
        </w:rPr>
        <w:t xml:space="preserve"> a strictly </w:t>
      </w:r>
      <w:r>
        <w:rPr>
          <w:rStyle w:val="StyleUnderline"/>
          <w:u w:val="single"/>
          <w:highlight w:val="cyan"/>
        </w:rPr>
        <w:t xml:space="preserve">moral basis</w:t>
      </w:r>
      <w:r>
        <w:rPr>
          <w:rStyle w:val="StyleUnderline"/>
          <w:u w:val="single"/>
        </w:rPr>
        <w:t xml:space="preserve">; still, it </w:t>
      </w:r>
      <w:r>
        <w:rPr>
          <w:rStyle w:val="StyleUnderline"/>
          <w:u w:val="single"/>
          <w:highlight w:val="cyan"/>
        </w:rPr>
        <w:t xml:space="preserve">would be unjustifiable to believe in them on a moral basis if there existed the possibility of knowing</w:t>
      </w:r>
      <w:r>
        <w:rPr>
          <w:rStyle w:val="StyleUnderline"/>
          <w:u w:val="single"/>
        </w:rPr>
        <w:t xml:space="preserve"> that </w:t>
      </w:r>
      <w:r>
        <w:rPr>
          <w:rStyle w:val="StyleUnderline"/>
          <w:u w:val="single"/>
          <w:highlight w:val="cyan"/>
        </w:rPr>
        <w:t xml:space="preserve">they were false. But we can’t know anything about things in themselves</w:t>
      </w:r>
      <w:r>
        <w:rPr>
          <w:rStyle w:val="StyleUnderline"/>
          <w:u w:val="single"/>
        </w:rPr>
        <w:t xml:space="preserve">. By restricting knowledge to appearances and assigning God and the soul to the unknowable realm of “things in themselves,” we are guaranteed to be unable to disprove claims about them. </w:t>
      </w:r>
      <w:r>
        <w:rPr>
          <w:rStyle w:val="StyleUnderline"/>
          <w:u w:val="single"/>
          <w:highlight w:val="cyan"/>
        </w:rPr>
        <w:t xml:space="preserve">We</w:t>
      </w:r>
      <w:r>
        <w:rPr>
          <w:rStyle w:val="StyleUnderline"/>
          <w:u w:val="single"/>
        </w:rPr>
        <w:t xml:space="preserve"> have </w:t>
      </w:r>
      <w:r>
        <w:rPr>
          <w:rStyle w:val="StyleUnderline"/>
          <w:u w:val="single"/>
          <w:highlight w:val="cyan"/>
        </w:rPr>
        <w:t xml:space="preserve">put</w:t>
      </w:r>
      <w:r>
        <w:rPr>
          <w:rStyle w:val="StyleUnderline"/>
          <w:u w:val="single"/>
        </w:rPr>
        <w:t xml:space="preserve"> God, the </w:t>
      </w:r>
      <w:r>
        <w:rPr>
          <w:rStyle w:val="StyleUnderline"/>
          <w:u w:val="single"/>
          <w:highlight w:val="cyan"/>
        </w:rPr>
        <w:t xml:space="preserve">soul, free will, and immortality beyond the reach of</w:t>
      </w:r>
      <w:r>
        <w:rPr>
          <w:rStyle w:val="StyleUnderline"/>
          <w:u w:val="single"/>
        </w:rPr>
        <w:t xml:space="preserve"> reason and </w:t>
      </w:r>
      <w:r>
        <w:rPr>
          <w:rStyle w:val="StyleUnderline"/>
          <w:u w:val="single"/>
          <w:highlight w:val="cyan"/>
        </w:rPr>
        <w:t xml:space="preserve">logic, so we can justify </w:t>
      </w:r>
      <w:r>
        <w:rPr>
          <w:rStyle w:val="Emphasis"/>
          <w:highlight w:val="cyan"/>
        </w:rPr>
        <w:t xml:space="preserve">believing in them on moral grounds.</w:t>
      </w:r>
      <w:r>
        <w:rPr>
          <w:sz w:val="16"/>
          <w:szCs w:val="16"/>
        </w:rPr>
        <w:t xml:space="preserve"> </w:t>
      </w:r>
    </w:p>
    <w:p>
      <w:r>
        <w:rPr>
          <w:sz w:val="16"/>
          <w:szCs w:val="16"/>
        </w:rPr>
        <w:t xml:space="preserve">Another major payoff, here. The determinism seemingly implied by modern mechanistic science no longer threatens belief in free will, which is required for the validity of morality. Because, of course, science applies only to appearances not things in themselves, the realm of self or soul and their freedom. To repeat: </w:t>
      </w:r>
      <w:r>
        <w:rPr>
          <w:rStyle w:val="StyleUnderline"/>
          <w:u w:val="single"/>
        </w:rPr>
        <w:t xml:space="preserve">We </w:t>
      </w:r>
      <w:r>
        <w:rPr>
          <w:rStyle w:val="StyleUnderline"/>
          <w:u w:val="single"/>
          <w:highlight w:val="cyan"/>
        </w:rPr>
        <w:t xml:space="preserve">cannot “know</w:t>
      </w:r>
      <w:r>
        <w:rPr>
          <w:rStyle w:val="StyleUnderline"/>
          <w:u w:val="single"/>
        </w:rPr>
        <w:t xml:space="preserve">” in the scientific, rational sense </w:t>
      </w:r>
      <w:r>
        <w:rPr>
          <w:rStyle w:val="StyleUnderline"/>
          <w:u w:val="single"/>
          <w:highlight w:val="cyan"/>
        </w:rPr>
        <w:t xml:space="preserve">that we are free</w:t>
      </w:r>
      <w:r>
        <w:rPr>
          <w:rStyle w:val="StyleUnderline"/>
          <w:u w:val="single"/>
        </w:rPr>
        <w:t xml:space="preserve"> because we cannot know things in themselves. </w:t>
      </w:r>
      <w:r>
        <w:rPr>
          <w:rStyle w:val="StyleUnderline"/>
          <w:u w:val="single"/>
          <w:highlight w:val="cyan"/>
        </w:rPr>
        <w:t xml:space="preserve">But there are</w:t>
      </w:r>
      <w:r>
        <w:rPr>
          <w:rStyle w:val="StyleUnderline"/>
          <w:u w:val="single"/>
        </w:rPr>
        <w:t xml:space="preserve"> strong moral grounds for affirming human freedom and thus other </w:t>
      </w:r>
      <w:r>
        <w:rPr>
          <w:rStyle w:val="Emphasis"/>
          <w:highlight w:val="cyan"/>
        </w:rPr>
        <w:t xml:space="preserve">beliefs rooted in morality</w:t>
      </w:r>
      <w:r>
        <w:rPr>
          <w:rStyle w:val="StyleUnderline"/>
          <w:u w:val="single"/>
        </w:rPr>
        <w:t xml:space="preserve">. And so we have yet another metaphysics, the “metaphysics of morals.”</w:t>
      </w:r>
    </w:p>
    <w:p>
      <w:r>
        <w:rPr>
          <w:sz w:val="16"/>
          <w:szCs w:val="16"/>
        </w:rPr>
        <w:t xml:space="preserve">It is all summed up neatly in one of Kant’s most famous statements: “I had to deny knowledge in order to make room for faith.”</w:t>
      </w:r>
    </w:p>
    <w:p>
      <w:r>
        <w:rPr>
          <w:sz w:val="16"/>
          <w:szCs w:val="16"/>
        </w:rPr>
        <w:t xml:space="preserve">We know that we have a world where what we can know are appearances and what is real (things in themselves) science cannot know; and we know that we can accept this world with confidence because (as we shall see) we have a priori intuition of the true laws of morality. Does this sound like a triumphant climax of the Enlightenment? The solution to the Enlightenment’s “crisis”?</w:t>
      </w:r>
    </w:p>
    <w:p>
      <w:r>
        <w:rPr>
          <w:sz w:val="16"/>
          <w:szCs w:val="16"/>
        </w:rPr>
        <w:t xml:space="preserve">Moral Law, Human Freedom, and Reason</w:t>
      </w:r>
    </w:p>
    <w:p>
      <w:r>
        <w:rPr>
          <w:sz w:val="16"/>
          <w:szCs w:val="16"/>
        </w:rPr>
        <w:t xml:space="preserve">If the Critique of Pure Reason is the Kantian bible on knowing and certainty, the Metaphysics of Morals (1797) is the bible on moral law.</w:t>
      </w:r>
    </w:p>
    <w:p>
      <w:r>
        <w:rPr>
          <w:sz w:val="16"/>
          <w:szCs w:val="16"/>
        </w:rPr>
        <w:t xml:space="preserve">Kant’s philosophical positions on morality, and the arguments he uses to advance them, are not quite as extended and complex as his reasoning on knowledge and certainty. But this lack of complexity is only relative. Again, we will begin with “the bottom line”—the essential positions—and then suggest the thrust of Kant’s arguments for them.</w:t>
      </w:r>
    </w:p>
    <w:p>
      <w:r>
        <w:rPr>
          <w:rStyle w:val="StyleUnderline"/>
          <w:u w:val="single"/>
        </w:rPr>
        <w:t xml:space="preserve">We no longer are dealing with “appearances” versus things in themselves. Because </w:t>
      </w:r>
      <w:r>
        <w:rPr>
          <w:rStyle w:val="StyleUnderline"/>
          <w:u w:val="single"/>
          <w:highlight w:val="cyan"/>
        </w:rPr>
        <w:t xml:space="preserve">moral law is</w:t>
      </w:r>
      <w:r>
        <w:rPr>
          <w:rStyle w:val="StyleUnderline"/>
          <w:u w:val="single"/>
        </w:rPr>
        <w:t xml:space="preserve"> discovered entirely </w:t>
      </w:r>
      <w:r>
        <w:rPr>
          <w:rStyle w:val="StyleUnderline"/>
          <w:u w:val="single"/>
          <w:highlight w:val="cyan"/>
        </w:rPr>
        <w:t xml:space="preserve">within us</w:t>
      </w:r>
      <w:r>
        <w:rPr>
          <w:rStyle w:val="StyleUnderline"/>
          <w:u w:val="single"/>
        </w:rPr>
        <w:t xml:space="preserve">—not from outside of us in nature, not from God.</w:t>
      </w:r>
      <w:r>
        <w:rPr>
          <w:sz w:val="16"/>
          <w:szCs w:val="16"/>
        </w:rPr>
        <w:t xml:space="preserve"> And what is within us we can grasp as “analytically true” (like the categories we use to structure sensible experience)—true on inspection, undeniable, not susceptible of “proof,” and not requiring it because it is inherently and independently true. If the ardently pietistic faith that was young Kant’s legacy drove him to face down Hume and other Enlightenment skeptics of God, immortality, human freedom, and morality, he had found—at least in his view—unassailable grounds.</w:t>
      </w:r>
    </w:p>
    <w:p>
      <w:r>
        <w:rPr>
          <w:sz w:val="16"/>
          <w:szCs w:val="16"/>
        </w:rPr>
        <w:t xml:space="preserve">The sole source of the good is goodwill itself—only that. A good will acts exclusively from duty in accordance with moral law, which is universal and which the autonomous human person freely gives himself. By this law, we are obligated to treat humanity, which is characterized by rational agency—agency represented in ourselves and others—as an end in itself rather than merely as a means to any ends that any given individual might hold.</w:t>
      </w:r>
    </w:p>
    <w:p>
      <w:r>
        <w:rPr>
          <w:rStyle w:val="StyleUnderline"/>
          <w:u w:val="single"/>
        </w:rPr>
        <w:t xml:space="preserve">This brings us to Kant’s famous “categorical imperative”: “Act only in accordance with that maxim through which you at the same time can will that it become a universal law.” This is a universal moral law derived from the concept of duty, a radical rejection of self-interest. The moral law does not rest upon contingent facts about the world (which we cannot know); it is, Kant maintains, the principle of reason itself. We are </w:t>
      </w:r>
      <w:r>
        <w:rPr>
          <w:rStyle w:val="Emphasis"/>
        </w:rPr>
        <w:t xml:space="preserve">happy to act on moral law</w:t>
      </w:r>
      <w:r>
        <w:rPr>
          <w:rStyle w:val="StyleUnderline"/>
          <w:u w:val="single"/>
        </w:rPr>
        <w:t xml:space="preserve">, and our actions have no other motive than to make ourselves worthy of happiness.</w:t>
      </w:r>
      <w:r>
        <w:rPr>
          <w:sz w:val="16"/>
          <w:szCs w:val="16"/>
        </w:rPr>
        <w:t xml:space="preserve"> </w:t>
      </w:r>
    </w:p>
    <w:p>
      <w:r>
        <w:rPr>
          <w:sz w:val="16"/>
          <w:szCs w:val="16"/>
        </w:rPr>
        <w:t xml:space="preserve">Thus, for example, if we strive to live a long life because we enjoy living, our choices and actions have no moral significance. They are mere self-interest. If, however, we are ill and afflicted with intolerable pain, from which we see no relief or escape but death, but we nevertheless continue to support our life, we have acted according to moral law, we have done our duty and not acted in our own self-interest. </w:t>
      </w:r>
    </w:p>
    <w:p>
      <w:r>
        <w:rPr>
          <w:sz w:val="16"/>
          <w:szCs w:val="16"/>
        </w:rPr>
        <w:t xml:space="preserve">If a shopkeeper who follows a policy of honest dealings, including with the vulnerable such as children, because it is good for his business, his action has no moral worth. It is merely prudent, self-interested. On the other hand, if he loses profits by this policy, but still adheres to it, he has acted from duty in obedience to the moral law.</w:t>
      </w:r>
    </w:p>
    <w:p>
      <w:r>
        <w:rPr>
          <w:sz w:val="16"/>
          <w:szCs w:val="16"/>
        </w:rPr>
        <w:t xml:space="preserve">In summary:</w:t>
      </w:r>
    </w:p>
    <w:p>
      <w:r>
        <w:rPr>
          <w:rStyle w:val="StyleUnderline"/>
          <w:u w:val="single"/>
        </w:rPr>
        <w:t xml:space="preserve">A </w:t>
      </w:r>
      <w:r>
        <w:rPr>
          <w:rStyle w:val="Emphasis"/>
        </w:rPr>
        <w:t xml:space="preserve">categorical imperative binds us regardless of our desires</w:t>
      </w:r>
      <w:r>
        <w:rPr>
          <w:rStyle w:val="StyleUnderline"/>
          <w:u w:val="single"/>
        </w:rPr>
        <w:t xml:space="preserve"> (selfish interests).</w:t>
      </w:r>
    </w:p>
    <w:p>
      <w:r>
        <w:rPr>
          <w:sz w:val="16"/>
          <w:szCs w:val="16"/>
        </w:rPr>
        <w:t xml:space="preserve">The imperatives are binding because they are based upon reason, not contingent fact.</w:t>
      </w:r>
    </w:p>
    <w:p>
      <w:r>
        <w:rPr>
          <w:sz w:val="16"/>
          <w:szCs w:val="16"/>
        </w:rPr>
        <w:t xml:space="preserve">We cannot opt out of a categorical imperative because we cannot choose to cease to be rational agents.</w:t>
      </w:r>
    </w:p>
    <w:p/>
    <w:p>
      <w:pPr>
        <w:pStyle w:val="Heading3"/>
      </w:pPr>
      <w:bookmarkStart w:id="95" w:name="pmd-heading-acd76b18-ba3c-4c6e-90fc-04b961f9def7"/>
      <w:r>
        <w:t xml:space="preserve">AT: Util is Better for Science</w:t>
      </w:r>
      <w:bookmarkEnd w:id="95"/>
    </w:p>
    <w:p>
      <w:r>
        <w:t xml:space="preserve">If you dont know how to talk about scientific explanation and teleology dont read these cards. </w:t>
      </w:r>
    </w:p>
    <w:p>
      <w:pPr>
        <w:pStyle w:val="Heading4"/>
      </w:pPr>
      <w:bookmarkStart w:id="96" w:name="pmd-heading-7add738b-95c9-4aaa-931a-7174fe0f5ffe"/>
      <w:r>
        <w:t xml:space="preserve">Organisms cannot be fully explained by blind mechanical causes.</w:t>
      </w:r>
      <w:bookmarkEnd w:id="96"/>
    </w:p>
    <w:p>
      <w:r>
        <w:rPr>
          <w:rStyle w:val="Style13ptBold"/>
        </w:rPr>
        <w:t xml:space="preserve">Watkins '03</w:t>
      </w:r>
      <w:r>
        <w:t xml:space="preserve"> [Eric Watkins and Marius Stan; professor in the Philosophy Department at UCSD since 2001, prizewinning Kant and the Metaphysics of Causality (Cambridge, 2005) and editor of Kant on Persons and Agency (Cambridge, 2017); 10-21-2003; Kant’s Philosophy of Science; </w:t>
      </w:r>
    </w:p>
    <w:p>
      <w:r>
        <w:t xml:space="preserve">Stanford Encyclopedia of Philosophy; https://plato.stanford.edu/entries/kant-science/; Accessed 7-22-2026] sid</w:t>
      </w:r>
    </w:p>
    <w:p>
      <w:r>
        <w:rPr>
          <w:sz w:val="16"/>
          <w:szCs w:val="16"/>
        </w:rPr>
        <w:t xml:space="preserve">5. Biology</w:t>
      </w:r>
    </w:p>
    <w:p>
      <w:r>
        <w:rPr>
          <w:rStyle w:val="StyleUnderline"/>
          <w:u w:val="single"/>
        </w:rPr>
        <w:t xml:space="preserve">Kant was interested not only in the inanimate bodies studied by physics, but also in living organisms, which he viewed as deserving of additional philosophical scrutiny due to their special status, for two reasons. First, the </w:t>
      </w:r>
      <w:r>
        <w:rPr>
          <w:rStyle w:val="Emphasis"/>
        </w:rPr>
        <w:t xml:space="preserve">symmetries</w:t>
      </w:r>
      <w:r>
        <w:rPr>
          <w:rStyle w:val="StyleUnderline"/>
          <w:u w:val="single"/>
        </w:rPr>
        <w:t xml:space="preserve"> and regularities of their structure and workings make them “in the highest degree contingent” (5: 360) and “mechanically inexplicable.” </w:t>
      </w:r>
      <w:r>
        <w:rPr>
          <w:rStyle w:val="StyleUnderline"/>
          <w:u w:val="single"/>
          <w:highlight w:val="cyan"/>
        </w:rPr>
        <w:t xml:space="preserve">Second, organisms come from their own kind</w:t>
      </w:r>
      <w:r>
        <w:rPr>
          <w:rStyle w:val="StyleUnderline"/>
          <w:u w:val="single"/>
        </w:rPr>
        <w:t xml:space="preserve">; grow their own functional parts, or organs, and repair them if they become damaged; and do in general exhibit  ]homeostasis. These facts about them prompt Kant to claim that an organism is “cause and effect of itself” (5: 370). In a sense, a living entity is self-caused, and indeed by a causality that we can grasp solely “under the idea of purposes as a principle”</w:t>
      </w:r>
      <w:r>
        <w:rPr>
          <w:sz w:val="16"/>
          <w:szCs w:val="16"/>
        </w:rPr>
        <w:t xml:space="preserve"> (5: 383). </w:t>
      </w:r>
      <w:r>
        <w:rPr>
          <w:rStyle w:val="StyleUnderline"/>
          <w:u w:val="single"/>
          <w:highlight w:val="cyan"/>
        </w:rPr>
        <w:t xml:space="preserve">Organisms</w:t>
      </w:r>
      <w:r>
        <w:rPr>
          <w:rStyle w:val="StyleUnderline"/>
          <w:u w:val="single"/>
        </w:rPr>
        <w:t xml:space="preserve">, in other words, are </w:t>
      </w:r>
      <w:r>
        <w:rPr>
          <w:rStyle w:val="Emphasis"/>
        </w:rPr>
        <w:t xml:space="preserve">“</w:t>
      </w:r>
      <w:r>
        <w:rPr>
          <w:rStyle w:val="Emphasis"/>
          <w:highlight w:val="cyan"/>
        </w:rPr>
        <w:t xml:space="preserve">natural purposes,”</w:t>
      </w:r>
      <w:r>
        <w:rPr>
          <w:rStyle w:val="StyleUnderline"/>
          <w:u w:val="single"/>
        </w:rPr>
        <w:t xml:space="preserve"> or naturally occurring ensembles of parts purposefully fitted and working in unity.</w:t>
      </w:r>
    </w:p>
    <w:p>
      <w:r>
        <w:rPr>
          <w:sz w:val="16"/>
          <w:szCs w:val="16"/>
        </w:rPr>
        <w:t xml:space="preserve">It is just these peculiarities that create philosophical challenges not met with in physics and chemistry. Kant tackles them in the latter half of his third magnum opus, the Critique of the Power of Judgment (1790). In particular, </w:t>
      </w:r>
      <w:r>
        <w:rPr>
          <w:rStyle w:val="StyleUnderline"/>
          <w:u w:val="single"/>
        </w:rPr>
        <w:t xml:space="preserve">he claims that </w:t>
      </w:r>
      <w:r>
        <w:rPr>
          <w:rStyle w:val="Emphasis"/>
          <w:highlight w:val="cyan"/>
        </w:rPr>
        <w:t xml:space="preserve">attempting to explain organisms creates an inevitable conflict within reflective judgment</w:t>
      </w:r>
      <w:r>
        <w:rPr>
          <w:rStyle w:val="StyleUnderline"/>
          <w:u w:val="single"/>
        </w:rPr>
        <w:t xml:space="preserve">, the faculty we employ in empirical concept formation, taxonomic classification, and the explanatory unification of particular laws.</w:t>
      </w:r>
      <w:r>
        <w:rPr>
          <w:sz w:val="16"/>
          <w:szCs w:val="16"/>
        </w:rPr>
        <w:t xml:space="preserve"> Kant describes that conflict in the Antinomy of Teleological Judgment (CJ §§ 69–78; 5: 385–415). The Antinomy obtains between two regulative principles, herein prefixed by an ‘R’ to distinguish them from two similar constitutive principles that Kant briefly discusses in the same place:</w:t>
      </w:r>
    </w:p>
    <w:p>
      <w:r>
        <w:rPr>
          <w:sz w:val="16"/>
          <w:szCs w:val="16"/>
        </w:rPr>
        <w:t xml:space="preserve">R-thesis:</w:t>
      </w:r>
    </w:p>
    <w:p>
      <w:r>
        <w:rPr>
          <w:sz w:val="16"/>
          <w:szCs w:val="16"/>
        </w:rPr>
        <w:t xml:space="preserve">All generation of material things and their forms must be judged as possible in accordance with merely mechanical laws.</w:t>
      </w:r>
    </w:p>
    <w:p>
      <w:r>
        <w:rPr>
          <w:sz w:val="16"/>
          <w:szCs w:val="16"/>
        </w:rPr>
        <w:t xml:space="preserve">R-antithesis:</w:t>
      </w:r>
    </w:p>
    <w:p>
      <w:r>
        <w:rPr>
          <w:sz w:val="16"/>
          <w:szCs w:val="16"/>
        </w:rPr>
        <w:t xml:space="preserve">Some products of material nature cannot be judged as possible according to merely mechanical laws (judging them requires an entirely different law of causality, namely that of final causality) (5: 387).</w:t>
      </w:r>
    </w:p>
    <w:p>
      <w:r>
        <w:rPr>
          <w:sz w:val="16"/>
          <w:szCs w:val="16"/>
        </w:rPr>
        <w:t xml:space="preserve">A great deal of scholarship has aimed to elucidate this antinomy, and in the last decade these interpretive efforts have gained new momentum (see also the entry “Kant’s Aesthetics and Teleology” in this encyclopedia). In particular, sustained attention has been given to three questions: In what sense are organisms inexplicable mechanically, for Kant? What exactly is the contradiction that generates the Antinomy? And precisely how does Kant solve it?</w:t>
      </w:r>
    </w:p>
    <w:p>
      <w:r>
        <w:rPr>
          <w:rStyle w:val="StyleUnderline"/>
          <w:u w:val="single"/>
        </w:rPr>
        <w:t xml:space="preserve">First, clarification is needed about Kant’s claim that </w:t>
      </w:r>
      <w:r>
        <w:rPr>
          <w:rStyle w:val="StyleUnderline"/>
          <w:u w:val="single"/>
          <w:highlight w:val="cyan"/>
        </w:rPr>
        <w:t xml:space="preserve">organisms cannot be explained </w:t>
      </w:r>
      <w:r>
        <w:rPr>
          <w:rStyle w:val="Emphasis"/>
          <w:highlight w:val="cyan"/>
        </w:rPr>
        <w:t xml:space="preserve">‘mechanically.’</w:t>
      </w:r>
      <w:r>
        <w:rPr>
          <w:sz w:val="16"/>
          <w:szCs w:val="16"/>
        </w:rPr>
        <w:t xml:space="preserve"> In the Enlightenment, ‘mechanical’ was used in at least two senses: broadly, to denote explanation by physico-chemical laws of efficient causation; and narrowly, restricted to the theory of ‘compound machines,’ or assemblies of movable parts used to displace loads or transfer momentum, e.g. engines and watches. McLaughlin (1990) takes </w:t>
      </w:r>
      <w:r>
        <w:rPr>
          <w:rStyle w:val="StyleUnderline"/>
          <w:u w:val="single"/>
        </w:rPr>
        <w:t xml:space="preserve">Kant to mean ‘mechanical’ in this latter sense. In artificial machines, parts precede the whole temporally, and determine it: the machine’s configuration results from summation over the parts; and its laws of operation are the same as those governing the parts. But organisms are different: the whole precedes its parts, or organs; and it has functions and aim-directed behaviors not present in them. Hence, </w:t>
      </w:r>
      <w:r>
        <w:rPr>
          <w:rStyle w:val="StyleUnderline"/>
          <w:u w:val="single"/>
          <w:highlight w:val="cyan"/>
        </w:rPr>
        <w:t xml:space="preserve">organisms are mechanically inexplicable</w:t>
      </w:r>
      <w:r>
        <w:rPr>
          <w:rStyle w:val="StyleUnderline"/>
          <w:u w:val="single"/>
        </w:rPr>
        <w:t xml:space="preserve">.</w:t>
      </w:r>
      <w:r>
        <w:rPr>
          <w:sz w:val="16"/>
          <w:szCs w:val="16"/>
        </w:rPr>
        <w:t xml:space="preserve"> Ginsborg (2004) construes Kant’s claim along different lines, in two senses. According to one, to explain something mechanically is to show that its production results, or would result, from the “unaided powers of matter as such,” i.e. Newtonian forces of attraction and repulsion, and “crude unorganized matter,” or arbitrary initial conditions such as masses, charges, configurations and motions. Organisms are inexplicable in this sense because their arising would be “in the highest degree contingent.” This is the notion operative in the Antinomy of Teleological Judgment, Ginsborg contends. But, she has argued, there is a second, stronger sense. </w:t>
      </w:r>
      <w:r>
        <w:rPr>
          <w:rStyle w:val="StyleUnderline"/>
          <w:u w:val="single"/>
        </w:rPr>
        <w:t xml:space="preserve">Not only are organisms inexplicable by reduction to the structure and powers of their organs—rather, their symmetries and regularities and powers are not explicable from the “moving forces” of their inorganic particles either. Organism-level powers are not vector sums or integrals of physico-chemical forces that accelerate or reconfigure sub-visible particles.</w:t>
      </w:r>
    </w:p>
    <w:p>
      <w:r>
        <w:rPr>
          <w:sz w:val="16"/>
          <w:szCs w:val="16"/>
        </w:rPr>
        <w:t xml:space="preserve">Second, interpreters have also scrutinized the exact nature of the Antinomy. Insofar as the thesis and the antithesis are regulative principles, they may be seen as research policies, and those can be pursued separately, at different times, hence with no contradiction. Then why are they antinomic? Watkins (2009, § 2.2) explains that the two theses do not just recommend explanatory policies but express commitments to judging in a determinate way about biological phenomena. As such, they would be contradictory commitments: to judge organisms purely mechanistically and to judge them non-mechanistically. Teufel (2011) reads the two theses as hypothetical imperatives, imposed upon reflective judgment by practical reason. The Antinomy ensues, he contends, because they demand contradictory courses of cognitive conduct: to judge that mechanistic laws suffice to explain organisms and that they are insufficient for that task.</w:t>
      </w:r>
    </w:p>
    <w:p>
      <w:r>
        <w:rPr>
          <w:sz w:val="16"/>
          <w:szCs w:val="16"/>
        </w:rPr>
        <w:t xml:space="preserve">Moreover, for each antinomy in the Critique of Pure Reason, </w:t>
      </w:r>
      <w:r>
        <w:rPr>
          <w:rStyle w:val="StyleUnderline"/>
          <w:u w:val="single"/>
        </w:rPr>
        <w:t xml:space="preserve">Kant derives both thesis and antithesis by deductive argument from </w:t>
      </w:r>
      <w:r>
        <w:rPr>
          <w:rStyle w:val="Emphasis"/>
        </w:rPr>
        <w:t xml:space="preserve">alleged a priori premises.</w:t>
      </w:r>
      <w:r>
        <w:rPr>
          <w:rStyle w:val="StyleUnderline"/>
          <w:u w:val="single"/>
        </w:rPr>
        <w:t xml:space="preserve"> But, in the Antinomy of Teleological Judgment, he does not take that route. This makes quite pressing the question of his justification for the two R-claims above.</w:t>
      </w:r>
      <w:r>
        <w:rPr>
          <w:sz w:val="16"/>
          <w:szCs w:val="16"/>
        </w:rPr>
        <w:t xml:space="preserve"> As to the R-thesis, one might think that it can be easily deduced from Kant’s three Laws of Mechanics. However, we must remember that those laws are constitutive principles, whereas the R-thesis is regulative. </w:t>
      </w:r>
      <w:r>
        <w:rPr>
          <w:rStyle w:val="StyleUnderline"/>
          <w:u w:val="single"/>
        </w:rPr>
        <w:t xml:space="preserve">A better interpretive avenue is that Kant’s three laws constrain the spectrum of particular empirical laws, including laws for biology, that scientists may seek. The constraint is that the Laws of Mechanics are basic: no other laws of material nature explain or ground them, while they must explain all other laws, directly or indirectly. So, for biological regularities to be turned into genuine laws, they must be integrable with the system of already known mechanical laws, and ultimately explained by the </w:t>
      </w:r>
      <w:r>
        <w:rPr>
          <w:rStyle w:val="Emphasis"/>
        </w:rPr>
        <w:t xml:space="preserve">three Laws of Mechanics</w:t>
      </w:r>
      <w:r>
        <w:rPr>
          <w:rStyle w:val="StyleUnderline"/>
          <w:u w:val="single"/>
        </w:rPr>
        <w:t xml:space="preserve">, the basis for all “</w:t>
      </w:r>
      <w:r>
        <w:rPr>
          <w:rStyle w:val="Emphasis"/>
        </w:rPr>
        <w:t xml:space="preserve">interconnected experiential cognition”</w:t>
      </w:r>
      <w:r>
        <w:rPr>
          <w:rStyle w:val="StyleUnderline"/>
          <w:u w:val="single"/>
        </w:rPr>
        <w:t xml:space="preserve"> (5: 386). Even less well understood is Kant’s justification for the R-antithesis. Not only is there no official proof, it is not easy to know what the proof must establish. The R-thesis strongly implies that at issue is the origin of organisms; in contrast, the R-antithesis is about judging their possibility, which has to do with structure and functioning not production (Ginsborg 2001, 236). These are different aspects of organisms, and proving that they are mechanically inexplicable would require different arguments.</w:t>
      </w:r>
    </w:p>
    <w:p>
      <w:r>
        <w:rPr>
          <w:sz w:val="16"/>
          <w:szCs w:val="16"/>
        </w:rPr>
        <w:t xml:space="preserve">Third, Kant’s solution to the Antinomy has received sustained attention. In the first two Critiques, his general approach is to argue, for each antinomy, that both thesis and antithesis presuppose Transcendental Realism, insofar as they make claims about things in themselves; and to adduce Transcendental Idealism as the vantage point from which the initial contradiction is solved. However, that is not Kant’s approach to the Antinomy of Teleological Judgment. Accordingly, interpreters have sought to reconstruct a different solution on Kant’s behalf. Quarfood (2004) and Förster (2008) take the notion of an intuitive understanding (expounded at 5: 401–10) as the key to Kant’s answer. In particular, Förster explains, intellects like ours are discursive: they grasp objects through concepts as ‘parts’ assembled in temporally-extended judgments, and so mechanistically, he alleges. </w:t>
      </w:r>
      <w:r>
        <w:rPr>
          <w:rStyle w:val="StyleUnderline"/>
          <w:u w:val="single"/>
        </w:rPr>
        <w:t xml:space="preserve">Hence, we need the </w:t>
      </w:r>
      <w:r>
        <w:rPr>
          <w:rStyle w:val="StyleUnderline"/>
          <w:u w:val="single"/>
          <w:highlight w:val="cyan"/>
        </w:rPr>
        <w:t xml:space="preserve">concept ‘purpose’ to judge organisms solely because we have discursive intellects.</w:t>
      </w:r>
      <w:r>
        <w:rPr>
          <w:sz w:val="16"/>
          <w:szCs w:val="16"/>
        </w:rPr>
        <w:t xml:space="preserve"> However, an intuitive understanding could grasp organisms without purpose-concepts and regulative principles about judging teleologically. Hence, for this understanding, the R-thesis and R-antithesis need not be true, and so no antinomy arises. Breitenbach (2008) contends that the Antinomy is solved, or rather dissolved, if we note that thesis and antithesis are not really contradictory but complementary. They govern (reflecting) acts of judging in different contexts: the mechanistic R-thesis regulates explanatory conduct in empirical biology, whereas the R-antithesis governs ordinary judging about living nature as experienced in everyday, pre-theoretical encounters with it. The two principles epitomize “two different views on nature,” and are compossible (466). They just appear to be in contradiction; in fact, they complement each other, indispensably. McLaughlin (1990) submits that the Antinomy does not arise simpliciter but only under a special assumption, viz. that everything in nature is objectively explainable by us (162). Reject the assumption, and the contradiction vanishes, insofar as the R-thesis and the R-antithesis can both be true, but for different domains: the former holds for phenomena explainable by us, the latter for phenomena not so explainable. McLaughlin does not offer a general criterion for ‘explicability by us’ attributable to Kant, however, apart from mechanical explicability. Ginsborg (2008) focuses on how the contradiction might be resolved in the context of scientific investigation rather than in abstract, general philosophical terms. Building on Kant’s remark about subordinating mechanism to teleology (5: 414), Ginsborg contends that natural historians and physiologists may well explain the origin and workings of organisms ‘mechanistically,’ purely by physico-chemical laws, provided they apply them not to “crude” but to “organized” matter, i.e. organic stuff already endowed with a “formative drive,” a generic disposition to grow, reproduce and self-maintain. In turn, this organized matter itself is unintelligible without appeal to purpose and design terms.</w:t>
      </w:r>
      <w:r>
        <w:t xml:space="preserve"> </w:t>
      </w:r>
      <w:r>
        <w:rPr>
          <w:rStyle w:val="StyleUnderline"/>
          <w:u w:val="single"/>
          <w:highlight w:val="cyan"/>
        </w:rPr>
        <w:t xml:space="preserve">Thus</w:t>
      </w:r>
      <w:r>
        <w:rPr>
          <w:rStyle w:val="StyleUnderline"/>
          <w:u w:val="single"/>
        </w:rPr>
        <w:t xml:space="preserve">, biologists ‘subordinate’ </w:t>
      </w:r>
      <w:r>
        <w:rPr>
          <w:rStyle w:val="StyleUnderline"/>
          <w:u w:val="single"/>
          <w:highlight w:val="cyan"/>
        </w:rPr>
        <w:t xml:space="preserve">mechanism to </w:t>
      </w:r>
      <w:r>
        <w:rPr>
          <w:rStyle w:val="Emphasis"/>
          <w:highlight w:val="cyan"/>
        </w:rPr>
        <w:t xml:space="preserve">teleology</w:t>
      </w:r>
      <w:r>
        <w:rPr>
          <w:rStyle w:val="StyleUnderline"/>
          <w:u w:val="single"/>
        </w:rPr>
        <w:t xml:space="preserve">, and so the antinomic conflict between them is removed.</w:t>
      </w:r>
    </w:p>
    <w:p>
      <w:r>
        <w:rPr>
          <w:sz w:val="16"/>
          <w:szCs w:val="16"/>
        </w:rPr>
        <w:t xml:space="preserve">While these interpretive proposals collectively advance our understanding of how the Antinomy might be defused, each has its share of philosophical difficulties, as spelled out in Watkins (2009). Moreover, few of these construals heed close to Kant’s words, which suggest strongly that his solution relies indispensably on a “supersensible ground” (5: 413), or explanatory principle located in the noumenal world. That ground could unite both mechanism and teleology, by making both antinomic theses jointly derivable or explainable from it. However, since humans can have “no positive determinate” knowledge of any supersensible entity, the Antinomy is solvable in principle rather than solved in fact. </w:t>
      </w:r>
      <w:r>
        <w:rPr>
          <w:rStyle w:val="StyleUnderline"/>
          <w:u w:val="single"/>
        </w:rPr>
        <w:t xml:space="preserve">Kant (at least in his official solution) does not seem to provide the details for an actual account of how the conflict at the heart of biological explanation is removed. The limitations that beset our understanding of Kant’s philosophy of biology so far, some of which we have expounded above, continue to drive interpretive efforts to cast more light on that part of his doctrine, as exemplified in Goy and Watkins (forthcoming).</w:t>
      </w:r>
    </w:p>
    <w:p>
      <w:r>
        <w:rPr>
          <w:sz w:val="16"/>
          <w:szCs w:val="16"/>
        </w:rPr>
        <w:t xml:space="preserve">In addition to the works mentioned above, Kant’s Antinomy of Teleological Judgment has been usefully discussed in Allison (1991), Cohen (2004), Ginsborg (2001), Kreines (2005), Steigerwald (2006), Zanetti (1993) and Zumbach (1984); see also the entry “Kant’s Aesthetics and Teleology” in this encyclopedia.</w:t>
      </w:r>
    </w:p>
    <w:p/>
    <w:p>
      <w:pPr>
        <w:pStyle w:val="Heading3"/>
      </w:pPr>
      <w:bookmarkStart w:id="97" w:name="pmd-heading-16340de6-201b-4e0d-a8a2-7f559f0ee706"/>
      <w:r>
        <w:t xml:space="preserve">AT: Science and Kant</w:t>
      </w:r>
      <w:bookmarkEnd w:id="97"/>
    </w:p>
    <w:p>
      <w:pPr>
        <w:pStyle w:val="Heading4"/>
      </w:pPr>
      <w:bookmarkStart w:id="98" w:name="pmd-heading-e8346589-1bce-4ee0-bc88-1fdf6cfc0d6a"/>
      <w:r>
        <w:t xml:space="preserve">Kantian ethics fall under the science of logic.</w:t>
      </w:r>
      <w:bookmarkEnd w:id="98"/>
    </w:p>
    <w:p>
      <w:r>
        <w:rPr>
          <w:rStyle w:val="Style13ptBold"/>
        </w:rPr>
        <w:t xml:space="preserve">McGaughey '6</w:t>
      </w:r>
      <w:r>
        <w:t xml:space="preserve"> [Douglas R.; professor and chair of the department of religious studies at Willamette University; September 2006; Zygon, vol. 41, no. 3 (September 2006); https://www.zygonjournal.org/article/13455/galley/27287/download/] lobo</w:t>
      </w:r>
    </w:p>
    <w:p/>
    <w:p>
      <w:r>
        <w:rPr>
          <w:rStyle w:val="StyleUnderline"/>
          <w:u w:val="single"/>
        </w:rPr>
        <w:t xml:space="preserve">Theoretical </w:t>
      </w:r>
      <w:r>
        <w:rPr>
          <w:rStyle w:val="StyleUnderline"/>
          <w:u w:val="single"/>
          <w:highlight w:val="cyan"/>
        </w:rPr>
        <w:t xml:space="preserve">knowledge</w:t>
      </w:r>
      <w:r>
        <w:rPr>
          <w:rStyle w:val="StyleUnderline"/>
          <w:u w:val="single"/>
        </w:rPr>
        <w:t xml:space="preserve"> is </w:t>
      </w:r>
      <w:r>
        <w:rPr>
          <w:rStyle w:val="StyleUnderline"/>
          <w:u w:val="single"/>
          <w:highlight w:val="cyan"/>
        </w:rPr>
        <w:t xml:space="preserve">not to be confused with </w:t>
      </w:r>
      <w:r>
        <w:rPr>
          <w:rStyle w:val="Emphasis"/>
          <w:highlight w:val="cyan"/>
        </w:rPr>
        <w:t xml:space="preserve">natural science</w:t>
      </w:r>
      <w:r>
        <w:rPr>
          <w:rStyle w:val="StyleUnderline"/>
          <w:u w:val="single"/>
        </w:rPr>
        <w:t xml:space="preserve">. What</w:t>
      </w:r>
      <w:r>
        <w:rPr>
          <w:rStyle w:val="StyleUnderline"/>
          <w:sz w:val="12"/>
          <w:szCs w:val="12"/>
          <w:u w:val="single"/>
        </w:rPr>
        <w:t xml:space="preserve">¶</w:t>
      </w:r>
      <w:r>
        <w:rPr>
          <w:rStyle w:val="StyleUnderline"/>
          <w:u w:val="single"/>
        </w:rPr>
        <w:t xml:space="preserve">makes for </w:t>
      </w:r>
      <w:r>
        <w:rPr>
          <w:rStyle w:val="StyleUnderline"/>
          <w:u w:val="single"/>
          <w:highlight w:val="cyan"/>
        </w:rPr>
        <w:t xml:space="preserve">science</w:t>
      </w:r>
      <w:r>
        <w:rPr>
          <w:rStyle w:val="StyleUnderline"/>
          <w:u w:val="single"/>
        </w:rPr>
        <w:t xml:space="preserve"> in general (Wissenschaft), </w:t>
      </w:r>
      <w:r>
        <w:rPr>
          <w:rStyle w:val="StyleUnderline"/>
          <w:u w:val="single"/>
          <w:highlight w:val="cyan"/>
        </w:rPr>
        <w:t xml:space="preserve">not merely the natural sciences</w:t>
      </w:r>
      <w:r>
        <w:rPr>
          <w:rStyle w:val="StyleUnderline"/>
          <w:u w:val="single"/>
        </w:rPr>
        <w:t xml:space="preserve">,</w:t>
      </w:r>
      <w:r>
        <w:rPr>
          <w:rStyle w:val="StyleUnderline"/>
          <w:sz w:val="12"/>
          <w:szCs w:val="12"/>
          <w:u w:val="single"/>
        </w:rPr>
        <w:t xml:space="preserve">¶</w:t>
      </w:r>
      <w:r>
        <w:rPr>
          <w:rStyle w:val="StyleUnderline"/>
          <w:u w:val="single"/>
        </w:rPr>
        <w:t xml:space="preserve">according to Kant, is that </w:t>
      </w:r>
      <w:r>
        <w:rPr>
          <w:rStyle w:val="StyleUnderline"/>
          <w:u w:val="single"/>
          <w:highlight w:val="cyan"/>
        </w:rPr>
        <w:t xml:space="preserve">it consists of a systematic body of knowledge</w:t>
      </w:r>
      <w:r>
        <w:rPr>
          <w:rStyle w:val="StyleUnderline"/>
          <w:sz w:val="12"/>
          <w:szCs w:val="12"/>
          <w:u w:val="single"/>
        </w:rPr>
        <w:t xml:space="preserve">¶</w:t>
      </w:r>
      <w:r>
        <w:rPr>
          <w:rStyle w:val="StyleUnderline"/>
          <w:u w:val="single"/>
        </w:rPr>
        <w:t xml:space="preserve">governed by method </w:t>
      </w:r>
      <w:r>
        <w:rPr>
          <w:rStyle w:val="Emphasis"/>
        </w:rPr>
        <w:t xml:space="preserve">in conformity with an objective order</w:t>
      </w:r>
      <w:r>
        <w:rPr>
          <w:rStyle w:val="StyleUnderline"/>
          <w:u w:val="single"/>
        </w:rPr>
        <w:t xml:space="preserve"> (in contrast to</w:t>
      </w:r>
      <w:r>
        <w:rPr>
          <w:rStyle w:val="StyleUnderline"/>
          <w:sz w:val="12"/>
          <w:szCs w:val="12"/>
          <w:u w:val="single"/>
        </w:rPr>
        <w:t xml:space="preserve">¶</w:t>
      </w:r>
      <w:r>
        <w:rPr>
          <w:rStyle w:val="StyleUnderline"/>
          <w:u w:val="single"/>
        </w:rPr>
        <w:t xml:space="preserve">dreams, which are not governed by an objective order of law</w:t>
      </w:r>
      <w:r>
        <w:rPr>
          <w:sz w:val="14"/>
          <w:szCs w:val="14"/>
        </w:rPr>
        <w:t xml:space="preserve">s [Kant (1787a)¶1976, B 520–21, B 785]) rather than merely an aggregation of information (Kant [1800] 1998, 571).¶</w:t>
      </w:r>
      <w:r>
        <w:rPr>
          <w:rStyle w:val="StyleUnderline"/>
          <w:u w:val="single"/>
          <w:highlight w:val="cyan"/>
        </w:rPr>
        <w:t xml:space="preserve">Kant distinguishes between the </w:t>
      </w:r>
      <w:r>
        <w:rPr>
          <w:rStyle w:val="Emphasis"/>
          <w:highlight w:val="cyan"/>
        </w:rPr>
        <w:t xml:space="preserve">“science” of logic</w:t>
      </w:r>
      <w:r>
        <w:rPr>
          <w:rStyle w:val="StyleUnderline"/>
          <w:u w:val="single"/>
          <w:highlight w:val="cyan"/>
        </w:rPr>
        <w:t xml:space="preserve"> and the “natural sciences.</w:t>
      </w:r>
      <w:r>
        <w:rPr>
          <w:rStyle w:val="StyleUnderline"/>
          <w:u w:val="single"/>
        </w:rPr>
        <w:t xml:space="preserve">” On the one hand, </w:t>
      </w:r>
      <w:r>
        <w:rPr>
          <w:rStyle w:val="StyleUnderline"/>
          <w:u w:val="single"/>
          <w:highlight w:val="cyan"/>
        </w:rPr>
        <w:t xml:space="preserve">logic is concerned with the systematic coherence of concepts</w:t>
      </w:r>
      <w:r>
        <w:rPr>
          <w:rStyle w:val="StyleUnderline"/>
          <w:u w:val="single"/>
        </w:rPr>
        <w:t xml:space="preserve"> independent of empirical phenomena </w:t>
      </w:r>
      <w:r>
        <w:rPr>
          <w:rStyle w:val="StyleUnderline"/>
          <w:u w:val="single"/>
          <w:highlight w:val="cyan"/>
        </w:rPr>
        <w:t xml:space="preserve">and</w:t>
      </w:r>
      <w:r>
        <w:rPr>
          <w:rStyle w:val="StyleUnderline"/>
          <w:u w:val="single"/>
        </w:rPr>
        <w:t xml:space="preserve"> is concerned</w:t>
      </w:r>
      <w:r>
        <w:rPr>
          <w:rStyle w:val="StyleUnderline"/>
          <w:sz w:val="12"/>
          <w:szCs w:val="12"/>
          <w:u w:val="single"/>
        </w:rPr>
        <w:t xml:space="preserve">¶</w:t>
      </w:r>
      <w:r>
        <w:rPr>
          <w:rStyle w:val="StyleUnderline"/>
          <w:u w:val="single"/>
        </w:rPr>
        <w:t xml:space="preserve">with </w:t>
      </w:r>
      <w:r>
        <w:rPr>
          <w:rStyle w:val="StyleUnderline"/>
          <w:u w:val="single"/>
          <w:highlight w:val="cyan"/>
        </w:rPr>
        <w:t xml:space="preserve">how we should think</w:t>
      </w:r>
      <w:r>
        <w:rPr>
          <w:rStyle w:val="StyleUnderline"/>
          <w:u w:val="single"/>
        </w:rPr>
        <w:t xml:space="preserve"> ([1800] 1998, 435, 437). Hence, </w:t>
      </w:r>
      <w:r>
        <w:rPr>
          <w:rStyle w:val="Emphasis"/>
        </w:rPr>
        <w:t xml:space="preserve">logic is concerned with analytic judgments</w:t>
      </w:r>
      <w:r>
        <w:rPr>
          <w:rStyle w:val="StyleUnderline"/>
          <w:u w:val="single"/>
        </w:rPr>
        <w:t xml:space="preserve">, which are independent of sense experience, and not synthetic judgments, which require sense experience, because</w:t>
      </w:r>
      <w:r>
        <w:rPr>
          <w:rStyle w:val="StyleUnderline"/>
          <w:sz w:val="12"/>
          <w:szCs w:val="12"/>
          <w:u w:val="single"/>
        </w:rPr>
        <w:t xml:space="preserve">¶</w:t>
      </w:r>
      <w:r>
        <w:rPr>
          <w:rStyle w:val="StyleUnderline"/>
          <w:u w:val="single"/>
        </w:rPr>
        <w:t xml:space="preserve">even synthetic judgments a priori are concerned with the necessary conditions of possibility for experience.6 On the other hand, the </w:t>
      </w:r>
      <w:r>
        <w:rPr>
          <w:rStyle w:val="StyleUnderline"/>
          <w:u w:val="single"/>
          <w:highlight w:val="cyan"/>
        </w:rPr>
        <w:t xml:space="preserve">natural sciences</w:t>
      </w:r>
      <w:r>
        <w:rPr>
          <w:rStyle w:val="StyleUnderline"/>
          <w:sz w:val="12"/>
          <w:szCs w:val="12"/>
          <w:u w:val="single"/>
        </w:rPr>
        <w:t xml:space="preserve">¶</w:t>
      </w:r>
      <w:r>
        <w:rPr>
          <w:rStyle w:val="StyleUnderline"/>
          <w:u w:val="single"/>
        </w:rPr>
        <w:t xml:space="preserve">are concerned with </w:t>
      </w:r>
      <w:r>
        <w:rPr>
          <w:rStyle w:val="StyleUnderline"/>
          <w:u w:val="single"/>
          <w:highlight w:val="cyan"/>
        </w:rPr>
        <w:t xml:space="preserve">discovering the </w:t>
      </w:r>
      <w:r>
        <w:rPr>
          <w:rStyle w:val="Emphasis"/>
          <w:highlight w:val="cyan"/>
        </w:rPr>
        <w:t xml:space="preserve">laws of nature</w:t>
      </w:r>
      <w:r>
        <w:rPr>
          <w:rStyle w:val="StyleUnderline"/>
          <w:u w:val="single"/>
          <w:highlight w:val="cyan"/>
        </w:rPr>
        <w:t xml:space="preserve"> that govern physical phenomena</w:t>
      </w:r>
      <w:r>
        <w:rPr>
          <w:rStyle w:val="StyleUnderline"/>
          <w:u w:val="single"/>
        </w:rPr>
        <w:t xml:space="preserve">. Kant distinguishes between </w:t>
      </w:r>
      <w:r>
        <w:rPr>
          <w:rStyle w:val="Emphasis"/>
        </w:rPr>
        <w:t xml:space="preserve">“pure” science</w:t>
      </w:r>
      <w:r>
        <w:rPr>
          <w:rStyle w:val="StyleUnderline"/>
          <w:u w:val="single"/>
        </w:rPr>
        <w:t xml:space="preserve"> (theoretical knowledge) and “empirische Naturerkenntnis” (the natural sciences) ([1783] 1998,</w:t>
      </w:r>
      <w:r>
        <w:rPr>
          <w:rStyle w:val="StyleUnderline"/>
          <w:sz w:val="12"/>
          <w:szCs w:val="12"/>
          <w:u w:val="single"/>
        </w:rPr>
        <w:t xml:space="preserve">¶</w:t>
      </w:r>
      <w:r>
        <w:rPr>
          <w:rStyle w:val="StyleUnderline"/>
          <w:u w:val="single"/>
        </w:rPr>
        <w:t xml:space="preserve">173). Natural sciences are dependent upon the strategy of </w:t>
      </w:r>
      <w:r>
        <w:rPr>
          <w:rStyle w:val="Emphasis"/>
        </w:rPr>
        <w:t xml:space="preserve">reflecting judgment</w:t>
      </w:r>
      <w:r>
        <w:rPr>
          <w:rStyle w:val="StyleUnderline"/>
          <w:u w:val="single"/>
        </w:rPr>
        <w:t xml:space="preserve"> and are concerned with what we must think, although this must is</w:t>
      </w:r>
      <w:r>
        <w:rPr>
          <w:rStyle w:val="StyleUnderline"/>
          <w:sz w:val="12"/>
          <w:szCs w:val="12"/>
          <w:u w:val="single"/>
        </w:rPr>
        <w:t xml:space="preserve">¶</w:t>
      </w:r>
      <w:r>
        <w:rPr>
          <w:rStyle w:val="StyleUnderline"/>
          <w:u w:val="single"/>
        </w:rPr>
        <w:t xml:space="preserve">not that of “determining” but of “reflecting” judgment (Kant [1790a] 1974,</w:t>
      </w:r>
      <w:r>
        <w:rPr>
          <w:rStyle w:val="StyleUnderline"/>
          <w:sz w:val="12"/>
          <w:szCs w:val="12"/>
          <w:u w:val="single"/>
        </w:rPr>
        <w:t xml:space="preserve">¶</w:t>
      </w:r>
      <w:r>
        <w:rPr>
          <w:rStyle w:val="StyleUnderline"/>
          <w:u w:val="single"/>
        </w:rPr>
        <w:t xml:space="preserve">221–23). That is, </w:t>
      </w:r>
      <w:r>
        <w:rPr>
          <w:rStyle w:val="StyleUnderline"/>
          <w:u w:val="single"/>
          <w:highlight w:val="cyan"/>
        </w:rPr>
        <w:t xml:space="preserve">we must seek out,</w:t>
      </w:r>
      <w:r>
        <w:rPr>
          <w:rStyle w:val="StyleUnderline"/>
          <w:u w:val="single"/>
        </w:rPr>
        <w:t xml:space="preserve"> “add,” </w:t>
      </w:r>
      <w:r>
        <w:rPr>
          <w:rStyle w:val="StyleUnderline"/>
          <w:u w:val="single"/>
          <w:highlight w:val="cyan"/>
        </w:rPr>
        <w:t xml:space="preserve">the laws of nature</w:t>
      </w:r>
      <w:r>
        <w:rPr>
          <w:rStyle w:val="StyleUnderline"/>
          <w:u w:val="single"/>
        </w:rPr>
        <w:t xml:space="preserve">; they are </w:t>
      </w:r>
      <w:r>
        <w:rPr>
          <w:rStyle w:val="Emphasis"/>
        </w:rPr>
        <w:t xml:space="preserve">not</w:t>
      </w:r>
      <w:r>
        <w:rPr>
          <w:rStyle w:val="Emphasis"/>
          <w:sz w:val="12"/>
          <w:szCs w:val="12"/>
        </w:rPr>
        <w:t xml:space="preserve">¶</w:t>
      </w:r>
      <w:r>
        <w:rPr>
          <w:rStyle w:val="Emphasis"/>
        </w:rPr>
        <w:t xml:space="preserve">written on the phenomena</w:t>
      </w:r>
      <w:r>
        <w:rPr>
          <w:rStyle w:val="StyleUnderline"/>
          <w:u w:val="single"/>
        </w:rPr>
        <w:t xml:space="preserve">.</w:t>
      </w:r>
      <w:r>
        <w:rPr>
          <w:rStyle w:val="StyleUnderline"/>
          <w:sz w:val="12"/>
          <w:szCs w:val="12"/>
          <w:u w:val="single"/>
        </w:rPr>
        <w:t xml:space="preserve">¶</w:t>
      </w:r>
      <w:r>
        <w:rPr>
          <w:rStyle w:val="StyleUnderline"/>
          <w:u w:val="single"/>
        </w:rPr>
        <w:t xml:space="preserve">The last third of the Critique of the Power of Judgment (Kant [1790b]</w:t>
      </w:r>
      <w:r>
        <w:rPr>
          <w:rStyle w:val="StyleUnderline"/>
          <w:sz w:val="12"/>
          <w:szCs w:val="12"/>
          <w:u w:val="single"/>
        </w:rPr>
        <w:t xml:space="preserve">¶</w:t>
      </w:r>
      <w:r>
        <w:rPr>
          <w:rStyle w:val="StyleUnderline"/>
          <w:u w:val="single"/>
        </w:rPr>
        <w:t xml:space="preserve">2001) is devoted to a discussion of teleology and scientific knowledge.</w:t>
      </w:r>
      <w:r>
        <w:rPr>
          <w:sz w:val="14"/>
          <w:szCs w:val="14"/>
        </w:rPr>
        <w:t xml:space="preserve"> In¶light of Hume’s critical investigation of the limits to the teleological argument for God in the Dialogues concerning Natural Religion, one finds here¶a startling defense of the presupposition (but not a proof!) of design as an¶aid to our adequately understanding nature. Kant was fully aware of Hume’s¶analysis and states that the Critique of Practical Reason is in fact a response¶to Hume (Kant [1787b] 1974, 62). He agrees with Hume (see Hume¶[1739] 1955, 46–51, 115–43, 146–60), however, that we do not experience causality directly but only indirectly through effects (Kant [1787a]¶1976, B 124, A 112). Nonetheless, Kant insists that, although we do not¶have direct access to causes, we can think them ([1787b] 1974, 63). For¶this reason, Kant includes causality in the table of categories of the understanding under Relation ([1787a] 1976, B 106), which we must bring to¶our experience as part of our synthetic judgment a priori. </w:t>
      </w:r>
      <w:r>
        <w:rPr>
          <w:rStyle w:val="StyleUnderline"/>
          <w:u w:val="single"/>
        </w:rPr>
        <w:t xml:space="preserve">Hume’s error,</w:t>
      </w:r>
      <w:r>
        <w:rPr>
          <w:rStyle w:val="StyleUnderline"/>
          <w:sz w:val="12"/>
          <w:szCs w:val="12"/>
          <w:u w:val="single"/>
        </w:rPr>
        <w:t xml:space="preserve">¶</w:t>
      </w:r>
      <w:r>
        <w:rPr>
          <w:rStyle w:val="StyleUnderline"/>
          <w:u w:val="single"/>
        </w:rPr>
        <w:t xml:space="preserve">according to Kant, is that he continued to think in terms of substances—</w:t>
      </w:r>
      <w:r>
        <w:rPr>
          <w:rStyle w:val="StyleUnderline"/>
          <w:sz w:val="12"/>
          <w:szCs w:val="12"/>
          <w:u w:val="single"/>
        </w:rPr>
        <w:t xml:space="preserve">¶</w:t>
      </w:r>
      <w:r>
        <w:rPr>
          <w:rStyle w:val="StyleUnderline"/>
          <w:u w:val="single"/>
        </w:rPr>
        <w:t xml:space="preserve">that is, </w:t>
      </w:r>
      <w:r>
        <w:rPr>
          <w:rStyle w:val="StyleUnderline"/>
          <w:u w:val="single"/>
          <w:highlight w:val="cyan"/>
        </w:rPr>
        <w:t xml:space="preserve">Hume took</w:t>
      </w:r>
      <w:r>
        <w:rPr>
          <w:rStyle w:val="StyleUnderline"/>
          <w:u w:val="single"/>
        </w:rPr>
        <w:t xml:space="preserve"> the key to </w:t>
      </w:r>
      <w:r>
        <w:rPr>
          <w:rStyle w:val="StyleUnderline"/>
          <w:u w:val="single"/>
          <w:highlight w:val="cyan"/>
        </w:rPr>
        <w:t xml:space="preserve">knowledge to be access to the thing in itself</w:t>
      </w:r>
      <w:r>
        <w:rPr>
          <w:rStyle w:val="StyleUnderline"/>
          <w:sz w:val="12"/>
          <w:szCs w:val="12"/>
          <w:u w:val="single"/>
        </w:rPr>
        <w:t xml:space="preserve">¶</w:t>
      </w:r>
      <w:r>
        <w:rPr>
          <w:rStyle w:val="StyleUnderline"/>
          <w:u w:val="single"/>
        </w:rPr>
        <w:t xml:space="preserve">(see Kant [1787b] 1974, 62; [1783] 1998, 181), </w:t>
      </w:r>
      <w:r>
        <w:rPr>
          <w:rStyle w:val="StyleUnderline"/>
          <w:u w:val="single"/>
          <w:highlight w:val="cyan"/>
        </w:rPr>
        <w:t xml:space="preserve">which leads to</w:t>
      </w:r>
      <w:r>
        <w:rPr>
          <w:rStyle w:val="StyleUnderline"/>
          <w:u w:val="single"/>
        </w:rPr>
        <w:t xml:space="preserve"> the most</w:t>
      </w:r>
      <w:r>
        <w:rPr>
          <w:rStyle w:val="StyleUnderline"/>
          <w:sz w:val="12"/>
          <w:szCs w:val="12"/>
          <w:u w:val="single"/>
        </w:rPr>
        <w:t xml:space="preserve">¶</w:t>
      </w:r>
      <w:r>
        <w:rPr>
          <w:rStyle w:val="Emphasis"/>
        </w:rPr>
        <w:t xml:space="preserve">strenuous form of </w:t>
      </w:r>
      <w:r>
        <w:rPr>
          <w:rStyle w:val="Emphasis"/>
          <w:highlight w:val="cyan"/>
        </w:rPr>
        <w:t xml:space="preserve">skepticism</w:t>
      </w:r>
      <w:r>
        <w:rPr>
          <w:rStyle w:val="StyleUnderline"/>
          <w:u w:val="single"/>
        </w:rPr>
        <w:t xml:space="preserve">7</w:t>
      </w:r>
      <w:r>
        <w:rPr>
          <w:sz w:val="14"/>
          <w:szCs w:val="14"/>
        </w:rPr>
        <w:t xml:space="preserve"> since we do not have access to substances,¶only to appearances. Kant viewed his project as a navigation not merely¶past Hume’s Charybdis of skepticism but also past Locke’s Scylla of “enthusiasm” (Kant [1787a] 1976, B 128) since Locke’s “anthropological argument for God” (see Hirsch 1954, 162, 275) takes the tabula rasa to be¶the indication that the human comes from and returns to a spiritual dimension that leads us beyond the limits of the physical world because¶something cannot come from nothing; the spiritual tabula rasa cannot¶(although its content can) be derived from the physical world, according¶to Locke.</w:t>
      </w:r>
    </w:p>
    <w:p>
      <w:pPr>
        <w:pStyle w:val="Heading4"/>
      </w:pPr>
      <w:bookmarkStart w:id="99" w:name="pmd-heading-86f5372c-29e6-4d2c-90f7-5799409a0067"/>
      <w:r>
        <w:t xml:space="preserve">Kantian ethics use science to determine laws.</w:t>
      </w:r>
      <w:bookmarkEnd w:id="99"/>
    </w:p>
    <w:p>
      <w:r>
        <w:rPr>
          <w:rStyle w:val="Style13ptBold"/>
        </w:rPr>
        <w:t xml:space="preserve">Watkins ’03</w:t>
      </w:r>
      <w:r>
        <w:t xml:space="preserve"> [Eric; professor in the Philosophy Department at UCSD since 2001, prizewinning Kant and the Metaphysics of Causality (Cambridge, 2005) and editor of Kant on Persons and Agency (Cambridge, 2017); 10-21-03; Kant’s Philosophy of Science; Stanford Encyclopedia of Philosophy; https://plato.stanford.edu/entries/kant-science/] lobo</w:t>
      </w:r>
    </w:p>
    <w:p/>
    <w:p>
      <w:r>
        <w:rPr>
          <w:sz w:val="14"/>
          <w:szCs w:val="14"/>
        </w:rPr>
        <w:t xml:space="preserve">3. Laws</w:t>
      </w:r>
    </w:p>
    <w:p>
      <w:r>
        <w:rPr>
          <w:rStyle w:val="StyleUnderline"/>
          <w:u w:val="single"/>
        </w:rPr>
        <w:t xml:space="preserve">The Scientific Revolution ushered in </w:t>
      </w:r>
      <w:r>
        <w:rPr>
          <w:rStyle w:val="Emphasis"/>
        </w:rPr>
        <w:t xml:space="preserve">a new type of </w:t>
      </w:r>
      <w:r>
        <w:rPr>
          <w:rStyle w:val="Emphasis"/>
          <w:highlight w:val="cyan"/>
        </w:rPr>
        <w:t xml:space="preserve">knowledge, based in laws of nature</w:t>
      </w:r>
      <w:r>
        <w:rPr>
          <w:rStyle w:val="StyleUnderline"/>
          <w:u w:val="single"/>
          <w:highlight w:val="cyan"/>
        </w:rPr>
        <w:t xml:space="preserve">. Kant’s natural philosophy</w:t>
      </w:r>
      <w:r>
        <w:rPr>
          <w:rStyle w:val="StyleUnderline"/>
          <w:u w:val="single"/>
        </w:rPr>
        <w:t xml:space="preserve"> thus </w:t>
      </w:r>
      <w:r>
        <w:rPr>
          <w:rStyle w:val="StyleUnderline"/>
          <w:u w:val="single"/>
          <w:highlight w:val="cyan"/>
        </w:rPr>
        <w:t xml:space="preserve">gave that notion</w:t>
      </w:r>
      <w:r>
        <w:rPr>
          <w:rStyle w:val="StyleUnderline"/>
          <w:u w:val="single"/>
        </w:rPr>
        <w:t xml:space="preserve"> a </w:t>
      </w:r>
      <w:r>
        <w:rPr>
          <w:rStyle w:val="StyleUnderline"/>
          <w:u w:val="single"/>
          <w:highlight w:val="cyan"/>
        </w:rPr>
        <w:t xml:space="preserve">central place</w:t>
      </w:r>
      <w:r>
        <w:rPr>
          <w:rStyle w:val="StyleUnderline"/>
          <w:u w:val="single"/>
        </w:rPr>
        <w:t xml:space="preserve">. In particular, he analyzed it, </w:t>
      </w:r>
      <w:r>
        <w:rPr>
          <w:rStyle w:val="StyleUnderline"/>
          <w:u w:val="single"/>
          <w:highlight w:val="cyan"/>
        </w:rPr>
        <w:t xml:space="preserve">he</w:t>
      </w:r>
      <w:r>
        <w:rPr>
          <w:rStyle w:val="StyleUnderline"/>
          <w:u w:val="single"/>
        </w:rPr>
        <w:t xml:space="preserve"> used it to </w:t>
      </w:r>
      <w:r>
        <w:rPr>
          <w:rStyle w:val="StyleUnderline"/>
          <w:u w:val="single"/>
          <w:highlight w:val="cyan"/>
        </w:rPr>
        <w:t xml:space="preserve">single out</w:t>
      </w:r>
      <w:r>
        <w:rPr>
          <w:rStyle w:val="StyleUnderline"/>
          <w:u w:val="single"/>
        </w:rPr>
        <w:t xml:space="preserve"> certain </w:t>
      </w:r>
      <w:r>
        <w:rPr>
          <w:rStyle w:val="Emphasis"/>
          <w:highlight w:val="cyan"/>
        </w:rPr>
        <w:t xml:space="preserve">laws as fundamental</w:t>
      </w:r>
      <w:r>
        <w:rPr>
          <w:rStyle w:val="StyleUnderline"/>
          <w:u w:val="single"/>
          <w:highlight w:val="cyan"/>
        </w:rPr>
        <w:t xml:space="preserve">, and he weaved it into</w:t>
      </w:r>
      <w:r>
        <w:rPr>
          <w:rStyle w:val="StyleUnderline"/>
          <w:u w:val="single"/>
        </w:rPr>
        <w:t xml:space="preserve"> his picture of </w:t>
      </w:r>
      <w:r>
        <w:rPr>
          <w:rStyle w:val="StyleUnderline"/>
          <w:u w:val="single"/>
          <w:highlight w:val="cyan"/>
        </w:rPr>
        <w:t xml:space="preserve">systematic science</w:t>
      </w:r>
      <w:r>
        <w:rPr>
          <w:rStyle w:val="StyleUnderline"/>
          <w:u w:val="single"/>
        </w:rPr>
        <w:t xml:space="preserve">.</w:t>
      </w:r>
      <w:r>
        <w:rPr>
          <w:sz w:val="14"/>
          <w:szCs w:val="14"/>
        </w:rPr>
        <w:t xml:space="preserve"> We go over these aspects in turn.</w:t>
      </w:r>
    </w:p>
    <w:p>
      <w:r>
        <w:rPr>
          <w:sz w:val="14"/>
          <w:szCs w:val="14"/>
        </w:rPr>
        <w:t xml:space="preserve">Nomic import. </w:t>
      </w:r>
      <w:r>
        <w:rPr>
          <w:rStyle w:val="StyleUnderline"/>
          <w:u w:val="single"/>
        </w:rPr>
        <w:t xml:space="preserve">For the Critical Kant, </w:t>
      </w:r>
      <w:r>
        <w:rPr>
          <w:rStyle w:val="StyleUnderline"/>
          <w:u w:val="single"/>
          <w:highlight w:val="cyan"/>
        </w:rPr>
        <w:t xml:space="preserve">a law is</w:t>
      </w:r>
      <w:r>
        <w:rPr>
          <w:rStyle w:val="StyleUnderline"/>
          <w:u w:val="single"/>
        </w:rPr>
        <w:t xml:space="preserve"> a </w:t>
      </w:r>
      <w:r>
        <w:rPr>
          <w:rStyle w:val="StyleUnderline"/>
          <w:u w:val="single"/>
          <w:highlight w:val="cyan"/>
        </w:rPr>
        <w:t xml:space="preserve">judgment</w:t>
      </w:r>
      <w:r>
        <w:rPr>
          <w:rStyle w:val="StyleUnderline"/>
          <w:u w:val="single"/>
        </w:rPr>
        <w:t xml:space="preserve">, or proposition, that is necessary and </w:t>
      </w:r>
      <w:r>
        <w:rPr>
          <w:rStyle w:val="StyleUnderline"/>
          <w:u w:val="single"/>
          <w:highlight w:val="cyan"/>
        </w:rPr>
        <w:t xml:space="preserve">imposed by</w:t>
      </w:r>
      <w:r>
        <w:rPr>
          <w:rStyle w:val="StyleUnderline"/>
          <w:u w:val="single"/>
        </w:rPr>
        <w:t xml:space="preserve"> a faculty of the mind—specifically, the </w:t>
      </w:r>
      <w:r>
        <w:rPr>
          <w:rStyle w:val="StyleUnderline"/>
          <w:u w:val="single"/>
          <w:highlight w:val="cyan"/>
        </w:rPr>
        <w:t xml:space="preserve">understanding or reason</w:t>
      </w:r>
      <w:r>
        <w:rPr>
          <w:rStyle w:val="StyleUnderline"/>
          <w:u w:val="single"/>
        </w:rPr>
        <w:t xml:space="preserve">. In the realm of theoretical knowledge, </w:t>
      </w:r>
      <w:r>
        <w:rPr>
          <w:rStyle w:val="StyleUnderline"/>
          <w:u w:val="single"/>
          <w:highlight w:val="cyan"/>
        </w:rPr>
        <w:t xml:space="preserve">laws determine the object they govern</w:t>
      </w:r>
      <w:r>
        <w:rPr>
          <w:sz w:val="14"/>
          <w:szCs w:val="14"/>
        </w:rPr>
        <w:t xml:space="preserve">. (In contrast, laws of practical reason bind their subjects, by mandating an action or a maxim for behavior.) There are several classes of Kantian laws: transcendental (e.g., the pure principles of the understanding); metaphysical (such as his three laws of mechanics); and empirical (in particular, the laws of chemistry).</w:t>
      </w:r>
    </w:p>
    <w:p>
      <w:r>
        <w:rPr>
          <w:sz w:val="14"/>
          <w:szCs w:val="14"/>
        </w:rPr>
        <w:t xml:space="preserve">The above picture, which Watkins 2019 articulates and defends in detail, gives center stage to the thought that </w:t>
      </w:r>
      <w:r>
        <w:rPr>
          <w:rStyle w:val="StyleUnderline"/>
          <w:u w:val="single"/>
        </w:rPr>
        <w:t xml:space="preserve">laws are </w:t>
      </w:r>
      <w:r>
        <w:rPr>
          <w:rStyle w:val="StyleUnderline"/>
          <w:u w:val="single"/>
          <w:highlight w:val="cyan"/>
        </w:rPr>
        <w:t xml:space="preserve">partially grounded in the natures of knowers</w:t>
      </w:r>
      <w:r>
        <w:rPr>
          <w:rStyle w:val="StyleUnderline"/>
          <w:u w:val="single"/>
        </w:rPr>
        <w:t xml:space="preserve"> like us—specifically, in the faculties (and their </w:t>
      </w:r>
      <w:r>
        <w:rPr>
          <w:rStyle w:val="Emphasis"/>
        </w:rPr>
        <w:t xml:space="preserve">a priori structures</w:t>
      </w:r>
      <w:r>
        <w:rPr>
          <w:rStyle w:val="StyleUnderline"/>
          <w:u w:val="single"/>
        </w:rPr>
        <w:t xml:space="preserve">) that Kant investigated in the First Critique</w:t>
      </w:r>
      <w:r>
        <w:rPr>
          <w:sz w:val="14"/>
          <w:szCs w:val="14"/>
        </w:rPr>
        <w:t xml:space="preserve">. Other construals leave this key element out, and rely on other resources from his theoretical philosophy. </w:t>
      </w:r>
      <w:r>
        <w:rPr>
          <w:rStyle w:val="StyleUnderline"/>
          <w:u w:val="single"/>
        </w:rPr>
        <w:t xml:space="preserve">Some have proposed a ‘necessitarian’ account, in which </w:t>
      </w:r>
      <w:r>
        <w:rPr>
          <w:rStyle w:val="StyleUnderline"/>
          <w:u w:val="single"/>
          <w:highlight w:val="cyan"/>
        </w:rPr>
        <w:t xml:space="preserve">Kantian laws are grounded in the natures of the things they are about</w:t>
      </w:r>
      <w:r>
        <w:rPr>
          <w:rStyle w:val="StyleUnderline"/>
          <w:u w:val="single"/>
        </w:rPr>
        <w:t xml:space="preserve">, thus natures—the bodies’ essential properties and powers—are their necessity-makers (Messina 2017, Massimi 2017, Engelhard 2018). Others think that certain </w:t>
      </w:r>
      <w:r>
        <w:rPr>
          <w:rStyle w:val="StyleUnderline"/>
          <w:u w:val="single"/>
          <w:highlight w:val="cyan"/>
        </w:rPr>
        <w:t xml:space="preserve">propositions</w:t>
      </w:r>
      <w:r>
        <w:rPr>
          <w:rStyle w:val="StyleUnderline"/>
          <w:u w:val="single"/>
        </w:rPr>
        <w:t xml:space="preserve">, or judgments, </w:t>
      </w:r>
      <w:r>
        <w:rPr>
          <w:rStyle w:val="StyleUnderline"/>
          <w:u w:val="single"/>
          <w:highlight w:val="cyan"/>
        </w:rPr>
        <w:t xml:space="preserve">count as laws</w:t>
      </w:r>
      <w:r>
        <w:rPr>
          <w:rStyle w:val="StyleUnderline"/>
          <w:u w:val="single"/>
        </w:rPr>
        <w:t xml:space="preserve"> in virtue of their place in a best-system ordering of our knowledge as </w:t>
      </w:r>
      <w:r>
        <w:rPr>
          <w:rStyle w:val="StyleUnderline"/>
          <w:u w:val="single"/>
          <w:highlight w:val="cyan"/>
        </w:rPr>
        <w:t xml:space="preserve">directed by Kant’s </w:t>
      </w:r>
      <w:r>
        <w:rPr>
          <w:rStyle w:val="Emphasis"/>
          <w:highlight w:val="cyan"/>
        </w:rPr>
        <w:t xml:space="preserve">ideas of reason</w:t>
      </w:r>
      <w:r>
        <w:rPr>
          <w:sz w:val="14"/>
          <w:szCs w:val="14"/>
        </w:rPr>
        <w:t xml:space="preserve"> (see, e.g., Kitcher 1986 or Breitenbach 2018). These two interpretive approaches turn Kant into a precursor of two major contemporary notions of law, by Fred Dretske and David Lewis, respectively. </w:t>
      </w:r>
      <w:r>
        <w:rPr>
          <w:rStyle w:val="StyleUnderline"/>
          <w:u w:val="single"/>
        </w:rPr>
        <w:t xml:space="preserve">Watkins argues that, if read carefully, Kant in fact offers a view that combines the strengths of the two pictures above: it retains the necessitarian dimension while emphasizing the role of our acts—of us qua spontaneous epistemic subjects—in regard to nature as the object of unified experience (Watkins 2019, esp. Chapter 2).</w:t>
      </w:r>
    </w:p>
    <w:p>
      <w:r>
        <w:rPr>
          <w:rStyle w:val="StyleUnderline"/>
          <w:u w:val="single"/>
        </w:rPr>
        <w:t xml:space="preserve">In </w:t>
      </w:r>
      <w:r>
        <w:rPr>
          <w:rStyle w:val="StyleUnderline"/>
          <w:u w:val="single"/>
          <w:highlight w:val="cyan"/>
        </w:rPr>
        <w:t xml:space="preserve">philosophy of physics, Kant</w:t>
      </w:r>
      <w:r>
        <w:rPr>
          <w:rStyle w:val="StyleUnderline"/>
          <w:u w:val="single"/>
        </w:rPr>
        <w:t xml:space="preserve"> privileged three laws: </w:t>
      </w:r>
      <w:r>
        <w:rPr>
          <w:rStyle w:val="Emphasis"/>
        </w:rPr>
        <w:t xml:space="preserve">Conservation of Mass, the Law of Inertia, and the Equality of Action-Reaction.</w:t>
      </w:r>
      <w:r>
        <w:rPr>
          <w:rStyle w:val="StyleUnderline"/>
          <w:u w:val="single"/>
        </w:rPr>
        <w:t xml:space="preserve"> He </w:t>
      </w:r>
      <w:r>
        <w:rPr>
          <w:rStyle w:val="StyleUnderline"/>
          <w:u w:val="single"/>
          <w:highlight w:val="cyan"/>
        </w:rPr>
        <w:t xml:space="preserve">regarded</w:t>
      </w:r>
      <w:r>
        <w:rPr>
          <w:rStyle w:val="StyleUnderline"/>
          <w:u w:val="single"/>
        </w:rPr>
        <w:t xml:space="preserve"> them </w:t>
      </w:r>
      <w:r>
        <w:rPr>
          <w:rStyle w:val="StyleUnderline"/>
          <w:u w:val="single"/>
          <w:highlight w:val="cyan"/>
        </w:rPr>
        <w:t xml:space="preserve">as </w:t>
      </w:r>
      <w:r>
        <w:rPr>
          <w:rStyle w:val="Emphasis"/>
          <w:highlight w:val="cyan"/>
        </w:rPr>
        <w:t xml:space="preserve">fundamental</w:t>
      </w:r>
      <w:r>
        <w:rPr>
          <w:rStyle w:val="Emphasis"/>
        </w:rPr>
        <w:t xml:space="preserve"> for mechanics</w:t>
      </w:r>
      <w:r>
        <w:rPr>
          <w:rStyle w:val="StyleUnderline"/>
          <w:u w:val="single"/>
        </w:rPr>
        <w:t xml:space="preserve"> as he understood it, viz. qua theory of momentum exchanges, or ‘communication of motion.’ And, </w:t>
      </w:r>
      <w:r>
        <w:rPr>
          <w:rStyle w:val="StyleUnderline"/>
          <w:u w:val="single"/>
          <w:highlight w:val="cyan"/>
        </w:rPr>
        <w:t xml:space="preserve">these laws lie closest</w:t>
      </w:r>
      <w:r>
        <w:rPr>
          <w:rStyle w:val="StyleUnderline"/>
          <w:u w:val="single"/>
        </w:rPr>
        <w:t xml:space="preserve">—explanatorily and evidentially—to the Analogies of Experience, the most </w:t>
      </w:r>
      <w:r>
        <w:rPr>
          <w:rStyle w:val="Emphasis"/>
        </w:rPr>
        <w:t xml:space="preserve">general principles of theoretical knowledge</w:t>
      </w:r>
      <w:r>
        <w:rPr>
          <w:rStyle w:val="StyleUnderline"/>
          <w:u w:val="single"/>
        </w:rPr>
        <w:t xml:space="preserve">, </w:t>
      </w:r>
      <w:r>
        <w:rPr>
          <w:rStyle w:val="StyleUnderline"/>
          <w:u w:val="single"/>
          <w:highlight w:val="cyan"/>
        </w:rPr>
        <w:t xml:space="preserve">in his system</w:t>
      </w:r>
      <w:r>
        <w:rPr>
          <w:rStyle w:val="StyleUnderline"/>
          <w:u w:val="single"/>
        </w:rPr>
        <w:t xml:space="preserve">. Specifically, the Second Analogy is a key premise in his derivation of his ‘second mechanical law.’</w:t>
      </w:r>
    </w:p>
    <w:p>
      <w:r>
        <w:rPr>
          <w:sz w:val="14"/>
          <w:szCs w:val="14"/>
        </w:rPr>
        <w:t xml:space="preserve">Though somewhat intermittently, </w:t>
      </w:r>
      <w:r>
        <w:rPr>
          <w:rStyle w:val="StyleUnderline"/>
          <w:u w:val="single"/>
          <w:highlight w:val="cyan"/>
        </w:rPr>
        <w:t xml:space="preserve">Kant reflected as well on </w:t>
      </w:r>
      <w:r>
        <w:rPr>
          <w:rStyle w:val="Emphasis"/>
          <w:highlight w:val="cyan"/>
        </w:rPr>
        <w:t xml:space="preserve">empirical laws</w:t>
      </w:r>
      <w:r>
        <w:rPr>
          <w:sz w:val="14"/>
          <w:szCs w:val="14"/>
        </w:rPr>
        <w:t xml:space="preserve">, viz. nomic judgments that govern some restricted class of objects or properties given a posteriori. </w:t>
      </w:r>
      <w:r>
        <w:rPr>
          <w:rStyle w:val="StyleUnderline"/>
          <w:u w:val="single"/>
        </w:rPr>
        <w:t xml:space="preserve">He thought that, </w:t>
      </w:r>
      <w:r>
        <w:rPr>
          <w:rStyle w:val="StyleUnderline"/>
          <w:u w:val="single"/>
          <w:highlight w:val="cyan"/>
        </w:rPr>
        <w:t xml:space="preserve">to count as a rational science, a body of knowledge must include empirical laws</w:t>
      </w:r>
      <w:r>
        <w:rPr>
          <w:rStyle w:val="StyleUnderline"/>
          <w:u w:val="single"/>
        </w:rPr>
        <w:t xml:space="preserve"> </w:t>
      </w:r>
      <w:r>
        <w:rPr>
          <w:rStyle w:val="Emphasis"/>
        </w:rPr>
        <w:t xml:space="preserve">systematically connected</w:t>
      </w:r>
      <w:r>
        <w:rPr>
          <w:sz w:val="14"/>
          <w:szCs w:val="14"/>
        </w:rPr>
        <w:t xml:space="preserve">. In the last decade, this long-neglected aspect of his doctrine has began to receive the attention it deserves. Scholarship has tended to concentrate on two main aspects. </w:t>
      </w:r>
      <w:r>
        <w:rPr>
          <w:rStyle w:val="StyleUnderline"/>
          <w:u w:val="single"/>
        </w:rPr>
        <w:t xml:space="preserve">One is Kant’s basis for counting certain propositions as empirical laws. Some see them as earning that status in virtue of their place in a </w:t>
      </w:r>
      <w:r>
        <w:rPr>
          <w:rStyle w:val="Emphasis"/>
        </w:rPr>
        <w:t xml:space="preserve">best-system organization of our knowledge</w:t>
      </w:r>
      <w:r>
        <w:rPr>
          <w:rStyle w:val="StyleUnderline"/>
          <w:u w:val="single"/>
        </w:rPr>
        <w:t xml:space="preserve">; others think they become laws at a certain stage in the process of inquiry (provided the inquiry is guided by specific normative Kantian principles, e.g. his Postulates of Empirical Thinking).</w:t>
      </w:r>
      <w:r>
        <w:rPr>
          <w:sz w:val="14"/>
          <w:szCs w:val="14"/>
        </w:rPr>
        <w:t xml:space="preserve"> The other aspect is whether empirical laws count as knowable by Kant’s lights. Here too, the field appears divided in two camps. Some think that, pace his positive account of empirical laws, knowledge of them is beyond our reach (see, for instance, Kreines 2017). Others have argued that, under the right conditions, research can lead to the discovery of empirical laws in that particular domain, e.g. chemical phenomena (see, for instance, McNulty 2015 and Cooper 2023).</w:t>
      </w:r>
    </w:p>
    <w:p>
      <w:r>
        <w:rPr>
          <w:sz w:val="14"/>
          <w:szCs w:val="14"/>
        </w:rPr>
        <w:t xml:space="preserve">Hypotheses. </w:t>
      </w:r>
      <w:r>
        <w:rPr>
          <w:rStyle w:val="Emphasis"/>
        </w:rPr>
        <w:t xml:space="preserve">Natural </w:t>
      </w:r>
      <w:r>
        <w:rPr>
          <w:rStyle w:val="Emphasis"/>
          <w:highlight w:val="cyan"/>
        </w:rPr>
        <w:t xml:space="preserve">science</w:t>
      </w:r>
      <w:r>
        <w:rPr>
          <w:rStyle w:val="StyleUnderline"/>
          <w:u w:val="single"/>
        </w:rPr>
        <w:t xml:space="preserve"> after 1650 often </w:t>
      </w:r>
      <w:r>
        <w:rPr>
          <w:rStyle w:val="StyleUnderline"/>
          <w:u w:val="single"/>
          <w:highlight w:val="cyan"/>
        </w:rPr>
        <w:t xml:space="preserve">relied on ‘hypotheses</w:t>
      </w:r>
      <w:r>
        <w:rPr>
          <w:rStyle w:val="StyleUnderline"/>
          <w:u w:val="single"/>
        </w:rPr>
        <w:t xml:space="preserve">,’ or knowledge claims for which evidence was less than conclusive</w:t>
      </w:r>
      <w:r>
        <w:rPr>
          <w:sz w:val="14"/>
          <w:szCs w:val="14"/>
        </w:rPr>
        <w:t xml:space="preserve">. In optics, electricity, magnetism, heat science, chemistry, and natural history hypotheses were rampant. Accordingly, some early-modern figures (e.g. Christian Wolff and Emilie du Châtelet) developed doctrines to address this fact about science then. </w:t>
      </w:r>
      <w:r>
        <w:rPr>
          <w:rStyle w:val="StyleUnderline"/>
          <w:u w:val="single"/>
          <w:highlight w:val="cyan"/>
        </w:rPr>
        <w:t xml:space="preserve">Kant did too</w:t>
      </w:r>
      <w:r>
        <w:rPr>
          <w:rStyle w:val="StyleUnderline"/>
          <w:u w:val="single"/>
        </w:rPr>
        <w:t xml:space="preserve">. In particular, he sought to identify normative criteria for acceptable hypotheses, viz. thresholds that candidate hypotheses must meet if theorizing from them is to count as legitimate. </w:t>
      </w:r>
      <w:r>
        <w:rPr>
          <w:rStyle w:val="StyleUnderline"/>
          <w:u w:val="single"/>
          <w:highlight w:val="cyan"/>
        </w:rPr>
        <w:t xml:space="preserve">He defended</w:t>
      </w:r>
      <w:r>
        <w:rPr>
          <w:rStyle w:val="StyleUnderline"/>
          <w:u w:val="single"/>
        </w:rPr>
        <w:t xml:space="preserve"> for three </w:t>
      </w:r>
      <w:r>
        <w:rPr>
          <w:rStyle w:val="StyleUnderline"/>
          <w:u w:val="single"/>
          <w:highlight w:val="cyan"/>
        </w:rPr>
        <w:t xml:space="preserve">such criteria</w:t>
      </w:r>
      <w:r>
        <w:rPr>
          <w:rStyle w:val="StyleUnderline"/>
          <w:u w:val="single"/>
        </w:rPr>
        <w:t xml:space="preserve"> in his ‘Discipline of Pure Reason in regard to Hypotheses,’ a part of the First Critique. The first is that a candidate hypothesis has to be about things that are ‘really possible’ in Kant’s sense; namely, spatio-temporal objects and properties. (This rules out, for one, hypotheses about God being the ‘cause of gravity,’ which some Newtonians had peddled in the early 1700s). The second is that a hypothesis must be </w:t>
      </w:r>
      <w:r>
        <w:rPr>
          <w:rStyle w:val="StyleUnderline"/>
          <w:u w:val="single"/>
          <w:highlight w:val="cyan"/>
        </w:rPr>
        <w:t xml:space="preserve">about objects and processes</w:t>
      </w:r>
      <w:r>
        <w:rPr>
          <w:rStyle w:val="StyleUnderline"/>
          <w:u w:val="single"/>
        </w:rPr>
        <w:t xml:space="preserve"> causally connected—more broadly, connected via the categories of relation—to “that which is actually given, and so is certain” (B798). Helpful</w:t>
      </w:r>
      <w:r>
        <w:rPr>
          <w:sz w:val="14"/>
          <w:szCs w:val="14"/>
        </w:rPr>
        <w:t xml:space="preserve"> studies of Kant’s account of hypotheses in their scientific and philosophical context are Leduc 2013, Vanzo 2013, McNulty 2015, Cooper 2023, and Demarest &amp; van den Berg 2022.</w:t>
      </w:r>
    </w:p>
    <w:p/>
    <w:p>
      <w:pPr>
        <w:pStyle w:val="Heading4"/>
      </w:pPr>
      <w:bookmarkStart w:id="100" w:name="pmd-heading-a6c22a4e-195a-458b-889f-531aa72c141e"/>
      <w:r>
        <w:t xml:space="preserve">Kant endorses scientific study.</w:t>
      </w:r>
      <w:bookmarkEnd w:id="100"/>
    </w:p>
    <w:p>
      <w:r>
        <w:rPr>
          <w:rStyle w:val="Style13ptBold"/>
        </w:rPr>
        <w:t xml:space="preserve">Watkins ’03</w:t>
      </w:r>
      <w:r>
        <w:t xml:space="preserve"> [Eric; professor in the Philosophy Department at UCSD since 2001, prizewinning Kant and the Metaphysics of Causality (Cambridge, 2005) and editor of Kant on Persons and Agency (Cambridge, 2017); 10-21-03; Kant’s Philosophy of Science; Stanford Encyclopedia of Philosophy; https://plato.stanford.edu/entries/kant-science/] lobo</w:t>
      </w:r>
    </w:p>
    <w:p/>
    <w:p>
      <w:r>
        <w:rPr>
          <w:rStyle w:val="StyleUnderline"/>
          <w:u w:val="single"/>
        </w:rPr>
        <w:t xml:space="preserve">Though </w:t>
      </w:r>
      <w:r>
        <w:rPr>
          <w:rStyle w:val="StyleUnderline"/>
          <w:u w:val="single"/>
          <w:highlight w:val="cyan"/>
        </w:rPr>
        <w:t xml:space="preserve">Kant</w:t>
      </w:r>
      <w:r>
        <w:rPr>
          <w:rStyle w:val="StyleUnderline"/>
          <w:u w:val="single"/>
        </w:rPr>
        <w:t xml:space="preserve"> is sometimes quite strict about what qualifies as </w:t>
      </w:r>
      <w:r>
        <w:rPr>
          <w:rStyle w:val="Emphasis"/>
        </w:rPr>
        <w:t xml:space="preserve">science “proper</w:t>
      </w:r>
      <w:r>
        <w:rPr>
          <w:rStyle w:val="StyleUnderline"/>
          <w:u w:val="single"/>
        </w:rPr>
        <w:t xml:space="preserve">,” we have seen that he </w:t>
      </w:r>
      <w:r>
        <w:rPr>
          <w:rStyle w:val="StyleUnderline"/>
          <w:u w:val="single"/>
          <w:highlight w:val="cyan"/>
        </w:rPr>
        <w:t xml:space="preserve">clearly accepts</w:t>
      </w:r>
      <w:r>
        <w:rPr>
          <w:rStyle w:val="StyleUnderline"/>
          <w:u w:val="single"/>
        </w:rPr>
        <w:t xml:space="preserve"> that </w:t>
      </w:r>
      <w:r>
        <w:rPr>
          <w:rStyle w:val="StyleUnderline"/>
          <w:u w:val="single"/>
          <w:highlight w:val="cyan"/>
        </w:rPr>
        <w:t xml:space="preserve">other disciplines</w:t>
      </w:r>
      <w:r>
        <w:rPr>
          <w:rStyle w:val="StyleUnderline"/>
          <w:u w:val="single"/>
        </w:rPr>
        <w:t xml:space="preserve">, such as </w:t>
      </w:r>
      <w:r>
        <w:rPr>
          <w:rStyle w:val="Emphasis"/>
        </w:rPr>
        <w:t xml:space="preserve">chemistry and psychology</w:t>
      </w:r>
      <w:r>
        <w:rPr>
          <w:rStyle w:val="StyleUnderline"/>
          <w:u w:val="single"/>
        </w:rPr>
        <w:t xml:space="preserve">, can be </w:t>
      </w:r>
      <w:r>
        <w:rPr>
          <w:rStyle w:val="StyleUnderline"/>
          <w:u w:val="single"/>
          <w:highlight w:val="cyan"/>
        </w:rPr>
        <w:t xml:space="preserve">scientific</w:t>
      </w:r>
      <w:r>
        <w:rPr>
          <w:rStyle w:val="StyleUnderline"/>
          <w:u w:val="single"/>
        </w:rPr>
        <w:t xml:space="preserve"> in some other </w:t>
      </w:r>
      <w:r>
        <w:rPr>
          <w:rStyle w:val="StyleUnderline"/>
          <w:u w:val="single"/>
          <w:highlight w:val="cyan"/>
        </w:rPr>
        <w:t xml:space="preserve">sense. (Kant is</w:t>
      </w:r>
      <w:r>
        <w:rPr>
          <w:rStyle w:val="StyleUnderline"/>
          <w:u w:val="single"/>
        </w:rPr>
        <w:t xml:space="preserve"> also extremely </w:t>
      </w:r>
      <w:r>
        <w:rPr>
          <w:rStyle w:val="StyleUnderline"/>
          <w:u w:val="single"/>
          <w:highlight w:val="cyan"/>
        </w:rPr>
        <w:t xml:space="preserve">interested in providing an </w:t>
      </w:r>
      <w:r>
        <w:rPr>
          <w:rStyle w:val="Emphasis"/>
          <w:highlight w:val="cyan"/>
        </w:rPr>
        <w:t xml:space="preserve">explanation of the nature and origin of organisms</w:t>
      </w:r>
      <w:r>
        <w:rPr>
          <w:rStyle w:val="StyleUnderline"/>
          <w:u w:val="single"/>
        </w:rPr>
        <w:t xml:space="preserve">, which is central to an account of biology</w:t>
      </w:r>
      <w:r>
        <w:rPr>
          <w:sz w:val="14"/>
          <w:szCs w:val="14"/>
        </w:rPr>
        <w:t xml:space="preserve">. For a more detailed description of Kant’s stance on biology, see the entry on his views on aesthetics and teleology.) </w:t>
      </w:r>
      <w:r>
        <w:rPr>
          <w:rStyle w:val="StyleUnderline"/>
          <w:u w:val="single"/>
        </w:rPr>
        <w:t xml:space="preserve">However, </w:t>
      </w:r>
      <w:r>
        <w:rPr>
          <w:rStyle w:val="StyleUnderline"/>
          <w:u w:val="single"/>
          <w:highlight w:val="cyan"/>
        </w:rPr>
        <w:t xml:space="preserve">his</w:t>
      </w:r>
      <w:r>
        <w:rPr>
          <w:rStyle w:val="StyleUnderline"/>
          <w:u w:val="single"/>
        </w:rPr>
        <w:t xml:space="preserve"> explicit </w:t>
      </w:r>
      <w:r>
        <w:rPr>
          <w:rStyle w:val="StyleUnderline"/>
          <w:u w:val="single"/>
          <w:highlight w:val="cyan"/>
        </w:rPr>
        <w:t xml:space="preserve">reflections about science</w:t>
      </w:r>
      <w:r>
        <w:rPr>
          <w:sz w:val="14"/>
          <w:szCs w:val="14"/>
        </w:rPr>
        <w:t xml:space="preserve"> (taken broadly so as to encompass not only “</w:t>
      </w:r>
      <w:r>
        <w:rPr>
          <w:i/>
          <w:iCs/>
          <w:sz w:val="14"/>
          <w:szCs w:val="14"/>
        </w:rPr>
        <w:t xml:space="preserve">Wissenschaft</w:t>
      </w:r>
      <w:r>
        <w:rPr>
          <w:sz w:val="14"/>
          <w:szCs w:val="14"/>
        </w:rPr>
        <w:t xml:space="preserve">” but any kind of “</w:t>
      </w:r>
      <w:r>
        <w:rPr>
          <w:i/>
          <w:iCs/>
          <w:sz w:val="14"/>
          <w:szCs w:val="14"/>
        </w:rPr>
        <w:t xml:space="preserve">Lehre</w:t>
      </w:r>
      <w:r>
        <w:rPr>
          <w:sz w:val="14"/>
          <w:szCs w:val="14"/>
        </w:rPr>
        <w:t xml:space="preserve">” or “</w:t>
      </w:r>
      <w:r>
        <w:rPr>
          <w:i/>
          <w:iCs/>
          <w:sz w:val="14"/>
          <w:szCs w:val="14"/>
        </w:rPr>
        <w:t xml:space="preserve">Kunde</w:t>
      </w:r>
      <w:r>
        <w:rPr>
          <w:sz w:val="14"/>
          <w:szCs w:val="14"/>
        </w:rPr>
        <w:t xml:space="preserve">”) </w:t>
      </w:r>
      <w:r>
        <w:rPr>
          <w:rStyle w:val="StyleUnderline"/>
          <w:u w:val="single"/>
        </w:rPr>
        <w:t xml:space="preserve">extend even further so as to </w:t>
      </w:r>
      <w:r>
        <w:rPr>
          <w:rStyle w:val="StyleUnderline"/>
          <w:u w:val="single"/>
          <w:highlight w:val="cyan"/>
        </w:rPr>
        <w:t xml:space="preserve">include bodies of cognition such as history, physical geography, and anthropology</w:t>
      </w:r>
      <w:r>
        <w:rPr>
          <w:rStyle w:val="StyleUnderline"/>
          <w:u w:val="single"/>
        </w:rPr>
        <w:t xml:space="preserve">.</w:t>
      </w:r>
      <w:r>
        <w:rPr>
          <w:sz w:val="14"/>
          <w:szCs w:val="14"/>
        </w:rPr>
        <w:t xml:space="preserve"> (Even in the </w:t>
      </w:r>
      <w:r>
        <w:rPr>
          <w:i/>
          <w:iCs/>
          <w:sz w:val="14"/>
          <w:szCs w:val="14"/>
        </w:rPr>
        <w:t xml:space="preserve">Metaphysical Foundations</w:t>
      </w:r>
      <w:r>
        <w:rPr>
          <w:sz w:val="14"/>
          <w:szCs w:val="14"/>
        </w:rPr>
        <w:t xml:space="preserve"> Kant leaves room for such “scientific cognition” </w:t>
      </w:r>
      <w:r>
        <w:rPr>
          <w:rStyle w:val="StyleUnderline"/>
          <w:u w:val="single"/>
        </w:rPr>
        <w:t xml:space="preserve">by </w:t>
      </w:r>
      <w:r>
        <w:rPr>
          <w:rStyle w:val="StyleUnderline"/>
          <w:u w:val="single"/>
          <w:highlight w:val="cyan"/>
        </w:rPr>
        <w:t xml:space="preserve">dividing</w:t>
      </w:r>
      <w:r>
        <w:rPr>
          <w:rStyle w:val="StyleUnderline"/>
          <w:u w:val="single"/>
        </w:rPr>
        <w:t xml:space="preserve"> the </w:t>
      </w:r>
      <w:r>
        <w:rPr>
          <w:rStyle w:val="StyleUnderline"/>
          <w:u w:val="single"/>
          <w:highlight w:val="cyan"/>
        </w:rPr>
        <w:t xml:space="preserve">doctrine</w:t>
      </w:r>
      <w:r>
        <w:rPr>
          <w:rStyle w:val="StyleUnderline"/>
          <w:u w:val="single"/>
        </w:rPr>
        <w:t xml:space="preserve"> of nature </w:t>
      </w:r>
      <w:r>
        <w:rPr>
          <w:rStyle w:val="StyleUnderline"/>
          <w:u w:val="single"/>
          <w:highlight w:val="cyan"/>
        </w:rPr>
        <w:t xml:space="preserve">into natural science</w:t>
      </w:r>
      <w:r>
        <w:rPr>
          <w:rStyle w:val="StyleUnderline"/>
          <w:u w:val="single"/>
        </w:rPr>
        <w:t xml:space="preserve"> — e.g., physics — and the historical doctrine of nature, which is separated further into </w:t>
      </w:r>
      <w:r>
        <w:rPr>
          <w:rStyle w:val="Emphasis"/>
        </w:rPr>
        <w:t xml:space="preserve">natural description and natural history</w:t>
      </w:r>
      <w:r>
        <w:rPr>
          <w:sz w:val="14"/>
          <w:szCs w:val="14"/>
        </w:rPr>
        <w:t xml:space="preserve">, 4:468). In the case of historical sciences, </w:t>
      </w:r>
      <w:r>
        <w:rPr>
          <w:rStyle w:val="StyleUnderline"/>
          <w:u w:val="single"/>
          <w:highlight w:val="cyan"/>
        </w:rPr>
        <w:t xml:space="preserve">Kant views its cognitions as related</w:t>
      </w:r>
      <w:r>
        <w:rPr>
          <w:rStyle w:val="StyleUnderline"/>
          <w:u w:val="single"/>
        </w:rPr>
        <w:t xml:space="preserve"> not by subordination (as is the case in physics), but rather </w:t>
      </w:r>
      <w:r>
        <w:rPr>
          <w:rStyle w:val="StyleUnderline"/>
          <w:u w:val="single"/>
          <w:highlight w:val="cyan"/>
        </w:rPr>
        <w:t xml:space="preserve">by coordination, since</w:t>
      </w:r>
      <w:r>
        <w:rPr>
          <w:rStyle w:val="StyleUnderline"/>
          <w:u w:val="single"/>
        </w:rPr>
        <w:t xml:space="preserve"> historical </w:t>
      </w:r>
      <w:r>
        <w:rPr>
          <w:rStyle w:val="StyleUnderline"/>
          <w:u w:val="single"/>
          <w:highlight w:val="cyan"/>
        </w:rPr>
        <w:t xml:space="preserve">facts cannot</w:t>
      </w:r>
      <w:r>
        <w:rPr>
          <w:rStyle w:val="StyleUnderline"/>
          <w:u w:val="single"/>
        </w:rPr>
        <w:t xml:space="preserve"> be </w:t>
      </w:r>
      <w:r>
        <w:rPr>
          <w:rStyle w:val="StyleUnderline"/>
          <w:u w:val="single"/>
          <w:highlight w:val="cyan"/>
        </w:rPr>
        <w:t xml:space="preserve">derive</w:t>
      </w:r>
      <w:r>
        <w:rPr>
          <w:rStyle w:val="StyleUnderline"/>
          <w:u w:val="single"/>
        </w:rPr>
        <w:t xml:space="preserve">d </w:t>
      </w:r>
      <w:r>
        <w:rPr>
          <w:rStyle w:val="StyleUnderline"/>
          <w:u w:val="single"/>
          <w:highlight w:val="cyan"/>
        </w:rPr>
        <w:t xml:space="preserve">from each other, but</w:t>
      </w:r>
      <w:r>
        <w:rPr>
          <w:rStyle w:val="StyleUnderline"/>
          <w:u w:val="single"/>
        </w:rPr>
        <w:t xml:space="preserve"> rather merely </w:t>
      </w:r>
      <w:r>
        <w:rPr>
          <w:rStyle w:val="StyleUnderline"/>
          <w:u w:val="single"/>
          <w:highlight w:val="cyan"/>
        </w:rPr>
        <w:t xml:space="preserve">related to each other</w:t>
      </w:r>
      <w:r>
        <w:rPr>
          <w:rStyle w:val="StyleUnderline"/>
          <w:u w:val="single"/>
        </w:rPr>
        <w:t xml:space="preserve"> in space (geographically) and time (chronologically). </w:t>
      </w:r>
      <w:r>
        <w:rPr>
          <w:rStyle w:val="StyleUnderline"/>
          <w:u w:val="single"/>
          <w:highlight w:val="cyan"/>
        </w:rPr>
        <w:t xml:space="preserve">Kant views anthropology as overlapping</w:t>
      </w:r>
      <w:r>
        <w:rPr>
          <w:rStyle w:val="StyleUnderline"/>
          <w:u w:val="single"/>
        </w:rPr>
        <w:t xml:space="preserve"> to some extent in subject matter </w:t>
      </w:r>
      <w:r>
        <w:rPr>
          <w:rStyle w:val="StyleUnderline"/>
          <w:u w:val="single"/>
          <w:highlight w:val="cyan"/>
        </w:rPr>
        <w:t xml:space="preserve">with</w:t>
      </w:r>
      <w:r>
        <w:rPr>
          <w:rStyle w:val="StyleUnderline"/>
          <w:u w:val="single"/>
        </w:rPr>
        <w:t xml:space="preserve"> </w:t>
      </w:r>
      <w:r>
        <w:rPr>
          <w:rStyle w:val="Emphasis"/>
        </w:rPr>
        <w:t xml:space="preserve">empirical </w:t>
      </w:r>
      <w:r>
        <w:rPr>
          <w:rStyle w:val="Emphasis"/>
          <w:highlight w:val="cyan"/>
        </w:rPr>
        <w:t xml:space="preserve">psychology</w:t>
      </w:r>
      <w:r>
        <w:rPr>
          <w:rStyle w:val="StyleUnderline"/>
          <w:u w:val="single"/>
        </w:rPr>
        <w:t xml:space="preserve">. What enables the coordination of facts in each of these domains is not a </w:t>
      </w:r>
      <w:r>
        <w:rPr>
          <w:rStyle w:val="Emphasis"/>
        </w:rPr>
        <w:t xml:space="preserve">theoretical, but rather a practical idea</w:t>
      </w:r>
      <w:r>
        <w:rPr>
          <w:rStyle w:val="StyleUnderline"/>
          <w:u w:val="single"/>
        </w:rPr>
        <w:t xml:space="preserve">. In the case of history, it is </w:t>
      </w:r>
      <w:r>
        <w:rPr>
          <w:rStyle w:val="StyleUnderline"/>
          <w:u w:val="single"/>
          <w:highlight w:val="cyan"/>
        </w:rPr>
        <w:t xml:space="preserve">the idea of reason</w:t>
      </w:r>
      <w:r>
        <w:rPr>
          <w:rStyle w:val="StyleUnderline"/>
          <w:u w:val="single"/>
        </w:rPr>
        <w:t xml:space="preserve"> (or freedom) that </w:t>
      </w:r>
      <w:r>
        <w:rPr>
          <w:rStyle w:val="StyleUnderline"/>
          <w:u w:val="single"/>
          <w:highlight w:val="cyan"/>
        </w:rPr>
        <w:t xml:space="preserve">provides a guiding principle of coordination</w:t>
      </w:r>
      <w:r>
        <w:rPr>
          <w:rStyle w:val="StyleUnderline"/>
          <w:u w:val="single"/>
        </w:rPr>
        <w:t xml:space="preserve"> (cf. Kant’s “Idea for a Universal History from a Cosmopolitan Point of View”), while anthropology is framed by the cosmopolitan </w:t>
      </w:r>
      <w:r>
        <w:rPr>
          <w:rStyle w:val="Emphasis"/>
        </w:rPr>
        <w:t xml:space="preserve">moral ideal</w:t>
      </w:r>
      <w:r>
        <w:rPr>
          <w:rStyle w:val="StyleUnderline"/>
          <w:u w:val="single"/>
        </w:rPr>
        <w:t xml:space="preserve"> of the world-best. Thus, </w:t>
      </w:r>
      <w:r>
        <w:rPr>
          <w:rStyle w:val="StyleUnderline"/>
          <w:u w:val="single"/>
          <w:highlight w:val="cyan"/>
        </w:rPr>
        <w:t xml:space="preserve">it is clear that Kant’s emphasis on physics throughout his career did not blind him to the value of other sciences</w:t>
      </w:r>
      <w:r>
        <w:rPr>
          <w:rStyle w:val="StyleUnderline"/>
          <w:u w:val="single"/>
        </w:rPr>
        <w:t xml:space="preserve">, </w:t>
      </w:r>
      <w:r>
        <w:rPr>
          <w:rStyle w:val="Emphasis"/>
        </w:rPr>
        <w:t xml:space="preserve">nor did it keep him from reflecting creatively</w:t>
      </w:r>
      <w:r>
        <w:rPr>
          <w:rStyle w:val="StyleUnderline"/>
          <w:u w:val="single"/>
        </w:rPr>
        <w:t xml:space="preserve"> on how best to account for them from the perspective of his Critical philosophy.</w:t>
      </w:r>
    </w:p>
    <w:p>
      <w:pPr>
        <w:pStyle w:val="Heading4"/>
      </w:pPr>
      <w:bookmarkStart w:id="101" w:name="pmd-heading-cab20839-04bd-4d9b-9b13-a6defc77708c"/>
      <w:r>
        <w:t xml:space="preserve">Kantian ethics are grounded in Newtonian principles.</w:t>
      </w:r>
      <w:bookmarkEnd w:id="101"/>
    </w:p>
    <w:p>
      <w:r>
        <w:rPr>
          <w:rStyle w:val="Style13ptBold"/>
        </w:rPr>
        <w:t xml:space="preserve">Palatnik '15</w:t>
      </w:r>
      <w:r>
        <w:t xml:space="preserve"> [Nataliya. 2015. Kant's Science of the Moral World and Moral Objectivity. Doctoral dissertation, Harvard University, Graduate School of Arts &amp; Sciences.; https://dash.harvard.edu/server/api/core/bitstreams/d91c2246-a0c9-4a27-a019-5c103d0a6f24/content] lobo</w:t>
      </w:r>
    </w:p>
    <w:p/>
    <w:p>
      <w:r>
        <w:rPr>
          <w:rStyle w:val="StyleUnderline"/>
          <w:u w:val="single"/>
        </w:rPr>
        <w:t xml:space="preserve">Yet already in this pre-critical work, </w:t>
      </w:r>
      <w:r>
        <w:rPr>
          <w:rStyle w:val="StyleUnderline"/>
          <w:u w:val="single"/>
          <w:highlight w:val="cyan"/>
        </w:rPr>
        <w:t xml:space="preserve">Kant recognizes</w:t>
      </w:r>
      <w:r>
        <w:rPr>
          <w:rStyle w:val="StyleUnderline"/>
          <w:u w:val="single"/>
        </w:rPr>
        <w:t xml:space="preserve"> that </w:t>
      </w:r>
      <w:r>
        <w:rPr>
          <w:rStyle w:val="StyleUnderline"/>
          <w:u w:val="single"/>
          <w:highlight w:val="cyan"/>
        </w:rPr>
        <w:t xml:space="preserve">if moral inquiry is to result</w:t>
      </w:r>
      <w:r>
        <w:rPr>
          <w:rStyle w:val="StyleUnderline"/>
          <w:sz w:val="12"/>
          <w:szCs w:val="12"/>
          <w:u w:val="single"/>
        </w:rPr>
        <w:t xml:space="preserve">¶</w:t>
      </w:r>
      <w:r>
        <w:rPr>
          <w:rStyle w:val="StyleUnderline"/>
          <w:u w:val="single"/>
        </w:rPr>
        <w:t xml:space="preserve">in stable and definitive </w:t>
      </w:r>
      <w:r>
        <w:rPr>
          <w:rStyle w:val="StyleUnderline"/>
          <w:u w:val="single"/>
          <w:highlight w:val="cyan"/>
        </w:rPr>
        <w:t xml:space="preserve">answers</w:t>
      </w:r>
      <w:r>
        <w:rPr>
          <w:rStyle w:val="StyleUnderline"/>
          <w:u w:val="single"/>
        </w:rPr>
        <w:t xml:space="preserve"> and </w:t>
      </w:r>
      <w:r>
        <w:rPr>
          <w:rStyle w:val="StyleUnderline"/>
          <w:u w:val="single"/>
          <w:highlight w:val="cyan"/>
        </w:rPr>
        <w:t xml:space="preserve">to become</w:t>
      </w:r>
      <w:r>
        <w:rPr>
          <w:rStyle w:val="StyleUnderline"/>
          <w:u w:val="single"/>
        </w:rPr>
        <w:t xml:space="preserve"> the </w:t>
      </w:r>
      <w:r>
        <w:rPr>
          <w:rStyle w:val="StyleUnderline"/>
          <w:u w:val="single"/>
          <w:highlight w:val="cyan"/>
        </w:rPr>
        <w:t xml:space="preserve">science of morals</w:t>
      </w:r>
      <w:r>
        <w:rPr>
          <w:rStyle w:val="StyleUnderline"/>
          <w:u w:val="single"/>
        </w:rPr>
        <w:t xml:space="preserve">, this discovery alone</w:t>
      </w:r>
      <w:r>
        <w:rPr>
          <w:rStyle w:val="StyleUnderline"/>
          <w:sz w:val="12"/>
          <w:szCs w:val="12"/>
          <w:u w:val="single"/>
        </w:rPr>
        <w:t xml:space="preserve">¶</w:t>
      </w:r>
      <w:r>
        <w:rPr>
          <w:rStyle w:val="StyleUnderline"/>
          <w:u w:val="single"/>
        </w:rPr>
        <w:t xml:space="preserve">is not enough. The philosophical </w:t>
      </w:r>
      <w:r>
        <w:rPr>
          <w:rStyle w:val="StyleUnderline"/>
          <w:u w:val="single"/>
          <w:highlight w:val="cyan"/>
        </w:rPr>
        <w:t xml:space="preserve">investigation</w:t>
      </w:r>
      <w:r>
        <w:rPr>
          <w:rStyle w:val="StyleUnderline"/>
          <w:u w:val="single"/>
        </w:rPr>
        <w:t xml:space="preserve"> of morality </w:t>
      </w:r>
      <w:r>
        <w:rPr>
          <w:rStyle w:val="StyleUnderline"/>
          <w:u w:val="single"/>
          <w:highlight w:val="cyan"/>
        </w:rPr>
        <w:t xml:space="preserve">must also exhibit</w:t>
      </w:r>
      <w:r>
        <w:rPr>
          <w:rStyle w:val="StyleUnderline"/>
          <w:u w:val="single"/>
        </w:rPr>
        <w:t xml:space="preserve"> the </w:t>
      </w:r>
      <w:r>
        <w:rPr>
          <w:rStyle w:val="StyleUnderline"/>
          <w:u w:val="single"/>
          <w:highlight w:val="cyan"/>
        </w:rPr>
        <w:t xml:space="preserve">rigor</w:t>
      </w:r>
      <w:r>
        <w:rPr>
          <w:rStyle w:val="StyleUnderline"/>
          <w:u w:val="single"/>
        </w:rPr>
        <w:t xml:space="preserve"> and</w:t>
      </w:r>
      <w:r>
        <w:rPr>
          <w:rStyle w:val="StyleUnderline"/>
          <w:sz w:val="12"/>
          <w:szCs w:val="12"/>
          <w:u w:val="single"/>
        </w:rPr>
        <w:t xml:space="preserve">¶</w:t>
      </w:r>
      <w:r>
        <w:rPr>
          <w:rStyle w:val="StyleUnderline"/>
          <w:u w:val="single"/>
        </w:rPr>
        <w:t xml:space="preserve">systematicity </w:t>
      </w:r>
      <w:r>
        <w:rPr>
          <w:rStyle w:val="StyleUnderline"/>
          <w:u w:val="single"/>
          <w:highlight w:val="cyan"/>
        </w:rPr>
        <w:t xml:space="preserve">of Newtonian natural science</w:t>
      </w:r>
      <w:r>
        <w:rPr>
          <w:rStyle w:val="StyleUnderline"/>
          <w:u w:val="single"/>
        </w:rPr>
        <w:t xml:space="preserve"> – the qualities that Rousseau’s own</w:t>
      </w:r>
      <w:r>
        <w:rPr>
          <w:rStyle w:val="StyleUnderline"/>
          <w:sz w:val="12"/>
          <w:szCs w:val="12"/>
          <w:u w:val="single"/>
        </w:rPr>
        <w:t xml:space="preserve">¶</w:t>
      </w:r>
      <w:r>
        <w:rPr>
          <w:rStyle w:val="StyleUnderline"/>
          <w:u w:val="single"/>
        </w:rPr>
        <w:t xml:space="preserve">philosophy arguably lacks. It </w:t>
      </w:r>
      <w:r>
        <w:rPr>
          <w:rStyle w:val="StyleUnderline"/>
          <w:u w:val="single"/>
          <w:highlight w:val="cyan"/>
        </w:rPr>
        <w:t xml:space="preserve">requires</w:t>
      </w:r>
      <w:r>
        <w:rPr>
          <w:rStyle w:val="StyleUnderline"/>
          <w:u w:val="single"/>
        </w:rPr>
        <w:t xml:space="preserve"> a new </w:t>
      </w:r>
      <w:r>
        <w:rPr>
          <w:rStyle w:val="StyleUnderline"/>
          <w:u w:val="single"/>
          <w:highlight w:val="cyan"/>
        </w:rPr>
        <w:t xml:space="preserve">method</w:t>
      </w:r>
      <w:r>
        <w:rPr>
          <w:rStyle w:val="StyleUnderline"/>
          <w:u w:val="single"/>
        </w:rPr>
        <w:t xml:space="preserve"> able </w:t>
      </w:r>
      <w:r>
        <w:rPr>
          <w:rStyle w:val="StyleUnderline"/>
          <w:u w:val="single"/>
          <w:highlight w:val="cyan"/>
        </w:rPr>
        <w:t xml:space="preserve">to give it</w:t>
      </w:r>
      <w:r>
        <w:rPr>
          <w:rStyle w:val="StyleUnderline"/>
          <w:u w:val="single"/>
        </w:rPr>
        <w:t xml:space="preserve"> a properly </w:t>
      </w:r>
      <w:r>
        <w:rPr>
          <w:rStyle w:val="StyleUnderline"/>
          <w:u w:val="single"/>
          <w:highlight w:val="cyan"/>
        </w:rPr>
        <w:t xml:space="preserve">scientific</w:t>
      </w:r>
      <w:r>
        <w:rPr>
          <w:rStyle w:val="StyleUnderline"/>
          <w:sz w:val="12"/>
          <w:szCs w:val="12"/>
          <w:u w:val="single"/>
          <w:highlight w:val="cyan"/>
        </w:rPr>
        <w:t xml:space="preserve">¶</w:t>
      </w:r>
      <w:r>
        <w:rPr>
          <w:rStyle w:val="StyleUnderline"/>
          <w:u w:val="single"/>
          <w:highlight w:val="cyan"/>
        </w:rPr>
        <w:t xml:space="preserve">form</w:t>
      </w:r>
      <w:r>
        <w:rPr>
          <w:rStyle w:val="StyleUnderline"/>
          <w:u w:val="single"/>
        </w:rPr>
        <w:t xml:space="preserve">.</w:t>
      </w:r>
      <w:r>
        <w:rPr>
          <w:rStyle w:val="StyleUnderline"/>
          <w:sz w:val="12"/>
          <w:szCs w:val="12"/>
          <w:u w:val="single"/>
        </w:rPr>
        <w:t xml:space="preserve">¶</w:t>
      </w:r>
      <w:r>
        <w:rPr>
          <w:rStyle w:val="StyleUnderline"/>
          <w:u w:val="single"/>
        </w:rPr>
        <w:t xml:space="preserve">Taking this path means that the </w:t>
      </w:r>
      <w:r>
        <w:rPr>
          <w:rStyle w:val="StyleUnderline"/>
          <w:u w:val="single"/>
          <w:highlight w:val="cyan"/>
        </w:rPr>
        <w:t xml:space="preserve">philosophical science of morals</w:t>
      </w:r>
      <w:r>
        <w:rPr>
          <w:rStyle w:val="StyleUnderline"/>
          <w:u w:val="single"/>
        </w:rPr>
        <w:t xml:space="preserve"> can</w:t>
      </w:r>
      <w:r>
        <w:rPr>
          <w:rStyle w:val="StyleUnderline"/>
          <w:u w:val="single"/>
          <w:highlight w:val="cyan"/>
        </w:rPr>
        <w:t xml:space="preserve">not</w:t>
      </w:r>
      <w:r>
        <w:rPr>
          <w:rStyle w:val="StyleUnderline"/>
          <w:u w:val="single"/>
        </w:rPr>
        <w:t xml:space="preserve"> be </w:t>
      </w:r>
      <w:r>
        <w:rPr>
          <w:rStyle w:val="StyleUnderline"/>
          <w:u w:val="single"/>
          <w:highlight w:val="cyan"/>
        </w:rPr>
        <w:t xml:space="preserve">founded</w:t>
      </w:r>
      <w:r>
        <w:rPr>
          <w:rStyle w:val="StyleUnderline"/>
          <w:sz w:val="12"/>
          <w:szCs w:val="12"/>
          <w:u w:val="single"/>
          <w:highlight w:val="cyan"/>
        </w:rPr>
        <w:t xml:space="preserve">¶</w:t>
      </w:r>
      <w:r>
        <w:rPr>
          <w:rStyle w:val="StyleUnderline"/>
          <w:u w:val="single"/>
          <w:highlight w:val="cyan"/>
        </w:rPr>
        <w:t xml:space="preserve">on assumptions about a human being</w:t>
      </w:r>
      <w:r>
        <w:rPr>
          <w:rStyle w:val="StyleUnderline"/>
          <w:u w:val="single"/>
        </w:rPr>
        <w:t xml:space="preserve"> in a hypothetical state of nature (as Rousseau tried</w:t>
      </w:r>
      <w:r>
        <w:rPr>
          <w:rStyle w:val="StyleUnderline"/>
          <w:sz w:val="12"/>
          <w:szCs w:val="12"/>
          <w:u w:val="single"/>
        </w:rPr>
        <w:t xml:space="preserve">¶</w:t>
      </w:r>
      <w:r>
        <w:rPr>
          <w:rStyle w:val="StyleUnderline"/>
          <w:u w:val="single"/>
        </w:rPr>
        <w:t xml:space="preserve">to do, for example) – that would amount to feigning hypotheses. It must </w:t>
      </w:r>
      <w:r>
        <w:rPr>
          <w:rStyle w:val="StyleUnderline"/>
          <w:u w:val="single"/>
          <w:highlight w:val="cyan"/>
        </w:rPr>
        <w:t xml:space="preserve">begin instead</w:t>
      </w:r>
      <w:r>
        <w:rPr>
          <w:rStyle w:val="StyleUnderline"/>
          <w:sz w:val="12"/>
          <w:szCs w:val="12"/>
          <w:u w:val="single"/>
          <w:highlight w:val="cyan"/>
        </w:rPr>
        <w:t xml:space="preserve">¶</w:t>
      </w:r>
      <w:r>
        <w:rPr>
          <w:rStyle w:val="StyleUnderline"/>
          <w:u w:val="single"/>
          <w:highlight w:val="cyan"/>
        </w:rPr>
        <w:t xml:space="preserve">with analysis of the ordinary moral understanding</w:t>
      </w:r>
      <w:r>
        <w:rPr>
          <w:rStyle w:val="StyleUnderline"/>
          <w:u w:val="single"/>
        </w:rPr>
        <w:t xml:space="preserve">. Thus, Kant remarks in the</w:t>
      </w:r>
      <w:r>
        <w:rPr>
          <w:rStyle w:val="StyleUnderline"/>
          <w:sz w:val="12"/>
          <w:szCs w:val="12"/>
          <w:u w:val="single"/>
        </w:rPr>
        <w:t xml:space="preserve">¶</w:t>
      </w:r>
      <w:r>
        <w:rPr>
          <w:rStyle w:val="StyleUnderline"/>
          <w:u w:val="single"/>
        </w:rPr>
        <w:t xml:space="preserve">Observations: “Rousseau… proceeds synthetically and begins from the natural human</w:t>
      </w:r>
      <w:r>
        <w:rPr>
          <w:rStyle w:val="StyleUnderline"/>
          <w:sz w:val="12"/>
          <w:szCs w:val="12"/>
          <w:u w:val="single"/>
        </w:rPr>
        <w:t xml:space="preserve">¶</w:t>
      </w:r>
      <w:r>
        <w:rPr>
          <w:rStyle w:val="StyleUnderline"/>
          <w:u w:val="single"/>
        </w:rPr>
        <w:t xml:space="preserve">being; I proceed analytically, beginning from the civilized human being.” (Ob 2:207-208)</w:t>
      </w:r>
      <w:r>
        <w:rPr>
          <w:rStyle w:val="StyleUnderline"/>
          <w:sz w:val="12"/>
          <w:szCs w:val="12"/>
          <w:u w:val="single"/>
        </w:rPr>
        <w:t xml:space="preserve">¶</w:t>
      </w:r>
    </w:p>
    <w:p/>
    <w:p>
      <w:pPr>
        <w:pStyle w:val="Heading4"/>
      </w:pPr>
      <w:bookmarkStart w:id="102" w:name="pmd-heading-7ec24dae-be15-45a0-894a-3b5300d6e39a"/>
      <w:r>
        <w:t xml:space="preserve">Kantian ethics hold that humanity and rationality are unconditionally and objectively good.</w:t>
      </w:r>
      <w:bookmarkEnd w:id="102"/>
    </w:p>
    <w:p>
      <w:r>
        <w:rPr>
          <w:rStyle w:val="Style13ptBold"/>
        </w:rPr>
        <w:t xml:space="preserve">Korsgaard 12</w:t>
      </w:r>
      <w:r>
        <w:rPr>
          <w:rFonts w:ascii="Calibri" w:hAnsi="Calibri" w:cs="Calibri"/>
          <w:b/>
          <w:sz w:val="26"/>
          <w:szCs w:val="26"/>
        </w:rPr>
        <w:t xml:space="preserve"> </w:t>
      </w:r>
      <w:r>
        <w:t xml:space="preserve">[Christine M; </w:t>
      </w:r>
      <w:r>
        <w:rPr>
          <w:rFonts w:ascii="Calibri" w:hAnsi="Calibri" w:cs="Calibri"/>
          <w:sz w:val="22"/>
          <w:szCs w:val="22"/>
        </w:rPr>
        <w:t xml:space="preserve">Arthur Kingsley Porter Research Professor of Philosophy at Harvard University; “Introduction to the Groundwork of the Metaphysics of Morals.” In Immanuel Kant, Groundwork of the Metaphysics of Morals, edited by Mary Gregor and Jens Timmerman. Cambridge: Cambridge University Press, 2012, https://nrs.harvard.edu/URN-3:HUL.INSTREPOS:37373866] lobo</w:t>
      </w:r>
    </w:p>
    <w:p/>
    <w:p>
      <w:r>
        <w:rPr>
          <w:sz w:val="12"/>
          <w:szCs w:val="12"/>
        </w:rPr>
        <w:t xml:space="preserve">The argument shows how </w:t>
      </w:r>
      <w:r>
        <w:rPr>
          <w:rStyle w:val="StyleUnderline"/>
          <w:u w:val="single"/>
          <w:highlight w:val="cyan"/>
        </w:rPr>
        <w:t xml:space="preserve">Kant's idea of justification</w:t>
      </w:r>
      <w:r>
        <w:rPr>
          <w:rStyle w:val="StyleUnderline"/>
          <w:u w:val="single"/>
        </w:rPr>
        <w:t xml:space="preserve"> works</w:t>
      </w:r>
      <w:r>
        <w:rPr>
          <w:sz w:val="12"/>
          <w:szCs w:val="12"/>
        </w:rPr>
        <w:t xml:space="preserve">. It </w:t>
      </w:r>
      <w:r>
        <w:rPr>
          <w:rStyle w:val="StyleUnderline"/>
          <w:u w:val="single"/>
          <w:highlight w:val="cyan"/>
        </w:rPr>
        <w:t xml:space="preserve">can be read</w:t>
      </w:r>
      <w:r>
        <w:rPr>
          <w:rStyle w:val="StyleUnderline"/>
          <w:u w:val="single"/>
        </w:rPr>
        <w:t xml:space="preserve"> as </w:t>
      </w:r>
      <w:r>
        <w:rPr>
          <w:rStyle w:val="Emphasis"/>
        </w:rPr>
        <w:t xml:space="preserve">a kind of regress</w:t>
      </w:r>
      <w:r>
        <w:rPr>
          <w:rStyle w:val="StyleUnderline"/>
          <w:u w:val="single"/>
        </w:rPr>
        <w:t xml:space="preserve"> upon the conditions, </w:t>
      </w:r>
      <w:r>
        <w:rPr>
          <w:rStyle w:val="StyleUnderline"/>
          <w:u w:val="single"/>
          <w:highlight w:val="cyan"/>
        </w:rPr>
        <w:t xml:space="preserve">starting from an important assumption</w:t>
      </w:r>
      <w:r>
        <w:rPr>
          <w:rStyle w:val="StyleUnderline"/>
          <w:u w:val="single"/>
        </w:rPr>
        <w:t xml:space="preserve">. The assumption is that </w:t>
      </w:r>
      <w:r>
        <w:rPr>
          <w:rStyle w:val="StyleUnderline"/>
          <w:u w:val="single"/>
          <w:highlight w:val="cyan"/>
        </w:rPr>
        <w:t xml:space="preserve">when a rational being makes a choice</w:t>
      </w:r>
      <w:r>
        <w:rPr>
          <w:rStyle w:val="StyleUnderline"/>
          <w:u w:val="single"/>
        </w:rPr>
        <w:t xml:space="preserve"> or undertakes an action, </w:t>
      </w:r>
      <w:r>
        <w:rPr>
          <w:rStyle w:val="Emphasis"/>
        </w:rPr>
        <w:t xml:space="preserve">he or she </w:t>
      </w:r>
      <w:r>
        <w:rPr>
          <w:rStyle w:val="Emphasis"/>
          <w:highlight w:val="cyan"/>
        </w:rPr>
        <w:t xml:space="preserve">suppose</w:t>
      </w:r>
      <w:r>
        <w:rPr>
          <w:rStyle w:val="Emphasis"/>
        </w:rPr>
        <w:t xml:space="preserve">s </w:t>
      </w:r>
      <w:r>
        <w:rPr>
          <w:rStyle w:val="Emphasis"/>
          <w:highlight w:val="cyan"/>
        </w:rPr>
        <w:t xml:space="preserve">the object to be good</w:t>
      </w:r>
      <w:r>
        <w:rPr>
          <w:rStyle w:val="StyleUnderline"/>
          <w:u w:val="single"/>
        </w:rPr>
        <w:t xml:space="preserve">, and its pursuit to be </w:t>
      </w:r>
      <w:r>
        <w:rPr>
          <w:rStyle w:val="Emphasis"/>
        </w:rPr>
        <w:t xml:space="preserve">justified</w:t>
      </w:r>
      <w:r>
        <w:rPr>
          <w:rStyle w:val="StyleUnderline"/>
          <w:u w:val="single"/>
        </w:rPr>
        <w:t xml:space="preserve">. At least, </w:t>
      </w:r>
      <w:r>
        <w:rPr>
          <w:rStyle w:val="StyleUnderline"/>
          <w:u w:val="single"/>
          <w:highlight w:val="cyan"/>
        </w:rPr>
        <w:t xml:space="preserve">if there is a categorical imperative there must be </w:t>
      </w:r>
      <w:r>
        <w:rPr>
          <w:rStyle w:val="Emphasis"/>
          <w:highlight w:val="cyan"/>
        </w:rPr>
        <w:t xml:space="preserve">objectively good ends</w:t>
      </w:r>
      <w:r>
        <w:rPr>
          <w:rStyle w:val="StyleUnderline"/>
          <w:u w:val="single"/>
        </w:rPr>
        <w:t xml:space="preserve">, for </w:t>
      </w:r>
      <w:r>
        <w:rPr>
          <w:rStyle w:val="StyleUnderline"/>
          <w:u w:val="single"/>
          <w:highlight w:val="cyan"/>
        </w:rPr>
        <w:t xml:space="preserve">then there are necessary</w:t>
      </w:r>
      <w:r>
        <w:rPr>
          <w:rStyle w:val="StyleUnderline"/>
          <w:u w:val="single"/>
        </w:rPr>
        <w:t xml:space="preserve"> actions and so necessary </w:t>
      </w:r>
      <w:r>
        <w:rPr>
          <w:rStyle w:val="StyleUnderline"/>
          <w:u w:val="single"/>
          <w:highlight w:val="cyan"/>
        </w:rPr>
        <w:t xml:space="preserve">ends</w:t>
      </w:r>
      <w:r>
        <w:rPr>
          <w:sz w:val="12"/>
          <w:szCs w:val="12"/>
        </w:rPr>
        <w:t xml:space="preserve"> (G45-46/427-428 and Doctrine of Virtue 43-44/384-385). </w:t>
      </w:r>
      <w:r>
        <w:rPr>
          <w:rStyle w:val="StyleUnderline"/>
          <w:u w:val="single"/>
        </w:rPr>
        <w:t xml:space="preserve">In order for there to be any objectively good ends, however, </w:t>
      </w:r>
      <w:r>
        <w:rPr>
          <w:rStyle w:val="StyleUnderline"/>
          <w:u w:val="single"/>
          <w:highlight w:val="cyan"/>
        </w:rPr>
        <w:t xml:space="preserve">there must be something</w:t>
      </w:r>
      <w:r>
        <w:rPr>
          <w:rStyle w:val="StyleUnderline"/>
          <w:u w:val="single"/>
        </w:rPr>
        <w:t xml:space="preserve"> that is </w:t>
      </w:r>
      <w:r>
        <w:rPr>
          <w:rStyle w:val="Emphasis"/>
          <w:highlight w:val="cyan"/>
        </w:rPr>
        <w:t xml:space="preserve">unconditionally good</w:t>
      </w:r>
      <w:r>
        <w:rPr>
          <w:rStyle w:val="StyleUnderline"/>
          <w:u w:val="single"/>
        </w:rPr>
        <w:t xml:space="preserve"> and so can serve as a suffi-cient condition of their goodness. </w:t>
      </w:r>
      <w:r>
        <w:rPr>
          <w:rStyle w:val="StyleUnderline"/>
          <w:u w:val="single"/>
          <w:highlight w:val="cyan"/>
        </w:rPr>
        <w:t xml:space="preserve">Kant considers</w:t>
      </w:r>
      <w:r>
        <w:rPr>
          <w:rStyle w:val="StyleUnderline"/>
          <w:u w:val="single"/>
        </w:rPr>
        <w:t xml:space="preserve"> what this might be: it </w:t>
      </w:r>
      <w:r>
        <w:rPr>
          <w:rStyle w:val="Emphasis"/>
        </w:rPr>
        <w:t xml:space="preserve">cannot be an object of inclination</w:t>
      </w:r>
      <w:r>
        <w:rPr>
          <w:rStyle w:val="StyleUnderline"/>
          <w:u w:val="single"/>
        </w:rPr>
        <w:t xml:space="preserve">, for those have only a conditional worth, "for if the inclinations and the needs founded on them did not exist, their object would be without worth"</w:t>
      </w:r>
      <w:r>
        <w:rPr>
          <w:sz w:val="12"/>
          <w:szCs w:val="12"/>
        </w:rPr>
        <w:t xml:space="preserve"> (G 46/428). </w:t>
      </w:r>
      <w:r>
        <w:rPr>
          <w:rStyle w:val="StyleUnderline"/>
          <w:u w:val="single"/>
        </w:rPr>
        <w:t xml:space="preserve">It </w:t>
      </w:r>
      <w:r>
        <w:rPr>
          <w:rStyle w:val="Emphasis"/>
        </w:rPr>
        <w:t xml:space="preserve">cannot be the inclinations themselves</w:t>
      </w:r>
      <w:r>
        <w:rPr>
          <w:rStyle w:val="StyleUnderline"/>
          <w:u w:val="single"/>
        </w:rPr>
        <w:t xml:space="preserve"> because a rational being would rather be free from them. Nor can it be external things, which serve only as means. So, Kant asserts, </w:t>
      </w:r>
      <w:r>
        <w:rPr>
          <w:rStyle w:val="StyleUnderline"/>
          <w:u w:val="single"/>
          <w:highlight w:val="cyan"/>
        </w:rPr>
        <w:t xml:space="preserve">the uncondi-tionally valuable thing must be </w:t>
      </w:r>
      <w:r>
        <w:rPr>
          <w:rStyle w:val="Emphasis"/>
          <w:highlight w:val="cyan"/>
        </w:rPr>
        <w:t xml:space="preserve">"humanity" or "rational nature</w:t>
      </w:r>
      <w:r>
        <w:rPr>
          <w:rStyle w:val="StyleUnderline"/>
          <w:u w:val="single"/>
        </w:rPr>
        <w:t xml:space="preserve">,"which he </w:t>
      </w:r>
      <w:r>
        <w:rPr>
          <w:rStyle w:val="StyleUnderline"/>
          <w:u w:val="single"/>
          <w:highlight w:val="cyan"/>
        </w:rPr>
        <w:t xml:space="preserve">defines as</w:t>
      </w:r>
      <w:r>
        <w:rPr>
          <w:rStyle w:val="StyleUnderline"/>
          <w:u w:val="single"/>
        </w:rPr>
        <w:t xml:space="preserve"> "</w:t>
      </w:r>
      <w:r>
        <w:rPr>
          <w:rStyle w:val="StyleUnderline"/>
          <w:u w:val="single"/>
          <w:highlight w:val="cyan"/>
        </w:rPr>
        <w:t xml:space="preserve">the power set to an end</w:t>
      </w:r>
      <w:r>
        <w:rPr>
          <w:rStyle w:val="StyleUnderline"/>
          <w:u w:val="single"/>
        </w:rPr>
        <w:t xml:space="preserve">"</w:t>
      </w:r>
      <w:r>
        <w:rPr>
          <w:sz w:val="12"/>
          <w:szCs w:val="12"/>
        </w:rPr>
        <w:t xml:space="preserve"> (G 56/437 and D V51/392). Kant explains that regarding your existence as a rational being as an end in itself is a "subjective principle of human action." By this I understand him to mean that we must regard ourselves as capable of conferring value upon the objects of our choice, the ends that we set, because we must regard our ends as good. But since "every other rational being thinks of his existence by the same rational ground which holds also for myself' (G 47/429), we must regard others as capable of conferring value by reason of their rational choices and so also as ends in themselves. Treating another as an end in itself thus involves making that person's ends as far as possible your own (G 49/430). The ends that are chosen by any rational being, possessed of the humanity or rational nature that is fully realized in a good will, take on the status of objective goods. </w:t>
      </w:r>
      <w:r>
        <w:rPr>
          <w:rStyle w:val="StyleUnderline"/>
          <w:u w:val="single"/>
        </w:rPr>
        <w:t xml:space="preserve">They are not intrinsically valuable, but </w:t>
      </w:r>
      <w:r>
        <w:rPr>
          <w:rStyle w:val="StyleUnderline"/>
          <w:u w:val="single"/>
          <w:highlight w:val="cyan"/>
        </w:rPr>
        <w:t xml:space="preserve">they are </w:t>
      </w:r>
      <w:r>
        <w:rPr>
          <w:rStyle w:val="Emphasis"/>
          <w:highlight w:val="cyan"/>
        </w:rPr>
        <w:t xml:space="preserve">objectively valuable</w:t>
      </w:r>
      <w:r>
        <w:rPr>
          <w:rStyle w:val="StyleUnderline"/>
          <w:u w:val="single"/>
        </w:rPr>
        <w:t xml:space="preserve"> in the sense that </w:t>
      </w:r>
      <w:r>
        <w:rPr>
          <w:rStyle w:val="StyleUnderline"/>
          <w:u w:val="single"/>
          <w:highlight w:val="cyan"/>
        </w:rPr>
        <w:t xml:space="preserve">every rational being has a reason to promote</w:t>
      </w:r>
      <w:r>
        <w:rPr>
          <w:rStyle w:val="StyleUnderline"/>
          <w:u w:val="single"/>
        </w:rPr>
        <w:t xml:space="preserve"> or realize </w:t>
      </w:r>
      <w:r>
        <w:rPr>
          <w:rStyle w:val="StyleUnderline"/>
          <w:u w:val="single"/>
          <w:highlight w:val="cyan"/>
        </w:rPr>
        <w:t xml:space="preserve">them</w:t>
      </w:r>
      <w:r>
        <w:rPr>
          <w:rStyle w:val="StyleUnderline"/>
          <w:u w:val="single"/>
        </w:rPr>
        <w:t xml:space="preserve">. For this reason it is our duty to promote the happi-ness of others-the ends that they choose-and, in general, to make the </w:t>
      </w:r>
      <w:r>
        <w:rPr>
          <w:rStyle w:val="Emphasis"/>
        </w:rPr>
        <w:t xml:space="preserve">highest good our end</w:t>
      </w:r>
      <w:r>
        <w:rPr>
          <w:rStyle w:val="StyleUnderline"/>
          <w:u w:val="single"/>
        </w:rPr>
        <w:t xml:space="preserve">.</w:t>
      </w:r>
    </w:p>
    <w:p/>
    <w:p/>
    <w:p>
      <w:pPr>
        <w:pStyle w:val="Heading4"/>
      </w:pPr>
      <w:bookmarkStart w:id="103" w:name="pmd-heading-3a7abc72-c39b-4c18-a2e1-bdaaa575be23"/>
      <w:r>
        <w:t xml:space="preserve">Kantian philosophy affirm chemistry.</w:t>
      </w:r>
      <w:bookmarkEnd w:id="103"/>
    </w:p>
    <w:p>
      <w:r>
        <w:rPr>
          <w:rStyle w:val="Style13ptBold"/>
        </w:rPr>
        <w:t xml:space="preserve">Watkins ’03</w:t>
      </w:r>
      <w:r>
        <w:t xml:space="preserve"> [Eric; professor in the Philosophy Department at UCSD since 2001, prizewinning Kant and the Metaphysics of Causality (Cambridge, 2005) and editor of Kant on Persons and Agency (Cambridge, 2017); 10-21-03; Kant’s Philosophy of Science; Stanford Encyclopedia of Philosophy; https://plato.stanford.edu/entries/kant-science/] lobo</w:t>
      </w:r>
    </w:p>
    <w:p/>
    <w:p>
      <w:r>
        <w:rPr>
          <w:rStyle w:val="StyleUnderline"/>
          <w:u w:val="single"/>
          <w:highlight w:val="cyan"/>
        </w:rPr>
        <w:t xml:space="preserve">Kant draws a distinction between </w:t>
      </w:r>
      <w:r>
        <w:rPr>
          <w:rStyle w:val="Emphasis"/>
          <w:highlight w:val="cyan"/>
        </w:rPr>
        <w:t xml:space="preserve">‘proper’ and ‘rational’ science</w:t>
      </w:r>
      <w:r>
        <w:rPr>
          <w:sz w:val="16"/>
          <w:szCs w:val="16"/>
        </w:rPr>
        <w:t xml:space="preserve">. The former denotes any discipline that is strongly mathematized and relies on ‘apodictic’ laws, supported by conclusive evidence; Newton’s gravitation theory is the epitome of that. The latter indicates a body of propositions that is systematic, viz. explanatorily integrated, and includes laws. Kant counted chemistry as a poster child for it. He lived through a watershed change in that discipline—from Georg Stahl’s phlogiston theory to Lavoisier’s renovation of chemistry, its core processes, and taxonomy of stuffs</w:t>
      </w:r>
      <w:r>
        <w:rPr>
          <w:rStyle w:val="StyleUnderline"/>
          <w:u w:val="single"/>
        </w:rPr>
        <w:t xml:space="preserve">.</w:t>
      </w:r>
    </w:p>
    <w:p>
      <w:r>
        <w:rPr>
          <w:rStyle w:val="StyleUnderline"/>
          <w:u w:val="single"/>
          <w:highlight w:val="cyan"/>
        </w:rPr>
        <w:t xml:space="preserve">In Metaphysical Foundations, Kant argued</w:t>
      </w:r>
      <w:r>
        <w:rPr>
          <w:rStyle w:val="StyleUnderline"/>
          <w:u w:val="single"/>
        </w:rPr>
        <w:t xml:space="preserve"> that, </w:t>
      </w:r>
      <w:r>
        <w:rPr>
          <w:rStyle w:val="StyleUnderline"/>
          <w:u w:val="single"/>
          <w:highlight w:val="cyan"/>
        </w:rPr>
        <w:t xml:space="preserve">in</w:t>
      </w:r>
      <w:r>
        <w:rPr>
          <w:rStyle w:val="StyleUnderline"/>
          <w:u w:val="single"/>
        </w:rPr>
        <w:t xml:space="preserve"> a </w:t>
      </w:r>
      <w:r>
        <w:rPr>
          <w:rStyle w:val="StyleUnderline"/>
          <w:u w:val="single"/>
          <w:highlight w:val="cyan"/>
        </w:rPr>
        <w:t xml:space="preserve">‘proper’ science</w:t>
      </w:r>
      <w:r>
        <w:rPr>
          <w:rStyle w:val="StyleUnderline"/>
          <w:u w:val="single"/>
        </w:rPr>
        <w:t xml:space="preserve">, its </w:t>
      </w:r>
      <w:r>
        <w:rPr>
          <w:rStyle w:val="StyleUnderline"/>
          <w:u w:val="single"/>
          <w:highlight w:val="cyan"/>
        </w:rPr>
        <w:t xml:space="preserve">basic concepts correlate with mathematical notions</w:t>
      </w:r>
      <w:r>
        <w:rPr>
          <w:rStyle w:val="StyleUnderline"/>
          <w:u w:val="single"/>
        </w:rPr>
        <w:t xml:space="preserve">, and the warrant for that </w:t>
      </w:r>
      <w:r>
        <w:rPr>
          <w:rStyle w:val="Emphasis"/>
        </w:rPr>
        <w:t xml:space="preserve">correlation </w:t>
      </w:r>
      <w:r>
        <w:rPr>
          <w:rStyle w:val="Emphasis"/>
          <w:highlight w:val="cyan"/>
        </w:rPr>
        <w:t xml:space="preserve">comes from metaphysics</w:t>
      </w:r>
      <w:r>
        <w:rPr>
          <w:rStyle w:val="StyleUnderline"/>
          <w:u w:val="single"/>
        </w:rPr>
        <w:t xml:space="preserve">, e.g. via a picture of the essence of matter. Thereby, </w:t>
      </w:r>
      <w:r>
        <w:rPr>
          <w:rStyle w:val="StyleUnderline"/>
          <w:u w:val="single"/>
          <w:highlight w:val="cyan"/>
        </w:rPr>
        <w:t xml:space="preserve">metaphysics supplies principles for the construction’ of</w:t>
      </w:r>
      <w:r>
        <w:rPr>
          <w:rStyle w:val="StyleUnderline"/>
          <w:u w:val="single"/>
        </w:rPr>
        <w:t xml:space="preserve"> the domain-specific </w:t>
      </w:r>
      <w:r>
        <w:rPr>
          <w:rStyle w:val="StyleUnderline"/>
          <w:u w:val="single"/>
          <w:highlight w:val="cyan"/>
        </w:rPr>
        <w:t xml:space="preserve">concepts of</w:t>
      </w:r>
      <w:r>
        <w:rPr>
          <w:rStyle w:val="StyleUnderline"/>
          <w:u w:val="single"/>
        </w:rPr>
        <w:t xml:space="preserve"> that </w:t>
      </w:r>
      <w:r>
        <w:rPr>
          <w:rStyle w:val="StyleUnderline"/>
          <w:u w:val="single"/>
          <w:highlight w:val="cyan"/>
        </w:rPr>
        <w:t xml:space="preserve">science</w:t>
      </w:r>
      <w:r>
        <w:rPr>
          <w:rStyle w:val="StyleUnderline"/>
          <w:u w:val="single"/>
        </w:rPr>
        <w:t xml:space="preserve">.</w:t>
      </w:r>
      <w:r>
        <w:rPr>
          <w:sz w:val="16"/>
          <w:szCs w:val="16"/>
        </w:rPr>
        <w:t xml:space="preserve"> But, he continued, no such metaphysical warrant is available for correlating basic </w:t>
      </w:r>
      <w:r>
        <w:rPr>
          <w:i/>
          <w:iCs/>
          <w:sz w:val="16"/>
          <w:szCs w:val="16"/>
        </w:rPr>
        <w:t xml:space="preserve">chemical</w:t>
      </w:r>
      <w:r>
        <w:rPr>
          <w:sz w:val="16"/>
          <w:szCs w:val="16"/>
        </w:rPr>
        <w:t xml:space="preserve"> concepts with mathematics; when such correlations occur, they are known a posteriori. (He was aware, of course, that chemical practice in his time had discovered quantitative facts, e.g. about the ratios of reagents in a specific reaction.) Thus, he concluded, not only is chemistry not a proper science, but it is not likely to become one ever (4:471).</w:t>
      </w:r>
    </w:p>
    <w:p>
      <w:r>
        <w:rPr>
          <w:sz w:val="16"/>
          <w:szCs w:val="16"/>
        </w:rPr>
        <w:t xml:space="preserve">Still, he counted it as a ‘rational’ science: he thought chemistry owes its systematic order to ideas of reason. Specifically, to certain domain-specific artificial concepts introduced for the sake of descriptive and explanatory unification of many local regularities established empirically. For instance, that all solid metals then known ‘calcinate,’ i.e. form heavier compounds when heated in air; and can be obtained from these compounds, under the right laboratory conditions.</w:t>
      </w:r>
    </w:p>
    <w:p>
      <w:r>
        <w:rPr>
          <w:sz w:val="16"/>
          <w:szCs w:val="16"/>
        </w:rPr>
        <w:t xml:space="preserve">After 1790, Kant apparently moved to endorse Lavoisier’s new taxonomy of chemical substances, and also his picture of the ‘caloric,’ or ‘ether’—a species of ‘imponderable fluid’ endowed with causal properties relevant to, among others, heat exchanges, ‘combustion’ (oxidoreduction) and phase transitions. And yet, as recent research has established, even in the post-Critical years Kant held fast to his above requirements for a science to count as proper. In light of that, late-Enlightenment chemistry—Lavoisier’s great transformation and Kant’s ‘ether deduction’ notwithstanding—still counted for him as a rational, but improper, science.</w:t>
      </w:r>
    </w:p>
    <w:p>
      <w:r>
        <w:rPr>
          <w:rStyle w:val="Emphasis"/>
        </w:rPr>
        <w:t xml:space="preserve">Interest in Kant’s philosophy</w:t>
      </w:r>
      <w:r>
        <w:rPr>
          <w:rStyle w:val="StyleUnderline"/>
          <w:u w:val="single"/>
        </w:rPr>
        <w:t xml:space="preserve"> of chemistry has surged in the last decade. McNulty (2014, 2015, 2016) is an especially </w:t>
      </w:r>
      <w:r>
        <w:rPr>
          <w:rStyle w:val="Emphasis"/>
        </w:rPr>
        <w:t xml:space="preserve">helpful and clear</w:t>
      </w:r>
      <w:r>
        <w:rPr>
          <w:rStyle w:val="StyleUnderline"/>
          <w:u w:val="single"/>
        </w:rPr>
        <w:t xml:space="preserve"> series of studies of Kant’s engagement with that rapidly-changing science</w:t>
      </w:r>
      <w:r>
        <w:rPr>
          <w:sz w:val="16"/>
          <w:szCs w:val="16"/>
        </w:rPr>
        <w:t xml:space="preserve">. Blomme (2023) contributes to the question of what chemistry was, for Kant. Older discussions of his views on the topic are Carrier (1990, 2001) and Friedman (1992).</w:t>
      </w:r>
    </w:p>
    <w:p/>
    <w:p>
      <w:r>
        <w:rPr>
          <w:sz w:val="16"/>
          <w:szCs w:val="16"/>
        </w:rPr>
        <w:t xml:space="preserve">https://core100.columbia.edu/article/kant-mortality</w:t>
      </w:r>
    </w:p>
    <w:p/>
    <w:p/>
    <w:p>
      <w:pPr>
        <w:pStyle w:val="Heading4"/>
      </w:pPr>
      <w:bookmarkStart w:id="104" w:name="pmd-heading-8394c017-e70b-49ad-8132-7d6fb82684a5"/>
      <w:r>
        <w:t xml:space="preserve">Kant was crucial to modern science.</w:t>
      </w:r>
      <w:bookmarkEnd w:id="104"/>
    </w:p>
    <w:p>
      <w:r>
        <w:t xml:space="preserve">Weeks '13 [Albert L.; political scientist; 1-8-2013; Science’s Debt to Kant (Published 2013); The New York Times; https://www.nytimes.com/2013/01/08/science/sciences-debt-to-kant.html] lobo</w:t>
      </w:r>
    </w:p>
    <w:p>
      <w:r>
        <w:rPr>
          <w:sz w:val="16"/>
          <w:szCs w:val="16"/>
        </w:rPr>
        <w:t xml:space="preserve">Re “The Life of Pi, and Other Infinities” (Basics, Jan. 1): </w:t>
      </w:r>
      <w:r>
        <w:rPr>
          <w:rStyle w:val="StyleUnderline"/>
          <w:u w:val="single"/>
          <w:highlight w:val="cyan"/>
        </w:rPr>
        <w:t xml:space="preserve">Modern math</w:t>
      </w:r>
      <w:r>
        <w:rPr>
          <w:rStyle w:val="StyleUnderline"/>
          <w:u w:val="single"/>
        </w:rPr>
        <w:t xml:space="preserve">’s finessing of infinity with “unreal” numbers and “infinite sets” </w:t>
      </w:r>
      <w:r>
        <w:rPr>
          <w:rStyle w:val="StyleUnderline"/>
          <w:u w:val="single"/>
          <w:highlight w:val="cyan"/>
        </w:rPr>
        <w:t xml:space="preserve">would have been impossible without</w:t>
      </w:r>
      <w:r>
        <w:rPr>
          <w:rStyle w:val="StyleUnderline"/>
          <w:u w:val="single"/>
        </w:rPr>
        <w:t xml:space="preserve"> the </w:t>
      </w:r>
      <w:r>
        <w:rPr>
          <w:rStyle w:val="Emphasis"/>
          <w:highlight w:val="cyan"/>
        </w:rPr>
        <w:t xml:space="preserve">philosophy of</w:t>
      </w:r>
      <w:r>
        <w:rPr>
          <w:rStyle w:val="Emphasis"/>
        </w:rPr>
        <w:t xml:space="preserve"> Immanuel </w:t>
      </w:r>
      <w:r>
        <w:rPr>
          <w:rStyle w:val="Emphasis"/>
          <w:highlight w:val="cyan"/>
        </w:rPr>
        <w:t xml:space="preserve">Kant</w:t>
      </w:r>
      <w:r>
        <w:rPr>
          <w:rStyle w:val="Emphasis"/>
        </w:rPr>
        <w:t xml:space="preserve">.</w:t>
      </w:r>
      <w:r>
        <w:rPr>
          <w:rStyle w:val="StyleUnderline"/>
          <w:u w:val="single"/>
        </w:rPr>
        <w:t xml:space="preserve"> It was Kant who taught mathematicians to turn inward. What they got from Kant was </w:t>
      </w:r>
      <w:r>
        <w:rPr>
          <w:rStyle w:val="StyleUnderline"/>
          <w:u w:val="single"/>
          <w:highlight w:val="cyan"/>
        </w:rPr>
        <w:t xml:space="preserve">the idea that the laws of physics</w:t>
      </w:r>
      <w:r>
        <w:rPr>
          <w:rStyle w:val="StyleUnderline"/>
          <w:u w:val="single"/>
        </w:rPr>
        <w:t xml:space="preserve"> — meaning, above all, mathematics — </w:t>
      </w:r>
      <w:r>
        <w:rPr>
          <w:rStyle w:val="StyleUnderline"/>
          <w:u w:val="single"/>
          <w:highlight w:val="cyan"/>
        </w:rPr>
        <w:t xml:space="preserve">are </w:t>
      </w:r>
      <w:r>
        <w:rPr>
          <w:rStyle w:val="Emphasis"/>
          <w:highlight w:val="cyan"/>
        </w:rPr>
        <w:t xml:space="preserve">products of the human intellect</w:t>
      </w:r>
      <w:r>
        <w:rPr>
          <w:rStyle w:val="StyleUnderline"/>
          <w:u w:val="single"/>
          <w:highlight w:val="cyan"/>
        </w:rPr>
        <w:t xml:space="preserve">. Kant taught</w:t>
      </w:r>
      <w:r>
        <w:rPr>
          <w:rStyle w:val="StyleUnderline"/>
          <w:u w:val="single"/>
        </w:rPr>
        <w:t xml:space="preserve"> that </w:t>
      </w:r>
      <w:r>
        <w:rPr>
          <w:rStyle w:val="StyleUnderline"/>
          <w:u w:val="single"/>
          <w:highlight w:val="cyan"/>
        </w:rPr>
        <w:t xml:space="preserve">science imposes</w:t>
      </w:r>
      <w:r>
        <w:rPr>
          <w:rStyle w:val="StyleUnderline"/>
          <w:u w:val="single"/>
        </w:rPr>
        <w:t xml:space="preserve"> an </w:t>
      </w:r>
      <w:r>
        <w:rPr>
          <w:rStyle w:val="StyleUnderline"/>
          <w:u w:val="single"/>
          <w:highlight w:val="cyan"/>
        </w:rPr>
        <w:t xml:space="preserve">intellect-created matrix upon the physical world</w:t>
      </w:r>
      <w:r>
        <w:rPr>
          <w:rStyle w:val="StyleUnderline"/>
          <w:u w:val="single"/>
        </w:rPr>
        <w:t xml:space="preserve">. He ruled out the infinitesimal taken in any literal, “counting” sense. For Kant, numbers were human-invented tools. They are not embedded ready-made in nature. </w:t>
      </w:r>
      <w:r>
        <w:rPr>
          <w:rStyle w:val="StyleUnderline"/>
          <w:u w:val="single"/>
          <w:highlight w:val="cyan"/>
        </w:rPr>
        <w:t xml:space="preserve">Time</w:t>
      </w:r>
      <w:r>
        <w:rPr>
          <w:rStyle w:val="StyleUnderline"/>
          <w:u w:val="single"/>
        </w:rPr>
        <w:t xml:space="preserve">, too, </w:t>
      </w:r>
      <w:r>
        <w:rPr>
          <w:rStyle w:val="StyleUnderline"/>
          <w:u w:val="single"/>
          <w:highlight w:val="cyan"/>
        </w:rPr>
        <w:t xml:space="preserve">Kant pointed out, is subjective</w:t>
      </w:r>
      <w:r>
        <w:rPr>
          <w:rStyle w:val="StyleUnderline"/>
          <w:u w:val="single"/>
        </w:rPr>
        <w:t xml:space="preserve"> and relativistically human. He rejected Newton’s notion of absolute time. For these reasons, the influential philosopher Hermann Cohen </w:t>
      </w:r>
      <w:r>
        <w:rPr>
          <w:rStyle w:val="StyleUnderline"/>
          <w:u w:val="single"/>
          <w:highlight w:val="cyan"/>
        </w:rPr>
        <w:t xml:space="preserve">attributed the </w:t>
      </w:r>
      <w:r>
        <w:rPr>
          <w:rStyle w:val="Emphasis"/>
          <w:highlight w:val="cyan"/>
        </w:rPr>
        <w:t xml:space="preserve">foundations of modern calculus</w:t>
      </w:r>
      <w:r>
        <w:rPr>
          <w:rStyle w:val="StyleUnderline"/>
          <w:u w:val="single"/>
          <w:highlight w:val="cyan"/>
        </w:rPr>
        <w:t xml:space="preserve"> and</w:t>
      </w:r>
      <w:r>
        <w:rPr>
          <w:rStyle w:val="StyleUnderline"/>
          <w:u w:val="single"/>
        </w:rPr>
        <w:t xml:space="preserve">, in fact, </w:t>
      </w:r>
      <w:r>
        <w:rPr>
          <w:rStyle w:val="StyleUnderline"/>
          <w:u w:val="single"/>
          <w:highlight w:val="cyan"/>
        </w:rPr>
        <w:t xml:space="preserve">the procedures of modern science to Kant</w:t>
      </w:r>
      <w:r>
        <w:rPr>
          <w:rStyle w:val="StyleUnderline"/>
          <w:u w:val="single"/>
        </w:rPr>
        <w:t xml:space="preserve">, as did great latter-day scientists like Henri Poincaré, inspirer of modern time zones.</w:t>
      </w:r>
    </w:p>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soapubs.com/index.php/JPHB/article/view/254" TargetMode="External"/><Relationship Id="rId4" Type="http://schemas.openxmlformats.org/officeDocument/2006/relationships/hyperlink" Target="https://doi.org/10.1080/10508422.2026.2617867" TargetMode="External"/><Relationship Id="rId5" Type="http://schemas.openxmlformats.org/officeDocument/2006/relationships/hyperlink" Target="https://www.tandfonline.com/doi/full/10.1080/10508422.2026.2617867?casa_token=WXxCOcoiB68AAAAA%3Avp8XGi_gzfw57HQrln9pcV3rpMZcU-LjWR0aL3lKmdsjk7RTGAckq8hudU7UdaKjyt21tohv5CU#" TargetMode="External"/><Relationship Id="rId6" Type="http://schemas.openxmlformats.org/officeDocument/2006/relationships/hyperlink" Target="https://www.tandfonline.com/action/downloadTable?id=t0002&amp;doi=10.1080%2F10508422.2026.2617867&amp;downloadType=CSV" TargetMode="External"/><Relationship Id="rId7" Type="http://schemas.openxmlformats.org/officeDocument/2006/relationships/hyperlink" Target="https://doi.org/10.1111/j.0952-1917.2004.00253.x" TargetMode="External"/><Relationship Id="rId8" Type="http://schemas.openxmlformats.org/officeDocument/2006/relationships/hyperlink" Target="https://1000wordphilosophy.com/2015/11/05/ethical-realism/#_ftn4" TargetMode="External"/><Relationship Id="rId9" Type="http://schemas.openxmlformats.org/officeDocument/2006/relationships/hyperlink" Target="https://1000wordphilosophy.com/2015/11/05/ethical-realism/#_ftn5" TargetMode="External"/><Relationship Id="rId10" Type="http://schemas.openxmlformats.org/officeDocument/2006/relationships/hyperlink" Target="https://1000wordphilosophy.com/2015/11/05/ethical-realism/#_ftn6" TargetMode="External"/><Relationship Id="rId11" Type="http://schemas.openxmlformats.org/officeDocument/2006/relationships/hyperlink" Target="https://1000wordphilosophy.com/2015/11/05/ethical-realism/#_ftn7" TargetMode="External"/><Relationship Id="rId12" Type="http://schemas.openxmlformats.org/officeDocument/2006/relationships/hyperlink" Target="https://1000wordphilosophy.com/2015/11/05/ethical-realism/#_ftn8" TargetMode="External"/><Relationship Id="rId13" Type="http://schemas.openxmlformats.org/officeDocument/2006/relationships/hyperlink" Target="https://1000wordphilosophy.com/2015/11/05/ethical-realism/#_ftn9" TargetMode="External"/><Relationship Id="rId14" Type="http://schemas.openxmlformats.org/officeDocument/2006/relationships/hyperlink" Target="https://1000wordphilosophy.com/2015/11/05/ethical-realism/#_ftn10" TargetMode="External"/><Relationship Id="rId15" Type="http://schemas.openxmlformats.org/officeDocument/2006/relationships/hyperlink" Target="https://pmc.ncbi.nlm.nih.gov/articles/PMC6887531/#R3" TargetMode="External"/><Relationship Id="rId16" Type="http://schemas.openxmlformats.org/officeDocument/2006/relationships/hyperlink" Target="https://www.worldhistory.org/Immanuel_K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5f6b2984-f24e-4c28-a371-11569674dd1c</vt:lpwstr>
  </property>
</Properties>
</file>