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764A12" w14:textId="5CE8CDC9" w:rsidR="0040094E" w:rsidRDefault="0040094E" w:rsidP="006A7F14">
      <w:pPr>
        <w:rPr>
          <w:rFonts w:eastAsia="Calibri"/>
        </w:rPr>
      </w:pPr>
      <w:r>
        <w:t>Title: The impact of high school science pedagogies on students' STEM career interest and on their ratings of teacher quality</w:t>
      </w:r>
      <w:r>
        <w:br/>
        <w:t xml:space="preserve">Authors: Chen </w:t>
      </w:r>
      <w:proofErr w:type="spellStart"/>
      <w:r>
        <w:t>Chen</w:t>
      </w:r>
      <w:proofErr w:type="spellEnd"/>
      <w:r>
        <w:t xml:space="preserve">, Tamer Said, Philip M. Sadler, Anthony Perry, and Gerhard </w:t>
      </w:r>
      <w:proofErr w:type="spellStart"/>
      <w:r>
        <w:t>Sonnert</w:t>
      </w:r>
      <w:proofErr w:type="spellEnd"/>
      <w:r>
        <w:br/>
        <w:t>DOI: DOI: https://doi.org/10.1002/tea.21948</w:t>
      </w:r>
      <w:r>
        <w:br/>
      </w:r>
    </w:p>
    <w:p w14:paraId="00542C94" w14:textId="45DFDFE0" w:rsidR="3029E80D" w:rsidRDefault="3029E80D" w:rsidP="3029E80D"/>
    <w:p w14:paraId="404B5A3B" w14:textId="74CADB73" w:rsidR="00B80CD5" w:rsidRDefault="5D313FC9" w:rsidP="3029E80D">
      <w:pPr>
        <w:rPr>
          <w:rFonts w:ascii="Calibri" w:eastAsia="Calibri" w:hAnsi="Calibri" w:cs="Calibri"/>
          <w:sz w:val="22"/>
          <w:szCs w:val="22"/>
        </w:rPr>
      </w:pPr>
      <w:r w:rsidRPr="3029E80D">
        <w:rPr>
          <w:rFonts w:ascii="Calibri" w:eastAsia="Calibri" w:hAnsi="Calibri" w:cs="Calibri"/>
          <w:sz w:val="22"/>
          <w:szCs w:val="22"/>
        </w:rPr>
        <w:t>The article explores the impact of various pedagogical approaches in high school science classes (biology, chemistry, and physics) on students' interest in pursuing STEM careers and their perceptions of teacher quality. The study surveyed 7507 freshmen from 40 U.S. colleges, asking them to retrospectively report on their experiences with 32 different pedagogies in high school and to rate their teachers' quality. The survey also tracked changes in students' STEM career interests from the beginning to the end of high school.</w:t>
      </w:r>
    </w:p>
    <w:p w14:paraId="57F8E730" w14:textId="0737062E" w:rsidR="5D313FC9" w:rsidRDefault="5D313FC9" w:rsidP="3029E80D">
      <w:pPr>
        <w:rPr>
          <w:rFonts w:ascii="Calibri" w:eastAsia="Calibri" w:hAnsi="Calibri" w:cs="Calibri"/>
          <w:sz w:val="22"/>
          <w:szCs w:val="22"/>
        </w:rPr>
      </w:pPr>
      <w:r w:rsidRPr="3029E80D">
        <w:rPr>
          <w:rFonts w:ascii="Calibri" w:eastAsia="Calibri" w:hAnsi="Calibri" w:cs="Calibri"/>
          <w:sz w:val="22"/>
          <w:szCs w:val="22"/>
        </w:rPr>
        <w:t>The research utilizes Social Cognitive Career Theory (SCCT) as a framework, highlighting the importance of experiences that build self-efficacy, self-concept, and outcome expectations in shaping students' career interests. The findings suggest that while pedagogies significantly impact students' perceptions of teacher quality, their influence on STEM career interests is more nuanced and varies across different science subjects.</w:t>
      </w:r>
    </w:p>
    <w:p w14:paraId="51BF9421" w14:textId="2E541AF6" w:rsidR="3029E80D" w:rsidRDefault="3029E80D" w:rsidP="3029E80D">
      <w:pPr>
        <w:rPr>
          <w:rFonts w:ascii="Calibri" w:eastAsia="Calibri" w:hAnsi="Calibri" w:cs="Calibri"/>
          <w:sz w:val="22"/>
          <w:szCs w:val="22"/>
        </w:rPr>
      </w:pPr>
    </w:p>
    <w:p w14:paraId="06BA2DA0" w14:textId="323E18C8" w:rsidR="00B80CD5" w:rsidRDefault="5D313FC9" w:rsidP="3029E80D">
      <w:pPr>
        <w:rPr>
          <w:rFonts w:ascii="Calibri" w:eastAsia="Calibri" w:hAnsi="Calibri" w:cs="Calibri"/>
          <w:b/>
          <w:bCs/>
          <w:sz w:val="22"/>
          <w:szCs w:val="22"/>
        </w:rPr>
      </w:pPr>
      <w:r w:rsidRPr="3029E80D">
        <w:rPr>
          <w:rFonts w:ascii="Calibri" w:eastAsia="Calibri" w:hAnsi="Calibri" w:cs="Calibri"/>
          <w:b/>
          <w:bCs/>
          <w:sz w:val="22"/>
          <w:szCs w:val="22"/>
        </w:rPr>
        <w:t>Key findings include:</w:t>
      </w:r>
    </w:p>
    <w:p w14:paraId="324848B2" w14:textId="7223D1C0" w:rsidR="09B46C80" w:rsidRDefault="09B46C80" w:rsidP="3029E80D">
      <w:pPr>
        <w:pStyle w:val="ListParagraph"/>
        <w:numPr>
          <w:ilvl w:val="0"/>
          <w:numId w:val="7"/>
        </w:numPr>
        <w:rPr>
          <w:rFonts w:ascii="Calibri" w:eastAsia="Calibri" w:hAnsi="Calibri" w:cs="Calibri"/>
          <w:b/>
          <w:bCs/>
          <w:sz w:val="22"/>
          <w:szCs w:val="22"/>
        </w:rPr>
      </w:pPr>
      <w:r w:rsidRPr="3029E80D">
        <w:rPr>
          <w:rFonts w:ascii="Calibri" w:eastAsia="Calibri" w:hAnsi="Calibri" w:cs="Calibri"/>
          <w:b/>
          <w:bCs/>
          <w:sz w:val="22"/>
          <w:szCs w:val="22"/>
        </w:rPr>
        <w:t>Teacher Quality</w:t>
      </w:r>
    </w:p>
    <w:p w14:paraId="63108C0B" w14:textId="48033B27" w:rsidR="09B46C80" w:rsidRDefault="09B46C80" w:rsidP="3029E80D">
      <w:pPr>
        <w:pStyle w:val="ListParagraph"/>
        <w:numPr>
          <w:ilvl w:val="0"/>
          <w:numId w:val="5"/>
        </w:numPr>
        <w:rPr>
          <w:rFonts w:ascii="Calibri" w:eastAsia="Calibri" w:hAnsi="Calibri" w:cs="Calibri"/>
          <w:sz w:val="22"/>
          <w:szCs w:val="22"/>
        </w:rPr>
      </w:pPr>
      <w:r w:rsidRPr="3029E80D">
        <w:rPr>
          <w:rFonts w:ascii="Calibri" w:eastAsia="Calibri" w:hAnsi="Calibri" w:cs="Calibri"/>
          <w:sz w:val="22"/>
          <w:szCs w:val="22"/>
        </w:rPr>
        <w:t>F1-Engaged and F3-Career had positive effects on teacher quality in biology, chemistry, and physics.</w:t>
      </w:r>
    </w:p>
    <w:p w14:paraId="5E104B5B" w14:textId="4ED3A0DC" w:rsidR="09B46C80" w:rsidRDefault="09B46C80" w:rsidP="3029E80D">
      <w:pPr>
        <w:pStyle w:val="ListParagraph"/>
        <w:numPr>
          <w:ilvl w:val="0"/>
          <w:numId w:val="5"/>
        </w:numPr>
        <w:rPr>
          <w:rFonts w:ascii="Calibri" w:eastAsia="Calibri" w:hAnsi="Calibri" w:cs="Calibri"/>
          <w:sz w:val="22"/>
          <w:szCs w:val="22"/>
        </w:rPr>
      </w:pPr>
      <w:r w:rsidRPr="3029E80D">
        <w:rPr>
          <w:rFonts w:ascii="Calibri" w:eastAsia="Calibri" w:hAnsi="Calibri" w:cs="Calibri"/>
          <w:sz w:val="22"/>
          <w:szCs w:val="22"/>
        </w:rPr>
        <w:t>F4-Assessment was significant for biology and chemistry, not for physics.</w:t>
      </w:r>
    </w:p>
    <w:p w14:paraId="1CEA18A9" w14:textId="03B2BEDA" w:rsidR="09B46C80" w:rsidRDefault="09B46C80" w:rsidP="3029E80D">
      <w:pPr>
        <w:pStyle w:val="ListParagraph"/>
        <w:numPr>
          <w:ilvl w:val="0"/>
          <w:numId w:val="5"/>
        </w:numPr>
        <w:rPr>
          <w:rFonts w:ascii="Calibri" w:eastAsia="Calibri" w:hAnsi="Calibri" w:cs="Calibri"/>
          <w:sz w:val="22"/>
          <w:szCs w:val="22"/>
        </w:rPr>
      </w:pPr>
      <w:r w:rsidRPr="3029E80D">
        <w:rPr>
          <w:rFonts w:ascii="Calibri" w:eastAsia="Calibri" w:hAnsi="Calibri" w:cs="Calibri"/>
          <w:sz w:val="22"/>
          <w:szCs w:val="22"/>
        </w:rPr>
        <w:t>F2-Active had negative effects for biology and physics, not for chemistry.</w:t>
      </w:r>
    </w:p>
    <w:p w14:paraId="1FA47F51" w14:textId="4E955DF7" w:rsidR="09B46C80" w:rsidRDefault="09B46C80" w:rsidP="3029E80D">
      <w:pPr>
        <w:pStyle w:val="ListParagraph"/>
        <w:numPr>
          <w:ilvl w:val="0"/>
          <w:numId w:val="5"/>
        </w:numPr>
        <w:rPr>
          <w:rFonts w:ascii="Calibri" w:eastAsia="Calibri" w:hAnsi="Calibri" w:cs="Calibri"/>
          <w:sz w:val="22"/>
          <w:szCs w:val="22"/>
        </w:rPr>
      </w:pPr>
      <w:r w:rsidRPr="3029E80D">
        <w:rPr>
          <w:rFonts w:ascii="Calibri" w:eastAsia="Calibri" w:hAnsi="Calibri" w:cs="Calibri"/>
          <w:sz w:val="22"/>
          <w:szCs w:val="22"/>
        </w:rPr>
        <w:t>F5-Quantitative had a negative effect on biology teacher quality, no significant effect on chemistry or physics.</w:t>
      </w:r>
    </w:p>
    <w:p w14:paraId="4DA0655D" w14:textId="6E18A7A7" w:rsidR="09B46C80" w:rsidRDefault="09B46C80" w:rsidP="3029E80D">
      <w:pPr>
        <w:pStyle w:val="ListParagraph"/>
        <w:numPr>
          <w:ilvl w:val="0"/>
          <w:numId w:val="5"/>
        </w:numPr>
        <w:rPr>
          <w:rFonts w:ascii="Calibri" w:eastAsia="Calibri" w:hAnsi="Calibri" w:cs="Calibri"/>
          <w:sz w:val="22"/>
          <w:szCs w:val="22"/>
        </w:rPr>
      </w:pPr>
      <w:r w:rsidRPr="3029E80D">
        <w:rPr>
          <w:rFonts w:ascii="Calibri" w:eastAsia="Calibri" w:hAnsi="Calibri" w:cs="Calibri"/>
          <w:sz w:val="22"/>
          <w:szCs w:val="22"/>
        </w:rPr>
        <w:t>Lectures had a positive effect on physics teacher quality.</w:t>
      </w:r>
    </w:p>
    <w:p w14:paraId="6B90F8A4" w14:textId="47B541E6" w:rsidR="3029E80D" w:rsidRDefault="3029E80D" w:rsidP="3029E80D">
      <w:pPr>
        <w:pStyle w:val="ListParagraph"/>
        <w:rPr>
          <w:rFonts w:ascii="Calibri" w:eastAsia="Calibri" w:hAnsi="Calibri" w:cs="Calibri"/>
          <w:sz w:val="22"/>
          <w:szCs w:val="22"/>
        </w:rPr>
      </w:pPr>
    </w:p>
    <w:p w14:paraId="026DDC88" w14:textId="54213121" w:rsidR="09B46C80" w:rsidRDefault="09B46C80" w:rsidP="3029E80D">
      <w:pPr>
        <w:pStyle w:val="ListParagraph"/>
        <w:numPr>
          <w:ilvl w:val="0"/>
          <w:numId w:val="7"/>
        </w:numPr>
        <w:rPr>
          <w:rFonts w:ascii="Calibri" w:eastAsia="Calibri" w:hAnsi="Calibri" w:cs="Calibri"/>
          <w:b/>
          <w:bCs/>
          <w:sz w:val="22"/>
          <w:szCs w:val="22"/>
        </w:rPr>
      </w:pPr>
      <w:r w:rsidRPr="3029E80D">
        <w:rPr>
          <w:rFonts w:ascii="Calibri" w:eastAsia="Calibri" w:hAnsi="Calibri" w:cs="Calibri"/>
          <w:b/>
          <w:bCs/>
          <w:sz w:val="22"/>
          <w:szCs w:val="22"/>
        </w:rPr>
        <w:t>Specific Subject Pedagogies</w:t>
      </w:r>
    </w:p>
    <w:p w14:paraId="15792586" w14:textId="128D7159" w:rsidR="09B46C80" w:rsidRDefault="09B46C80" w:rsidP="3029E80D">
      <w:pPr>
        <w:rPr>
          <w:rFonts w:ascii="Calibri" w:eastAsia="Calibri" w:hAnsi="Calibri" w:cs="Calibri"/>
          <w:b/>
          <w:bCs/>
          <w:sz w:val="22"/>
          <w:szCs w:val="22"/>
        </w:rPr>
      </w:pPr>
      <w:r w:rsidRPr="3029E80D">
        <w:rPr>
          <w:rFonts w:ascii="Calibri" w:eastAsia="Calibri" w:hAnsi="Calibri" w:cs="Calibri"/>
          <w:b/>
          <w:bCs/>
          <w:sz w:val="22"/>
          <w:szCs w:val="22"/>
        </w:rPr>
        <w:t>Biology:</w:t>
      </w:r>
    </w:p>
    <w:p w14:paraId="73B75380" w14:textId="3CA47F34" w:rsidR="09B46C80" w:rsidRDefault="09B46C80" w:rsidP="3029E80D">
      <w:pPr>
        <w:rPr>
          <w:rFonts w:ascii="Calibri" w:eastAsia="Calibri" w:hAnsi="Calibri" w:cs="Calibri"/>
          <w:sz w:val="22"/>
          <w:szCs w:val="22"/>
        </w:rPr>
      </w:pPr>
      <w:r w:rsidRPr="3029E80D">
        <w:rPr>
          <w:rFonts w:ascii="Calibri" w:eastAsia="Calibri" w:hAnsi="Calibri" w:cs="Calibri"/>
          <w:sz w:val="22"/>
          <w:szCs w:val="22"/>
        </w:rPr>
        <w:t>Positive: F1-Engaged, F3-Career, F4-Assessment, conceptual understanding, textbooks, hands-on labs, labs addressing world views.</w:t>
      </w:r>
    </w:p>
    <w:p w14:paraId="0AA43104" w14:textId="37FBDD74" w:rsidR="09B46C80" w:rsidRDefault="09B46C80" w:rsidP="3029E80D">
      <w:pPr>
        <w:rPr>
          <w:rFonts w:ascii="Calibri" w:eastAsia="Calibri" w:hAnsi="Calibri" w:cs="Calibri"/>
          <w:sz w:val="22"/>
          <w:szCs w:val="22"/>
        </w:rPr>
      </w:pPr>
      <w:r w:rsidRPr="3029E80D">
        <w:rPr>
          <w:rFonts w:ascii="Calibri" w:eastAsia="Calibri" w:hAnsi="Calibri" w:cs="Calibri"/>
          <w:sz w:val="22"/>
          <w:szCs w:val="22"/>
        </w:rPr>
        <w:t>Negative: F2-Active, F5-Quantitative.</w:t>
      </w:r>
    </w:p>
    <w:p w14:paraId="4BFABFF8" w14:textId="46195290" w:rsidR="09B46C80" w:rsidRDefault="09B46C80" w:rsidP="3029E80D">
      <w:pPr>
        <w:rPr>
          <w:rFonts w:ascii="Calibri" w:eastAsia="Calibri" w:hAnsi="Calibri" w:cs="Calibri"/>
          <w:sz w:val="22"/>
          <w:szCs w:val="22"/>
        </w:rPr>
      </w:pPr>
      <w:r w:rsidRPr="3029E80D">
        <w:rPr>
          <w:rFonts w:ascii="Calibri" w:eastAsia="Calibri" w:hAnsi="Calibri" w:cs="Calibri"/>
          <w:sz w:val="22"/>
          <w:szCs w:val="22"/>
        </w:rPr>
        <w:t>Gender and Race: Male and Black students rated their teachers higher.</w:t>
      </w:r>
    </w:p>
    <w:p w14:paraId="7119172C" w14:textId="15E8D97B" w:rsidR="09B46C80" w:rsidRDefault="09B46C80" w:rsidP="3029E80D">
      <w:pPr>
        <w:rPr>
          <w:rFonts w:ascii="Calibri" w:eastAsia="Calibri" w:hAnsi="Calibri" w:cs="Calibri"/>
          <w:b/>
          <w:bCs/>
          <w:sz w:val="22"/>
          <w:szCs w:val="22"/>
        </w:rPr>
      </w:pPr>
      <w:r w:rsidRPr="3029E80D">
        <w:rPr>
          <w:rFonts w:ascii="Calibri" w:eastAsia="Calibri" w:hAnsi="Calibri" w:cs="Calibri"/>
          <w:b/>
          <w:bCs/>
          <w:sz w:val="22"/>
          <w:szCs w:val="22"/>
        </w:rPr>
        <w:t>Chemistry:</w:t>
      </w:r>
    </w:p>
    <w:p w14:paraId="44E2C079" w14:textId="75450AC0" w:rsidR="09B46C80" w:rsidRDefault="09B46C80" w:rsidP="3029E80D">
      <w:pPr>
        <w:rPr>
          <w:rFonts w:ascii="Calibri" w:eastAsia="Calibri" w:hAnsi="Calibri" w:cs="Calibri"/>
          <w:sz w:val="22"/>
          <w:szCs w:val="22"/>
        </w:rPr>
      </w:pPr>
      <w:r w:rsidRPr="3029E80D">
        <w:rPr>
          <w:rFonts w:ascii="Calibri" w:eastAsia="Calibri" w:hAnsi="Calibri" w:cs="Calibri"/>
          <w:sz w:val="22"/>
          <w:szCs w:val="22"/>
        </w:rPr>
        <w:lastRenderedPageBreak/>
        <w:t xml:space="preserve">Positive: </w:t>
      </w:r>
      <w:r w:rsidR="7FC2C925" w:rsidRPr="3029E80D">
        <w:rPr>
          <w:rFonts w:ascii="Calibri" w:eastAsia="Calibri" w:hAnsi="Calibri" w:cs="Calibri"/>
          <w:sz w:val="22"/>
          <w:szCs w:val="22"/>
        </w:rPr>
        <w:t>Similar factors as biology, including F1-Engaged, F3-Career, F4-Assessment, conceptual understanding, textbooks, hands-on labs, and labs addressing world views.</w:t>
      </w:r>
    </w:p>
    <w:p w14:paraId="2EBB3B70" w14:textId="3861D2AC" w:rsidR="01CAEB60" w:rsidRDefault="01CAEB60" w:rsidP="3029E80D">
      <w:pPr>
        <w:rPr>
          <w:rFonts w:ascii="Calibri" w:eastAsia="Calibri" w:hAnsi="Calibri" w:cs="Calibri"/>
          <w:sz w:val="22"/>
          <w:szCs w:val="22"/>
        </w:rPr>
      </w:pPr>
      <w:r w:rsidRPr="3029E80D">
        <w:rPr>
          <w:rFonts w:ascii="Calibri" w:eastAsia="Calibri" w:hAnsi="Calibri" w:cs="Calibri"/>
          <w:sz w:val="22"/>
          <w:szCs w:val="22"/>
        </w:rPr>
        <w:t>Negative: None detected for teacher quality, but F1-Engaged negatively impacted STEM career interest.</w:t>
      </w:r>
    </w:p>
    <w:p w14:paraId="7C81472F" w14:textId="4C4E9396" w:rsidR="09B46C80" w:rsidRDefault="09B46C80" w:rsidP="3029E80D">
      <w:pPr>
        <w:rPr>
          <w:rFonts w:ascii="Calibri" w:eastAsia="Calibri" w:hAnsi="Calibri" w:cs="Calibri"/>
          <w:sz w:val="22"/>
          <w:szCs w:val="22"/>
        </w:rPr>
      </w:pPr>
      <w:r w:rsidRPr="3029E80D">
        <w:rPr>
          <w:rFonts w:ascii="Calibri" w:eastAsia="Calibri" w:hAnsi="Calibri" w:cs="Calibri"/>
          <w:sz w:val="22"/>
          <w:szCs w:val="22"/>
        </w:rPr>
        <w:t xml:space="preserve">Gender and Race: </w:t>
      </w:r>
      <w:r w:rsidR="16A1668D" w:rsidRPr="3029E80D">
        <w:rPr>
          <w:rFonts w:ascii="Calibri" w:eastAsia="Calibri" w:hAnsi="Calibri" w:cs="Calibri"/>
          <w:sz w:val="22"/>
          <w:szCs w:val="22"/>
        </w:rPr>
        <w:t>Male students gave higher quality ratings. Black students gave the highest quality ratings, followed by Hispanic students. Asian and White students rated their teachers the lowest.</w:t>
      </w:r>
    </w:p>
    <w:p w14:paraId="21E885B0" w14:textId="1E304568" w:rsidR="09B46C80" w:rsidRDefault="09B46C80" w:rsidP="3029E80D">
      <w:pPr>
        <w:rPr>
          <w:rFonts w:ascii="Calibri" w:eastAsia="Calibri" w:hAnsi="Calibri" w:cs="Calibri"/>
          <w:b/>
          <w:bCs/>
          <w:sz w:val="22"/>
          <w:szCs w:val="22"/>
        </w:rPr>
      </w:pPr>
      <w:r w:rsidRPr="3029E80D">
        <w:rPr>
          <w:rFonts w:ascii="Calibri" w:eastAsia="Calibri" w:hAnsi="Calibri" w:cs="Calibri"/>
          <w:b/>
          <w:bCs/>
          <w:sz w:val="22"/>
          <w:szCs w:val="22"/>
        </w:rPr>
        <w:t>Physics:</w:t>
      </w:r>
    </w:p>
    <w:p w14:paraId="79057243" w14:textId="723E61E0" w:rsidR="09B46C80" w:rsidRDefault="09B46C80" w:rsidP="3029E80D">
      <w:pPr>
        <w:rPr>
          <w:rFonts w:ascii="Calibri" w:eastAsia="Calibri" w:hAnsi="Calibri" w:cs="Calibri"/>
          <w:sz w:val="22"/>
          <w:szCs w:val="22"/>
        </w:rPr>
      </w:pPr>
      <w:r w:rsidRPr="3029E80D">
        <w:rPr>
          <w:rFonts w:ascii="Calibri" w:eastAsia="Calibri" w:hAnsi="Calibri" w:cs="Calibri"/>
          <w:sz w:val="22"/>
          <w:szCs w:val="22"/>
        </w:rPr>
        <w:t xml:space="preserve">Positive: </w:t>
      </w:r>
      <w:r w:rsidR="29A7C39A" w:rsidRPr="3029E80D">
        <w:rPr>
          <w:rFonts w:ascii="Calibri" w:eastAsia="Calibri" w:hAnsi="Calibri" w:cs="Calibri"/>
          <w:sz w:val="22"/>
          <w:szCs w:val="22"/>
        </w:rPr>
        <w:t>F1-Engaged, F3-Career, conceptual understanding, lecture, textbooks, hands-on labs, and labs addressing world views.</w:t>
      </w:r>
    </w:p>
    <w:p w14:paraId="47A26816" w14:textId="2818C88C" w:rsidR="09B46C80" w:rsidRDefault="09B46C80" w:rsidP="3029E80D">
      <w:pPr>
        <w:rPr>
          <w:rFonts w:ascii="Calibri" w:eastAsia="Calibri" w:hAnsi="Calibri" w:cs="Calibri"/>
          <w:sz w:val="22"/>
          <w:szCs w:val="22"/>
        </w:rPr>
      </w:pPr>
      <w:r w:rsidRPr="3029E80D">
        <w:rPr>
          <w:rFonts w:ascii="Calibri" w:eastAsia="Calibri" w:hAnsi="Calibri" w:cs="Calibri"/>
          <w:sz w:val="22"/>
          <w:szCs w:val="22"/>
        </w:rPr>
        <w:t>Negative: F2-Active.</w:t>
      </w:r>
    </w:p>
    <w:p w14:paraId="0DA53ED2" w14:textId="2F2DAECF" w:rsidR="09B46C80" w:rsidRDefault="09B46C80" w:rsidP="3029E80D">
      <w:pPr>
        <w:rPr>
          <w:rFonts w:ascii="Calibri" w:eastAsia="Calibri" w:hAnsi="Calibri" w:cs="Calibri"/>
          <w:sz w:val="22"/>
          <w:szCs w:val="22"/>
        </w:rPr>
      </w:pPr>
      <w:r w:rsidRPr="3029E80D">
        <w:rPr>
          <w:rFonts w:ascii="Calibri" w:eastAsia="Calibri" w:hAnsi="Calibri" w:cs="Calibri"/>
          <w:sz w:val="22"/>
          <w:szCs w:val="22"/>
        </w:rPr>
        <w:t xml:space="preserve">Gender and Race: </w:t>
      </w:r>
      <w:r w:rsidR="5A4E9BCA" w:rsidRPr="3029E80D">
        <w:rPr>
          <w:rFonts w:ascii="Calibri" w:eastAsia="Calibri" w:hAnsi="Calibri" w:cs="Calibri"/>
          <w:sz w:val="22"/>
          <w:szCs w:val="22"/>
        </w:rPr>
        <w:t>Male students gave higher quality ratings. Black students rated their teachers higher than other races, while students of other races/ethnicities gave equivalent ratings.</w:t>
      </w:r>
    </w:p>
    <w:p w14:paraId="52D01DEF" w14:textId="51F27880" w:rsidR="3029E80D" w:rsidRDefault="3029E80D" w:rsidP="3029E80D">
      <w:pPr>
        <w:rPr>
          <w:rFonts w:ascii="Calibri" w:eastAsia="Calibri" w:hAnsi="Calibri" w:cs="Calibri"/>
          <w:b/>
          <w:bCs/>
          <w:sz w:val="22"/>
          <w:szCs w:val="22"/>
        </w:rPr>
      </w:pPr>
    </w:p>
    <w:p w14:paraId="0987E84F" w14:textId="1F5D64CA" w:rsidR="09B46C80" w:rsidRDefault="09B46C80" w:rsidP="3029E80D">
      <w:pPr>
        <w:pStyle w:val="ListParagraph"/>
        <w:numPr>
          <w:ilvl w:val="0"/>
          <w:numId w:val="7"/>
        </w:numPr>
        <w:rPr>
          <w:rFonts w:ascii="Calibri" w:eastAsia="Calibri" w:hAnsi="Calibri" w:cs="Calibri"/>
          <w:b/>
          <w:bCs/>
          <w:sz w:val="22"/>
          <w:szCs w:val="22"/>
        </w:rPr>
      </w:pPr>
      <w:r w:rsidRPr="3029E80D">
        <w:rPr>
          <w:rFonts w:ascii="Calibri" w:eastAsia="Calibri" w:hAnsi="Calibri" w:cs="Calibri"/>
          <w:b/>
          <w:bCs/>
          <w:sz w:val="22"/>
          <w:szCs w:val="22"/>
        </w:rPr>
        <w:t>Pedagogical Effects</w:t>
      </w:r>
    </w:p>
    <w:p w14:paraId="16AA1D33" w14:textId="1334968D" w:rsidR="09B46C80" w:rsidRDefault="09B46C80" w:rsidP="3029E80D">
      <w:pPr>
        <w:rPr>
          <w:rFonts w:ascii="Calibri" w:eastAsia="Calibri" w:hAnsi="Calibri" w:cs="Calibri"/>
          <w:sz w:val="22"/>
          <w:szCs w:val="22"/>
        </w:rPr>
      </w:pPr>
      <w:r w:rsidRPr="3029E80D">
        <w:rPr>
          <w:rFonts w:ascii="Calibri" w:eastAsia="Calibri" w:hAnsi="Calibri" w:cs="Calibri"/>
          <w:b/>
          <w:bCs/>
          <w:sz w:val="22"/>
          <w:szCs w:val="22"/>
        </w:rPr>
        <w:t xml:space="preserve">Positive for Both Outcomes: </w:t>
      </w:r>
    </w:p>
    <w:p w14:paraId="71219BC7" w14:textId="43D4237F" w:rsidR="09B46C80" w:rsidRDefault="09B46C80" w:rsidP="3029E80D">
      <w:pPr>
        <w:rPr>
          <w:rFonts w:ascii="Calibri" w:eastAsia="Calibri" w:hAnsi="Calibri" w:cs="Calibri"/>
          <w:sz w:val="22"/>
          <w:szCs w:val="22"/>
        </w:rPr>
      </w:pPr>
      <w:r w:rsidRPr="3029E80D">
        <w:rPr>
          <w:rFonts w:ascii="Calibri" w:eastAsia="Calibri" w:hAnsi="Calibri" w:cs="Calibri"/>
          <w:sz w:val="22"/>
          <w:szCs w:val="22"/>
        </w:rPr>
        <w:t>In physics, career-focused and conceptual understanding pedagogies improved both teacher quality ratings and STEM career interests.</w:t>
      </w:r>
    </w:p>
    <w:p w14:paraId="7594E009" w14:textId="70A773BE" w:rsidR="09B46C80" w:rsidRDefault="09B46C80" w:rsidP="3029E80D">
      <w:pPr>
        <w:rPr>
          <w:rFonts w:ascii="Calibri" w:eastAsia="Calibri" w:hAnsi="Calibri" w:cs="Calibri"/>
          <w:b/>
          <w:bCs/>
          <w:sz w:val="22"/>
          <w:szCs w:val="22"/>
        </w:rPr>
      </w:pPr>
      <w:r w:rsidRPr="3029E80D">
        <w:rPr>
          <w:rFonts w:ascii="Calibri" w:eastAsia="Calibri" w:hAnsi="Calibri" w:cs="Calibri"/>
          <w:b/>
          <w:bCs/>
          <w:sz w:val="22"/>
          <w:szCs w:val="22"/>
        </w:rPr>
        <w:t>Opposite Effects:</w:t>
      </w:r>
    </w:p>
    <w:p w14:paraId="0B7A091E" w14:textId="7CBFEA7D" w:rsidR="09B46C80" w:rsidRDefault="09B46C80" w:rsidP="3029E80D">
      <w:pPr>
        <w:rPr>
          <w:rFonts w:ascii="Calibri" w:eastAsia="Calibri" w:hAnsi="Calibri" w:cs="Calibri"/>
          <w:sz w:val="22"/>
          <w:szCs w:val="22"/>
        </w:rPr>
      </w:pPr>
      <w:r w:rsidRPr="3029E80D">
        <w:rPr>
          <w:rFonts w:ascii="Calibri" w:eastAsia="Calibri" w:hAnsi="Calibri" w:cs="Calibri"/>
          <w:sz w:val="22"/>
          <w:szCs w:val="22"/>
        </w:rPr>
        <w:t>Biology: Conceptual understanding positively rated teachers but negatively impacted career interests.</w:t>
      </w:r>
    </w:p>
    <w:p w14:paraId="5D11F6C1" w14:textId="76CE33D1" w:rsidR="09B46C80" w:rsidRDefault="09B46C80" w:rsidP="3029E80D">
      <w:pPr>
        <w:rPr>
          <w:rFonts w:ascii="Calibri" w:eastAsia="Calibri" w:hAnsi="Calibri" w:cs="Calibri"/>
          <w:sz w:val="22"/>
          <w:szCs w:val="22"/>
        </w:rPr>
      </w:pPr>
      <w:commentRangeStart w:id="0"/>
      <w:r w:rsidRPr="3029E80D">
        <w:rPr>
          <w:rFonts w:ascii="Calibri" w:eastAsia="Calibri" w:hAnsi="Calibri" w:cs="Calibri"/>
          <w:sz w:val="22"/>
          <w:szCs w:val="22"/>
        </w:rPr>
        <w:t>Chemistry</w:t>
      </w:r>
      <w:commentRangeEnd w:id="0"/>
      <w:r>
        <w:commentReference w:id="0"/>
      </w:r>
      <w:r w:rsidRPr="3029E80D">
        <w:rPr>
          <w:rFonts w:ascii="Calibri" w:eastAsia="Calibri" w:hAnsi="Calibri" w:cs="Calibri"/>
          <w:sz w:val="22"/>
          <w:szCs w:val="22"/>
        </w:rPr>
        <w:t xml:space="preserve">: </w:t>
      </w:r>
      <w:r w:rsidR="464B6369" w:rsidRPr="3029E80D">
        <w:rPr>
          <w:rFonts w:ascii="Calibri" w:eastAsia="Calibri" w:hAnsi="Calibri" w:cs="Calibri"/>
          <w:sz w:val="22"/>
          <w:szCs w:val="22"/>
        </w:rPr>
        <w:t xml:space="preserve">Engaged pedagogies </w:t>
      </w:r>
      <w:r w:rsidR="20211369" w:rsidRPr="3029E80D">
        <w:rPr>
          <w:rFonts w:ascii="Calibri" w:eastAsia="Calibri" w:hAnsi="Calibri" w:cs="Calibri"/>
          <w:sz w:val="22"/>
          <w:szCs w:val="22"/>
        </w:rPr>
        <w:t xml:space="preserve">(intensive discussion and connecting to everyday life) </w:t>
      </w:r>
      <w:r w:rsidR="464B6369" w:rsidRPr="3029E80D">
        <w:rPr>
          <w:rFonts w:ascii="Calibri" w:eastAsia="Calibri" w:hAnsi="Calibri" w:cs="Calibri"/>
          <w:sz w:val="22"/>
          <w:szCs w:val="22"/>
        </w:rPr>
        <w:t>had positive effects on teacher ratings but negative effects on STEM career interests.</w:t>
      </w:r>
    </w:p>
    <w:p w14:paraId="5EBF4FC1" w14:textId="7E555FB4" w:rsidR="09B46C80" w:rsidRDefault="09B46C80" w:rsidP="3029E80D">
      <w:pPr>
        <w:rPr>
          <w:rFonts w:ascii="Calibri" w:eastAsia="Calibri" w:hAnsi="Calibri" w:cs="Calibri"/>
          <w:sz w:val="22"/>
          <w:szCs w:val="22"/>
        </w:rPr>
      </w:pPr>
      <w:r w:rsidRPr="3029E80D">
        <w:rPr>
          <w:rFonts w:ascii="Calibri" w:eastAsia="Calibri" w:hAnsi="Calibri" w:cs="Calibri"/>
          <w:sz w:val="22"/>
          <w:szCs w:val="22"/>
        </w:rPr>
        <w:t>Physics: Textbook use positively rated teachers but negatively impacted career interests.</w:t>
      </w:r>
    </w:p>
    <w:p w14:paraId="6785C261" w14:textId="659C5315" w:rsidR="3029E80D" w:rsidRDefault="3029E80D" w:rsidP="3029E80D">
      <w:pPr>
        <w:rPr>
          <w:rFonts w:ascii="Calibri" w:eastAsia="Calibri" w:hAnsi="Calibri" w:cs="Calibri"/>
          <w:b/>
          <w:bCs/>
          <w:sz w:val="22"/>
          <w:szCs w:val="22"/>
        </w:rPr>
      </w:pPr>
    </w:p>
    <w:p w14:paraId="570D3E14" w14:textId="0850719D" w:rsidR="220F164E" w:rsidRDefault="220F164E" w:rsidP="3029E80D">
      <w:pPr>
        <w:rPr>
          <w:rFonts w:ascii="Calibri" w:eastAsia="Calibri" w:hAnsi="Calibri" w:cs="Calibri"/>
          <w:b/>
          <w:bCs/>
          <w:sz w:val="22"/>
          <w:szCs w:val="22"/>
        </w:rPr>
      </w:pPr>
      <w:r w:rsidRPr="3029E80D">
        <w:rPr>
          <w:rFonts w:ascii="Calibri" w:eastAsia="Calibri" w:hAnsi="Calibri" w:cs="Calibri"/>
          <w:b/>
          <w:bCs/>
          <w:sz w:val="22"/>
          <w:szCs w:val="22"/>
        </w:rPr>
        <w:t>Pedagogies that Only Predicted Teacher Quality:</w:t>
      </w:r>
    </w:p>
    <w:p w14:paraId="64B53FF6" w14:textId="75DE8B37" w:rsidR="220F164E" w:rsidRDefault="220F164E" w:rsidP="3029E80D">
      <w:r w:rsidRPr="3029E80D">
        <w:rPr>
          <w:rFonts w:ascii="Calibri" w:eastAsia="Calibri" w:hAnsi="Calibri" w:cs="Calibri"/>
          <w:sz w:val="22"/>
          <w:szCs w:val="22"/>
        </w:rPr>
        <w:t>Positive Effects: Hands-on labs and labs that addressed world views significantly predicted teacher quality but did not impact STEM career interests. This might be because these pedagogies provide personal attention, leading students to appreciate their teachers more.</w:t>
      </w:r>
    </w:p>
    <w:p w14:paraId="4B30E3E6" w14:textId="216E3821" w:rsidR="220F164E" w:rsidRDefault="220F164E" w:rsidP="3029E80D">
      <w:r w:rsidRPr="3029E80D">
        <w:rPr>
          <w:rFonts w:ascii="Calibri" w:eastAsia="Calibri" w:hAnsi="Calibri" w:cs="Calibri"/>
          <w:sz w:val="22"/>
          <w:szCs w:val="22"/>
        </w:rPr>
        <w:t>Negative Effects: Surprisingly, some active pedagogies (guest speakers, field trips, science videos) negatively impacted students' ratings of their teachers' quality in biology and physics, possibly because students perceived these activities as a lack of effort from the teachers</w:t>
      </w:r>
    </w:p>
    <w:p w14:paraId="6C0B911D" w14:textId="1D57B933" w:rsidR="3029E80D" w:rsidRDefault="3029E80D" w:rsidP="3029E80D">
      <w:pPr>
        <w:rPr>
          <w:rFonts w:ascii="Calibri" w:eastAsia="Calibri" w:hAnsi="Calibri" w:cs="Calibri"/>
          <w:b/>
          <w:bCs/>
          <w:sz w:val="22"/>
          <w:szCs w:val="22"/>
        </w:rPr>
      </w:pPr>
    </w:p>
    <w:p w14:paraId="20688ED1" w14:textId="517373A2" w:rsidR="00B80CD5" w:rsidRDefault="5D313FC9" w:rsidP="3029E80D">
      <w:pPr>
        <w:rPr>
          <w:rFonts w:ascii="Calibri" w:eastAsia="Calibri" w:hAnsi="Calibri" w:cs="Calibri"/>
          <w:b/>
          <w:bCs/>
          <w:sz w:val="22"/>
          <w:szCs w:val="22"/>
        </w:rPr>
      </w:pPr>
      <w:r w:rsidRPr="3029E80D">
        <w:rPr>
          <w:rFonts w:ascii="Calibri" w:eastAsia="Calibri" w:hAnsi="Calibri" w:cs="Calibri"/>
          <w:b/>
          <w:bCs/>
          <w:sz w:val="22"/>
          <w:szCs w:val="22"/>
        </w:rPr>
        <w:t>Key Terms and Definitions</w:t>
      </w:r>
    </w:p>
    <w:p w14:paraId="789997D3" w14:textId="1DE7796A" w:rsidR="00B80CD5" w:rsidRDefault="5D313FC9" w:rsidP="3029E80D">
      <w:pPr>
        <w:pStyle w:val="ListParagraph"/>
        <w:numPr>
          <w:ilvl w:val="0"/>
          <w:numId w:val="8"/>
        </w:numPr>
        <w:rPr>
          <w:rFonts w:ascii="Calibri" w:eastAsia="Calibri" w:hAnsi="Calibri" w:cs="Calibri"/>
          <w:sz w:val="22"/>
          <w:szCs w:val="22"/>
        </w:rPr>
      </w:pPr>
      <w:r w:rsidRPr="3029E80D">
        <w:rPr>
          <w:rFonts w:ascii="Calibri" w:eastAsia="Calibri" w:hAnsi="Calibri" w:cs="Calibri"/>
          <w:sz w:val="22"/>
          <w:szCs w:val="22"/>
        </w:rPr>
        <w:lastRenderedPageBreak/>
        <w:t>Social Cognitive Career Theory (SCCT): A theory that explains how career interests develop based on self-efficacy, outcome expectations, and personal goals. It emphasizes the role of learning experiences in shaping career choices.</w:t>
      </w:r>
    </w:p>
    <w:p w14:paraId="21FBE6BC" w14:textId="2349459A" w:rsidR="251875C6" w:rsidRDefault="251875C6" w:rsidP="3029E80D">
      <w:pPr>
        <w:pStyle w:val="ListParagraph"/>
        <w:numPr>
          <w:ilvl w:val="0"/>
          <w:numId w:val="8"/>
        </w:numPr>
        <w:rPr>
          <w:rFonts w:ascii="Calibri" w:eastAsia="Calibri" w:hAnsi="Calibri" w:cs="Calibri"/>
          <w:sz w:val="22"/>
          <w:szCs w:val="22"/>
        </w:rPr>
      </w:pPr>
      <w:r w:rsidRPr="3029E80D">
        <w:rPr>
          <w:rFonts w:ascii="Calibri" w:eastAsia="Calibri" w:hAnsi="Calibri" w:cs="Calibri"/>
          <w:sz w:val="22"/>
          <w:szCs w:val="22"/>
        </w:rPr>
        <w:t>STEM Career Interest: The desire and inclination of students to pursue careers in Science, Technology, Engineering, or Mathematics fields. This interest is influenced by various factors, including classroom experiences and the perceived relevance of science to everyday life.</w:t>
      </w:r>
    </w:p>
    <w:p w14:paraId="78222257" w14:textId="2937741C" w:rsidR="251875C6" w:rsidRDefault="251875C6" w:rsidP="3029E80D">
      <w:pPr>
        <w:pStyle w:val="ListParagraph"/>
        <w:numPr>
          <w:ilvl w:val="0"/>
          <w:numId w:val="8"/>
        </w:numPr>
        <w:spacing w:before="240" w:after="240"/>
        <w:rPr>
          <w:rFonts w:ascii="Calibri" w:eastAsia="Calibri" w:hAnsi="Calibri" w:cs="Calibri"/>
          <w:sz w:val="22"/>
          <w:szCs w:val="22"/>
        </w:rPr>
      </w:pPr>
      <w:r w:rsidRPr="3029E80D">
        <w:rPr>
          <w:rFonts w:ascii="Calibri" w:eastAsia="Calibri" w:hAnsi="Calibri" w:cs="Calibri"/>
          <w:sz w:val="22"/>
          <w:szCs w:val="22"/>
        </w:rPr>
        <w:t>Teacher Quality: Students' evaluations of their teachers' effectiveness, which can be influenced by factors such as engagement, clarity, supportiveness, and the ability to make the subject matter interesting and accessible.</w:t>
      </w:r>
    </w:p>
    <w:p w14:paraId="2D922DDF" w14:textId="2EE1F63D" w:rsidR="251875C6" w:rsidRDefault="251875C6" w:rsidP="3029E80D">
      <w:pPr>
        <w:pStyle w:val="ListParagraph"/>
        <w:numPr>
          <w:ilvl w:val="0"/>
          <w:numId w:val="8"/>
        </w:numPr>
        <w:rPr>
          <w:rFonts w:ascii="Calibri" w:eastAsia="Calibri" w:hAnsi="Calibri" w:cs="Calibri"/>
          <w:sz w:val="22"/>
          <w:szCs w:val="22"/>
        </w:rPr>
      </w:pPr>
      <w:r w:rsidRPr="3029E80D">
        <w:rPr>
          <w:rFonts w:ascii="Calibri" w:eastAsia="Calibri" w:hAnsi="Calibri" w:cs="Calibri"/>
          <w:sz w:val="22"/>
          <w:szCs w:val="22"/>
        </w:rPr>
        <w:t>Pedagogies' Effects on Teacher Quality and STEM Career Interests: The study explores how different teaching methods impact students' perceptions of teacher quality and their interest in STEM careers. Engaging, hands-on, and relevant pedagogies were generally found to positively influence both outcomes, although there were notable differences based on gender and race/ethnicity.</w:t>
      </w:r>
    </w:p>
    <w:p w14:paraId="66988B8E" w14:textId="782E0834" w:rsidR="00B80CD5" w:rsidRDefault="5D313FC9" w:rsidP="3029E80D">
      <w:pPr>
        <w:pStyle w:val="ListParagraph"/>
        <w:numPr>
          <w:ilvl w:val="0"/>
          <w:numId w:val="8"/>
        </w:numPr>
        <w:rPr>
          <w:rFonts w:ascii="Calibri" w:eastAsia="Calibri" w:hAnsi="Calibri" w:cs="Calibri"/>
          <w:sz w:val="22"/>
          <w:szCs w:val="22"/>
        </w:rPr>
      </w:pPr>
      <w:r w:rsidRPr="3029E80D">
        <w:rPr>
          <w:rFonts w:ascii="Calibri" w:eastAsia="Calibri" w:hAnsi="Calibri" w:cs="Calibri"/>
          <w:sz w:val="22"/>
          <w:szCs w:val="22"/>
        </w:rPr>
        <w:t>Self-Efficacy: The belief in one's ability to succeed in specific situations or accomplish a task. It plays a crucial role in how goals, tasks, and challenges are approached.</w:t>
      </w:r>
    </w:p>
    <w:p w14:paraId="329BCC24" w14:textId="4F38C7AE" w:rsidR="00B80CD5" w:rsidRDefault="5D313FC9" w:rsidP="3029E80D">
      <w:pPr>
        <w:pStyle w:val="ListParagraph"/>
        <w:numPr>
          <w:ilvl w:val="0"/>
          <w:numId w:val="8"/>
        </w:numPr>
        <w:rPr>
          <w:rFonts w:ascii="Calibri" w:eastAsia="Calibri" w:hAnsi="Calibri" w:cs="Calibri"/>
          <w:sz w:val="22"/>
          <w:szCs w:val="22"/>
        </w:rPr>
      </w:pPr>
      <w:r w:rsidRPr="3029E80D">
        <w:rPr>
          <w:rFonts w:ascii="Calibri" w:eastAsia="Calibri" w:hAnsi="Calibri" w:cs="Calibri"/>
          <w:sz w:val="22"/>
          <w:szCs w:val="22"/>
        </w:rPr>
        <w:t>Inquiry-Based Learning: An educational strategy where students follow a process of exploring and investigating to construct their own understanding and knowledge of the subject matter.</w:t>
      </w:r>
    </w:p>
    <w:p w14:paraId="7D4917FF" w14:textId="705E9D14" w:rsidR="00B80CD5" w:rsidRDefault="5D313FC9" w:rsidP="3029E80D">
      <w:pPr>
        <w:pStyle w:val="ListParagraph"/>
        <w:numPr>
          <w:ilvl w:val="0"/>
          <w:numId w:val="8"/>
        </w:numPr>
        <w:rPr>
          <w:rFonts w:ascii="Calibri" w:eastAsia="Calibri" w:hAnsi="Calibri" w:cs="Calibri"/>
          <w:sz w:val="22"/>
          <w:szCs w:val="22"/>
        </w:rPr>
      </w:pPr>
      <w:r w:rsidRPr="3029E80D">
        <w:rPr>
          <w:rFonts w:ascii="Calibri" w:eastAsia="Calibri" w:hAnsi="Calibri" w:cs="Calibri"/>
          <w:sz w:val="22"/>
          <w:szCs w:val="22"/>
        </w:rPr>
        <w:t>Real-World Applications: Teaching methods that connect academic concepts to real-life situations and problems, making the learning process more relevant and engaging for students.</w:t>
      </w:r>
    </w:p>
    <w:p w14:paraId="26D2C20F" w14:textId="459C8B1A" w:rsidR="00EB31F7" w:rsidRDefault="00EB31F7"/>
    <w:sectPr w:rsidR="00EB31F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ulanov, Maxim" w:date="2024-05-23T11:55:00Z" w:initials="BM">
    <w:p w14:paraId="2B643A36" w14:textId="405A4B17" w:rsidR="00EB31F7" w:rsidRDefault="00000000">
      <w:r>
        <w:annotationRef/>
      </w:r>
      <w:r w:rsidRPr="7FF94572">
        <w:rPr>
          <w:i/>
          <w:iCs/>
        </w:rPr>
        <w:t>Putting engaged and lecturing</w:t>
      </w:r>
    </w:p>
    <w:p w14:paraId="77489A59" w14:textId="0662E148" w:rsidR="00EB31F7" w:rsidRDefault="00000000">
      <w:r w:rsidRPr="411D0C07">
        <w:rPr>
          <w:i/>
          <w:iCs/>
        </w:rPr>
        <w:t>pedagogies together implied an interesting profile of chemistry classrooms: when there were a lot of</w:t>
      </w:r>
    </w:p>
    <w:p w14:paraId="39541748" w14:textId="22C16F2F" w:rsidR="00EB31F7" w:rsidRDefault="00000000">
      <w:r w:rsidRPr="7E0BC0D2">
        <w:rPr>
          <w:i/>
          <w:iCs/>
        </w:rPr>
        <w:t>discussions and real-life relevance in the pedagogy, students liked the teacher more but disliked the</w:t>
      </w:r>
    </w:p>
    <w:p w14:paraId="0560AE46" w14:textId="4ABCFC7C" w:rsidR="00EB31F7" w:rsidRDefault="00000000">
      <w:r w:rsidRPr="266611E5">
        <w:rPr>
          <w:i/>
          <w:iCs/>
        </w:rPr>
        <w:t>STEM career prospective; when there was a lot of lecturing in the pedagogy, students did not necessarily like the teachers more, but they took a stronger interest in STEM careers.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560AE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3C58CCB" w16cex:dateUtc="2024-05-23T15: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560AE46" w16cid:durableId="43C58CC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BC64C"/>
    <w:multiLevelType w:val="hybridMultilevel"/>
    <w:tmpl w:val="6FF47B84"/>
    <w:lvl w:ilvl="0" w:tplc="E2F8F286">
      <w:start w:val="1"/>
      <w:numFmt w:val="bullet"/>
      <w:lvlText w:val=""/>
      <w:lvlJc w:val="left"/>
      <w:pPr>
        <w:ind w:left="720" w:hanging="360"/>
      </w:pPr>
      <w:rPr>
        <w:rFonts w:ascii="Symbol" w:hAnsi="Symbol" w:hint="default"/>
      </w:rPr>
    </w:lvl>
    <w:lvl w:ilvl="1" w:tplc="A30A4158">
      <w:start w:val="1"/>
      <w:numFmt w:val="bullet"/>
      <w:lvlText w:val="o"/>
      <w:lvlJc w:val="left"/>
      <w:pPr>
        <w:ind w:left="1440" w:hanging="360"/>
      </w:pPr>
      <w:rPr>
        <w:rFonts w:ascii="Courier New" w:hAnsi="Courier New" w:hint="default"/>
      </w:rPr>
    </w:lvl>
    <w:lvl w:ilvl="2" w:tplc="4EDA8DE4">
      <w:start w:val="1"/>
      <w:numFmt w:val="bullet"/>
      <w:lvlText w:val=""/>
      <w:lvlJc w:val="left"/>
      <w:pPr>
        <w:ind w:left="2160" w:hanging="360"/>
      </w:pPr>
      <w:rPr>
        <w:rFonts w:ascii="Wingdings" w:hAnsi="Wingdings" w:hint="default"/>
      </w:rPr>
    </w:lvl>
    <w:lvl w:ilvl="3" w:tplc="DDD60FAA">
      <w:start w:val="1"/>
      <w:numFmt w:val="bullet"/>
      <w:lvlText w:val=""/>
      <w:lvlJc w:val="left"/>
      <w:pPr>
        <w:ind w:left="2880" w:hanging="360"/>
      </w:pPr>
      <w:rPr>
        <w:rFonts w:ascii="Symbol" w:hAnsi="Symbol" w:hint="default"/>
      </w:rPr>
    </w:lvl>
    <w:lvl w:ilvl="4" w:tplc="4BCC4934">
      <w:start w:val="1"/>
      <w:numFmt w:val="bullet"/>
      <w:lvlText w:val="o"/>
      <w:lvlJc w:val="left"/>
      <w:pPr>
        <w:ind w:left="3600" w:hanging="360"/>
      </w:pPr>
      <w:rPr>
        <w:rFonts w:ascii="Courier New" w:hAnsi="Courier New" w:hint="default"/>
      </w:rPr>
    </w:lvl>
    <w:lvl w:ilvl="5" w:tplc="B8D6884C">
      <w:start w:val="1"/>
      <w:numFmt w:val="bullet"/>
      <w:lvlText w:val=""/>
      <w:lvlJc w:val="left"/>
      <w:pPr>
        <w:ind w:left="4320" w:hanging="360"/>
      </w:pPr>
      <w:rPr>
        <w:rFonts w:ascii="Wingdings" w:hAnsi="Wingdings" w:hint="default"/>
      </w:rPr>
    </w:lvl>
    <w:lvl w:ilvl="6" w:tplc="4D529DAE">
      <w:start w:val="1"/>
      <w:numFmt w:val="bullet"/>
      <w:lvlText w:val=""/>
      <w:lvlJc w:val="left"/>
      <w:pPr>
        <w:ind w:left="5040" w:hanging="360"/>
      </w:pPr>
      <w:rPr>
        <w:rFonts w:ascii="Symbol" w:hAnsi="Symbol" w:hint="default"/>
      </w:rPr>
    </w:lvl>
    <w:lvl w:ilvl="7" w:tplc="93B6474E">
      <w:start w:val="1"/>
      <w:numFmt w:val="bullet"/>
      <w:lvlText w:val="o"/>
      <w:lvlJc w:val="left"/>
      <w:pPr>
        <w:ind w:left="5760" w:hanging="360"/>
      </w:pPr>
      <w:rPr>
        <w:rFonts w:ascii="Courier New" w:hAnsi="Courier New" w:hint="default"/>
      </w:rPr>
    </w:lvl>
    <w:lvl w:ilvl="8" w:tplc="0256086E">
      <w:start w:val="1"/>
      <w:numFmt w:val="bullet"/>
      <w:lvlText w:val=""/>
      <w:lvlJc w:val="left"/>
      <w:pPr>
        <w:ind w:left="6480" w:hanging="360"/>
      </w:pPr>
      <w:rPr>
        <w:rFonts w:ascii="Wingdings" w:hAnsi="Wingdings" w:hint="default"/>
      </w:rPr>
    </w:lvl>
  </w:abstractNum>
  <w:abstractNum w:abstractNumId="1" w15:restartNumberingAfterBreak="0">
    <w:nsid w:val="1BDFCB1F"/>
    <w:multiLevelType w:val="hybridMultilevel"/>
    <w:tmpl w:val="DBF29678"/>
    <w:lvl w:ilvl="0" w:tplc="F386EF10">
      <w:start w:val="1"/>
      <w:numFmt w:val="decimal"/>
      <w:lvlText w:val="%1."/>
      <w:lvlJc w:val="left"/>
      <w:pPr>
        <w:ind w:left="720" w:hanging="360"/>
      </w:pPr>
    </w:lvl>
    <w:lvl w:ilvl="1" w:tplc="0272083E">
      <w:start w:val="1"/>
      <w:numFmt w:val="lowerLetter"/>
      <w:lvlText w:val="%2."/>
      <w:lvlJc w:val="left"/>
      <w:pPr>
        <w:ind w:left="1440" w:hanging="360"/>
      </w:pPr>
    </w:lvl>
    <w:lvl w:ilvl="2" w:tplc="AA4E0954">
      <w:start w:val="1"/>
      <w:numFmt w:val="lowerRoman"/>
      <w:lvlText w:val="%3."/>
      <w:lvlJc w:val="right"/>
      <w:pPr>
        <w:ind w:left="2160" w:hanging="180"/>
      </w:pPr>
    </w:lvl>
    <w:lvl w:ilvl="3" w:tplc="1DEEB082">
      <w:start w:val="1"/>
      <w:numFmt w:val="decimal"/>
      <w:lvlText w:val="%4."/>
      <w:lvlJc w:val="left"/>
      <w:pPr>
        <w:ind w:left="2880" w:hanging="360"/>
      </w:pPr>
    </w:lvl>
    <w:lvl w:ilvl="4" w:tplc="EBFCC592">
      <w:start w:val="1"/>
      <w:numFmt w:val="lowerLetter"/>
      <w:lvlText w:val="%5."/>
      <w:lvlJc w:val="left"/>
      <w:pPr>
        <w:ind w:left="3600" w:hanging="360"/>
      </w:pPr>
    </w:lvl>
    <w:lvl w:ilvl="5" w:tplc="15908456">
      <w:start w:val="1"/>
      <w:numFmt w:val="lowerRoman"/>
      <w:lvlText w:val="%6."/>
      <w:lvlJc w:val="right"/>
      <w:pPr>
        <w:ind w:left="4320" w:hanging="180"/>
      </w:pPr>
    </w:lvl>
    <w:lvl w:ilvl="6" w:tplc="6E24C1E8">
      <w:start w:val="1"/>
      <w:numFmt w:val="decimal"/>
      <w:lvlText w:val="%7."/>
      <w:lvlJc w:val="left"/>
      <w:pPr>
        <w:ind w:left="5040" w:hanging="360"/>
      </w:pPr>
    </w:lvl>
    <w:lvl w:ilvl="7" w:tplc="989E923C">
      <w:start w:val="1"/>
      <w:numFmt w:val="lowerLetter"/>
      <w:lvlText w:val="%8."/>
      <w:lvlJc w:val="left"/>
      <w:pPr>
        <w:ind w:left="5760" w:hanging="360"/>
      </w:pPr>
    </w:lvl>
    <w:lvl w:ilvl="8" w:tplc="B310E9E6">
      <w:start w:val="1"/>
      <w:numFmt w:val="lowerRoman"/>
      <w:lvlText w:val="%9."/>
      <w:lvlJc w:val="right"/>
      <w:pPr>
        <w:ind w:left="6480" w:hanging="180"/>
      </w:pPr>
    </w:lvl>
  </w:abstractNum>
  <w:abstractNum w:abstractNumId="2" w15:restartNumberingAfterBreak="0">
    <w:nsid w:val="30075583"/>
    <w:multiLevelType w:val="hybridMultilevel"/>
    <w:tmpl w:val="9B42D460"/>
    <w:lvl w:ilvl="0" w:tplc="1DB406EC">
      <w:start w:val="1"/>
      <w:numFmt w:val="bullet"/>
      <w:lvlText w:val=""/>
      <w:lvlJc w:val="left"/>
      <w:pPr>
        <w:ind w:left="720" w:hanging="360"/>
      </w:pPr>
      <w:rPr>
        <w:rFonts w:ascii="Symbol" w:hAnsi="Symbol" w:hint="default"/>
      </w:rPr>
    </w:lvl>
    <w:lvl w:ilvl="1" w:tplc="04DCD8BA">
      <w:start w:val="1"/>
      <w:numFmt w:val="bullet"/>
      <w:lvlText w:val="o"/>
      <w:lvlJc w:val="left"/>
      <w:pPr>
        <w:ind w:left="1440" w:hanging="360"/>
      </w:pPr>
      <w:rPr>
        <w:rFonts w:ascii="Courier New" w:hAnsi="Courier New" w:hint="default"/>
      </w:rPr>
    </w:lvl>
    <w:lvl w:ilvl="2" w:tplc="DFA2CABC">
      <w:start w:val="1"/>
      <w:numFmt w:val="bullet"/>
      <w:lvlText w:val=""/>
      <w:lvlJc w:val="left"/>
      <w:pPr>
        <w:ind w:left="2160" w:hanging="360"/>
      </w:pPr>
      <w:rPr>
        <w:rFonts w:ascii="Wingdings" w:hAnsi="Wingdings" w:hint="default"/>
      </w:rPr>
    </w:lvl>
    <w:lvl w:ilvl="3" w:tplc="2C3C8074">
      <w:start w:val="1"/>
      <w:numFmt w:val="bullet"/>
      <w:lvlText w:val=""/>
      <w:lvlJc w:val="left"/>
      <w:pPr>
        <w:ind w:left="2880" w:hanging="360"/>
      </w:pPr>
      <w:rPr>
        <w:rFonts w:ascii="Symbol" w:hAnsi="Symbol" w:hint="default"/>
      </w:rPr>
    </w:lvl>
    <w:lvl w:ilvl="4" w:tplc="6C64C35C">
      <w:start w:val="1"/>
      <w:numFmt w:val="bullet"/>
      <w:lvlText w:val="o"/>
      <w:lvlJc w:val="left"/>
      <w:pPr>
        <w:ind w:left="3600" w:hanging="360"/>
      </w:pPr>
      <w:rPr>
        <w:rFonts w:ascii="Courier New" w:hAnsi="Courier New" w:hint="default"/>
      </w:rPr>
    </w:lvl>
    <w:lvl w:ilvl="5" w:tplc="36EECD1E">
      <w:start w:val="1"/>
      <w:numFmt w:val="bullet"/>
      <w:lvlText w:val=""/>
      <w:lvlJc w:val="left"/>
      <w:pPr>
        <w:ind w:left="4320" w:hanging="360"/>
      </w:pPr>
      <w:rPr>
        <w:rFonts w:ascii="Wingdings" w:hAnsi="Wingdings" w:hint="default"/>
      </w:rPr>
    </w:lvl>
    <w:lvl w:ilvl="6" w:tplc="7F96FB72">
      <w:start w:val="1"/>
      <w:numFmt w:val="bullet"/>
      <w:lvlText w:val=""/>
      <w:lvlJc w:val="left"/>
      <w:pPr>
        <w:ind w:left="5040" w:hanging="360"/>
      </w:pPr>
      <w:rPr>
        <w:rFonts w:ascii="Symbol" w:hAnsi="Symbol" w:hint="default"/>
      </w:rPr>
    </w:lvl>
    <w:lvl w:ilvl="7" w:tplc="0C10177E">
      <w:start w:val="1"/>
      <w:numFmt w:val="bullet"/>
      <w:lvlText w:val="o"/>
      <w:lvlJc w:val="left"/>
      <w:pPr>
        <w:ind w:left="5760" w:hanging="360"/>
      </w:pPr>
      <w:rPr>
        <w:rFonts w:ascii="Courier New" w:hAnsi="Courier New" w:hint="default"/>
      </w:rPr>
    </w:lvl>
    <w:lvl w:ilvl="8" w:tplc="7B502B0A">
      <w:start w:val="1"/>
      <w:numFmt w:val="bullet"/>
      <w:lvlText w:val=""/>
      <w:lvlJc w:val="left"/>
      <w:pPr>
        <w:ind w:left="6480" w:hanging="360"/>
      </w:pPr>
      <w:rPr>
        <w:rFonts w:ascii="Wingdings" w:hAnsi="Wingdings" w:hint="default"/>
      </w:rPr>
    </w:lvl>
  </w:abstractNum>
  <w:abstractNum w:abstractNumId="3" w15:restartNumberingAfterBreak="0">
    <w:nsid w:val="3984D030"/>
    <w:multiLevelType w:val="hybridMultilevel"/>
    <w:tmpl w:val="365E43AC"/>
    <w:lvl w:ilvl="0" w:tplc="9B10256A">
      <w:start w:val="1"/>
      <w:numFmt w:val="decimal"/>
      <w:lvlText w:val="%1."/>
      <w:lvlJc w:val="left"/>
      <w:pPr>
        <w:ind w:left="720" w:hanging="360"/>
      </w:pPr>
    </w:lvl>
    <w:lvl w:ilvl="1" w:tplc="9FE81268">
      <w:start w:val="1"/>
      <w:numFmt w:val="lowerLetter"/>
      <w:lvlText w:val="%2."/>
      <w:lvlJc w:val="left"/>
      <w:pPr>
        <w:ind w:left="1440" w:hanging="360"/>
      </w:pPr>
    </w:lvl>
    <w:lvl w:ilvl="2" w:tplc="82BA7D78">
      <w:start w:val="1"/>
      <w:numFmt w:val="lowerRoman"/>
      <w:lvlText w:val="%3."/>
      <w:lvlJc w:val="right"/>
      <w:pPr>
        <w:ind w:left="2160" w:hanging="180"/>
      </w:pPr>
    </w:lvl>
    <w:lvl w:ilvl="3" w:tplc="E6FAC9C8">
      <w:start w:val="1"/>
      <w:numFmt w:val="decimal"/>
      <w:lvlText w:val="%4."/>
      <w:lvlJc w:val="left"/>
      <w:pPr>
        <w:ind w:left="2880" w:hanging="360"/>
      </w:pPr>
    </w:lvl>
    <w:lvl w:ilvl="4" w:tplc="8C6EB9A2">
      <w:start w:val="1"/>
      <w:numFmt w:val="lowerLetter"/>
      <w:lvlText w:val="%5."/>
      <w:lvlJc w:val="left"/>
      <w:pPr>
        <w:ind w:left="3600" w:hanging="360"/>
      </w:pPr>
    </w:lvl>
    <w:lvl w:ilvl="5" w:tplc="2B9C65BC">
      <w:start w:val="1"/>
      <w:numFmt w:val="lowerRoman"/>
      <w:lvlText w:val="%6."/>
      <w:lvlJc w:val="right"/>
      <w:pPr>
        <w:ind w:left="4320" w:hanging="180"/>
      </w:pPr>
    </w:lvl>
    <w:lvl w:ilvl="6" w:tplc="669E4FE6">
      <w:start w:val="1"/>
      <w:numFmt w:val="decimal"/>
      <w:lvlText w:val="%7."/>
      <w:lvlJc w:val="left"/>
      <w:pPr>
        <w:ind w:left="5040" w:hanging="360"/>
      </w:pPr>
    </w:lvl>
    <w:lvl w:ilvl="7" w:tplc="955ED4DC">
      <w:start w:val="1"/>
      <w:numFmt w:val="lowerLetter"/>
      <w:lvlText w:val="%8."/>
      <w:lvlJc w:val="left"/>
      <w:pPr>
        <w:ind w:left="5760" w:hanging="360"/>
      </w:pPr>
    </w:lvl>
    <w:lvl w:ilvl="8" w:tplc="9146BC38">
      <w:start w:val="1"/>
      <w:numFmt w:val="lowerRoman"/>
      <w:lvlText w:val="%9."/>
      <w:lvlJc w:val="right"/>
      <w:pPr>
        <w:ind w:left="6480" w:hanging="180"/>
      </w:pPr>
    </w:lvl>
  </w:abstractNum>
  <w:abstractNum w:abstractNumId="4" w15:restartNumberingAfterBreak="0">
    <w:nsid w:val="48885A4B"/>
    <w:multiLevelType w:val="hybridMultilevel"/>
    <w:tmpl w:val="4AA6474A"/>
    <w:lvl w:ilvl="0" w:tplc="7840A474">
      <w:start w:val="1"/>
      <w:numFmt w:val="decimal"/>
      <w:lvlText w:val="%1."/>
      <w:lvlJc w:val="left"/>
      <w:pPr>
        <w:ind w:left="720" w:hanging="360"/>
      </w:pPr>
    </w:lvl>
    <w:lvl w:ilvl="1" w:tplc="6DC21D06">
      <w:start w:val="1"/>
      <w:numFmt w:val="lowerLetter"/>
      <w:lvlText w:val="%2."/>
      <w:lvlJc w:val="left"/>
      <w:pPr>
        <w:ind w:left="1440" w:hanging="360"/>
      </w:pPr>
    </w:lvl>
    <w:lvl w:ilvl="2" w:tplc="B4EA177E">
      <w:start w:val="1"/>
      <w:numFmt w:val="lowerRoman"/>
      <w:lvlText w:val="%3."/>
      <w:lvlJc w:val="right"/>
      <w:pPr>
        <w:ind w:left="2160" w:hanging="180"/>
      </w:pPr>
    </w:lvl>
    <w:lvl w:ilvl="3" w:tplc="8C6CA574">
      <w:start w:val="1"/>
      <w:numFmt w:val="decimal"/>
      <w:lvlText w:val="%4."/>
      <w:lvlJc w:val="left"/>
      <w:pPr>
        <w:ind w:left="2880" w:hanging="360"/>
      </w:pPr>
    </w:lvl>
    <w:lvl w:ilvl="4" w:tplc="D47E6BA8">
      <w:start w:val="1"/>
      <w:numFmt w:val="lowerLetter"/>
      <w:lvlText w:val="%5."/>
      <w:lvlJc w:val="left"/>
      <w:pPr>
        <w:ind w:left="3600" w:hanging="360"/>
      </w:pPr>
    </w:lvl>
    <w:lvl w:ilvl="5" w:tplc="AE02F7E0">
      <w:start w:val="1"/>
      <w:numFmt w:val="lowerRoman"/>
      <w:lvlText w:val="%6."/>
      <w:lvlJc w:val="right"/>
      <w:pPr>
        <w:ind w:left="4320" w:hanging="180"/>
      </w:pPr>
    </w:lvl>
    <w:lvl w:ilvl="6" w:tplc="0ABC524C">
      <w:start w:val="1"/>
      <w:numFmt w:val="decimal"/>
      <w:lvlText w:val="%7."/>
      <w:lvlJc w:val="left"/>
      <w:pPr>
        <w:ind w:left="5040" w:hanging="360"/>
      </w:pPr>
    </w:lvl>
    <w:lvl w:ilvl="7" w:tplc="95AAFE1A">
      <w:start w:val="1"/>
      <w:numFmt w:val="lowerLetter"/>
      <w:lvlText w:val="%8."/>
      <w:lvlJc w:val="left"/>
      <w:pPr>
        <w:ind w:left="5760" w:hanging="360"/>
      </w:pPr>
    </w:lvl>
    <w:lvl w:ilvl="8" w:tplc="BE10F1E8">
      <w:start w:val="1"/>
      <w:numFmt w:val="lowerRoman"/>
      <w:lvlText w:val="%9."/>
      <w:lvlJc w:val="right"/>
      <w:pPr>
        <w:ind w:left="6480" w:hanging="180"/>
      </w:pPr>
    </w:lvl>
  </w:abstractNum>
  <w:abstractNum w:abstractNumId="5" w15:restartNumberingAfterBreak="0">
    <w:nsid w:val="63A55B01"/>
    <w:multiLevelType w:val="hybridMultilevel"/>
    <w:tmpl w:val="3B1E42DA"/>
    <w:lvl w:ilvl="0" w:tplc="133A1CBE">
      <w:start w:val="1"/>
      <w:numFmt w:val="bullet"/>
      <w:lvlText w:val=""/>
      <w:lvlJc w:val="left"/>
      <w:pPr>
        <w:ind w:left="720" w:hanging="360"/>
      </w:pPr>
      <w:rPr>
        <w:rFonts w:ascii="Symbol" w:hAnsi="Symbol" w:hint="default"/>
      </w:rPr>
    </w:lvl>
    <w:lvl w:ilvl="1" w:tplc="EA124FA6">
      <w:start w:val="1"/>
      <w:numFmt w:val="bullet"/>
      <w:lvlText w:val="o"/>
      <w:lvlJc w:val="left"/>
      <w:pPr>
        <w:ind w:left="1440" w:hanging="360"/>
      </w:pPr>
      <w:rPr>
        <w:rFonts w:ascii="Courier New" w:hAnsi="Courier New" w:hint="default"/>
      </w:rPr>
    </w:lvl>
    <w:lvl w:ilvl="2" w:tplc="17020BCE">
      <w:start w:val="1"/>
      <w:numFmt w:val="bullet"/>
      <w:lvlText w:val=""/>
      <w:lvlJc w:val="left"/>
      <w:pPr>
        <w:ind w:left="2160" w:hanging="360"/>
      </w:pPr>
      <w:rPr>
        <w:rFonts w:ascii="Wingdings" w:hAnsi="Wingdings" w:hint="default"/>
      </w:rPr>
    </w:lvl>
    <w:lvl w:ilvl="3" w:tplc="286E50A6">
      <w:start w:val="1"/>
      <w:numFmt w:val="bullet"/>
      <w:lvlText w:val=""/>
      <w:lvlJc w:val="left"/>
      <w:pPr>
        <w:ind w:left="2880" w:hanging="360"/>
      </w:pPr>
      <w:rPr>
        <w:rFonts w:ascii="Symbol" w:hAnsi="Symbol" w:hint="default"/>
      </w:rPr>
    </w:lvl>
    <w:lvl w:ilvl="4" w:tplc="520E71AC">
      <w:start w:val="1"/>
      <w:numFmt w:val="bullet"/>
      <w:lvlText w:val="o"/>
      <w:lvlJc w:val="left"/>
      <w:pPr>
        <w:ind w:left="3600" w:hanging="360"/>
      </w:pPr>
      <w:rPr>
        <w:rFonts w:ascii="Courier New" w:hAnsi="Courier New" w:hint="default"/>
      </w:rPr>
    </w:lvl>
    <w:lvl w:ilvl="5" w:tplc="55446772">
      <w:start w:val="1"/>
      <w:numFmt w:val="bullet"/>
      <w:lvlText w:val=""/>
      <w:lvlJc w:val="left"/>
      <w:pPr>
        <w:ind w:left="4320" w:hanging="360"/>
      </w:pPr>
      <w:rPr>
        <w:rFonts w:ascii="Wingdings" w:hAnsi="Wingdings" w:hint="default"/>
      </w:rPr>
    </w:lvl>
    <w:lvl w:ilvl="6" w:tplc="D7D6D2A0">
      <w:start w:val="1"/>
      <w:numFmt w:val="bullet"/>
      <w:lvlText w:val=""/>
      <w:lvlJc w:val="left"/>
      <w:pPr>
        <w:ind w:left="5040" w:hanging="360"/>
      </w:pPr>
      <w:rPr>
        <w:rFonts w:ascii="Symbol" w:hAnsi="Symbol" w:hint="default"/>
      </w:rPr>
    </w:lvl>
    <w:lvl w:ilvl="7" w:tplc="FECC91CA">
      <w:start w:val="1"/>
      <w:numFmt w:val="bullet"/>
      <w:lvlText w:val="o"/>
      <w:lvlJc w:val="left"/>
      <w:pPr>
        <w:ind w:left="5760" w:hanging="360"/>
      </w:pPr>
      <w:rPr>
        <w:rFonts w:ascii="Courier New" w:hAnsi="Courier New" w:hint="default"/>
      </w:rPr>
    </w:lvl>
    <w:lvl w:ilvl="8" w:tplc="61209EB4">
      <w:start w:val="1"/>
      <w:numFmt w:val="bullet"/>
      <w:lvlText w:val=""/>
      <w:lvlJc w:val="left"/>
      <w:pPr>
        <w:ind w:left="6480" w:hanging="360"/>
      </w:pPr>
      <w:rPr>
        <w:rFonts w:ascii="Wingdings" w:hAnsi="Wingdings" w:hint="default"/>
      </w:rPr>
    </w:lvl>
  </w:abstractNum>
  <w:abstractNum w:abstractNumId="6" w15:restartNumberingAfterBreak="0">
    <w:nsid w:val="65519D1B"/>
    <w:multiLevelType w:val="hybridMultilevel"/>
    <w:tmpl w:val="8E886C48"/>
    <w:lvl w:ilvl="0" w:tplc="80EC52CE">
      <w:start w:val="1"/>
      <w:numFmt w:val="bullet"/>
      <w:lvlText w:val=""/>
      <w:lvlJc w:val="left"/>
      <w:pPr>
        <w:ind w:left="1080" w:hanging="360"/>
      </w:pPr>
      <w:rPr>
        <w:rFonts w:ascii="Symbol" w:hAnsi="Symbol" w:hint="default"/>
      </w:rPr>
    </w:lvl>
    <w:lvl w:ilvl="1" w:tplc="129A11AE">
      <w:start w:val="1"/>
      <w:numFmt w:val="bullet"/>
      <w:lvlText w:val="o"/>
      <w:lvlJc w:val="left"/>
      <w:pPr>
        <w:ind w:left="1800" w:hanging="360"/>
      </w:pPr>
      <w:rPr>
        <w:rFonts w:ascii="Courier New" w:hAnsi="Courier New" w:hint="default"/>
      </w:rPr>
    </w:lvl>
    <w:lvl w:ilvl="2" w:tplc="8722CB2A">
      <w:start w:val="1"/>
      <w:numFmt w:val="bullet"/>
      <w:lvlText w:val=""/>
      <w:lvlJc w:val="left"/>
      <w:pPr>
        <w:ind w:left="2520" w:hanging="360"/>
      </w:pPr>
      <w:rPr>
        <w:rFonts w:ascii="Wingdings" w:hAnsi="Wingdings" w:hint="default"/>
      </w:rPr>
    </w:lvl>
    <w:lvl w:ilvl="3" w:tplc="C59A31A2">
      <w:start w:val="1"/>
      <w:numFmt w:val="bullet"/>
      <w:lvlText w:val=""/>
      <w:lvlJc w:val="left"/>
      <w:pPr>
        <w:ind w:left="3240" w:hanging="360"/>
      </w:pPr>
      <w:rPr>
        <w:rFonts w:ascii="Symbol" w:hAnsi="Symbol" w:hint="default"/>
      </w:rPr>
    </w:lvl>
    <w:lvl w:ilvl="4" w:tplc="621C4E18">
      <w:start w:val="1"/>
      <w:numFmt w:val="bullet"/>
      <w:lvlText w:val="o"/>
      <w:lvlJc w:val="left"/>
      <w:pPr>
        <w:ind w:left="3960" w:hanging="360"/>
      </w:pPr>
      <w:rPr>
        <w:rFonts w:ascii="Courier New" w:hAnsi="Courier New" w:hint="default"/>
      </w:rPr>
    </w:lvl>
    <w:lvl w:ilvl="5" w:tplc="41F2676A">
      <w:start w:val="1"/>
      <w:numFmt w:val="bullet"/>
      <w:lvlText w:val=""/>
      <w:lvlJc w:val="left"/>
      <w:pPr>
        <w:ind w:left="4680" w:hanging="360"/>
      </w:pPr>
      <w:rPr>
        <w:rFonts w:ascii="Wingdings" w:hAnsi="Wingdings" w:hint="default"/>
      </w:rPr>
    </w:lvl>
    <w:lvl w:ilvl="6" w:tplc="E6D8ABB6">
      <w:start w:val="1"/>
      <w:numFmt w:val="bullet"/>
      <w:lvlText w:val=""/>
      <w:lvlJc w:val="left"/>
      <w:pPr>
        <w:ind w:left="5400" w:hanging="360"/>
      </w:pPr>
      <w:rPr>
        <w:rFonts w:ascii="Symbol" w:hAnsi="Symbol" w:hint="default"/>
      </w:rPr>
    </w:lvl>
    <w:lvl w:ilvl="7" w:tplc="CFC8E2E8">
      <w:start w:val="1"/>
      <w:numFmt w:val="bullet"/>
      <w:lvlText w:val="o"/>
      <w:lvlJc w:val="left"/>
      <w:pPr>
        <w:ind w:left="6120" w:hanging="360"/>
      </w:pPr>
      <w:rPr>
        <w:rFonts w:ascii="Courier New" w:hAnsi="Courier New" w:hint="default"/>
      </w:rPr>
    </w:lvl>
    <w:lvl w:ilvl="8" w:tplc="97A40CC0">
      <w:start w:val="1"/>
      <w:numFmt w:val="bullet"/>
      <w:lvlText w:val=""/>
      <w:lvlJc w:val="left"/>
      <w:pPr>
        <w:ind w:left="6840" w:hanging="360"/>
      </w:pPr>
      <w:rPr>
        <w:rFonts w:ascii="Wingdings" w:hAnsi="Wingdings" w:hint="default"/>
      </w:rPr>
    </w:lvl>
  </w:abstractNum>
  <w:abstractNum w:abstractNumId="7" w15:restartNumberingAfterBreak="0">
    <w:nsid w:val="65705733"/>
    <w:multiLevelType w:val="hybridMultilevel"/>
    <w:tmpl w:val="8B4C72FC"/>
    <w:lvl w:ilvl="0" w:tplc="A92806D2">
      <w:start w:val="1"/>
      <w:numFmt w:val="bullet"/>
      <w:lvlText w:val="-"/>
      <w:lvlJc w:val="left"/>
      <w:pPr>
        <w:ind w:left="1440" w:hanging="360"/>
      </w:pPr>
      <w:rPr>
        <w:rFonts w:ascii="Aptos" w:hAnsi="Aptos" w:hint="default"/>
      </w:rPr>
    </w:lvl>
    <w:lvl w:ilvl="1" w:tplc="1DB29C56">
      <w:start w:val="1"/>
      <w:numFmt w:val="bullet"/>
      <w:lvlText w:val="o"/>
      <w:lvlJc w:val="left"/>
      <w:pPr>
        <w:ind w:left="2160" w:hanging="360"/>
      </w:pPr>
      <w:rPr>
        <w:rFonts w:ascii="Courier New" w:hAnsi="Courier New" w:hint="default"/>
      </w:rPr>
    </w:lvl>
    <w:lvl w:ilvl="2" w:tplc="3C46D9A2">
      <w:start w:val="1"/>
      <w:numFmt w:val="bullet"/>
      <w:lvlText w:val=""/>
      <w:lvlJc w:val="left"/>
      <w:pPr>
        <w:ind w:left="2880" w:hanging="360"/>
      </w:pPr>
      <w:rPr>
        <w:rFonts w:ascii="Wingdings" w:hAnsi="Wingdings" w:hint="default"/>
      </w:rPr>
    </w:lvl>
    <w:lvl w:ilvl="3" w:tplc="A8F67B7A">
      <w:start w:val="1"/>
      <w:numFmt w:val="bullet"/>
      <w:lvlText w:val=""/>
      <w:lvlJc w:val="left"/>
      <w:pPr>
        <w:ind w:left="3600" w:hanging="360"/>
      </w:pPr>
      <w:rPr>
        <w:rFonts w:ascii="Symbol" w:hAnsi="Symbol" w:hint="default"/>
      </w:rPr>
    </w:lvl>
    <w:lvl w:ilvl="4" w:tplc="8716CD7A">
      <w:start w:val="1"/>
      <w:numFmt w:val="bullet"/>
      <w:lvlText w:val="o"/>
      <w:lvlJc w:val="left"/>
      <w:pPr>
        <w:ind w:left="4320" w:hanging="360"/>
      </w:pPr>
      <w:rPr>
        <w:rFonts w:ascii="Courier New" w:hAnsi="Courier New" w:hint="default"/>
      </w:rPr>
    </w:lvl>
    <w:lvl w:ilvl="5" w:tplc="6DA837A4">
      <w:start w:val="1"/>
      <w:numFmt w:val="bullet"/>
      <w:lvlText w:val=""/>
      <w:lvlJc w:val="left"/>
      <w:pPr>
        <w:ind w:left="5040" w:hanging="360"/>
      </w:pPr>
      <w:rPr>
        <w:rFonts w:ascii="Wingdings" w:hAnsi="Wingdings" w:hint="default"/>
      </w:rPr>
    </w:lvl>
    <w:lvl w:ilvl="6" w:tplc="E620FF46">
      <w:start w:val="1"/>
      <w:numFmt w:val="bullet"/>
      <w:lvlText w:val=""/>
      <w:lvlJc w:val="left"/>
      <w:pPr>
        <w:ind w:left="5760" w:hanging="360"/>
      </w:pPr>
      <w:rPr>
        <w:rFonts w:ascii="Symbol" w:hAnsi="Symbol" w:hint="default"/>
      </w:rPr>
    </w:lvl>
    <w:lvl w:ilvl="7" w:tplc="B5DAEBC2">
      <w:start w:val="1"/>
      <w:numFmt w:val="bullet"/>
      <w:lvlText w:val="o"/>
      <w:lvlJc w:val="left"/>
      <w:pPr>
        <w:ind w:left="6480" w:hanging="360"/>
      </w:pPr>
      <w:rPr>
        <w:rFonts w:ascii="Courier New" w:hAnsi="Courier New" w:hint="default"/>
      </w:rPr>
    </w:lvl>
    <w:lvl w:ilvl="8" w:tplc="34DC6A4C">
      <w:start w:val="1"/>
      <w:numFmt w:val="bullet"/>
      <w:lvlText w:val=""/>
      <w:lvlJc w:val="left"/>
      <w:pPr>
        <w:ind w:left="7200" w:hanging="360"/>
      </w:pPr>
      <w:rPr>
        <w:rFonts w:ascii="Wingdings" w:hAnsi="Wingdings" w:hint="default"/>
      </w:rPr>
    </w:lvl>
  </w:abstractNum>
  <w:abstractNum w:abstractNumId="8" w15:restartNumberingAfterBreak="0">
    <w:nsid w:val="6E00544E"/>
    <w:multiLevelType w:val="hybridMultilevel"/>
    <w:tmpl w:val="16F07944"/>
    <w:lvl w:ilvl="0" w:tplc="BF5CC93E">
      <w:start w:val="1"/>
      <w:numFmt w:val="bullet"/>
      <w:lvlText w:val=""/>
      <w:lvlJc w:val="left"/>
      <w:pPr>
        <w:ind w:left="720" w:hanging="360"/>
      </w:pPr>
      <w:rPr>
        <w:rFonts w:ascii="Symbol" w:hAnsi="Symbol" w:hint="default"/>
      </w:rPr>
    </w:lvl>
    <w:lvl w:ilvl="1" w:tplc="E1340DE0">
      <w:start w:val="1"/>
      <w:numFmt w:val="bullet"/>
      <w:lvlText w:val="o"/>
      <w:lvlJc w:val="left"/>
      <w:pPr>
        <w:ind w:left="1440" w:hanging="360"/>
      </w:pPr>
      <w:rPr>
        <w:rFonts w:ascii="Courier New" w:hAnsi="Courier New" w:hint="default"/>
      </w:rPr>
    </w:lvl>
    <w:lvl w:ilvl="2" w:tplc="B6148B68">
      <w:start w:val="1"/>
      <w:numFmt w:val="bullet"/>
      <w:lvlText w:val=""/>
      <w:lvlJc w:val="left"/>
      <w:pPr>
        <w:ind w:left="2160" w:hanging="360"/>
      </w:pPr>
      <w:rPr>
        <w:rFonts w:ascii="Wingdings" w:hAnsi="Wingdings" w:hint="default"/>
      </w:rPr>
    </w:lvl>
    <w:lvl w:ilvl="3" w:tplc="8820A6C4">
      <w:start w:val="1"/>
      <w:numFmt w:val="bullet"/>
      <w:lvlText w:val=""/>
      <w:lvlJc w:val="left"/>
      <w:pPr>
        <w:ind w:left="2880" w:hanging="360"/>
      </w:pPr>
      <w:rPr>
        <w:rFonts w:ascii="Symbol" w:hAnsi="Symbol" w:hint="default"/>
      </w:rPr>
    </w:lvl>
    <w:lvl w:ilvl="4" w:tplc="4FA85742">
      <w:start w:val="1"/>
      <w:numFmt w:val="bullet"/>
      <w:lvlText w:val="o"/>
      <w:lvlJc w:val="left"/>
      <w:pPr>
        <w:ind w:left="3600" w:hanging="360"/>
      </w:pPr>
      <w:rPr>
        <w:rFonts w:ascii="Courier New" w:hAnsi="Courier New" w:hint="default"/>
      </w:rPr>
    </w:lvl>
    <w:lvl w:ilvl="5" w:tplc="1A3E4456">
      <w:start w:val="1"/>
      <w:numFmt w:val="bullet"/>
      <w:lvlText w:val=""/>
      <w:lvlJc w:val="left"/>
      <w:pPr>
        <w:ind w:left="4320" w:hanging="360"/>
      </w:pPr>
      <w:rPr>
        <w:rFonts w:ascii="Wingdings" w:hAnsi="Wingdings" w:hint="default"/>
      </w:rPr>
    </w:lvl>
    <w:lvl w:ilvl="6" w:tplc="FC3C45FE">
      <w:start w:val="1"/>
      <w:numFmt w:val="bullet"/>
      <w:lvlText w:val=""/>
      <w:lvlJc w:val="left"/>
      <w:pPr>
        <w:ind w:left="5040" w:hanging="360"/>
      </w:pPr>
      <w:rPr>
        <w:rFonts w:ascii="Symbol" w:hAnsi="Symbol" w:hint="default"/>
      </w:rPr>
    </w:lvl>
    <w:lvl w:ilvl="7" w:tplc="8AF66310">
      <w:start w:val="1"/>
      <w:numFmt w:val="bullet"/>
      <w:lvlText w:val="o"/>
      <w:lvlJc w:val="left"/>
      <w:pPr>
        <w:ind w:left="5760" w:hanging="360"/>
      </w:pPr>
      <w:rPr>
        <w:rFonts w:ascii="Courier New" w:hAnsi="Courier New" w:hint="default"/>
      </w:rPr>
    </w:lvl>
    <w:lvl w:ilvl="8" w:tplc="D35CE9FC">
      <w:start w:val="1"/>
      <w:numFmt w:val="bullet"/>
      <w:lvlText w:val=""/>
      <w:lvlJc w:val="left"/>
      <w:pPr>
        <w:ind w:left="6480" w:hanging="360"/>
      </w:pPr>
      <w:rPr>
        <w:rFonts w:ascii="Wingdings" w:hAnsi="Wingdings" w:hint="default"/>
      </w:rPr>
    </w:lvl>
  </w:abstractNum>
  <w:num w:numId="1" w16cid:durableId="819660501">
    <w:abstractNumId w:val="5"/>
  </w:num>
  <w:num w:numId="2" w16cid:durableId="1136991528">
    <w:abstractNumId w:val="2"/>
  </w:num>
  <w:num w:numId="3" w16cid:durableId="1059206022">
    <w:abstractNumId w:val="0"/>
  </w:num>
  <w:num w:numId="4" w16cid:durableId="2008435491">
    <w:abstractNumId w:val="8"/>
  </w:num>
  <w:num w:numId="5" w16cid:durableId="1577933005">
    <w:abstractNumId w:val="6"/>
  </w:num>
  <w:num w:numId="6" w16cid:durableId="26877359">
    <w:abstractNumId w:val="7"/>
  </w:num>
  <w:num w:numId="7" w16cid:durableId="2147045629">
    <w:abstractNumId w:val="3"/>
  </w:num>
  <w:num w:numId="8" w16cid:durableId="1345592854">
    <w:abstractNumId w:val="1"/>
  </w:num>
  <w:num w:numId="9" w16cid:durableId="169103314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ulanov, Maxim">
    <w15:presenceInfo w15:providerId="AD" w15:userId="S::mbulanov@iu.edu::5de2f12d-2627-4706-b39f-e26d05eadc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6B8FED4"/>
    <w:rsid w:val="0040094E"/>
    <w:rsid w:val="0044737C"/>
    <w:rsid w:val="006A7F14"/>
    <w:rsid w:val="00A759C1"/>
    <w:rsid w:val="00B80CD5"/>
    <w:rsid w:val="00BC13BD"/>
    <w:rsid w:val="00E833F3"/>
    <w:rsid w:val="00EB31F7"/>
    <w:rsid w:val="01CAEB60"/>
    <w:rsid w:val="042821A5"/>
    <w:rsid w:val="08446281"/>
    <w:rsid w:val="08A3602F"/>
    <w:rsid w:val="097DD559"/>
    <w:rsid w:val="09B46C80"/>
    <w:rsid w:val="0B8F1E31"/>
    <w:rsid w:val="0FF405F4"/>
    <w:rsid w:val="14E93B63"/>
    <w:rsid w:val="16957995"/>
    <w:rsid w:val="16A1668D"/>
    <w:rsid w:val="17C79507"/>
    <w:rsid w:val="1FBE1740"/>
    <w:rsid w:val="20211369"/>
    <w:rsid w:val="220F164E"/>
    <w:rsid w:val="24D2034B"/>
    <w:rsid w:val="251875C6"/>
    <w:rsid w:val="27E54056"/>
    <w:rsid w:val="29A7C39A"/>
    <w:rsid w:val="2D4461B1"/>
    <w:rsid w:val="3029E80D"/>
    <w:rsid w:val="3CB8BEA6"/>
    <w:rsid w:val="42C340D1"/>
    <w:rsid w:val="464B6369"/>
    <w:rsid w:val="4663007C"/>
    <w:rsid w:val="4B63C2E1"/>
    <w:rsid w:val="4EFC639B"/>
    <w:rsid w:val="51DC52FD"/>
    <w:rsid w:val="572F6A1A"/>
    <w:rsid w:val="5A4E9BCA"/>
    <w:rsid w:val="5D313FC9"/>
    <w:rsid w:val="62DC6741"/>
    <w:rsid w:val="66B8FED4"/>
    <w:rsid w:val="68330DDE"/>
    <w:rsid w:val="6CA794A8"/>
    <w:rsid w:val="71523CD4"/>
    <w:rsid w:val="7FC2C925"/>
    <w:rsid w:val="7FF86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8FED4"/>
  <w15:chartTrackingRefBased/>
  <w15:docId w15:val="{6FF9F1D4-9A5A-4AEE-8CEF-1E991D8DB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054DB7BEEB9543AEB33BA718FBE26B" ma:contentTypeVersion="6" ma:contentTypeDescription="Create a new document." ma:contentTypeScope="" ma:versionID="1fd46b52f3bff5a7fd0c3eec4a65d95e">
  <xsd:schema xmlns:xsd="http://www.w3.org/2001/XMLSchema" xmlns:xs="http://www.w3.org/2001/XMLSchema" xmlns:p="http://schemas.microsoft.com/office/2006/metadata/properties" xmlns:ns2="6776f293-3ed8-4b0b-b03d-1b5c4d857d74" xmlns:ns3="cf899641-2e10-44cf-86bf-6cf9ad50bd54" targetNamespace="http://schemas.microsoft.com/office/2006/metadata/properties" ma:root="true" ma:fieldsID="73ebbd666c23bcc529166abc04932498" ns2:_="" ns3:_="">
    <xsd:import namespace="6776f293-3ed8-4b0b-b03d-1b5c4d857d74"/>
    <xsd:import namespace="cf899641-2e10-44cf-86bf-6cf9ad50bd5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76f293-3ed8-4b0b-b03d-1b5c4d857d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f899641-2e10-44cf-86bf-6cf9ad50bd54"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027777-953D-4A93-BC70-781AD5A403AD}">
  <ds:schemaRefs>
    <ds:schemaRef ds:uri="http://schemas.microsoft.com/sharepoint/v3/contenttype/forms"/>
  </ds:schemaRefs>
</ds:datastoreItem>
</file>

<file path=customXml/itemProps2.xml><?xml version="1.0" encoding="utf-8"?>
<ds:datastoreItem xmlns:ds="http://schemas.openxmlformats.org/officeDocument/2006/customXml" ds:itemID="{879CEEE1-E5E8-4514-8F9C-7878B1626C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76f293-3ed8-4b0b-b03d-1b5c4d857d74"/>
    <ds:schemaRef ds:uri="cf899641-2e10-44cf-86bf-6cf9ad50bd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72C98F-09B1-42F0-838D-B587D72B66A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839</Words>
  <Characters>4785</Characters>
  <Application>Microsoft Office Word</Application>
  <DocSecurity>0</DocSecurity>
  <Lines>39</Lines>
  <Paragraphs>11</Paragraphs>
  <ScaleCrop>false</ScaleCrop>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Bulanov, Maxim</dc:creator>
  <cp:keywords/>
  <dc:description/>
  <cp:lastModifiedBy>Kshitija Jadhav</cp:lastModifiedBy>
  <cp:revision>4</cp:revision>
  <dcterms:created xsi:type="dcterms:W3CDTF">2024-05-23T15:00:00Z</dcterms:created>
  <dcterms:modified xsi:type="dcterms:W3CDTF">2024-08-19T15:39:00Z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0x01010045054DB7BEEB9543AEB33BA718FBE26B</vt:lpwstr>
  </property>
</Properties>
</file>