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3200C" w14:textId="6D24663F" w:rsidR="00CB3B76" w:rsidRPr="00DE4EAA" w:rsidRDefault="0065132B" w:rsidP="00CB3B76">
      <w:pPr>
        <w:pStyle w:val="Title"/>
        <w:jc w:val="center"/>
        <w:rPr>
          <w:lang w:val="en-US"/>
        </w:rPr>
      </w:pPr>
      <w:r>
        <w:rPr>
          <w:lang w:val="en-US"/>
        </w:rPr>
        <w:t>Semester 7 – AI for Society</w:t>
      </w:r>
    </w:p>
    <w:p w14:paraId="57115B2D" w14:textId="7A64587F" w:rsidR="00CB3B76" w:rsidRPr="00DE4EAA" w:rsidRDefault="00F861C5" w:rsidP="00CB3B76">
      <w:pPr>
        <w:pStyle w:val="Title"/>
        <w:jc w:val="center"/>
        <w:rPr>
          <w:lang w:val="en-US"/>
        </w:rPr>
      </w:pPr>
      <w:r>
        <w:rPr>
          <w:lang w:val="en-US"/>
        </w:rPr>
        <w:t>Personal Development Report</w:t>
      </w:r>
    </w:p>
    <w:p w14:paraId="4FE3BFFD" w14:textId="22473516" w:rsidR="00CB3B76" w:rsidRPr="00DE4EAA" w:rsidRDefault="00CB3B76" w:rsidP="00CB3B76">
      <w:pPr>
        <w:pStyle w:val="Subtitle"/>
        <w:jc w:val="center"/>
        <w:rPr>
          <w:lang w:val="en-US"/>
        </w:rPr>
      </w:pPr>
      <w:r w:rsidRPr="00DE4EAA">
        <w:rPr>
          <w:lang w:val="en-US"/>
        </w:rPr>
        <w:t>Calvin Hong</w:t>
      </w:r>
      <w:r w:rsidR="00DB10D4" w:rsidRPr="00DE4EAA">
        <w:rPr>
          <w:lang w:val="en-US"/>
        </w:rPr>
        <w:t xml:space="preserve"> -</w:t>
      </w:r>
      <w:r w:rsidRPr="00DE4EAA">
        <w:rPr>
          <w:lang w:val="en-US"/>
        </w:rPr>
        <w:t xml:space="preserve"> 431518</w:t>
      </w:r>
    </w:p>
    <w:p w14:paraId="6F49234D" w14:textId="20CC620A" w:rsidR="00CB3B76" w:rsidRPr="00DE4EAA" w:rsidRDefault="00460ED4" w:rsidP="00CB3B76">
      <w:pPr>
        <w:rPr>
          <w:lang w:val="en-US"/>
        </w:rPr>
      </w:pPr>
      <w:r>
        <w:rPr>
          <w:noProof/>
        </w:rPr>
        <w:drawing>
          <wp:anchor distT="0" distB="0" distL="114300" distR="114300" simplePos="0" relativeHeight="251658240" behindDoc="1" locked="0" layoutInCell="1" allowOverlap="1" wp14:anchorId="097F9211" wp14:editId="24191F26">
            <wp:simplePos x="0" y="0"/>
            <wp:positionH relativeFrom="margin">
              <wp:align>center</wp:align>
            </wp:positionH>
            <wp:positionV relativeFrom="paragraph">
              <wp:posOffset>1864275</wp:posOffset>
            </wp:positionV>
            <wp:extent cx="6182360" cy="3483610"/>
            <wp:effectExtent l="0" t="0" r="8890" b="2540"/>
            <wp:wrapTight wrapText="bothSides">
              <wp:wrapPolygon edited="0">
                <wp:start x="0" y="0"/>
                <wp:lineTo x="0" y="21498"/>
                <wp:lineTo x="21565" y="21498"/>
                <wp:lineTo x="21565" y="0"/>
                <wp:lineTo x="0" y="0"/>
              </wp:wrapPolygon>
            </wp:wrapTight>
            <wp:docPr id="2" name="Picture 2" descr="How Do Campus Apps Work Using The AI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Do Campus Apps Work Using The AI Technolog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82360" cy="34836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3B76" w:rsidRPr="00DE4EAA">
        <w:rPr>
          <w:lang w:val="en-US"/>
        </w:rPr>
        <w:br w:type="page"/>
      </w:r>
    </w:p>
    <w:p w14:paraId="63DC2B5E" w14:textId="77777777" w:rsidR="00CB3B76" w:rsidRPr="00DE4EAA" w:rsidRDefault="00CB3B76" w:rsidP="00CB3B76">
      <w:pPr>
        <w:pStyle w:val="TOCHeading"/>
        <w:rPr>
          <w:rFonts w:asciiTheme="minorHAnsi" w:eastAsiaTheme="minorHAnsi" w:hAnsiTheme="minorHAnsi" w:cstheme="minorBidi"/>
          <w:color w:val="auto"/>
          <w:sz w:val="22"/>
          <w:szCs w:val="22"/>
        </w:rPr>
      </w:pPr>
    </w:p>
    <w:p w14:paraId="1078B2A8" w14:textId="77777777" w:rsidR="00CB3B76" w:rsidRPr="00DE4EAA" w:rsidRDefault="00CB3B76" w:rsidP="00CB3B76">
      <w:pPr>
        <w:rPr>
          <w:b/>
          <w:bCs/>
          <w:u w:val="single"/>
          <w:lang w:val="en-US"/>
        </w:rPr>
      </w:pPr>
      <w:r w:rsidRPr="00DE4EAA">
        <w:rPr>
          <w:b/>
          <w:bCs/>
          <w:u w:val="single"/>
          <w:lang w:val="en-US"/>
        </w:rPr>
        <w:t>Versioning</w:t>
      </w:r>
    </w:p>
    <w:tbl>
      <w:tblPr>
        <w:tblStyle w:val="TableGrid"/>
        <w:tblW w:w="0" w:type="auto"/>
        <w:tblInd w:w="0" w:type="dxa"/>
        <w:tblLook w:val="04A0" w:firstRow="1" w:lastRow="0" w:firstColumn="1" w:lastColumn="0" w:noHBand="0" w:noVBand="1"/>
      </w:tblPr>
      <w:tblGrid>
        <w:gridCol w:w="1509"/>
        <w:gridCol w:w="4682"/>
        <w:gridCol w:w="2825"/>
      </w:tblGrid>
      <w:tr w:rsidR="00CB3B76" w:rsidRPr="00DE4EAA" w14:paraId="7D79556D" w14:textId="77777777" w:rsidTr="00460ED4">
        <w:tc>
          <w:tcPr>
            <w:tcW w:w="1509" w:type="dxa"/>
            <w:tcBorders>
              <w:top w:val="single" w:sz="4" w:space="0" w:color="auto"/>
              <w:left w:val="single" w:sz="4" w:space="0" w:color="auto"/>
              <w:bottom w:val="single" w:sz="4" w:space="0" w:color="auto"/>
              <w:right w:val="single" w:sz="4" w:space="0" w:color="auto"/>
            </w:tcBorders>
            <w:hideMark/>
          </w:tcPr>
          <w:p w14:paraId="016A9407" w14:textId="77777777" w:rsidR="00CB3B76" w:rsidRPr="00DE4EAA" w:rsidRDefault="00CB3B76">
            <w:pPr>
              <w:spacing w:line="240" w:lineRule="auto"/>
              <w:rPr>
                <w:lang w:val="en-US"/>
              </w:rPr>
            </w:pPr>
            <w:r w:rsidRPr="00DE4EAA">
              <w:rPr>
                <w:lang w:val="en-US"/>
              </w:rPr>
              <w:t>Version</w:t>
            </w:r>
          </w:p>
        </w:tc>
        <w:tc>
          <w:tcPr>
            <w:tcW w:w="4682" w:type="dxa"/>
            <w:tcBorders>
              <w:top w:val="single" w:sz="4" w:space="0" w:color="auto"/>
              <w:left w:val="single" w:sz="4" w:space="0" w:color="auto"/>
              <w:bottom w:val="single" w:sz="4" w:space="0" w:color="auto"/>
              <w:right w:val="single" w:sz="4" w:space="0" w:color="auto"/>
            </w:tcBorders>
            <w:hideMark/>
          </w:tcPr>
          <w:p w14:paraId="70BD7E79" w14:textId="77777777" w:rsidR="00CB3B76" w:rsidRPr="00DE4EAA" w:rsidRDefault="00CB3B76">
            <w:pPr>
              <w:spacing w:line="240" w:lineRule="auto"/>
              <w:rPr>
                <w:lang w:val="en-US"/>
              </w:rPr>
            </w:pPr>
            <w:r w:rsidRPr="00DE4EAA">
              <w:rPr>
                <w:lang w:val="en-US"/>
              </w:rPr>
              <w:t>Description</w:t>
            </w:r>
          </w:p>
        </w:tc>
        <w:tc>
          <w:tcPr>
            <w:tcW w:w="2825" w:type="dxa"/>
            <w:tcBorders>
              <w:top w:val="single" w:sz="4" w:space="0" w:color="auto"/>
              <w:left w:val="single" w:sz="4" w:space="0" w:color="auto"/>
              <w:bottom w:val="single" w:sz="4" w:space="0" w:color="auto"/>
              <w:right w:val="single" w:sz="4" w:space="0" w:color="auto"/>
            </w:tcBorders>
            <w:hideMark/>
          </w:tcPr>
          <w:p w14:paraId="30A9CF10" w14:textId="77777777" w:rsidR="00CB3B76" w:rsidRPr="00DE4EAA" w:rsidRDefault="00CB3B76">
            <w:pPr>
              <w:spacing w:line="240" w:lineRule="auto"/>
              <w:rPr>
                <w:lang w:val="en-US"/>
              </w:rPr>
            </w:pPr>
            <w:r w:rsidRPr="00DE4EAA">
              <w:rPr>
                <w:lang w:val="en-US"/>
              </w:rPr>
              <w:t>Date</w:t>
            </w:r>
          </w:p>
        </w:tc>
      </w:tr>
      <w:tr w:rsidR="00CB3B76" w:rsidRPr="00DE4EAA" w14:paraId="24F40022" w14:textId="77777777" w:rsidTr="00460ED4">
        <w:trPr>
          <w:trHeight w:val="332"/>
        </w:trPr>
        <w:tc>
          <w:tcPr>
            <w:tcW w:w="1509" w:type="dxa"/>
            <w:tcBorders>
              <w:top w:val="single" w:sz="4" w:space="0" w:color="auto"/>
              <w:left w:val="single" w:sz="4" w:space="0" w:color="auto"/>
              <w:bottom w:val="single" w:sz="4" w:space="0" w:color="auto"/>
              <w:right w:val="single" w:sz="4" w:space="0" w:color="auto"/>
            </w:tcBorders>
            <w:hideMark/>
          </w:tcPr>
          <w:p w14:paraId="32CF34C7" w14:textId="77777777" w:rsidR="00CB3B76" w:rsidRPr="00DE4EAA" w:rsidRDefault="00CB3B76">
            <w:pPr>
              <w:spacing w:line="240" w:lineRule="auto"/>
              <w:rPr>
                <w:lang w:val="en-US"/>
              </w:rPr>
            </w:pPr>
            <w:r w:rsidRPr="00DE4EAA">
              <w:rPr>
                <w:lang w:val="en-US"/>
              </w:rPr>
              <w:t>0.1</w:t>
            </w:r>
          </w:p>
        </w:tc>
        <w:tc>
          <w:tcPr>
            <w:tcW w:w="4682" w:type="dxa"/>
            <w:tcBorders>
              <w:top w:val="single" w:sz="4" w:space="0" w:color="auto"/>
              <w:left w:val="single" w:sz="4" w:space="0" w:color="auto"/>
              <w:bottom w:val="single" w:sz="4" w:space="0" w:color="auto"/>
              <w:right w:val="single" w:sz="4" w:space="0" w:color="auto"/>
            </w:tcBorders>
            <w:hideMark/>
          </w:tcPr>
          <w:p w14:paraId="52288BA3" w14:textId="1DE1A4EE" w:rsidR="00CB3B76" w:rsidRPr="00DE4EAA" w:rsidRDefault="00CB3B76">
            <w:pPr>
              <w:spacing w:line="240" w:lineRule="auto"/>
              <w:rPr>
                <w:lang w:val="en-US"/>
              </w:rPr>
            </w:pPr>
            <w:r w:rsidRPr="00DE4EAA">
              <w:rPr>
                <w:lang w:val="en-US"/>
              </w:rPr>
              <w:t xml:space="preserve">Start </w:t>
            </w:r>
            <w:r w:rsidR="00193E67">
              <w:rPr>
                <w:lang w:val="en-US"/>
              </w:rPr>
              <w:t>PDR</w:t>
            </w:r>
          </w:p>
        </w:tc>
        <w:tc>
          <w:tcPr>
            <w:tcW w:w="2825" w:type="dxa"/>
            <w:tcBorders>
              <w:top w:val="single" w:sz="4" w:space="0" w:color="auto"/>
              <w:left w:val="single" w:sz="4" w:space="0" w:color="auto"/>
              <w:bottom w:val="single" w:sz="4" w:space="0" w:color="auto"/>
              <w:right w:val="single" w:sz="4" w:space="0" w:color="auto"/>
            </w:tcBorders>
            <w:hideMark/>
          </w:tcPr>
          <w:p w14:paraId="7881C1C8" w14:textId="4D35F645" w:rsidR="00CB3B76" w:rsidRPr="00DE4EAA" w:rsidRDefault="00460ED4">
            <w:pPr>
              <w:spacing w:line="240" w:lineRule="auto"/>
              <w:rPr>
                <w:lang w:val="en-US"/>
              </w:rPr>
            </w:pPr>
            <w:r>
              <w:rPr>
                <w:lang w:val="en-US"/>
              </w:rPr>
              <w:t>18</w:t>
            </w:r>
            <w:r w:rsidR="00CB3B76" w:rsidRPr="00DE4EAA">
              <w:rPr>
                <w:lang w:val="en-US"/>
              </w:rPr>
              <w:t>-0</w:t>
            </w:r>
            <w:r>
              <w:rPr>
                <w:lang w:val="en-US"/>
              </w:rPr>
              <w:t>9</w:t>
            </w:r>
            <w:r w:rsidR="00CB3B76" w:rsidRPr="00DE4EAA">
              <w:rPr>
                <w:lang w:val="en-US"/>
              </w:rPr>
              <w:t>-2022</w:t>
            </w:r>
          </w:p>
        </w:tc>
      </w:tr>
      <w:tr w:rsidR="00460ED4" w:rsidRPr="00DE4EAA" w14:paraId="6DAD7168" w14:textId="77777777" w:rsidTr="00460ED4">
        <w:trPr>
          <w:trHeight w:val="332"/>
        </w:trPr>
        <w:tc>
          <w:tcPr>
            <w:tcW w:w="1509" w:type="dxa"/>
            <w:tcBorders>
              <w:top w:val="single" w:sz="4" w:space="0" w:color="auto"/>
              <w:left w:val="single" w:sz="4" w:space="0" w:color="auto"/>
              <w:bottom w:val="single" w:sz="4" w:space="0" w:color="auto"/>
              <w:right w:val="single" w:sz="4" w:space="0" w:color="auto"/>
            </w:tcBorders>
          </w:tcPr>
          <w:p w14:paraId="674EA0E9" w14:textId="77777777" w:rsidR="00460ED4" w:rsidRPr="00DE4EAA" w:rsidRDefault="00460ED4">
            <w:pPr>
              <w:spacing w:line="240" w:lineRule="auto"/>
              <w:rPr>
                <w:lang w:val="en-US"/>
              </w:rPr>
            </w:pPr>
          </w:p>
        </w:tc>
        <w:tc>
          <w:tcPr>
            <w:tcW w:w="4682" w:type="dxa"/>
            <w:tcBorders>
              <w:top w:val="single" w:sz="4" w:space="0" w:color="auto"/>
              <w:left w:val="single" w:sz="4" w:space="0" w:color="auto"/>
              <w:bottom w:val="single" w:sz="4" w:space="0" w:color="auto"/>
              <w:right w:val="single" w:sz="4" w:space="0" w:color="auto"/>
            </w:tcBorders>
          </w:tcPr>
          <w:p w14:paraId="4E7FEBE7" w14:textId="77777777" w:rsidR="00460ED4" w:rsidRPr="00DE4EAA" w:rsidRDefault="00460ED4">
            <w:pPr>
              <w:spacing w:line="240" w:lineRule="auto"/>
              <w:rPr>
                <w:lang w:val="en-US"/>
              </w:rPr>
            </w:pPr>
          </w:p>
        </w:tc>
        <w:tc>
          <w:tcPr>
            <w:tcW w:w="2825" w:type="dxa"/>
            <w:tcBorders>
              <w:top w:val="single" w:sz="4" w:space="0" w:color="auto"/>
              <w:left w:val="single" w:sz="4" w:space="0" w:color="auto"/>
              <w:bottom w:val="single" w:sz="4" w:space="0" w:color="auto"/>
              <w:right w:val="single" w:sz="4" w:space="0" w:color="auto"/>
            </w:tcBorders>
          </w:tcPr>
          <w:p w14:paraId="1C89CDEB" w14:textId="77777777" w:rsidR="00460ED4" w:rsidRDefault="00460ED4">
            <w:pPr>
              <w:spacing w:line="240" w:lineRule="auto"/>
              <w:rPr>
                <w:lang w:val="en-US"/>
              </w:rPr>
            </w:pPr>
          </w:p>
        </w:tc>
      </w:tr>
    </w:tbl>
    <w:p w14:paraId="7933E839" w14:textId="77777777" w:rsidR="005856B3" w:rsidRDefault="005856B3" w:rsidP="00CB3B76">
      <w:pPr>
        <w:rPr>
          <w:lang w:val="en-US"/>
        </w:rPr>
      </w:pPr>
    </w:p>
    <w:p w14:paraId="35E764A8" w14:textId="77777777" w:rsidR="005856B3" w:rsidRDefault="005856B3" w:rsidP="00CB3B76">
      <w:pPr>
        <w:rPr>
          <w:lang w:val="en-US"/>
        </w:rPr>
      </w:pPr>
    </w:p>
    <w:p w14:paraId="5C677C98" w14:textId="77777777" w:rsidR="005856B3" w:rsidRDefault="005856B3" w:rsidP="00CB3B76">
      <w:pPr>
        <w:rPr>
          <w:lang w:val="en-US"/>
        </w:rPr>
      </w:pPr>
    </w:p>
    <w:p w14:paraId="396801F9" w14:textId="77777777" w:rsidR="005856B3" w:rsidRDefault="005856B3" w:rsidP="00CB3B76">
      <w:pPr>
        <w:rPr>
          <w:lang w:val="en-US"/>
        </w:rPr>
      </w:pPr>
    </w:p>
    <w:p w14:paraId="0A3811AC" w14:textId="77777777" w:rsidR="005856B3" w:rsidRDefault="005856B3" w:rsidP="00CB3B76">
      <w:pPr>
        <w:rPr>
          <w:lang w:val="en-US"/>
        </w:rPr>
      </w:pPr>
    </w:p>
    <w:p w14:paraId="46D6A6FF" w14:textId="77777777" w:rsidR="005856B3" w:rsidRDefault="005856B3" w:rsidP="00CB3B76">
      <w:pPr>
        <w:rPr>
          <w:lang w:val="en-US"/>
        </w:rPr>
      </w:pPr>
    </w:p>
    <w:p w14:paraId="03A08ECC" w14:textId="77777777" w:rsidR="005856B3" w:rsidRDefault="005856B3" w:rsidP="00CB3B76">
      <w:pPr>
        <w:rPr>
          <w:lang w:val="en-US"/>
        </w:rPr>
      </w:pPr>
    </w:p>
    <w:p w14:paraId="38470EF4" w14:textId="77777777" w:rsidR="005856B3" w:rsidRDefault="005856B3" w:rsidP="00CB3B76">
      <w:pPr>
        <w:rPr>
          <w:lang w:val="en-US"/>
        </w:rPr>
      </w:pPr>
    </w:p>
    <w:p w14:paraId="659EC681" w14:textId="77777777" w:rsidR="005856B3" w:rsidRDefault="005856B3" w:rsidP="00CB3B76">
      <w:pPr>
        <w:rPr>
          <w:lang w:val="en-US"/>
        </w:rPr>
      </w:pPr>
    </w:p>
    <w:p w14:paraId="7C696A2F" w14:textId="77777777" w:rsidR="005856B3" w:rsidRDefault="005856B3" w:rsidP="00CB3B76">
      <w:pPr>
        <w:rPr>
          <w:lang w:val="en-US"/>
        </w:rPr>
      </w:pPr>
    </w:p>
    <w:p w14:paraId="0161217B" w14:textId="77777777" w:rsidR="005856B3" w:rsidRDefault="005856B3" w:rsidP="00CB3B76">
      <w:pPr>
        <w:rPr>
          <w:lang w:val="en-US"/>
        </w:rPr>
      </w:pPr>
    </w:p>
    <w:p w14:paraId="7CCC480C" w14:textId="77777777" w:rsidR="005856B3" w:rsidRDefault="005856B3" w:rsidP="00CB3B76">
      <w:pPr>
        <w:rPr>
          <w:lang w:val="en-US"/>
        </w:rPr>
      </w:pPr>
    </w:p>
    <w:p w14:paraId="292CD6F3" w14:textId="77777777" w:rsidR="005856B3" w:rsidRDefault="005856B3" w:rsidP="00CB3B76">
      <w:pPr>
        <w:rPr>
          <w:lang w:val="en-US"/>
        </w:rPr>
      </w:pPr>
    </w:p>
    <w:p w14:paraId="5F7B6188" w14:textId="77777777" w:rsidR="005856B3" w:rsidRDefault="005856B3" w:rsidP="00CB3B76">
      <w:pPr>
        <w:rPr>
          <w:lang w:val="en-US"/>
        </w:rPr>
      </w:pPr>
    </w:p>
    <w:p w14:paraId="56189002" w14:textId="77777777" w:rsidR="005856B3" w:rsidRDefault="005856B3" w:rsidP="00CB3B76">
      <w:pPr>
        <w:rPr>
          <w:lang w:val="en-US"/>
        </w:rPr>
      </w:pPr>
    </w:p>
    <w:p w14:paraId="11DDDF8B" w14:textId="77777777" w:rsidR="005856B3" w:rsidRDefault="005856B3" w:rsidP="00CB3B76">
      <w:pPr>
        <w:rPr>
          <w:lang w:val="en-US"/>
        </w:rPr>
      </w:pPr>
    </w:p>
    <w:p w14:paraId="28BC878D" w14:textId="77777777" w:rsidR="005856B3" w:rsidRDefault="005856B3" w:rsidP="00CB3B76">
      <w:pPr>
        <w:rPr>
          <w:lang w:val="en-US"/>
        </w:rPr>
      </w:pPr>
    </w:p>
    <w:p w14:paraId="6207B746" w14:textId="77777777" w:rsidR="005856B3" w:rsidRDefault="005856B3" w:rsidP="00CB3B76">
      <w:pPr>
        <w:rPr>
          <w:lang w:val="en-US"/>
        </w:rPr>
      </w:pPr>
    </w:p>
    <w:p w14:paraId="1EA23BDA" w14:textId="77777777" w:rsidR="005856B3" w:rsidRDefault="005856B3" w:rsidP="00CB3B76">
      <w:pPr>
        <w:rPr>
          <w:lang w:val="en-US"/>
        </w:rPr>
      </w:pPr>
    </w:p>
    <w:p w14:paraId="0E5FB2D7" w14:textId="77777777" w:rsidR="005856B3" w:rsidRDefault="005856B3" w:rsidP="00CB3B76">
      <w:pPr>
        <w:rPr>
          <w:lang w:val="en-US"/>
        </w:rPr>
      </w:pPr>
    </w:p>
    <w:p w14:paraId="65198D52" w14:textId="77777777" w:rsidR="005856B3" w:rsidRDefault="005856B3" w:rsidP="00CB3B76">
      <w:pPr>
        <w:rPr>
          <w:lang w:val="en-US"/>
        </w:rPr>
      </w:pPr>
    </w:p>
    <w:p w14:paraId="24614775" w14:textId="77777777" w:rsidR="005856B3" w:rsidRDefault="005856B3" w:rsidP="00CB3B76">
      <w:pPr>
        <w:rPr>
          <w:lang w:val="en-US"/>
        </w:rPr>
      </w:pPr>
    </w:p>
    <w:p w14:paraId="4FE35884" w14:textId="77777777" w:rsidR="005856B3" w:rsidRDefault="005856B3" w:rsidP="00CB3B76">
      <w:pPr>
        <w:rPr>
          <w:lang w:val="en-US"/>
        </w:rPr>
      </w:pPr>
    </w:p>
    <w:p w14:paraId="06417F7C" w14:textId="77777777" w:rsidR="005856B3" w:rsidRDefault="005856B3" w:rsidP="00CB3B76">
      <w:pPr>
        <w:rPr>
          <w:lang w:val="en-US"/>
        </w:rPr>
      </w:pPr>
    </w:p>
    <w:p w14:paraId="1E6F3017" w14:textId="77777777" w:rsidR="005856B3" w:rsidRDefault="005856B3" w:rsidP="00CB3B76">
      <w:pPr>
        <w:rPr>
          <w:lang w:val="en-US"/>
        </w:rPr>
      </w:pPr>
    </w:p>
    <w:p w14:paraId="20B80464" w14:textId="77777777" w:rsidR="005856B3" w:rsidRDefault="005856B3" w:rsidP="00CB3B76">
      <w:pPr>
        <w:rPr>
          <w:lang w:val="en-US"/>
        </w:rPr>
      </w:pPr>
    </w:p>
    <w:p w14:paraId="191636D4" w14:textId="77777777" w:rsidR="005856B3" w:rsidRDefault="005856B3" w:rsidP="00CB3B76">
      <w:pPr>
        <w:rPr>
          <w:lang w:val="en-US"/>
        </w:rPr>
      </w:pPr>
    </w:p>
    <w:p w14:paraId="48C7EA41" w14:textId="77777777" w:rsidR="005856B3" w:rsidRPr="00DE4EAA" w:rsidRDefault="005856B3" w:rsidP="005856B3">
      <w:pPr>
        <w:pStyle w:val="Heading1"/>
        <w:rPr>
          <w:lang w:val="en-US"/>
        </w:rPr>
      </w:pPr>
      <w:bookmarkStart w:id="0" w:name="_Toc114436919"/>
      <w:r w:rsidRPr="00DE4EAA">
        <w:rPr>
          <w:lang w:val="en-US"/>
        </w:rPr>
        <w:lastRenderedPageBreak/>
        <w:t>Introduction</w:t>
      </w:r>
      <w:bookmarkEnd w:id="0"/>
    </w:p>
    <w:p w14:paraId="38729170" w14:textId="2B6F8ACA" w:rsidR="005856B3" w:rsidRPr="00196986" w:rsidRDefault="005856B3" w:rsidP="005856B3">
      <w:pPr>
        <w:spacing w:after="0" w:line="240" w:lineRule="auto"/>
        <w:rPr>
          <w:lang w:val="en-US"/>
        </w:rPr>
      </w:pPr>
      <w:r w:rsidRPr="00DE4EAA">
        <w:rPr>
          <w:lang w:val="en-US"/>
        </w:rPr>
        <w:t xml:space="preserve">The </w:t>
      </w:r>
      <w:r>
        <w:rPr>
          <w:lang w:val="en-US"/>
        </w:rPr>
        <w:t>7</w:t>
      </w:r>
      <w:r w:rsidRPr="00DE4EAA">
        <w:rPr>
          <w:lang w:val="en-US"/>
        </w:rPr>
        <w:t xml:space="preserve">th semester of the ICT &amp; Software Engineering course at Fontys is </w:t>
      </w:r>
      <w:r>
        <w:rPr>
          <w:lang w:val="en-US"/>
        </w:rPr>
        <w:t>on a minor or specialization that students had to pick themselves.</w:t>
      </w:r>
      <w:r w:rsidR="000B5785">
        <w:rPr>
          <w:lang w:val="en-US"/>
        </w:rPr>
        <w:t xml:space="preserve"> Among the minors, one stood out: </w:t>
      </w:r>
      <w:r>
        <w:rPr>
          <w:b/>
          <w:bCs/>
          <w:lang w:val="en-US"/>
        </w:rPr>
        <w:t>AI for Society</w:t>
      </w:r>
      <w:r>
        <w:rPr>
          <w:lang w:val="en-US"/>
        </w:rPr>
        <w:t>.</w:t>
      </w:r>
      <w:r w:rsidR="00387A0C">
        <w:rPr>
          <w:lang w:val="en-US"/>
        </w:rPr>
        <w:t xml:space="preserve"> I was picked in this minor because I have not explored it that much. I am inter</w:t>
      </w:r>
      <w:r w:rsidR="00416012">
        <w:rPr>
          <w:lang w:val="en-US"/>
        </w:rPr>
        <w:t>ested in the possibilities and I want to create a project using AI that is actually useful.</w:t>
      </w:r>
    </w:p>
    <w:p w14:paraId="0DB2CE2E" w14:textId="17C09775" w:rsidR="00CB3B76" w:rsidRPr="005856B3" w:rsidRDefault="00CB3B76" w:rsidP="00CB3B76">
      <w:pPr>
        <w:rPr>
          <w:rFonts w:asciiTheme="majorHAnsi" w:eastAsiaTheme="majorEastAsia" w:hAnsiTheme="majorHAnsi" w:cstheme="majorBidi"/>
          <w:color w:val="2F5496" w:themeColor="accent1" w:themeShade="BF"/>
          <w:sz w:val="32"/>
          <w:szCs w:val="32"/>
          <w:lang w:val="en-US"/>
        </w:rPr>
      </w:pPr>
      <w:r w:rsidRPr="00DE4EAA">
        <w:rPr>
          <w:lang w:val="en-US"/>
        </w:rPr>
        <w:br w:type="page"/>
      </w:r>
    </w:p>
    <w:sdt>
      <w:sdtPr>
        <w:rPr>
          <w:rFonts w:asciiTheme="minorHAnsi" w:eastAsiaTheme="minorHAnsi" w:hAnsiTheme="minorHAnsi" w:cstheme="minorBidi"/>
          <w:color w:val="auto"/>
          <w:sz w:val="22"/>
          <w:szCs w:val="22"/>
          <w:lang w:val="nl-NL"/>
        </w:rPr>
        <w:id w:val="979732950"/>
        <w:docPartObj>
          <w:docPartGallery w:val="Table of Contents"/>
          <w:docPartUnique/>
        </w:docPartObj>
      </w:sdtPr>
      <w:sdtContent>
        <w:p w14:paraId="1F9C80D9" w14:textId="77777777" w:rsidR="00CB3B76" w:rsidRPr="00DE4EAA" w:rsidRDefault="00CB3B76" w:rsidP="00CB3B76">
          <w:pPr>
            <w:pStyle w:val="TOCHeading"/>
          </w:pPr>
          <w:r w:rsidRPr="00DE4EAA">
            <w:t>Contents</w:t>
          </w:r>
        </w:p>
        <w:p w14:paraId="620333FE" w14:textId="223D6425" w:rsidR="00917EB7" w:rsidRDefault="00CB3B76">
          <w:pPr>
            <w:pStyle w:val="TOC1"/>
            <w:tabs>
              <w:tab w:val="right" w:leader="dot" w:pos="9016"/>
            </w:tabs>
            <w:rPr>
              <w:rFonts w:eastAsiaTheme="minorEastAsia"/>
              <w:noProof/>
              <w:lang w:val="en-NL" w:eastAsia="en-NL"/>
            </w:rPr>
          </w:pPr>
          <w:r w:rsidRPr="00DE4EAA">
            <w:rPr>
              <w:lang w:val="en-US"/>
            </w:rPr>
            <w:fldChar w:fldCharType="begin"/>
          </w:r>
          <w:r w:rsidRPr="00DE4EAA">
            <w:rPr>
              <w:lang w:val="en-US"/>
            </w:rPr>
            <w:instrText xml:space="preserve"> TOC \o "1-3" \h \z \u </w:instrText>
          </w:r>
          <w:r w:rsidRPr="00DE4EAA">
            <w:rPr>
              <w:lang w:val="en-US"/>
            </w:rPr>
            <w:fldChar w:fldCharType="separate"/>
          </w:r>
          <w:hyperlink w:anchor="_Toc114436919" w:history="1">
            <w:r w:rsidR="00917EB7" w:rsidRPr="00175521">
              <w:rPr>
                <w:rStyle w:val="Hyperlink"/>
                <w:noProof/>
                <w:lang w:val="en-US"/>
              </w:rPr>
              <w:t>Introduction</w:t>
            </w:r>
            <w:r w:rsidR="00917EB7">
              <w:rPr>
                <w:noProof/>
                <w:webHidden/>
              </w:rPr>
              <w:tab/>
            </w:r>
            <w:r w:rsidR="00917EB7">
              <w:rPr>
                <w:noProof/>
                <w:webHidden/>
              </w:rPr>
              <w:fldChar w:fldCharType="begin"/>
            </w:r>
            <w:r w:rsidR="00917EB7">
              <w:rPr>
                <w:noProof/>
                <w:webHidden/>
              </w:rPr>
              <w:instrText xml:space="preserve"> PAGEREF _Toc114436919 \h </w:instrText>
            </w:r>
            <w:r w:rsidR="00917EB7">
              <w:rPr>
                <w:noProof/>
                <w:webHidden/>
              </w:rPr>
            </w:r>
            <w:r w:rsidR="00917EB7">
              <w:rPr>
                <w:noProof/>
                <w:webHidden/>
              </w:rPr>
              <w:fldChar w:fldCharType="separate"/>
            </w:r>
            <w:r w:rsidR="00C347B6">
              <w:rPr>
                <w:noProof/>
                <w:webHidden/>
              </w:rPr>
              <w:t>3</w:t>
            </w:r>
            <w:r w:rsidR="00917EB7">
              <w:rPr>
                <w:noProof/>
                <w:webHidden/>
              </w:rPr>
              <w:fldChar w:fldCharType="end"/>
            </w:r>
          </w:hyperlink>
        </w:p>
        <w:p w14:paraId="2FEE89B1" w14:textId="6FF84170" w:rsidR="00917EB7" w:rsidRDefault="00000000">
          <w:pPr>
            <w:pStyle w:val="TOC2"/>
            <w:tabs>
              <w:tab w:val="right" w:leader="dot" w:pos="9016"/>
            </w:tabs>
            <w:rPr>
              <w:rFonts w:eastAsiaTheme="minorEastAsia"/>
              <w:noProof/>
              <w:lang w:val="en-NL" w:eastAsia="en-NL"/>
            </w:rPr>
          </w:pPr>
          <w:hyperlink w:anchor="_Toc114436920" w:history="1">
            <w:r w:rsidR="00917EB7" w:rsidRPr="00175521">
              <w:rPr>
                <w:rStyle w:val="Hyperlink"/>
                <w:noProof/>
                <w:lang w:val="en-US"/>
              </w:rPr>
              <w:t>1.  Societal Impact</w:t>
            </w:r>
            <w:r w:rsidR="00917EB7">
              <w:rPr>
                <w:noProof/>
                <w:webHidden/>
              </w:rPr>
              <w:tab/>
            </w:r>
            <w:r w:rsidR="00917EB7">
              <w:rPr>
                <w:noProof/>
                <w:webHidden/>
              </w:rPr>
              <w:fldChar w:fldCharType="begin"/>
            </w:r>
            <w:r w:rsidR="00917EB7">
              <w:rPr>
                <w:noProof/>
                <w:webHidden/>
              </w:rPr>
              <w:instrText xml:space="preserve"> PAGEREF _Toc114436920 \h </w:instrText>
            </w:r>
            <w:r w:rsidR="00917EB7">
              <w:rPr>
                <w:noProof/>
                <w:webHidden/>
              </w:rPr>
            </w:r>
            <w:r w:rsidR="00917EB7">
              <w:rPr>
                <w:noProof/>
                <w:webHidden/>
              </w:rPr>
              <w:fldChar w:fldCharType="separate"/>
            </w:r>
            <w:r w:rsidR="00C347B6">
              <w:rPr>
                <w:noProof/>
                <w:webHidden/>
              </w:rPr>
              <w:t>5</w:t>
            </w:r>
            <w:r w:rsidR="00917EB7">
              <w:rPr>
                <w:noProof/>
                <w:webHidden/>
              </w:rPr>
              <w:fldChar w:fldCharType="end"/>
            </w:r>
          </w:hyperlink>
        </w:p>
        <w:p w14:paraId="6D250CC9" w14:textId="0D06C224" w:rsidR="00917EB7" w:rsidRDefault="00000000">
          <w:pPr>
            <w:pStyle w:val="TOC2"/>
            <w:tabs>
              <w:tab w:val="right" w:leader="dot" w:pos="9016"/>
            </w:tabs>
            <w:rPr>
              <w:rFonts w:eastAsiaTheme="minorEastAsia"/>
              <w:noProof/>
              <w:lang w:val="en-NL" w:eastAsia="en-NL"/>
            </w:rPr>
          </w:pPr>
          <w:hyperlink w:anchor="_Toc114436921" w:history="1">
            <w:r w:rsidR="00917EB7" w:rsidRPr="00175521">
              <w:rPr>
                <w:rStyle w:val="Hyperlink"/>
                <w:noProof/>
                <w:lang w:val="en-US"/>
              </w:rPr>
              <w:t>2. Investigative Problem Solving</w:t>
            </w:r>
            <w:r w:rsidR="00917EB7">
              <w:rPr>
                <w:noProof/>
                <w:webHidden/>
              </w:rPr>
              <w:tab/>
            </w:r>
            <w:r w:rsidR="00917EB7">
              <w:rPr>
                <w:noProof/>
                <w:webHidden/>
              </w:rPr>
              <w:fldChar w:fldCharType="begin"/>
            </w:r>
            <w:r w:rsidR="00917EB7">
              <w:rPr>
                <w:noProof/>
                <w:webHidden/>
              </w:rPr>
              <w:instrText xml:space="preserve"> PAGEREF _Toc114436921 \h </w:instrText>
            </w:r>
            <w:r w:rsidR="00917EB7">
              <w:rPr>
                <w:noProof/>
                <w:webHidden/>
              </w:rPr>
            </w:r>
            <w:r w:rsidR="00917EB7">
              <w:rPr>
                <w:noProof/>
                <w:webHidden/>
              </w:rPr>
              <w:fldChar w:fldCharType="separate"/>
            </w:r>
            <w:r w:rsidR="00C347B6">
              <w:rPr>
                <w:noProof/>
                <w:webHidden/>
              </w:rPr>
              <w:t>6</w:t>
            </w:r>
            <w:r w:rsidR="00917EB7">
              <w:rPr>
                <w:noProof/>
                <w:webHidden/>
              </w:rPr>
              <w:fldChar w:fldCharType="end"/>
            </w:r>
          </w:hyperlink>
        </w:p>
        <w:p w14:paraId="416871C8" w14:textId="1420D688" w:rsidR="00917EB7" w:rsidRDefault="00000000">
          <w:pPr>
            <w:pStyle w:val="TOC2"/>
            <w:tabs>
              <w:tab w:val="right" w:leader="dot" w:pos="9016"/>
            </w:tabs>
            <w:rPr>
              <w:rFonts w:eastAsiaTheme="minorEastAsia"/>
              <w:noProof/>
              <w:lang w:val="en-NL" w:eastAsia="en-NL"/>
            </w:rPr>
          </w:pPr>
          <w:hyperlink w:anchor="_Toc114436922" w:history="1">
            <w:r w:rsidR="00917EB7" w:rsidRPr="00175521">
              <w:rPr>
                <w:rStyle w:val="Hyperlink"/>
                <w:noProof/>
                <w:lang w:val="en-US"/>
              </w:rPr>
              <w:t>3. Data Preparation</w:t>
            </w:r>
            <w:r w:rsidR="00917EB7">
              <w:rPr>
                <w:noProof/>
                <w:webHidden/>
              </w:rPr>
              <w:tab/>
            </w:r>
            <w:r w:rsidR="00917EB7">
              <w:rPr>
                <w:noProof/>
                <w:webHidden/>
              </w:rPr>
              <w:fldChar w:fldCharType="begin"/>
            </w:r>
            <w:r w:rsidR="00917EB7">
              <w:rPr>
                <w:noProof/>
                <w:webHidden/>
              </w:rPr>
              <w:instrText xml:space="preserve"> PAGEREF _Toc114436922 \h </w:instrText>
            </w:r>
            <w:r w:rsidR="00917EB7">
              <w:rPr>
                <w:noProof/>
                <w:webHidden/>
              </w:rPr>
            </w:r>
            <w:r w:rsidR="00917EB7">
              <w:rPr>
                <w:noProof/>
                <w:webHidden/>
              </w:rPr>
              <w:fldChar w:fldCharType="separate"/>
            </w:r>
            <w:r w:rsidR="00C347B6">
              <w:rPr>
                <w:noProof/>
                <w:webHidden/>
              </w:rPr>
              <w:t>7</w:t>
            </w:r>
            <w:r w:rsidR="00917EB7">
              <w:rPr>
                <w:noProof/>
                <w:webHidden/>
              </w:rPr>
              <w:fldChar w:fldCharType="end"/>
            </w:r>
          </w:hyperlink>
        </w:p>
        <w:p w14:paraId="5EE1DBBF" w14:textId="14E85A2A" w:rsidR="00917EB7" w:rsidRDefault="00000000">
          <w:pPr>
            <w:pStyle w:val="TOC2"/>
            <w:tabs>
              <w:tab w:val="right" w:leader="dot" w:pos="9016"/>
            </w:tabs>
            <w:rPr>
              <w:rFonts w:eastAsiaTheme="minorEastAsia"/>
              <w:noProof/>
              <w:lang w:val="en-NL" w:eastAsia="en-NL"/>
            </w:rPr>
          </w:pPr>
          <w:hyperlink w:anchor="_Toc114436923" w:history="1">
            <w:r w:rsidR="00917EB7" w:rsidRPr="00175521">
              <w:rPr>
                <w:rStyle w:val="Hyperlink"/>
                <w:noProof/>
                <w:lang w:val="en-US"/>
              </w:rPr>
              <w:t>4. Machine Teaching</w:t>
            </w:r>
            <w:r w:rsidR="00917EB7">
              <w:rPr>
                <w:noProof/>
                <w:webHidden/>
              </w:rPr>
              <w:tab/>
            </w:r>
            <w:r w:rsidR="00917EB7">
              <w:rPr>
                <w:noProof/>
                <w:webHidden/>
              </w:rPr>
              <w:fldChar w:fldCharType="begin"/>
            </w:r>
            <w:r w:rsidR="00917EB7">
              <w:rPr>
                <w:noProof/>
                <w:webHidden/>
              </w:rPr>
              <w:instrText xml:space="preserve"> PAGEREF _Toc114436923 \h </w:instrText>
            </w:r>
            <w:r w:rsidR="00917EB7">
              <w:rPr>
                <w:noProof/>
                <w:webHidden/>
              </w:rPr>
            </w:r>
            <w:r w:rsidR="00917EB7">
              <w:rPr>
                <w:noProof/>
                <w:webHidden/>
              </w:rPr>
              <w:fldChar w:fldCharType="separate"/>
            </w:r>
            <w:r w:rsidR="00C347B6">
              <w:rPr>
                <w:noProof/>
                <w:webHidden/>
              </w:rPr>
              <w:t>8</w:t>
            </w:r>
            <w:r w:rsidR="00917EB7">
              <w:rPr>
                <w:noProof/>
                <w:webHidden/>
              </w:rPr>
              <w:fldChar w:fldCharType="end"/>
            </w:r>
          </w:hyperlink>
        </w:p>
        <w:p w14:paraId="19B82347" w14:textId="5F6CF968" w:rsidR="00917EB7" w:rsidRDefault="00000000">
          <w:pPr>
            <w:pStyle w:val="TOC2"/>
            <w:tabs>
              <w:tab w:val="right" w:leader="dot" w:pos="9016"/>
            </w:tabs>
            <w:rPr>
              <w:rFonts w:eastAsiaTheme="minorEastAsia"/>
              <w:noProof/>
              <w:lang w:val="en-NL" w:eastAsia="en-NL"/>
            </w:rPr>
          </w:pPr>
          <w:hyperlink w:anchor="_Toc114436924" w:history="1">
            <w:r w:rsidR="00917EB7" w:rsidRPr="00175521">
              <w:rPr>
                <w:rStyle w:val="Hyperlink"/>
                <w:noProof/>
                <w:lang w:val="en-US"/>
              </w:rPr>
              <w:t>5 Data Visualization</w:t>
            </w:r>
            <w:r w:rsidR="00917EB7">
              <w:rPr>
                <w:noProof/>
                <w:webHidden/>
              </w:rPr>
              <w:tab/>
            </w:r>
            <w:r w:rsidR="00917EB7">
              <w:rPr>
                <w:noProof/>
                <w:webHidden/>
              </w:rPr>
              <w:fldChar w:fldCharType="begin"/>
            </w:r>
            <w:r w:rsidR="00917EB7">
              <w:rPr>
                <w:noProof/>
                <w:webHidden/>
              </w:rPr>
              <w:instrText xml:space="preserve"> PAGEREF _Toc114436924 \h </w:instrText>
            </w:r>
            <w:r w:rsidR="00917EB7">
              <w:rPr>
                <w:noProof/>
                <w:webHidden/>
              </w:rPr>
            </w:r>
            <w:r w:rsidR="00917EB7">
              <w:rPr>
                <w:noProof/>
                <w:webHidden/>
              </w:rPr>
              <w:fldChar w:fldCharType="separate"/>
            </w:r>
            <w:r w:rsidR="00C347B6">
              <w:rPr>
                <w:noProof/>
                <w:webHidden/>
              </w:rPr>
              <w:t>9</w:t>
            </w:r>
            <w:r w:rsidR="00917EB7">
              <w:rPr>
                <w:noProof/>
                <w:webHidden/>
              </w:rPr>
              <w:fldChar w:fldCharType="end"/>
            </w:r>
          </w:hyperlink>
        </w:p>
        <w:p w14:paraId="482E1C0E" w14:textId="53D05F83" w:rsidR="00917EB7" w:rsidRDefault="00000000">
          <w:pPr>
            <w:pStyle w:val="TOC2"/>
            <w:tabs>
              <w:tab w:val="right" w:leader="dot" w:pos="9016"/>
            </w:tabs>
            <w:rPr>
              <w:rFonts w:eastAsiaTheme="minorEastAsia"/>
              <w:noProof/>
              <w:lang w:val="en-NL" w:eastAsia="en-NL"/>
            </w:rPr>
          </w:pPr>
          <w:hyperlink w:anchor="_Toc114436925" w:history="1">
            <w:r w:rsidR="00917EB7" w:rsidRPr="00175521">
              <w:rPr>
                <w:rStyle w:val="Hyperlink"/>
                <w:noProof/>
                <w:lang w:val="en-US"/>
              </w:rPr>
              <w:t>6. Reporting</w:t>
            </w:r>
            <w:r w:rsidR="00917EB7">
              <w:rPr>
                <w:noProof/>
                <w:webHidden/>
              </w:rPr>
              <w:tab/>
            </w:r>
            <w:r w:rsidR="00917EB7">
              <w:rPr>
                <w:noProof/>
                <w:webHidden/>
              </w:rPr>
              <w:fldChar w:fldCharType="begin"/>
            </w:r>
            <w:r w:rsidR="00917EB7">
              <w:rPr>
                <w:noProof/>
                <w:webHidden/>
              </w:rPr>
              <w:instrText xml:space="preserve"> PAGEREF _Toc114436925 \h </w:instrText>
            </w:r>
            <w:r w:rsidR="00917EB7">
              <w:rPr>
                <w:noProof/>
                <w:webHidden/>
              </w:rPr>
            </w:r>
            <w:r w:rsidR="00917EB7">
              <w:rPr>
                <w:noProof/>
                <w:webHidden/>
              </w:rPr>
              <w:fldChar w:fldCharType="separate"/>
            </w:r>
            <w:r w:rsidR="00C347B6">
              <w:rPr>
                <w:noProof/>
                <w:webHidden/>
              </w:rPr>
              <w:t>10</w:t>
            </w:r>
            <w:r w:rsidR="00917EB7">
              <w:rPr>
                <w:noProof/>
                <w:webHidden/>
              </w:rPr>
              <w:fldChar w:fldCharType="end"/>
            </w:r>
          </w:hyperlink>
        </w:p>
        <w:p w14:paraId="2BF726F2" w14:textId="4E23110C" w:rsidR="00917EB7" w:rsidRDefault="00000000">
          <w:pPr>
            <w:pStyle w:val="TOC2"/>
            <w:tabs>
              <w:tab w:val="right" w:leader="dot" w:pos="9016"/>
            </w:tabs>
            <w:rPr>
              <w:rFonts w:eastAsiaTheme="minorEastAsia"/>
              <w:noProof/>
              <w:lang w:val="en-NL" w:eastAsia="en-NL"/>
            </w:rPr>
          </w:pPr>
          <w:hyperlink w:anchor="_Toc114436926" w:history="1">
            <w:r w:rsidR="00917EB7" w:rsidRPr="00175521">
              <w:rPr>
                <w:rStyle w:val="Hyperlink"/>
                <w:noProof/>
                <w:lang w:val="en-US"/>
              </w:rPr>
              <w:t>7. Personal Leadership</w:t>
            </w:r>
            <w:r w:rsidR="00917EB7">
              <w:rPr>
                <w:noProof/>
                <w:webHidden/>
              </w:rPr>
              <w:tab/>
            </w:r>
            <w:r w:rsidR="00917EB7">
              <w:rPr>
                <w:noProof/>
                <w:webHidden/>
              </w:rPr>
              <w:fldChar w:fldCharType="begin"/>
            </w:r>
            <w:r w:rsidR="00917EB7">
              <w:rPr>
                <w:noProof/>
                <w:webHidden/>
              </w:rPr>
              <w:instrText xml:space="preserve"> PAGEREF _Toc114436926 \h </w:instrText>
            </w:r>
            <w:r w:rsidR="00917EB7">
              <w:rPr>
                <w:noProof/>
                <w:webHidden/>
              </w:rPr>
            </w:r>
            <w:r w:rsidR="00917EB7">
              <w:rPr>
                <w:noProof/>
                <w:webHidden/>
              </w:rPr>
              <w:fldChar w:fldCharType="separate"/>
            </w:r>
            <w:r w:rsidR="00C347B6">
              <w:rPr>
                <w:noProof/>
                <w:webHidden/>
              </w:rPr>
              <w:t>11</w:t>
            </w:r>
            <w:r w:rsidR="00917EB7">
              <w:rPr>
                <w:noProof/>
                <w:webHidden/>
              </w:rPr>
              <w:fldChar w:fldCharType="end"/>
            </w:r>
          </w:hyperlink>
        </w:p>
        <w:p w14:paraId="439DCDEF" w14:textId="073A278D" w:rsidR="00917EB7" w:rsidRDefault="00000000">
          <w:pPr>
            <w:pStyle w:val="TOC2"/>
            <w:tabs>
              <w:tab w:val="right" w:leader="dot" w:pos="9016"/>
            </w:tabs>
            <w:rPr>
              <w:rFonts w:eastAsiaTheme="minorEastAsia"/>
              <w:noProof/>
              <w:lang w:val="en-NL" w:eastAsia="en-NL"/>
            </w:rPr>
          </w:pPr>
          <w:hyperlink w:anchor="_Toc114436927" w:history="1">
            <w:r w:rsidR="00917EB7" w:rsidRPr="00175521">
              <w:rPr>
                <w:rStyle w:val="Hyperlink"/>
                <w:noProof/>
                <w:lang w:val="en-US"/>
              </w:rPr>
              <w:t>8. Personal Goal</w:t>
            </w:r>
            <w:r w:rsidR="00917EB7">
              <w:rPr>
                <w:noProof/>
                <w:webHidden/>
              </w:rPr>
              <w:tab/>
            </w:r>
            <w:r w:rsidR="00917EB7">
              <w:rPr>
                <w:noProof/>
                <w:webHidden/>
              </w:rPr>
              <w:fldChar w:fldCharType="begin"/>
            </w:r>
            <w:r w:rsidR="00917EB7">
              <w:rPr>
                <w:noProof/>
                <w:webHidden/>
              </w:rPr>
              <w:instrText xml:space="preserve"> PAGEREF _Toc114436927 \h </w:instrText>
            </w:r>
            <w:r w:rsidR="00917EB7">
              <w:rPr>
                <w:noProof/>
                <w:webHidden/>
              </w:rPr>
            </w:r>
            <w:r w:rsidR="00917EB7">
              <w:rPr>
                <w:noProof/>
                <w:webHidden/>
              </w:rPr>
              <w:fldChar w:fldCharType="separate"/>
            </w:r>
            <w:r w:rsidR="00C347B6">
              <w:rPr>
                <w:noProof/>
                <w:webHidden/>
              </w:rPr>
              <w:t>12</w:t>
            </w:r>
            <w:r w:rsidR="00917EB7">
              <w:rPr>
                <w:noProof/>
                <w:webHidden/>
              </w:rPr>
              <w:fldChar w:fldCharType="end"/>
            </w:r>
          </w:hyperlink>
        </w:p>
        <w:p w14:paraId="17F21042" w14:textId="2DF62360" w:rsidR="00917EB7" w:rsidRDefault="00000000">
          <w:pPr>
            <w:pStyle w:val="TOC1"/>
            <w:tabs>
              <w:tab w:val="right" w:leader="dot" w:pos="9016"/>
            </w:tabs>
            <w:rPr>
              <w:rFonts w:eastAsiaTheme="minorEastAsia"/>
              <w:noProof/>
              <w:lang w:val="en-NL" w:eastAsia="en-NL"/>
            </w:rPr>
          </w:pPr>
          <w:hyperlink w:anchor="_Toc114436928" w:history="1">
            <w:r w:rsidR="00917EB7" w:rsidRPr="00175521">
              <w:rPr>
                <w:rStyle w:val="Hyperlink"/>
                <w:noProof/>
                <w:lang w:val="en-US"/>
              </w:rPr>
              <w:t>Reflection</w:t>
            </w:r>
            <w:r w:rsidR="00917EB7">
              <w:rPr>
                <w:noProof/>
                <w:webHidden/>
              </w:rPr>
              <w:tab/>
            </w:r>
            <w:r w:rsidR="00917EB7">
              <w:rPr>
                <w:noProof/>
                <w:webHidden/>
              </w:rPr>
              <w:fldChar w:fldCharType="begin"/>
            </w:r>
            <w:r w:rsidR="00917EB7">
              <w:rPr>
                <w:noProof/>
                <w:webHidden/>
              </w:rPr>
              <w:instrText xml:space="preserve"> PAGEREF _Toc114436928 \h </w:instrText>
            </w:r>
            <w:r w:rsidR="00917EB7">
              <w:rPr>
                <w:noProof/>
                <w:webHidden/>
              </w:rPr>
            </w:r>
            <w:r w:rsidR="00917EB7">
              <w:rPr>
                <w:noProof/>
                <w:webHidden/>
              </w:rPr>
              <w:fldChar w:fldCharType="separate"/>
            </w:r>
            <w:r w:rsidR="00C347B6">
              <w:rPr>
                <w:noProof/>
                <w:webHidden/>
              </w:rPr>
              <w:t>13</w:t>
            </w:r>
            <w:r w:rsidR="00917EB7">
              <w:rPr>
                <w:noProof/>
                <w:webHidden/>
              </w:rPr>
              <w:fldChar w:fldCharType="end"/>
            </w:r>
          </w:hyperlink>
        </w:p>
        <w:p w14:paraId="3C6683ED" w14:textId="69EB06B4" w:rsidR="00917EB7" w:rsidRDefault="00000000">
          <w:pPr>
            <w:pStyle w:val="TOC1"/>
            <w:tabs>
              <w:tab w:val="right" w:leader="dot" w:pos="9016"/>
            </w:tabs>
            <w:rPr>
              <w:rFonts w:eastAsiaTheme="minorEastAsia"/>
              <w:noProof/>
              <w:lang w:val="en-NL" w:eastAsia="en-NL"/>
            </w:rPr>
          </w:pPr>
          <w:hyperlink w:anchor="_Toc114436929" w:history="1">
            <w:r w:rsidR="00917EB7" w:rsidRPr="00175521">
              <w:rPr>
                <w:rStyle w:val="Hyperlink"/>
                <w:noProof/>
                <w:lang w:val="en-US"/>
              </w:rPr>
              <w:t>Conclusion</w:t>
            </w:r>
            <w:r w:rsidR="00917EB7">
              <w:rPr>
                <w:noProof/>
                <w:webHidden/>
              </w:rPr>
              <w:tab/>
            </w:r>
            <w:r w:rsidR="00917EB7">
              <w:rPr>
                <w:noProof/>
                <w:webHidden/>
              </w:rPr>
              <w:fldChar w:fldCharType="begin"/>
            </w:r>
            <w:r w:rsidR="00917EB7">
              <w:rPr>
                <w:noProof/>
                <w:webHidden/>
              </w:rPr>
              <w:instrText xml:space="preserve"> PAGEREF _Toc114436929 \h </w:instrText>
            </w:r>
            <w:r w:rsidR="00917EB7">
              <w:rPr>
                <w:noProof/>
                <w:webHidden/>
              </w:rPr>
            </w:r>
            <w:r w:rsidR="00917EB7">
              <w:rPr>
                <w:noProof/>
                <w:webHidden/>
              </w:rPr>
              <w:fldChar w:fldCharType="separate"/>
            </w:r>
            <w:r w:rsidR="00C347B6">
              <w:rPr>
                <w:noProof/>
                <w:webHidden/>
              </w:rPr>
              <w:t>14</w:t>
            </w:r>
            <w:r w:rsidR="00917EB7">
              <w:rPr>
                <w:noProof/>
                <w:webHidden/>
              </w:rPr>
              <w:fldChar w:fldCharType="end"/>
            </w:r>
          </w:hyperlink>
        </w:p>
        <w:p w14:paraId="43DFEDAB" w14:textId="0A6D33BF" w:rsidR="00917EB7" w:rsidRDefault="00000000">
          <w:pPr>
            <w:pStyle w:val="TOC1"/>
            <w:tabs>
              <w:tab w:val="right" w:leader="dot" w:pos="9016"/>
            </w:tabs>
            <w:rPr>
              <w:rFonts w:eastAsiaTheme="minorEastAsia"/>
              <w:noProof/>
              <w:lang w:val="en-NL" w:eastAsia="en-NL"/>
            </w:rPr>
          </w:pPr>
          <w:hyperlink w:anchor="_Toc114436930" w:history="1">
            <w:r w:rsidR="00917EB7" w:rsidRPr="00175521">
              <w:rPr>
                <w:rStyle w:val="Hyperlink"/>
                <w:noProof/>
                <w:lang w:val="en-US"/>
              </w:rPr>
              <w:t>Appendix</w:t>
            </w:r>
            <w:r w:rsidR="00917EB7">
              <w:rPr>
                <w:noProof/>
                <w:webHidden/>
              </w:rPr>
              <w:tab/>
            </w:r>
            <w:r w:rsidR="00917EB7">
              <w:rPr>
                <w:noProof/>
                <w:webHidden/>
              </w:rPr>
              <w:fldChar w:fldCharType="begin"/>
            </w:r>
            <w:r w:rsidR="00917EB7">
              <w:rPr>
                <w:noProof/>
                <w:webHidden/>
              </w:rPr>
              <w:instrText xml:space="preserve"> PAGEREF _Toc114436930 \h </w:instrText>
            </w:r>
            <w:r w:rsidR="00917EB7">
              <w:rPr>
                <w:noProof/>
                <w:webHidden/>
              </w:rPr>
            </w:r>
            <w:r w:rsidR="00917EB7">
              <w:rPr>
                <w:noProof/>
                <w:webHidden/>
              </w:rPr>
              <w:fldChar w:fldCharType="separate"/>
            </w:r>
            <w:r w:rsidR="00C347B6">
              <w:rPr>
                <w:noProof/>
                <w:webHidden/>
              </w:rPr>
              <w:t>15</w:t>
            </w:r>
            <w:r w:rsidR="00917EB7">
              <w:rPr>
                <w:noProof/>
                <w:webHidden/>
              </w:rPr>
              <w:fldChar w:fldCharType="end"/>
            </w:r>
          </w:hyperlink>
        </w:p>
        <w:p w14:paraId="2AEF3119" w14:textId="00AD9968" w:rsidR="00CB3B76" w:rsidRPr="00DE4EAA" w:rsidRDefault="00CB3B76" w:rsidP="00CB3B76">
          <w:pPr>
            <w:rPr>
              <w:lang w:val="en-US"/>
            </w:rPr>
          </w:pPr>
          <w:r w:rsidRPr="00DE4EAA">
            <w:rPr>
              <w:b/>
              <w:bCs/>
              <w:noProof/>
              <w:lang w:val="en-US"/>
            </w:rPr>
            <w:fldChar w:fldCharType="end"/>
          </w:r>
        </w:p>
      </w:sdtContent>
    </w:sdt>
    <w:p w14:paraId="353B5F54" w14:textId="77777777" w:rsidR="00CB3B76" w:rsidRPr="00DE4EAA" w:rsidRDefault="00CB3B76" w:rsidP="00CB3B76">
      <w:pPr>
        <w:rPr>
          <w:rFonts w:asciiTheme="majorHAnsi" w:eastAsiaTheme="majorEastAsia" w:hAnsiTheme="majorHAnsi" w:cstheme="majorBidi"/>
          <w:color w:val="2F5496" w:themeColor="accent1" w:themeShade="BF"/>
          <w:sz w:val="32"/>
          <w:szCs w:val="32"/>
          <w:lang w:val="en-US"/>
        </w:rPr>
      </w:pPr>
      <w:r w:rsidRPr="00DE4EAA">
        <w:rPr>
          <w:lang w:val="en-US"/>
        </w:rPr>
        <w:br w:type="page"/>
      </w:r>
    </w:p>
    <w:p w14:paraId="5E053B9C" w14:textId="77777777" w:rsidR="00CB3B76" w:rsidRPr="00DE4EAA" w:rsidRDefault="00CB3B76" w:rsidP="00CB3B76">
      <w:pPr>
        <w:rPr>
          <w:rFonts w:asciiTheme="majorHAnsi" w:eastAsiaTheme="majorEastAsia" w:hAnsiTheme="majorHAnsi" w:cstheme="majorBidi"/>
          <w:color w:val="2F5496" w:themeColor="accent1" w:themeShade="BF"/>
          <w:sz w:val="32"/>
          <w:szCs w:val="32"/>
          <w:lang w:val="en-US"/>
        </w:rPr>
      </w:pPr>
      <w:r w:rsidRPr="00DE4EAA">
        <w:rPr>
          <w:rFonts w:asciiTheme="majorHAnsi" w:eastAsiaTheme="majorEastAsia" w:hAnsiTheme="majorHAnsi" w:cstheme="majorBidi"/>
          <w:color w:val="2F5496" w:themeColor="accent1" w:themeShade="BF"/>
          <w:sz w:val="32"/>
          <w:szCs w:val="32"/>
          <w:lang w:val="en-US"/>
        </w:rPr>
        <w:lastRenderedPageBreak/>
        <w:t>Learning outcomes</w:t>
      </w:r>
    </w:p>
    <w:p w14:paraId="6F8F317D" w14:textId="0DA4317E" w:rsidR="00CB3B76" w:rsidRPr="00DE4EAA" w:rsidRDefault="00CB3B76" w:rsidP="00CB3B76">
      <w:pPr>
        <w:pStyle w:val="Heading2"/>
        <w:rPr>
          <w:lang w:val="en-US"/>
        </w:rPr>
      </w:pPr>
      <w:bookmarkStart w:id="1" w:name="_Toc114436920"/>
      <w:r w:rsidRPr="00DE4EAA">
        <w:rPr>
          <w:lang w:val="en-US"/>
        </w:rPr>
        <w:t xml:space="preserve">1.  </w:t>
      </w:r>
      <w:r w:rsidR="00FF02DA">
        <w:rPr>
          <w:lang w:val="en-US"/>
        </w:rPr>
        <w:t>Societal Impact</w:t>
      </w:r>
      <w:bookmarkEnd w:id="1"/>
    </w:p>
    <w:p w14:paraId="76FC2BD1" w14:textId="527F213E" w:rsidR="00CC7F4B" w:rsidRDefault="00CC7F4B" w:rsidP="00CB3B76">
      <w:pPr>
        <w:spacing w:after="0"/>
        <w:rPr>
          <w:rFonts w:cstheme="minorHAnsi"/>
          <w:i/>
          <w:iCs/>
          <w:shd w:val="clear" w:color="auto" w:fill="FFFFFF"/>
          <w:lang w:val="en-US"/>
        </w:rPr>
      </w:pPr>
      <w:r w:rsidRPr="00237476">
        <w:rPr>
          <w:rFonts w:cstheme="minorHAnsi"/>
          <w:i/>
          <w:iCs/>
          <w:lang w:val="en-US"/>
        </w:rPr>
        <w:t>“</w:t>
      </w:r>
      <w:r w:rsidR="003F566F" w:rsidRPr="00237476">
        <w:rPr>
          <w:rFonts w:cstheme="minorHAnsi"/>
          <w:i/>
          <w:iCs/>
          <w:shd w:val="clear" w:color="auto" w:fill="FFFFFF"/>
          <w:lang w:val="en-US"/>
        </w:rPr>
        <w:t>The student is able to approach the context and impact of their own AI project(s) from different perspectives in a sustainable way. In addition, the student is able to reflect on their own choices, taking into account data legislation and the (possible) impact on society.”</w:t>
      </w:r>
    </w:p>
    <w:p w14:paraId="1A588DF0" w14:textId="77777777" w:rsidR="000C70BF" w:rsidRDefault="000C70BF" w:rsidP="00CB3B76">
      <w:pPr>
        <w:spacing w:after="0"/>
        <w:rPr>
          <w:rFonts w:cstheme="minorHAnsi"/>
          <w:shd w:val="clear" w:color="auto" w:fill="FFFFFF"/>
          <w:lang w:val="en-US"/>
        </w:rPr>
      </w:pPr>
    </w:p>
    <w:p w14:paraId="722B3B23" w14:textId="440409EE" w:rsidR="005856B3" w:rsidRPr="005856B3" w:rsidRDefault="008C7563" w:rsidP="00CB3B76">
      <w:pPr>
        <w:spacing w:after="0"/>
        <w:rPr>
          <w:rFonts w:cstheme="minorHAnsi"/>
          <w:lang w:val="en-US"/>
        </w:rPr>
      </w:pPr>
      <w:r>
        <w:rPr>
          <w:rFonts w:cstheme="minorHAnsi"/>
          <w:shd w:val="clear" w:color="auto" w:fill="FFFFFF"/>
          <w:lang w:val="en-US"/>
        </w:rPr>
        <w:t>This learning outcome focusses on societal impact. Thee student should be able to recognize their influence and reflect on choices made.</w:t>
      </w:r>
    </w:p>
    <w:p w14:paraId="417ACDFC" w14:textId="77777777" w:rsidR="00CC7F4B" w:rsidRPr="00DE4EAA" w:rsidRDefault="00CC7F4B" w:rsidP="00CB3B76">
      <w:pPr>
        <w:spacing w:after="0"/>
        <w:rPr>
          <w:lang w:val="en-US"/>
        </w:rPr>
      </w:pPr>
    </w:p>
    <w:p w14:paraId="079D9115" w14:textId="5A046DFB" w:rsidR="00CB3B76" w:rsidRPr="00DE4EAA" w:rsidRDefault="00CB3B76" w:rsidP="00CB3B76">
      <w:pPr>
        <w:spacing w:after="0"/>
        <w:rPr>
          <w:b/>
          <w:bCs/>
          <w:u w:val="single"/>
          <w:lang w:val="en-US"/>
        </w:rPr>
      </w:pPr>
      <w:r w:rsidRPr="00DE4EAA">
        <w:rPr>
          <w:b/>
          <w:bCs/>
          <w:u w:val="single"/>
          <w:lang w:val="en-US"/>
        </w:rPr>
        <w:t>Development (undefined, orienting, beginning, proficient, advanced)</w:t>
      </w:r>
      <w:r w:rsidRPr="00DE4EAA">
        <w:rPr>
          <w:b/>
          <w:bCs/>
          <w:u w:val="single"/>
          <w:lang w:val="en-US"/>
        </w:rPr>
        <w:br/>
      </w:r>
    </w:p>
    <w:tbl>
      <w:tblPr>
        <w:tblStyle w:val="TableGrid"/>
        <w:tblW w:w="9022" w:type="dxa"/>
        <w:tblInd w:w="0" w:type="dxa"/>
        <w:tblLook w:val="04A0" w:firstRow="1" w:lastRow="0" w:firstColumn="1" w:lastColumn="0" w:noHBand="0" w:noVBand="1"/>
      </w:tblPr>
      <w:tblGrid>
        <w:gridCol w:w="1021"/>
        <w:gridCol w:w="6402"/>
        <w:gridCol w:w="1599"/>
      </w:tblGrid>
      <w:tr w:rsidR="00EA6242" w:rsidRPr="00DE4EAA" w14:paraId="39FA9F06" w14:textId="77777777" w:rsidTr="00EA6242">
        <w:trPr>
          <w:trHeight w:val="343"/>
        </w:trPr>
        <w:tc>
          <w:tcPr>
            <w:tcW w:w="1021" w:type="dxa"/>
            <w:tcBorders>
              <w:top w:val="single" w:sz="4" w:space="0" w:color="auto"/>
              <w:left w:val="single" w:sz="4" w:space="0" w:color="auto"/>
              <w:bottom w:val="single" w:sz="4" w:space="0" w:color="auto"/>
              <w:right w:val="single" w:sz="4" w:space="0" w:color="auto"/>
            </w:tcBorders>
            <w:hideMark/>
          </w:tcPr>
          <w:p w14:paraId="42D37ACA" w14:textId="77777777" w:rsidR="00EA6242" w:rsidRPr="00DE4EAA" w:rsidRDefault="00EA6242">
            <w:pPr>
              <w:spacing w:line="240" w:lineRule="auto"/>
              <w:rPr>
                <w:b/>
                <w:bCs/>
                <w:lang w:val="en-US"/>
              </w:rPr>
            </w:pPr>
            <w:r w:rsidRPr="00DE4EAA">
              <w:rPr>
                <w:b/>
                <w:bCs/>
                <w:lang w:val="en-US"/>
              </w:rPr>
              <w:t>ID</w:t>
            </w:r>
          </w:p>
        </w:tc>
        <w:tc>
          <w:tcPr>
            <w:tcW w:w="6402" w:type="dxa"/>
            <w:tcBorders>
              <w:top w:val="single" w:sz="4" w:space="0" w:color="auto"/>
              <w:left w:val="single" w:sz="4" w:space="0" w:color="auto"/>
              <w:bottom w:val="single" w:sz="4" w:space="0" w:color="auto"/>
              <w:right w:val="single" w:sz="4" w:space="0" w:color="auto"/>
            </w:tcBorders>
            <w:hideMark/>
          </w:tcPr>
          <w:p w14:paraId="461A7F02" w14:textId="77777777" w:rsidR="00EA6242" w:rsidRPr="00DE4EAA" w:rsidRDefault="00EA6242">
            <w:pPr>
              <w:spacing w:line="240" w:lineRule="auto"/>
              <w:rPr>
                <w:b/>
                <w:bCs/>
                <w:lang w:val="en-US"/>
              </w:rPr>
            </w:pPr>
            <w:r w:rsidRPr="00DE4EAA">
              <w:rPr>
                <w:b/>
                <w:bCs/>
                <w:lang w:val="en-US"/>
              </w:rPr>
              <w:t>Description</w:t>
            </w:r>
          </w:p>
        </w:tc>
        <w:tc>
          <w:tcPr>
            <w:tcW w:w="1599" w:type="dxa"/>
            <w:tcBorders>
              <w:top w:val="single" w:sz="4" w:space="0" w:color="auto"/>
              <w:left w:val="single" w:sz="4" w:space="0" w:color="auto"/>
              <w:bottom w:val="single" w:sz="4" w:space="0" w:color="auto"/>
              <w:right w:val="single" w:sz="4" w:space="0" w:color="auto"/>
            </w:tcBorders>
            <w:hideMark/>
          </w:tcPr>
          <w:p w14:paraId="3F51A383" w14:textId="0FF00E68" w:rsidR="00EA6242" w:rsidRPr="00DE4EAA" w:rsidRDefault="00EA6242">
            <w:pPr>
              <w:spacing w:line="240" w:lineRule="auto"/>
              <w:rPr>
                <w:b/>
                <w:bCs/>
                <w:lang w:val="en-US"/>
              </w:rPr>
            </w:pPr>
            <w:r w:rsidRPr="00DE4EAA">
              <w:rPr>
                <w:b/>
                <w:bCs/>
                <w:lang w:val="en-US"/>
              </w:rPr>
              <w:t>Level</w:t>
            </w:r>
          </w:p>
        </w:tc>
      </w:tr>
      <w:tr w:rsidR="00EA6242" w:rsidRPr="00DE4EAA" w14:paraId="10738000" w14:textId="77777777" w:rsidTr="00EA6242">
        <w:trPr>
          <w:trHeight w:val="343"/>
        </w:trPr>
        <w:tc>
          <w:tcPr>
            <w:tcW w:w="1021" w:type="dxa"/>
            <w:tcBorders>
              <w:top w:val="single" w:sz="4" w:space="0" w:color="auto"/>
              <w:left w:val="single" w:sz="4" w:space="0" w:color="auto"/>
              <w:bottom w:val="single" w:sz="4" w:space="0" w:color="auto"/>
              <w:right w:val="single" w:sz="4" w:space="0" w:color="auto"/>
            </w:tcBorders>
          </w:tcPr>
          <w:p w14:paraId="0D42F950" w14:textId="3A023114" w:rsidR="00EA6242" w:rsidRPr="00DE4EAA" w:rsidRDefault="00EA6242">
            <w:pPr>
              <w:spacing w:line="240" w:lineRule="auto"/>
              <w:rPr>
                <w:lang w:val="en-US"/>
              </w:rPr>
            </w:pPr>
            <w:r w:rsidRPr="00DE4EAA">
              <w:rPr>
                <w:lang w:val="en-US"/>
              </w:rPr>
              <w:t>0</w:t>
            </w:r>
          </w:p>
        </w:tc>
        <w:tc>
          <w:tcPr>
            <w:tcW w:w="6402" w:type="dxa"/>
            <w:tcBorders>
              <w:top w:val="single" w:sz="4" w:space="0" w:color="auto"/>
              <w:left w:val="single" w:sz="4" w:space="0" w:color="auto"/>
              <w:bottom w:val="single" w:sz="4" w:space="0" w:color="auto"/>
              <w:right w:val="single" w:sz="4" w:space="0" w:color="auto"/>
            </w:tcBorders>
          </w:tcPr>
          <w:p w14:paraId="5D6322D7" w14:textId="279A5898" w:rsidR="00EA6242" w:rsidRPr="00DE4EAA" w:rsidRDefault="00EC1B54">
            <w:pPr>
              <w:spacing w:line="240" w:lineRule="auto"/>
              <w:rPr>
                <w:lang w:val="en-US"/>
              </w:rPr>
            </w:pPr>
            <w:r>
              <w:rPr>
                <w:lang w:val="en-US"/>
              </w:rPr>
              <w:t xml:space="preserve">Week </w:t>
            </w:r>
            <w:r w:rsidR="00FE2A88">
              <w:rPr>
                <w:lang w:val="en-US"/>
              </w:rPr>
              <w:t>4</w:t>
            </w:r>
          </w:p>
        </w:tc>
        <w:tc>
          <w:tcPr>
            <w:tcW w:w="1599" w:type="dxa"/>
            <w:tcBorders>
              <w:top w:val="single" w:sz="4" w:space="0" w:color="auto"/>
              <w:left w:val="single" w:sz="4" w:space="0" w:color="auto"/>
              <w:bottom w:val="single" w:sz="4" w:space="0" w:color="auto"/>
              <w:right w:val="single" w:sz="4" w:space="0" w:color="auto"/>
            </w:tcBorders>
          </w:tcPr>
          <w:p w14:paraId="0D73042A" w14:textId="2E3BA980" w:rsidR="00EA6242" w:rsidRPr="00DE4EAA" w:rsidRDefault="00EA6242">
            <w:pPr>
              <w:spacing w:line="240" w:lineRule="auto"/>
              <w:rPr>
                <w:lang w:val="en-US"/>
              </w:rPr>
            </w:pPr>
            <w:r w:rsidRPr="00DE4EAA">
              <w:rPr>
                <w:lang w:val="en-US"/>
              </w:rPr>
              <w:t>Undefined</w:t>
            </w:r>
          </w:p>
        </w:tc>
      </w:tr>
    </w:tbl>
    <w:p w14:paraId="17129193" w14:textId="77777777" w:rsidR="00CB3B76" w:rsidRPr="00DE4EAA" w:rsidRDefault="00CB3B76" w:rsidP="00CB3B76">
      <w:pPr>
        <w:spacing w:after="0"/>
        <w:rPr>
          <w:b/>
          <w:bCs/>
          <w:u w:val="single"/>
          <w:lang w:val="en-US"/>
        </w:rPr>
      </w:pPr>
    </w:p>
    <w:p w14:paraId="3E67810E" w14:textId="27038DDA" w:rsidR="00CB3B76" w:rsidRPr="00DE4EAA" w:rsidRDefault="00CB3B76" w:rsidP="00CB3B76">
      <w:pPr>
        <w:spacing w:after="0"/>
        <w:rPr>
          <w:b/>
          <w:bCs/>
          <w:u w:val="single"/>
          <w:lang w:val="en-US"/>
        </w:rPr>
      </w:pPr>
      <w:r w:rsidRPr="00DE4EAA">
        <w:rPr>
          <w:b/>
          <w:bCs/>
          <w:u w:val="single"/>
          <w:lang w:val="en-US"/>
        </w:rPr>
        <w:t>Substantiation</w:t>
      </w:r>
    </w:p>
    <w:p w14:paraId="64F8E5AD" w14:textId="561BA511" w:rsidR="00B1246A" w:rsidRPr="00DE4EAA" w:rsidRDefault="001D042F" w:rsidP="00CB3B76">
      <w:pPr>
        <w:spacing w:after="0"/>
        <w:rPr>
          <w:u w:val="single"/>
          <w:lang w:val="en-US"/>
        </w:rPr>
      </w:pPr>
      <w:r w:rsidRPr="00DE4EAA">
        <w:rPr>
          <w:u w:val="single"/>
          <w:lang w:val="en-US"/>
        </w:rPr>
        <w:t>0:</w:t>
      </w:r>
      <w:r w:rsidR="00EA6242">
        <w:rPr>
          <w:u w:val="single"/>
          <w:lang w:val="en-US"/>
        </w:rPr>
        <w:t xml:space="preserve"> Week 4</w:t>
      </w:r>
    </w:p>
    <w:p w14:paraId="08931A29" w14:textId="3F061E3A" w:rsidR="001D042F" w:rsidRPr="00B517C7" w:rsidRDefault="0041405C" w:rsidP="00CB3B76">
      <w:pPr>
        <w:spacing w:after="0"/>
        <w:rPr>
          <w:lang w:val="en-US"/>
        </w:rPr>
      </w:pPr>
      <w:r>
        <w:rPr>
          <w:lang w:val="en-US"/>
        </w:rPr>
        <w:t>This first period was mainly used for getting to know the minor</w:t>
      </w:r>
      <w:r w:rsidR="00A60AB3">
        <w:rPr>
          <w:lang w:val="en-US"/>
        </w:rPr>
        <w:t xml:space="preserve">, making groups, </w:t>
      </w:r>
      <w:r>
        <w:rPr>
          <w:lang w:val="en-US"/>
        </w:rPr>
        <w:t>and setting up the work environments</w:t>
      </w:r>
      <w:r w:rsidR="00B517C7">
        <w:rPr>
          <w:lang w:val="en-US"/>
        </w:rPr>
        <w:t>.</w:t>
      </w:r>
    </w:p>
    <w:p w14:paraId="341840DD" w14:textId="77777777" w:rsidR="0036513A" w:rsidRPr="00DE4EAA" w:rsidRDefault="0036513A" w:rsidP="00AE0AD9">
      <w:pPr>
        <w:spacing w:after="0"/>
        <w:rPr>
          <w:b/>
          <w:bCs/>
          <w:u w:val="single"/>
          <w:lang w:val="en-US"/>
        </w:rPr>
      </w:pPr>
    </w:p>
    <w:p w14:paraId="73E5AF7C" w14:textId="77777777" w:rsidR="0095313B" w:rsidRPr="00DE4EAA" w:rsidRDefault="00CB3B76" w:rsidP="0095313B">
      <w:pPr>
        <w:spacing w:after="0"/>
        <w:rPr>
          <w:b/>
          <w:bCs/>
          <w:u w:val="single"/>
          <w:lang w:val="en-US"/>
        </w:rPr>
      </w:pPr>
      <w:r w:rsidRPr="00DE4EAA">
        <w:rPr>
          <w:b/>
          <w:bCs/>
          <w:u w:val="single"/>
          <w:lang w:val="en-US"/>
        </w:rPr>
        <w:t>Reflection on my progress</w:t>
      </w:r>
    </w:p>
    <w:p w14:paraId="4D8A172A" w14:textId="77777777" w:rsidR="0095313B" w:rsidRPr="00DE4EAA" w:rsidRDefault="0095313B" w:rsidP="0095313B">
      <w:pPr>
        <w:spacing w:after="0"/>
        <w:rPr>
          <w:u w:val="single"/>
          <w:lang w:val="en-US"/>
        </w:rPr>
      </w:pPr>
      <w:r w:rsidRPr="00DE4EAA">
        <w:rPr>
          <w:u w:val="single"/>
          <w:lang w:val="en-US"/>
        </w:rPr>
        <w:t>0:</w:t>
      </w:r>
      <w:r>
        <w:rPr>
          <w:u w:val="single"/>
          <w:lang w:val="en-US"/>
        </w:rPr>
        <w:t xml:space="preserve"> Week 4</w:t>
      </w:r>
    </w:p>
    <w:p w14:paraId="4C5FDD5F" w14:textId="3D167B6F" w:rsidR="00CC7F4B" w:rsidRPr="00DE4EAA" w:rsidRDefault="00C8221C" w:rsidP="0095313B">
      <w:pPr>
        <w:spacing w:after="0"/>
        <w:rPr>
          <w:b/>
          <w:bCs/>
          <w:lang w:val="en-US"/>
        </w:rPr>
      </w:pPr>
      <w:r>
        <w:rPr>
          <w:lang w:val="en-US"/>
        </w:rPr>
        <w:t>This learning outcome has not progressed yet, so the level is</w:t>
      </w:r>
      <w:r w:rsidR="00F90733" w:rsidRPr="00DE4EAA">
        <w:rPr>
          <w:lang w:val="en-US"/>
        </w:rPr>
        <w:t xml:space="preserve">: </w:t>
      </w:r>
      <w:r w:rsidR="00F90733" w:rsidRPr="00DE4EAA">
        <w:rPr>
          <w:b/>
          <w:bCs/>
          <w:lang w:val="en-US"/>
        </w:rPr>
        <w:t>Undefined.</w:t>
      </w:r>
    </w:p>
    <w:p w14:paraId="709970C4" w14:textId="6FF7FEB4" w:rsidR="00655C2F" w:rsidRDefault="00655C2F" w:rsidP="00CB3B76">
      <w:pPr>
        <w:rPr>
          <w:lang w:val="en-US"/>
        </w:rPr>
      </w:pPr>
    </w:p>
    <w:p w14:paraId="17F33674" w14:textId="687CCBBE" w:rsidR="00275BD9" w:rsidRDefault="00275BD9" w:rsidP="00CB3B76">
      <w:pPr>
        <w:rPr>
          <w:lang w:val="en-US"/>
        </w:rPr>
      </w:pPr>
    </w:p>
    <w:p w14:paraId="16A11C6E" w14:textId="3DCC6AB9" w:rsidR="00275BD9" w:rsidRDefault="00275BD9" w:rsidP="00CB3B76">
      <w:pPr>
        <w:rPr>
          <w:lang w:val="en-US"/>
        </w:rPr>
      </w:pPr>
    </w:p>
    <w:p w14:paraId="66270EFA" w14:textId="03766983" w:rsidR="00275BD9" w:rsidRDefault="00275BD9" w:rsidP="00CB3B76">
      <w:pPr>
        <w:rPr>
          <w:lang w:val="en-US"/>
        </w:rPr>
      </w:pPr>
    </w:p>
    <w:p w14:paraId="70BA6E26" w14:textId="3B20A469" w:rsidR="00275BD9" w:rsidRDefault="00275BD9" w:rsidP="00CB3B76">
      <w:pPr>
        <w:rPr>
          <w:lang w:val="en-US"/>
        </w:rPr>
      </w:pPr>
    </w:p>
    <w:p w14:paraId="6E502CAE" w14:textId="14CEF591" w:rsidR="00275BD9" w:rsidRDefault="00275BD9" w:rsidP="00CB3B76">
      <w:pPr>
        <w:rPr>
          <w:lang w:val="en-US"/>
        </w:rPr>
      </w:pPr>
    </w:p>
    <w:p w14:paraId="62AF73F2" w14:textId="7FFFF48F" w:rsidR="00275BD9" w:rsidRDefault="00275BD9" w:rsidP="00CB3B76">
      <w:pPr>
        <w:rPr>
          <w:lang w:val="en-US"/>
        </w:rPr>
      </w:pPr>
    </w:p>
    <w:p w14:paraId="19561680" w14:textId="16A9EC6B" w:rsidR="00275BD9" w:rsidRDefault="00275BD9" w:rsidP="00CB3B76">
      <w:pPr>
        <w:rPr>
          <w:lang w:val="en-US"/>
        </w:rPr>
      </w:pPr>
    </w:p>
    <w:p w14:paraId="0FDF7607" w14:textId="0ABFA404" w:rsidR="00275BD9" w:rsidRDefault="00275BD9" w:rsidP="00CB3B76">
      <w:pPr>
        <w:rPr>
          <w:lang w:val="en-US"/>
        </w:rPr>
      </w:pPr>
    </w:p>
    <w:p w14:paraId="7503ED24" w14:textId="32AD670E" w:rsidR="00275BD9" w:rsidRDefault="00275BD9" w:rsidP="00CB3B76">
      <w:pPr>
        <w:rPr>
          <w:lang w:val="en-US"/>
        </w:rPr>
      </w:pPr>
    </w:p>
    <w:p w14:paraId="415749FF" w14:textId="4CBE812B" w:rsidR="00275BD9" w:rsidRDefault="00275BD9" w:rsidP="00CB3B76">
      <w:pPr>
        <w:rPr>
          <w:lang w:val="en-US"/>
        </w:rPr>
      </w:pPr>
    </w:p>
    <w:p w14:paraId="436E3E0A" w14:textId="77777777" w:rsidR="00275BD9" w:rsidRPr="00DE4EAA" w:rsidRDefault="00275BD9" w:rsidP="00CB3B76">
      <w:pPr>
        <w:rPr>
          <w:b/>
          <w:bCs/>
          <w:lang w:val="en-US"/>
        </w:rPr>
      </w:pPr>
    </w:p>
    <w:p w14:paraId="0006A5AC" w14:textId="2EFC42CB" w:rsidR="00655C2F" w:rsidRPr="00DE4EAA" w:rsidRDefault="00655C2F" w:rsidP="00CB3B76">
      <w:pPr>
        <w:rPr>
          <w:b/>
          <w:bCs/>
          <w:lang w:val="en-US"/>
        </w:rPr>
      </w:pPr>
    </w:p>
    <w:p w14:paraId="1E9B1F98" w14:textId="293AE2F3" w:rsidR="00655C2F" w:rsidRPr="00DE4EAA" w:rsidRDefault="00655C2F" w:rsidP="00CB3B76">
      <w:pPr>
        <w:rPr>
          <w:b/>
          <w:bCs/>
          <w:lang w:val="en-US"/>
        </w:rPr>
      </w:pPr>
    </w:p>
    <w:p w14:paraId="532157AC" w14:textId="54B1D2DF" w:rsidR="00655C2F" w:rsidRDefault="00655C2F" w:rsidP="00CB3B76">
      <w:pPr>
        <w:rPr>
          <w:b/>
          <w:bCs/>
          <w:lang w:val="en-US"/>
        </w:rPr>
      </w:pPr>
    </w:p>
    <w:p w14:paraId="5558CD06" w14:textId="77777777" w:rsidR="00655C2F" w:rsidRPr="00DE4EAA" w:rsidRDefault="00655C2F" w:rsidP="00CB3B76">
      <w:pPr>
        <w:rPr>
          <w:b/>
          <w:bCs/>
          <w:lang w:val="en-US"/>
        </w:rPr>
      </w:pPr>
    </w:p>
    <w:p w14:paraId="0AF5145D" w14:textId="32E43F5E" w:rsidR="00CB3B76" w:rsidRPr="00DE4EAA" w:rsidRDefault="00CB3B76" w:rsidP="00CB3B76">
      <w:pPr>
        <w:pStyle w:val="Heading2"/>
        <w:rPr>
          <w:lang w:val="en-US"/>
        </w:rPr>
      </w:pPr>
      <w:bookmarkStart w:id="2" w:name="_Toc114436921"/>
      <w:r w:rsidRPr="00DE4EAA">
        <w:rPr>
          <w:lang w:val="en-US"/>
        </w:rPr>
        <w:lastRenderedPageBreak/>
        <w:t xml:space="preserve">2. </w:t>
      </w:r>
      <w:r w:rsidR="00275BD9" w:rsidRPr="00275BD9">
        <w:rPr>
          <w:lang w:val="en-US"/>
        </w:rPr>
        <w:t>Investigative Problem Solving</w:t>
      </w:r>
      <w:bookmarkEnd w:id="2"/>
    </w:p>
    <w:p w14:paraId="63B2D2BF" w14:textId="20FC591B" w:rsidR="00275BD9" w:rsidRDefault="00CC7F4B" w:rsidP="00275BD9">
      <w:pPr>
        <w:spacing w:after="0"/>
        <w:rPr>
          <w:i/>
          <w:iCs/>
          <w:lang w:val="en-US"/>
        </w:rPr>
      </w:pPr>
      <w:r w:rsidRPr="00DE4EAA">
        <w:rPr>
          <w:i/>
          <w:iCs/>
          <w:lang w:val="en-US"/>
        </w:rPr>
        <w:t>“</w:t>
      </w:r>
      <w:r w:rsidR="00275BD9" w:rsidRPr="00275BD9">
        <w:rPr>
          <w:i/>
          <w:iCs/>
          <w:lang w:val="en-US"/>
        </w:rPr>
        <w:t>The student is able to critically look at their own AI project(s) from different perspectives, recognize problems and come up with appropriate solutions.</w:t>
      </w:r>
      <w:r w:rsidR="00275BD9">
        <w:rPr>
          <w:i/>
          <w:iCs/>
          <w:lang w:val="en-US"/>
        </w:rPr>
        <w:t>”</w:t>
      </w:r>
    </w:p>
    <w:p w14:paraId="3C53B782" w14:textId="77777777" w:rsidR="00E90422" w:rsidRDefault="00E90422" w:rsidP="00275BD9">
      <w:pPr>
        <w:spacing w:after="0"/>
        <w:rPr>
          <w:lang w:val="en-US"/>
        </w:rPr>
      </w:pPr>
    </w:p>
    <w:p w14:paraId="0BF31A95" w14:textId="660C2551" w:rsidR="00BA730C" w:rsidRPr="00BA730C" w:rsidRDefault="00E90422" w:rsidP="00275BD9">
      <w:pPr>
        <w:spacing w:after="0"/>
        <w:rPr>
          <w:lang w:val="en-US"/>
        </w:rPr>
      </w:pPr>
      <w:r>
        <w:rPr>
          <w:lang w:val="en-US"/>
        </w:rPr>
        <w:t xml:space="preserve">This learning outcome focuses on recognizing problems </w:t>
      </w:r>
      <w:r w:rsidR="0071577C">
        <w:rPr>
          <w:lang w:val="en-US"/>
        </w:rPr>
        <w:t xml:space="preserve">in the project </w:t>
      </w:r>
      <w:r>
        <w:rPr>
          <w:lang w:val="en-US"/>
        </w:rPr>
        <w:t>and being able to fix them appropriately.</w:t>
      </w:r>
    </w:p>
    <w:p w14:paraId="4B149E22" w14:textId="77777777" w:rsidR="00E86169" w:rsidRPr="00DE4EAA" w:rsidRDefault="00E86169" w:rsidP="00CB3B76">
      <w:pPr>
        <w:spacing w:after="0"/>
        <w:rPr>
          <w:lang w:val="en-US"/>
        </w:rPr>
      </w:pPr>
    </w:p>
    <w:p w14:paraId="79B0B831" w14:textId="77777777" w:rsidR="00CC7F4B" w:rsidRPr="00DE4EAA" w:rsidRDefault="00CC7F4B" w:rsidP="00CC7F4B">
      <w:pPr>
        <w:spacing w:after="0"/>
        <w:rPr>
          <w:b/>
          <w:bCs/>
          <w:u w:val="single"/>
          <w:lang w:val="en-US"/>
        </w:rPr>
      </w:pPr>
      <w:r w:rsidRPr="00DE4EAA">
        <w:rPr>
          <w:b/>
          <w:bCs/>
          <w:u w:val="single"/>
          <w:lang w:val="en-US"/>
        </w:rPr>
        <w:t>Development (undefined, orienting, beginning, proficient, advanced)</w:t>
      </w:r>
      <w:r w:rsidRPr="00DE4EAA">
        <w:rPr>
          <w:b/>
          <w:bCs/>
          <w:u w:val="single"/>
          <w:lang w:val="en-US"/>
        </w:rPr>
        <w:br/>
      </w:r>
    </w:p>
    <w:tbl>
      <w:tblPr>
        <w:tblStyle w:val="TableGrid"/>
        <w:tblW w:w="0" w:type="auto"/>
        <w:tblInd w:w="0" w:type="dxa"/>
        <w:tblLook w:val="04A0" w:firstRow="1" w:lastRow="0" w:firstColumn="1" w:lastColumn="0" w:noHBand="0" w:noVBand="1"/>
      </w:tblPr>
      <w:tblGrid>
        <w:gridCol w:w="1081"/>
        <w:gridCol w:w="6165"/>
        <w:gridCol w:w="1692"/>
      </w:tblGrid>
      <w:tr w:rsidR="00D85A39" w:rsidRPr="00DE4EAA" w14:paraId="2626DA9C" w14:textId="77777777" w:rsidTr="00C46FA1">
        <w:trPr>
          <w:trHeight w:val="296"/>
        </w:trPr>
        <w:tc>
          <w:tcPr>
            <w:tcW w:w="1081" w:type="dxa"/>
            <w:tcBorders>
              <w:top w:val="single" w:sz="4" w:space="0" w:color="auto"/>
              <w:left w:val="single" w:sz="4" w:space="0" w:color="auto"/>
              <w:bottom w:val="single" w:sz="4" w:space="0" w:color="auto"/>
              <w:right w:val="single" w:sz="4" w:space="0" w:color="auto"/>
            </w:tcBorders>
            <w:hideMark/>
          </w:tcPr>
          <w:p w14:paraId="79FF1B8F" w14:textId="77777777" w:rsidR="00D85A39" w:rsidRPr="00DE4EAA" w:rsidRDefault="00D85A39" w:rsidP="00EA633A">
            <w:pPr>
              <w:spacing w:line="240" w:lineRule="auto"/>
              <w:rPr>
                <w:b/>
                <w:bCs/>
                <w:lang w:val="en-US"/>
              </w:rPr>
            </w:pPr>
            <w:r w:rsidRPr="00DE4EAA">
              <w:rPr>
                <w:b/>
                <w:bCs/>
                <w:lang w:val="en-US"/>
              </w:rPr>
              <w:t>ID</w:t>
            </w:r>
          </w:p>
        </w:tc>
        <w:tc>
          <w:tcPr>
            <w:tcW w:w="6165" w:type="dxa"/>
            <w:tcBorders>
              <w:top w:val="single" w:sz="4" w:space="0" w:color="auto"/>
              <w:left w:val="single" w:sz="4" w:space="0" w:color="auto"/>
              <w:bottom w:val="single" w:sz="4" w:space="0" w:color="auto"/>
              <w:right w:val="single" w:sz="4" w:space="0" w:color="auto"/>
            </w:tcBorders>
            <w:hideMark/>
          </w:tcPr>
          <w:p w14:paraId="4AD14159" w14:textId="77777777" w:rsidR="00D85A39" w:rsidRPr="00DE4EAA" w:rsidRDefault="00D85A39" w:rsidP="00EA633A">
            <w:pPr>
              <w:spacing w:line="240" w:lineRule="auto"/>
              <w:rPr>
                <w:b/>
                <w:bCs/>
                <w:lang w:val="en-US"/>
              </w:rPr>
            </w:pPr>
            <w:r w:rsidRPr="00DE4EAA">
              <w:rPr>
                <w:b/>
                <w:bCs/>
                <w:lang w:val="en-US"/>
              </w:rPr>
              <w:t>Description</w:t>
            </w:r>
          </w:p>
        </w:tc>
        <w:tc>
          <w:tcPr>
            <w:tcW w:w="1692" w:type="dxa"/>
            <w:tcBorders>
              <w:top w:val="single" w:sz="4" w:space="0" w:color="auto"/>
              <w:left w:val="single" w:sz="4" w:space="0" w:color="auto"/>
              <w:bottom w:val="single" w:sz="4" w:space="0" w:color="auto"/>
              <w:right w:val="single" w:sz="4" w:space="0" w:color="auto"/>
            </w:tcBorders>
            <w:hideMark/>
          </w:tcPr>
          <w:p w14:paraId="10C6653F" w14:textId="77777777" w:rsidR="00D85A39" w:rsidRPr="00DE4EAA" w:rsidRDefault="00D85A39" w:rsidP="00EA633A">
            <w:pPr>
              <w:spacing w:line="240" w:lineRule="auto"/>
              <w:rPr>
                <w:b/>
                <w:bCs/>
                <w:lang w:val="en-US"/>
              </w:rPr>
            </w:pPr>
            <w:r w:rsidRPr="00DE4EAA">
              <w:rPr>
                <w:b/>
                <w:bCs/>
                <w:lang w:val="en-US"/>
              </w:rPr>
              <w:t>Level</w:t>
            </w:r>
          </w:p>
        </w:tc>
      </w:tr>
      <w:tr w:rsidR="00D60335" w:rsidRPr="00DE4EAA" w14:paraId="222C138E" w14:textId="77777777" w:rsidTr="00C46FA1">
        <w:trPr>
          <w:trHeight w:val="296"/>
        </w:trPr>
        <w:tc>
          <w:tcPr>
            <w:tcW w:w="1081" w:type="dxa"/>
            <w:tcBorders>
              <w:top w:val="single" w:sz="4" w:space="0" w:color="auto"/>
              <w:left w:val="single" w:sz="4" w:space="0" w:color="auto"/>
              <w:bottom w:val="single" w:sz="4" w:space="0" w:color="auto"/>
              <w:right w:val="single" w:sz="4" w:space="0" w:color="auto"/>
            </w:tcBorders>
          </w:tcPr>
          <w:p w14:paraId="3B9D5968" w14:textId="77777777" w:rsidR="00D60335" w:rsidRPr="00DE4EAA" w:rsidRDefault="00D60335" w:rsidP="00D60335">
            <w:pPr>
              <w:spacing w:line="240" w:lineRule="auto"/>
              <w:rPr>
                <w:lang w:val="en-US"/>
              </w:rPr>
            </w:pPr>
            <w:r w:rsidRPr="00DE4EAA">
              <w:rPr>
                <w:lang w:val="en-US"/>
              </w:rPr>
              <w:t>0</w:t>
            </w:r>
          </w:p>
        </w:tc>
        <w:tc>
          <w:tcPr>
            <w:tcW w:w="6165" w:type="dxa"/>
            <w:tcBorders>
              <w:top w:val="single" w:sz="4" w:space="0" w:color="auto"/>
              <w:left w:val="single" w:sz="4" w:space="0" w:color="auto"/>
              <w:bottom w:val="single" w:sz="4" w:space="0" w:color="auto"/>
              <w:right w:val="single" w:sz="4" w:space="0" w:color="auto"/>
            </w:tcBorders>
          </w:tcPr>
          <w:p w14:paraId="1E7BB03E" w14:textId="5A50B0B3" w:rsidR="00D60335" w:rsidRPr="00DE4EAA" w:rsidRDefault="00D60335" w:rsidP="00D60335">
            <w:pPr>
              <w:spacing w:line="240" w:lineRule="auto"/>
              <w:rPr>
                <w:lang w:val="en-US"/>
              </w:rPr>
            </w:pPr>
            <w:r>
              <w:rPr>
                <w:lang w:val="en-US"/>
              </w:rPr>
              <w:t>Week 4</w:t>
            </w:r>
          </w:p>
        </w:tc>
        <w:tc>
          <w:tcPr>
            <w:tcW w:w="1692" w:type="dxa"/>
            <w:tcBorders>
              <w:top w:val="single" w:sz="4" w:space="0" w:color="auto"/>
              <w:left w:val="single" w:sz="4" w:space="0" w:color="auto"/>
              <w:bottom w:val="single" w:sz="4" w:space="0" w:color="auto"/>
              <w:right w:val="single" w:sz="4" w:space="0" w:color="auto"/>
            </w:tcBorders>
          </w:tcPr>
          <w:p w14:paraId="47FBCE74" w14:textId="77777777" w:rsidR="00D60335" w:rsidRPr="00DE4EAA" w:rsidRDefault="00D60335" w:rsidP="00D60335">
            <w:pPr>
              <w:spacing w:line="240" w:lineRule="auto"/>
              <w:rPr>
                <w:lang w:val="en-US"/>
              </w:rPr>
            </w:pPr>
            <w:r w:rsidRPr="00DE4EAA">
              <w:rPr>
                <w:lang w:val="en-US"/>
              </w:rPr>
              <w:t>Undefined</w:t>
            </w:r>
          </w:p>
        </w:tc>
      </w:tr>
    </w:tbl>
    <w:p w14:paraId="089A7871" w14:textId="77777777" w:rsidR="0095294D" w:rsidRDefault="0095294D" w:rsidP="0095294D">
      <w:pPr>
        <w:spacing w:after="0"/>
        <w:rPr>
          <w:b/>
          <w:bCs/>
          <w:u w:val="single"/>
          <w:lang w:val="en-US"/>
        </w:rPr>
      </w:pPr>
    </w:p>
    <w:p w14:paraId="743A3CF0" w14:textId="77777777" w:rsidR="005A6A71" w:rsidRPr="00DE4EAA" w:rsidRDefault="005A6A71" w:rsidP="005A6A71">
      <w:pPr>
        <w:spacing w:after="0"/>
        <w:rPr>
          <w:b/>
          <w:bCs/>
          <w:u w:val="single"/>
          <w:lang w:val="en-US"/>
        </w:rPr>
      </w:pPr>
      <w:r w:rsidRPr="00DE4EAA">
        <w:rPr>
          <w:b/>
          <w:bCs/>
          <w:u w:val="single"/>
          <w:lang w:val="en-US"/>
        </w:rPr>
        <w:t>Substantiation</w:t>
      </w:r>
    </w:p>
    <w:p w14:paraId="7940A68A" w14:textId="77777777" w:rsidR="005A6A71" w:rsidRPr="00DE4EAA" w:rsidRDefault="005A6A71" w:rsidP="005A6A71">
      <w:pPr>
        <w:spacing w:after="0"/>
        <w:rPr>
          <w:u w:val="single"/>
          <w:lang w:val="en-US"/>
        </w:rPr>
      </w:pPr>
      <w:r w:rsidRPr="00DE4EAA">
        <w:rPr>
          <w:u w:val="single"/>
          <w:lang w:val="en-US"/>
        </w:rPr>
        <w:t>0:</w:t>
      </w:r>
      <w:r>
        <w:rPr>
          <w:u w:val="single"/>
          <w:lang w:val="en-US"/>
        </w:rPr>
        <w:t xml:space="preserve"> Week 4</w:t>
      </w:r>
    </w:p>
    <w:p w14:paraId="4041F6F1" w14:textId="77777777" w:rsidR="005A6A71" w:rsidRPr="00B517C7" w:rsidRDefault="005A6A71" w:rsidP="005A6A71">
      <w:pPr>
        <w:spacing w:after="0"/>
        <w:rPr>
          <w:lang w:val="en-US"/>
        </w:rPr>
      </w:pPr>
      <w:r>
        <w:rPr>
          <w:lang w:val="en-US"/>
        </w:rPr>
        <w:t>This first period was mainly used for getting to know the minor, making groups, and setting up the work environments.</w:t>
      </w:r>
    </w:p>
    <w:p w14:paraId="3DAB4A4D" w14:textId="77777777" w:rsidR="005A6A71" w:rsidRPr="00DE4EAA" w:rsidRDefault="005A6A71" w:rsidP="005A6A71">
      <w:pPr>
        <w:spacing w:after="0"/>
        <w:rPr>
          <w:b/>
          <w:bCs/>
          <w:u w:val="single"/>
          <w:lang w:val="en-US"/>
        </w:rPr>
      </w:pPr>
    </w:p>
    <w:p w14:paraId="6F4E4223" w14:textId="77777777" w:rsidR="005A6A71" w:rsidRPr="00DE4EAA" w:rsidRDefault="005A6A71" w:rsidP="005A6A71">
      <w:pPr>
        <w:spacing w:after="0"/>
        <w:rPr>
          <w:b/>
          <w:bCs/>
          <w:u w:val="single"/>
          <w:lang w:val="en-US"/>
        </w:rPr>
      </w:pPr>
      <w:r w:rsidRPr="00DE4EAA">
        <w:rPr>
          <w:b/>
          <w:bCs/>
          <w:u w:val="single"/>
          <w:lang w:val="en-US"/>
        </w:rPr>
        <w:t>Reflection on my progress</w:t>
      </w:r>
    </w:p>
    <w:p w14:paraId="284C3493" w14:textId="77777777" w:rsidR="005A6A71" w:rsidRPr="00DE4EAA" w:rsidRDefault="005A6A71" w:rsidP="005A6A71">
      <w:pPr>
        <w:spacing w:after="0"/>
        <w:rPr>
          <w:u w:val="single"/>
          <w:lang w:val="en-US"/>
        </w:rPr>
      </w:pPr>
      <w:r w:rsidRPr="00DE4EAA">
        <w:rPr>
          <w:u w:val="single"/>
          <w:lang w:val="en-US"/>
        </w:rPr>
        <w:t>0:</w:t>
      </w:r>
      <w:r>
        <w:rPr>
          <w:u w:val="single"/>
          <w:lang w:val="en-US"/>
        </w:rPr>
        <w:t xml:space="preserve"> Week 4</w:t>
      </w:r>
    </w:p>
    <w:p w14:paraId="0E89A89F" w14:textId="77777777" w:rsidR="005A6A71" w:rsidRPr="00DE4EAA" w:rsidRDefault="005A6A71" w:rsidP="005A6A71">
      <w:pPr>
        <w:spacing w:after="0"/>
        <w:rPr>
          <w:b/>
          <w:bCs/>
          <w:lang w:val="en-US"/>
        </w:rPr>
      </w:pPr>
      <w:r>
        <w:rPr>
          <w:lang w:val="en-US"/>
        </w:rPr>
        <w:t>This learning outcome has not progressed yet, so the level is</w:t>
      </w:r>
      <w:r w:rsidRPr="00DE4EAA">
        <w:rPr>
          <w:lang w:val="en-US"/>
        </w:rPr>
        <w:t xml:space="preserve">: </w:t>
      </w:r>
      <w:r w:rsidRPr="00DE4EAA">
        <w:rPr>
          <w:b/>
          <w:bCs/>
          <w:lang w:val="en-US"/>
        </w:rPr>
        <w:t>Undefined.</w:t>
      </w:r>
    </w:p>
    <w:p w14:paraId="20876758" w14:textId="6B68A080" w:rsidR="006F3BE1" w:rsidRDefault="006F3BE1" w:rsidP="00CB3B76">
      <w:pPr>
        <w:spacing w:after="0"/>
        <w:rPr>
          <w:u w:val="single"/>
          <w:lang w:val="en-US"/>
        </w:rPr>
      </w:pPr>
    </w:p>
    <w:p w14:paraId="27E2482F" w14:textId="2EF80C51" w:rsidR="00E06159" w:rsidRDefault="00E06159" w:rsidP="00CB3B76">
      <w:pPr>
        <w:spacing w:after="0"/>
        <w:rPr>
          <w:u w:val="single"/>
          <w:lang w:val="en-US"/>
        </w:rPr>
      </w:pPr>
    </w:p>
    <w:p w14:paraId="7CFD3FB6" w14:textId="1A82237A" w:rsidR="00E06159" w:rsidRDefault="00E06159" w:rsidP="00CB3B76">
      <w:pPr>
        <w:spacing w:after="0"/>
        <w:rPr>
          <w:u w:val="single"/>
          <w:lang w:val="en-US"/>
        </w:rPr>
      </w:pPr>
    </w:p>
    <w:p w14:paraId="0D97CAA0" w14:textId="134524A9" w:rsidR="00E06159" w:rsidRDefault="00E06159" w:rsidP="00CB3B76">
      <w:pPr>
        <w:spacing w:after="0"/>
        <w:rPr>
          <w:u w:val="single"/>
          <w:lang w:val="en-US"/>
        </w:rPr>
      </w:pPr>
    </w:p>
    <w:p w14:paraId="5E9C1446" w14:textId="24C2BA11" w:rsidR="00E06159" w:rsidRDefault="00E06159" w:rsidP="00CB3B76">
      <w:pPr>
        <w:spacing w:after="0"/>
        <w:rPr>
          <w:u w:val="single"/>
          <w:lang w:val="en-US"/>
        </w:rPr>
      </w:pPr>
    </w:p>
    <w:p w14:paraId="5D68E295" w14:textId="1BC9681D" w:rsidR="00E06159" w:rsidRDefault="00E06159" w:rsidP="00CB3B76">
      <w:pPr>
        <w:spacing w:after="0"/>
        <w:rPr>
          <w:u w:val="single"/>
          <w:lang w:val="en-US"/>
        </w:rPr>
      </w:pPr>
    </w:p>
    <w:p w14:paraId="18ABEF4A" w14:textId="170799B1" w:rsidR="00E06159" w:rsidRDefault="00E06159" w:rsidP="00CB3B76">
      <w:pPr>
        <w:spacing w:after="0"/>
        <w:rPr>
          <w:u w:val="single"/>
          <w:lang w:val="en-US"/>
        </w:rPr>
      </w:pPr>
    </w:p>
    <w:p w14:paraId="199FCA6F" w14:textId="2225C178" w:rsidR="00E06159" w:rsidRDefault="00E06159" w:rsidP="00CB3B76">
      <w:pPr>
        <w:spacing w:after="0"/>
        <w:rPr>
          <w:u w:val="single"/>
          <w:lang w:val="en-US"/>
        </w:rPr>
      </w:pPr>
    </w:p>
    <w:p w14:paraId="1D7BD477" w14:textId="329291BA" w:rsidR="00E06159" w:rsidRDefault="00E06159" w:rsidP="00CB3B76">
      <w:pPr>
        <w:spacing w:after="0"/>
        <w:rPr>
          <w:u w:val="single"/>
          <w:lang w:val="en-US"/>
        </w:rPr>
      </w:pPr>
    </w:p>
    <w:p w14:paraId="3BED64C3" w14:textId="1D3F5EAA" w:rsidR="00E06159" w:rsidRDefault="00E06159" w:rsidP="00CB3B76">
      <w:pPr>
        <w:spacing w:after="0"/>
        <w:rPr>
          <w:u w:val="single"/>
          <w:lang w:val="en-US"/>
        </w:rPr>
      </w:pPr>
    </w:p>
    <w:p w14:paraId="231F60B9" w14:textId="05CE5F32" w:rsidR="00E06159" w:rsidRDefault="00E06159" w:rsidP="00CB3B76">
      <w:pPr>
        <w:spacing w:after="0"/>
        <w:rPr>
          <w:u w:val="single"/>
          <w:lang w:val="en-US"/>
        </w:rPr>
      </w:pPr>
    </w:p>
    <w:p w14:paraId="5926A74D" w14:textId="3AED2045" w:rsidR="00E06159" w:rsidRDefault="00E06159" w:rsidP="00CB3B76">
      <w:pPr>
        <w:spacing w:after="0"/>
        <w:rPr>
          <w:u w:val="single"/>
          <w:lang w:val="en-US"/>
        </w:rPr>
      </w:pPr>
    </w:p>
    <w:p w14:paraId="35FBD51A" w14:textId="192B1EB7" w:rsidR="00E06159" w:rsidRDefault="00E06159" w:rsidP="00CB3B76">
      <w:pPr>
        <w:spacing w:after="0"/>
        <w:rPr>
          <w:u w:val="single"/>
          <w:lang w:val="en-US"/>
        </w:rPr>
      </w:pPr>
    </w:p>
    <w:p w14:paraId="264604E9" w14:textId="67371B7C" w:rsidR="00E06159" w:rsidRDefault="00E06159" w:rsidP="00CB3B76">
      <w:pPr>
        <w:spacing w:after="0"/>
        <w:rPr>
          <w:u w:val="single"/>
          <w:lang w:val="en-US"/>
        </w:rPr>
      </w:pPr>
    </w:p>
    <w:p w14:paraId="482650C5" w14:textId="00F55E8D" w:rsidR="00E06159" w:rsidRDefault="00E06159" w:rsidP="00CB3B76">
      <w:pPr>
        <w:spacing w:after="0"/>
        <w:rPr>
          <w:u w:val="single"/>
          <w:lang w:val="en-US"/>
        </w:rPr>
      </w:pPr>
    </w:p>
    <w:p w14:paraId="6038F78D" w14:textId="047DBC23" w:rsidR="00E06159" w:rsidRDefault="00E06159" w:rsidP="00CB3B76">
      <w:pPr>
        <w:spacing w:after="0"/>
        <w:rPr>
          <w:u w:val="single"/>
          <w:lang w:val="en-US"/>
        </w:rPr>
      </w:pPr>
    </w:p>
    <w:p w14:paraId="66A73679" w14:textId="37E19CCB" w:rsidR="00E06159" w:rsidRDefault="00E06159" w:rsidP="00CB3B76">
      <w:pPr>
        <w:spacing w:after="0"/>
        <w:rPr>
          <w:u w:val="single"/>
          <w:lang w:val="en-US"/>
        </w:rPr>
      </w:pPr>
    </w:p>
    <w:p w14:paraId="6548F39B" w14:textId="3AB675AC" w:rsidR="00E06159" w:rsidRDefault="00E06159" w:rsidP="00CB3B76">
      <w:pPr>
        <w:spacing w:after="0"/>
        <w:rPr>
          <w:u w:val="single"/>
          <w:lang w:val="en-US"/>
        </w:rPr>
      </w:pPr>
    </w:p>
    <w:p w14:paraId="04CD24B3" w14:textId="4D059901" w:rsidR="00E06159" w:rsidRDefault="00E06159" w:rsidP="00CB3B76">
      <w:pPr>
        <w:spacing w:after="0"/>
        <w:rPr>
          <w:u w:val="single"/>
          <w:lang w:val="en-US"/>
        </w:rPr>
      </w:pPr>
    </w:p>
    <w:p w14:paraId="6ACB9B1F" w14:textId="200AD359" w:rsidR="00E06159" w:rsidRDefault="00E06159" w:rsidP="00CB3B76">
      <w:pPr>
        <w:spacing w:after="0"/>
        <w:rPr>
          <w:u w:val="single"/>
          <w:lang w:val="en-US"/>
        </w:rPr>
      </w:pPr>
    </w:p>
    <w:p w14:paraId="5A5AC423" w14:textId="67236581" w:rsidR="00E06159" w:rsidRDefault="00E06159" w:rsidP="00CB3B76">
      <w:pPr>
        <w:spacing w:after="0"/>
        <w:rPr>
          <w:u w:val="single"/>
          <w:lang w:val="en-US"/>
        </w:rPr>
      </w:pPr>
    </w:p>
    <w:p w14:paraId="53F9EA31" w14:textId="359A3BF5" w:rsidR="00E06159" w:rsidRDefault="00E06159" w:rsidP="00CB3B76">
      <w:pPr>
        <w:spacing w:after="0"/>
        <w:rPr>
          <w:u w:val="single"/>
          <w:lang w:val="en-US"/>
        </w:rPr>
      </w:pPr>
    </w:p>
    <w:p w14:paraId="78FAFDE4" w14:textId="5C1EE60C" w:rsidR="00E06159" w:rsidRDefault="00E06159" w:rsidP="00CB3B76">
      <w:pPr>
        <w:spacing w:after="0"/>
        <w:rPr>
          <w:u w:val="single"/>
          <w:lang w:val="en-US"/>
        </w:rPr>
      </w:pPr>
    </w:p>
    <w:p w14:paraId="286C4176" w14:textId="5C18234F" w:rsidR="00DA0D3F" w:rsidRDefault="00DA0D3F" w:rsidP="00CB3B76">
      <w:pPr>
        <w:spacing w:after="0"/>
        <w:rPr>
          <w:u w:val="single"/>
          <w:lang w:val="en-US"/>
        </w:rPr>
      </w:pPr>
    </w:p>
    <w:p w14:paraId="3459A6D8" w14:textId="77777777" w:rsidR="00DA0D3F" w:rsidRPr="00DE4EAA" w:rsidRDefault="00DA0D3F" w:rsidP="00CB3B76">
      <w:pPr>
        <w:spacing w:after="0"/>
        <w:rPr>
          <w:u w:val="single"/>
          <w:lang w:val="en-US"/>
        </w:rPr>
      </w:pPr>
    </w:p>
    <w:p w14:paraId="7A206E73" w14:textId="77777777" w:rsidR="006F3BE1" w:rsidRPr="00DE4EAA" w:rsidRDefault="006F3BE1" w:rsidP="00CB3B76">
      <w:pPr>
        <w:spacing w:after="0"/>
        <w:rPr>
          <w:u w:val="single"/>
          <w:lang w:val="en-US"/>
        </w:rPr>
      </w:pPr>
    </w:p>
    <w:p w14:paraId="5BBDA804" w14:textId="7390DFD4" w:rsidR="00CB3B76" w:rsidRPr="00DE4EAA" w:rsidRDefault="00CB3B76" w:rsidP="00CB3B76">
      <w:pPr>
        <w:pStyle w:val="Heading2"/>
        <w:rPr>
          <w:lang w:val="en-US"/>
        </w:rPr>
      </w:pPr>
      <w:bookmarkStart w:id="3" w:name="_Toc114436922"/>
      <w:r w:rsidRPr="00DE4EAA">
        <w:rPr>
          <w:lang w:val="en-US"/>
        </w:rPr>
        <w:lastRenderedPageBreak/>
        <w:t xml:space="preserve">3. </w:t>
      </w:r>
      <w:r w:rsidR="00836A21">
        <w:rPr>
          <w:lang w:val="en-US"/>
        </w:rPr>
        <w:t>Data Preparation</w:t>
      </w:r>
      <w:bookmarkEnd w:id="3"/>
    </w:p>
    <w:p w14:paraId="559B7FC9" w14:textId="7535033D" w:rsidR="00CB3B76" w:rsidRPr="00DE4EAA" w:rsidRDefault="00CC7F4B" w:rsidP="00CB3B76">
      <w:pPr>
        <w:spacing w:after="0"/>
        <w:rPr>
          <w:i/>
          <w:iCs/>
          <w:lang w:val="en-US"/>
        </w:rPr>
      </w:pPr>
      <w:r w:rsidRPr="00DE4EAA">
        <w:rPr>
          <w:i/>
          <w:iCs/>
          <w:lang w:val="en-US"/>
        </w:rPr>
        <w:t>“</w:t>
      </w:r>
      <w:r w:rsidR="000A7753" w:rsidRPr="000A7753">
        <w:rPr>
          <w:i/>
          <w:iCs/>
          <w:lang w:val="en-US"/>
        </w:rPr>
        <w:t>The student is able to collect data and estimate its quality and usability. The student is also able to adjust the data if necessary for proper usage in their project(s).</w:t>
      </w:r>
      <w:r w:rsidR="000A7753">
        <w:rPr>
          <w:i/>
          <w:iCs/>
          <w:lang w:val="en-US"/>
        </w:rPr>
        <w:t>”</w:t>
      </w:r>
    </w:p>
    <w:p w14:paraId="2A254695" w14:textId="77777777" w:rsidR="00D05E68" w:rsidRDefault="00D05E68" w:rsidP="00D05E68">
      <w:pPr>
        <w:spacing w:after="0"/>
        <w:rPr>
          <w:rFonts w:cstheme="minorHAnsi"/>
          <w:i/>
          <w:iCs/>
          <w:shd w:val="clear" w:color="auto" w:fill="FFFFFF"/>
          <w:lang w:val="en-US"/>
        </w:rPr>
      </w:pPr>
    </w:p>
    <w:p w14:paraId="7311960C" w14:textId="5A4E79D5" w:rsidR="00D05E68" w:rsidRPr="005856B3" w:rsidRDefault="00F355B0" w:rsidP="00D05E68">
      <w:pPr>
        <w:spacing w:after="0"/>
        <w:rPr>
          <w:rFonts w:cstheme="minorHAnsi"/>
          <w:lang w:val="en-US"/>
        </w:rPr>
      </w:pPr>
      <w:r>
        <w:rPr>
          <w:rFonts w:cstheme="minorHAnsi"/>
          <w:shd w:val="clear" w:color="auto" w:fill="FFFFFF"/>
          <w:lang w:val="en-US"/>
        </w:rPr>
        <w:t>This learning outcome focusses on gathering data and being able to decide which data is usable and the quality of it</w:t>
      </w:r>
      <w:r w:rsidR="00101546">
        <w:rPr>
          <w:rFonts w:cstheme="minorHAnsi"/>
          <w:shd w:val="clear" w:color="auto" w:fill="FFFFFF"/>
          <w:lang w:val="en-US"/>
        </w:rPr>
        <w:t>.</w:t>
      </w:r>
    </w:p>
    <w:p w14:paraId="04B634FC" w14:textId="77777777" w:rsidR="00D05E68" w:rsidRPr="00DE4EAA" w:rsidRDefault="00D05E68" w:rsidP="00D05E68">
      <w:pPr>
        <w:spacing w:after="0"/>
        <w:rPr>
          <w:lang w:val="en-US"/>
        </w:rPr>
      </w:pPr>
    </w:p>
    <w:p w14:paraId="5D1B6D4E" w14:textId="77777777" w:rsidR="00D05E68" w:rsidRPr="00DE4EAA" w:rsidRDefault="00D05E68" w:rsidP="00D05E68">
      <w:pPr>
        <w:spacing w:after="0"/>
        <w:rPr>
          <w:b/>
          <w:bCs/>
          <w:u w:val="single"/>
          <w:lang w:val="en-US"/>
        </w:rPr>
      </w:pPr>
      <w:r w:rsidRPr="00DE4EAA">
        <w:rPr>
          <w:b/>
          <w:bCs/>
          <w:u w:val="single"/>
          <w:lang w:val="en-US"/>
        </w:rPr>
        <w:t>Development (undefined, orienting, beginning, proficient, advanced)</w:t>
      </w:r>
      <w:r w:rsidRPr="00DE4EAA">
        <w:rPr>
          <w:b/>
          <w:bCs/>
          <w:u w:val="single"/>
          <w:lang w:val="en-US"/>
        </w:rPr>
        <w:br/>
      </w:r>
    </w:p>
    <w:tbl>
      <w:tblPr>
        <w:tblStyle w:val="TableGrid"/>
        <w:tblW w:w="9022" w:type="dxa"/>
        <w:tblInd w:w="0" w:type="dxa"/>
        <w:tblLook w:val="04A0" w:firstRow="1" w:lastRow="0" w:firstColumn="1" w:lastColumn="0" w:noHBand="0" w:noVBand="1"/>
      </w:tblPr>
      <w:tblGrid>
        <w:gridCol w:w="1021"/>
        <w:gridCol w:w="6402"/>
        <w:gridCol w:w="1599"/>
      </w:tblGrid>
      <w:tr w:rsidR="00D05E68" w:rsidRPr="00DE4EAA" w14:paraId="6A565D04" w14:textId="77777777" w:rsidTr="00B04D4D">
        <w:trPr>
          <w:trHeight w:val="343"/>
        </w:trPr>
        <w:tc>
          <w:tcPr>
            <w:tcW w:w="1021" w:type="dxa"/>
            <w:tcBorders>
              <w:top w:val="single" w:sz="4" w:space="0" w:color="auto"/>
              <w:left w:val="single" w:sz="4" w:space="0" w:color="auto"/>
              <w:bottom w:val="single" w:sz="4" w:space="0" w:color="auto"/>
              <w:right w:val="single" w:sz="4" w:space="0" w:color="auto"/>
            </w:tcBorders>
            <w:hideMark/>
          </w:tcPr>
          <w:p w14:paraId="003D274D" w14:textId="77777777" w:rsidR="00D05E68" w:rsidRPr="00DE4EAA" w:rsidRDefault="00D05E68" w:rsidP="00B04D4D">
            <w:pPr>
              <w:spacing w:line="240" w:lineRule="auto"/>
              <w:rPr>
                <w:b/>
                <w:bCs/>
                <w:lang w:val="en-US"/>
              </w:rPr>
            </w:pPr>
            <w:r w:rsidRPr="00DE4EAA">
              <w:rPr>
                <w:b/>
                <w:bCs/>
                <w:lang w:val="en-US"/>
              </w:rPr>
              <w:t>ID</w:t>
            </w:r>
          </w:p>
        </w:tc>
        <w:tc>
          <w:tcPr>
            <w:tcW w:w="6402" w:type="dxa"/>
            <w:tcBorders>
              <w:top w:val="single" w:sz="4" w:space="0" w:color="auto"/>
              <w:left w:val="single" w:sz="4" w:space="0" w:color="auto"/>
              <w:bottom w:val="single" w:sz="4" w:space="0" w:color="auto"/>
              <w:right w:val="single" w:sz="4" w:space="0" w:color="auto"/>
            </w:tcBorders>
            <w:hideMark/>
          </w:tcPr>
          <w:p w14:paraId="45195FE8" w14:textId="77777777" w:rsidR="00D05E68" w:rsidRPr="00DE4EAA" w:rsidRDefault="00D05E68" w:rsidP="00B04D4D">
            <w:pPr>
              <w:spacing w:line="240" w:lineRule="auto"/>
              <w:rPr>
                <w:b/>
                <w:bCs/>
                <w:lang w:val="en-US"/>
              </w:rPr>
            </w:pPr>
            <w:r w:rsidRPr="00DE4EAA">
              <w:rPr>
                <w:b/>
                <w:bCs/>
                <w:lang w:val="en-US"/>
              </w:rPr>
              <w:t>Description</w:t>
            </w:r>
          </w:p>
        </w:tc>
        <w:tc>
          <w:tcPr>
            <w:tcW w:w="1599" w:type="dxa"/>
            <w:tcBorders>
              <w:top w:val="single" w:sz="4" w:space="0" w:color="auto"/>
              <w:left w:val="single" w:sz="4" w:space="0" w:color="auto"/>
              <w:bottom w:val="single" w:sz="4" w:space="0" w:color="auto"/>
              <w:right w:val="single" w:sz="4" w:space="0" w:color="auto"/>
            </w:tcBorders>
            <w:hideMark/>
          </w:tcPr>
          <w:p w14:paraId="79812431" w14:textId="77777777" w:rsidR="00D05E68" w:rsidRPr="00DE4EAA" w:rsidRDefault="00D05E68" w:rsidP="00B04D4D">
            <w:pPr>
              <w:spacing w:line="240" w:lineRule="auto"/>
              <w:rPr>
                <w:b/>
                <w:bCs/>
                <w:lang w:val="en-US"/>
              </w:rPr>
            </w:pPr>
            <w:r w:rsidRPr="00DE4EAA">
              <w:rPr>
                <w:b/>
                <w:bCs/>
                <w:lang w:val="en-US"/>
              </w:rPr>
              <w:t>Level</w:t>
            </w:r>
          </w:p>
        </w:tc>
      </w:tr>
      <w:tr w:rsidR="00D60335" w:rsidRPr="00DE4EAA" w14:paraId="249AF0EB" w14:textId="77777777" w:rsidTr="00B04D4D">
        <w:trPr>
          <w:trHeight w:val="343"/>
        </w:trPr>
        <w:tc>
          <w:tcPr>
            <w:tcW w:w="1021" w:type="dxa"/>
            <w:tcBorders>
              <w:top w:val="single" w:sz="4" w:space="0" w:color="auto"/>
              <w:left w:val="single" w:sz="4" w:space="0" w:color="auto"/>
              <w:bottom w:val="single" w:sz="4" w:space="0" w:color="auto"/>
              <w:right w:val="single" w:sz="4" w:space="0" w:color="auto"/>
            </w:tcBorders>
          </w:tcPr>
          <w:p w14:paraId="0E3B4DFB" w14:textId="77777777" w:rsidR="00D60335" w:rsidRPr="00DE4EAA" w:rsidRDefault="00D60335" w:rsidP="00D60335">
            <w:pPr>
              <w:spacing w:line="240" w:lineRule="auto"/>
              <w:rPr>
                <w:lang w:val="en-US"/>
              </w:rPr>
            </w:pPr>
            <w:r w:rsidRPr="00DE4EAA">
              <w:rPr>
                <w:lang w:val="en-US"/>
              </w:rPr>
              <w:t>0</w:t>
            </w:r>
          </w:p>
        </w:tc>
        <w:tc>
          <w:tcPr>
            <w:tcW w:w="6402" w:type="dxa"/>
            <w:tcBorders>
              <w:top w:val="single" w:sz="4" w:space="0" w:color="auto"/>
              <w:left w:val="single" w:sz="4" w:space="0" w:color="auto"/>
              <w:bottom w:val="single" w:sz="4" w:space="0" w:color="auto"/>
              <w:right w:val="single" w:sz="4" w:space="0" w:color="auto"/>
            </w:tcBorders>
          </w:tcPr>
          <w:p w14:paraId="142B3C66" w14:textId="342717DC" w:rsidR="00D60335" w:rsidRPr="00DE4EAA" w:rsidRDefault="00D60335" w:rsidP="00D60335">
            <w:pPr>
              <w:spacing w:line="240" w:lineRule="auto"/>
              <w:rPr>
                <w:lang w:val="en-US"/>
              </w:rPr>
            </w:pPr>
            <w:r>
              <w:rPr>
                <w:lang w:val="en-US"/>
              </w:rPr>
              <w:t>Week 4</w:t>
            </w:r>
          </w:p>
        </w:tc>
        <w:tc>
          <w:tcPr>
            <w:tcW w:w="1599" w:type="dxa"/>
            <w:tcBorders>
              <w:top w:val="single" w:sz="4" w:space="0" w:color="auto"/>
              <w:left w:val="single" w:sz="4" w:space="0" w:color="auto"/>
              <w:bottom w:val="single" w:sz="4" w:space="0" w:color="auto"/>
              <w:right w:val="single" w:sz="4" w:space="0" w:color="auto"/>
            </w:tcBorders>
          </w:tcPr>
          <w:p w14:paraId="59B8E0F5" w14:textId="77777777" w:rsidR="00D60335" w:rsidRPr="00DE4EAA" w:rsidRDefault="00D60335" w:rsidP="00D60335">
            <w:pPr>
              <w:spacing w:line="240" w:lineRule="auto"/>
              <w:rPr>
                <w:lang w:val="en-US"/>
              </w:rPr>
            </w:pPr>
            <w:r w:rsidRPr="00DE4EAA">
              <w:rPr>
                <w:lang w:val="en-US"/>
              </w:rPr>
              <w:t>Undefined</w:t>
            </w:r>
          </w:p>
        </w:tc>
      </w:tr>
    </w:tbl>
    <w:p w14:paraId="19AE6EFC" w14:textId="77777777" w:rsidR="00CC7F4B" w:rsidRPr="00DE4EAA" w:rsidRDefault="00CC7F4B" w:rsidP="00CC7F4B">
      <w:pPr>
        <w:spacing w:after="0"/>
        <w:rPr>
          <w:b/>
          <w:bCs/>
          <w:u w:val="single"/>
          <w:lang w:val="en-US"/>
        </w:rPr>
      </w:pPr>
    </w:p>
    <w:p w14:paraId="32668BFA" w14:textId="77777777" w:rsidR="008A2A9B" w:rsidRPr="00DE4EAA" w:rsidRDefault="008A2A9B" w:rsidP="008A2A9B">
      <w:pPr>
        <w:spacing w:after="0"/>
        <w:rPr>
          <w:b/>
          <w:bCs/>
          <w:u w:val="single"/>
          <w:lang w:val="en-US"/>
        </w:rPr>
      </w:pPr>
      <w:r w:rsidRPr="00DE4EAA">
        <w:rPr>
          <w:b/>
          <w:bCs/>
          <w:u w:val="single"/>
          <w:lang w:val="en-US"/>
        </w:rPr>
        <w:t>Substantiation</w:t>
      </w:r>
    </w:p>
    <w:p w14:paraId="2314B463" w14:textId="77777777" w:rsidR="008A2A9B" w:rsidRPr="00DE4EAA" w:rsidRDefault="008A2A9B" w:rsidP="008A2A9B">
      <w:pPr>
        <w:spacing w:after="0"/>
        <w:rPr>
          <w:u w:val="single"/>
          <w:lang w:val="en-US"/>
        </w:rPr>
      </w:pPr>
      <w:r w:rsidRPr="00DE4EAA">
        <w:rPr>
          <w:u w:val="single"/>
          <w:lang w:val="en-US"/>
        </w:rPr>
        <w:t>0:</w:t>
      </w:r>
      <w:r>
        <w:rPr>
          <w:u w:val="single"/>
          <w:lang w:val="en-US"/>
        </w:rPr>
        <w:t xml:space="preserve"> Week 4</w:t>
      </w:r>
    </w:p>
    <w:p w14:paraId="6C590723" w14:textId="77777777" w:rsidR="008A2A9B" w:rsidRPr="00B517C7" w:rsidRDefault="008A2A9B" w:rsidP="008A2A9B">
      <w:pPr>
        <w:spacing w:after="0"/>
        <w:rPr>
          <w:lang w:val="en-US"/>
        </w:rPr>
      </w:pPr>
      <w:r>
        <w:rPr>
          <w:lang w:val="en-US"/>
        </w:rPr>
        <w:t>This first period was mainly used for getting to know the minor, making groups, and setting up the work environments.</w:t>
      </w:r>
    </w:p>
    <w:p w14:paraId="2E73CD5E" w14:textId="77777777" w:rsidR="008A2A9B" w:rsidRPr="00DE4EAA" w:rsidRDefault="008A2A9B" w:rsidP="008A2A9B">
      <w:pPr>
        <w:spacing w:after="0"/>
        <w:rPr>
          <w:b/>
          <w:bCs/>
          <w:u w:val="single"/>
          <w:lang w:val="en-US"/>
        </w:rPr>
      </w:pPr>
    </w:p>
    <w:p w14:paraId="2B9A482C" w14:textId="77777777" w:rsidR="008A2A9B" w:rsidRPr="00DE4EAA" w:rsidRDefault="008A2A9B" w:rsidP="008A2A9B">
      <w:pPr>
        <w:spacing w:after="0"/>
        <w:rPr>
          <w:b/>
          <w:bCs/>
          <w:u w:val="single"/>
          <w:lang w:val="en-US"/>
        </w:rPr>
      </w:pPr>
      <w:r w:rsidRPr="00DE4EAA">
        <w:rPr>
          <w:b/>
          <w:bCs/>
          <w:u w:val="single"/>
          <w:lang w:val="en-US"/>
        </w:rPr>
        <w:t>Reflection on my progress</w:t>
      </w:r>
    </w:p>
    <w:p w14:paraId="58CF7C3A" w14:textId="77777777" w:rsidR="008A2A9B" w:rsidRPr="00DE4EAA" w:rsidRDefault="008A2A9B" w:rsidP="008A2A9B">
      <w:pPr>
        <w:spacing w:after="0"/>
        <w:rPr>
          <w:u w:val="single"/>
          <w:lang w:val="en-US"/>
        </w:rPr>
      </w:pPr>
      <w:r w:rsidRPr="00DE4EAA">
        <w:rPr>
          <w:u w:val="single"/>
          <w:lang w:val="en-US"/>
        </w:rPr>
        <w:t>0:</w:t>
      </w:r>
      <w:r>
        <w:rPr>
          <w:u w:val="single"/>
          <w:lang w:val="en-US"/>
        </w:rPr>
        <w:t xml:space="preserve"> Week 4</w:t>
      </w:r>
    </w:p>
    <w:p w14:paraId="2ADD9869" w14:textId="77777777" w:rsidR="008A2A9B" w:rsidRPr="00DE4EAA" w:rsidRDefault="008A2A9B" w:rsidP="008A2A9B">
      <w:pPr>
        <w:spacing w:after="0"/>
        <w:rPr>
          <w:b/>
          <w:bCs/>
          <w:lang w:val="en-US"/>
        </w:rPr>
      </w:pPr>
      <w:r>
        <w:rPr>
          <w:lang w:val="en-US"/>
        </w:rPr>
        <w:t>This learning outcome has not progressed yet, so the level is</w:t>
      </w:r>
      <w:r w:rsidRPr="00DE4EAA">
        <w:rPr>
          <w:lang w:val="en-US"/>
        </w:rPr>
        <w:t xml:space="preserve">: </w:t>
      </w:r>
      <w:r w:rsidRPr="00DE4EAA">
        <w:rPr>
          <w:b/>
          <w:bCs/>
          <w:lang w:val="en-US"/>
        </w:rPr>
        <w:t>Undefined.</w:t>
      </w:r>
    </w:p>
    <w:p w14:paraId="7D1C9D32" w14:textId="6B04AB36" w:rsidR="00D1702A" w:rsidRPr="00DE4EAA" w:rsidRDefault="00D1702A" w:rsidP="00D1702A">
      <w:pPr>
        <w:spacing w:after="0"/>
        <w:rPr>
          <w:u w:val="single"/>
          <w:lang w:val="en-US"/>
        </w:rPr>
      </w:pPr>
    </w:p>
    <w:p w14:paraId="2D2939D1" w14:textId="219BE2DD" w:rsidR="00FD7189" w:rsidRPr="00DE4EAA" w:rsidRDefault="00FD7189" w:rsidP="00D1702A">
      <w:pPr>
        <w:spacing w:after="0"/>
        <w:rPr>
          <w:u w:val="single"/>
          <w:lang w:val="en-US"/>
        </w:rPr>
      </w:pPr>
    </w:p>
    <w:p w14:paraId="745B0D40" w14:textId="5BC92A23" w:rsidR="00FD7189" w:rsidRDefault="00FD7189" w:rsidP="00D1702A">
      <w:pPr>
        <w:spacing w:after="0"/>
        <w:rPr>
          <w:u w:val="single"/>
          <w:lang w:val="en-US"/>
        </w:rPr>
      </w:pPr>
    </w:p>
    <w:p w14:paraId="4F625E00" w14:textId="0BBD0550" w:rsidR="00DA0D3F" w:rsidRDefault="00DA0D3F" w:rsidP="00D1702A">
      <w:pPr>
        <w:spacing w:after="0"/>
        <w:rPr>
          <w:u w:val="single"/>
          <w:lang w:val="en-US"/>
        </w:rPr>
      </w:pPr>
    </w:p>
    <w:p w14:paraId="6D818356" w14:textId="1C9859B4" w:rsidR="00DA0D3F" w:rsidRDefault="00DA0D3F" w:rsidP="00D1702A">
      <w:pPr>
        <w:spacing w:after="0"/>
        <w:rPr>
          <w:u w:val="single"/>
          <w:lang w:val="en-US"/>
        </w:rPr>
      </w:pPr>
    </w:p>
    <w:p w14:paraId="1BB611C1" w14:textId="32D3D7E8" w:rsidR="00DA0D3F" w:rsidRDefault="00DA0D3F" w:rsidP="00D1702A">
      <w:pPr>
        <w:spacing w:after="0"/>
        <w:rPr>
          <w:u w:val="single"/>
          <w:lang w:val="en-US"/>
        </w:rPr>
      </w:pPr>
    </w:p>
    <w:p w14:paraId="040E9B01" w14:textId="3F5D1FEC" w:rsidR="00DA0D3F" w:rsidRDefault="00DA0D3F" w:rsidP="00D1702A">
      <w:pPr>
        <w:spacing w:after="0"/>
        <w:rPr>
          <w:u w:val="single"/>
          <w:lang w:val="en-US"/>
        </w:rPr>
      </w:pPr>
    </w:p>
    <w:p w14:paraId="729E812A" w14:textId="45CE1FB2" w:rsidR="00DA0D3F" w:rsidRDefault="00DA0D3F" w:rsidP="00D1702A">
      <w:pPr>
        <w:spacing w:after="0"/>
        <w:rPr>
          <w:u w:val="single"/>
          <w:lang w:val="en-US"/>
        </w:rPr>
      </w:pPr>
    </w:p>
    <w:p w14:paraId="0FA2B7D3" w14:textId="7072CA0E" w:rsidR="00DA0D3F" w:rsidRDefault="00DA0D3F" w:rsidP="00D1702A">
      <w:pPr>
        <w:spacing w:after="0"/>
        <w:rPr>
          <w:u w:val="single"/>
          <w:lang w:val="en-US"/>
        </w:rPr>
      </w:pPr>
    </w:p>
    <w:p w14:paraId="7EBE61F6" w14:textId="68C10357" w:rsidR="00DA0D3F" w:rsidRDefault="00DA0D3F" w:rsidP="00D1702A">
      <w:pPr>
        <w:spacing w:after="0"/>
        <w:rPr>
          <w:u w:val="single"/>
          <w:lang w:val="en-US"/>
        </w:rPr>
      </w:pPr>
    </w:p>
    <w:p w14:paraId="4FAA0CE0" w14:textId="49BCD945" w:rsidR="00DA0D3F" w:rsidRDefault="00DA0D3F" w:rsidP="00D1702A">
      <w:pPr>
        <w:spacing w:after="0"/>
        <w:rPr>
          <w:u w:val="single"/>
          <w:lang w:val="en-US"/>
        </w:rPr>
      </w:pPr>
    </w:p>
    <w:p w14:paraId="6CE81B7B" w14:textId="1F7341B6" w:rsidR="00DA0D3F" w:rsidRDefault="00DA0D3F" w:rsidP="00D1702A">
      <w:pPr>
        <w:spacing w:after="0"/>
        <w:rPr>
          <w:u w:val="single"/>
          <w:lang w:val="en-US"/>
        </w:rPr>
      </w:pPr>
    </w:p>
    <w:p w14:paraId="23AC98B1" w14:textId="2F6A9345" w:rsidR="00DA0D3F" w:rsidRDefault="00DA0D3F" w:rsidP="00D1702A">
      <w:pPr>
        <w:spacing w:after="0"/>
        <w:rPr>
          <w:u w:val="single"/>
          <w:lang w:val="en-US"/>
        </w:rPr>
      </w:pPr>
    </w:p>
    <w:p w14:paraId="26A09728" w14:textId="79D3B23E" w:rsidR="00DA0D3F" w:rsidRDefault="00DA0D3F" w:rsidP="00D1702A">
      <w:pPr>
        <w:spacing w:after="0"/>
        <w:rPr>
          <w:u w:val="single"/>
          <w:lang w:val="en-US"/>
        </w:rPr>
      </w:pPr>
    </w:p>
    <w:p w14:paraId="4969F720" w14:textId="013A512F" w:rsidR="00DA0D3F" w:rsidRDefault="00DA0D3F" w:rsidP="00D1702A">
      <w:pPr>
        <w:spacing w:after="0"/>
        <w:rPr>
          <w:u w:val="single"/>
          <w:lang w:val="en-US"/>
        </w:rPr>
      </w:pPr>
    </w:p>
    <w:p w14:paraId="35492149" w14:textId="518EC39D" w:rsidR="00DA0D3F" w:rsidRDefault="00DA0D3F" w:rsidP="00D1702A">
      <w:pPr>
        <w:spacing w:after="0"/>
        <w:rPr>
          <w:u w:val="single"/>
          <w:lang w:val="en-US"/>
        </w:rPr>
      </w:pPr>
    </w:p>
    <w:p w14:paraId="6CF3380F" w14:textId="49BA8DB0" w:rsidR="00DA0D3F" w:rsidRDefault="00DA0D3F" w:rsidP="00D1702A">
      <w:pPr>
        <w:spacing w:after="0"/>
        <w:rPr>
          <w:u w:val="single"/>
          <w:lang w:val="en-US"/>
        </w:rPr>
      </w:pPr>
    </w:p>
    <w:p w14:paraId="14DA64B1" w14:textId="1955A648" w:rsidR="00DA0D3F" w:rsidRDefault="00DA0D3F" w:rsidP="00D1702A">
      <w:pPr>
        <w:spacing w:after="0"/>
        <w:rPr>
          <w:u w:val="single"/>
          <w:lang w:val="en-US"/>
        </w:rPr>
      </w:pPr>
    </w:p>
    <w:p w14:paraId="05D8D2AE" w14:textId="6A170B5D" w:rsidR="00DA0D3F" w:rsidRDefault="00DA0D3F" w:rsidP="00D1702A">
      <w:pPr>
        <w:spacing w:after="0"/>
        <w:rPr>
          <w:u w:val="single"/>
          <w:lang w:val="en-US"/>
        </w:rPr>
      </w:pPr>
    </w:p>
    <w:p w14:paraId="111BEACB" w14:textId="770B38D2" w:rsidR="00DA0D3F" w:rsidRDefault="00DA0D3F" w:rsidP="00D1702A">
      <w:pPr>
        <w:spacing w:after="0"/>
        <w:rPr>
          <w:u w:val="single"/>
          <w:lang w:val="en-US"/>
        </w:rPr>
      </w:pPr>
    </w:p>
    <w:p w14:paraId="048FD0A5" w14:textId="1C440344" w:rsidR="00DA0D3F" w:rsidRDefault="00DA0D3F" w:rsidP="00D1702A">
      <w:pPr>
        <w:spacing w:after="0"/>
        <w:rPr>
          <w:u w:val="single"/>
          <w:lang w:val="en-US"/>
        </w:rPr>
      </w:pPr>
    </w:p>
    <w:p w14:paraId="783DF974" w14:textId="7C97C85B" w:rsidR="00DA0D3F" w:rsidRDefault="00DA0D3F" w:rsidP="00D1702A">
      <w:pPr>
        <w:spacing w:after="0"/>
        <w:rPr>
          <w:u w:val="single"/>
          <w:lang w:val="en-US"/>
        </w:rPr>
      </w:pPr>
    </w:p>
    <w:p w14:paraId="65EE3694" w14:textId="7EB0BEC7" w:rsidR="00DA0D3F" w:rsidRDefault="00DA0D3F" w:rsidP="00D1702A">
      <w:pPr>
        <w:spacing w:after="0"/>
        <w:rPr>
          <w:u w:val="single"/>
          <w:lang w:val="en-US"/>
        </w:rPr>
      </w:pPr>
    </w:p>
    <w:p w14:paraId="5D93D187" w14:textId="0AD9FDFD" w:rsidR="00DA0D3F" w:rsidRDefault="00DA0D3F" w:rsidP="00D1702A">
      <w:pPr>
        <w:spacing w:after="0"/>
        <w:rPr>
          <w:u w:val="single"/>
          <w:lang w:val="en-US"/>
        </w:rPr>
      </w:pPr>
    </w:p>
    <w:p w14:paraId="67F1937F" w14:textId="39B45F01" w:rsidR="00DA0D3F" w:rsidRDefault="00DA0D3F" w:rsidP="00D1702A">
      <w:pPr>
        <w:spacing w:after="0"/>
        <w:rPr>
          <w:u w:val="single"/>
          <w:lang w:val="en-US"/>
        </w:rPr>
      </w:pPr>
    </w:p>
    <w:p w14:paraId="57AD8A78" w14:textId="77777777" w:rsidR="00DA0D3F" w:rsidRPr="00DE4EAA" w:rsidRDefault="00DA0D3F" w:rsidP="00D1702A">
      <w:pPr>
        <w:spacing w:after="0"/>
        <w:rPr>
          <w:u w:val="single"/>
          <w:lang w:val="en-US"/>
        </w:rPr>
      </w:pPr>
    </w:p>
    <w:p w14:paraId="78848B35" w14:textId="77777777" w:rsidR="00D1702A" w:rsidRPr="00DE4EAA" w:rsidRDefault="00D1702A" w:rsidP="00D1702A">
      <w:pPr>
        <w:spacing w:after="0"/>
        <w:rPr>
          <w:u w:val="single"/>
          <w:lang w:val="en-US"/>
        </w:rPr>
      </w:pPr>
    </w:p>
    <w:p w14:paraId="0CEAF0A3" w14:textId="4394DC0D" w:rsidR="00CB3B76" w:rsidRPr="00DE4EAA" w:rsidRDefault="00CB3B76" w:rsidP="00CB3B76">
      <w:pPr>
        <w:pStyle w:val="Heading2"/>
        <w:rPr>
          <w:lang w:val="en-US"/>
        </w:rPr>
      </w:pPr>
      <w:bookmarkStart w:id="4" w:name="_Toc114436923"/>
      <w:r w:rsidRPr="00DE4EAA">
        <w:rPr>
          <w:lang w:val="en-US"/>
        </w:rPr>
        <w:lastRenderedPageBreak/>
        <w:t xml:space="preserve">4. </w:t>
      </w:r>
      <w:r w:rsidR="00D05E68">
        <w:rPr>
          <w:lang w:val="en-US"/>
        </w:rPr>
        <w:t>Machine Teaching</w:t>
      </w:r>
      <w:bookmarkEnd w:id="4"/>
    </w:p>
    <w:p w14:paraId="249F8A3B" w14:textId="0D1703B3" w:rsidR="00CB3B76" w:rsidRPr="00DE4EAA" w:rsidRDefault="00CC7F4B" w:rsidP="00CB3B76">
      <w:pPr>
        <w:spacing w:after="0"/>
        <w:rPr>
          <w:i/>
          <w:iCs/>
          <w:lang w:val="en-US"/>
        </w:rPr>
      </w:pPr>
      <w:r w:rsidRPr="00DE4EAA">
        <w:rPr>
          <w:i/>
          <w:iCs/>
          <w:lang w:val="en-US"/>
        </w:rPr>
        <w:t>“</w:t>
      </w:r>
      <w:r w:rsidR="00D93499" w:rsidRPr="00D93499">
        <w:rPr>
          <w:i/>
          <w:iCs/>
          <w:lang w:val="en-US"/>
        </w:rPr>
        <w:t>The student is able to use data to train models in a way that fits the intended purpose. The student is also able to test whether the models have been adequately trained</w:t>
      </w:r>
      <w:r w:rsidR="00D93499">
        <w:rPr>
          <w:i/>
          <w:iCs/>
          <w:lang w:val="en-US"/>
        </w:rPr>
        <w:t>”</w:t>
      </w:r>
    </w:p>
    <w:p w14:paraId="24C64377" w14:textId="77777777" w:rsidR="00D05E68" w:rsidRDefault="00D05E68" w:rsidP="00D05E68">
      <w:pPr>
        <w:spacing w:after="0"/>
        <w:rPr>
          <w:rFonts w:cstheme="minorHAnsi"/>
          <w:i/>
          <w:iCs/>
          <w:shd w:val="clear" w:color="auto" w:fill="FFFFFF"/>
          <w:lang w:val="en-US"/>
        </w:rPr>
      </w:pPr>
    </w:p>
    <w:p w14:paraId="6516EE17" w14:textId="1C845428" w:rsidR="00D05E68" w:rsidRPr="005856B3" w:rsidRDefault="0065366D" w:rsidP="00D05E68">
      <w:pPr>
        <w:spacing w:after="0"/>
        <w:rPr>
          <w:rFonts w:cstheme="minorHAnsi"/>
          <w:lang w:val="en-US"/>
        </w:rPr>
      </w:pPr>
      <w:r>
        <w:rPr>
          <w:rFonts w:cstheme="minorHAnsi"/>
          <w:shd w:val="clear" w:color="auto" w:fill="FFFFFF"/>
          <w:lang w:val="en-US"/>
        </w:rPr>
        <w:t>This learning outcome focusses on training models using dat</w:t>
      </w:r>
      <w:r w:rsidR="0048220D">
        <w:rPr>
          <w:rFonts w:cstheme="minorHAnsi"/>
          <w:shd w:val="clear" w:color="auto" w:fill="FFFFFF"/>
          <w:lang w:val="en-US"/>
        </w:rPr>
        <w:t>a</w:t>
      </w:r>
      <w:r>
        <w:rPr>
          <w:rFonts w:cstheme="minorHAnsi"/>
          <w:shd w:val="clear" w:color="auto" w:fill="FFFFFF"/>
          <w:lang w:val="en-US"/>
        </w:rPr>
        <w:t>.</w:t>
      </w:r>
      <w:r w:rsidR="0048220D">
        <w:rPr>
          <w:rFonts w:cstheme="minorHAnsi"/>
          <w:shd w:val="clear" w:color="auto" w:fill="FFFFFF"/>
          <w:lang w:val="en-US"/>
        </w:rPr>
        <w:t xml:space="preserve"> It should also be tested to see if the model is working properly.</w:t>
      </w:r>
    </w:p>
    <w:p w14:paraId="3BB8DB99" w14:textId="77777777" w:rsidR="00D05E68" w:rsidRPr="00DE4EAA" w:rsidRDefault="00D05E68" w:rsidP="00D05E68">
      <w:pPr>
        <w:spacing w:after="0"/>
        <w:rPr>
          <w:lang w:val="en-US"/>
        </w:rPr>
      </w:pPr>
    </w:p>
    <w:p w14:paraId="3DCD3DFF" w14:textId="77777777" w:rsidR="00D05E68" w:rsidRPr="00DE4EAA" w:rsidRDefault="00D05E68" w:rsidP="00D05E68">
      <w:pPr>
        <w:spacing w:after="0"/>
        <w:rPr>
          <w:b/>
          <w:bCs/>
          <w:u w:val="single"/>
          <w:lang w:val="en-US"/>
        </w:rPr>
      </w:pPr>
      <w:r w:rsidRPr="00DE4EAA">
        <w:rPr>
          <w:b/>
          <w:bCs/>
          <w:u w:val="single"/>
          <w:lang w:val="en-US"/>
        </w:rPr>
        <w:t>Development (undefined, orienting, beginning, proficient, advanced)</w:t>
      </w:r>
      <w:r w:rsidRPr="00DE4EAA">
        <w:rPr>
          <w:b/>
          <w:bCs/>
          <w:u w:val="single"/>
          <w:lang w:val="en-US"/>
        </w:rPr>
        <w:br/>
      </w:r>
    </w:p>
    <w:tbl>
      <w:tblPr>
        <w:tblStyle w:val="TableGrid"/>
        <w:tblW w:w="9022" w:type="dxa"/>
        <w:tblInd w:w="0" w:type="dxa"/>
        <w:tblLook w:val="04A0" w:firstRow="1" w:lastRow="0" w:firstColumn="1" w:lastColumn="0" w:noHBand="0" w:noVBand="1"/>
      </w:tblPr>
      <w:tblGrid>
        <w:gridCol w:w="1021"/>
        <w:gridCol w:w="6402"/>
        <w:gridCol w:w="1599"/>
      </w:tblGrid>
      <w:tr w:rsidR="00D05E68" w:rsidRPr="00DE4EAA" w14:paraId="656B0E93" w14:textId="77777777" w:rsidTr="00B04D4D">
        <w:trPr>
          <w:trHeight w:val="343"/>
        </w:trPr>
        <w:tc>
          <w:tcPr>
            <w:tcW w:w="1021" w:type="dxa"/>
            <w:tcBorders>
              <w:top w:val="single" w:sz="4" w:space="0" w:color="auto"/>
              <w:left w:val="single" w:sz="4" w:space="0" w:color="auto"/>
              <w:bottom w:val="single" w:sz="4" w:space="0" w:color="auto"/>
              <w:right w:val="single" w:sz="4" w:space="0" w:color="auto"/>
            </w:tcBorders>
            <w:hideMark/>
          </w:tcPr>
          <w:p w14:paraId="05D02912" w14:textId="77777777" w:rsidR="00D05E68" w:rsidRPr="00DE4EAA" w:rsidRDefault="00D05E68" w:rsidP="00B04D4D">
            <w:pPr>
              <w:spacing w:line="240" w:lineRule="auto"/>
              <w:rPr>
                <w:b/>
                <w:bCs/>
                <w:lang w:val="en-US"/>
              </w:rPr>
            </w:pPr>
            <w:r w:rsidRPr="00DE4EAA">
              <w:rPr>
                <w:b/>
                <w:bCs/>
                <w:lang w:val="en-US"/>
              </w:rPr>
              <w:t>ID</w:t>
            </w:r>
          </w:p>
        </w:tc>
        <w:tc>
          <w:tcPr>
            <w:tcW w:w="6402" w:type="dxa"/>
            <w:tcBorders>
              <w:top w:val="single" w:sz="4" w:space="0" w:color="auto"/>
              <w:left w:val="single" w:sz="4" w:space="0" w:color="auto"/>
              <w:bottom w:val="single" w:sz="4" w:space="0" w:color="auto"/>
              <w:right w:val="single" w:sz="4" w:space="0" w:color="auto"/>
            </w:tcBorders>
            <w:hideMark/>
          </w:tcPr>
          <w:p w14:paraId="1DC44B51" w14:textId="77777777" w:rsidR="00D05E68" w:rsidRPr="00DE4EAA" w:rsidRDefault="00D05E68" w:rsidP="00B04D4D">
            <w:pPr>
              <w:spacing w:line="240" w:lineRule="auto"/>
              <w:rPr>
                <w:b/>
                <w:bCs/>
                <w:lang w:val="en-US"/>
              </w:rPr>
            </w:pPr>
            <w:r w:rsidRPr="00DE4EAA">
              <w:rPr>
                <w:b/>
                <w:bCs/>
                <w:lang w:val="en-US"/>
              </w:rPr>
              <w:t>Description</w:t>
            </w:r>
          </w:p>
        </w:tc>
        <w:tc>
          <w:tcPr>
            <w:tcW w:w="1599" w:type="dxa"/>
            <w:tcBorders>
              <w:top w:val="single" w:sz="4" w:space="0" w:color="auto"/>
              <w:left w:val="single" w:sz="4" w:space="0" w:color="auto"/>
              <w:bottom w:val="single" w:sz="4" w:space="0" w:color="auto"/>
              <w:right w:val="single" w:sz="4" w:space="0" w:color="auto"/>
            </w:tcBorders>
            <w:hideMark/>
          </w:tcPr>
          <w:p w14:paraId="0E8A299C" w14:textId="77777777" w:rsidR="00D05E68" w:rsidRPr="00DE4EAA" w:rsidRDefault="00D05E68" w:rsidP="00B04D4D">
            <w:pPr>
              <w:spacing w:line="240" w:lineRule="auto"/>
              <w:rPr>
                <w:b/>
                <w:bCs/>
                <w:lang w:val="en-US"/>
              </w:rPr>
            </w:pPr>
            <w:r w:rsidRPr="00DE4EAA">
              <w:rPr>
                <w:b/>
                <w:bCs/>
                <w:lang w:val="en-US"/>
              </w:rPr>
              <w:t>Level</w:t>
            </w:r>
          </w:p>
        </w:tc>
      </w:tr>
      <w:tr w:rsidR="00D60335" w:rsidRPr="00DE4EAA" w14:paraId="26589C42" w14:textId="77777777" w:rsidTr="00B04D4D">
        <w:trPr>
          <w:trHeight w:val="343"/>
        </w:trPr>
        <w:tc>
          <w:tcPr>
            <w:tcW w:w="1021" w:type="dxa"/>
            <w:tcBorders>
              <w:top w:val="single" w:sz="4" w:space="0" w:color="auto"/>
              <w:left w:val="single" w:sz="4" w:space="0" w:color="auto"/>
              <w:bottom w:val="single" w:sz="4" w:space="0" w:color="auto"/>
              <w:right w:val="single" w:sz="4" w:space="0" w:color="auto"/>
            </w:tcBorders>
          </w:tcPr>
          <w:p w14:paraId="571B137D" w14:textId="77777777" w:rsidR="00D60335" w:rsidRPr="00DE4EAA" w:rsidRDefault="00D60335" w:rsidP="00D60335">
            <w:pPr>
              <w:spacing w:line="240" w:lineRule="auto"/>
              <w:rPr>
                <w:lang w:val="en-US"/>
              </w:rPr>
            </w:pPr>
            <w:r w:rsidRPr="00DE4EAA">
              <w:rPr>
                <w:lang w:val="en-US"/>
              </w:rPr>
              <w:t>0</w:t>
            </w:r>
          </w:p>
        </w:tc>
        <w:tc>
          <w:tcPr>
            <w:tcW w:w="6402" w:type="dxa"/>
            <w:tcBorders>
              <w:top w:val="single" w:sz="4" w:space="0" w:color="auto"/>
              <w:left w:val="single" w:sz="4" w:space="0" w:color="auto"/>
              <w:bottom w:val="single" w:sz="4" w:space="0" w:color="auto"/>
              <w:right w:val="single" w:sz="4" w:space="0" w:color="auto"/>
            </w:tcBorders>
          </w:tcPr>
          <w:p w14:paraId="44C78671" w14:textId="67F46C55" w:rsidR="00D60335" w:rsidRPr="00DE4EAA" w:rsidRDefault="00D60335" w:rsidP="00D60335">
            <w:pPr>
              <w:spacing w:line="240" w:lineRule="auto"/>
              <w:rPr>
                <w:lang w:val="en-US"/>
              </w:rPr>
            </w:pPr>
            <w:r>
              <w:rPr>
                <w:lang w:val="en-US"/>
              </w:rPr>
              <w:t>Week 4</w:t>
            </w:r>
          </w:p>
        </w:tc>
        <w:tc>
          <w:tcPr>
            <w:tcW w:w="1599" w:type="dxa"/>
            <w:tcBorders>
              <w:top w:val="single" w:sz="4" w:space="0" w:color="auto"/>
              <w:left w:val="single" w:sz="4" w:space="0" w:color="auto"/>
              <w:bottom w:val="single" w:sz="4" w:space="0" w:color="auto"/>
              <w:right w:val="single" w:sz="4" w:space="0" w:color="auto"/>
            </w:tcBorders>
          </w:tcPr>
          <w:p w14:paraId="357D6356" w14:textId="77777777" w:rsidR="00D60335" w:rsidRPr="00DE4EAA" w:rsidRDefault="00D60335" w:rsidP="00D60335">
            <w:pPr>
              <w:spacing w:line="240" w:lineRule="auto"/>
              <w:rPr>
                <w:lang w:val="en-US"/>
              </w:rPr>
            </w:pPr>
            <w:r w:rsidRPr="00DE4EAA">
              <w:rPr>
                <w:lang w:val="en-US"/>
              </w:rPr>
              <w:t>Undefined</w:t>
            </w:r>
          </w:p>
        </w:tc>
      </w:tr>
    </w:tbl>
    <w:p w14:paraId="21E78499" w14:textId="4FB7CC53" w:rsidR="0043774B" w:rsidRPr="00DE4EAA" w:rsidRDefault="0043774B" w:rsidP="0043774B">
      <w:pPr>
        <w:spacing w:after="0"/>
        <w:rPr>
          <w:b/>
          <w:bCs/>
          <w:color w:val="2F5496" w:themeColor="accent1" w:themeShade="BF"/>
          <w:u w:val="single"/>
          <w:lang w:val="en-US"/>
        </w:rPr>
      </w:pPr>
    </w:p>
    <w:p w14:paraId="0B96F77D" w14:textId="77777777" w:rsidR="008A2A9B" w:rsidRPr="00DE4EAA" w:rsidRDefault="008A2A9B" w:rsidP="008A2A9B">
      <w:pPr>
        <w:spacing w:after="0"/>
        <w:rPr>
          <w:b/>
          <w:bCs/>
          <w:u w:val="single"/>
          <w:lang w:val="en-US"/>
        </w:rPr>
      </w:pPr>
      <w:r w:rsidRPr="00DE4EAA">
        <w:rPr>
          <w:b/>
          <w:bCs/>
          <w:u w:val="single"/>
          <w:lang w:val="en-US"/>
        </w:rPr>
        <w:t>Substantiation</w:t>
      </w:r>
    </w:p>
    <w:p w14:paraId="39A13BB8" w14:textId="77777777" w:rsidR="008A2A9B" w:rsidRPr="00DE4EAA" w:rsidRDefault="008A2A9B" w:rsidP="008A2A9B">
      <w:pPr>
        <w:spacing w:after="0"/>
        <w:rPr>
          <w:u w:val="single"/>
          <w:lang w:val="en-US"/>
        </w:rPr>
      </w:pPr>
      <w:r w:rsidRPr="00DE4EAA">
        <w:rPr>
          <w:u w:val="single"/>
          <w:lang w:val="en-US"/>
        </w:rPr>
        <w:t>0:</w:t>
      </w:r>
      <w:r>
        <w:rPr>
          <w:u w:val="single"/>
          <w:lang w:val="en-US"/>
        </w:rPr>
        <w:t xml:space="preserve"> Week 4</w:t>
      </w:r>
    </w:p>
    <w:p w14:paraId="797CDC5B" w14:textId="77777777" w:rsidR="008A2A9B" w:rsidRPr="00B517C7" w:rsidRDefault="008A2A9B" w:rsidP="008A2A9B">
      <w:pPr>
        <w:spacing w:after="0"/>
        <w:rPr>
          <w:lang w:val="en-US"/>
        </w:rPr>
      </w:pPr>
      <w:r>
        <w:rPr>
          <w:lang w:val="en-US"/>
        </w:rPr>
        <w:t>This first period was mainly used for getting to know the minor, making groups, and setting up the work environments.</w:t>
      </w:r>
    </w:p>
    <w:p w14:paraId="461E7915" w14:textId="77777777" w:rsidR="008A2A9B" w:rsidRPr="00DE4EAA" w:rsidRDefault="008A2A9B" w:rsidP="008A2A9B">
      <w:pPr>
        <w:spacing w:after="0"/>
        <w:rPr>
          <w:b/>
          <w:bCs/>
          <w:u w:val="single"/>
          <w:lang w:val="en-US"/>
        </w:rPr>
      </w:pPr>
    </w:p>
    <w:p w14:paraId="1A17F55F" w14:textId="77777777" w:rsidR="008A2A9B" w:rsidRPr="00DE4EAA" w:rsidRDefault="008A2A9B" w:rsidP="008A2A9B">
      <w:pPr>
        <w:spacing w:after="0"/>
        <w:rPr>
          <w:b/>
          <w:bCs/>
          <w:u w:val="single"/>
          <w:lang w:val="en-US"/>
        </w:rPr>
      </w:pPr>
      <w:r w:rsidRPr="00DE4EAA">
        <w:rPr>
          <w:b/>
          <w:bCs/>
          <w:u w:val="single"/>
          <w:lang w:val="en-US"/>
        </w:rPr>
        <w:t>Reflection on my progress</w:t>
      </w:r>
    </w:p>
    <w:p w14:paraId="242CEFB7" w14:textId="77777777" w:rsidR="008A2A9B" w:rsidRPr="00DE4EAA" w:rsidRDefault="008A2A9B" w:rsidP="008A2A9B">
      <w:pPr>
        <w:spacing w:after="0"/>
        <w:rPr>
          <w:u w:val="single"/>
          <w:lang w:val="en-US"/>
        </w:rPr>
      </w:pPr>
      <w:r w:rsidRPr="00DE4EAA">
        <w:rPr>
          <w:u w:val="single"/>
          <w:lang w:val="en-US"/>
        </w:rPr>
        <w:t>0:</w:t>
      </w:r>
      <w:r>
        <w:rPr>
          <w:u w:val="single"/>
          <w:lang w:val="en-US"/>
        </w:rPr>
        <w:t xml:space="preserve"> Week 4</w:t>
      </w:r>
    </w:p>
    <w:p w14:paraId="6AF50DC7" w14:textId="77777777" w:rsidR="008A2A9B" w:rsidRPr="00DE4EAA" w:rsidRDefault="008A2A9B" w:rsidP="008A2A9B">
      <w:pPr>
        <w:spacing w:after="0"/>
        <w:rPr>
          <w:b/>
          <w:bCs/>
          <w:lang w:val="en-US"/>
        </w:rPr>
      </w:pPr>
      <w:r>
        <w:rPr>
          <w:lang w:val="en-US"/>
        </w:rPr>
        <w:t>This learning outcome has not progressed yet, so the level is</w:t>
      </w:r>
      <w:r w:rsidRPr="00DE4EAA">
        <w:rPr>
          <w:lang w:val="en-US"/>
        </w:rPr>
        <w:t xml:space="preserve">: </w:t>
      </w:r>
      <w:r w:rsidRPr="00DE4EAA">
        <w:rPr>
          <w:b/>
          <w:bCs/>
          <w:lang w:val="en-US"/>
        </w:rPr>
        <w:t>Undefined.</w:t>
      </w:r>
    </w:p>
    <w:p w14:paraId="35B6D06E" w14:textId="485927BB" w:rsidR="00B13C9E" w:rsidRPr="00DE4EAA" w:rsidRDefault="00CB3B76" w:rsidP="00A65E0F">
      <w:pPr>
        <w:spacing w:after="0"/>
        <w:rPr>
          <w:rFonts w:eastAsiaTheme="minorEastAsia"/>
          <w:color w:val="5A5A5A" w:themeColor="text1" w:themeTint="A5"/>
          <w:spacing w:val="15"/>
          <w:lang w:val="en-US"/>
        </w:rPr>
      </w:pPr>
      <w:r w:rsidRPr="00DE4EAA">
        <w:rPr>
          <w:lang w:val="en-US"/>
        </w:rPr>
        <w:br w:type="page"/>
      </w:r>
    </w:p>
    <w:p w14:paraId="75FBFE90" w14:textId="5E7E8F6D" w:rsidR="00CB3B76" w:rsidRPr="00DE4EAA" w:rsidRDefault="00CB3B76" w:rsidP="00CB3B76">
      <w:pPr>
        <w:pStyle w:val="Heading2"/>
        <w:rPr>
          <w:rStyle w:val="Strong"/>
          <w:b w:val="0"/>
          <w:bCs w:val="0"/>
          <w:lang w:val="en-US"/>
        </w:rPr>
      </w:pPr>
      <w:bookmarkStart w:id="5" w:name="_Toc114436924"/>
      <w:r w:rsidRPr="00DE4EAA">
        <w:rPr>
          <w:lang w:val="en-US"/>
        </w:rPr>
        <w:lastRenderedPageBreak/>
        <w:t>5</w:t>
      </w:r>
      <w:r w:rsidR="00232B1A" w:rsidRPr="00232B1A">
        <w:rPr>
          <w:lang w:val="en-US"/>
        </w:rPr>
        <w:t xml:space="preserve"> Data </w:t>
      </w:r>
      <w:r w:rsidR="000C70BF" w:rsidRPr="00232B1A">
        <w:rPr>
          <w:lang w:val="en-US"/>
        </w:rPr>
        <w:t>Visualization</w:t>
      </w:r>
      <w:bookmarkEnd w:id="5"/>
    </w:p>
    <w:p w14:paraId="495BFC70" w14:textId="6756E7B2" w:rsidR="00CB3B76" w:rsidRPr="00DE4EAA" w:rsidRDefault="006D1810" w:rsidP="00CB3B76">
      <w:pPr>
        <w:spacing w:after="0"/>
        <w:rPr>
          <w:i/>
          <w:iCs/>
          <w:lang w:val="en-US"/>
        </w:rPr>
      </w:pPr>
      <w:r w:rsidRPr="00DE4EAA">
        <w:rPr>
          <w:i/>
          <w:iCs/>
          <w:lang w:val="en-US"/>
        </w:rPr>
        <w:t>“</w:t>
      </w:r>
      <w:r w:rsidR="00232B1A" w:rsidRPr="00232B1A">
        <w:rPr>
          <w:i/>
          <w:iCs/>
          <w:lang w:val="en-US"/>
        </w:rPr>
        <w:t>The student is able to use data to create an interesting, informative and compelling story in an (interactive) data visualization product, tailored to the right target group.</w:t>
      </w:r>
      <w:r w:rsidR="00232B1A">
        <w:rPr>
          <w:i/>
          <w:iCs/>
          <w:lang w:val="en-US"/>
        </w:rPr>
        <w:t>”</w:t>
      </w:r>
    </w:p>
    <w:p w14:paraId="2A7AAB82" w14:textId="77777777" w:rsidR="00D05E68" w:rsidRDefault="00D05E68" w:rsidP="00D05E68">
      <w:pPr>
        <w:spacing w:after="0"/>
        <w:rPr>
          <w:rFonts w:cstheme="minorHAnsi"/>
          <w:i/>
          <w:iCs/>
          <w:shd w:val="clear" w:color="auto" w:fill="FFFFFF"/>
          <w:lang w:val="en-US"/>
        </w:rPr>
      </w:pPr>
    </w:p>
    <w:p w14:paraId="3F125CC3" w14:textId="3940270B" w:rsidR="00D05E68" w:rsidRPr="005856B3" w:rsidRDefault="00F2005F" w:rsidP="00D05E68">
      <w:pPr>
        <w:spacing w:after="0"/>
        <w:rPr>
          <w:rFonts w:cstheme="minorHAnsi"/>
          <w:lang w:val="en-US"/>
        </w:rPr>
      </w:pPr>
      <w:r>
        <w:rPr>
          <w:rFonts w:cstheme="minorHAnsi"/>
          <w:shd w:val="clear" w:color="auto" w:fill="FFFFFF"/>
          <w:lang w:val="en-US"/>
        </w:rPr>
        <w:t>This learning outcome focusses on displaying results in an interesting and informative way.</w:t>
      </w:r>
    </w:p>
    <w:p w14:paraId="3E7D8A12" w14:textId="77777777" w:rsidR="00D05E68" w:rsidRPr="00DE4EAA" w:rsidRDefault="00D05E68" w:rsidP="00D05E68">
      <w:pPr>
        <w:spacing w:after="0"/>
        <w:rPr>
          <w:lang w:val="en-US"/>
        </w:rPr>
      </w:pPr>
    </w:p>
    <w:p w14:paraId="71269739" w14:textId="77777777" w:rsidR="00D05E68" w:rsidRPr="00DE4EAA" w:rsidRDefault="00D05E68" w:rsidP="00D05E68">
      <w:pPr>
        <w:spacing w:after="0"/>
        <w:rPr>
          <w:b/>
          <w:bCs/>
          <w:u w:val="single"/>
          <w:lang w:val="en-US"/>
        </w:rPr>
      </w:pPr>
      <w:r w:rsidRPr="00DE4EAA">
        <w:rPr>
          <w:b/>
          <w:bCs/>
          <w:u w:val="single"/>
          <w:lang w:val="en-US"/>
        </w:rPr>
        <w:t>Development (undefined, orienting, beginning, proficient, advanced)</w:t>
      </w:r>
      <w:r w:rsidRPr="00DE4EAA">
        <w:rPr>
          <w:b/>
          <w:bCs/>
          <w:u w:val="single"/>
          <w:lang w:val="en-US"/>
        </w:rPr>
        <w:br/>
      </w:r>
    </w:p>
    <w:tbl>
      <w:tblPr>
        <w:tblStyle w:val="TableGrid"/>
        <w:tblW w:w="9022" w:type="dxa"/>
        <w:tblInd w:w="0" w:type="dxa"/>
        <w:tblLook w:val="04A0" w:firstRow="1" w:lastRow="0" w:firstColumn="1" w:lastColumn="0" w:noHBand="0" w:noVBand="1"/>
      </w:tblPr>
      <w:tblGrid>
        <w:gridCol w:w="1021"/>
        <w:gridCol w:w="6402"/>
        <w:gridCol w:w="1599"/>
      </w:tblGrid>
      <w:tr w:rsidR="00D05E68" w:rsidRPr="00DE4EAA" w14:paraId="13D707A2" w14:textId="77777777" w:rsidTr="00B04D4D">
        <w:trPr>
          <w:trHeight w:val="343"/>
        </w:trPr>
        <w:tc>
          <w:tcPr>
            <w:tcW w:w="1021" w:type="dxa"/>
            <w:tcBorders>
              <w:top w:val="single" w:sz="4" w:space="0" w:color="auto"/>
              <w:left w:val="single" w:sz="4" w:space="0" w:color="auto"/>
              <w:bottom w:val="single" w:sz="4" w:space="0" w:color="auto"/>
              <w:right w:val="single" w:sz="4" w:space="0" w:color="auto"/>
            </w:tcBorders>
            <w:hideMark/>
          </w:tcPr>
          <w:p w14:paraId="708458DF" w14:textId="77777777" w:rsidR="00D05E68" w:rsidRPr="00DE4EAA" w:rsidRDefault="00D05E68" w:rsidP="00B04D4D">
            <w:pPr>
              <w:spacing w:line="240" w:lineRule="auto"/>
              <w:rPr>
                <w:b/>
                <w:bCs/>
                <w:lang w:val="en-US"/>
              </w:rPr>
            </w:pPr>
            <w:r w:rsidRPr="00DE4EAA">
              <w:rPr>
                <w:b/>
                <w:bCs/>
                <w:lang w:val="en-US"/>
              </w:rPr>
              <w:t>ID</w:t>
            </w:r>
          </w:p>
        </w:tc>
        <w:tc>
          <w:tcPr>
            <w:tcW w:w="6402" w:type="dxa"/>
            <w:tcBorders>
              <w:top w:val="single" w:sz="4" w:space="0" w:color="auto"/>
              <w:left w:val="single" w:sz="4" w:space="0" w:color="auto"/>
              <w:bottom w:val="single" w:sz="4" w:space="0" w:color="auto"/>
              <w:right w:val="single" w:sz="4" w:space="0" w:color="auto"/>
            </w:tcBorders>
            <w:hideMark/>
          </w:tcPr>
          <w:p w14:paraId="205243E5" w14:textId="77777777" w:rsidR="00D05E68" w:rsidRPr="00DE4EAA" w:rsidRDefault="00D05E68" w:rsidP="00B04D4D">
            <w:pPr>
              <w:spacing w:line="240" w:lineRule="auto"/>
              <w:rPr>
                <w:b/>
                <w:bCs/>
                <w:lang w:val="en-US"/>
              </w:rPr>
            </w:pPr>
            <w:r w:rsidRPr="00DE4EAA">
              <w:rPr>
                <w:b/>
                <w:bCs/>
                <w:lang w:val="en-US"/>
              </w:rPr>
              <w:t>Description</w:t>
            </w:r>
          </w:p>
        </w:tc>
        <w:tc>
          <w:tcPr>
            <w:tcW w:w="1599" w:type="dxa"/>
            <w:tcBorders>
              <w:top w:val="single" w:sz="4" w:space="0" w:color="auto"/>
              <w:left w:val="single" w:sz="4" w:space="0" w:color="auto"/>
              <w:bottom w:val="single" w:sz="4" w:space="0" w:color="auto"/>
              <w:right w:val="single" w:sz="4" w:space="0" w:color="auto"/>
            </w:tcBorders>
            <w:hideMark/>
          </w:tcPr>
          <w:p w14:paraId="0F037CCA" w14:textId="77777777" w:rsidR="00D05E68" w:rsidRPr="00DE4EAA" w:rsidRDefault="00D05E68" w:rsidP="00B04D4D">
            <w:pPr>
              <w:spacing w:line="240" w:lineRule="auto"/>
              <w:rPr>
                <w:b/>
                <w:bCs/>
                <w:lang w:val="en-US"/>
              </w:rPr>
            </w:pPr>
            <w:r w:rsidRPr="00DE4EAA">
              <w:rPr>
                <w:b/>
                <w:bCs/>
                <w:lang w:val="en-US"/>
              </w:rPr>
              <w:t>Level</w:t>
            </w:r>
          </w:p>
        </w:tc>
      </w:tr>
      <w:tr w:rsidR="00D60335" w:rsidRPr="00DE4EAA" w14:paraId="7492EAF5" w14:textId="77777777" w:rsidTr="00B04D4D">
        <w:trPr>
          <w:trHeight w:val="343"/>
        </w:trPr>
        <w:tc>
          <w:tcPr>
            <w:tcW w:w="1021" w:type="dxa"/>
            <w:tcBorders>
              <w:top w:val="single" w:sz="4" w:space="0" w:color="auto"/>
              <w:left w:val="single" w:sz="4" w:space="0" w:color="auto"/>
              <w:bottom w:val="single" w:sz="4" w:space="0" w:color="auto"/>
              <w:right w:val="single" w:sz="4" w:space="0" w:color="auto"/>
            </w:tcBorders>
          </w:tcPr>
          <w:p w14:paraId="3B4C98CF" w14:textId="77777777" w:rsidR="00D60335" w:rsidRPr="00DE4EAA" w:rsidRDefault="00D60335" w:rsidP="00D60335">
            <w:pPr>
              <w:spacing w:line="240" w:lineRule="auto"/>
              <w:rPr>
                <w:lang w:val="en-US"/>
              </w:rPr>
            </w:pPr>
            <w:r w:rsidRPr="00DE4EAA">
              <w:rPr>
                <w:lang w:val="en-US"/>
              </w:rPr>
              <w:t>0</w:t>
            </w:r>
          </w:p>
        </w:tc>
        <w:tc>
          <w:tcPr>
            <w:tcW w:w="6402" w:type="dxa"/>
            <w:tcBorders>
              <w:top w:val="single" w:sz="4" w:space="0" w:color="auto"/>
              <w:left w:val="single" w:sz="4" w:space="0" w:color="auto"/>
              <w:bottom w:val="single" w:sz="4" w:space="0" w:color="auto"/>
              <w:right w:val="single" w:sz="4" w:space="0" w:color="auto"/>
            </w:tcBorders>
          </w:tcPr>
          <w:p w14:paraId="048F1791" w14:textId="3BD06044" w:rsidR="00D60335" w:rsidRPr="00DE4EAA" w:rsidRDefault="00D60335" w:rsidP="00D60335">
            <w:pPr>
              <w:spacing w:line="240" w:lineRule="auto"/>
              <w:rPr>
                <w:lang w:val="en-US"/>
              </w:rPr>
            </w:pPr>
            <w:r>
              <w:rPr>
                <w:lang w:val="en-US"/>
              </w:rPr>
              <w:t>Week 4</w:t>
            </w:r>
          </w:p>
        </w:tc>
        <w:tc>
          <w:tcPr>
            <w:tcW w:w="1599" w:type="dxa"/>
            <w:tcBorders>
              <w:top w:val="single" w:sz="4" w:space="0" w:color="auto"/>
              <w:left w:val="single" w:sz="4" w:space="0" w:color="auto"/>
              <w:bottom w:val="single" w:sz="4" w:space="0" w:color="auto"/>
              <w:right w:val="single" w:sz="4" w:space="0" w:color="auto"/>
            </w:tcBorders>
          </w:tcPr>
          <w:p w14:paraId="0087CB67" w14:textId="77777777" w:rsidR="00D60335" w:rsidRPr="00DE4EAA" w:rsidRDefault="00D60335" w:rsidP="00D60335">
            <w:pPr>
              <w:spacing w:line="240" w:lineRule="auto"/>
              <w:rPr>
                <w:lang w:val="en-US"/>
              </w:rPr>
            </w:pPr>
            <w:r w:rsidRPr="00DE4EAA">
              <w:rPr>
                <w:lang w:val="en-US"/>
              </w:rPr>
              <w:t>Undefined</w:t>
            </w:r>
          </w:p>
        </w:tc>
      </w:tr>
    </w:tbl>
    <w:p w14:paraId="46B0FDA3" w14:textId="77777777" w:rsidR="006D1810" w:rsidRPr="00DE4EAA" w:rsidRDefault="006D1810" w:rsidP="006D1810">
      <w:pPr>
        <w:spacing w:after="0"/>
        <w:rPr>
          <w:b/>
          <w:bCs/>
          <w:u w:val="single"/>
          <w:lang w:val="en-US"/>
        </w:rPr>
      </w:pPr>
    </w:p>
    <w:p w14:paraId="55CC829B" w14:textId="77777777" w:rsidR="00FF63FB" w:rsidRPr="00DE4EAA" w:rsidRDefault="00FF63FB" w:rsidP="00FF63FB">
      <w:pPr>
        <w:spacing w:after="0"/>
        <w:rPr>
          <w:b/>
          <w:bCs/>
          <w:u w:val="single"/>
          <w:lang w:val="en-US"/>
        </w:rPr>
      </w:pPr>
      <w:r w:rsidRPr="00DE4EAA">
        <w:rPr>
          <w:b/>
          <w:bCs/>
          <w:u w:val="single"/>
          <w:lang w:val="en-US"/>
        </w:rPr>
        <w:t>Substantiation</w:t>
      </w:r>
    </w:p>
    <w:p w14:paraId="21BB54E5" w14:textId="77777777" w:rsidR="00FF63FB" w:rsidRPr="00DE4EAA" w:rsidRDefault="00FF63FB" w:rsidP="00FF63FB">
      <w:pPr>
        <w:spacing w:after="0"/>
        <w:rPr>
          <w:u w:val="single"/>
          <w:lang w:val="en-US"/>
        </w:rPr>
      </w:pPr>
      <w:r w:rsidRPr="00DE4EAA">
        <w:rPr>
          <w:u w:val="single"/>
          <w:lang w:val="en-US"/>
        </w:rPr>
        <w:t>0:</w:t>
      </w:r>
      <w:r>
        <w:rPr>
          <w:u w:val="single"/>
          <w:lang w:val="en-US"/>
        </w:rPr>
        <w:t xml:space="preserve"> Week 4</w:t>
      </w:r>
    </w:p>
    <w:p w14:paraId="2AB48DD7" w14:textId="77777777" w:rsidR="00FF63FB" w:rsidRPr="00B517C7" w:rsidRDefault="00FF63FB" w:rsidP="00FF63FB">
      <w:pPr>
        <w:spacing w:after="0"/>
        <w:rPr>
          <w:lang w:val="en-US"/>
        </w:rPr>
      </w:pPr>
      <w:r>
        <w:rPr>
          <w:lang w:val="en-US"/>
        </w:rPr>
        <w:t>This first period was mainly used for getting to know the minor, making groups, and setting up the work environments.</w:t>
      </w:r>
    </w:p>
    <w:p w14:paraId="6BB230DE" w14:textId="77777777" w:rsidR="00FF63FB" w:rsidRPr="00DE4EAA" w:rsidRDefault="00FF63FB" w:rsidP="00FF63FB">
      <w:pPr>
        <w:spacing w:after="0"/>
        <w:rPr>
          <w:b/>
          <w:bCs/>
          <w:u w:val="single"/>
          <w:lang w:val="en-US"/>
        </w:rPr>
      </w:pPr>
    </w:p>
    <w:p w14:paraId="2E09A498" w14:textId="77777777" w:rsidR="00FF63FB" w:rsidRPr="00DE4EAA" w:rsidRDefault="00FF63FB" w:rsidP="00FF63FB">
      <w:pPr>
        <w:spacing w:after="0"/>
        <w:rPr>
          <w:b/>
          <w:bCs/>
          <w:u w:val="single"/>
          <w:lang w:val="en-US"/>
        </w:rPr>
      </w:pPr>
      <w:r w:rsidRPr="00DE4EAA">
        <w:rPr>
          <w:b/>
          <w:bCs/>
          <w:u w:val="single"/>
          <w:lang w:val="en-US"/>
        </w:rPr>
        <w:t>Reflection on my progress</w:t>
      </w:r>
    </w:p>
    <w:p w14:paraId="42FC1D15" w14:textId="77777777" w:rsidR="00FF63FB" w:rsidRPr="00DE4EAA" w:rsidRDefault="00FF63FB" w:rsidP="00FF63FB">
      <w:pPr>
        <w:spacing w:after="0"/>
        <w:rPr>
          <w:u w:val="single"/>
          <w:lang w:val="en-US"/>
        </w:rPr>
      </w:pPr>
      <w:r w:rsidRPr="00DE4EAA">
        <w:rPr>
          <w:u w:val="single"/>
          <w:lang w:val="en-US"/>
        </w:rPr>
        <w:t>0:</w:t>
      </w:r>
      <w:r>
        <w:rPr>
          <w:u w:val="single"/>
          <w:lang w:val="en-US"/>
        </w:rPr>
        <w:t xml:space="preserve"> Week 4</w:t>
      </w:r>
    </w:p>
    <w:p w14:paraId="5CF47B81" w14:textId="77777777" w:rsidR="00FF63FB" w:rsidRPr="00DE4EAA" w:rsidRDefault="00FF63FB" w:rsidP="00FF63FB">
      <w:pPr>
        <w:spacing w:after="0"/>
        <w:rPr>
          <w:b/>
          <w:bCs/>
          <w:lang w:val="en-US"/>
        </w:rPr>
      </w:pPr>
      <w:r>
        <w:rPr>
          <w:lang w:val="en-US"/>
        </w:rPr>
        <w:t>This learning outcome has not progressed yet, so the level is</w:t>
      </w:r>
      <w:r w:rsidRPr="00DE4EAA">
        <w:rPr>
          <w:lang w:val="en-US"/>
        </w:rPr>
        <w:t xml:space="preserve">: </w:t>
      </w:r>
      <w:r w:rsidRPr="00DE4EAA">
        <w:rPr>
          <w:b/>
          <w:bCs/>
          <w:lang w:val="en-US"/>
        </w:rPr>
        <w:t>Undefined.</w:t>
      </w:r>
    </w:p>
    <w:p w14:paraId="0BC8DE34" w14:textId="5E9FAA80" w:rsidR="0092127B" w:rsidRPr="00DE4EAA" w:rsidRDefault="0092127B" w:rsidP="00CB3B76">
      <w:pPr>
        <w:rPr>
          <w:rFonts w:eastAsiaTheme="minorEastAsia"/>
          <w:color w:val="5A5A5A" w:themeColor="text1" w:themeTint="A5"/>
          <w:spacing w:val="15"/>
          <w:lang w:val="en-US"/>
        </w:rPr>
      </w:pPr>
    </w:p>
    <w:p w14:paraId="183AB1E9" w14:textId="5C2755A9" w:rsidR="001F3AA8" w:rsidRDefault="001F3AA8" w:rsidP="00CB3B76">
      <w:pPr>
        <w:rPr>
          <w:rFonts w:eastAsiaTheme="minorEastAsia"/>
          <w:color w:val="5A5A5A" w:themeColor="text1" w:themeTint="A5"/>
          <w:spacing w:val="15"/>
          <w:lang w:val="en-US"/>
        </w:rPr>
      </w:pPr>
    </w:p>
    <w:p w14:paraId="6C0E22FC" w14:textId="756121A4" w:rsidR="00A21A0B" w:rsidRDefault="00A21A0B" w:rsidP="00CB3B76">
      <w:pPr>
        <w:rPr>
          <w:rFonts w:eastAsiaTheme="minorEastAsia"/>
          <w:color w:val="5A5A5A" w:themeColor="text1" w:themeTint="A5"/>
          <w:spacing w:val="15"/>
          <w:lang w:val="en-US"/>
        </w:rPr>
      </w:pPr>
    </w:p>
    <w:p w14:paraId="2A5499C6" w14:textId="69D451BA" w:rsidR="00A21A0B" w:rsidRDefault="00A21A0B" w:rsidP="00CB3B76">
      <w:pPr>
        <w:rPr>
          <w:rFonts w:eastAsiaTheme="minorEastAsia"/>
          <w:color w:val="5A5A5A" w:themeColor="text1" w:themeTint="A5"/>
          <w:spacing w:val="15"/>
          <w:lang w:val="en-US"/>
        </w:rPr>
      </w:pPr>
    </w:p>
    <w:p w14:paraId="11503E77" w14:textId="01FB94BE" w:rsidR="00A21A0B" w:rsidRDefault="00A21A0B" w:rsidP="00CB3B76">
      <w:pPr>
        <w:rPr>
          <w:rFonts w:eastAsiaTheme="minorEastAsia"/>
          <w:color w:val="5A5A5A" w:themeColor="text1" w:themeTint="A5"/>
          <w:spacing w:val="15"/>
          <w:lang w:val="en-US"/>
        </w:rPr>
      </w:pPr>
    </w:p>
    <w:p w14:paraId="2B85F6DF" w14:textId="28F807A2" w:rsidR="00A21A0B" w:rsidRDefault="00A21A0B" w:rsidP="00CB3B76">
      <w:pPr>
        <w:rPr>
          <w:rFonts w:eastAsiaTheme="minorEastAsia"/>
          <w:color w:val="5A5A5A" w:themeColor="text1" w:themeTint="A5"/>
          <w:spacing w:val="15"/>
          <w:lang w:val="en-US"/>
        </w:rPr>
      </w:pPr>
    </w:p>
    <w:p w14:paraId="4E49A5FF" w14:textId="3FFB0EB9" w:rsidR="00A21A0B" w:rsidRDefault="00A21A0B" w:rsidP="00CB3B76">
      <w:pPr>
        <w:rPr>
          <w:rFonts w:eastAsiaTheme="minorEastAsia"/>
          <w:color w:val="5A5A5A" w:themeColor="text1" w:themeTint="A5"/>
          <w:spacing w:val="15"/>
          <w:lang w:val="en-US"/>
        </w:rPr>
      </w:pPr>
    </w:p>
    <w:p w14:paraId="1D70A109" w14:textId="2FE15F93" w:rsidR="00A21A0B" w:rsidRDefault="00A21A0B" w:rsidP="00CB3B76">
      <w:pPr>
        <w:rPr>
          <w:rFonts w:eastAsiaTheme="minorEastAsia"/>
          <w:color w:val="5A5A5A" w:themeColor="text1" w:themeTint="A5"/>
          <w:spacing w:val="15"/>
          <w:lang w:val="en-US"/>
        </w:rPr>
      </w:pPr>
    </w:p>
    <w:p w14:paraId="741C4F42" w14:textId="34B3A7DB" w:rsidR="00A21A0B" w:rsidRDefault="00A21A0B" w:rsidP="00CB3B76">
      <w:pPr>
        <w:rPr>
          <w:rFonts w:eastAsiaTheme="minorEastAsia"/>
          <w:color w:val="5A5A5A" w:themeColor="text1" w:themeTint="A5"/>
          <w:spacing w:val="15"/>
          <w:lang w:val="en-US"/>
        </w:rPr>
      </w:pPr>
    </w:p>
    <w:p w14:paraId="6B3B3BA5" w14:textId="2E7EA314" w:rsidR="00A21A0B" w:rsidRDefault="00A21A0B" w:rsidP="00CB3B76">
      <w:pPr>
        <w:rPr>
          <w:rFonts w:eastAsiaTheme="minorEastAsia"/>
          <w:color w:val="5A5A5A" w:themeColor="text1" w:themeTint="A5"/>
          <w:spacing w:val="15"/>
          <w:lang w:val="en-US"/>
        </w:rPr>
      </w:pPr>
    </w:p>
    <w:p w14:paraId="4B42F522" w14:textId="5872D790" w:rsidR="00A21A0B" w:rsidRDefault="00A21A0B" w:rsidP="00CB3B76">
      <w:pPr>
        <w:rPr>
          <w:rFonts w:eastAsiaTheme="minorEastAsia"/>
          <w:color w:val="5A5A5A" w:themeColor="text1" w:themeTint="A5"/>
          <w:spacing w:val="15"/>
          <w:lang w:val="en-US"/>
        </w:rPr>
      </w:pPr>
    </w:p>
    <w:p w14:paraId="48C4A33A" w14:textId="280C67ED" w:rsidR="00A21A0B" w:rsidRDefault="00A21A0B" w:rsidP="00CB3B76">
      <w:pPr>
        <w:rPr>
          <w:rFonts w:eastAsiaTheme="minorEastAsia"/>
          <w:color w:val="5A5A5A" w:themeColor="text1" w:themeTint="A5"/>
          <w:spacing w:val="15"/>
          <w:lang w:val="en-US"/>
        </w:rPr>
      </w:pPr>
    </w:p>
    <w:p w14:paraId="7EFBBCF2" w14:textId="54374796" w:rsidR="00A21A0B" w:rsidRDefault="00A21A0B" w:rsidP="00CB3B76">
      <w:pPr>
        <w:rPr>
          <w:rFonts w:eastAsiaTheme="minorEastAsia"/>
          <w:color w:val="5A5A5A" w:themeColor="text1" w:themeTint="A5"/>
          <w:spacing w:val="15"/>
          <w:lang w:val="en-US"/>
        </w:rPr>
      </w:pPr>
    </w:p>
    <w:p w14:paraId="0310D06D" w14:textId="7236EC23" w:rsidR="002E6D3B" w:rsidRDefault="002E6D3B" w:rsidP="002E6D3B">
      <w:pPr>
        <w:spacing w:line="259" w:lineRule="auto"/>
        <w:rPr>
          <w:rFonts w:eastAsiaTheme="minorEastAsia"/>
          <w:color w:val="5A5A5A" w:themeColor="text1" w:themeTint="A5"/>
          <w:spacing w:val="15"/>
          <w:lang w:val="en-US"/>
        </w:rPr>
      </w:pPr>
    </w:p>
    <w:p w14:paraId="400DE869" w14:textId="7099DAFC" w:rsidR="002E6D3B" w:rsidRDefault="002E6D3B" w:rsidP="002E6D3B">
      <w:pPr>
        <w:spacing w:line="259" w:lineRule="auto"/>
        <w:rPr>
          <w:rFonts w:eastAsiaTheme="minorEastAsia"/>
          <w:color w:val="5A5A5A" w:themeColor="text1" w:themeTint="A5"/>
          <w:spacing w:val="15"/>
          <w:lang w:val="en-US"/>
        </w:rPr>
      </w:pPr>
    </w:p>
    <w:p w14:paraId="5972E364" w14:textId="272E1A75" w:rsidR="002E6D3B" w:rsidRDefault="002E6D3B" w:rsidP="002E6D3B">
      <w:pPr>
        <w:spacing w:line="259" w:lineRule="auto"/>
        <w:rPr>
          <w:rFonts w:eastAsiaTheme="minorEastAsia"/>
          <w:color w:val="5A5A5A" w:themeColor="text1" w:themeTint="A5"/>
          <w:spacing w:val="15"/>
          <w:lang w:val="en-US"/>
        </w:rPr>
      </w:pPr>
    </w:p>
    <w:p w14:paraId="2EB9B374" w14:textId="09961686" w:rsidR="002E6D3B" w:rsidRDefault="002E6D3B" w:rsidP="002E6D3B">
      <w:pPr>
        <w:spacing w:line="259" w:lineRule="auto"/>
        <w:rPr>
          <w:rFonts w:eastAsiaTheme="minorEastAsia"/>
          <w:color w:val="5A5A5A" w:themeColor="text1" w:themeTint="A5"/>
          <w:spacing w:val="15"/>
          <w:lang w:val="en-US"/>
        </w:rPr>
      </w:pPr>
    </w:p>
    <w:p w14:paraId="5DEAD6B7" w14:textId="77777777" w:rsidR="002E6D3B" w:rsidRPr="00DE4EAA" w:rsidRDefault="002E6D3B" w:rsidP="002E6D3B">
      <w:pPr>
        <w:spacing w:line="259" w:lineRule="auto"/>
        <w:rPr>
          <w:rFonts w:eastAsiaTheme="minorEastAsia"/>
          <w:color w:val="5A5A5A" w:themeColor="text1" w:themeTint="A5"/>
          <w:spacing w:val="15"/>
          <w:lang w:val="en-US"/>
        </w:rPr>
      </w:pPr>
    </w:p>
    <w:p w14:paraId="054F1A89" w14:textId="4B2D9D54" w:rsidR="00CB3B76" w:rsidRPr="00DE4EAA" w:rsidRDefault="00CB3B76" w:rsidP="00CB3B76">
      <w:pPr>
        <w:pStyle w:val="Heading2"/>
        <w:rPr>
          <w:lang w:val="en-US"/>
        </w:rPr>
      </w:pPr>
      <w:bookmarkStart w:id="6" w:name="_Toc114436925"/>
      <w:r w:rsidRPr="00DE4EAA">
        <w:rPr>
          <w:lang w:val="en-US"/>
        </w:rPr>
        <w:lastRenderedPageBreak/>
        <w:t xml:space="preserve">6. </w:t>
      </w:r>
      <w:r w:rsidR="002E6D3B">
        <w:rPr>
          <w:lang w:val="en-US"/>
        </w:rPr>
        <w:t>Reporting</w:t>
      </w:r>
      <w:bookmarkEnd w:id="6"/>
    </w:p>
    <w:p w14:paraId="3D581E1C" w14:textId="4D2FF497" w:rsidR="006D1810" w:rsidRPr="00F42B5A" w:rsidRDefault="00F973D5" w:rsidP="006D1810">
      <w:pPr>
        <w:spacing w:after="0"/>
        <w:rPr>
          <w:i/>
          <w:iCs/>
          <w:lang w:val="en-US"/>
        </w:rPr>
      </w:pPr>
      <w:r w:rsidRPr="00DE4EAA">
        <w:rPr>
          <w:i/>
          <w:iCs/>
          <w:lang w:val="en-US"/>
        </w:rPr>
        <w:t>“</w:t>
      </w:r>
      <w:r w:rsidR="00E059FC" w:rsidRPr="00E059FC">
        <w:rPr>
          <w:i/>
          <w:iCs/>
          <w:lang w:val="en-US"/>
        </w:rPr>
        <w:t>The student is able to report in a methodologically sound manner on (the outcome of) own AI projects (project proposal, process documentation, reporting of final results, etc.).</w:t>
      </w:r>
      <w:r w:rsidR="00E059FC">
        <w:rPr>
          <w:i/>
          <w:iCs/>
          <w:lang w:val="en-US"/>
        </w:rPr>
        <w:t>”</w:t>
      </w:r>
    </w:p>
    <w:p w14:paraId="2257744D" w14:textId="77777777" w:rsidR="00D05E68" w:rsidRDefault="00D05E68" w:rsidP="00D05E68">
      <w:pPr>
        <w:spacing w:after="0"/>
        <w:rPr>
          <w:rFonts w:cstheme="minorHAnsi"/>
          <w:i/>
          <w:iCs/>
          <w:shd w:val="clear" w:color="auto" w:fill="FFFFFF"/>
          <w:lang w:val="en-US"/>
        </w:rPr>
      </w:pPr>
    </w:p>
    <w:p w14:paraId="234D5C27" w14:textId="123D34E4" w:rsidR="00D05E68" w:rsidRDefault="00F2005F" w:rsidP="00D05E68">
      <w:pPr>
        <w:spacing w:after="0"/>
        <w:rPr>
          <w:rFonts w:cstheme="minorHAnsi"/>
          <w:shd w:val="clear" w:color="auto" w:fill="FFFFFF"/>
          <w:lang w:val="en-US"/>
        </w:rPr>
      </w:pPr>
      <w:r>
        <w:rPr>
          <w:rFonts w:cstheme="minorHAnsi"/>
          <w:shd w:val="clear" w:color="auto" w:fill="FFFFFF"/>
          <w:lang w:val="en-US"/>
        </w:rPr>
        <w:t>This learning outcome focusses on reporting and documenting</w:t>
      </w:r>
      <w:r w:rsidR="008A6E68">
        <w:rPr>
          <w:rFonts w:cstheme="minorHAnsi"/>
          <w:shd w:val="clear" w:color="auto" w:fill="FFFFFF"/>
          <w:lang w:val="en-US"/>
        </w:rPr>
        <w:t xml:space="preserve"> progress</w:t>
      </w:r>
      <w:r>
        <w:rPr>
          <w:rFonts w:cstheme="minorHAnsi"/>
          <w:shd w:val="clear" w:color="auto" w:fill="FFFFFF"/>
          <w:lang w:val="en-US"/>
        </w:rPr>
        <w:t xml:space="preserve"> in a professional way.</w:t>
      </w:r>
    </w:p>
    <w:p w14:paraId="5122C753" w14:textId="77777777" w:rsidR="008C7563" w:rsidRPr="00DE4EAA" w:rsidRDefault="008C7563" w:rsidP="00D05E68">
      <w:pPr>
        <w:spacing w:after="0"/>
        <w:rPr>
          <w:lang w:val="en-US"/>
        </w:rPr>
      </w:pPr>
    </w:p>
    <w:p w14:paraId="69D50C06" w14:textId="77777777" w:rsidR="00D05E68" w:rsidRPr="00DE4EAA" w:rsidRDefault="00D05E68" w:rsidP="00D05E68">
      <w:pPr>
        <w:spacing w:after="0"/>
        <w:rPr>
          <w:b/>
          <w:bCs/>
          <w:u w:val="single"/>
          <w:lang w:val="en-US"/>
        </w:rPr>
      </w:pPr>
      <w:r w:rsidRPr="00DE4EAA">
        <w:rPr>
          <w:b/>
          <w:bCs/>
          <w:u w:val="single"/>
          <w:lang w:val="en-US"/>
        </w:rPr>
        <w:t>Development (undefined, orienting, beginning, proficient, advanced)</w:t>
      </w:r>
      <w:r w:rsidRPr="00DE4EAA">
        <w:rPr>
          <w:b/>
          <w:bCs/>
          <w:u w:val="single"/>
          <w:lang w:val="en-US"/>
        </w:rPr>
        <w:br/>
      </w:r>
    </w:p>
    <w:tbl>
      <w:tblPr>
        <w:tblStyle w:val="TableGrid"/>
        <w:tblW w:w="9022" w:type="dxa"/>
        <w:tblInd w:w="0" w:type="dxa"/>
        <w:tblLook w:val="04A0" w:firstRow="1" w:lastRow="0" w:firstColumn="1" w:lastColumn="0" w:noHBand="0" w:noVBand="1"/>
      </w:tblPr>
      <w:tblGrid>
        <w:gridCol w:w="1021"/>
        <w:gridCol w:w="6402"/>
        <w:gridCol w:w="1599"/>
      </w:tblGrid>
      <w:tr w:rsidR="00D05E68" w:rsidRPr="00DE4EAA" w14:paraId="00DAB3C7" w14:textId="77777777" w:rsidTr="00B04D4D">
        <w:trPr>
          <w:trHeight w:val="343"/>
        </w:trPr>
        <w:tc>
          <w:tcPr>
            <w:tcW w:w="1021" w:type="dxa"/>
            <w:tcBorders>
              <w:top w:val="single" w:sz="4" w:space="0" w:color="auto"/>
              <w:left w:val="single" w:sz="4" w:space="0" w:color="auto"/>
              <w:bottom w:val="single" w:sz="4" w:space="0" w:color="auto"/>
              <w:right w:val="single" w:sz="4" w:space="0" w:color="auto"/>
            </w:tcBorders>
            <w:hideMark/>
          </w:tcPr>
          <w:p w14:paraId="2D3B2370" w14:textId="77777777" w:rsidR="00D05E68" w:rsidRPr="00DE4EAA" w:rsidRDefault="00D05E68" w:rsidP="00B04D4D">
            <w:pPr>
              <w:spacing w:line="240" w:lineRule="auto"/>
              <w:rPr>
                <w:b/>
                <w:bCs/>
                <w:lang w:val="en-US"/>
              </w:rPr>
            </w:pPr>
            <w:r w:rsidRPr="00DE4EAA">
              <w:rPr>
                <w:b/>
                <w:bCs/>
                <w:lang w:val="en-US"/>
              </w:rPr>
              <w:t>ID</w:t>
            </w:r>
          </w:p>
        </w:tc>
        <w:tc>
          <w:tcPr>
            <w:tcW w:w="6402" w:type="dxa"/>
            <w:tcBorders>
              <w:top w:val="single" w:sz="4" w:space="0" w:color="auto"/>
              <w:left w:val="single" w:sz="4" w:space="0" w:color="auto"/>
              <w:bottom w:val="single" w:sz="4" w:space="0" w:color="auto"/>
              <w:right w:val="single" w:sz="4" w:space="0" w:color="auto"/>
            </w:tcBorders>
            <w:hideMark/>
          </w:tcPr>
          <w:p w14:paraId="50CB50AF" w14:textId="77777777" w:rsidR="00D05E68" w:rsidRPr="00DE4EAA" w:rsidRDefault="00D05E68" w:rsidP="00B04D4D">
            <w:pPr>
              <w:spacing w:line="240" w:lineRule="auto"/>
              <w:rPr>
                <w:b/>
                <w:bCs/>
                <w:lang w:val="en-US"/>
              </w:rPr>
            </w:pPr>
            <w:r w:rsidRPr="00DE4EAA">
              <w:rPr>
                <w:b/>
                <w:bCs/>
                <w:lang w:val="en-US"/>
              </w:rPr>
              <w:t>Description</w:t>
            </w:r>
          </w:p>
        </w:tc>
        <w:tc>
          <w:tcPr>
            <w:tcW w:w="1599" w:type="dxa"/>
            <w:tcBorders>
              <w:top w:val="single" w:sz="4" w:space="0" w:color="auto"/>
              <w:left w:val="single" w:sz="4" w:space="0" w:color="auto"/>
              <w:bottom w:val="single" w:sz="4" w:space="0" w:color="auto"/>
              <w:right w:val="single" w:sz="4" w:space="0" w:color="auto"/>
            </w:tcBorders>
            <w:hideMark/>
          </w:tcPr>
          <w:p w14:paraId="22E330FA" w14:textId="77777777" w:rsidR="00D05E68" w:rsidRPr="00DE4EAA" w:rsidRDefault="00D05E68" w:rsidP="00B04D4D">
            <w:pPr>
              <w:spacing w:line="240" w:lineRule="auto"/>
              <w:rPr>
                <w:b/>
                <w:bCs/>
                <w:lang w:val="en-US"/>
              </w:rPr>
            </w:pPr>
            <w:r w:rsidRPr="00DE4EAA">
              <w:rPr>
                <w:b/>
                <w:bCs/>
                <w:lang w:val="en-US"/>
              </w:rPr>
              <w:t>Level</w:t>
            </w:r>
          </w:p>
        </w:tc>
      </w:tr>
      <w:tr w:rsidR="00D60335" w:rsidRPr="00DE4EAA" w14:paraId="25B6B07E" w14:textId="77777777" w:rsidTr="00B04D4D">
        <w:trPr>
          <w:trHeight w:val="343"/>
        </w:trPr>
        <w:tc>
          <w:tcPr>
            <w:tcW w:w="1021" w:type="dxa"/>
            <w:tcBorders>
              <w:top w:val="single" w:sz="4" w:space="0" w:color="auto"/>
              <w:left w:val="single" w:sz="4" w:space="0" w:color="auto"/>
              <w:bottom w:val="single" w:sz="4" w:space="0" w:color="auto"/>
              <w:right w:val="single" w:sz="4" w:space="0" w:color="auto"/>
            </w:tcBorders>
          </w:tcPr>
          <w:p w14:paraId="612F7B4F" w14:textId="77777777" w:rsidR="00D60335" w:rsidRPr="00DE4EAA" w:rsidRDefault="00D60335" w:rsidP="00D60335">
            <w:pPr>
              <w:spacing w:line="240" w:lineRule="auto"/>
              <w:rPr>
                <w:lang w:val="en-US"/>
              </w:rPr>
            </w:pPr>
            <w:r w:rsidRPr="00DE4EAA">
              <w:rPr>
                <w:lang w:val="en-US"/>
              </w:rPr>
              <w:t>0</w:t>
            </w:r>
          </w:p>
        </w:tc>
        <w:tc>
          <w:tcPr>
            <w:tcW w:w="6402" w:type="dxa"/>
            <w:tcBorders>
              <w:top w:val="single" w:sz="4" w:space="0" w:color="auto"/>
              <w:left w:val="single" w:sz="4" w:space="0" w:color="auto"/>
              <w:bottom w:val="single" w:sz="4" w:space="0" w:color="auto"/>
              <w:right w:val="single" w:sz="4" w:space="0" w:color="auto"/>
            </w:tcBorders>
          </w:tcPr>
          <w:p w14:paraId="759A715F" w14:textId="64676635" w:rsidR="00D60335" w:rsidRPr="00DE4EAA" w:rsidRDefault="00D60335" w:rsidP="00D60335">
            <w:pPr>
              <w:spacing w:line="240" w:lineRule="auto"/>
              <w:rPr>
                <w:lang w:val="en-US"/>
              </w:rPr>
            </w:pPr>
            <w:r>
              <w:rPr>
                <w:lang w:val="en-US"/>
              </w:rPr>
              <w:t>Week 4</w:t>
            </w:r>
          </w:p>
        </w:tc>
        <w:tc>
          <w:tcPr>
            <w:tcW w:w="1599" w:type="dxa"/>
            <w:tcBorders>
              <w:top w:val="single" w:sz="4" w:space="0" w:color="auto"/>
              <w:left w:val="single" w:sz="4" w:space="0" w:color="auto"/>
              <w:bottom w:val="single" w:sz="4" w:space="0" w:color="auto"/>
              <w:right w:val="single" w:sz="4" w:space="0" w:color="auto"/>
            </w:tcBorders>
          </w:tcPr>
          <w:p w14:paraId="40FC2F7D" w14:textId="77777777" w:rsidR="00D60335" w:rsidRPr="00DE4EAA" w:rsidRDefault="00D60335" w:rsidP="00D60335">
            <w:pPr>
              <w:spacing w:line="240" w:lineRule="auto"/>
              <w:rPr>
                <w:lang w:val="en-US"/>
              </w:rPr>
            </w:pPr>
            <w:r w:rsidRPr="00DE4EAA">
              <w:rPr>
                <w:lang w:val="en-US"/>
              </w:rPr>
              <w:t>Undefined</w:t>
            </w:r>
          </w:p>
        </w:tc>
      </w:tr>
    </w:tbl>
    <w:p w14:paraId="0A1BCEAA" w14:textId="77777777" w:rsidR="006D1810" w:rsidRPr="00DE4EAA" w:rsidRDefault="006D1810" w:rsidP="006D1810">
      <w:pPr>
        <w:spacing w:after="0"/>
        <w:rPr>
          <w:b/>
          <w:bCs/>
          <w:u w:val="single"/>
          <w:lang w:val="en-US"/>
        </w:rPr>
      </w:pPr>
    </w:p>
    <w:p w14:paraId="2572DE38" w14:textId="77777777" w:rsidR="00966B3F" w:rsidRPr="00DE4EAA" w:rsidRDefault="00966B3F" w:rsidP="00966B3F">
      <w:pPr>
        <w:spacing w:after="0"/>
        <w:rPr>
          <w:b/>
          <w:bCs/>
          <w:u w:val="single"/>
          <w:lang w:val="en-US"/>
        </w:rPr>
      </w:pPr>
      <w:r w:rsidRPr="00DE4EAA">
        <w:rPr>
          <w:b/>
          <w:bCs/>
          <w:u w:val="single"/>
          <w:lang w:val="en-US"/>
        </w:rPr>
        <w:t>Substantiation</w:t>
      </w:r>
    </w:p>
    <w:p w14:paraId="42C3C84F" w14:textId="77777777" w:rsidR="00966B3F" w:rsidRPr="00DE4EAA" w:rsidRDefault="00966B3F" w:rsidP="00966B3F">
      <w:pPr>
        <w:spacing w:after="0"/>
        <w:rPr>
          <w:u w:val="single"/>
          <w:lang w:val="en-US"/>
        </w:rPr>
      </w:pPr>
      <w:r w:rsidRPr="00DE4EAA">
        <w:rPr>
          <w:u w:val="single"/>
          <w:lang w:val="en-US"/>
        </w:rPr>
        <w:t>0:</w:t>
      </w:r>
      <w:r>
        <w:rPr>
          <w:u w:val="single"/>
          <w:lang w:val="en-US"/>
        </w:rPr>
        <w:t xml:space="preserve"> Week 4</w:t>
      </w:r>
    </w:p>
    <w:p w14:paraId="6BE860DA" w14:textId="4B5FB725" w:rsidR="00966B3F" w:rsidRDefault="00966B3F" w:rsidP="00966B3F">
      <w:pPr>
        <w:spacing w:after="0"/>
        <w:rPr>
          <w:lang w:val="en-US"/>
        </w:rPr>
      </w:pPr>
      <w:r>
        <w:rPr>
          <w:lang w:val="en-US"/>
        </w:rPr>
        <w:t>This first period was mainly used for getting to know the minor, making groups, and setting up the work environments.</w:t>
      </w:r>
    </w:p>
    <w:p w14:paraId="3201EB5F" w14:textId="5E86552A" w:rsidR="00946102" w:rsidRPr="00B517C7" w:rsidRDefault="00946102" w:rsidP="00966B3F">
      <w:pPr>
        <w:spacing w:after="0"/>
        <w:rPr>
          <w:lang w:val="en-US"/>
        </w:rPr>
      </w:pPr>
      <w:r>
        <w:rPr>
          <w:lang w:val="en-US"/>
        </w:rPr>
        <w:t>However, the student already had to make a couple of documents</w:t>
      </w:r>
      <w:r w:rsidR="00E279F0">
        <w:rPr>
          <w:lang w:val="en-US"/>
        </w:rPr>
        <w:t xml:space="preserve"> which have been submitted on canvas.</w:t>
      </w:r>
    </w:p>
    <w:p w14:paraId="4CD88973" w14:textId="77777777" w:rsidR="00966B3F" w:rsidRPr="00DE4EAA" w:rsidRDefault="00966B3F" w:rsidP="00966B3F">
      <w:pPr>
        <w:spacing w:after="0"/>
        <w:rPr>
          <w:b/>
          <w:bCs/>
          <w:u w:val="single"/>
          <w:lang w:val="en-US"/>
        </w:rPr>
      </w:pPr>
    </w:p>
    <w:p w14:paraId="2A1DDD2A" w14:textId="77777777" w:rsidR="00966B3F" w:rsidRPr="00DE4EAA" w:rsidRDefault="00966B3F" w:rsidP="00966B3F">
      <w:pPr>
        <w:spacing w:after="0"/>
        <w:rPr>
          <w:b/>
          <w:bCs/>
          <w:u w:val="single"/>
          <w:lang w:val="en-US"/>
        </w:rPr>
      </w:pPr>
      <w:r w:rsidRPr="00DE4EAA">
        <w:rPr>
          <w:b/>
          <w:bCs/>
          <w:u w:val="single"/>
          <w:lang w:val="en-US"/>
        </w:rPr>
        <w:t>Reflection on my progress</w:t>
      </w:r>
    </w:p>
    <w:p w14:paraId="56BA6CAC" w14:textId="77777777" w:rsidR="00966B3F" w:rsidRPr="00DE4EAA" w:rsidRDefault="00966B3F" w:rsidP="00966B3F">
      <w:pPr>
        <w:spacing w:after="0"/>
        <w:rPr>
          <w:u w:val="single"/>
          <w:lang w:val="en-US"/>
        </w:rPr>
      </w:pPr>
      <w:r w:rsidRPr="00DE4EAA">
        <w:rPr>
          <w:u w:val="single"/>
          <w:lang w:val="en-US"/>
        </w:rPr>
        <w:t>0:</w:t>
      </w:r>
      <w:r>
        <w:rPr>
          <w:u w:val="single"/>
          <w:lang w:val="en-US"/>
        </w:rPr>
        <w:t xml:space="preserve"> Week 4</w:t>
      </w:r>
    </w:p>
    <w:p w14:paraId="48E7E936" w14:textId="038BE10C" w:rsidR="00966B3F" w:rsidRPr="00DE4EAA" w:rsidRDefault="00402A20" w:rsidP="00966B3F">
      <w:pPr>
        <w:spacing w:after="0"/>
        <w:rPr>
          <w:b/>
          <w:bCs/>
          <w:lang w:val="en-US"/>
        </w:rPr>
      </w:pPr>
      <w:r>
        <w:rPr>
          <w:lang w:val="en-US"/>
        </w:rPr>
        <w:t>This learning outcome has progressed a little bit, but not enough to change the level.</w:t>
      </w:r>
      <w:r w:rsidR="009469BC">
        <w:rPr>
          <w:lang w:val="en-US"/>
        </w:rPr>
        <w:t xml:space="preserve"> T</w:t>
      </w:r>
      <w:r w:rsidR="00966B3F">
        <w:rPr>
          <w:lang w:val="en-US"/>
        </w:rPr>
        <w:t>he level is</w:t>
      </w:r>
      <w:r w:rsidR="00966B3F" w:rsidRPr="00DE4EAA">
        <w:rPr>
          <w:lang w:val="en-US"/>
        </w:rPr>
        <w:t xml:space="preserve">: </w:t>
      </w:r>
      <w:r w:rsidR="00966B3F" w:rsidRPr="00DE4EAA">
        <w:rPr>
          <w:b/>
          <w:bCs/>
          <w:lang w:val="en-US"/>
        </w:rPr>
        <w:t>Undefined.</w:t>
      </w:r>
    </w:p>
    <w:p w14:paraId="2AC2EB54" w14:textId="08DA0DF7" w:rsidR="00CB3B76" w:rsidRDefault="00CB3B76" w:rsidP="00CB3B76">
      <w:pPr>
        <w:rPr>
          <w:u w:val="single"/>
          <w:lang w:val="en-US"/>
        </w:rPr>
      </w:pPr>
    </w:p>
    <w:p w14:paraId="305676A7" w14:textId="0012A7CF" w:rsidR="00A21A0B" w:rsidRDefault="00A21A0B" w:rsidP="00CB3B76">
      <w:pPr>
        <w:rPr>
          <w:u w:val="single"/>
          <w:lang w:val="en-US"/>
        </w:rPr>
      </w:pPr>
    </w:p>
    <w:p w14:paraId="66BC5A15" w14:textId="62D8C613" w:rsidR="00A21A0B" w:rsidRDefault="00A21A0B" w:rsidP="00CB3B76">
      <w:pPr>
        <w:rPr>
          <w:u w:val="single"/>
          <w:lang w:val="en-US"/>
        </w:rPr>
      </w:pPr>
    </w:p>
    <w:p w14:paraId="3133A457" w14:textId="2534647D" w:rsidR="00A21A0B" w:rsidRDefault="00A21A0B" w:rsidP="00CB3B76">
      <w:pPr>
        <w:rPr>
          <w:u w:val="single"/>
          <w:lang w:val="en-US"/>
        </w:rPr>
      </w:pPr>
    </w:p>
    <w:p w14:paraId="65FFE2CE" w14:textId="24ACD90C" w:rsidR="00A21A0B" w:rsidRDefault="00A21A0B" w:rsidP="00CB3B76">
      <w:pPr>
        <w:rPr>
          <w:u w:val="single"/>
          <w:lang w:val="en-US"/>
        </w:rPr>
      </w:pPr>
    </w:p>
    <w:p w14:paraId="160F5D88" w14:textId="6683D869" w:rsidR="00A21A0B" w:rsidRDefault="00A21A0B" w:rsidP="00CB3B76">
      <w:pPr>
        <w:rPr>
          <w:u w:val="single"/>
          <w:lang w:val="en-US"/>
        </w:rPr>
      </w:pPr>
    </w:p>
    <w:p w14:paraId="6B122236" w14:textId="31B76B4D" w:rsidR="00A21A0B" w:rsidRDefault="00A21A0B" w:rsidP="00CB3B76">
      <w:pPr>
        <w:rPr>
          <w:u w:val="single"/>
          <w:lang w:val="en-US"/>
        </w:rPr>
      </w:pPr>
    </w:p>
    <w:p w14:paraId="649C4236" w14:textId="2C383054" w:rsidR="00A21A0B" w:rsidRDefault="00A21A0B" w:rsidP="00CB3B76">
      <w:pPr>
        <w:rPr>
          <w:u w:val="single"/>
          <w:lang w:val="en-US"/>
        </w:rPr>
      </w:pPr>
    </w:p>
    <w:p w14:paraId="02A2D6D8" w14:textId="3C18C528" w:rsidR="00DA0EAB" w:rsidRDefault="00DA0EAB" w:rsidP="00CB3B76">
      <w:pPr>
        <w:rPr>
          <w:u w:val="single"/>
          <w:lang w:val="en-US"/>
        </w:rPr>
      </w:pPr>
    </w:p>
    <w:p w14:paraId="1D505B37" w14:textId="2EC802A1" w:rsidR="00DA0EAB" w:rsidRDefault="00DA0EAB" w:rsidP="00CB3B76">
      <w:pPr>
        <w:rPr>
          <w:u w:val="single"/>
          <w:lang w:val="en-US"/>
        </w:rPr>
      </w:pPr>
    </w:p>
    <w:p w14:paraId="4A19B66D" w14:textId="57784891" w:rsidR="00DA0EAB" w:rsidRDefault="00DA0EAB" w:rsidP="00CB3B76">
      <w:pPr>
        <w:rPr>
          <w:u w:val="single"/>
          <w:lang w:val="en-US"/>
        </w:rPr>
      </w:pPr>
    </w:p>
    <w:p w14:paraId="3C84BBC4" w14:textId="4B2426EB" w:rsidR="00DA0EAB" w:rsidRDefault="00DA0EAB" w:rsidP="00CB3B76">
      <w:pPr>
        <w:rPr>
          <w:u w:val="single"/>
          <w:lang w:val="en-US"/>
        </w:rPr>
      </w:pPr>
    </w:p>
    <w:p w14:paraId="44F5E19C" w14:textId="27DCE827" w:rsidR="00DA0EAB" w:rsidRDefault="00DA0EAB" w:rsidP="00CB3B76">
      <w:pPr>
        <w:rPr>
          <w:u w:val="single"/>
          <w:lang w:val="en-US"/>
        </w:rPr>
      </w:pPr>
    </w:p>
    <w:p w14:paraId="60C2E8C6" w14:textId="77777777" w:rsidR="00DA0EAB" w:rsidRDefault="00DA0EAB" w:rsidP="00CB3B76">
      <w:pPr>
        <w:rPr>
          <w:u w:val="single"/>
          <w:lang w:val="en-US"/>
        </w:rPr>
      </w:pPr>
    </w:p>
    <w:p w14:paraId="28D54310" w14:textId="187A880B" w:rsidR="00A21A0B" w:rsidRDefault="00A21A0B" w:rsidP="00CB3B76">
      <w:pPr>
        <w:rPr>
          <w:u w:val="single"/>
          <w:lang w:val="en-US"/>
        </w:rPr>
      </w:pPr>
    </w:p>
    <w:p w14:paraId="2FC1CF8F" w14:textId="39447851" w:rsidR="00A21A0B" w:rsidRDefault="00A21A0B" w:rsidP="00CB3B76">
      <w:pPr>
        <w:rPr>
          <w:u w:val="single"/>
          <w:lang w:val="en-US"/>
        </w:rPr>
      </w:pPr>
    </w:p>
    <w:p w14:paraId="77B53513" w14:textId="77777777" w:rsidR="00A21A0B" w:rsidRPr="00DE4EAA" w:rsidRDefault="00A21A0B" w:rsidP="00CB3B76">
      <w:pPr>
        <w:rPr>
          <w:u w:val="single"/>
          <w:lang w:val="en-US"/>
        </w:rPr>
      </w:pPr>
    </w:p>
    <w:p w14:paraId="12CAADDD" w14:textId="5291A820" w:rsidR="00CB3B76" w:rsidRPr="00DE4EAA" w:rsidRDefault="00CB3B76" w:rsidP="00CB3B76">
      <w:pPr>
        <w:pStyle w:val="Heading2"/>
        <w:rPr>
          <w:b/>
          <w:bCs/>
          <w:u w:val="single"/>
          <w:lang w:val="en-US"/>
        </w:rPr>
      </w:pPr>
      <w:bookmarkStart w:id="7" w:name="_Toc114436926"/>
      <w:r w:rsidRPr="00DE4EAA">
        <w:rPr>
          <w:lang w:val="en-US"/>
        </w:rPr>
        <w:lastRenderedPageBreak/>
        <w:t xml:space="preserve">7. </w:t>
      </w:r>
      <w:r w:rsidR="00E44B57">
        <w:rPr>
          <w:lang w:val="en-US"/>
        </w:rPr>
        <w:t>Personal Leadership</w:t>
      </w:r>
      <w:bookmarkEnd w:id="7"/>
    </w:p>
    <w:p w14:paraId="65E2793F" w14:textId="00AF9B53" w:rsidR="00F973D5" w:rsidRPr="00DE4EAA" w:rsidRDefault="00F973D5" w:rsidP="006D1810">
      <w:pPr>
        <w:spacing w:after="0"/>
        <w:rPr>
          <w:i/>
          <w:iCs/>
          <w:lang w:val="en-US"/>
        </w:rPr>
      </w:pPr>
      <w:r w:rsidRPr="00DE4EAA">
        <w:rPr>
          <w:i/>
          <w:iCs/>
          <w:lang w:val="en-US"/>
        </w:rPr>
        <w:t>“</w:t>
      </w:r>
      <w:r w:rsidR="00F27063" w:rsidRPr="00F27063">
        <w:rPr>
          <w:i/>
          <w:iCs/>
          <w:lang w:val="en-US"/>
        </w:rPr>
        <w:t>The student shows an entrepreneurial mindset regarding their own AI project(s) and personal development, while being aware of their own learning capacity and keeping in mind professional ambitions in their future work field.</w:t>
      </w:r>
      <w:r w:rsidRPr="00DE4EAA">
        <w:rPr>
          <w:i/>
          <w:iCs/>
          <w:lang w:val="en-US"/>
        </w:rPr>
        <w:t>”</w:t>
      </w:r>
    </w:p>
    <w:p w14:paraId="17760AB0" w14:textId="77777777" w:rsidR="00D05E68" w:rsidRDefault="00D05E68" w:rsidP="00D05E68">
      <w:pPr>
        <w:spacing w:after="0"/>
        <w:rPr>
          <w:rFonts w:cstheme="minorHAnsi"/>
          <w:i/>
          <w:iCs/>
          <w:shd w:val="clear" w:color="auto" w:fill="FFFFFF"/>
          <w:lang w:val="en-US"/>
        </w:rPr>
      </w:pPr>
    </w:p>
    <w:p w14:paraId="2684BD35" w14:textId="664222C8" w:rsidR="00D05E68" w:rsidRPr="005856B3" w:rsidRDefault="00BD7F83" w:rsidP="00D05E68">
      <w:pPr>
        <w:spacing w:after="0"/>
        <w:rPr>
          <w:rFonts w:cstheme="minorHAnsi"/>
          <w:lang w:val="en-US"/>
        </w:rPr>
      </w:pPr>
      <w:r>
        <w:rPr>
          <w:rFonts w:cstheme="minorHAnsi"/>
          <w:shd w:val="clear" w:color="auto" w:fill="FFFFFF"/>
          <w:lang w:val="en-US"/>
        </w:rPr>
        <w:t xml:space="preserve">This learning outcome focusses on personal development. Being able to see where you stand and how </w:t>
      </w:r>
      <w:r w:rsidR="008C7563">
        <w:rPr>
          <w:rFonts w:cstheme="minorHAnsi"/>
          <w:shd w:val="clear" w:color="auto" w:fill="FFFFFF"/>
          <w:lang w:val="en-US"/>
        </w:rPr>
        <w:t xml:space="preserve">much can </w:t>
      </w:r>
      <w:r>
        <w:rPr>
          <w:rFonts w:cstheme="minorHAnsi"/>
          <w:shd w:val="clear" w:color="auto" w:fill="FFFFFF"/>
          <w:lang w:val="en-US"/>
        </w:rPr>
        <w:t>still be learned.</w:t>
      </w:r>
    </w:p>
    <w:p w14:paraId="4D5B67BB" w14:textId="77777777" w:rsidR="00D05E68" w:rsidRPr="00DE4EAA" w:rsidRDefault="00D05E68" w:rsidP="00D05E68">
      <w:pPr>
        <w:spacing w:after="0"/>
        <w:rPr>
          <w:lang w:val="en-US"/>
        </w:rPr>
      </w:pPr>
    </w:p>
    <w:p w14:paraId="46A743BB" w14:textId="77777777" w:rsidR="00D05E68" w:rsidRPr="00DE4EAA" w:rsidRDefault="00D05E68" w:rsidP="00D05E68">
      <w:pPr>
        <w:spacing w:after="0"/>
        <w:rPr>
          <w:b/>
          <w:bCs/>
          <w:u w:val="single"/>
          <w:lang w:val="en-US"/>
        </w:rPr>
      </w:pPr>
      <w:r w:rsidRPr="00DE4EAA">
        <w:rPr>
          <w:b/>
          <w:bCs/>
          <w:u w:val="single"/>
          <w:lang w:val="en-US"/>
        </w:rPr>
        <w:t>Development (undefined, orienting, beginning, proficient, advanced)</w:t>
      </w:r>
      <w:r w:rsidRPr="00DE4EAA">
        <w:rPr>
          <w:b/>
          <w:bCs/>
          <w:u w:val="single"/>
          <w:lang w:val="en-US"/>
        </w:rPr>
        <w:br/>
      </w:r>
    </w:p>
    <w:tbl>
      <w:tblPr>
        <w:tblStyle w:val="TableGrid"/>
        <w:tblW w:w="9022" w:type="dxa"/>
        <w:tblInd w:w="0" w:type="dxa"/>
        <w:tblLook w:val="04A0" w:firstRow="1" w:lastRow="0" w:firstColumn="1" w:lastColumn="0" w:noHBand="0" w:noVBand="1"/>
      </w:tblPr>
      <w:tblGrid>
        <w:gridCol w:w="1021"/>
        <w:gridCol w:w="6402"/>
        <w:gridCol w:w="1599"/>
      </w:tblGrid>
      <w:tr w:rsidR="00D05E68" w:rsidRPr="00DE4EAA" w14:paraId="7AAEEFCF" w14:textId="77777777" w:rsidTr="00B04D4D">
        <w:trPr>
          <w:trHeight w:val="343"/>
        </w:trPr>
        <w:tc>
          <w:tcPr>
            <w:tcW w:w="1021" w:type="dxa"/>
            <w:tcBorders>
              <w:top w:val="single" w:sz="4" w:space="0" w:color="auto"/>
              <w:left w:val="single" w:sz="4" w:space="0" w:color="auto"/>
              <w:bottom w:val="single" w:sz="4" w:space="0" w:color="auto"/>
              <w:right w:val="single" w:sz="4" w:space="0" w:color="auto"/>
            </w:tcBorders>
            <w:hideMark/>
          </w:tcPr>
          <w:p w14:paraId="19DE2BC3" w14:textId="77777777" w:rsidR="00D05E68" w:rsidRPr="00DE4EAA" w:rsidRDefault="00D05E68" w:rsidP="00B04D4D">
            <w:pPr>
              <w:spacing w:line="240" w:lineRule="auto"/>
              <w:rPr>
                <w:b/>
                <w:bCs/>
                <w:lang w:val="en-US"/>
              </w:rPr>
            </w:pPr>
            <w:r w:rsidRPr="00DE4EAA">
              <w:rPr>
                <w:b/>
                <w:bCs/>
                <w:lang w:val="en-US"/>
              </w:rPr>
              <w:t>ID</w:t>
            </w:r>
          </w:p>
        </w:tc>
        <w:tc>
          <w:tcPr>
            <w:tcW w:w="6402" w:type="dxa"/>
            <w:tcBorders>
              <w:top w:val="single" w:sz="4" w:space="0" w:color="auto"/>
              <w:left w:val="single" w:sz="4" w:space="0" w:color="auto"/>
              <w:bottom w:val="single" w:sz="4" w:space="0" w:color="auto"/>
              <w:right w:val="single" w:sz="4" w:space="0" w:color="auto"/>
            </w:tcBorders>
            <w:hideMark/>
          </w:tcPr>
          <w:p w14:paraId="7B418E9C" w14:textId="77777777" w:rsidR="00D05E68" w:rsidRPr="00DE4EAA" w:rsidRDefault="00D05E68" w:rsidP="00B04D4D">
            <w:pPr>
              <w:spacing w:line="240" w:lineRule="auto"/>
              <w:rPr>
                <w:b/>
                <w:bCs/>
                <w:lang w:val="en-US"/>
              </w:rPr>
            </w:pPr>
            <w:r w:rsidRPr="00DE4EAA">
              <w:rPr>
                <w:b/>
                <w:bCs/>
                <w:lang w:val="en-US"/>
              </w:rPr>
              <w:t>Description</w:t>
            </w:r>
          </w:p>
        </w:tc>
        <w:tc>
          <w:tcPr>
            <w:tcW w:w="1599" w:type="dxa"/>
            <w:tcBorders>
              <w:top w:val="single" w:sz="4" w:space="0" w:color="auto"/>
              <w:left w:val="single" w:sz="4" w:space="0" w:color="auto"/>
              <w:bottom w:val="single" w:sz="4" w:space="0" w:color="auto"/>
              <w:right w:val="single" w:sz="4" w:space="0" w:color="auto"/>
            </w:tcBorders>
            <w:hideMark/>
          </w:tcPr>
          <w:p w14:paraId="1D08EE69" w14:textId="77777777" w:rsidR="00D05E68" w:rsidRPr="00DE4EAA" w:rsidRDefault="00D05E68" w:rsidP="00B04D4D">
            <w:pPr>
              <w:spacing w:line="240" w:lineRule="auto"/>
              <w:rPr>
                <w:b/>
                <w:bCs/>
                <w:lang w:val="en-US"/>
              </w:rPr>
            </w:pPr>
            <w:r w:rsidRPr="00DE4EAA">
              <w:rPr>
                <w:b/>
                <w:bCs/>
                <w:lang w:val="en-US"/>
              </w:rPr>
              <w:t>Level</w:t>
            </w:r>
          </w:p>
        </w:tc>
      </w:tr>
      <w:tr w:rsidR="00D60335" w:rsidRPr="00DE4EAA" w14:paraId="74DFFC78" w14:textId="77777777" w:rsidTr="00B04D4D">
        <w:trPr>
          <w:trHeight w:val="343"/>
        </w:trPr>
        <w:tc>
          <w:tcPr>
            <w:tcW w:w="1021" w:type="dxa"/>
            <w:tcBorders>
              <w:top w:val="single" w:sz="4" w:space="0" w:color="auto"/>
              <w:left w:val="single" w:sz="4" w:space="0" w:color="auto"/>
              <w:bottom w:val="single" w:sz="4" w:space="0" w:color="auto"/>
              <w:right w:val="single" w:sz="4" w:space="0" w:color="auto"/>
            </w:tcBorders>
          </w:tcPr>
          <w:p w14:paraId="2432C4D9" w14:textId="77777777" w:rsidR="00D60335" w:rsidRPr="00DE4EAA" w:rsidRDefault="00D60335" w:rsidP="00D60335">
            <w:pPr>
              <w:spacing w:line="240" w:lineRule="auto"/>
              <w:rPr>
                <w:lang w:val="en-US"/>
              </w:rPr>
            </w:pPr>
            <w:r w:rsidRPr="00DE4EAA">
              <w:rPr>
                <w:lang w:val="en-US"/>
              </w:rPr>
              <w:t>0</w:t>
            </w:r>
          </w:p>
        </w:tc>
        <w:tc>
          <w:tcPr>
            <w:tcW w:w="6402" w:type="dxa"/>
            <w:tcBorders>
              <w:top w:val="single" w:sz="4" w:space="0" w:color="auto"/>
              <w:left w:val="single" w:sz="4" w:space="0" w:color="auto"/>
              <w:bottom w:val="single" w:sz="4" w:space="0" w:color="auto"/>
              <w:right w:val="single" w:sz="4" w:space="0" w:color="auto"/>
            </w:tcBorders>
          </w:tcPr>
          <w:p w14:paraId="4AB67AFE" w14:textId="3E5602F3" w:rsidR="00D60335" w:rsidRPr="00DE4EAA" w:rsidRDefault="00D60335" w:rsidP="00D60335">
            <w:pPr>
              <w:spacing w:line="240" w:lineRule="auto"/>
              <w:rPr>
                <w:lang w:val="en-US"/>
              </w:rPr>
            </w:pPr>
            <w:r>
              <w:rPr>
                <w:lang w:val="en-US"/>
              </w:rPr>
              <w:t>Week 4</w:t>
            </w:r>
          </w:p>
        </w:tc>
        <w:tc>
          <w:tcPr>
            <w:tcW w:w="1599" w:type="dxa"/>
            <w:tcBorders>
              <w:top w:val="single" w:sz="4" w:space="0" w:color="auto"/>
              <w:left w:val="single" w:sz="4" w:space="0" w:color="auto"/>
              <w:bottom w:val="single" w:sz="4" w:space="0" w:color="auto"/>
              <w:right w:val="single" w:sz="4" w:space="0" w:color="auto"/>
            </w:tcBorders>
          </w:tcPr>
          <w:p w14:paraId="55994B06" w14:textId="77777777" w:rsidR="00D60335" w:rsidRPr="00DE4EAA" w:rsidRDefault="00D60335" w:rsidP="00D60335">
            <w:pPr>
              <w:spacing w:line="240" w:lineRule="auto"/>
              <w:rPr>
                <w:lang w:val="en-US"/>
              </w:rPr>
            </w:pPr>
            <w:r w:rsidRPr="00DE4EAA">
              <w:rPr>
                <w:lang w:val="en-US"/>
              </w:rPr>
              <w:t>Undefined</w:t>
            </w:r>
          </w:p>
        </w:tc>
      </w:tr>
    </w:tbl>
    <w:p w14:paraId="06977ACC" w14:textId="77777777" w:rsidR="00862EB8" w:rsidRPr="00DE4EAA" w:rsidRDefault="00862EB8" w:rsidP="00A25297">
      <w:pPr>
        <w:spacing w:after="0"/>
        <w:rPr>
          <w:b/>
          <w:bCs/>
          <w:color w:val="2F5496" w:themeColor="accent1" w:themeShade="BF"/>
          <w:u w:val="single"/>
          <w:lang w:val="en-US"/>
        </w:rPr>
      </w:pPr>
    </w:p>
    <w:p w14:paraId="274B995B" w14:textId="77777777" w:rsidR="00417C54" w:rsidRPr="00DE4EAA" w:rsidRDefault="00417C54" w:rsidP="00417C54">
      <w:pPr>
        <w:spacing w:after="0"/>
        <w:rPr>
          <w:b/>
          <w:bCs/>
          <w:u w:val="single"/>
          <w:lang w:val="en-US"/>
        </w:rPr>
      </w:pPr>
      <w:r w:rsidRPr="00DE4EAA">
        <w:rPr>
          <w:b/>
          <w:bCs/>
          <w:u w:val="single"/>
          <w:lang w:val="en-US"/>
        </w:rPr>
        <w:t>Substantiation</w:t>
      </w:r>
    </w:p>
    <w:p w14:paraId="1A470E74" w14:textId="77777777" w:rsidR="00417C54" w:rsidRPr="00DE4EAA" w:rsidRDefault="00417C54" w:rsidP="00417C54">
      <w:pPr>
        <w:spacing w:after="0"/>
        <w:rPr>
          <w:u w:val="single"/>
          <w:lang w:val="en-US"/>
        </w:rPr>
      </w:pPr>
      <w:r w:rsidRPr="00DE4EAA">
        <w:rPr>
          <w:u w:val="single"/>
          <w:lang w:val="en-US"/>
        </w:rPr>
        <w:t>0:</w:t>
      </w:r>
      <w:r>
        <w:rPr>
          <w:u w:val="single"/>
          <w:lang w:val="en-US"/>
        </w:rPr>
        <w:t xml:space="preserve"> Week 4</w:t>
      </w:r>
    </w:p>
    <w:p w14:paraId="33023C2D" w14:textId="77777777" w:rsidR="00417C54" w:rsidRPr="00B517C7" w:rsidRDefault="00417C54" w:rsidP="00417C54">
      <w:pPr>
        <w:spacing w:after="0"/>
        <w:rPr>
          <w:lang w:val="en-US"/>
        </w:rPr>
      </w:pPr>
      <w:r>
        <w:rPr>
          <w:lang w:val="en-US"/>
        </w:rPr>
        <w:t>This first period was mainly used for getting to know the minor, making groups, and setting up the work environments.</w:t>
      </w:r>
    </w:p>
    <w:p w14:paraId="77CB617C" w14:textId="77777777" w:rsidR="00417C54" w:rsidRPr="00DE4EAA" w:rsidRDefault="00417C54" w:rsidP="00417C54">
      <w:pPr>
        <w:spacing w:after="0"/>
        <w:rPr>
          <w:b/>
          <w:bCs/>
          <w:u w:val="single"/>
          <w:lang w:val="en-US"/>
        </w:rPr>
      </w:pPr>
    </w:p>
    <w:p w14:paraId="5067DBC4" w14:textId="77777777" w:rsidR="00417C54" w:rsidRPr="00DE4EAA" w:rsidRDefault="00417C54" w:rsidP="00417C54">
      <w:pPr>
        <w:spacing w:after="0"/>
        <w:rPr>
          <w:b/>
          <w:bCs/>
          <w:u w:val="single"/>
          <w:lang w:val="en-US"/>
        </w:rPr>
      </w:pPr>
      <w:r w:rsidRPr="00DE4EAA">
        <w:rPr>
          <w:b/>
          <w:bCs/>
          <w:u w:val="single"/>
          <w:lang w:val="en-US"/>
        </w:rPr>
        <w:t>Reflection on my progress</w:t>
      </w:r>
    </w:p>
    <w:p w14:paraId="3B66C2A6" w14:textId="77777777" w:rsidR="00417C54" w:rsidRPr="00DE4EAA" w:rsidRDefault="00417C54" w:rsidP="00417C54">
      <w:pPr>
        <w:spacing w:after="0"/>
        <w:rPr>
          <w:u w:val="single"/>
          <w:lang w:val="en-US"/>
        </w:rPr>
      </w:pPr>
      <w:r w:rsidRPr="00DE4EAA">
        <w:rPr>
          <w:u w:val="single"/>
          <w:lang w:val="en-US"/>
        </w:rPr>
        <w:t>0:</w:t>
      </w:r>
      <w:r>
        <w:rPr>
          <w:u w:val="single"/>
          <w:lang w:val="en-US"/>
        </w:rPr>
        <w:t xml:space="preserve"> Week 4</w:t>
      </w:r>
    </w:p>
    <w:p w14:paraId="704628FA" w14:textId="77777777" w:rsidR="00417C54" w:rsidRPr="00DE4EAA" w:rsidRDefault="00417C54" w:rsidP="00417C54">
      <w:pPr>
        <w:spacing w:after="0"/>
        <w:rPr>
          <w:b/>
          <w:bCs/>
          <w:lang w:val="en-US"/>
        </w:rPr>
      </w:pPr>
      <w:r>
        <w:rPr>
          <w:lang w:val="en-US"/>
        </w:rPr>
        <w:t>This learning outcome has not progressed yet, so the level is</w:t>
      </w:r>
      <w:r w:rsidRPr="00DE4EAA">
        <w:rPr>
          <w:lang w:val="en-US"/>
        </w:rPr>
        <w:t xml:space="preserve">: </w:t>
      </w:r>
      <w:r w:rsidRPr="00DE4EAA">
        <w:rPr>
          <w:b/>
          <w:bCs/>
          <w:lang w:val="en-US"/>
        </w:rPr>
        <w:t>Undefined.</w:t>
      </w:r>
    </w:p>
    <w:p w14:paraId="0BCE4E67" w14:textId="04A27D05" w:rsidR="00630124" w:rsidRPr="00DE4EAA" w:rsidRDefault="00630124" w:rsidP="00E11166">
      <w:pPr>
        <w:spacing w:after="0"/>
        <w:rPr>
          <w:lang w:val="en-US"/>
        </w:rPr>
      </w:pPr>
    </w:p>
    <w:p w14:paraId="68A2D3C0" w14:textId="49A249A9" w:rsidR="00630124" w:rsidRPr="00DE4EAA" w:rsidRDefault="00630124" w:rsidP="00E11166">
      <w:pPr>
        <w:spacing w:after="0"/>
        <w:rPr>
          <w:lang w:val="en-US"/>
        </w:rPr>
      </w:pPr>
    </w:p>
    <w:p w14:paraId="71F0BB39" w14:textId="36E45B10" w:rsidR="00630124" w:rsidRDefault="00630124" w:rsidP="00E11166">
      <w:pPr>
        <w:spacing w:after="0"/>
        <w:rPr>
          <w:lang w:val="en-US"/>
        </w:rPr>
      </w:pPr>
    </w:p>
    <w:p w14:paraId="71864761" w14:textId="476D5AE2" w:rsidR="00A563DC" w:rsidRDefault="00A563DC" w:rsidP="00E11166">
      <w:pPr>
        <w:spacing w:after="0"/>
        <w:rPr>
          <w:lang w:val="en-US"/>
        </w:rPr>
      </w:pPr>
    </w:p>
    <w:p w14:paraId="494479AD" w14:textId="62FCB910" w:rsidR="00A563DC" w:rsidRDefault="00A563DC" w:rsidP="00E11166">
      <w:pPr>
        <w:spacing w:after="0"/>
        <w:rPr>
          <w:lang w:val="en-US"/>
        </w:rPr>
      </w:pPr>
    </w:p>
    <w:p w14:paraId="14548524" w14:textId="09845FE4" w:rsidR="00A563DC" w:rsidRDefault="00A563DC" w:rsidP="00E11166">
      <w:pPr>
        <w:spacing w:after="0"/>
        <w:rPr>
          <w:lang w:val="en-US"/>
        </w:rPr>
      </w:pPr>
    </w:p>
    <w:p w14:paraId="365F6EF1" w14:textId="062FE779" w:rsidR="00A563DC" w:rsidRDefault="00A563DC" w:rsidP="00E11166">
      <w:pPr>
        <w:spacing w:after="0"/>
        <w:rPr>
          <w:lang w:val="en-US"/>
        </w:rPr>
      </w:pPr>
    </w:p>
    <w:p w14:paraId="76CFD137" w14:textId="1D9A1708" w:rsidR="00A563DC" w:rsidRDefault="00A563DC" w:rsidP="00E11166">
      <w:pPr>
        <w:spacing w:after="0"/>
        <w:rPr>
          <w:lang w:val="en-US"/>
        </w:rPr>
      </w:pPr>
    </w:p>
    <w:p w14:paraId="3B723EAF" w14:textId="28DBA2EE" w:rsidR="00A563DC" w:rsidRDefault="00A563DC" w:rsidP="00E11166">
      <w:pPr>
        <w:spacing w:after="0"/>
        <w:rPr>
          <w:lang w:val="en-US"/>
        </w:rPr>
      </w:pPr>
    </w:p>
    <w:p w14:paraId="0D0658C2" w14:textId="4787CB37" w:rsidR="00A563DC" w:rsidRDefault="00A563DC" w:rsidP="00E11166">
      <w:pPr>
        <w:spacing w:after="0"/>
        <w:rPr>
          <w:lang w:val="en-US"/>
        </w:rPr>
      </w:pPr>
    </w:p>
    <w:p w14:paraId="3F8BD46C" w14:textId="72610C19" w:rsidR="00A563DC" w:rsidRDefault="00A563DC" w:rsidP="00E11166">
      <w:pPr>
        <w:spacing w:after="0"/>
        <w:rPr>
          <w:lang w:val="en-US"/>
        </w:rPr>
      </w:pPr>
    </w:p>
    <w:p w14:paraId="101A0542" w14:textId="5148774A" w:rsidR="00A563DC" w:rsidRDefault="00A563DC" w:rsidP="00E11166">
      <w:pPr>
        <w:spacing w:after="0"/>
        <w:rPr>
          <w:lang w:val="en-US"/>
        </w:rPr>
      </w:pPr>
    </w:p>
    <w:p w14:paraId="64152234" w14:textId="453D5379" w:rsidR="00A563DC" w:rsidRDefault="00A563DC" w:rsidP="00E11166">
      <w:pPr>
        <w:spacing w:after="0"/>
        <w:rPr>
          <w:lang w:val="en-US"/>
        </w:rPr>
      </w:pPr>
    </w:p>
    <w:p w14:paraId="5CB821BF" w14:textId="1EF37F98" w:rsidR="00F93357" w:rsidRDefault="00F93357" w:rsidP="00E11166">
      <w:pPr>
        <w:spacing w:after="0"/>
        <w:rPr>
          <w:lang w:val="en-US"/>
        </w:rPr>
      </w:pPr>
    </w:p>
    <w:p w14:paraId="7E72B093" w14:textId="10ECE6C0" w:rsidR="00F93357" w:rsidRDefault="00F93357" w:rsidP="00E11166">
      <w:pPr>
        <w:spacing w:after="0"/>
        <w:rPr>
          <w:lang w:val="en-US"/>
        </w:rPr>
      </w:pPr>
    </w:p>
    <w:p w14:paraId="6B5D043A" w14:textId="6A7812EA" w:rsidR="00F93357" w:rsidRDefault="00F93357" w:rsidP="00E11166">
      <w:pPr>
        <w:spacing w:after="0"/>
        <w:rPr>
          <w:lang w:val="en-US"/>
        </w:rPr>
      </w:pPr>
    </w:p>
    <w:p w14:paraId="1B7A7FF0" w14:textId="458AE75D" w:rsidR="00F93357" w:rsidRDefault="00F93357" w:rsidP="00E11166">
      <w:pPr>
        <w:spacing w:after="0"/>
        <w:rPr>
          <w:lang w:val="en-US"/>
        </w:rPr>
      </w:pPr>
    </w:p>
    <w:p w14:paraId="7CDAB811" w14:textId="6DD469D8" w:rsidR="00F93357" w:rsidRDefault="00F93357" w:rsidP="00E11166">
      <w:pPr>
        <w:spacing w:after="0"/>
        <w:rPr>
          <w:lang w:val="en-US"/>
        </w:rPr>
      </w:pPr>
    </w:p>
    <w:p w14:paraId="08ED8579" w14:textId="1B262C21" w:rsidR="00F93357" w:rsidRDefault="00F93357" w:rsidP="00E11166">
      <w:pPr>
        <w:spacing w:after="0"/>
        <w:rPr>
          <w:lang w:val="en-US"/>
        </w:rPr>
      </w:pPr>
    </w:p>
    <w:p w14:paraId="2277B82B" w14:textId="65E11CB7" w:rsidR="00F93357" w:rsidRDefault="00F93357" w:rsidP="00E11166">
      <w:pPr>
        <w:spacing w:after="0"/>
        <w:rPr>
          <w:lang w:val="en-US"/>
        </w:rPr>
      </w:pPr>
    </w:p>
    <w:p w14:paraId="0817832F" w14:textId="77777777" w:rsidR="00F93357" w:rsidRDefault="00F93357" w:rsidP="00E11166">
      <w:pPr>
        <w:spacing w:after="0"/>
        <w:rPr>
          <w:lang w:val="en-US"/>
        </w:rPr>
      </w:pPr>
    </w:p>
    <w:p w14:paraId="12D3EE04" w14:textId="675ED476" w:rsidR="00A563DC" w:rsidRDefault="00A563DC" w:rsidP="00E11166">
      <w:pPr>
        <w:spacing w:after="0"/>
        <w:rPr>
          <w:lang w:val="en-US"/>
        </w:rPr>
      </w:pPr>
    </w:p>
    <w:p w14:paraId="393C49B2" w14:textId="77777777" w:rsidR="00A563DC" w:rsidRPr="00DE4EAA" w:rsidRDefault="00A563DC" w:rsidP="00E11166">
      <w:pPr>
        <w:spacing w:after="0"/>
        <w:rPr>
          <w:lang w:val="en-US"/>
        </w:rPr>
      </w:pPr>
    </w:p>
    <w:p w14:paraId="572C6D03" w14:textId="5E5EEED8" w:rsidR="00630124" w:rsidRPr="00DE4EAA" w:rsidRDefault="00630124" w:rsidP="00E11166">
      <w:pPr>
        <w:spacing w:after="0"/>
        <w:rPr>
          <w:lang w:val="en-US"/>
        </w:rPr>
      </w:pPr>
    </w:p>
    <w:p w14:paraId="7AFDBDBD" w14:textId="736503BA" w:rsidR="00630124" w:rsidRPr="00DE4EAA" w:rsidRDefault="00630124" w:rsidP="00E11166">
      <w:pPr>
        <w:spacing w:after="0"/>
        <w:rPr>
          <w:lang w:val="en-US"/>
        </w:rPr>
      </w:pPr>
    </w:p>
    <w:p w14:paraId="054CF162" w14:textId="73D4E4FC" w:rsidR="00630124" w:rsidRPr="00DE4EAA" w:rsidRDefault="00630124" w:rsidP="00E11166">
      <w:pPr>
        <w:spacing w:after="0"/>
        <w:rPr>
          <w:lang w:val="en-US"/>
        </w:rPr>
      </w:pPr>
    </w:p>
    <w:p w14:paraId="301683DD" w14:textId="77777777" w:rsidR="00E11166" w:rsidRPr="00DE4EAA" w:rsidRDefault="00E11166" w:rsidP="00E11166">
      <w:pPr>
        <w:spacing w:after="0"/>
        <w:rPr>
          <w:u w:val="single"/>
          <w:lang w:val="en-US"/>
        </w:rPr>
      </w:pPr>
    </w:p>
    <w:p w14:paraId="05EA675F" w14:textId="61232FB1" w:rsidR="00CB3B76" w:rsidRPr="00DE4EAA" w:rsidRDefault="00CB3B76" w:rsidP="00CB3B76">
      <w:pPr>
        <w:pStyle w:val="Heading2"/>
        <w:rPr>
          <w:lang w:val="en-US"/>
        </w:rPr>
      </w:pPr>
      <w:bookmarkStart w:id="8" w:name="_Toc114436927"/>
      <w:r w:rsidRPr="00DE4EAA">
        <w:rPr>
          <w:lang w:val="en-US"/>
        </w:rPr>
        <w:lastRenderedPageBreak/>
        <w:t xml:space="preserve">8. </w:t>
      </w:r>
      <w:r w:rsidR="00583899">
        <w:rPr>
          <w:lang w:val="en-US"/>
        </w:rPr>
        <w:t>Personal Goal</w:t>
      </w:r>
      <w:bookmarkEnd w:id="8"/>
    </w:p>
    <w:p w14:paraId="3E7706A4" w14:textId="7B918F39" w:rsidR="00F973D5" w:rsidRPr="00DE4EAA" w:rsidRDefault="00F973D5" w:rsidP="00F973D5">
      <w:pPr>
        <w:spacing w:after="0"/>
        <w:rPr>
          <w:i/>
          <w:iCs/>
          <w:lang w:val="en-US"/>
        </w:rPr>
      </w:pPr>
      <w:r w:rsidRPr="00DE4EAA">
        <w:rPr>
          <w:i/>
          <w:iCs/>
          <w:lang w:val="en-US"/>
        </w:rPr>
        <w:t>“</w:t>
      </w:r>
      <w:r w:rsidR="00407C3D" w:rsidRPr="00407C3D">
        <w:rPr>
          <w:i/>
          <w:iCs/>
          <w:lang w:val="en-US"/>
        </w:rPr>
        <w:t>&lt;With this learning outcome, the student can set its own goal in relation to their future field of work. Describe this Learning Outcome in your PDR.&gt;</w:t>
      </w:r>
      <w:r w:rsidR="00407C3D">
        <w:rPr>
          <w:i/>
          <w:iCs/>
          <w:lang w:val="en-US"/>
        </w:rPr>
        <w:t>”</w:t>
      </w:r>
    </w:p>
    <w:p w14:paraId="546D7FE4" w14:textId="77777777" w:rsidR="00D05E68" w:rsidRDefault="00D05E68" w:rsidP="00D05E68">
      <w:pPr>
        <w:spacing w:after="0"/>
        <w:rPr>
          <w:rFonts w:cstheme="minorHAnsi"/>
          <w:i/>
          <w:iCs/>
          <w:shd w:val="clear" w:color="auto" w:fill="FFFFFF"/>
          <w:lang w:val="en-US"/>
        </w:rPr>
      </w:pPr>
    </w:p>
    <w:p w14:paraId="07D02FEA" w14:textId="214BFC89" w:rsidR="00D05E68" w:rsidRPr="005856B3" w:rsidRDefault="00E270F3" w:rsidP="00D05E68">
      <w:pPr>
        <w:spacing w:after="0"/>
        <w:rPr>
          <w:rFonts w:cstheme="minorHAnsi"/>
          <w:lang w:val="en-US"/>
        </w:rPr>
      </w:pPr>
      <w:r>
        <w:rPr>
          <w:rFonts w:cstheme="minorHAnsi"/>
          <w:shd w:val="clear" w:color="auto" w:fill="FFFFFF"/>
          <w:lang w:val="en-US"/>
        </w:rPr>
        <w:t>The student can improve an already existing system or progress by adding AI</w:t>
      </w:r>
      <w:r w:rsidR="00973EFE">
        <w:rPr>
          <w:rFonts w:cstheme="minorHAnsi"/>
          <w:shd w:val="clear" w:color="auto" w:fill="FFFFFF"/>
          <w:lang w:val="en-US"/>
        </w:rPr>
        <w:t xml:space="preserve"> or replacing components with AI.</w:t>
      </w:r>
      <w:r>
        <w:rPr>
          <w:rFonts w:cstheme="minorHAnsi"/>
          <w:shd w:val="clear" w:color="auto" w:fill="FFFFFF"/>
          <w:lang w:val="en-US"/>
        </w:rPr>
        <w:t xml:space="preserve"> </w:t>
      </w:r>
    </w:p>
    <w:p w14:paraId="58CACE91" w14:textId="77777777" w:rsidR="00D05E68" w:rsidRPr="00DE4EAA" w:rsidRDefault="00D05E68" w:rsidP="00D05E68">
      <w:pPr>
        <w:spacing w:after="0"/>
        <w:rPr>
          <w:lang w:val="en-US"/>
        </w:rPr>
      </w:pPr>
    </w:p>
    <w:p w14:paraId="7763711B" w14:textId="77777777" w:rsidR="00D05E68" w:rsidRPr="00DE4EAA" w:rsidRDefault="00D05E68" w:rsidP="00D05E68">
      <w:pPr>
        <w:spacing w:after="0"/>
        <w:rPr>
          <w:b/>
          <w:bCs/>
          <w:u w:val="single"/>
          <w:lang w:val="en-US"/>
        </w:rPr>
      </w:pPr>
      <w:r w:rsidRPr="00DE4EAA">
        <w:rPr>
          <w:b/>
          <w:bCs/>
          <w:u w:val="single"/>
          <w:lang w:val="en-US"/>
        </w:rPr>
        <w:t>Development (undefined, orienting, beginning, proficient, advanced)</w:t>
      </w:r>
      <w:r w:rsidRPr="00DE4EAA">
        <w:rPr>
          <w:b/>
          <w:bCs/>
          <w:u w:val="single"/>
          <w:lang w:val="en-US"/>
        </w:rPr>
        <w:br/>
      </w:r>
    </w:p>
    <w:tbl>
      <w:tblPr>
        <w:tblStyle w:val="TableGrid"/>
        <w:tblW w:w="9022" w:type="dxa"/>
        <w:tblInd w:w="0" w:type="dxa"/>
        <w:tblLook w:val="04A0" w:firstRow="1" w:lastRow="0" w:firstColumn="1" w:lastColumn="0" w:noHBand="0" w:noVBand="1"/>
      </w:tblPr>
      <w:tblGrid>
        <w:gridCol w:w="1021"/>
        <w:gridCol w:w="6402"/>
        <w:gridCol w:w="1599"/>
      </w:tblGrid>
      <w:tr w:rsidR="00D05E68" w:rsidRPr="00DE4EAA" w14:paraId="2EB03CDE" w14:textId="77777777" w:rsidTr="00B04D4D">
        <w:trPr>
          <w:trHeight w:val="343"/>
        </w:trPr>
        <w:tc>
          <w:tcPr>
            <w:tcW w:w="1021" w:type="dxa"/>
            <w:tcBorders>
              <w:top w:val="single" w:sz="4" w:space="0" w:color="auto"/>
              <w:left w:val="single" w:sz="4" w:space="0" w:color="auto"/>
              <w:bottom w:val="single" w:sz="4" w:space="0" w:color="auto"/>
              <w:right w:val="single" w:sz="4" w:space="0" w:color="auto"/>
            </w:tcBorders>
            <w:hideMark/>
          </w:tcPr>
          <w:p w14:paraId="3CF7103F" w14:textId="77777777" w:rsidR="00D05E68" w:rsidRPr="00DE4EAA" w:rsidRDefault="00D05E68" w:rsidP="00B04D4D">
            <w:pPr>
              <w:spacing w:line="240" w:lineRule="auto"/>
              <w:rPr>
                <w:b/>
                <w:bCs/>
                <w:lang w:val="en-US"/>
              </w:rPr>
            </w:pPr>
            <w:r w:rsidRPr="00DE4EAA">
              <w:rPr>
                <w:b/>
                <w:bCs/>
                <w:lang w:val="en-US"/>
              </w:rPr>
              <w:t>ID</w:t>
            </w:r>
          </w:p>
        </w:tc>
        <w:tc>
          <w:tcPr>
            <w:tcW w:w="6402" w:type="dxa"/>
            <w:tcBorders>
              <w:top w:val="single" w:sz="4" w:space="0" w:color="auto"/>
              <w:left w:val="single" w:sz="4" w:space="0" w:color="auto"/>
              <w:bottom w:val="single" w:sz="4" w:space="0" w:color="auto"/>
              <w:right w:val="single" w:sz="4" w:space="0" w:color="auto"/>
            </w:tcBorders>
            <w:hideMark/>
          </w:tcPr>
          <w:p w14:paraId="6D37090A" w14:textId="77777777" w:rsidR="00D05E68" w:rsidRPr="00DE4EAA" w:rsidRDefault="00D05E68" w:rsidP="00B04D4D">
            <w:pPr>
              <w:spacing w:line="240" w:lineRule="auto"/>
              <w:rPr>
                <w:b/>
                <w:bCs/>
                <w:lang w:val="en-US"/>
              </w:rPr>
            </w:pPr>
            <w:r w:rsidRPr="00DE4EAA">
              <w:rPr>
                <w:b/>
                <w:bCs/>
                <w:lang w:val="en-US"/>
              </w:rPr>
              <w:t>Description</w:t>
            </w:r>
          </w:p>
        </w:tc>
        <w:tc>
          <w:tcPr>
            <w:tcW w:w="1599" w:type="dxa"/>
            <w:tcBorders>
              <w:top w:val="single" w:sz="4" w:space="0" w:color="auto"/>
              <w:left w:val="single" w:sz="4" w:space="0" w:color="auto"/>
              <w:bottom w:val="single" w:sz="4" w:space="0" w:color="auto"/>
              <w:right w:val="single" w:sz="4" w:space="0" w:color="auto"/>
            </w:tcBorders>
            <w:hideMark/>
          </w:tcPr>
          <w:p w14:paraId="7362C1C3" w14:textId="77777777" w:rsidR="00D05E68" w:rsidRPr="00DE4EAA" w:rsidRDefault="00D05E68" w:rsidP="00B04D4D">
            <w:pPr>
              <w:spacing w:line="240" w:lineRule="auto"/>
              <w:rPr>
                <w:b/>
                <w:bCs/>
                <w:lang w:val="en-US"/>
              </w:rPr>
            </w:pPr>
            <w:r w:rsidRPr="00DE4EAA">
              <w:rPr>
                <w:b/>
                <w:bCs/>
                <w:lang w:val="en-US"/>
              </w:rPr>
              <w:t>Level</w:t>
            </w:r>
          </w:p>
        </w:tc>
      </w:tr>
      <w:tr w:rsidR="00D60335" w:rsidRPr="00DE4EAA" w14:paraId="4FFA9EE6" w14:textId="77777777" w:rsidTr="00B04D4D">
        <w:trPr>
          <w:trHeight w:val="343"/>
        </w:trPr>
        <w:tc>
          <w:tcPr>
            <w:tcW w:w="1021" w:type="dxa"/>
            <w:tcBorders>
              <w:top w:val="single" w:sz="4" w:space="0" w:color="auto"/>
              <w:left w:val="single" w:sz="4" w:space="0" w:color="auto"/>
              <w:bottom w:val="single" w:sz="4" w:space="0" w:color="auto"/>
              <w:right w:val="single" w:sz="4" w:space="0" w:color="auto"/>
            </w:tcBorders>
          </w:tcPr>
          <w:p w14:paraId="3A1BE132" w14:textId="77777777" w:rsidR="00D60335" w:rsidRPr="00DE4EAA" w:rsidRDefault="00D60335" w:rsidP="00D60335">
            <w:pPr>
              <w:spacing w:line="240" w:lineRule="auto"/>
              <w:rPr>
                <w:lang w:val="en-US"/>
              </w:rPr>
            </w:pPr>
            <w:r w:rsidRPr="00DE4EAA">
              <w:rPr>
                <w:lang w:val="en-US"/>
              </w:rPr>
              <w:t>0</w:t>
            </w:r>
          </w:p>
        </w:tc>
        <w:tc>
          <w:tcPr>
            <w:tcW w:w="6402" w:type="dxa"/>
            <w:tcBorders>
              <w:top w:val="single" w:sz="4" w:space="0" w:color="auto"/>
              <w:left w:val="single" w:sz="4" w:space="0" w:color="auto"/>
              <w:bottom w:val="single" w:sz="4" w:space="0" w:color="auto"/>
              <w:right w:val="single" w:sz="4" w:space="0" w:color="auto"/>
            </w:tcBorders>
          </w:tcPr>
          <w:p w14:paraId="5A9B1F1E" w14:textId="181582B5" w:rsidR="00D60335" w:rsidRPr="00DE4EAA" w:rsidRDefault="00D60335" w:rsidP="00D60335">
            <w:pPr>
              <w:spacing w:line="240" w:lineRule="auto"/>
              <w:rPr>
                <w:lang w:val="en-US"/>
              </w:rPr>
            </w:pPr>
            <w:r>
              <w:rPr>
                <w:lang w:val="en-US"/>
              </w:rPr>
              <w:t>Week 4</w:t>
            </w:r>
          </w:p>
        </w:tc>
        <w:tc>
          <w:tcPr>
            <w:tcW w:w="1599" w:type="dxa"/>
            <w:tcBorders>
              <w:top w:val="single" w:sz="4" w:space="0" w:color="auto"/>
              <w:left w:val="single" w:sz="4" w:space="0" w:color="auto"/>
              <w:bottom w:val="single" w:sz="4" w:space="0" w:color="auto"/>
              <w:right w:val="single" w:sz="4" w:space="0" w:color="auto"/>
            </w:tcBorders>
          </w:tcPr>
          <w:p w14:paraId="0C05A794" w14:textId="77777777" w:rsidR="00D60335" w:rsidRPr="00DE4EAA" w:rsidRDefault="00D60335" w:rsidP="00D60335">
            <w:pPr>
              <w:spacing w:line="240" w:lineRule="auto"/>
              <w:rPr>
                <w:lang w:val="en-US"/>
              </w:rPr>
            </w:pPr>
            <w:r w:rsidRPr="00DE4EAA">
              <w:rPr>
                <w:lang w:val="en-US"/>
              </w:rPr>
              <w:t>Undefined</w:t>
            </w:r>
          </w:p>
        </w:tc>
      </w:tr>
    </w:tbl>
    <w:p w14:paraId="6F5D8BCB" w14:textId="77777777" w:rsidR="00DD04BA" w:rsidRPr="00DE4EAA" w:rsidRDefault="00DD04BA" w:rsidP="002F2F62">
      <w:pPr>
        <w:spacing w:after="0"/>
        <w:rPr>
          <w:b/>
          <w:bCs/>
          <w:color w:val="2F5496" w:themeColor="accent1" w:themeShade="BF"/>
          <w:u w:val="single"/>
          <w:lang w:val="en-US"/>
        </w:rPr>
      </w:pPr>
    </w:p>
    <w:p w14:paraId="77AC6AEE" w14:textId="77777777" w:rsidR="00B5226D" w:rsidRPr="00DE4EAA" w:rsidRDefault="00B5226D" w:rsidP="00B5226D">
      <w:pPr>
        <w:spacing w:after="0"/>
        <w:rPr>
          <w:b/>
          <w:bCs/>
          <w:u w:val="single"/>
          <w:lang w:val="en-US"/>
        </w:rPr>
      </w:pPr>
      <w:r w:rsidRPr="00DE4EAA">
        <w:rPr>
          <w:b/>
          <w:bCs/>
          <w:u w:val="single"/>
          <w:lang w:val="en-US"/>
        </w:rPr>
        <w:t>Substantiation</w:t>
      </w:r>
    </w:p>
    <w:p w14:paraId="2C8F11EA" w14:textId="77777777" w:rsidR="00B5226D" w:rsidRPr="00DE4EAA" w:rsidRDefault="00B5226D" w:rsidP="00B5226D">
      <w:pPr>
        <w:spacing w:after="0"/>
        <w:rPr>
          <w:u w:val="single"/>
          <w:lang w:val="en-US"/>
        </w:rPr>
      </w:pPr>
      <w:r w:rsidRPr="00DE4EAA">
        <w:rPr>
          <w:u w:val="single"/>
          <w:lang w:val="en-US"/>
        </w:rPr>
        <w:t>0:</w:t>
      </w:r>
      <w:r>
        <w:rPr>
          <w:u w:val="single"/>
          <w:lang w:val="en-US"/>
        </w:rPr>
        <w:t xml:space="preserve"> Week 4</w:t>
      </w:r>
    </w:p>
    <w:p w14:paraId="07AF15C1" w14:textId="77777777" w:rsidR="00B5226D" w:rsidRPr="00B517C7" w:rsidRDefault="00B5226D" w:rsidP="00B5226D">
      <w:pPr>
        <w:spacing w:after="0"/>
        <w:rPr>
          <w:lang w:val="en-US"/>
        </w:rPr>
      </w:pPr>
      <w:r>
        <w:rPr>
          <w:lang w:val="en-US"/>
        </w:rPr>
        <w:t>This first period was mainly used for getting to know the minor, making groups, and setting up the work environments.</w:t>
      </w:r>
    </w:p>
    <w:p w14:paraId="62E23520" w14:textId="77777777" w:rsidR="00B5226D" w:rsidRPr="00DE4EAA" w:rsidRDefault="00B5226D" w:rsidP="00B5226D">
      <w:pPr>
        <w:spacing w:after="0"/>
        <w:rPr>
          <w:b/>
          <w:bCs/>
          <w:u w:val="single"/>
          <w:lang w:val="en-US"/>
        </w:rPr>
      </w:pPr>
    </w:p>
    <w:p w14:paraId="1B1CE651" w14:textId="77777777" w:rsidR="00B5226D" w:rsidRPr="00DE4EAA" w:rsidRDefault="00B5226D" w:rsidP="00B5226D">
      <w:pPr>
        <w:spacing w:after="0"/>
        <w:rPr>
          <w:b/>
          <w:bCs/>
          <w:u w:val="single"/>
          <w:lang w:val="en-US"/>
        </w:rPr>
      </w:pPr>
      <w:r w:rsidRPr="00DE4EAA">
        <w:rPr>
          <w:b/>
          <w:bCs/>
          <w:u w:val="single"/>
          <w:lang w:val="en-US"/>
        </w:rPr>
        <w:t>Reflection on my progress</w:t>
      </w:r>
    </w:p>
    <w:p w14:paraId="3EBC7529" w14:textId="77777777" w:rsidR="00B5226D" w:rsidRPr="00DE4EAA" w:rsidRDefault="00B5226D" w:rsidP="00B5226D">
      <w:pPr>
        <w:spacing w:after="0"/>
        <w:rPr>
          <w:u w:val="single"/>
          <w:lang w:val="en-US"/>
        </w:rPr>
      </w:pPr>
      <w:r w:rsidRPr="00DE4EAA">
        <w:rPr>
          <w:u w:val="single"/>
          <w:lang w:val="en-US"/>
        </w:rPr>
        <w:t>0:</w:t>
      </w:r>
      <w:r>
        <w:rPr>
          <w:u w:val="single"/>
          <w:lang w:val="en-US"/>
        </w:rPr>
        <w:t xml:space="preserve"> Week 4</w:t>
      </w:r>
    </w:p>
    <w:p w14:paraId="5EE78786" w14:textId="77777777" w:rsidR="00B5226D" w:rsidRPr="00DE4EAA" w:rsidRDefault="00B5226D" w:rsidP="00B5226D">
      <w:pPr>
        <w:spacing w:after="0"/>
        <w:rPr>
          <w:b/>
          <w:bCs/>
          <w:lang w:val="en-US"/>
        </w:rPr>
      </w:pPr>
      <w:r>
        <w:rPr>
          <w:lang w:val="en-US"/>
        </w:rPr>
        <w:t>This learning outcome has not progressed yet, so the level is</w:t>
      </w:r>
      <w:r w:rsidRPr="00DE4EAA">
        <w:rPr>
          <w:lang w:val="en-US"/>
        </w:rPr>
        <w:t xml:space="preserve">: </w:t>
      </w:r>
      <w:r w:rsidRPr="00DE4EAA">
        <w:rPr>
          <w:b/>
          <w:bCs/>
          <w:lang w:val="en-US"/>
        </w:rPr>
        <w:t>Undefined.</w:t>
      </w:r>
    </w:p>
    <w:p w14:paraId="39B2B29D" w14:textId="510BC4F5" w:rsidR="00CB3B76" w:rsidRDefault="00CB3B76" w:rsidP="00CB3B76">
      <w:pPr>
        <w:rPr>
          <w:u w:val="single"/>
          <w:lang w:val="en-US"/>
        </w:rPr>
      </w:pPr>
    </w:p>
    <w:p w14:paraId="4B8FB974" w14:textId="63CA77CC" w:rsidR="00A563DC" w:rsidRDefault="00A563DC" w:rsidP="00CB3B76">
      <w:pPr>
        <w:rPr>
          <w:u w:val="single"/>
          <w:lang w:val="en-US"/>
        </w:rPr>
      </w:pPr>
    </w:p>
    <w:p w14:paraId="6962B316" w14:textId="0C1C1733" w:rsidR="00A563DC" w:rsidRDefault="00A563DC" w:rsidP="00CB3B76">
      <w:pPr>
        <w:rPr>
          <w:u w:val="single"/>
          <w:lang w:val="en-US"/>
        </w:rPr>
      </w:pPr>
    </w:p>
    <w:p w14:paraId="2CB2A9DD" w14:textId="7BFF4399" w:rsidR="00A563DC" w:rsidRDefault="00A563DC" w:rsidP="00CB3B76">
      <w:pPr>
        <w:rPr>
          <w:u w:val="single"/>
          <w:lang w:val="en-US"/>
        </w:rPr>
      </w:pPr>
    </w:p>
    <w:p w14:paraId="0AD130B5" w14:textId="220E0F14" w:rsidR="00A563DC" w:rsidRDefault="00A563DC" w:rsidP="00CB3B76">
      <w:pPr>
        <w:rPr>
          <w:u w:val="single"/>
          <w:lang w:val="en-US"/>
        </w:rPr>
      </w:pPr>
    </w:p>
    <w:p w14:paraId="10652F1C" w14:textId="4D8091A8" w:rsidR="00A563DC" w:rsidRDefault="00A563DC" w:rsidP="00CB3B76">
      <w:pPr>
        <w:rPr>
          <w:u w:val="single"/>
          <w:lang w:val="en-US"/>
        </w:rPr>
      </w:pPr>
    </w:p>
    <w:p w14:paraId="5860B9F0" w14:textId="5C895761" w:rsidR="00A563DC" w:rsidRDefault="00A563DC" w:rsidP="00CB3B76">
      <w:pPr>
        <w:rPr>
          <w:u w:val="single"/>
          <w:lang w:val="en-US"/>
        </w:rPr>
      </w:pPr>
    </w:p>
    <w:p w14:paraId="1BEA05A6" w14:textId="57D6769E" w:rsidR="00A563DC" w:rsidRDefault="00A563DC" w:rsidP="00CB3B76">
      <w:pPr>
        <w:rPr>
          <w:u w:val="single"/>
          <w:lang w:val="en-US"/>
        </w:rPr>
      </w:pPr>
    </w:p>
    <w:p w14:paraId="5991811C" w14:textId="45476938" w:rsidR="00A563DC" w:rsidRDefault="00A563DC" w:rsidP="00CB3B76">
      <w:pPr>
        <w:rPr>
          <w:u w:val="single"/>
          <w:lang w:val="en-US"/>
        </w:rPr>
      </w:pPr>
    </w:p>
    <w:p w14:paraId="5F9C75C3" w14:textId="076295CF" w:rsidR="00A563DC" w:rsidRDefault="00A563DC" w:rsidP="00CB3B76">
      <w:pPr>
        <w:rPr>
          <w:u w:val="single"/>
          <w:lang w:val="en-US"/>
        </w:rPr>
      </w:pPr>
    </w:p>
    <w:p w14:paraId="6C19D494" w14:textId="0910485E" w:rsidR="00A563DC" w:rsidRDefault="00A563DC" w:rsidP="00CB3B76">
      <w:pPr>
        <w:rPr>
          <w:u w:val="single"/>
          <w:lang w:val="en-US"/>
        </w:rPr>
      </w:pPr>
    </w:p>
    <w:p w14:paraId="50B4EAA8" w14:textId="479B04D3" w:rsidR="00F93357" w:rsidRDefault="00F93357" w:rsidP="00CB3B76">
      <w:pPr>
        <w:rPr>
          <w:u w:val="single"/>
          <w:lang w:val="en-US"/>
        </w:rPr>
      </w:pPr>
    </w:p>
    <w:p w14:paraId="2114EBAB" w14:textId="3AA1D0DE" w:rsidR="00F93357" w:rsidRDefault="00F93357" w:rsidP="00CB3B76">
      <w:pPr>
        <w:rPr>
          <w:u w:val="single"/>
          <w:lang w:val="en-US"/>
        </w:rPr>
      </w:pPr>
    </w:p>
    <w:p w14:paraId="6CD6B501" w14:textId="03EAD7D6" w:rsidR="00F93357" w:rsidRDefault="00F93357" w:rsidP="00CB3B76">
      <w:pPr>
        <w:rPr>
          <w:u w:val="single"/>
          <w:lang w:val="en-US"/>
        </w:rPr>
      </w:pPr>
    </w:p>
    <w:p w14:paraId="6366D294" w14:textId="7AA96D8D" w:rsidR="00F93357" w:rsidRDefault="00F93357" w:rsidP="00CB3B76">
      <w:pPr>
        <w:rPr>
          <w:u w:val="single"/>
          <w:lang w:val="en-US"/>
        </w:rPr>
      </w:pPr>
    </w:p>
    <w:p w14:paraId="50DCA8BE" w14:textId="77777777" w:rsidR="00F93357" w:rsidRDefault="00F93357" w:rsidP="00CB3B76">
      <w:pPr>
        <w:rPr>
          <w:u w:val="single"/>
          <w:lang w:val="en-US"/>
        </w:rPr>
      </w:pPr>
    </w:p>
    <w:p w14:paraId="57981848" w14:textId="77DBB333" w:rsidR="00A563DC" w:rsidRPr="00DE4EAA" w:rsidRDefault="00A563DC" w:rsidP="00CB3B76">
      <w:pPr>
        <w:rPr>
          <w:rFonts w:eastAsiaTheme="minorEastAsia"/>
          <w:color w:val="5A5A5A" w:themeColor="text1" w:themeTint="A5"/>
          <w:spacing w:val="15"/>
          <w:lang w:val="en-US"/>
        </w:rPr>
      </w:pPr>
    </w:p>
    <w:p w14:paraId="177AF1C7" w14:textId="77777777" w:rsidR="00CB3B76" w:rsidRPr="00DE4EAA" w:rsidRDefault="00CB3B76" w:rsidP="00CB3B76">
      <w:pPr>
        <w:pStyle w:val="Heading1"/>
        <w:rPr>
          <w:lang w:val="en-US"/>
        </w:rPr>
      </w:pPr>
      <w:bookmarkStart w:id="9" w:name="_Toc114436928"/>
      <w:r w:rsidRPr="00DE4EAA">
        <w:rPr>
          <w:lang w:val="en-US"/>
        </w:rPr>
        <w:lastRenderedPageBreak/>
        <w:t>Reflection</w:t>
      </w:r>
      <w:bookmarkEnd w:id="9"/>
    </w:p>
    <w:p w14:paraId="1C290F4E" w14:textId="77777777" w:rsidR="00CB3B76" w:rsidRPr="00DE4EAA" w:rsidRDefault="00CB3B76" w:rsidP="00CB3B76">
      <w:pPr>
        <w:rPr>
          <w:rFonts w:asciiTheme="majorHAnsi" w:eastAsiaTheme="majorEastAsia" w:hAnsiTheme="majorHAnsi" w:cstheme="majorBidi"/>
          <w:color w:val="2F5496" w:themeColor="accent1" w:themeShade="BF"/>
          <w:sz w:val="32"/>
          <w:szCs w:val="32"/>
          <w:lang w:val="en-US"/>
        </w:rPr>
      </w:pPr>
      <w:r w:rsidRPr="00DE4EAA">
        <w:rPr>
          <w:lang w:val="en-US"/>
        </w:rPr>
        <w:br w:type="page"/>
      </w:r>
    </w:p>
    <w:p w14:paraId="6E3CD696" w14:textId="77777777" w:rsidR="00CB3B76" w:rsidRPr="00DE4EAA" w:rsidRDefault="00CB3B76" w:rsidP="00CB3B76">
      <w:pPr>
        <w:pStyle w:val="Heading1"/>
        <w:rPr>
          <w:lang w:val="en-US"/>
        </w:rPr>
      </w:pPr>
      <w:bookmarkStart w:id="10" w:name="_Toc114436929"/>
      <w:r w:rsidRPr="00DE4EAA">
        <w:rPr>
          <w:lang w:val="en-US"/>
        </w:rPr>
        <w:lastRenderedPageBreak/>
        <w:t>Conclusion</w:t>
      </w:r>
      <w:bookmarkEnd w:id="10"/>
    </w:p>
    <w:p w14:paraId="3BFF6BFD" w14:textId="5249E563" w:rsidR="000C70BF" w:rsidRDefault="000C70BF">
      <w:pPr>
        <w:spacing w:line="259" w:lineRule="auto"/>
        <w:rPr>
          <w:lang w:val="en-US"/>
        </w:rPr>
      </w:pPr>
      <w:r>
        <w:rPr>
          <w:lang w:val="en-US"/>
        </w:rPr>
        <w:br w:type="page"/>
      </w:r>
    </w:p>
    <w:p w14:paraId="77F1DF74" w14:textId="7615F3B6" w:rsidR="00CF5DC3" w:rsidRDefault="000C70BF" w:rsidP="000C70BF">
      <w:pPr>
        <w:pStyle w:val="Heading1"/>
        <w:rPr>
          <w:lang w:val="en-US"/>
        </w:rPr>
      </w:pPr>
      <w:bookmarkStart w:id="11" w:name="_Toc114436930"/>
      <w:r>
        <w:rPr>
          <w:lang w:val="en-US"/>
        </w:rPr>
        <w:lastRenderedPageBreak/>
        <w:t>Appendix</w:t>
      </w:r>
      <w:bookmarkEnd w:id="11"/>
    </w:p>
    <w:p w14:paraId="4333848E" w14:textId="3FDD02B4" w:rsidR="000C70BF" w:rsidRPr="000C70BF" w:rsidRDefault="000C70BF" w:rsidP="000C70BF">
      <w:pPr>
        <w:rPr>
          <w:lang w:val="en-US"/>
        </w:rPr>
      </w:pPr>
      <w:r w:rsidRPr="000C70BF">
        <w:rPr>
          <w:lang w:val="en-US"/>
        </w:rPr>
        <w:t>https://fhict.instructure.com/courses/12677/assignments/209183</w:t>
      </w:r>
    </w:p>
    <w:sectPr w:rsidR="000C70BF" w:rsidRPr="000C70BF" w:rsidSect="00C56E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C76DF7"/>
    <w:multiLevelType w:val="hybridMultilevel"/>
    <w:tmpl w:val="CA0CC83A"/>
    <w:lvl w:ilvl="0" w:tplc="2606F634">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054961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DC3"/>
    <w:rsid w:val="00001CF5"/>
    <w:rsid w:val="00003DF5"/>
    <w:rsid w:val="00010542"/>
    <w:rsid w:val="00012FF6"/>
    <w:rsid w:val="00013515"/>
    <w:rsid w:val="00014854"/>
    <w:rsid w:val="000159EC"/>
    <w:rsid w:val="00022F70"/>
    <w:rsid w:val="0002705A"/>
    <w:rsid w:val="0002722D"/>
    <w:rsid w:val="00030035"/>
    <w:rsid w:val="0003157B"/>
    <w:rsid w:val="00032A69"/>
    <w:rsid w:val="00037E53"/>
    <w:rsid w:val="00042119"/>
    <w:rsid w:val="0004220A"/>
    <w:rsid w:val="00044C0A"/>
    <w:rsid w:val="00047F95"/>
    <w:rsid w:val="00050653"/>
    <w:rsid w:val="000534C0"/>
    <w:rsid w:val="00063242"/>
    <w:rsid w:val="000662ED"/>
    <w:rsid w:val="000707F6"/>
    <w:rsid w:val="00070CA6"/>
    <w:rsid w:val="00071291"/>
    <w:rsid w:val="00077525"/>
    <w:rsid w:val="00080C1B"/>
    <w:rsid w:val="00081997"/>
    <w:rsid w:val="00083242"/>
    <w:rsid w:val="0008465D"/>
    <w:rsid w:val="00085565"/>
    <w:rsid w:val="00085C72"/>
    <w:rsid w:val="00087BCC"/>
    <w:rsid w:val="000911D8"/>
    <w:rsid w:val="00092850"/>
    <w:rsid w:val="000931FC"/>
    <w:rsid w:val="00093A69"/>
    <w:rsid w:val="000A374E"/>
    <w:rsid w:val="000A7753"/>
    <w:rsid w:val="000B3E58"/>
    <w:rsid w:val="000B4022"/>
    <w:rsid w:val="000B466E"/>
    <w:rsid w:val="000B5785"/>
    <w:rsid w:val="000B74C8"/>
    <w:rsid w:val="000C70BF"/>
    <w:rsid w:val="000D4612"/>
    <w:rsid w:val="000D510E"/>
    <w:rsid w:val="000E2699"/>
    <w:rsid w:val="000E2970"/>
    <w:rsid w:val="000E2C9E"/>
    <w:rsid w:val="000E7F80"/>
    <w:rsid w:val="000F09C1"/>
    <w:rsid w:val="000F23D1"/>
    <w:rsid w:val="000F3B50"/>
    <w:rsid w:val="000F77EC"/>
    <w:rsid w:val="001003EB"/>
    <w:rsid w:val="00101546"/>
    <w:rsid w:val="00102395"/>
    <w:rsid w:val="00103B19"/>
    <w:rsid w:val="00106F51"/>
    <w:rsid w:val="001130CA"/>
    <w:rsid w:val="00117A12"/>
    <w:rsid w:val="0012227F"/>
    <w:rsid w:val="001246C0"/>
    <w:rsid w:val="00124934"/>
    <w:rsid w:val="00143F92"/>
    <w:rsid w:val="00144FA0"/>
    <w:rsid w:val="00146429"/>
    <w:rsid w:val="00151E5A"/>
    <w:rsid w:val="00152290"/>
    <w:rsid w:val="00153085"/>
    <w:rsid w:val="001551C0"/>
    <w:rsid w:val="0016133B"/>
    <w:rsid w:val="00161D2A"/>
    <w:rsid w:val="00166046"/>
    <w:rsid w:val="0017228F"/>
    <w:rsid w:val="001725E1"/>
    <w:rsid w:val="00173A64"/>
    <w:rsid w:val="00180D2B"/>
    <w:rsid w:val="00185E76"/>
    <w:rsid w:val="00190611"/>
    <w:rsid w:val="001917D7"/>
    <w:rsid w:val="00193245"/>
    <w:rsid w:val="00193E67"/>
    <w:rsid w:val="00196986"/>
    <w:rsid w:val="00197812"/>
    <w:rsid w:val="001A1686"/>
    <w:rsid w:val="001A19E5"/>
    <w:rsid w:val="001A3869"/>
    <w:rsid w:val="001A3BF3"/>
    <w:rsid w:val="001A54CE"/>
    <w:rsid w:val="001A635B"/>
    <w:rsid w:val="001B2050"/>
    <w:rsid w:val="001B351A"/>
    <w:rsid w:val="001B4EBB"/>
    <w:rsid w:val="001B6F04"/>
    <w:rsid w:val="001C3F9D"/>
    <w:rsid w:val="001C5613"/>
    <w:rsid w:val="001C753D"/>
    <w:rsid w:val="001D042F"/>
    <w:rsid w:val="001D15E1"/>
    <w:rsid w:val="001D3911"/>
    <w:rsid w:val="001D3E9B"/>
    <w:rsid w:val="001E6502"/>
    <w:rsid w:val="001F1535"/>
    <w:rsid w:val="001F3AA8"/>
    <w:rsid w:val="001F3E48"/>
    <w:rsid w:val="00202EEE"/>
    <w:rsid w:val="002073A8"/>
    <w:rsid w:val="00214389"/>
    <w:rsid w:val="0021584D"/>
    <w:rsid w:val="0021716F"/>
    <w:rsid w:val="002249E6"/>
    <w:rsid w:val="0022697E"/>
    <w:rsid w:val="00227F8C"/>
    <w:rsid w:val="00232B1A"/>
    <w:rsid w:val="00235C0A"/>
    <w:rsid w:val="00237476"/>
    <w:rsid w:val="002405E7"/>
    <w:rsid w:val="00240BF4"/>
    <w:rsid w:val="0024394D"/>
    <w:rsid w:val="0024619A"/>
    <w:rsid w:val="0024671A"/>
    <w:rsid w:val="00247044"/>
    <w:rsid w:val="002516AA"/>
    <w:rsid w:val="00254B06"/>
    <w:rsid w:val="00260195"/>
    <w:rsid w:val="0027021F"/>
    <w:rsid w:val="002706A8"/>
    <w:rsid w:val="00272E92"/>
    <w:rsid w:val="00273C95"/>
    <w:rsid w:val="00275BD9"/>
    <w:rsid w:val="00277C48"/>
    <w:rsid w:val="00280017"/>
    <w:rsid w:val="0028008E"/>
    <w:rsid w:val="00280527"/>
    <w:rsid w:val="0028420D"/>
    <w:rsid w:val="00287582"/>
    <w:rsid w:val="00290FC5"/>
    <w:rsid w:val="00291AAD"/>
    <w:rsid w:val="00295BDF"/>
    <w:rsid w:val="002962BA"/>
    <w:rsid w:val="00297E77"/>
    <w:rsid w:val="002A1346"/>
    <w:rsid w:val="002A365A"/>
    <w:rsid w:val="002A76B1"/>
    <w:rsid w:val="002A7708"/>
    <w:rsid w:val="002B1942"/>
    <w:rsid w:val="002B19F8"/>
    <w:rsid w:val="002B5205"/>
    <w:rsid w:val="002B7B3E"/>
    <w:rsid w:val="002B7C47"/>
    <w:rsid w:val="002C073F"/>
    <w:rsid w:val="002C25B9"/>
    <w:rsid w:val="002C3192"/>
    <w:rsid w:val="002C35DA"/>
    <w:rsid w:val="002C4C10"/>
    <w:rsid w:val="002D2776"/>
    <w:rsid w:val="002D2975"/>
    <w:rsid w:val="002D7776"/>
    <w:rsid w:val="002D7DA3"/>
    <w:rsid w:val="002E1110"/>
    <w:rsid w:val="002E4F02"/>
    <w:rsid w:val="002E65D0"/>
    <w:rsid w:val="002E6D3B"/>
    <w:rsid w:val="002F146D"/>
    <w:rsid w:val="002F16EA"/>
    <w:rsid w:val="002F19AB"/>
    <w:rsid w:val="002F2F62"/>
    <w:rsid w:val="002F39B6"/>
    <w:rsid w:val="00303D30"/>
    <w:rsid w:val="0030447B"/>
    <w:rsid w:val="00305922"/>
    <w:rsid w:val="00306826"/>
    <w:rsid w:val="00312DAE"/>
    <w:rsid w:val="003141CD"/>
    <w:rsid w:val="00316318"/>
    <w:rsid w:val="00321C06"/>
    <w:rsid w:val="00322204"/>
    <w:rsid w:val="00323EE5"/>
    <w:rsid w:val="003327E3"/>
    <w:rsid w:val="00336A2C"/>
    <w:rsid w:val="00336CAC"/>
    <w:rsid w:val="00340C2F"/>
    <w:rsid w:val="00343DDB"/>
    <w:rsid w:val="003477E0"/>
    <w:rsid w:val="00355B5B"/>
    <w:rsid w:val="0035681E"/>
    <w:rsid w:val="00357912"/>
    <w:rsid w:val="0036513A"/>
    <w:rsid w:val="003655AE"/>
    <w:rsid w:val="00365865"/>
    <w:rsid w:val="00371D57"/>
    <w:rsid w:val="003772B7"/>
    <w:rsid w:val="00377E4C"/>
    <w:rsid w:val="00384FCF"/>
    <w:rsid w:val="00386F59"/>
    <w:rsid w:val="00387A0C"/>
    <w:rsid w:val="00390DEC"/>
    <w:rsid w:val="00391392"/>
    <w:rsid w:val="00391832"/>
    <w:rsid w:val="00392B83"/>
    <w:rsid w:val="00393664"/>
    <w:rsid w:val="00394740"/>
    <w:rsid w:val="00396A69"/>
    <w:rsid w:val="003A0679"/>
    <w:rsid w:val="003A7B4A"/>
    <w:rsid w:val="003B21D2"/>
    <w:rsid w:val="003B2451"/>
    <w:rsid w:val="003B355E"/>
    <w:rsid w:val="003B3659"/>
    <w:rsid w:val="003B7DA6"/>
    <w:rsid w:val="003C0B46"/>
    <w:rsid w:val="003C131F"/>
    <w:rsid w:val="003C34DB"/>
    <w:rsid w:val="003D1C4F"/>
    <w:rsid w:val="003E2EF5"/>
    <w:rsid w:val="003E7A63"/>
    <w:rsid w:val="003F10A7"/>
    <w:rsid w:val="003F4188"/>
    <w:rsid w:val="003F566F"/>
    <w:rsid w:val="003F7972"/>
    <w:rsid w:val="00400804"/>
    <w:rsid w:val="00402A20"/>
    <w:rsid w:val="00407C3D"/>
    <w:rsid w:val="004110ED"/>
    <w:rsid w:val="00412547"/>
    <w:rsid w:val="0041405C"/>
    <w:rsid w:val="004140A2"/>
    <w:rsid w:val="00415277"/>
    <w:rsid w:val="00416012"/>
    <w:rsid w:val="00417C54"/>
    <w:rsid w:val="00421667"/>
    <w:rsid w:val="0043091D"/>
    <w:rsid w:val="00431731"/>
    <w:rsid w:val="00432F0D"/>
    <w:rsid w:val="0043470C"/>
    <w:rsid w:val="00436190"/>
    <w:rsid w:val="004362AF"/>
    <w:rsid w:val="0043774B"/>
    <w:rsid w:val="00443B99"/>
    <w:rsid w:val="00444755"/>
    <w:rsid w:val="00452548"/>
    <w:rsid w:val="00460ED4"/>
    <w:rsid w:val="00461AE9"/>
    <w:rsid w:val="00465D42"/>
    <w:rsid w:val="00467A81"/>
    <w:rsid w:val="00470122"/>
    <w:rsid w:val="00473244"/>
    <w:rsid w:val="004749D8"/>
    <w:rsid w:val="00477E6D"/>
    <w:rsid w:val="0048220D"/>
    <w:rsid w:val="004839F0"/>
    <w:rsid w:val="00484738"/>
    <w:rsid w:val="00485F23"/>
    <w:rsid w:val="00492089"/>
    <w:rsid w:val="00496658"/>
    <w:rsid w:val="004A2FDA"/>
    <w:rsid w:val="004A47E7"/>
    <w:rsid w:val="004A7661"/>
    <w:rsid w:val="004B00D5"/>
    <w:rsid w:val="004B1AEB"/>
    <w:rsid w:val="004B4427"/>
    <w:rsid w:val="004B7410"/>
    <w:rsid w:val="004C10C4"/>
    <w:rsid w:val="004C2BEB"/>
    <w:rsid w:val="004D3805"/>
    <w:rsid w:val="004D3B7D"/>
    <w:rsid w:val="004D3BB3"/>
    <w:rsid w:val="004D3E48"/>
    <w:rsid w:val="004E14F1"/>
    <w:rsid w:val="004E164E"/>
    <w:rsid w:val="004E3AB4"/>
    <w:rsid w:val="004E5F0F"/>
    <w:rsid w:val="004F03C8"/>
    <w:rsid w:val="004F1E92"/>
    <w:rsid w:val="004F4CF7"/>
    <w:rsid w:val="004F6DAF"/>
    <w:rsid w:val="00506F33"/>
    <w:rsid w:val="00507527"/>
    <w:rsid w:val="00510CA3"/>
    <w:rsid w:val="00517A7E"/>
    <w:rsid w:val="00517FC6"/>
    <w:rsid w:val="005201FC"/>
    <w:rsid w:val="00521730"/>
    <w:rsid w:val="00522A4D"/>
    <w:rsid w:val="00523B91"/>
    <w:rsid w:val="00525C5E"/>
    <w:rsid w:val="00526374"/>
    <w:rsid w:val="00531D42"/>
    <w:rsid w:val="00531D4C"/>
    <w:rsid w:val="005323B3"/>
    <w:rsid w:val="0053644B"/>
    <w:rsid w:val="00541813"/>
    <w:rsid w:val="005455C5"/>
    <w:rsid w:val="00545D48"/>
    <w:rsid w:val="00546E75"/>
    <w:rsid w:val="00554D57"/>
    <w:rsid w:val="0057250C"/>
    <w:rsid w:val="00572D03"/>
    <w:rsid w:val="005732E5"/>
    <w:rsid w:val="0057453A"/>
    <w:rsid w:val="0058082D"/>
    <w:rsid w:val="0058376C"/>
    <w:rsid w:val="00583899"/>
    <w:rsid w:val="005856B3"/>
    <w:rsid w:val="005918A0"/>
    <w:rsid w:val="005973B4"/>
    <w:rsid w:val="005A6A71"/>
    <w:rsid w:val="005B0A85"/>
    <w:rsid w:val="005B0C04"/>
    <w:rsid w:val="005B432A"/>
    <w:rsid w:val="005B4898"/>
    <w:rsid w:val="005B6D7D"/>
    <w:rsid w:val="005C0518"/>
    <w:rsid w:val="005C0A33"/>
    <w:rsid w:val="005C6192"/>
    <w:rsid w:val="005C746F"/>
    <w:rsid w:val="005D1587"/>
    <w:rsid w:val="005D33A4"/>
    <w:rsid w:val="005D3745"/>
    <w:rsid w:val="005D7D15"/>
    <w:rsid w:val="005E1B00"/>
    <w:rsid w:val="005E1C43"/>
    <w:rsid w:val="005E3DC1"/>
    <w:rsid w:val="005E78DB"/>
    <w:rsid w:val="005F21EE"/>
    <w:rsid w:val="005F302A"/>
    <w:rsid w:val="005F6037"/>
    <w:rsid w:val="00603B41"/>
    <w:rsid w:val="006105BC"/>
    <w:rsid w:val="00612327"/>
    <w:rsid w:val="00613926"/>
    <w:rsid w:val="0061600E"/>
    <w:rsid w:val="00616F9C"/>
    <w:rsid w:val="006177A2"/>
    <w:rsid w:val="00621B55"/>
    <w:rsid w:val="006227CE"/>
    <w:rsid w:val="006249B1"/>
    <w:rsid w:val="00630124"/>
    <w:rsid w:val="00630DA7"/>
    <w:rsid w:val="0063175D"/>
    <w:rsid w:val="00631C06"/>
    <w:rsid w:val="0063596D"/>
    <w:rsid w:val="006411B2"/>
    <w:rsid w:val="00647698"/>
    <w:rsid w:val="0065132B"/>
    <w:rsid w:val="0065366D"/>
    <w:rsid w:val="00655C2F"/>
    <w:rsid w:val="00656DC2"/>
    <w:rsid w:val="0066712B"/>
    <w:rsid w:val="0066752C"/>
    <w:rsid w:val="0067078A"/>
    <w:rsid w:val="006813EC"/>
    <w:rsid w:val="00686920"/>
    <w:rsid w:val="00686A72"/>
    <w:rsid w:val="00687FAC"/>
    <w:rsid w:val="00691829"/>
    <w:rsid w:val="00693DEA"/>
    <w:rsid w:val="006A4279"/>
    <w:rsid w:val="006A6224"/>
    <w:rsid w:val="006B5C89"/>
    <w:rsid w:val="006C176A"/>
    <w:rsid w:val="006C1CC0"/>
    <w:rsid w:val="006C56E3"/>
    <w:rsid w:val="006D1243"/>
    <w:rsid w:val="006D13F5"/>
    <w:rsid w:val="006D1810"/>
    <w:rsid w:val="006D5123"/>
    <w:rsid w:val="006D515D"/>
    <w:rsid w:val="006D5F6A"/>
    <w:rsid w:val="006E6C47"/>
    <w:rsid w:val="006F0B8A"/>
    <w:rsid w:val="006F2A25"/>
    <w:rsid w:val="006F3BE1"/>
    <w:rsid w:val="006F3CF1"/>
    <w:rsid w:val="006F40F5"/>
    <w:rsid w:val="006F5428"/>
    <w:rsid w:val="00707CA8"/>
    <w:rsid w:val="00710E9A"/>
    <w:rsid w:val="00711F0C"/>
    <w:rsid w:val="00714308"/>
    <w:rsid w:val="0071577C"/>
    <w:rsid w:val="00720C2A"/>
    <w:rsid w:val="007215CA"/>
    <w:rsid w:val="00721CB4"/>
    <w:rsid w:val="00723A5B"/>
    <w:rsid w:val="007262CE"/>
    <w:rsid w:val="00731372"/>
    <w:rsid w:val="00732A8A"/>
    <w:rsid w:val="00733FE0"/>
    <w:rsid w:val="007346FF"/>
    <w:rsid w:val="00736387"/>
    <w:rsid w:val="00740CB9"/>
    <w:rsid w:val="00741F95"/>
    <w:rsid w:val="00742786"/>
    <w:rsid w:val="007435C2"/>
    <w:rsid w:val="00746B1A"/>
    <w:rsid w:val="00747222"/>
    <w:rsid w:val="00750436"/>
    <w:rsid w:val="00750C01"/>
    <w:rsid w:val="007528EE"/>
    <w:rsid w:val="00753EC9"/>
    <w:rsid w:val="00756311"/>
    <w:rsid w:val="00757D49"/>
    <w:rsid w:val="00760C79"/>
    <w:rsid w:val="007626B8"/>
    <w:rsid w:val="00764A87"/>
    <w:rsid w:val="00774F90"/>
    <w:rsid w:val="00777F2C"/>
    <w:rsid w:val="007865DF"/>
    <w:rsid w:val="0079006A"/>
    <w:rsid w:val="007923C4"/>
    <w:rsid w:val="00794CE4"/>
    <w:rsid w:val="007A7BE4"/>
    <w:rsid w:val="007B2C27"/>
    <w:rsid w:val="007B49D7"/>
    <w:rsid w:val="007B4F63"/>
    <w:rsid w:val="007B5C67"/>
    <w:rsid w:val="007B6518"/>
    <w:rsid w:val="007C27CC"/>
    <w:rsid w:val="007D0B1E"/>
    <w:rsid w:val="007D47D9"/>
    <w:rsid w:val="007D6B71"/>
    <w:rsid w:val="007D746C"/>
    <w:rsid w:val="007E0F76"/>
    <w:rsid w:val="007E2B8D"/>
    <w:rsid w:val="007F0113"/>
    <w:rsid w:val="007F4F40"/>
    <w:rsid w:val="007F5ABE"/>
    <w:rsid w:val="00800192"/>
    <w:rsid w:val="00801020"/>
    <w:rsid w:val="00801130"/>
    <w:rsid w:val="00806456"/>
    <w:rsid w:val="00806549"/>
    <w:rsid w:val="00815F61"/>
    <w:rsid w:val="00820080"/>
    <w:rsid w:val="00823A1E"/>
    <w:rsid w:val="0083473C"/>
    <w:rsid w:val="00836A21"/>
    <w:rsid w:val="00837E03"/>
    <w:rsid w:val="008400A6"/>
    <w:rsid w:val="00847528"/>
    <w:rsid w:val="0084755F"/>
    <w:rsid w:val="008515FC"/>
    <w:rsid w:val="00854306"/>
    <w:rsid w:val="00855CAC"/>
    <w:rsid w:val="008613DB"/>
    <w:rsid w:val="00862EB8"/>
    <w:rsid w:val="008634DA"/>
    <w:rsid w:val="00873E3E"/>
    <w:rsid w:val="00874EA0"/>
    <w:rsid w:val="008761E1"/>
    <w:rsid w:val="00877910"/>
    <w:rsid w:val="0088079B"/>
    <w:rsid w:val="00881AB0"/>
    <w:rsid w:val="0088333E"/>
    <w:rsid w:val="00884600"/>
    <w:rsid w:val="00884741"/>
    <w:rsid w:val="00884D00"/>
    <w:rsid w:val="0088799E"/>
    <w:rsid w:val="008952E8"/>
    <w:rsid w:val="008959F0"/>
    <w:rsid w:val="00895F02"/>
    <w:rsid w:val="00895F19"/>
    <w:rsid w:val="00897424"/>
    <w:rsid w:val="008A1521"/>
    <w:rsid w:val="008A2A9B"/>
    <w:rsid w:val="008A6E68"/>
    <w:rsid w:val="008B1010"/>
    <w:rsid w:val="008B1F79"/>
    <w:rsid w:val="008B365C"/>
    <w:rsid w:val="008B3C9C"/>
    <w:rsid w:val="008C0141"/>
    <w:rsid w:val="008C0143"/>
    <w:rsid w:val="008C0B8B"/>
    <w:rsid w:val="008C444A"/>
    <w:rsid w:val="008C6495"/>
    <w:rsid w:val="008C7563"/>
    <w:rsid w:val="008D053A"/>
    <w:rsid w:val="008D1587"/>
    <w:rsid w:val="008D6DE9"/>
    <w:rsid w:val="008E0E31"/>
    <w:rsid w:val="008E13DE"/>
    <w:rsid w:val="008E203F"/>
    <w:rsid w:val="008E2337"/>
    <w:rsid w:val="008E35AA"/>
    <w:rsid w:val="008F00B4"/>
    <w:rsid w:val="008F0317"/>
    <w:rsid w:val="008F6445"/>
    <w:rsid w:val="00902176"/>
    <w:rsid w:val="00902FF3"/>
    <w:rsid w:val="00905532"/>
    <w:rsid w:val="0091264B"/>
    <w:rsid w:val="00912729"/>
    <w:rsid w:val="00913302"/>
    <w:rsid w:val="009165CA"/>
    <w:rsid w:val="00917C5D"/>
    <w:rsid w:val="00917EB7"/>
    <w:rsid w:val="0092127B"/>
    <w:rsid w:val="00923D48"/>
    <w:rsid w:val="00923E16"/>
    <w:rsid w:val="009242BC"/>
    <w:rsid w:val="009263A9"/>
    <w:rsid w:val="00926F3E"/>
    <w:rsid w:val="00934902"/>
    <w:rsid w:val="0093543A"/>
    <w:rsid w:val="0093709F"/>
    <w:rsid w:val="00937E7D"/>
    <w:rsid w:val="00940BF7"/>
    <w:rsid w:val="00945E90"/>
    <w:rsid w:val="00946102"/>
    <w:rsid w:val="009469BC"/>
    <w:rsid w:val="0095294D"/>
    <w:rsid w:val="0095313B"/>
    <w:rsid w:val="00953B7F"/>
    <w:rsid w:val="009549AF"/>
    <w:rsid w:val="00955678"/>
    <w:rsid w:val="00960D20"/>
    <w:rsid w:val="00962B90"/>
    <w:rsid w:val="00965738"/>
    <w:rsid w:val="00966B3F"/>
    <w:rsid w:val="00966D9D"/>
    <w:rsid w:val="00971875"/>
    <w:rsid w:val="0097253B"/>
    <w:rsid w:val="00973EFE"/>
    <w:rsid w:val="009769CB"/>
    <w:rsid w:val="009775A2"/>
    <w:rsid w:val="00982C6A"/>
    <w:rsid w:val="00991E7A"/>
    <w:rsid w:val="00992AE1"/>
    <w:rsid w:val="0099337F"/>
    <w:rsid w:val="00996602"/>
    <w:rsid w:val="009A01C7"/>
    <w:rsid w:val="009A1891"/>
    <w:rsid w:val="009A64F1"/>
    <w:rsid w:val="009B2D03"/>
    <w:rsid w:val="009C1942"/>
    <w:rsid w:val="009C1F7A"/>
    <w:rsid w:val="009C3EC5"/>
    <w:rsid w:val="009C5AC1"/>
    <w:rsid w:val="009C6B07"/>
    <w:rsid w:val="009D003E"/>
    <w:rsid w:val="009D070A"/>
    <w:rsid w:val="009D224C"/>
    <w:rsid w:val="009D2F1E"/>
    <w:rsid w:val="009D31F8"/>
    <w:rsid w:val="009D4549"/>
    <w:rsid w:val="009D4C1D"/>
    <w:rsid w:val="009D5D79"/>
    <w:rsid w:val="009D6562"/>
    <w:rsid w:val="009E133A"/>
    <w:rsid w:val="009E19EC"/>
    <w:rsid w:val="009F4DCC"/>
    <w:rsid w:val="00A00DD6"/>
    <w:rsid w:val="00A026F2"/>
    <w:rsid w:val="00A030A4"/>
    <w:rsid w:val="00A03683"/>
    <w:rsid w:val="00A04C1A"/>
    <w:rsid w:val="00A0565C"/>
    <w:rsid w:val="00A06CC0"/>
    <w:rsid w:val="00A07EDE"/>
    <w:rsid w:val="00A103CF"/>
    <w:rsid w:val="00A11C31"/>
    <w:rsid w:val="00A151F4"/>
    <w:rsid w:val="00A202DF"/>
    <w:rsid w:val="00A21A0B"/>
    <w:rsid w:val="00A251C4"/>
    <w:rsid w:val="00A25297"/>
    <w:rsid w:val="00A30B2D"/>
    <w:rsid w:val="00A33488"/>
    <w:rsid w:val="00A33DA5"/>
    <w:rsid w:val="00A33E70"/>
    <w:rsid w:val="00A34BE0"/>
    <w:rsid w:val="00A4309B"/>
    <w:rsid w:val="00A4798B"/>
    <w:rsid w:val="00A55157"/>
    <w:rsid w:val="00A563DC"/>
    <w:rsid w:val="00A60AB3"/>
    <w:rsid w:val="00A61020"/>
    <w:rsid w:val="00A62531"/>
    <w:rsid w:val="00A65E0F"/>
    <w:rsid w:val="00A6677F"/>
    <w:rsid w:val="00A676AA"/>
    <w:rsid w:val="00A677C6"/>
    <w:rsid w:val="00A71B5F"/>
    <w:rsid w:val="00A72867"/>
    <w:rsid w:val="00A80B6B"/>
    <w:rsid w:val="00A8121C"/>
    <w:rsid w:val="00A874A3"/>
    <w:rsid w:val="00A9091F"/>
    <w:rsid w:val="00A91CE7"/>
    <w:rsid w:val="00A9630E"/>
    <w:rsid w:val="00AA4C2D"/>
    <w:rsid w:val="00AA71B2"/>
    <w:rsid w:val="00AB0145"/>
    <w:rsid w:val="00AB0A43"/>
    <w:rsid w:val="00AB64BE"/>
    <w:rsid w:val="00AB71A7"/>
    <w:rsid w:val="00AC48A1"/>
    <w:rsid w:val="00AD079A"/>
    <w:rsid w:val="00AD42E0"/>
    <w:rsid w:val="00AD6C9A"/>
    <w:rsid w:val="00AD7895"/>
    <w:rsid w:val="00AE0AD9"/>
    <w:rsid w:val="00AE7543"/>
    <w:rsid w:val="00AF0472"/>
    <w:rsid w:val="00AF0EC1"/>
    <w:rsid w:val="00AF27B4"/>
    <w:rsid w:val="00AF33AB"/>
    <w:rsid w:val="00AF49E2"/>
    <w:rsid w:val="00AF6D0F"/>
    <w:rsid w:val="00B02572"/>
    <w:rsid w:val="00B116AC"/>
    <w:rsid w:val="00B1246A"/>
    <w:rsid w:val="00B136C9"/>
    <w:rsid w:val="00B13C9E"/>
    <w:rsid w:val="00B15485"/>
    <w:rsid w:val="00B16D99"/>
    <w:rsid w:val="00B24BB9"/>
    <w:rsid w:val="00B24F6D"/>
    <w:rsid w:val="00B34AA0"/>
    <w:rsid w:val="00B36B3F"/>
    <w:rsid w:val="00B37A0D"/>
    <w:rsid w:val="00B411EF"/>
    <w:rsid w:val="00B44333"/>
    <w:rsid w:val="00B46AEE"/>
    <w:rsid w:val="00B47160"/>
    <w:rsid w:val="00B50E4C"/>
    <w:rsid w:val="00B517C7"/>
    <w:rsid w:val="00B5226D"/>
    <w:rsid w:val="00B52919"/>
    <w:rsid w:val="00B52B23"/>
    <w:rsid w:val="00B574F1"/>
    <w:rsid w:val="00B64989"/>
    <w:rsid w:val="00B65431"/>
    <w:rsid w:val="00B70D02"/>
    <w:rsid w:val="00B77B02"/>
    <w:rsid w:val="00B81ECA"/>
    <w:rsid w:val="00B87573"/>
    <w:rsid w:val="00BA4D0E"/>
    <w:rsid w:val="00BA730C"/>
    <w:rsid w:val="00BA7EC1"/>
    <w:rsid w:val="00BB1539"/>
    <w:rsid w:val="00BC0BBB"/>
    <w:rsid w:val="00BC1EE0"/>
    <w:rsid w:val="00BC2593"/>
    <w:rsid w:val="00BC41D0"/>
    <w:rsid w:val="00BC6D22"/>
    <w:rsid w:val="00BC6DEA"/>
    <w:rsid w:val="00BD0E3A"/>
    <w:rsid w:val="00BD0E93"/>
    <w:rsid w:val="00BD4C79"/>
    <w:rsid w:val="00BD788B"/>
    <w:rsid w:val="00BD7F83"/>
    <w:rsid w:val="00BE25FD"/>
    <w:rsid w:val="00BE5C0F"/>
    <w:rsid w:val="00BF56ED"/>
    <w:rsid w:val="00BF572D"/>
    <w:rsid w:val="00BF64EA"/>
    <w:rsid w:val="00C022CF"/>
    <w:rsid w:val="00C02B4A"/>
    <w:rsid w:val="00C07D6C"/>
    <w:rsid w:val="00C14246"/>
    <w:rsid w:val="00C16574"/>
    <w:rsid w:val="00C242DA"/>
    <w:rsid w:val="00C244A6"/>
    <w:rsid w:val="00C24706"/>
    <w:rsid w:val="00C261BE"/>
    <w:rsid w:val="00C33135"/>
    <w:rsid w:val="00C347B6"/>
    <w:rsid w:val="00C36980"/>
    <w:rsid w:val="00C41C0D"/>
    <w:rsid w:val="00C43C9D"/>
    <w:rsid w:val="00C46FA1"/>
    <w:rsid w:val="00C47D54"/>
    <w:rsid w:val="00C50844"/>
    <w:rsid w:val="00C56222"/>
    <w:rsid w:val="00C56E73"/>
    <w:rsid w:val="00C62437"/>
    <w:rsid w:val="00C625BA"/>
    <w:rsid w:val="00C650BC"/>
    <w:rsid w:val="00C65BC9"/>
    <w:rsid w:val="00C661FA"/>
    <w:rsid w:val="00C75E59"/>
    <w:rsid w:val="00C77460"/>
    <w:rsid w:val="00C8125C"/>
    <w:rsid w:val="00C8221C"/>
    <w:rsid w:val="00C82269"/>
    <w:rsid w:val="00C83710"/>
    <w:rsid w:val="00C84776"/>
    <w:rsid w:val="00C85689"/>
    <w:rsid w:val="00C87CCA"/>
    <w:rsid w:val="00C918D4"/>
    <w:rsid w:val="00C93CB4"/>
    <w:rsid w:val="00C93E15"/>
    <w:rsid w:val="00C9767F"/>
    <w:rsid w:val="00CA0AF7"/>
    <w:rsid w:val="00CA5756"/>
    <w:rsid w:val="00CA760A"/>
    <w:rsid w:val="00CB3B76"/>
    <w:rsid w:val="00CB3D13"/>
    <w:rsid w:val="00CC1F66"/>
    <w:rsid w:val="00CC6CD0"/>
    <w:rsid w:val="00CC7F4B"/>
    <w:rsid w:val="00CD0801"/>
    <w:rsid w:val="00CD42ED"/>
    <w:rsid w:val="00CD4E0F"/>
    <w:rsid w:val="00CD5A84"/>
    <w:rsid w:val="00CD5F0B"/>
    <w:rsid w:val="00CD5F7E"/>
    <w:rsid w:val="00CD63AE"/>
    <w:rsid w:val="00CE331B"/>
    <w:rsid w:val="00CE4A92"/>
    <w:rsid w:val="00CE73A9"/>
    <w:rsid w:val="00CE7F3E"/>
    <w:rsid w:val="00CF392B"/>
    <w:rsid w:val="00CF5DC3"/>
    <w:rsid w:val="00D01CCF"/>
    <w:rsid w:val="00D046AF"/>
    <w:rsid w:val="00D05E68"/>
    <w:rsid w:val="00D0728B"/>
    <w:rsid w:val="00D1296B"/>
    <w:rsid w:val="00D15AFE"/>
    <w:rsid w:val="00D15C0A"/>
    <w:rsid w:val="00D1702A"/>
    <w:rsid w:val="00D17C9C"/>
    <w:rsid w:val="00D234DB"/>
    <w:rsid w:val="00D23BE2"/>
    <w:rsid w:val="00D33669"/>
    <w:rsid w:val="00D3400B"/>
    <w:rsid w:val="00D3607E"/>
    <w:rsid w:val="00D37921"/>
    <w:rsid w:val="00D4701D"/>
    <w:rsid w:val="00D50428"/>
    <w:rsid w:val="00D528C9"/>
    <w:rsid w:val="00D5702B"/>
    <w:rsid w:val="00D601C8"/>
    <w:rsid w:val="00D60335"/>
    <w:rsid w:val="00D60511"/>
    <w:rsid w:val="00D63CED"/>
    <w:rsid w:val="00D65922"/>
    <w:rsid w:val="00D6630A"/>
    <w:rsid w:val="00D66D1D"/>
    <w:rsid w:val="00D725FF"/>
    <w:rsid w:val="00D750D8"/>
    <w:rsid w:val="00D765D7"/>
    <w:rsid w:val="00D77D05"/>
    <w:rsid w:val="00D84430"/>
    <w:rsid w:val="00D85A39"/>
    <w:rsid w:val="00D93499"/>
    <w:rsid w:val="00D953ED"/>
    <w:rsid w:val="00DA0D3F"/>
    <w:rsid w:val="00DA0EAB"/>
    <w:rsid w:val="00DA0EFC"/>
    <w:rsid w:val="00DA10C2"/>
    <w:rsid w:val="00DA2F54"/>
    <w:rsid w:val="00DA5943"/>
    <w:rsid w:val="00DA5B0D"/>
    <w:rsid w:val="00DB10D4"/>
    <w:rsid w:val="00DB6D72"/>
    <w:rsid w:val="00DC1B7E"/>
    <w:rsid w:val="00DC38D6"/>
    <w:rsid w:val="00DC4838"/>
    <w:rsid w:val="00DC6DE9"/>
    <w:rsid w:val="00DD04BA"/>
    <w:rsid w:val="00DE0286"/>
    <w:rsid w:val="00DE37D8"/>
    <w:rsid w:val="00DE43B2"/>
    <w:rsid w:val="00DE4EAA"/>
    <w:rsid w:val="00DE5252"/>
    <w:rsid w:val="00DE713F"/>
    <w:rsid w:val="00DF11F4"/>
    <w:rsid w:val="00DF280E"/>
    <w:rsid w:val="00DF2BE7"/>
    <w:rsid w:val="00DF78FB"/>
    <w:rsid w:val="00DF79E3"/>
    <w:rsid w:val="00E00C5F"/>
    <w:rsid w:val="00E02504"/>
    <w:rsid w:val="00E059FC"/>
    <w:rsid w:val="00E06159"/>
    <w:rsid w:val="00E07FB9"/>
    <w:rsid w:val="00E104A3"/>
    <w:rsid w:val="00E1087B"/>
    <w:rsid w:val="00E11166"/>
    <w:rsid w:val="00E20D54"/>
    <w:rsid w:val="00E23692"/>
    <w:rsid w:val="00E23C53"/>
    <w:rsid w:val="00E260D1"/>
    <w:rsid w:val="00E270F3"/>
    <w:rsid w:val="00E279F0"/>
    <w:rsid w:val="00E3253D"/>
    <w:rsid w:val="00E32AAF"/>
    <w:rsid w:val="00E37D23"/>
    <w:rsid w:val="00E44B57"/>
    <w:rsid w:val="00E568E9"/>
    <w:rsid w:val="00E56EFE"/>
    <w:rsid w:val="00E61686"/>
    <w:rsid w:val="00E66306"/>
    <w:rsid w:val="00E67AB2"/>
    <w:rsid w:val="00E715CB"/>
    <w:rsid w:val="00E75AB2"/>
    <w:rsid w:val="00E75D20"/>
    <w:rsid w:val="00E80BB8"/>
    <w:rsid w:val="00E84877"/>
    <w:rsid w:val="00E856ED"/>
    <w:rsid w:val="00E86169"/>
    <w:rsid w:val="00E874AE"/>
    <w:rsid w:val="00E903C9"/>
    <w:rsid w:val="00E90422"/>
    <w:rsid w:val="00E91A0E"/>
    <w:rsid w:val="00E93818"/>
    <w:rsid w:val="00EA1274"/>
    <w:rsid w:val="00EA6242"/>
    <w:rsid w:val="00EB41E5"/>
    <w:rsid w:val="00EB7CC4"/>
    <w:rsid w:val="00EC0727"/>
    <w:rsid w:val="00EC0C7B"/>
    <w:rsid w:val="00EC1B54"/>
    <w:rsid w:val="00EC2D9C"/>
    <w:rsid w:val="00EC2F27"/>
    <w:rsid w:val="00EC40F0"/>
    <w:rsid w:val="00EC4534"/>
    <w:rsid w:val="00EC62CF"/>
    <w:rsid w:val="00EC797A"/>
    <w:rsid w:val="00ED14B8"/>
    <w:rsid w:val="00ED2817"/>
    <w:rsid w:val="00ED35AD"/>
    <w:rsid w:val="00EE0A31"/>
    <w:rsid w:val="00EE2EA5"/>
    <w:rsid w:val="00EE3302"/>
    <w:rsid w:val="00EE3EAA"/>
    <w:rsid w:val="00EE4321"/>
    <w:rsid w:val="00EE4F62"/>
    <w:rsid w:val="00EE60C7"/>
    <w:rsid w:val="00EE69A9"/>
    <w:rsid w:val="00EE7F0A"/>
    <w:rsid w:val="00EF0282"/>
    <w:rsid w:val="00EF704E"/>
    <w:rsid w:val="00EF7909"/>
    <w:rsid w:val="00F00C1A"/>
    <w:rsid w:val="00F03BC7"/>
    <w:rsid w:val="00F12E54"/>
    <w:rsid w:val="00F17091"/>
    <w:rsid w:val="00F2005F"/>
    <w:rsid w:val="00F2191F"/>
    <w:rsid w:val="00F23B2C"/>
    <w:rsid w:val="00F27063"/>
    <w:rsid w:val="00F31C7B"/>
    <w:rsid w:val="00F33C0E"/>
    <w:rsid w:val="00F34D8B"/>
    <w:rsid w:val="00F35563"/>
    <w:rsid w:val="00F355B0"/>
    <w:rsid w:val="00F36BF0"/>
    <w:rsid w:val="00F40B2A"/>
    <w:rsid w:val="00F41195"/>
    <w:rsid w:val="00F42786"/>
    <w:rsid w:val="00F42903"/>
    <w:rsid w:val="00F42B5A"/>
    <w:rsid w:val="00F44F2B"/>
    <w:rsid w:val="00F464CC"/>
    <w:rsid w:val="00F534E8"/>
    <w:rsid w:val="00F5625F"/>
    <w:rsid w:val="00F639C3"/>
    <w:rsid w:val="00F66A9F"/>
    <w:rsid w:val="00F6786E"/>
    <w:rsid w:val="00F67944"/>
    <w:rsid w:val="00F72ACA"/>
    <w:rsid w:val="00F815D9"/>
    <w:rsid w:val="00F833C5"/>
    <w:rsid w:val="00F85238"/>
    <w:rsid w:val="00F861C5"/>
    <w:rsid w:val="00F87C13"/>
    <w:rsid w:val="00F90733"/>
    <w:rsid w:val="00F90A81"/>
    <w:rsid w:val="00F93357"/>
    <w:rsid w:val="00F95CA0"/>
    <w:rsid w:val="00F973D5"/>
    <w:rsid w:val="00F9774C"/>
    <w:rsid w:val="00FA3F4C"/>
    <w:rsid w:val="00FA5675"/>
    <w:rsid w:val="00FB022E"/>
    <w:rsid w:val="00FB15E8"/>
    <w:rsid w:val="00FB7689"/>
    <w:rsid w:val="00FC4B13"/>
    <w:rsid w:val="00FD0F30"/>
    <w:rsid w:val="00FD4ECD"/>
    <w:rsid w:val="00FD7189"/>
    <w:rsid w:val="00FE0550"/>
    <w:rsid w:val="00FE2A88"/>
    <w:rsid w:val="00FE57AC"/>
    <w:rsid w:val="00FF02DA"/>
    <w:rsid w:val="00FF63FB"/>
    <w:rsid w:val="00FF7865"/>
    <w:rsid w:val="00FF7F3F"/>
    <w:rsid w:val="00FF7F98"/>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6B0CD"/>
  <w15:chartTrackingRefBased/>
  <w15:docId w15:val="{9F35D60B-3E46-4A20-A6AF-260CA2719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26D"/>
    <w:pPr>
      <w:spacing w:line="256" w:lineRule="auto"/>
    </w:pPr>
    <w:rPr>
      <w:lang w:val="nl-NL"/>
    </w:rPr>
  </w:style>
  <w:style w:type="paragraph" w:styleId="Heading1">
    <w:name w:val="heading 1"/>
    <w:basedOn w:val="Normal"/>
    <w:next w:val="Normal"/>
    <w:link w:val="Heading1Char"/>
    <w:uiPriority w:val="9"/>
    <w:qFormat/>
    <w:rsid w:val="00CB3B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3B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B76"/>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CB3B76"/>
    <w:rPr>
      <w:rFonts w:asciiTheme="majorHAnsi" w:eastAsiaTheme="majorEastAsia" w:hAnsiTheme="majorHAnsi" w:cstheme="majorBidi"/>
      <w:color w:val="2F5496" w:themeColor="accent1" w:themeShade="BF"/>
      <w:sz w:val="26"/>
      <w:szCs w:val="26"/>
      <w:lang w:val="nl-NL"/>
    </w:rPr>
  </w:style>
  <w:style w:type="character" w:styleId="Hyperlink">
    <w:name w:val="Hyperlink"/>
    <w:basedOn w:val="DefaultParagraphFont"/>
    <w:uiPriority w:val="99"/>
    <w:unhideWhenUsed/>
    <w:rsid w:val="00CB3B76"/>
    <w:rPr>
      <w:color w:val="0563C1" w:themeColor="hyperlink"/>
      <w:u w:val="single"/>
    </w:rPr>
  </w:style>
  <w:style w:type="paragraph" w:styleId="TOC1">
    <w:name w:val="toc 1"/>
    <w:basedOn w:val="Normal"/>
    <w:next w:val="Normal"/>
    <w:autoRedefine/>
    <w:uiPriority w:val="39"/>
    <w:unhideWhenUsed/>
    <w:rsid w:val="00CB3B76"/>
    <w:pPr>
      <w:spacing w:after="100"/>
    </w:pPr>
  </w:style>
  <w:style w:type="paragraph" w:styleId="TOC2">
    <w:name w:val="toc 2"/>
    <w:basedOn w:val="Normal"/>
    <w:next w:val="Normal"/>
    <w:autoRedefine/>
    <w:uiPriority w:val="39"/>
    <w:unhideWhenUsed/>
    <w:rsid w:val="00CB3B76"/>
    <w:pPr>
      <w:spacing w:after="100"/>
      <w:ind w:left="220"/>
    </w:pPr>
  </w:style>
  <w:style w:type="paragraph" w:styleId="Title">
    <w:name w:val="Title"/>
    <w:basedOn w:val="Normal"/>
    <w:next w:val="Normal"/>
    <w:link w:val="TitleChar"/>
    <w:uiPriority w:val="10"/>
    <w:qFormat/>
    <w:rsid w:val="00CB3B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3B76"/>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CB3B76"/>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B3B76"/>
    <w:rPr>
      <w:rFonts w:eastAsiaTheme="minorEastAsia"/>
      <w:color w:val="5A5A5A" w:themeColor="text1" w:themeTint="A5"/>
      <w:spacing w:val="15"/>
      <w:lang w:val="nl-NL"/>
    </w:rPr>
  </w:style>
  <w:style w:type="paragraph" w:styleId="TOCHeading">
    <w:name w:val="TOC Heading"/>
    <w:basedOn w:val="Heading1"/>
    <w:next w:val="Normal"/>
    <w:uiPriority w:val="39"/>
    <w:semiHidden/>
    <w:unhideWhenUsed/>
    <w:qFormat/>
    <w:rsid w:val="00CB3B76"/>
    <w:pPr>
      <w:outlineLvl w:val="9"/>
    </w:pPr>
    <w:rPr>
      <w:lang w:val="en-US"/>
    </w:rPr>
  </w:style>
  <w:style w:type="table" w:styleId="TableGrid">
    <w:name w:val="Table Grid"/>
    <w:basedOn w:val="TableNormal"/>
    <w:uiPriority w:val="39"/>
    <w:rsid w:val="00CB3B76"/>
    <w:pPr>
      <w:spacing w:after="0" w:line="240" w:lineRule="auto"/>
    </w:pPr>
    <w:rPr>
      <w:lang w:val="nl-N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B3B76"/>
    <w:rPr>
      <w:b/>
      <w:bCs/>
    </w:rPr>
  </w:style>
  <w:style w:type="character" w:customStyle="1" w:styleId="normaltextrun">
    <w:name w:val="normaltextrun"/>
    <w:basedOn w:val="DefaultParagraphFont"/>
    <w:rsid w:val="00DE37D8"/>
  </w:style>
  <w:style w:type="character" w:customStyle="1" w:styleId="eop">
    <w:name w:val="eop"/>
    <w:basedOn w:val="DefaultParagraphFont"/>
    <w:rsid w:val="00DE37D8"/>
  </w:style>
  <w:style w:type="paragraph" w:styleId="ListParagraph">
    <w:name w:val="List Paragraph"/>
    <w:basedOn w:val="Normal"/>
    <w:uiPriority w:val="34"/>
    <w:qFormat/>
    <w:rsid w:val="001551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944008">
      <w:bodyDiv w:val="1"/>
      <w:marLeft w:val="0"/>
      <w:marRight w:val="0"/>
      <w:marTop w:val="0"/>
      <w:marBottom w:val="0"/>
      <w:divBdr>
        <w:top w:val="none" w:sz="0" w:space="0" w:color="auto"/>
        <w:left w:val="none" w:sz="0" w:space="0" w:color="auto"/>
        <w:bottom w:val="none" w:sz="0" w:space="0" w:color="auto"/>
        <w:right w:val="none" w:sz="0" w:space="0" w:color="auto"/>
      </w:divBdr>
    </w:div>
    <w:div w:id="1162938883">
      <w:bodyDiv w:val="1"/>
      <w:marLeft w:val="0"/>
      <w:marRight w:val="0"/>
      <w:marTop w:val="0"/>
      <w:marBottom w:val="0"/>
      <w:divBdr>
        <w:top w:val="none" w:sz="0" w:space="0" w:color="auto"/>
        <w:left w:val="none" w:sz="0" w:space="0" w:color="auto"/>
        <w:bottom w:val="none" w:sz="0" w:space="0" w:color="auto"/>
        <w:right w:val="none" w:sz="0" w:space="0" w:color="auto"/>
      </w:divBdr>
      <w:divsChild>
        <w:div w:id="1262837138">
          <w:marLeft w:val="0"/>
          <w:marRight w:val="0"/>
          <w:marTop w:val="0"/>
          <w:marBottom w:val="0"/>
          <w:divBdr>
            <w:top w:val="none" w:sz="0" w:space="0" w:color="auto"/>
            <w:left w:val="none" w:sz="0" w:space="0" w:color="auto"/>
            <w:bottom w:val="none" w:sz="0" w:space="0" w:color="auto"/>
            <w:right w:val="none" w:sz="0" w:space="0" w:color="auto"/>
          </w:divBdr>
        </w:div>
      </w:divsChild>
    </w:div>
    <w:div w:id="1723476841">
      <w:bodyDiv w:val="1"/>
      <w:marLeft w:val="0"/>
      <w:marRight w:val="0"/>
      <w:marTop w:val="0"/>
      <w:marBottom w:val="0"/>
      <w:divBdr>
        <w:top w:val="none" w:sz="0" w:space="0" w:color="auto"/>
        <w:left w:val="none" w:sz="0" w:space="0" w:color="auto"/>
        <w:bottom w:val="none" w:sz="0" w:space="0" w:color="auto"/>
        <w:right w:val="none" w:sz="0" w:space="0" w:color="auto"/>
      </w:divBdr>
      <w:divsChild>
        <w:div w:id="6342610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1123</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hong</dc:creator>
  <cp:keywords/>
  <dc:description/>
  <cp:lastModifiedBy>calvin hong</cp:lastModifiedBy>
  <cp:revision>1229</cp:revision>
  <cp:lastPrinted>2022-09-18T21:42:00Z</cp:lastPrinted>
  <dcterms:created xsi:type="dcterms:W3CDTF">2022-03-09T00:33:00Z</dcterms:created>
  <dcterms:modified xsi:type="dcterms:W3CDTF">2022-09-18T21:43:00Z</dcterms:modified>
</cp:coreProperties>
</file>