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0.png" ContentType="image/png"/>
  <Override PartName="/word/media/rId93.png" ContentType="image/png"/>
  <Override PartName="/word/media/rId97.png" ContentType="image/png"/>
  <Override PartName="/word/media/rId103.png" ContentType="image/png"/>
  <Override PartName="/word/media/rId106.png" ContentType="image/png"/>
  <Override PartName="/word/media/rId25.png" ContentType="image/png"/>
  <Override PartName="/word/media/rId51.png" ContentType="image/png"/>
  <Override PartName="/word/media/rId55.png" ContentType="image/png"/>
  <Override PartName="/word/media/rId68.png" ContentType="image/png"/>
  <Override PartName="/word/media/rId28.png" ContentType="image/png"/>
  <Override PartName="/word/media/rId31.png" ContentType="image/png"/>
  <Override PartName="/word/media/rId34.png" ContentType="image/png"/>
  <Override PartName="/word/media/rId39.png" ContentType="image/png"/>
  <Override PartName="/word/media/rId42.png" ContentType="image/png"/>
  <Override PartName="/word/media/rId47.png" ContentType="image/png"/>
  <Override PartName="/word/media/rId78.png" ContentType="image/png"/>
  <Override PartName="/word/media/rId115.png" ContentType="image/png"/>
  <Override PartName="/word/media/rId112.png" ContentType="image/png"/>
  <Override PartName="/word/media/rId8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 to R</w:t>
      </w:r>
    </w:p>
    <w:p>
      <w:pPr>
        <w:pStyle w:val="Author"/>
      </w:pPr>
      <w:r>
        <w:t xml:space="preserve">ESCWA</w:t>
      </w:r>
    </w:p>
    <w:p>
      <w:pPr>
        <w:pStyle w:val="Date"/>
      </w:pPr>
      <w:r>
        <w:t xml:space="preserve">2025-07-18</w:t>
      </w:r>
    </w:p>
    <w:bookmarkStart w:id="89" w:name="chapter-1-introduction-to-r"/>
    <w:p>
      <w:pPr>
        <w:pStyle w:val="Heading1"/>
      </w:pPr>
      <w:r>
        <w:t xml:space="preserve">Chapter 1: Introduction to R</w:t>
      </w:r>
    </w:p>
    <w:p>
      <w:pPr>
        <w:pStyle w:val="FirstParagraph"/>
      </w:pPr>
      <w:r>
        <w:t xml:space="preserve">This chapter is designed to introduce beginners to R, ensuring that trainees with no prior exposure to the software can grasp its basic functionalities. It begins with an overview of R, instructions for installing the software, and a description of the RStudio interface. Finally, it provides guidance on creating basic code.</w:t>
      </w:r>
    </w:p>
    <w:bookmarkStart w:id="23" w:name="what-is-r"/>
    <w:p>
      <w:pPr>
        <w:pStyle w:val="Heading2"/>
      </w:pPr>
      <w:r>
        <w:t xml:space="preserve">What is R?</w:t>
      </w:r>
    </w:p>
    <w:p>
      <w:pPr>
        <w:pStyle w:val="Compact"/>
        <w:numPr>
          <w:ilvl w:val="0"/>
          <w:numId w:val="1001"/>
        </w:numPr>
      </w:pPr>
      <w:r>
        <w:rPr>
          <w:b/>
          <w:bCs/>
        </w:rPr>
        <w:t xml:space="preserve">R</w:t>
      </w:r>
      <w:r>
        <w:t xml:space="preserve"> </w:t>
      </w:r>
      <w:r>
        <w:t xml:space="preserve">is a programming language and environment specifically designed for statistical computing and graphics.</w:t>
      </w:r>
    </w:p>
    <w:p>
      <w:pPr>
        <w:pStyle w:val="Compact"/>
        <w:numPr>
          <w:ilvl w:val="0"/>
          <w:numId w:val="1001"/>
        </w:numPr>
      </w:pPr>
      <w:r>
        <w:t xml:space="preserve">It offers a wide range of statistical and graphical techniques, including linear and nonlinear modeling, classical statistical tests, time-series analysis, classification, clustering, and more. These tools are invaluable for systematizing the quantitative analysis of social assistance programmes, enabling evidence-based decision-making.</w:t>
      </w:r>
    </w:p>
    <w:p>
      <w:pPr>
        <w:pStyle w:val="Compact"/>
        <w:numPr>
          <w:ilvl w:val="0"/>
          <w:numId w:val="1001"/>
        </w:numPr>
      </w:pPr>
      <w:r>
        <w:t xml:space="preserve">By default, R does not have a user-friendly interface for visualizing inputs and outputs. To enhance usability, it is recommended to download</w:t>
      </w:r>
      <w:r>
        <w:t xml:space="preserve"> </w:t>
      </w:r>
      <w:r>
        <w:rPr>
          <w:b/>
          <w:bCs/>
        </w:rPr>
        <w:t xml:space="preserve">RStudio</w:t>
      </w:r>
      <w:r>
        <w:t xml:space="preserve">, an integrated development environment (IDE) that simplifies interaction with R.</w:t>
      </w:r>
    </w:p>
    <w:p>
      <w:pPr>
        <w:pStyle w:val="FirstParagraph"/>
      </w:pPr>
      <w:r>
        <w:t xml:space="preserve">Given the importance of RStudio, the following section outlines the steps to install both R and RStudio. For a more detailed installation guide, refer to the following resources:</w:t>
      </w:r>
    </w:p>
    <w:p>
      <w:pPr>
        <w:pStyle w:val="Compact"/>
        <w:numPr>
          <w:ilvl w:val="0"/>
          <w:numId w:val="1002"/>
        </w:numPr>
      </w:pPr>
      <w:hyperlink r:id="rId20">
        <w:r>
          <w:rPr>
            <w:rStyle w:val="Hyperlink"/>
          </w:rPr>
          <w:t xml:space="preserve">Posit Cloud Learn Recipes</w:t>
        </w:r>
      </w:hyperlink>
    </w:p>
    <w:p>
      <w:pPr>
        <w:pStyle w:val="Compact"/>
        <w:numPr>
          <w:ilvl w:val="0"/>
          <w:numId w:val="1002"/>
        </w:numPr>
      </w:pPr>
      <w:hyperlink r:id="rId21">
        <w:r>
          <w:rPr>
            <w:rStyle w:val="Hyperlink"/>
          </w:rPr>
          <w:t xml:space="preserve">R Introduction Manual</w:t>
        </w:r>
      </w:hyperlink>
    </w:p>
    <w:p>
      <w:pPr>
        <w:pStyle w:val="Compact"/>
        <w:numPr>
          <w:ilvl w:val="0"/>
          <w:numId w:val="1002"/>
        </w:numPr>
      </w:pPr>
      <w:hyperlink r:id="rId22">
        <w:r>
          <w:rPr>
            <w:rStyle w:val="Hyperlink"/>
          </w:rPr>
          <w:t xml:space="preserve">Applied Statistics with R</w:t>
        </w:r>
      </w:hyperlink>
      <w:r>
        <w:t xml:space="preserve"> </w:t>
      </w:r>
      <w:r>
        <w:t xml:space="preserve">(This manual is based on Chapters 1-7 of this book.)</w:t>
      </w:r>
    </w:p>
    <w:p>
      <w:r>
        <w:pict>
          <v:rect style="width:0;height:1.5pt" o:hralign="center" o:hrstd="t" o:hr="t"/>
        </w:pict>
      </w:r>
    </w:p>
    <w:bookmarkEnd w:id="23"/>
    <w:bookmarkStart w:id="46" w:name="installing-r-and-rstudio"/>
    <w:p>
      <w:pPr>
        <w:pStyle w:val="Heading2"/>
      </w:pPr>
      <w:r>
        <w:t xml:space="preserve">Installing R and RStudio</w:t>
      </w:r>
    </w:p>
    <w:bookmarkStart w:id="37" w:name="step-1-download-r"/>
    <w:p>
      <w:pPr>
        <w:pStyle w:val="Heading3"/>
      </w:pPr>
      <w:r>
        <w:t xml:space="preserve">Step 1: Download R</w:t>
      </w:r>
    </w:p>
    <w:p>
      <w:pPr>
        <w:numPr>
          <w:ilvl w:val="0"/>
          <w:numId w:val="1003"/>
        </w:numPr>
      </w:pPr>
      <w:r>
        <w:t xml:space="preserve">Visit the official R website:</w:t>
      </w:r>
      <w:r>
        <w:t xml:space="preserve"> </w:t>
      </w:r>
      <w:hyperlink r:id="rId24">
        <w:r>
          <w:rPr>
            <w:rStyle w:val="Hyperlink"/>
          </w:rPr>
          <w:t xml:space="preserve">https://www.r-project.org/</w:t>
        </w:r>
      </w:hyperlink>
      <w:r>
        <w:t xml:space="preserve">.</w:t>
      </w:r>
    </w:p>
    <w:p>
      <w:pPr>
        <w:numPr>
          <w:ilvl w:val="0"/>
          <w:numId w:val="1003"/>
        </w:numPr>
      </w:pPr>
      <w:r>
        <w:t xml:space="preserve">Click on the</w:t>
      </w:r>
      <w:r>
        <w:t xml:space="preserve"> </w:t>
      </w:r>
      <w:r>
        <w:rPr>
          <w:b/>
          <w:bCs/>
        </w:rPr>
        <w:t xml:space="preserve">CRAN</w:t>
      </w:r>
      <w:r>
        <w:t xml:space="preserve"> </w:t>
      </w:r>
      <w:r>
        <w:t xml:space="preserve">link located on the left side of the webpage.</w:t>
      </w:r>
    </w:p>
    <w:p>
      <w:pPr>
        <w:numPr>
          <w:ilvl w:val="0"/>
          <w:numId w:val="1000"/>
        </w:numPr>
      </w:pPr>
      <w:r>
        <w:drawing>
          <wp:inline>
            <wp:extent cx="5334000" cy="2972081"/>
            <wp:effectExtent b="0" l="0" r="0" t="0"/>
            <wp:docPr descr="Image 1: CRAN link on the R website" title="" id="26" name="Picture"/>
            <a:graphic>
              <a:graphicData uri="http://schemas.openxmlformats.org/drawingml/2006/picture">
                <pic:pic>
                  <pic:nvPicPr>
                    <pic:cNvPr descr="images/CH1_1.png" id="27" name="Picture"/>
                    <pic:cNvPicPr>
                      <a:picLocks noChangeArrowheads="1" noChangeAspect="1"/>
                    </pic:cNvPicPr>
                  </pic:nvPicPr>
                  <pic:blipFill>
                    <a:blip r:embed="rId25"/>
                    <a:stretch>
                      <a:fillRect/>
                    </a:stretch>
                  </pic:blipFill>
                  <pic:spPr bwMode="auto">
                    <a:xfrm>
                      <a:off x="0" y="0"/>
                      <a:ext cx="5334000" cy="2972081"/>
                    </a:xfrm>
                    <a:prstGeom prst="rect">
                      <a:avLst/>
                    </a:prstGeom>
                    <a:noFill/>
                    <a:ln w="9525">
                      <a:noFill/>
                      <a:headEnd/>
                      <a:tailEnd/>
                    </a:ln>
                  </pic:spPr>
                </pic:pic>
              </a:graphicData>
            </a:graphic>
          </wp:inline>
        </w:drawing>
      </w:r>
      <w:r>
        <w:t xml:space="preserve"> </w:t>
      </w:r>
    </w:p>
    <w:p>
      <w:pPr>
        <w:numPr>
          <w:ilvl w:val="0"/>
          <w:numId w:val="1003"/>
        </w:numPr>
      </w:pPr>
      <w:r>
        <w:t xml:space="preserve">Select a mirror from the list (e.g.,</w:t>
      </w:r>
      <w:r>
        <w:t xml:space="preserve"> </w:t>
      </w:r>
      <w:r>
        <w:rPr>
          <w:b/>
          <w:bCs/>
        </w:rPr>
        <w:t xml:space="preserve">0-Cloud</w:t>
      </w:r>
      <w:r>
        <w:t xml:space="preserve">).</w:t>
      </w:r>
    </w:p>
    <w:p>
      <w:pPr>
        <w:numPr>
          <w:ilvl w:val="0"/>
          <w:numId w:val="1000"/>
        </w:numPr>
      </w:pPr>
      <w:r>
        <w:drawing>
          <wp:inline>
            <wp:extent cx="5334000" cy="2779690"/>
            <wp:effectExtent b="0" l="0" r="0" t="0"/>
            <wp:docPr descr="Image 2: List of CRAN mirrors" title="" id="29" name="Picture"/>
            <a:graphic>
              <a:graphicData uri="http://schemas.openxmlformats.org/drawingml/2006/picture">
                <pic:pic>
                  <pic:nvPicPr>
                    <pic:cNvPr descr="images/CH1_2.png" id="30" name="Picture"/>
                    <pic:cNvPicPr>
                      <a:picLocks noChangeArrowheads="1" noChangeAspect="1"/>
                    </pic:cNvPicPr>
                  </pic:nvPicPr>
                  <pic:blipFill>
                    <a:blip r:embed="rId28"/>
                    <a:stretch>
                      <a:fillRect/>
                    </a:stretch>
                  </pic:blipFill>
                  <pic:spPr bwMode="auto">
                    <a:xfrm>
                      <a:off x="0" y="0"/>
                      <a:ext cx="5334000" cy="2779690"/>
                    </a:xfrm>
                    <a:prstGeom prst="rect">
                      <a:avLst/>
                    </a:prstGeom>
                    <a:noFill/>
                    <a:ln w="9525">
                      <a:noFill/>
                      <a:headEnd/>
                      <a:tailEnd/>
                    </a:ln>
                  </pic:spPr>
                </pic:pic>
              </a:graphicData>
            </a:graphic>
          </wp:inline>
        </w:drawing>
      </w:r>
      <w:r>
        <w:t xml:space="preserve"> </w:t>
      </w:r>
    </w:p>
    <w:p>
      <w:pPr>
        <w:numPr>
          <w:ilvl w:val="0"/>
          <w:numId w:val="1003"/>
        </w:numPr>
      </w:pPr>
      <w:r>
        <w:t xml:space="preserve">Choose the appropriate version for your operating system (Windows or Mac) and click</w:t>
      </w:r>
      <w:r>
        <w:t xml:space="preserve"> </w:t>
      </w:r>
      <w:r>
        <w:rPr>
          <w:b/>
          <w:bCs/>
        </w:rPr>
        <w:t xml:space="preserve">Download R</w:t>
      </w:r>
      <w:r>
        <w:t xml:space="preserve">.</w:t>
      </w:r>
    </w:p>
    <w:p>
      <w:pPr>
        <w:numPr>
          <w:ilvl w:val="0"/>
          <w:numId w:val="1000"/>
        </w:numPr>
      </w:pPr>
      <w:r>
        <w:drawing>
          <wp:inline>
            <wp:extent cx="5334000" cy="3087342"/>
            <wp:effectExtent b="0" l="0" r="0" t="0"/>
            <wp:docPr descr="Image 3: Download R for Windows or Mac" title="" id="32" name="Picture"/>
            <a:graphic>
              <a:graphicData uri="http://schemas.openxmlformats.org/drawingml/2006/picture">
                <pic:pic>
                  <pic:nvPicPr>
                    <pic:cNvPr descr="images/CH1_3.png" id="33" name="Picture"/>
                    <pic:cNvPicPr>
                      <a:picLocks noChangeArrowheads="1" noChangeAspect="1"/>
                    </pic:cNvPicPr>
                  </pic:nvPicPr>
                  <pic:blipFill>
                    <a:blip r:embed="rId31"/>
                    <a:stretch>
                      <a:fillRect/>
                    </a:stretch>
                  </pic:blipFill>
                  <pic:spPr bwMode="auto">
                    <a:xfrm>
                      <a:off x="0" y="0"/>
                      <a:ext cx="5334000" cy="3087342"/>
                    </a:xfrm>
                    <a:prstGeom prst="rect">
                      <a:avLst/>
                    </a:prstGeom>
                    <a:noFill/>
                    <a:ln w="9525">
                      <a:noFill/>
                      <a:headEnd/>
                      <a:tailEnd/>
                    </a:ln>
                  </pic:spPr>
                </pic:pic>
              </a:graphicData>
            </a:graphic>
          </wp:inline>
        </w:drawing>
      </w:r>
      <w:r>
        <w:t xml:space="preserve"> </w:t>
      </w:r>
    </w:p>
    <w:p>
      <w:pPr>
        <w:numPr>
          <w:ilvl w:val="0"/>
          <w:numId w:val="1003"/>
        </w:numPr>
      </w:pPr>
      <w:r>
        <w:t xml:space="preserve">Click on</w:t>
      </w:r>
      <w:r>
        <w:t xml:space="preserve"> </w:t>
      </w:r>
      <w:r>
        <w:rPr>
          <w:b/>
          <w:bCs/>
        </w:rPr>
        <w:t xml:space="preserve">Install R for the first time</w:t>
      </w:r>
      <w:r>
        <w:t xml:space="preserve">.</w:t>
      </w:r>
    </w:p>
    <w:p>
      <w:pPr>
        <w:numPr>
          <w:ilvl w:val="0"/>
          <w:numId w:val="1000"/>
        </w:numPr>
      </w:pPr>
      <w:r>
        <w:drawing>
          <wp:inline>
            <wp:extent cx="5334000" cy="1413220"/>
            <wp:effectExtent b="0" l="0" r="0" t="0"/>
            <wp:docPr descr="Image 4: Install R for the first time" title="" id="35" name="Picture"/>
            <a:graphic>
              <a:graphicData uri="http://schemas.openxmlformats.org/drawingml/2006/picture">
                <pic:pic>
                  <pic:nvPicPr>
                    <pic:cNvPr descr="images/CH1_4.png" id="36" name="Picture"/>
                    <pic:cNvPicPr>
                      <a:picLocks noChangeArrowheads="1" noChangeAspect="1"/>
                    </pic:cNvPicPr>
                  </pic:nvPicPr>
                  <pic:blipFill>
                    <a:blip r:embed="rId34"/>
                    <a:stretch>
                      <a:fillRect/>
                    </a:stretch>
                  </pic:blipFill>
                  <pic:spPr bwMode="auto">
                    <a:xfrm>
                      <a:off x="0" y="0"/>
                      <a:ext cx="5334000" cy="1413220"/>
                    </a:xfrm>
                    <a:prstGeom prst="rect">
                      <a:avLst/>
                    </a:prstGeom>
                    <a:noFill/>
                    <a:ln w="9525">
                      <a:noFill/>
                      <a:headEnd/>
                      <a:tailEnd/>
                    </a:ln>
                  </pic:spPr>
                </pic:pic>
              </a:graphicData>
            </a:graphic>
          </wp:inline>
        </w:drawing>
      </w:r>
      <w:r>
        <w:t xml:space="preserve"> </w:t>
      </w:r>
    </w:p>
    <w:p>
      <w:pPr>
        <w:numPr>
          <w:ilvl w:val="0"/>
          <w:numId w:val="1003"/>
        </w:numPr>
      </w:pPr>
      <w:r>
        <w:t xml:space="preserve">Download the installation file for your operating system (e.g.,</w:t>
      </w:r>
      <w:r>
        <w:t xml:space="preserve"> </w:t>
      </w:r>
      <w:r>
        <w:rPr>
          <w:b/>
          <w:bCs/>
        </w:rPr>
        <w:t xml:space="preserve">Download R for Windows</w:t>
      </w:r>
      <w:r>
        <w:t xml:space="preserve">).</w:t>
      </w:r>
    </w:p>
    <w:p>
      <w:pPr>
        <w:numPr>
          <w:ilvl w:val="0"/>
          <w:numId w:val="1003"/>
        </w:numPr>
      </w:pPr>
      <w:r>
        <w:t xml:space="preserve">Run the installation file and follow the on-screen instructions to complete the installation.</w:t>
      </w:r>
    </w:p>
    <w:bookmarkEnd w:id="37"/>
    <w:bookmarkStart w:id="45" w:name="step-2-download-rstudio"/>
    <w:p>
      <w:pPr>
        <w:pStyle w:val="Heading3"/>
      </w:pPr>
      <w:r>
        <w:t xml:space="preserve">Step 2: Download RStudio</w:t>
      </w:r>
    </w:p>
    <w:p>
      <w:pPr>
        <w:numPr>
          <w:ilvl w:val="0"/>
          <w:numId w:val="1004"/>
        </w:numPr>
      </w:pPr>
      <w:r>
        <w:t xml:space="preserve">Visit the RStudio website:</w:t>
      </w:r>
      <w:r>
        <w:t xml:space="preserve"> </w:t>
      </w:r>
      <w:hyperlink r:id="rId38">
        <w:r>
          <w:rPr>
            <w:rStyle w:val="Hyperlink"/>
          </w:rPr>
          <w:t xml:space="preserve">https://posit.co/products/open-source/rstudio/</w:t>
        </w:r>
      </w:hyperlink>
      <w:r>
        <w:t xml:space="preserve">.</w:t>
      </w:r>
    </w:p>
    <w:p>
      <w:pPr>
        <w:numPr>
          <w:ilvl w:val="0"/>
          <w:numId w:val="1004"/>
        </w:numPr>
      </w:pPr>
      <w:r>
        <w:t xml:space="preserve">Click on the</w:t>
      </w:r>
      <w:r>
        <w:t xml:space="preserve"> </w:t>
      </w:r>
      <w:r>
        <w:rPr>
          <w:b/>
          <w:bCs/>
        </w:rPr>
        <w:t xml:space="preserve">Download</w:t>
      </w:r>
      <w:r>
        <w:t xml:space="preserve"> </w:t>
      </w:r>
      <w:r>
        <w:t xml:space="preserve">button.</w:t>
      </w:r>
    </w:p>
    <w:p>
      <w:pPr>
        <w:numPr>
          <w:ilvl w:val="0"/>
          <w:numId w:val="1000"/>
        </w:numPr>
      </w:pPr>
      <w:r>
        <w:drawing>
          <wp:inline>
            <wp:extent cx="5334000" cy="2489795"/>
            <wp:effectExtent b="0" l="0" r="0" t="0"/>
            <wp:docPr descr="Image 6: RStudio download page" title="" id="40" name="Picture"/>
            <a:graphic>
              <a:graphicData uri="http://schemas.openxmlformats.org/drawingml/2006/picture">
                <pic:pic>
                  <pic:nvPicPr>
                    <pic:cNvPr descr="images/CH1_6.PNG" id="41" name="Picture"/>
                    <pic:cNvPicPr>
                      <a:picLocks noChangeArrowheads="1" noChangeAspect="1"/>
                    </pic:cNvPicPr>
                  </pic:nvPicPr>
                  <pic:blipFill>
                    <a:blip r:embed="rId39"/>
                    <a:stretch>
                      <a:fillRect/>
                    </a:stretch>
                  </pic:blipFill>
                  <pic:spPr bwMode="auto">
                    <a:xfrm>
                      <a:off x="0" y="0"/>
                      <a:ext cx="5334000" cy="2489795"/>
                    </a:xfrm>
                    <a:prstGeom prst="rect">
                      <a:avLst/>
                    </a:prstGeom>
                    <a:noFill/>
                    <a:ln w="9525">
                      <a:noFill/>
                      <a:headEnd/>
                      <a:tailEnd/>
                    </a:ln>
                  </pic:spPr>
                </pic:pic>
              </a:graphicData>
            </a:graphic>
          </wp:inline>
        </w:drawing>
      </w:r>
      <w:r>
        <w:t xml:space="preserve"> </w:t>
      </w:r>
    </w:p>
    <w:p>
      <w:pPr>
        <w:numPr>
          <w:ilvl w:val="0"/>
          <w:numId w:val="1004"/>
        </w:numPr>
      </w:pPr>
      <w:r>
        <w:t xml:space="preserve">Select the</w:t>
      </w:r>
      <w:r>
        <w:t xml:space="preserve"> </w:t>
      </w:r>
      <w:r>
        <w:rPr>
          <w:b/>
          <w:bCs/>
        </w:rPr>
        <w:t xml:space="preserve">Free</w:t>
      </w:r>
      <w:r>
        <w:t xml:space="preserve"> </w:t>
      </w:r>
      <w:r>
        <w:t xml:space="preserve">version of RStudio.</w:t>
      </w:r>
    </w:p>
    <w:p>
      <w:pPr>
        <w:numPr>
          <w:ilvl w:val="0"/>
          <w:numId w:val="1000"/>
        </w:numPr>
      </w:pPr>
      <w:r>
        <w:drawing>
          <wp:inline>
            <wp:extent cx="5334000" cy="2348045"/>
            <wp:effectExtent b="0" l="0" r="0" t="0"/>
            <wp:docPr descr="Image 7: Free version of RStudio" title="" id="43" name="Picture"/>
            <a:graphic>
              <a:graphicData uri="http://schemas.openxmlformats.org/drawingml/2006/picture">
                <pic:pic>
                  <pic:nvPicPr>
                    <pic:cNvPr descr="images/CH1_7.PNG" id="44" name="Picture"/>
                    <pic:cNvPicPr>
                      <a:picLocks noChangeArrowheads="1" noChangeAspect="1"/>
                    </pic:cNvPicPr>
                  </pic:nvPicPr>
                  <pic:blipFill>
                    <a:blip r:embed="rId42"/>
                    <a:stretch>
                      <a:fillRect/>
                    </a:stretch>
                  </pic:blipFill>
                  <pic:spPr bwMode="auto">
                    <a:xfrm>
                      <a:off x="0" y="0"/>
                      <a:ext cx="5334000" cy="2348045"/>
                    </a:xfrm>
                    <a:prstGeom prst="rect">
                      <a:avLst/>
                    </a:prstGeom>
                    <a:noFill/>
                    <a:ln w="9525">
                      <a:noFill/>
                      <a:headEnd/>
                      <a:tailEnd/>
                    </a:ln>
                  </pic:spPr>
                </pic:pic>
              </a:graphicData>
            </a:graphic>
          </wp:inline>
        </w:drawing>
      </w:r>
      <w:r>
        <w:t xml:space="preserve"> </w:t>
      </w:r>
    </w:p>
    <w:p>
      <w:pPr>
        <w:numPr>
          <w:ilvl w:val="0"/>
          <w:numId w:val="1004"/>
        </w:numPr>
      </w:pPr>
      <w:r>
        <w:t xml:space="preserve">Click</w:t>
      </w:r>
      <w:r>
        <w:t xml:space="preserve"> </w:t>
      </w:r>
      <w:r>
        <w:rPr>
          <w:b/>
          <w:bCs/>
        </w:rPr>
        <w:t xml:space="preserve">Download RStudio</w:t>
      </w:r>
      <w:r>
        <w:t xml:space="preserve"> </w:t>
      </w:r>
      <w:r>
        <w:t xml:space="preserve">and follow the installation instructions.</w:t>
      </w:r>
    </w:p>
    <w:p>
      <w:r>
        <w:pict>
          <v:rect style="width:0;height:1.5pt" o:hralign="center" o:hrstd="t" o:hr="t"/>
        </w:pict>
      </w:r>
    </w:p>
    <w:bookmarkEnd w:id="45"/>
    <w:bookmarkEnd w:id="46"/>
    <w:bookmarkStart w:id="50" w:name="rstudio-interface"/>
    <w:p>
      <w:pPr>
        <w:pStyle w:val="Heading2"/>
      </w:pPr>
      <w:r>
        <w:t xml:space="preserve">RStudio Interface</w:t>
      </w:r>
    </w:p>
    <w:p>
      <w:pPr>
        <w:pStyle w:val="FirstParagraph"/>
      </w:pPr>
      <w:r>
        <w:t xml:space="preserve">When you launch RStudio, you will see an interface divided into four panels:</w:t>
      </w:r>
    </w:p>
    <w:p>
      <w:pPr>
        <w:numPr>
          <w:ilvl w:val="0"/>
          <w:numId w:val="1005"/>
        </w:numPr>
      </w:pPr>
      <w:r>
        <w:rPr>
          <w:b/>
          <w:bCs/>
        </w:rPr>
        <w:t xml:space="preserve">Source Panel</w:t>
      </w:r>
      <w:r>
        <w:t xml:space="preserve">:</w:t>
      </w:r>
    </w:p>
    <w:p>
      <w:pPr>
        <w:pStyle w:val="Compact"/>
        <w:numPr>
          <w:ilvl w:val="1"/>
          <w:numId w:val="1006"/>
        </w:numPr>
      </w:pPr>
      <w:r>
        <w:t xml:space="preserve">Located in the top-left quadrant, this panel is where you write and edit code scripts.</w:t>
      </w:r>
    </w:p>
    <w:p>
      <w:pPr>
        <w:pStyle w:val="Compact"/>
        <w:numPr>
          <w:ilvl w:val="1"/>
          <w:numId w:val="1006"/>
        </w:numPr>
      </w:pPr>
      <w:r>
        <w:t xml:space="preserve">You can save scripts, view databases, and execute specific lines of code here.</w:t>
      </w:r>
    </w:p>
    <w:p>
      <w:pPr>
        <w:numPr>
          <w:ilvl w:val="0"/>
          <w:numId w:val="1005"/>
        </w:numPr>
      </w:pPr>
      <w:r>
        <w:rPr>
          <w:b/>
          <w:bCs/>
        </w:rPr>
        <w:t xml:space="preserve">Environment and History Panel</w:t>
      </w:r>
      <w:r>
        <w:t xml:space="preserve">:</w:t>
      </w:r>
    </w:p>
    <w:p>
      <w:pPr>
        <w:pStyle w:val="Compact"/>
        <w:numPr>
          <w:ilvl w:val="1"/>
          <w:numId w:val="1007"/>
        </w:numPr>
      </w:pPr>
      <w:r>
        <w:t xml:space="preserve">Located in the top-right quadrant, this panel displays all variables, datasets, functions, and objects loaded into the system.</w:t>
      </w:r>
    </w:p>
    <w:p>
      <w:pPr>
        <w:pStyle w:val="Compact"/>
        <w:numPr>
          <w:ilvl w:val="1"/>
          <w:numId w:val="1007"/>
        </w:numPr>
      </w:pPr>
      <w:r>
        <w:t xml:space="preserve">It also provides access to history, connections, and tutorials, though these features are not covered in this manual.</w:t>
      </w:r>
    </w:p>
    <w:p>
      <w:pPr>
        <w:numPr>
          <w:ilvl w:val="0"/>
          <w:numId w:val="1005"/>
        </w:numPr>
      </w:pPr>
      <w:r>
        <w:rPr>
          <w:b/>
          <w:bCs/>
        </w:rPr>
        <w:t xml:space="preserve">Multipurpose Panel</w:t>
      </w:r>
      <w:r>
        <w:t xml:space="preserve">:</w:t>
      </w:r>
    </w:p>
    <w:p>
      <w:pPr>
        <w:pStyle w:val="Compact"/>
        <w:numPr>
          <w:ilvl w:val="1"/>
          <w:numId w:val="1008"/>
        </w:numPr>
      </w:pPr>
      <w:r>
        <w:t xml:space="preserve">Located in the bottom-right quadrant, this panel is highly versatile.</w:t>
      </w:r>
    </w:p>
    <w:p>
      <w:pPr>
        <w:pStyle w:val="Compact"/>
        <w:numPr>
          <w:ilvl w:val="1"/>
          <w:numId w:val="1008"/>
        </w:numPr>
      </w:pPr>
      <w:r>
        <w:t xml:space="preserve">It allows you to view files, preview plots, manage installed packages, and access help manuals.</w:t>
      </w:r>
    </w:p>
    <w:p>
      <w:pPr>
        <w:numPr>
          <w:ilvl w:val="0"/>
          <w:numId w:val="1005"/>
        </w:numPr>
      </w:pPr>
      <w:r>
        <w:rPr>
          <w:b/>
          <w:bCs/>
        </w:rPr>
        <w:t xml:space="preserve">Console Panel</w:t>
      </w:r>
      <w:r>
        <w:t xml:space="preserve">:</w:t>
      </w:r>
    </w:p>
    <w:p>
      <w:pPr>
        <w:pStyle w:val="Compact"/>
        <w:numPr>
          <w:ilvl w:val="1"/>
          <w:numId w:val="1009"/>
        </w:numPr>
      </w:pPr>
      <w:r>
        <w:t xml:space="preserve">Located in the bottom-left quadrant, this panel displays the results of executed code.</w:t>
      </w:r>
    </w:p>
    <w:p>
      <w:pPr>
        <w:pStyle w:val="Compact"/>
        <w:numPr>
          <w:ilvl w:val="1"/>
          <w:numId w:val="1009"/>
        </w:numPr>
      </w:pPr>
      <w:r>
        <w:t xml:space="preserve">While you can write code directly in the console, it is recommended to use the Source panel for better traceability.</w:t>
      </w:r>
    </w:p>
    <w:p>
      <w:pPr>
        <w:numPr>
          <w:ilvl w:val="0"/>
          <w:numId w:val="1000"/>
        </w:numPr>
      </w:pPr>
      <w:r>
        <w:drawing>
          <wp:inline>
            <wp:extent cx="5334000" cy="2893785"/>
            <wp:effectExtent b="0" l="0" r="0" t="0"/>
            <wp:docPr descr="Image 11: Console Panel" title="" id="48" name="Picture"/>
            <a:graphic>
              <a:graphicData uri="http://schemas.openxmlformats.org/drawingml/2006/picture">
                <pic:pic>
                  <pic:nvPicPr>
                    <pic:cNvPr descr="images/CH1_8.png" id="49" name="Picture"/>
                    <pic:cNvPicPr>
                      <a:picLocks noChangeArrowheads="1" noChangeAspect="1"/>
                    </pic:cNvPicPr>
                  </pic:nvPicPr>
                  <pic:blipFill>
                    <a:blip r:embed="rId47"/>
                    <a:stretch>
                      <a:fillRect/>
                    </a:stretch>
                  </pic:blipFill>
                  <pic:spPr bwMode="auto">
                    <a:xfrm>
                      <a:off x="0" y="0"/>
                      <a:ext cx="5334000" cy="2893785"/>
                    </a:xfrm>
                    <a:prstGeom prst="rect">
                      <a:avLst/>
                    </a:prstGeom>
                    <a:noFill/>
                    <a:ln w="9525">
                      <a:noFill/>
                      <a:headEnd/>
                      <a:tailEnd/>
                    </a:ln>
                  </pic:spPr>
                </pic:pic>
              </a:graphicData>
            </a:graphic>
          </wp:inline>
        </w:drawing>
      </w:r>
      <w:r>
        <w:t xml:space="preserve"> </w:t>
      </w:r>
    </w:p>
    <w:p>
      <w:r>
        <w:pict>
          <v:rect style="width:0;height:1.5pt" o:hralign="center" o:hrstd="t" o:hr="t"/>
        </w:pict>
      </w:r>
    </w:p>
    <w:bookmarkEnd w:id="50"/>
    <w:bookmarkStart w:id="54" w:name="packages-and-libraries"/>
    <w:p>
      <w:pPr>
        <w:pStyle w:val="Heading2"/>
      </w:pPr>
      <w:r>
        <w:t xml:space="preserve">Packages and Libraries</w:t>
      </w:r>
    </w:p>
    <w:p>
      <w:pPr>
        <w:pStyle w:val="FirstParagraph"/>
      </w:pPr>
      <w:r>
        <w:t xml:space="preserve">Packages are collections of R functions, data, and code that extend R’s capabilities. Some packages are included with the base R installation and are automatically accessible. These provide essential functions for statistical analysis and data visualization.</w:t>
      </w:r>
    </w:p>
    <w:p>
      <w:pPr>
        <w:pStyle w:val="BodyText"/>
      </w:pPr>
      <w:r>
        <w:t xml:space="preserve">To use additional packages, you must load them into your R session using the</w:t>
      </w:r>
      <w:r>
        <w:t xml:space="preserve"> </w:t>
      </w:r>
      <w:r>
        <w:rPr>
          <w:rStyle w:val="VerbatimChar"/>
        </w:rPr>
        <w:t xml:space="preserve">library()</w:t>
      </w:r>
      <w:r>
        <w:t xml:space="preserve"> </w:t>
      </w:r>
      <w:r>
        <w:t xml:space="preserve">function. For example:</w:t>
      </w:r>
    </w:p>
    <w:p>
      <w:pPr>
        <w:pStyle w:val="BodyText"/>
      </w:pPr>
      <w:r>
        <w:rPr>
          <w:rStyle w:val="VerbatimChar"/>
        </w:rPr>
        <w:t xml:space="preserve">library(readxl)</w:t>
      </w:r>
    </w:p>
    <w:p>
      <w:pPr>
        <w:pStyle w:val="BodyText"/>
      </w:pPr>
      <w:r>
        <w:t xml:space="preserve">Once you write the previous statement in the</w:t>
      </w:r>
      <w:r>
        <w:t xml:space="preserve"> </w:t>
      </w:r>
      <w:r>
        <w:rPr>
          <w:b/>
          <w:bCs/>
        </w:rPr>
        <w:t xml:space="preserve">Source</w:t>
      </w:r>
      <w:r>
        <w:t xml:space="preserve"> </w:t>
      </w:r>
      <w:r>
        <w:t xml:space="preserve">panel, the natural question is how to execute this line (i.e., to let R know that you want it to perform the instruction). There are two ways to do this:</w:t>
      </w:r>
    </w:p>
    <w:p>
      <w:pPr>
        <w:numPr>
          <w:ilvl w:val="0"/>
          <w:numId w:val="1010"/>
        </w:numPr>
      </w:pPr>
      <w:r>
        <w:rPr>
          <w:b/>
          <w:bCs/>
        </w:rPr>
        <w:t xml:space="preserve">First Option</w:t>
      </w:r>
      <w:r>
        <w:t xml:space="preserve">: Select the command line you want to run and press</w:t>
      </w:r>
      <w:r>
        <w:t xml:space="preserve"> </w:t>
      </w:r>
      <w:r>
        <w:rPr>
          <w:b/>
          <w:bCs/>
        </w:rPr>
        <w:t xml:space="preserve">“Ctrl+Enter”</w:t>
      </w:r>
      <w:r>
        <w:t xml:space="preserve"> </w:t>
      </w:r>
      <w:r>
        <w:t xml:space="preserve">on the keyboard (recommended option).</w:t>
      </w:r>
    </w:p>
    <w:p>
      <w:pPr>
        <w:numPr>
          <w:ilvl w:val="0"/>
          <w:numId w:val="1010"/>
        </w:numPr>
      </w:pPr>
      <w:r>
        <w:rPr>
          <w:b/>
          <w:bCs/>
        </w:rPr>
        <w:t xml:space="preserve">Second Option</w:t>
      </w:r>
      <w:r>
        <w:t xml:space="preserve">: Select the command line and click the</w:t>
      </w:r>
      <w:r>
        <w:t xml:space="preserve"> </w:t>
      </w:r>
      <w:r>
        <w:rPr>
          <w:b/>
          <w:bCs/>
        </w:rPr>
        <w:t xml:space="preserve">“Run”</w:t>
      </w:r>
      <w:r>
        <w:t xml:space="preserve"> </w:t>
      </w:r>
      <w:r>
        <w:t xml:space="preserve">button at the top of the</w:t>
      </w:r>
      <w:r>
        <w:t xml:space="preserve"> </w:t>
      </w:r>
      <w:r>
        <w:rPr>
          <w:b/>
          <w:bCs/>
        </w:rPr>
        <w:t xml:space="preserve">Source</w:t>
      </w:r>
      <w:r>
        <w:t xml:space="preserve"> </w:t>
      </w:r>
      <w:r>
        <w:t xml:space="preserve">panel.</w:t>
      </w:r>
    </w:p>
    <w:p>
      <w:pPr>
        <w:pStyle w:val="FirstParagraph"/>
      </w:pPr>
      <w:r>
        <w:t xml:space="preserve">Both methods will execute the selected command in the R console.</w:t>
      </w:r>
    </w:p>
    <w:p>
      <w:pPr>
        <w:pStyle w:val="BodyText"/>
      </w:pPr>
      <w:r>
        <w:drawing>
          <wp:inline>
            <wp:extent cx="5334000" cy="1910029"/>
            <wp:effectExtent b="0" l="0" r="0" t="0"/>
            <wp:docPr descr="" title="" id="52" name="Picture"/>
            <a:graphic>
              <a:graphicData uri="http://schemas.openxmlformats.org/drawingml/2006/picture">
                <pic:pic>
                  <pic:nvPicPr>
                    <pic:cNvPr descr="images/CH1_13.png" id="53" name="Picture"/>
                    <pic:cNvPicPr>
                      <a:picLocks noChangeArrowheads="1" noChangeAspect="1"/>
                    </pic:cNvPicPr>
                  </pic:nvPicPr>
                  <pic:blipFill>
                    <a:blip r:embed="rId51"/>
                    <a:stretch>
                      <a:fillRect/>
                    </a:stretch>
                  </pic:blipFill>
                  <pic:spPr bwMode="auto">
                    <a:xfrm>
                      <a:off x="0" y="0"/>
                      <a:ext cx="5334000" cy="1910029"/>
                    </a:xfrm>
                    <a:prstGeom prst="rect">
                      <a:avLst/>
                    </a:prstGeom>
                    <a:noFill/>
                    <a:ln w="9525">
                      <a:noFill/>
                      <a:headEnd/>
                      <a:tailEnd/>
                    </a:ln>
                  </pic:spPr>
                </pic:pic>
              </a:graphicData>
            </a:graphic>
          </wp:inline>
        </w:drawing>
      </w:r>
    </w:p>
    <w:p>
      <w:r>
        <w:pict>
          <v:rect style="width:0;height:1.5pt" o:hralign="center" o:hrstd="t" o:hr="t"/>
        </w:pict>
      </w:r>
    </w:p>
    <w:bookmarkEnd w:id="54"/>
    <w:bookmarkStart w:id="60" w:name="installing-packages"/>
    <w:p>
      <w:pPr>
        <w:pStyle w:val="Heading2"/>
      </w:pPr>
      <w:r>
        <w:t xml:space="preserve">Installing Packages</w:t>
      </w:r>
    </w:p>
    <w:p>
      <w:pPr>
        <w:pStyle w:val="FirstParagraph"/>
      </w:pPr>
      <w:r>
        <w:t xml:space="preserve">R is an open-source software, and new packages created by users are continually being developed to simplify analytical tasks. To use these packages, they must first be downloaded and installed. There are two primary ways to install packages in R.</w:t>
      </w:r>
    </w:p>
    <w:bookmarkStart w:id="58" w:name="method-1-using-the-rstudio-interface"/>
    <w:p>
      <w:pPr>
        <w:pStyle w:val="Heading3"/>
      </w:pPr>
      <w:r>
        <w:t xml:space="preserve">Method 1: Using the RStudio Interface</w:t>
      </w:r>
    </w:p>
    <w:p>
      <w:pPr>
        <w:pStyle w:val="Compact"/>
        <w:numPr>
          <w:ilvl w:val="0"/>
          <w:numId w:val="1011"/>
        </w:numPr>
      </w:pPr>
      <w:r>
        <w:t xml:space="preserve">Navigate to the</w:t>
      </w:r>
      <w:r>
        <w:t xml:space="preserve"> </w:t>
      </w:r>
      <w:r>
        <w:rPr>
          <w:b/>
          <w:bCs/>
        </w:rPr>
        <w:t xml:space="preserve">Packages</w:t>
      </w:r>
      <w:r>
        <w:t xml:space="preserve"> </w:t>
      </w:r>
      <w:r>
        <w:t xml:space="preserve">tab in the Multipurpose panel.</w:t>
      </w:r>
    </w:p>
    <w:p>
      <w:pPr>
        <w:pStyle w:val="Compact"/>
        <w:numPr>
          <w:ilvl w:val="0"/>
          <w:numId w:val="1011"/>
        </w:numPr>
      </w:pPr>
      <w:r>
        <w:t xml:space="preserve">Click the</w:t>
      </w:r>
      <w:r>
        <w:t xml:space="preserve"> </w:t>
      </w:r>
      <w:r>
        <w:rPr>
          <w:b/>
          <w:bCs/>
        </w:rPr>
        <w:t xml:space="preserve">Install</w:t>
      </w:r>
      <w:r>
        <w:t xml:space="preserve"> </w:t>
      </w:r>
      <w:r>
        <w:t xml:space="preserve">button.</w:t>
      </w:r>
    </w:p>
    <w:p>
      <w:pPr>
        <w:pStyle w:val="Compact"/>
        <w:numPr>
          <w:ilvl w:val="0"/>
          <w:numId w:val="1011"/>
        </w:numPr>
      </w:pPr>
      <w:r>
        <w:t xml:space="preserve">Type the name of the package you want to install (e.g.,</w:t>
      </w:r>
      <w:r>
        <w:t xml:space="preserve"> </w:t>
      </w:r>
      <w:r>
        <w:rPr>
          <w:rStyle w:val="VerbatimChar"/>
        </w:rPr>
        <w:t xml:space="preserve">ggplot2</w:t>
      </w:r>
      <w:r>
        <w:t xml:space="preserve">). As you type, RStudio will suggest available packages to help avoid spelling errors.</w:t>
      </w:r>
    </w:p>
    <w:p>
      <w:pPr>
        <w:pStyle w:val="FirstParagraph"/>
      </w:pPr>
      <w:r>
        <w:drawing>
          <wp:inline>
            <wp:extent cx="5334000" cy="3797576"/>
            <wp:effectExtent b="0" l="0" r="0" t="0"/>
            <wp:docPr descr="" title="" id="56" name="Picture"/>
            <a:graphic>
              <a:graphicData uri="http://schemas.openxmlformats.org/drawingml/2006/picture">
                <pic:pic>
                  <pic:nvPicPr>
                    <pic:cNvPr descr="images/CH1_14.png" id="57" name="Picture"/>
                    <pic:cNvPicPr>
                      <a:picLocks noChangeArrowheads="1" noChangeAspect="1"/>
                    </pic:cNvPicPr>
                  </pic:nvPicPr>
                  <pic:blipFill>
                    <a:blip r:embed="rId55"/>
                    <a:stretch>
                      <a:fillRect/>
                    </a:stretch>
                  </pic:blipFill>
                  <pic:spPr bwMode="auto">
                    <a:xfrm>
                      <a:off x="0" y="0"/>
                      <a:ext cx="5334000" cy="3797576"/>
                    </a:xfrm>
                    <a:prstGeom prst="rect">
                      <a:avLst/>
                    </a:prstGeom>
                    <a:noFill/>
                    <a:ln w="9525">
                      <a:noFill/>
                      <a:headEnd/>
                      <a:tailEnd/>
                    </a:ln>
                  </pic:spPr>
                </pic:pic>
              </a:graphicData>
            </a:graphic>
          </wp:inline>
        </w:drawing>
      </w:r>
    </w:p>
    <w:bookmarkEnd w:id="58"/>
    <w:bookmarkStart w:id="59" w:name="method-2-using-the-command-line"/>
    <w:p>
      <w:pPr>
        <w:pStyle w:val="Heading3"/>
      </w:pPr>
      <w:r>
        <w:t xml:space="preserve">Method 2: Using the Command Line</w:t>
      </w:r>
    </w:p>
    <w:p>
      <w:pPr>
        <w:pStyle w:val="FirstParagraph"/>
      </w:pPr>
      <w:r>
        <w:t xml:space="preserve">You can also install packages directly from the command line using the</w:t>
      </w:r>
      <w:r>
        <w:t xml:space="preserve"> </w:t>
      </w:r>
      <w:r>
        <w:rPr>
          <w:rStyle w:val="VerbatimChar"/>
        </w:rPr>
        <w:t xml:space="preserve">install.packages()</w:t>
      </w:r>
      <w:r>
        <w:t xml:space="preserve"> </w:t>
      </w:r>
      <w:r>
        <w:t xml:space="preserve">function. This method requires you to know the exact name of the package but ensures your code is self-contained and reproducible. For example:</w:t>
      </w:r>
    </w:p>
    <w:p>
      <w:pPr>
        <w:pStyle w:val="SourceCode"/>
      </w:pPr>
      <w:r>
        <w:rPr>
          <w:rStyle w:val="FunctionTok"/>
        </w:rPr>
        <w:t xml:space="preserve">install.packages</w:t>
      </w:r>
      <w:r>
        <w:rPr>
          <w:rStyle w:val="NormalTok"/>
        </w:rPr>
        <w:t xml:space="preserve">(</w:t>
      </w:r>
      <w:r>
        <w:rPr>
          <w:rStyle w:val="StringTok"/>
        </w:rPr>
        <w:t xml:space="preserve">"ggplot2"</w:t>
      </w:r>
      <w:r>
        <w:rPr>
          <w:rStyle w:val="NormalTok"/>
        </w:rPr>
        <w:t xml:space="preserve">)</w:t>
      </w:r>
    </w:p>
    <w:p>
      <w:pPr>
        <w:pStyle w:val="FirstParagraph"/>
      </w:pPr>
      <w:r>
        <w:rPr>
          <w:b/>
          <w:bCs/>
        </w:rPr>
        <w:t xml:space="preserve">Note:</w:t>
      </w:r>
      <w:r>
        <w:t xml:space="preserve"> </w:t>
      </w:r>
      <w:r>
        <w:t xml:space="preserve">Installing a package is only the first step. To use it in your session, you must load it using the</w:t>
      </w:r>
      <w:r>
        <w:t xml:space="preserve"> </w:t>
      </w:r>
      <w:r>
        <w:rPr>
          <w:rStyle w:val="VerbatimChar"/>
        </w:rPr>
        <w:t xml:space="preserve">library()</w:t>
      </w:r>
      <w:r>
        <w:t xml:space="preserve"> </w:t>
      </w:r>
      <w:r>
        <w:t xml:space="preserve">function:</w:t>
      </w:r>
    </w:p>
    <w:p>
      <w:pPr>
        <w:pStyle w:val="SourceCode"/>
      </w:pPr>
      <w:r>
        <w:rPr>
          <w:rStyle w:val="FunctionTok"/>
        </w:rPr>
        <w:t xml:space="preserve">library</w:t>
      </w:r>
      <w:r>
        <w:rPr>
          <w:rStyle w:val="NormalTok"/>
        </w:rPr>
        <w:t xml:space="preserve">(ggplot2)</w:t>
      </w:r>
    </w:p>
    <w:bookmarkEnd w:id="59"/>
    <w:bookmarkEnd w:id="60"/>
    <w:bookmarkStart w:id="67" w:name="objects-in-r"/>
    <w:p>
      <w:pPr>
        <w:pStyle w:val="Heading2"/>
      </w:pPr>
      <w:r>
        <w:t xml:space="preserve">Objects in R</w:t>
      </w:r>
    </w:p>
    <w:p>
      <w:pPr>
        <w:pStyle w:val="FirstParagraph"/>
      </w:pPr>
      <w:r>
        <w:t xml:space="preserve">R uses various types of objects to store and manipulate data. Below, we explore the most common ones.</w:t>
      </w:r>
    </w:p>
    <w:bookmarkStart w:id="61" w:name="variables"/>
    <w:p>
      <w:pPr>
        <w:pStyle w:val="Heading3"/>
      </w:pPr>
      <w:r>
        <w:t xml:space="preserve">Variables</w:t>
      </w:r>
    </w:p>
    <w:p>
      <w:pPr>
        <w:pStyle w:val="FirstParagraph"/>
      </w:pPr>
      <w:r>
        <w:t xml:space="preserve">Variables in R can store different types of data, such as numeric, character, or logical values. To create a variable, assign a value to it using the</w:t>
      </w:r>
      <w:r>
        <w:t xml:space="preserve"> </w:t>
      </w:r>
      <w:r>
        <w:rPr>
          <w:rStyle w:val="VerbatimChar"/>
        </w:rPr>
        <w:t xml:space="preserve">=</w:t>
      </w:r>
      <w:r>
        <w:t xml:space="preserve"> </w:t>
      </w:r>
      <w:r>
        <w:t xml:space="preserve">or</w:t>
      </w:r>
      <w:r>
        <w:t xml:space="preserve"> </w:t>
      </w:r>
      <w:r>
        <w:rPr>
          <w:rStyle w:val="VerbatimChar"/>
        </w:rPr>
        <w:t xml:space="preserve">&lt;-</w:t>
      </w:r>
      <w:r>
        <w:t xml:space="preserve"> </w:t>
      </w:r>
      <w:r>
        <w:t xml:space="preserve">operator.</w:t>
      </w:r>
    </w:p>
    <w:p>
      <w:pPr>
        <w:pStyle w:val="SourceCode"/>
      </w:pPr>
      <w:r>
        <w:rPr>
          <w:rStyle w:val="CommentTok"/>
        </w:rPr>
        <w:t xml:space="preserve"># R variables</w:t>
      </w:r>
      <w:r>
        <w:br/>
      </w:r>
      <w:r>
        <w:rPr>
          <w:rStyle w:val="CommentTok"/>
        </w:rPr>
        <w:t xml:space="preserve"># Examples of variables</w:t>
      </w:r>
      <w:r>
        <w:br/>
      </w:r>
      <w:r>
        <w:rPr>
          <w:rStyle w:val="NormalTok"/>
        </w:rPr>
        <w:t xml:space="preserve">A </w:t>
      </w:r>
      <w:r>
        <w:rPr>
          <w:rStyle w:val="OtherTok"/>
        </w:rPr>
        <w:t xml:space="preserve">=</w:t>
      </w:r>
      <w:r>
        <w:rPr>
          <w:rStyle w:val="NormalTok"/>
        </w:rPr>
        <w:t xml:space="preserve"> </w:t>
      </w:r>
      <w:r>
        <w:rPr>
          <w:rStyle w:val="FloatTok"/>
        </w:rPr>
        <w:t xml:space="preserve">4.5</w:t>
      </w:r>
      <w:r>
        <w:rPr>
          <w:rStyle w:val="NormalTok"/>
        </w:rPr>
        <w:t xml:space="preserve">          </w:t>
      </w:r>
      <w:r>
        <w:rPr>
          <w:rStyle w:val="CommentTok"/>
        </w:rPr>
        <w:t xml:space="preserve"># Numeric</w:t>
      </w:r>
      <w:r>
        <w:br/>
      </w:r>
      <w:r>
        <w:rPr>
          <w:rStyle w:val="NormalTok"/>
        </w:rPr>
        <w:t xml:space="preserve">B </w:t>
      </w:r>
      <w:r>
        <w:rPr>
          <w:rStyle w:val="OtherTok"/>
        </w:rPr>
        <w:t xml:space="preserve">=</w:t>
      </w:r>
      <w:r>
        <w:rPr>
          <w:rStyle w:val="NormalTok"/>
        </w:rPr>
        <w:t xml:space="preserve"> </w:t>
      </w:r>
      <w:r>
        <w:rPr>
          <w:rStyle w:val="StringTok"/>
        </w:rPr>
        <w:t xml:space="preserve">"House"</w:t>
      </w:r>
      <w:r>
        <w:rPr>
          <w:rStyle w:val="NormalTok"/>
        </w:rPr>
        <w:t xml:space="preserve">      </w:t>
      </w:r>
      <w:r>
        <w:rPr>
          <w:rStyle w:val="CommentTok"/>
        </w:rPr>
        <w:t xml:space="preserve"># Character</w:t>
      </w:r>
      <w:r>
        <w:br/>
      </w:r>
      <w:r>
        <w:rPr>
          <w:rStyle w:val="NormalTok"/>
        </w:rPr>
        <w:t xml:space="preserve">C </w:t>
      </w:r>
      <w:r>
        <w:rPr>
          <w:rStyle w:val="OtherTok"/>
        </w:rPr>
        <w:t xml:space="preserve">=</w:t>
      </w:r>
      <w:r>
        <w:rPr>
          <w:rStyle w:val="NormalTok"/>
        </w:rPr>
        <w:t xml:space="preserve"> </w:t>
      </w:r>
      <w:r>
        <w:rPr>
          <w:rStyle w:val="ConstantTok"/>
        </w:rPr>
        <w:t xml:space="preserve">FALSE</w:t>
      </w:r>
      <w:r>
        <w:rPr>
          <w:rStyle w:val="NormalTok"/>
        </w:rPr>
        <w:t xml:space="preserve">        </w:t>
      </w:r>
      <w:r>
        <w:rPr>
          <w:rStyle w:val="CommentTok"/>
        </w:rPr>
        <w:t xml:space="preserve"># Logical</w:t>
      </w:r>
      <w:r>
        <w:br/>
      </w:r>
      <w:r>
        <w:br/>
      </w:r>
      <w:r>
        <w:rPr>
          <w:rStyle w:val="CommentTok"/>
        </w:rPr>
        <w:t xml:space="preserve"># Display the value of C</w:t>
      </w:r>
      <w:r>
        <w:br/>
      </w:r>
      <w:r>
        <w:rPr>
          <w:rStyle w:val="NormalTok"/>
        </w:rPr>
        <w:t xml:space="preserve">C</w:t>
      </w:r>
    </w:p>
    <w:p>
      <w:pPr>
        <w:pStyle w:val="SourceCode"/>
      </w:pPr>
      <w:r>
        <w:rPr>
          <w:rStyle w:val="VerbatimChar"/>
        </w:rPr>
        <w:t xml:space="preserve">## [1] FALSE</w:t>
      </w:r>
    </w:p>
    <w:bookmarkEnd w:id="61"/>
    <w:bookmarkStart w:id="62" w:name="vectors"/>
    <w:p>
      <w:pPr>
        <w:pStyle w:val="Heading3"/>
      </w:pPr>
      <w:r>
        <w:t xml:space="preserve">Vectors</w:t>
      </w:r>
    </w:p>
    <w:p>
      <w:pPr>
        <w:pStyle w:val="FirstParagraph"/>
      </w:pPr>
      <w:r>
        <w:t xml:space="preserve">A vector is a collection of elements of the same type (e.g., all numeric, all character, or all logical). Use the</w:t>
      </w:r>
      <w:r>
        <w:t xml:space="preserve"> </w:t>
      </w:r>
      <w:r>
        <w:rPr>
          <w:rStyle w:val="VerbatimChar"/>
        </w:rPr>
        <w:t xml:space="preserve">c()</w:t>
      </w:r>
      <w:r>
        <w:t xml:space="preserve"> </w:t>
      </w:r>
      <w:r>
        <w:t xml:space="preserve">function to create a vector.</w:t>
      </w:r>
    </w:p>
    <w:p>
      <w:pPr>
        <w:pStyle w:val="SourceCode"/>
      </w:pPr>
      <w:r>
        <w:rPr>
          <w:rStyle w:val="CommentTok"/>
        </w:rPr>
        <w:t xml:space="preserve"># R vectors</w:t>
      </w:r>
      <w:r>
        <w:br/>
      </w:r>
      <w:r>
        <w:rPr>
          <w:rStyle w:val="CommentTok"/>
        </w:rPr>
        <w:t xml:space="preserve"># Create vectors</w:t>
      </w:r>
      <w:r>
        <w:br/>
      </w:r>
      <w:r>
        <w:rPr>
          <w:rStyle w:val="NormalTok"/>
        </w:rPr>
        <w:t xml:space="preserve">A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Numeric vector</w:t>
      </w:r>
      <w:r>
        <w:br/>
      </w:r>
      <w:r>
        <w:rPr>
          <w:rStyle w:val="NormalTok"/>
        </w:rPr>
        <w:t xml:space="preserve">B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"yellow"</w:t>
      </w:r>
      <w:r>
        <w:rPr>
          <w:rStyle w:val="NormalTok"/>
        </w:rPr>
        <w:t xml:space="preserve">) </w:t>
      </w:r>
      <w:r>
        <w:rPr>
          <w:rStyle w:val="CommentTok"/>
        </w:rPr>
        <w:t xml:space="preserve"># Character vector</w:t>
      </w:r>
      <w:r>
        <w:br/>
      </w:r>
      <w:r>
        <w:rPr>
          <w:rStyle w:val="NormalTok"/>
        </w:rPr>
        <w:t xml:space="preserve">C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ConstantTok"/>
        </w:rPr>
        <w:t xml:space="preserve">FALSE</w:t>
      </w:r>
      <w:r>
        <w:rPr>
          <w:rStyle w:val="NormalTok"/>
        </w:rPr>
        <w:t xml:space="preserve">)     </w:t>
      </w:r>
      <w:r>
        <w:rPr>
          <w:rStyle w:val="CommentTok"/>
        </w:rPr>
        <w:t xml:space="preserve"># Logical vector</w:t>
      </w:r>
      <w:r>
        <w:br/>
      </w:r>
      <w:r>
        <w:br/>
      </w:r>
      <w:r>
        <w:rPr>
          <w:rStyle w:val="CommentTok"/>
        </w:rPr>
        <w:t xml:space="preserve"># Display the vector B</w:t>
      </w:r>
      <w:r>
        <w:br/>
      </w:r>
      <w:r>
        <w:rPr>
          <w:rStyle w:val="NormalTok"/>
        </w:rPr>
        <w:t xml:space="preserve">B</w:t>
      </w:r>
    </w:p>
    <w:p>
      <w:pPr>
        <w:pStyle w:val="SourceCode"/>
      </w:pPr>
      <w:r>
        <w:rPr>
          <w:rStyle w:val="VerbatimChar"/>
        </w:rPr>
        <w:t xml:space="preserve">## [1] "blue"   "red"    "yellow"</w:t>
      </w:r>
    </w:p>
    <w:p>
      <w:pPr>
        <w:pStyle w:val="SourceCode"/>
      </w:pPr>
      <w:r>
        <w:rPr>
          <w:rStyle w:val="CommentTok"/>
        </w:rPr>
        <w:t xml:space="preserve"># Access specific elements of B</w:t>
      </w:r>
      <w:r>
        <w:br/>
      </w:r>
      <w:r>
        <w:rPr>
          <w:rStyle w:val="NormalTok"/>
        </w:rPr>
        <w:t xml:space="preserve">B[</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[1] "blue" "red"</w:t>
      </w:r>
    </w:p>
    <w:bookmarkEnd w:id="62"/>
    <w:bookmarkStart w:id="63" w:name="matrices"/>
    <w:p>
      <w:pPr>
        <w:pStyle w:val="Heading3"/>
      </w:pPr>
      <w:r>
        <w:t xml:space="preserve">Matrices</w:t>
      </w:r>
    </w:p>
    <w:p>
      <w:pPr>
        <w:pStyle w:val="FirstParagraph"/>
      </w:pPr>
      <w:r>
        <w:t xml:space="preserve">Matrices are two-dimensional objects that store elements of the same type. They can be created by combining vectors using</w:t>
      </w:r>
      <w:r>
        <w:t xml:space="preserve"> </w:t>
      </w:r>
      <w:r>
        <w:rPr>
          <w:rStyle w:val="VerbatimChar"/>
        </w:rPr>
        <w:t xml:space="preserve">rbind()</w:t>
      </w:r>
      <w:r>
        <w:t xml:space="preserve"> </w:t>
      </w:r>
      <w:r>
        <w:t xml:space="preserve">(row-wise) or</w:t>
      </w:r>
      <w:r>
        <w:t xml:space="preserve"> </w:t>
      </w:r>
      <w:r>
        <w:rPr>
          <w:rStyle w:val="VerbatimChar"/>
        </w:rPr>
        <w:t xml:space="preserve">cbind()</w:t>
      </w:r>
      <w:r>
        <w:t xml:space="preserve"> </w:t>
      </w:r>
      <w:r>
        <w:t xml:space="preserve">(column-wise).</w:t>
      </w:r>
    </w:p>
    <w:p>
      <w:pPr>
        <w:pStyle w:val="SourceCode"/>
      </w:pPr>
      <w:r>
        <w:rPr>
          <w:rStyle w:val="CommentTok"/>
        </w:rPr>
        <w:t xml:space="preserve"># Create vectors</w:t>
      </w:r>
      <w:r>
        <w:br/>
      </w:r>
      <w:r>
        <w:rPr>
          <w:rStyle w:val="NormalTok"/>
        </w:rPr>
        <w:t xml:space="preserve">vectorA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vectorB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br/>
      </w:r>
      <w:r>
        <w:rPr>
          <w:rStyle w:val="CommentTok"/>
        </w:rPr>
        <w:t xml:space="preserve"># Combine vectors into matrices</w:t>
      </w:r>
      <w:r>
        <w:br/>
      </w:r>
      <w:r>
        <w:rPr>
          <w:rStyle w:val="NormalTok"/>
        </w:rPr>
        <w:t xml:space="preserve">Matrix1 </w:t>
      </w:r>
      <w:r>
        <w:rPr>
          <w:rStyle w:val="OtherTok"/>
        </w:rPr>
        <w:t xml:space="preserve">=</w:t>
      </w:r>
      <w:r>
        <w:rPr>
          <w:rStyle w:val="NormalTok"/>
        </w:rPr>
        <w:t xml:space="preserve"> </w:t>
      </w:r>
      <w:r>
        <w:rPr>
          <w:rStyle w:val="FunctionTok"/>
        </w:rPr>
        <w:t xml:space="preserve">rbind</w:t>
      </w:r>
      <w:r>
        <w:rPr>
          <w:rStyle w:val="NormalTok"/>
        </w:rPr>
        <w:t xml:space="preserve">(vectorA, vectorB)  </w:t>
      </w:r>
      <w:r>
        <w:rPr>
          <w:rStyle w:val="CommentTok"/>
        </w:rPr>
        <w:t xml:space="preserve"># Combine by row</w:t>
      </w:r>
      <w:r>
        <w:br/>
      </w:r>
      <w:r>
        <w:rPr>
          <w:rStyle w:val="NormalTok"/>
        </w:rPr>
        <w:t xml:space="preserve">Matrix2 </w:t>
      </w:r>
      <w:r>
        <w:rPr>
          <w:rStyle w:val="OtherTok"/>
        </w:rPr>
        <w:t xml:space="preserve">=</w:t>
      </w:r>
      <w:r>
        <w:rPr>
          <w:rStyle w:val="NormalTok"/>
        </w:rPr>
        <w:t xml:space="preserve"> </w:t>
      </w:r>
      <w:r>
        <w:rPr>
          <w:rStyle w:val="FunctionTok"/>
        </w:rPr>
        <w:t xml:space="preserve">cbind</w:t>
      </w:r>
      <w:r>
        <w:rPr>
          <w:rStyle w:val="NormalTok"/>
        </w:rPr>
        <w:t xml:space="preserve">(vectorA, vectorB)  </w:t>
      </w:r>
      <w:r>
        <w:rPr>
          <w:rStyle w:val="CommentTok"/>
        </w:rPr>
        <w:t xml:space="preserve"># Combine by column</w:t>
      </w:r>
      <w:r>
        <w:br/>
      </w:r>
      <w:r>
        <w:br/>
      </w:r>
      <w:r>
        <w:rPr>
          <w:rStyle w:val="CommentTok"/>
        </w:rPr>
        <w:t xml:space="preserve"># Display Matrix1</w:t>
      </w:r>
      <w:r>
        <w:br/>
      </w:r>
      <w:r>
        <w:rPr>
          <w:rStyle w:val="NormalTok"/>
        </w:rPr>
        <w:t xml:space="preserve">Matrix1</w:t>
      </w:r>
    </w:p>
    <w:p>
      <w:pPr>
        <w:pStyle w:val="SourceCode"/>
      </w:pPr>
      <w:r>
        <w:rPr>
          <w:rStyle w:val="VerbatimChar"/>
        </w:rPr>
        <w:t xml:space="preserve">##         [,1] [,2] [,3]</w:t>
      </w:r>
      <w:r>
        <w:br/>
      </w:r>
      <w:r>
        <w:rPr>
          <w:rStyle w:val="VerbatimChar"/>
        </w:rPr>
        <w:t xml:space="preserve">## vectorA    1    2    3</w:t>
      </w:r>
      <w:r>
        <w:br/>
      </w:r>
      <w:r>
        <w:rPr>
          <w:rStyle w:val="VerbatimChar"/>
        </w:rPr>
        <w:t xml:space="preserve">## vectorB    4    5    6</w:t>
      </w:r>
    </w:p>
    <w:p>
      <w:pPr>
        <w:pStyle w:val="SourceCode"/>
      </w:pPr>
      <w:r>
        <w:rPr>
          <w:rStyle w:val="CommentTok"/>
        </w:rPr>
        <w:t xml:space="preserve"># Display Matrix2</w:t>
      </w:r>
      <w:r>
        <w:br/>
      </w:r>
      <w:r>
        <w:rPr>
          <w:rStyle w:val="NormalTok"/>
        </w:rPr>
        <w:t xml:space="preserve">Matrix2</w:t>
      </w:r>
    </w:p>
    <w:p>
      <w:pPr>
        <w:pStyle w:val="SourceCode"/>
      </w:pPr>
      <w:r>
        <w:rPr>
          <w:rStyle w:val="VerbatimChar"/>
        </w:rPr>
        <w:t xml:space="preserve">##      vectorA vectorB</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CommentTok"/>
        </w:rPr>
        <w:t xml:space="preserve"># Check dimensions of Matrix2</w:t>
      </w:r>
      <w:r>
        <w:br/>
      </w:r>
      <w:r>
        <w:rPr>
          <w:rStyle w:val="FunctionTok"/>
        </w:rPr>
        <w:t xml:space="preserve">dim</w:t>
      </w:r>
      <w:r>
        <w:rPr>
          <w:rStyle w:val="NormalTok"/>
        </w:rPr>
        <w:t xml:space="preserve">(Matrix2)</w:t>
      </w:r>
    </w:p>
    <w:p>
      <w:pPr>
        <w:pStyle w:val="SourceCode"/>
      </w:pPr>
      <w:r>
        <w:rPr>
          <w:rStyle w:val="VerbatimChar"/>
        </w:rPr>
        <w:t xml:space="preserve">## [1] 3 2</w:t>
      </w:r>
    </w:p>
    <w:p>
      <w:pPr>
        <w:pStyle w:val="SourceCode"/>
      </w:pPr>
      <w:r>
        <w:rPr>
          <w:rStyle w:val="CommentTok"/>
        </w:rPr>
        <w:t xml:space="preserve"># Access specific elements of Matrix2</w:t>
      </w:r>
      <w:r>
        <w:br/>
      </w:r>
      <w:r>
        <w:rPr>
          <w:rStyle w:val="NormalTok"/>
        </w:rPr>
        <w:t xml:space="preserve">Matrix2[</w:t>
      </w:r>
      <w:r>
        <w:rPr>
          <w:rStyle w:val="DecValTok"/>
        </w:rPr>
        <w:t xml:space="preserve">2</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vectorB </w:t>
      </w:r>
      <w:r>
        <w:br/>
      </w:r>
      <w:r>
        <w:rPr>
          <w:rStyle w:val="VerbatimChar"/>
        </w:rPr>
        <w:t xml:space="preserve">##       5</w:t>
      </w:r>
    </w:p>
    <w:bookmarkEnd w:id="63"/>
    <w:bookmarkStart w:id="64" w:name="factors"/>
    <w:p>
      <w:pPr>
        <w:pStyle w:val="Heading3"/>
      </w:pPr>
      <w:r>
        <w:t xml:space="preserve">Factors</w:t>
      </w:r>
    </w:p>
    <w:p>
      <w:pPr>
        <w:pStyle w:val="FirstParagraph"/>
      </w:pPr>
      <w:r>
        <w:t xml:space="preserve">Factors are used to represent categorical data. They assign labels to numeric values, making it easier to interpret data.</w:t>
      </w:r>
    </w:p>
    <w:p>
      <w:pPr>
        <w:pStyle w:val="SourceCode"/>
      </w:pPr>
      <w:r>
        <w:rPr>
          <w:rStyle w:val="CommentTok"/>
        </w:rPr>
        <w:t xml:space="preserve"># Create a numeric vector</w:t>
      </w:r>
      <w:r>
        <w:br/>
      </w:r>
      <w:r>
        <w:rPr>
          <w:rStyle w:val="NormalTok"/>
        </w:rPr>
        <w:t xml:space="preserve">vectorA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w:t>
      </w:r>
      <w:r>
        <w:br/>
      </w:r>
      <w:r>
        <w:br/>
      </w:r>
      <w:r>
        <w:rPr>
          <w:rStyle w:val="CommentTok"/>
        </w:rPr>
        <w:t xml:space="preserve"># Convert to a factor with labels</w:t>
      </w:r>
      <w:r>
        <w:br/>
      </w:r>
      <w:r>
        <w:rPr>
          <w:rStyle w:val="NormalTok"/>
        </w:rPr>
        <w:t xml:space="preserve">factorA </w:t>
      </w:r>
      <w:r>
        <w:rPr>
          <w:rStyle w:val="OtherTok"/>
        </w:rPr>
        <w:t xml:space="preserve">=</w:t>
      </w:r>
      <w:r>
        <w:rPr>
          <w:rStyle w:val="NormalTok"/>
        </w:rPr>
        <w:t xml:space="preserve"> </w:t>
      </w:r>
      <w:r>
        <w:rPr>
          <w:rStyle w:val="FunctionTok"/>
        </w:rPr>
        <w:t xml:space="preserve">factor</w:t>
      </w:r>
      <w:r>
        <w:rPr>
          <w:rStyle w:val="NormalTok"/>
        </w:rPr>
        <w:t xml:space="preserve">(vectorA,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"Primary"</w:t>
      </w:r>
      <w:r>
        <w:rPr>
          <w:rStyle w:val="NormalTok"/>
        </w:rPr>
        <w:t xml:space="preserve">, </w:t>
      </w:r>
      <w:r>
        <w:rPr>
          <w:rStyle w:val="StringTok"/>
        </w:rPr>
        <w:t xml:space="preserve">"Secondary"</w:t>
      </w:r>
      <w:r>
        <w:rPr>
          <w:rStyle w:val="NormalTok"/>
        </w:rPr>
        <w:t xml:space="preserve">, </w:t>
      </w:r>
      <w:r>
        <w:rPr>
          <w:rStyle w:val="StringTok"/>
        </w:rPr>
        <w:t xml:space="preserve">"Tertiary"</w:t>
      </w:r>
      <w:r>
        <w:rPr>
          <w:rStyle w:val="NormalTok"/>
        </w:rPr>
        <w:t xml:space="preserve">))</w:t>
      </w:r>
      <w:r>
        <w:br/>
      </w:r>
      <w:r>
        <w:br/>
      </w:r>
      <w:r>
        <w:rPr>
          <w:rStyle w:val="CommentTok"/>
        </w:rPr>
        <w:t xml:space="preserve"># Display factorA</w:t>
      </w:r>
      <w:r>
        <w:br/>
      </w:r>
      <w:r>
        <w:rPr>
          <w:rStyle w:val="NormalTok"/>
        </w:rPr>
        <w:t xml:space="preserve">factorA</w:t>
      </w:r>
    </w:p>
    <w:p>
      <w:pPr>
        <w:pStyle w:val="SourceCode"/>
      </w:pPr>
      <w:r>
        <w:rPr>
          <w:rStyle w:val="VerbatimChar"/>
        </w:rPr>
        <w:t xml:space="preserve">## [1] Primary   Tertiary  Secondary Secondary &lt;NA&gt;      Primary  </w:t>
      </w:r>
      <w:r>
        <w:br/>
      </w:r>
      <w:r>
        <w:rPr>
          <w:rStyle w:val="VerbatimChar"/>
        </w:rPr>
        <w:t xml:space="preserve">## Levels: Primary Secondary Tertiary</w:t>
      </w:r>
    </w:p>
    <w:bookmarkEnd w:id="64"/>
    <w:bookmarkStart w:id="66" w:name="data-frames"/>
    <w:p>
      <w:pPr>
        <w:pStyle w:val="Heading3"/>
      </w:pPr>
      <w:r>
        <w:t xml:space="preserve">Data Frames</w:t>
      </w:r>
    </w:p>
    <w:p>
      <w:pPr>
        <w:pStyle w:val="FirstParagraph"/>
      </w:pPr>
      <w:r>
        <w:t xml:space="preserve">Data frames are similar to matrices but can store columns of different data types. They are ideal for working with structured data.</w:t>
      </w:r>
      <w:hyperlink r:id="rId65">
        <w:r>
          <w:rPr>
            <w:rStyle w:val="Hyperlink"/>
          </w:rPr>
          <w:t xml:space="preserve">To explore more data types</w:t>
        </w:r>
      </w:hyperlink>
      <w:r>
        <w:t xml:space="preserve">.</w:t>
      </w:r>
    </w:p>
    <w:p>
      <w:pPr>
        <w:pStyle w:val="SourceCode"/>
      </w:pPr>
      <w:r>
        <w:rPr>
          <w:rStyle w:val="CommentTok"/>
        </w:rPr>
        <w:t xml:space="preserve"># Create vectors</w:t>
      </w:r>
      <w:r>
        <w:br/>
      </w:r>
      <w:r>
        <w:rPr>
          <w:rStyle w:val="NormalTok"/>
        </w:rPr>
        <w:t xml:space="preserve">edu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edu </w:t>
      </w:r>
      <w:r>
        <w:rPr>
          <w:rStyle w:val="OtherTok"/>
        </w:rPr>
        <w:t xml:space="preserve">=</w:t>
      </w:r>
      <w:r>
        <w:rPr>
          <w:rStyle w:val="NormalTok"/>
        </w:rPr>
        <w:t xml:space="preserve"> </w:t>
      </w:r>
      <w:r>
        <w:rPr>
          <w:rStyle w:val="FunctionTok"/>
        </w:rPr>
        <w:t xml:space="preserve">factor</w:t>
      </w:r>
      <w:r>
        <w:rPr>
          <w:rStyle w:val="NormalTok"/>
        </w:rPr>
        <w:t xml:space="preserve">(edu,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"Primary"</w:t>
      </w:r>
      <w:r>
        <w:rPr>
          <w:rStyle w:val="NormalTok"/>
        </w:rPr>
        <w:t xml:space="preserve">, </w:t>
      </w:r>
      <w:r>
        <w:rPr>
          <w:rStyle w:val="StringTok"/>
        </w:rPr>
        <w:t xml:space="preserve">"Secondary"</w:t>
      </w:r>
      <w:r>
        <w:rPr>
          <w:rStyle w:val="NormalTok"/>
        </w:rPr>
        <w:t xml:space="preserve">, </w:t>
      </w:r>
      <w:r>
        <w:rPr>
          <w:rStyle w:val="StringTok"/>
        </w:rPr>
        <w:t xml:space="preserve">"Tertiary"</w:t>
      </w:r>
      <w:r>
        <w:rPr>
          <w:rStyle w:val="NormalTok"/>
        </w:rPr>
        <w:t xml:space="preserve">))</w:t>
      </w:r>
      <w:r>
        <w:br/>
      </w:r>
      <w:r>
        <w:rPr>
          <w:rStyle w:val="NormalTok"/>
        </w:rPr>
        <w:t xml:space="preserve">Name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"Amira"</w:t>
      </w:r>
      <w:r>
        <w:rPr>
          <w:rStyle w:val="NormalTok"/>
        </w:rPr>
        <w:t xml:space="preserve">, </w:t>
      </w:r>
      <w:r>
        <w:rPr>
          <w:rStyle w:val="StringTok"/>
        </w:rPr>
        <w:t xml:space="preserve">"Jumana"</w:t>
      </w:r>
      <w:r>
        <w:rPr>
          <w:rStyle w:val="NormalTok"/>
        </w:rPr>
        <w:t xml:space="preserve">, </w:t>
      </w:r>
      <w:r>
        <w:rPr>
          <w:rStyle w:val="StringTok"/>
        </w:rPr>
        <w:t xml:space="preserve">"Carole"</w:t>
      </w:r>
      <w:r>
        <w:rPr>
          <w:rStyle w:val="NormalTok"/>
        </w:rPr>
        <w:t xml:space="preserve">)</w:t>
      </w:r>
      <w:r>
        <w:br/>
      </w:r>
      <w:r>
        <w:rPr>
          <w:rStyle w:val="NormalTok"/>
        </w:rPr>
        <w:t xml:space="preserve">Age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35</w:t>
      </w:r>
      <w:r>
        <w:rPr>
          <w:rStyle w:val="NormalTok"/>
        </w:rPr>
        <w:t xml:space="preserve">, </w:t>
      </w:r>
      <w:r>
        <w:rPr>
          <w:rStyle w:val="DecValTok"/>
        </w:rPr>
        <w:t xml:space="preserve">32</w:t>
      </w:r>
      <w:r>
        <w:rPr>
          <w:rStyle w:val="NormalTok"/>
        </w:rPr>
        <w:t xml:space="preserve">, </w:t>
      </w:r>
      <w:r>
        <w:rPr>
          <w:rStyle w:val="DecValTok"/>
        </w:rPr>
        <w:t xml:space="preserve">43</w:t>
      </w:r>
      <w:r>
        <w:rPr>
          <w:rStyle w:val="NormalTok"/>
        </w:rPr>
        <w:t xml:space="preserve">)</w:t>
      </w:r>
      <w:r>
        <w:br/>
      </w:r>
      <w:r>
        <w:rPr>
          <w:rStyle w:val="NormalTok"/>
        </w:rPr>
        <w:t xml:space="preserve">Beneficiaries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mmentTok"/>
        </w:rPr>
        <w:t xml:space="preserve"># Combine vectors into a data frame</w:t>
      </w:r>
      <w:r>
        <w:br/>
      </w:r>
      <w:r>
        <w:rPr>
          <w:rStyle w:val="NormalTok"/>
        </w:rPr>
        <w:t xml:space="preserve">data </w:t>
      </w:r>
      <w:r>
        <w:rPr>
          <w:rStyle w:val="OtherTok"/>
        </w:rPr>
        <w:t xml:space="preserve">=</w:t>
      </w:r>
      <w:r>
        <w:rPr>
          <w:rStyle w:val="NormalTok"/>
        </w:rPr>
        <w:t xml:space="preserve"> </w:t>
      </w:r>
      <w:r>
        <w:rPr>
          <w:rStyle w:val="FunctionTok"/>
        </w:rPr>
        <w:t xml:space="preserve">data.frame</w:t>
      </w:r>
      <w:r>
        <w:rPr>
          <w:rStyle w:val="NormalTok"/>
        </w:rPr>
        <w:t xml:space="preserve">(Name, Age, </w:t>
      </w:r>
      <w:r>
        <w:rPr>
          <w:rStyle w:val="AttributeTok"/>
        </w:rPr>
        <w:t xml:space="preserve">Education =</w:t>
      </w:r>
      <w:r>
        <w:rPr>
          <w:rStyle w:val="NormalTok"/>
        </w:rPr>
        <w:t xml:space="preserve"> edu, Beneficiaries)</w:t>
      </w:r>
      <w:r>
        <w:br/>
      </w:r>
      <w:r>
        <w:br/>
      </w:r>
      <w:r>
        <w:rPr>
          <w:rStyle w:val="CommentTok"/>
        </w:rPr>
        <w:t xml:space="preserve"># Display the data frame</w:t>
      </w:r>
      <w:r>
        <w:br/>
      </w:r>
      <w:r>
        <w:rPr>
          <w:rStyle w:val="NormalTok"/>
        </w:rPr>
        <w:t xml:space="preserve">data</w:t>
      </w:r>
    </w:p>
    <w:p>
      <w:pPr>
        <w:pStyle w:val="SourceCode"/>
      </w:pPr>
      <w:r>
        <w:rPr>
          <w:rStyle w:val="VerbatimChar"/>
        </w:rPr>
        <w:t xml:space="preserve">##     Name Age Education Beneficiaries</w:t>
      </w:r>
      <w:r>
        <w:br/>
      </w:r>
      <w:r>
        <w:rPr>
          <w:rStyle w:val="VerbatimChar"/>
        </w:rPr>
        <w:t xml:space="preserve">## 1  Amira  35   Primary          TRUE</w:t>
      </w:r>
      <w:r>
        <w:br/>
      </w:r>
      <w:r>
        <w:rPr>
          <w:rStyle w:val="VerbatimChar"/>
        </w:rPr>
        <w:t xml:space="preserve">## 2 Jumana  32 Secondary          TRUE</w:t>
      </w:r>
      <w:r>
        <w:br/>
      </w:r>
      <w:r>
        <w:rPr>
          <w:rStyle w:val="VerbatimChar"/>
        </w:rPr>
        <w:t xml:space="preserve">## 3 Carole  43  Tertiary         FALSE</w:t>
      </w:r>
    </w:p>
    <w:p>
      <w:pPr>
        <w:pStyle w:val="SourceCode"/>
      </w:pPr>
      <w:r>
        <w:rPr>
          <w:rStyle w:val="CommentTok"/>
        </w:rPr>
        <w:t xml:space="preserve"># Access specific columns</w:t>
      </w:r>
      <w:r>
        <w:br/>
      </w:r>
      <w:r>
        <w:rPr>
          <w:rStyle w:val="NormalTok"/>
        </w:rPr>
        <w:t xml:space="preserve">data</w:t>
      </w:r>
      <w:r>
        <w:rPr>
          <w:rStyle w:val="SpecialCharTok"/>
        </w:rPr>
        <w:t xml:space="preserve">$</w:t>
      </w:r>
      <w:r>
        <w:rPr>
          <w:rStyle w:val="NormalTok"/>
        </w:rPr>
        <w:t xml:space="preserve">Education</w:t>
      </w:r>
    </w:p>
    <w:p>
      <w:pPr>
        <w:pStyle w:val="SourceCode"/>
      </w:pPr>
      <w:r>
        <w:rPr>
          <w:rStyle w:val="VerbatimChar"/>
        </w:rPr>
        <w:t xml:space="preserve">## [1] Primary   Secondary Tertiary </w:t>
      </w:r>
      <w:r>
        <w:br/>
      </w:r>
      <w:r>
        <w:rPr>
          <w:rStyle w:val="VerbatimChar"/>
        </w:rPr>
        <w:t xml:space="preserve">## Levels: Primary Secondary Tertiary</w:t>
      </w:r>
    </w:p>
    <w:p>
      <w:pPr>
        <w:pStyle w:val="SourceCode"/>
      </w:pPr>
      <w:r>
        <w:rPr>
          <w:rStyle w:val="NormalTok"/>
        </w:rPr>
        <w:t xml:space="preserve">data</w:t>
      </w:r>
      <w:r>
        <w:rPr>
          <w:rStyle w:val="SpecialCharTok"/>
        </w:rPr>
        <w:t xml:space="preserve">$</w:t>
      </w:r>
      <w:r>
        <w:rPr>
          <w:rStyle w:val="NormalTok"/>
        </w:rPr>
        <w:t xml:space="preserve">Age</w:t>
      </w:r>
    </w:p>
    <w:p>
      <w:pPr>
        <w:pStyle w:val="SourceCode"/>
      </w:pPr>
      <w:r>
        <w:rPr>
          <w:rStyle w:val="VerbatimChar"/>
        </w:rPr>
        <w:t xml:space="preserve">## [1] 35 32 43</w:t>
      </w:r>
    </w:p>
    <w:bookmarkEnd w:id="66"/>
    <w:bookmarkEnd w:id="67"/>
    <w:bookmarkStart w:id="72" w:name="functions"/>
    <w:p>
      <w:pPr>
        <w:pStyle w:val="Heading2"/>
      </w:pPr>
      <w:r>
        <w:t xml:space="preserve">Functions</w:t>
      </w:r>
    </w:p>
    <w:p>
      <w:pPr>
        <w:pStyle w:val="FirstParagraph"/>
      </w:pPr>
      <w:r>
        <w:t xml:space="preserve">Functions are reusable blocks of code that perform specific tasks. R includes many built-in functions, and you can also create your own. R comes with many built-in functions, such as</w:t>
      </w:r>
      <w:r>
        <w:t xml:space="preserve"> </w:t>
      </w:r>
      <w:r>
        <w:rPr>
          <w:rStyle w:val="VerbatimChar"/>
        </w:rPr>
        <w:t xml:space="preserve">c()</w:t>
      </w:r>
      <w:r>
        <w:t xml:space="preserve">,</w:t>
      </w:r>
      <w:r>
        <w:t xml:space="preserve"> </w:t>
      </w:r>
      <w:r>
        <w:rPr>
          <w:rStyle w:val="VerbatimChar"/>
        </w:rPr>
        <w:t xml:space="preserve">rbind()</w:t>
      </w:r>
      <w:r>
        <w:t xml:space="preserve">, and</w:t>
      </w:r>
      <w:r>
        <w:t xml:space="preserve"> </w:t>
      </w:r>
      <w:r>
        <w:rPr>
          <w:rStyle w:val="VerbatimChar"/>
        </w:rPr>
        <w:t xml:space="preserve">factor()</w:t>
      </w:r>
      <w:r>
        <w:t xml:space="preserve">, which you have already encountered. However, R also allows users to define their own custom functions. This section delves deeper into how functions work in R. For example, the</w:t>
      </w:r>
      <w:r>
        <w:t xml:space="preserve"> </w:t>
      </w:r>
      <w:r>
        <w:rPr>
          <w:rStyle w:val="VerbatimChar"/>
        </w:rPr>
        <w:t xml:space="preserve">cbind()</w:t>
      </w:r>
      <w:r>
        <w:t xml:space="preserve"> </w:t>
      </w:r>
      <w:r>
        <w:t xml:space="preserve">function is used to combine objects by columns, while</w:t>
      </w:r>
      <w:r>
        <w:t xml:space="preserve"> </w:t>
      </w:r>
      <w:r>
        <w:rPr>
          <w:rStyle w:val="VerbatimChar"/>
        </w:rPr>
        <w:t xml:space="preserve">rbind()</w:t>
      </w:r>
      <w:r>
        <w:t xml:space="preserve"> </w:t>
      </w:r>
      <w:r>
        <w:t xml:space="preserve">combines objects by rows.</w:t>
      </w:r>
    </w:p>
    <w:p>
      <w:pPr>
        <w:pStyle w:val="BodyText"/>
      </w:pPr>
      <w:r>
        <w:t xml:space="preserve">Both functions take arguments to specify the objects to be combined. To understand the arguments of a function already created in R, you can use the ? operator or the</w:t>
      </w:r>
      <w:r>
        <w:t xml:space="preserve"> </w:t>
      </w:r>
      <w:r>
        <w:rPr>
          <w:rStyle w:val="VerbatimChar"/>
        </w:rPr>
        <w:t xml:space="preserve">help()</w:t>
      </w:r>
      <w:r>
        <w:t xml:space="preserve"> </w:t>
      </w:r>
      <w:r>
        <w:t xml:space="preserve">function. For example, upon run the command</w:t>
      </w:r>
      <w:r>
        <w:t xml:space="preserve"> </w:t>
      </w:r>
      <w:r>
        <w:rPr>
          <w:rStyle w:val="VerbatimChar"/>
        </w:rPr>
        <w:t xml:space="preserve">?cbind</w:t>
      </w:r>
      <w:r>
        <w:t xml:space="preserve"> </w:t>
      </w:r>
      <w:r>
        <w:t xml:space="preserve">R will display documentation for the function, including its arguments and usage as illustrated in the image xxx</w:t>
      </w:r>
    </w:p>
    <w:p>
      <w:pPr>
        <w:pStyle w:val="SourceCode"/>
      </w:pPr>
      <w:r>
        <w:rPr>
          <w:rStyle w:val="VerbatimChar"/>
        </w:rPr>
        <w:t xml:space="preserve">dbind(..., deparse.level = 1)</w:t>
      </w:r>
      <w:r>
        <w:br/>
      </w:r>
      <w:r>
        <w:rPr>
          <w:rStyle w:val="VerbatimChar"/>
        </w:rPr>
        <w:t xml:space="preserve">The ... argument refers to one or more vectors, matrices, or other R objects that can be combined by rows. These can be provided as named or unnamed arguments.</w:t>
      </w:r>
      <w:r>
        <w:br/>
      </w:r>
      <w:r>
        <w:br/>
      </w:r>
      <w:r>
        <w:rPr>
          <w:rStyle w:val="VerbatimChar"/>
        </w:rPr>
        <w:t xml:space="preserve">The deparse.level argument is an integer that controls how labels are constructed for non-matrix-like arguments. By default, it is set to 1.</w:t>
      </w:r>
    </w:p>
    <w:p>
      <w:pPr>
        <w:pStyle w:val="FirstParagraph"/>
      </w:pPr>
      <w:r>
        <w:drawing>
          <wp:inline>
            <wp:extent cx="5334000" cy="4509901"/>
            <wp:effectExtent b="0" l="0" r="0" t="0"/>
            <wp:docPr descr="" title="" id="69" name="Picture"/>
            <a:graphic>
              <a:graphicData uri="http://schemas.openxmlformats.org/drawingml/2006/picture">
                <pic:pic>
                  <pic:nvPicPr>
                    <pic:cNvPr descr="images/CH1_15.png" id="70" name="Picture"/>
                    <pic:cNvPicPr>
                      <a:picLocks noChangeArrowheads="1" noChangeAspect="1"/>
                    </pic:cNvPicPr>
                  </pic:nvPicPr>
                  <pic:blipFill>
                    <a:blip r:embed="rId68"/>
                    <a:stretch>
                      <a:fillRect/>
                    </a:stretch>
                  </pic:blipFill>
                  <pic:spPr bwMode="auto">
                    <a:xfrm>
                      <a:off x="0" y="0"/>
                      <a:ext cx="5334000" cy="4509901"/>
                    </a:xfrm>
                    <a:prstGeom prst="rect">
                      <a:avLst/>
                    </a:prstGeom>
                    <a:noFill/>
                    <a:ln w="9525">
                      <a:noFill/>
                      <a:headEnd/>
                      <a:tailEnd/>
                    </a:ln>
                  </pic:spPr>
                </pic:pic>
              </a:graphicData>
            </a:graphic>
          </wp:inline>
        </w:drawing>
      </w:r>
    </w:p>
    <w:bookmarkStart w:id="71" w:name="creating-a-function"/>
    <w:p>
      <w:pPr>
        <w:pStyle w:val="Heading3"/>
      </w:pPr>
      <w:r>
        <w:t xml:space="preserve">Creating a Function</w:t>
      </w:r>
    </w:p>
    <w:p>
      <w:pPr>
        <w:pStyle w:val="FirstParagraph"/>
      </w:pPr>
      <w:r>
        <w:t xml:space="preserve">A function in R has the following structure:</w:t>
      </w:r>
    </w:p>
    <w:p>
      <w:pPr>
        <w:pStyle w:val="SourceCode"/>
      </w:pPr>
      <w:r>
        <w:rPr>
          <w:rStyle w:val="NormalTok"/>
        </w:rPr>
        <w:t xml:space="preserve">function_name </w:t>
      </w:r>
      <w:r>
        <w:rPr>
          <w:rStyle w:val="OtherTok"/>
        </w:rPr>
        <w:t xml:space="preserve">=</w:t>
      </w:r>
      <w:r>
        <w:rPr>
          <w:rStyle w:val="NormalTok"/>
        </w:rPr>
        <w:t xml:space="preserve"> </w:t>
      </w:r>
      <w:r>
        <w:rPr>
          <w:rStyle w:val="ControlFlowTok"/>
        </w:rPr>
        <w:t xml:space="preserve">function</w:t>
      </w:r>
      <w:r>
        <w:rPr>
          <w:rStyle w:val="NormalTok"/>
        </w:rPr>
        <w:t xml:space="preserve">(arg1, arg2, ...) {</w:t>
      </w:r>
      <w:r>
        <w:br/>
      </w:r>
      <w:r>
        <w:rPr>
          <w:rStyle w:val="NormalTok"/>
        </w:rPr>
        <w:t xml:space="preserve">  </w:t>
      </w:r>
      <w:r>
        <w:rPr>
          <w:rStyle w:val="CommentTok"/>
        </w:rPr>
        <w:t xml:space="preserve"># Code to execute</w:t>
      </w:r>
      <w:r>
        <w:br/>
      </w:r>
      <w:r>
        <w:rPr>
          <w:rStyle w:val="NormalTok"/>
        </w:rPr>
        <w:t xml:space="preserve">  </w:t>
      </w:r>
      <w:r>
        <w:rPr>
          <w:rStyle w:val="FunctionTok"/>
        </w:rPr>
        <w:t xml:space="preserve">return</w:t>
      </w:r>
      <w:r>
        <w:rPr>
          <w:rStyle w:val="NormalTok"/>
        </w:rPr>
        <w:t xml:space="preserve">(result)</w:t>
      </w:r>
      <w:r>
        <w:br/>
      </w:r>
      <w:r>
        <w:rPr>
          <w:rStyle w:val="NormalTok"/>
        </w:rPr>
        <w:t xml:space="preserve">}</w:t>
      </w:r>
    </w:p>
    <w:p>
      <w:pPr>
        <w:pStyle w:val="FirstParagraph"/>
      </w:pPr>
      <w:r>
        <w:rPr>
          <w:b/>
          <w:bCs/>
        </w:rPr>
        <w:t xml:space="preserve">Example:</w:t>
      </w:r>
    </w:p>
    <w:p>
      <w:pPr>
        <w:pStyle w:val="SourceCode"/>
      </w:pPr>
      <w:r>
        <w:rPr>
          <w:rStyle w:val="CommentTok"/>
        </w:rPr>
        <w:t xml:space="preserve"># Define a function to sum two numbers</w:t>
      </w:r>
      <w:r>
        <w:br/>
      </w:r>
      <w:r>
        <w:rPr>
          <w:rStyle w:val="NormalTok"/>
        </w:rPr>
        <w:t xml:space="preserve">sumNumbers </w:t>
      </w:r>
      <w:r>
        <w:rPr>
          <w:rStyle w:val="OtherTok"/>
        </w:rPr>
        <w:t xml:space="preserve">=</w:t>
      </w:r>
      <w:r>
        <w:rPr>
          <w:rStyle w:val="NormalTok"/>
        </w:rPr>
        <w:t xml:space="preserve"> </w:t>
      </w:r>
      <w:r>
        <w:rPr>
          <w:rStyle w:val="ControlFlowTok"/>
        </w:rPr>
        <w:t xml:space="preserve">function</w:t>
      </w:r>
      <w:r>
        <w:rPr>
          <w:rStyle w:val="NormalTok"/>
        </w:rPr>
        <w:t xml:space="preserve">(a, b) {</w:t>
      </w:r>
      <w:r>
        <w:br/>
      </w:r>
      <w:r>
        <w:rPr>
          <w:rStyle w:val="NormalTok"/>
        </w:rPr>
        <w:t xml:space="preserve">  y </w:t>
      </w:r>
      <w:r>
        <w:rPr>
          <w:rStyle w:val="OtherTok"/>
        </w:rPr>
        <w:t xml:space="preserve">=</w:t>
      </w:r>
      <w:r>
        <w:rPr>
          <w:rStyle w:val="NormalTok"/>
        </w:rPr>
        <w:t xml:space="preserve"> a </w:t>
      </w:r>
      <w:r>
        <w:rPr>
          <w:rStyle w:val="SpecialCharTok"/>
        </w:rPr>
        <w:t xml:space="preserve">+</w:t>
      </w:r>
      <w:r>
        <w:rPr>
          <w:rStyle w:val="NormalTok"/>
        </w:rPr>
        <w:t xml:space="preserve"> b</w:t>
      </w:r>
      <w:r>
        <w:br/>
      </w:r>
      <w:r>
        <w:rPr>
          <w:rStyle w:val="NormalTok"/>
        </w:rPr>
        <w:t xml:space="preserve">  </w:t>
      </w:r>
      <w:r>
        <w:rPr>
          <w:rStyle w:val="FunctionTok"/>
        </w:rPr>
        <w:t xml:space="preserve">return</w:t>
      </w:r>
      <w:r>
        <w:rPr>
          <w:rStyle w:val="NormalTok"/>
        </w:rPr>
        <w:t xml:space="preserve">(y)</w:t>
      </w:r>
      <w:r>
        <w:br/>
      </w:r>
      <w:r>
        <w:rPr>
          <w:rStyle w:val="NormalTok"/>
        </w:rPr>
        <w:t xml:space="preserve">}</w:t>
      </w:r>
      <w:r>
        <w:br/>
      </w:r>
      <w:r>
        <w:br/>
      </w:r>
      <w:r>
        <w:rPr>
          <w:rStyle w:val="CommentTok"/>
        </w:rPr>
        <w:t xml:space="preserve"># Use the function with  1 and 3 values as arguments. y= 1 + 3  will return as a result the 4</w:t>
      </w:r>
      <w:r>
        <w:br/>
      </w:r>
      <w:r>
        <w:rPr>
          <w:rStyle w:val="FunctionTok"/>
        </w:rPr>
        <w:t xml:space="preserve">sumNumbers</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4</w:t>
      </w:r>
    </w:p>
    <w:bookmarkEnd w:id="71"/>
    <w:bookmarkEnd w:id="72"/>
    <w:bookmarkStart w:id="73" w:name="conditional-statements"/>
    <w:p>
      <w:pPr>
        <w:pStyle w:val="Heading2"/>
      </w:pPr>
      <w:r>
        <w:t xml:space="preserve">Conditional Statements</w:t>
      </w:r>
    </w:p>
    <w:p>
      <w:pPr>
        <w:pStyle w:val="FirstParagraph"/>
      </w:pPr>
      <w:r>
        <w:t xml:space="preserve">Conditional statements allow you to execute code based on specific conditions. The</w:t>
      </w:r>
      <w:r>
        <w:t xml:space="preserve"> </w:t>
      </w:r>
      <w:r>
        <w:rPr>
          <w:rStyle w:val="VerbatimChar"/>
        </w:rPr>
        <w:t xml:space="preserve">if/else</w:t>
      </w:r>
      <w:r>
        <w:t xml:space="preserve"> </w:t>
      </w:r>
      <w:r>
        <w:t xml:space="preserve">statement is commonly used for this purpose.</w:t>
      </w:r>
    </w:p>
    <w:p>
      <w:pPr>
        <w:pStyle w:val="SourceCode"/>
      </w:pPr>
      <w:r>
        <w:rPr>
          <w:rStyle w:val="FunctionTok"/>
        </w:rPr>
        <w:t xml:space="preserve">If</w:t>
      </w:r>
      <w:r>
        <w:rPr>
          <w:rStyle w:val="NormalTok"/>
        </w:rPr>
        <w:t xml:space="preserve">  (condition) </w:t>
      </w:r>
      <w:r>
        <w:br/>
      </w:r>
      <w:r>
        <w:rPr>
          <w:rStyle w:val="NormalTok"/>
        </w:rPr>
        <w:t xml:space="preserve">{code to be executed </w:t>
      </w:r>
      <w:r>
        <w:rPr>
          <w:rStyle w:val="ControlFlowTok"/>
        </w:rPr>
        <w:t xml:space="preserve">if</w:t>
      </w:r>
      <w:r>
        <w:rPr>
          <w:rStyle w:val="NormalTok"/>
        </w:rPr>
        <w:t xml:space="preserve"> the condition is </w:t>
      </w:r>
      <w:r>
        <w:rPr>
          <w:rStyle w:val="ConstantTok"/>
        </w:rPr>
        <w:t xml:space="preserve">TRUE</w:t>
      </w:r>
      <w:r>
        <w:rPr>
          <w:rStyle w:val="NormalTok"/>
        </w:rPr>
        <w:t xml:space="preserve"> }  </w:t>
      </w:r>
      <w:r>
        <w:br/>
      </w:r>
      <w:r>
        <w:rPr>
          <w:rStyle w:val="ControlFlowTok"/>
        </w:rPr>
        <w:t xml:space="preserve">else</w:t>
      </w:r>
      <w:r>
        <w:rPr>
          <w:rStyle w:val="NormalTok"/>
        </w:rPr>
        <w:t xml:space="preserve"> { code to be executed </w:t>
      </w:r>
      <w:r>
        <w:rPr>
          <w:rStyle w:val="ControlFlowTok"/>
        </w:rPr>
        <w:t xml:space="preserve">if</w:t>
      </w:r>
      <w:r>
        <w:rPr>
          <w:rStyle w:val="NormalTok"/>
        </w:rPr>
        <w:t xml:space="preserve"> the condition is </w:t>
      </w:r>
      <w:r>
        <w:rPr>
          <w:rStyle w:val="ConstantTok"/>
        </w:rPr>
        <w:t xml:space="preserve">FALSE</w:t>
      </w:r>
      <w:r>
        <w:rPr>
          <w:rStyle w:val="NormalTok"/>
        </w:rPr>
        <w:t xml:space="preserve"> }</w:t>
      </w:r>
    </w:p>
    <w:p>
      <w:pPr>
        <w:pStyle w:val="SourceCode"/>
      </w:pPr>
      <w:r>
        <w:rPr>
          <w:rStyle w:val="CommentTok"/>
        </w:rPr>
        <w:t xml:space="preserve"># Example of if/else</w:t>
      </w:r>
      <w:r>
        <w:br/>
      </w:r>
      <w:r>
        <w:rPr>
          <w:rStyle w:val="NormalTok"/>
        </w:rPr>
        <w:t xml:space="preserve">x </w:t>
      </w:r>
      <w:r>
        <w:rPr>
          <w:rStyle w:val="OtherTok"/>
        </w:rPr>
        <w:t xml:space="preserve">=</w:t>
      </w:r>
      <w:r>
        <w:rPr>
          <w:rStyle w:val="NormalTok"/>
        </w:rPr>
        <w:t xml:space="preserve"> </w:t>
      </w:r>
      <w:r>
        <w:rPr>
          <w:rStyle w:val="DecValTok"/>
        </w:rPr>
        <w:t xml:space="preserve">3</w:t>
      </w:r>
      <w:r>
        <w:br/>
      </w:r>
      <w:r>
        <w:rPr>
          <w:rStyle w:val="ControlFlowTok"/>
        </w:rPr>
        <w:t xml:space="preserve">if</w:t>
      </w:r>
      <w:r>
        <w:rPr>
          <w:rStyle w:val="NormalTok"/>
        </w:rPr>
        <w:t xml:space="preserve"> (x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(x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"Positive"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StringTok"/>
        </w:rPr>
        <w:t xml:space="preserve">"Zero"</w:t>
      </w:r>
      <w:r>
        <w:rPr>
          <w:rStyle w:val="NormalTok"/>
        </w:rPr>
        <w:t xml:space="preserve">)</w:t>
      </w:r>
      <w:r>
        <w:br/>
      </w:r>
      <w:r>
        <w:rPr>
          <w:rStyle w:val="NormalTok"/>
        </w:rPr>
        <w:t xml:space="preserve">}</w:t>
      </w:r>
    </w:p>
    <w:p>
      <w:pPr>
        <w:pStyle w:val="SourceCode"/>
      </w:pPr>
      <w:r>
        <w:rPr>
          <w:rStyle w:val="VerbatimChar"/>
        </w:rPr>
        <w:t xml:space="preserve">## [1] "Positive"</w:t>
      </w:r>
    </w:p>
    <w:bookmarkEnd w:id="73"/>
    <w:bookmarkStart w:id="76" w:name="loops"/>
    <w:p>
      <w:pPr>
        <w:pStyle w:val="Heading2"/>
      </w:pPr>
      <w:r>
        <w:t xml:space="preserve">Loops</w:t>
      </w:r>
    </w:p>
    <w:p>
      <w:pPr>
        <w:pStyle w:val="FirstParagraph"/>
      </w:pPr>
      <w:r>
        <w:t xml:space="preserve">Loops are used to repeat a block of code multiple times. R supports two main types of loops:</w:t>
      </w:r>
      <w:r>
        <w:t xml:space="preserve"> </w:t>
      </w:r>
      <w:r>
        <w:rPr>
          <w:rStyle w:val="VerbatimChar"/>
        </w:rPr>
        <w:t xml:space="preserve">while</w:t>
      </w:r>
      <w:r>
        <w:t xml:space="preserve"> </w:t>
      </w:r>
      <w:r>
        <w:t xml:space="preserve">and</w:t>
      </w:r>
      <w:r>
        <w:t xml:space="preserve"> </w:t>
      </w:r>
      <w:r>
        <w:rPr>
          <w:rStyle w:val="VerbatimChar"/>
        </w:rPr>
        <w:t xml:space="preserve">for</w:t>
      </w:r>
      <w:r>
        <w:t xml:space="preserve">.</w:t>
      </w:r>
    </w:p>
    <w:bookmarkStart w:id="74" w:name="while-loop"/>
    <w:p>
      <w:pPr>
        <w:pStyle w:val="Heading3"/>
      </w:pPr>
      <w:r>
        <w:t xml:space="preserve">While Loop</w:t>
      </w:r>
    </w:p>
    <w:p>
      <w:pPr>
        <w:pStyle w:val="FirstParagraph"/>
      </w:pPr>
      <w:r>
        <w:t xml:space="preserve">A</w:t>
      </w:r>
      <w:r>
        <w:t xml:space="preserve"> </w:t>
      </w:r>
      <w:r>
        <w:rPr>
          <w:rStyle w:val="VerbatimChar"/>
        </w:rPr>
        <w:t xml:space="preserve">while</w:t>
      </w:r>
      <w:r>
        <w:t xml:space="preserve"> </w:t>
      </w:r>
      <w:r>
        <w:t xml:space="preserve">loop repeats code as long as a condition is true.</w:t>
      </w:r>
    </w:p>
    <w:p>
      <w:pPr>
        <w:pStyle w:val="SourceCode"/>
      </w:pPr>
      <w:r>
        <w:rPr>
          <w:rStyle w:val="ControlFlowTok"/>
        </w:rPr>
        <w:t xml:space="preserve">while</w:t>
      </w:r>
      <w:r>
        <w:rPr>
          <w:rStyle w:val="NormalTok"/>
        </w:rPr>
        <w:t xml:space="preserve"> (test_expression) {</w:t>
      </w:r>
      <w:r>
        <w:br/>
      </w:r>
      <w:r>
        <w:rPr>
          <w:rStyle w:val="NormalTok"/>
        </w:rPr>
        <w:t xml:space="preserve">code to be executed</w:t>
      </w:r>
      <w:r>
        <w:br/>
      </w:r>
      <w:r>
        <w:rPr>
          <w:rStyle w:val="NormalTok"/>
        </w:rPr>
        <w:t xml:space="preserve">}</w:t>
      </w:r>
    </w:p>
    <w:p>
      <w:pPr>
        <w:pStyle w:val="SourceCode"/>
      </w:pPr>
      <w:r>
        <w:rPr>
          <w:rStyle w:val="CommentTok"/>
        </w:rPr>
        <w:t xml:space="preserve"># Display numbers from 1 to 6</w:t>
      </w:r>
      <w:r>
        <w:br/>
      </w:r>
      <w:r>
        <w:rPr>
          <w:rStyle w:val="NormalTok"/>
        </w:rPr>
        <w:t xml:space="preserve">i </w:t>
      </w:r>
      <w:r>
        <w:rPr>
          <w:rStyle w:val="OtherTok"/>
        </w:rPr>
        <w:t xml:space="preserve">=</w:t>
      </w:r>
      <w:r>
        <w:rPr>
          <w:rStyle w:val="NormalTok"/>
        </w:rPr>
        <w:t xml:space="preserve"> </w:t>
      </w:r>
      <w:r>
        <w:rPr>
          <w:rStyle w:val="DecValTok"/>
        </w:rPr>
        <w:t xml:space="preserve">1</w:t>
      </w:r>
      <w:r>
        <w:br/>
      </w:r>
      <w:r>
        <w:rPr>
          <w:rStyle w:val="ControlFlowTok"/>
        </w:rPr>
        <w:t xml:space="preserve">while</w:t>
      </w:r>
      <w:r>
        <w:rPr>
          <w:rStyle w:val="NormalTok"/>
        </w:rPr>
        <w:t xml:space="preserve"> (i </w:t>
      </w:r>
      <w:r>
        <w:rPr>
          <w:rStyle w:val="SpecialCharTok"/>
        </w:rPr>
        <w:t xml:space="preserve">&lt;=</w:t>
      </w:r>
      <w:r>
        <w:rPr>
          <w:rStyle w:val="NormalTok"/>
        </w:rPr>
        <w:t xml:space="preserve"> </w:t>
      </w:r>
      <w:r>
        <w:rPr>
          <w:rStyle w:val="DecValTok"/>
        </w:rPr>
        <w:t xml:space="preserve">6</w:t>
      </w:r>
      <w:r>
        <w:rPr>
          <w:rStyle w:val="NormalTok"/>
        </w:rPr>
        <w:t xml:space="preserve">) {</w:t>
      </w:r>
      <w:r>
        <w:br/>
      </w:r>
      <w:r>
        <w:rPr>
          <w:rStyle w:val="NormalTok"/>
        </w:rPr>
        <w:t xml:space="preserve">  </w:t>
      </w:r>
      <w:r>
        <w:rPr>
          <w:rStyle w:val="FunctionTok"/>
        </w:rPr>
        <w:t xml:space="preserve">print</w:t>
      </w:r>
      <w:r>
        <w:rPr>
          <w:rStyle w:val="NormalTok"/>
        </w:rPr>
        <w:t xml:space="preserve">(i)</w:t>
      </w:r>
      <w:r>
        <w:br/>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p>
    <w:bookmarkEnd w:id="74"/>
    <w:bookmarkStart w:id="75" w:name="for-loop"/>
    <w:p>
      <w:pPr>
        <w:pStyle w:val="Heading3"/>
      </w:pPr>
      <w:r>
        <w:t xml:space="preserve">For Loop</w:t>
      </w:r>
    </w:p>
    <w:p>
      <w:pPr>
        <w:pStyle w:val="FirstParagraph"/>
      </w:pPr>
      <w:r>
        <w:t xml:space="preserve">A</w:t>
      </w:r>
      <w:r>
        <w:t xml:space="preserve"> </w:t>
      </w:r>
      <w:r>
        <w:rPr>
          <w:rStyle w:val="VerbatimChar"/>
        </w:rPr>
        <w:t xml:space="preserve">for</w:t>
      </w:r>
      <w:r>
        <w:t xml:space="preserve"> </w:t>
      </w:r>
      <w:r>
        <w:t xml:space="preserve">loop iterates over a sequence of values.</w:t>
      </w:r>
    </w:p>
    <w:p>
      <w:pPr>
        <w:pStyle w:val="SourceCode"/>
      </w:pPr>
      <w:r>
        <w:rPr>
          <w:rStyle w:val="ControlFlowTok"/>
        </w:rPr>
        <w:t xml:space="preserve">for</w:t>
      </w:r>
      <w:r>
        <w:rPr>
          <w:rStyle w:val="NormalTok"/>
        </w:rPr>
        <w:t xml:space="preserve"> (element </w:t>
      </w:r>
      <w:r>
        <w:rPr>
          <w:rStyle w:val="ControlFlowTok"/>
        </w:rPr>
        <w:t xml:space="preserve">in</w:t>
      </w:r>
      <w:r>
        <w:rPr>
          <w:rStyle w:val="NormalTok"/>
        </w:rPr>
        <w:t xml:space="preserve"> a limited sequence)</w:t>
      </w:r>
      <w:r>
        <w:br/>
      </w:r>
      <w:r>
        <w:rPr>
          <w:rStyle w:val="NormalTok"/>
        </w:rPr>
        <w:t xml:space="preserve">code to be executed</w:t>
      </w:r>
      <w:r>
        <w:br/>
      </w:r>
      <w:r>
        <w:rPr>
          <w:rStyle w:val="ErrorTok"/>
        </w:rPr>
        <w:t xml:space="preserve">}</w:t>
      </w:r>
    </w:p>
    <w:p>
      <w:pPr>
        <w:pStyle w:val="SourceCode"/>
      </w:pPr>
      <w:r>
        <w:rPr>
          <w:rStyle w:val="CommentTok"/>
        </w:rPr>
        <w:t xml:space="preserve"># Sum numbers from 1 to 6</w:t>
      </w:r>
      <w:r>
        <w:br/>
      </w:r>
      <w:r>
        <w:rPr>
          <w:rStyle w:val="NormalTok"/>
        </w:rPr>
        <w:t xml:space="preserve">x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rPr>
          <w:rStyle w:val="NormalTok"/>
        </w:rPr>
        <w:t xml:space="preserve">y </w:t>
      </w:r>
      <w:r>
        <w:rPr>
          <w:rStyle w:val="OtherTok"/>
        </w:rPr>
        <w:t xml:space="preserve">=</w:t>
      </w:r>
      <w:r>
        <w:rPr>
          <w:rStyle w:val="NormalTok"/>
        </w:rPr>
        <w:t xml:space="preserve"> </w:t>
      </w:r>
      <w:r>
        <w:rPr>
          <w:rStyle w:val="DecValTok"/>
        </w:rPr>
        <w:t xml:space="preserve">0</w:t>
      </w:r>
      <w:r>
        <w:rPr>
          <w:rStyle w:val="NormalTok"/>
        </w:rPr>
        <w:t xml:space="preserve"> </w:t>
      </w:r>
      <w:r>
        <w:rPr>
          <w:rStyle w:val="CommentTok"/>
        </w:rPr>
        <w:t xml:space="preserve"># initialize y in 0</w:t>
      </w:r>
      <w:r>
        <w:br/>
      </w:r>
      <w:r>
        <w:rPr>
          <w:rStyle w:val="ControlFlowTok"/>
        </w:rPr>
        <w:t xml:space="preserve">for</w:t>
      </w:r>
      <w:r>
        <w:rPr>
          <w:rStyle w:val="NormalTok"/>
        </w:rPr>
        <w:t xml:space="preserve"> (i </w:t>
      </w:r>
      <w:r>
        <w:rPr>
          <w:rStyle w:val="ControlFlowTok"/>
        </w:rPr>
        <w:t xml:space="preserve">in</w:t>
      </w:r>
      <w:r>
        <w:rPr>
          <w:rStyle w:val="NormalTok"/>
        </w:rPr>
        <w:t xml:space="preserve"> x) {</w:t>
      </w:r>
      <w:r>
        <w:br/>
      </w:r>
      <w:r>
        <w:rPr>
          <w:rStyle w:val="NormalTok"/>
        </w:rPr>
        <w:t xml:space="preserve">  y </w:t>
      </w:r>
      <w:r>
        <w:rPr>
          <w:rStyle w:val="OtherTok"/>
        </w:rPr>
        <w:t xml:space="preserve">=</w:t>
      </w:r>
      <w:r>
        <w:rPr>
          <w:rStyle w:val="NormalTok"/>
        </w:rPr>
        <w:t xml:space="preserve"> y </w:t>
      </w:r>
      <w:r>
        <w:rPr>
          <w:rStyle w:val="SpecialCharTok"/>
        </w:rPr>
        <w:t xml:space="preserve">+</w:t>
      </w:r>
      <w:r>
        <w:rPr>
          <w:rStyle w:val="NormalTok"/>
        </w:rPr>
        <w:t xml:space="preserve"> i</w:t>
      </w:r>
      <w:r>
        <w:br/>
      </w:r>
      <w:r>
        <w:rPr>
          <w:rStyle w:val="NormalTok"/>
        </w:rPr>
        <w:t xml:space="preserve">}</w:t>
      </w:r>
      <w:r>
        <w:br/>
      </w:r>
      <w:r>
        <w:rPr>
          <w:rStyle w:val="NormalTok"/>
        </w:rPr>
        <w:t xml:space="preserve">y</w:t>
      </w:r>
    </w:p>
    <w:p>
      <w:pPr>
        <w:pStyle w:val="SourceCode"/>
      </w:pPr>
      <w:r>
        <w:rPr>
          <w:rStyle w:val="VerbatimChar"/>
        </w:rPr>
        <w:t xml:space="preserve">## [1] 21</w:t>
      </w:r>
    </w:p>
    <w:bookmarkEnd w:id="75"/>
    <w:bookmarkEnd w:id="76"/>
    <w:bookmarkStart w:id="88" w:name="chapter-2-data-management"/>
    <w:p>
      <w:pPr>
        <w:pStyle w:val="Heading2"/>
      </w:pPr>
      <w:r>
        <w:t xml:space="preserve">Chapter 2: Data management</w:t>
      </w:r>
    </w:p>
    <w:p>
      <w:pPr>
        <w:pStyle w:val="FirstParagraph"/>
      </w:pPr>
      <w:r>
        <w:t xml:space="preserve">Mots of the times, the user will analyse external datasets, for example, surveys or administrative records. These files are usually saved in folders in your laptop or pc, and frequenly are saved in Excel folder. Alhtough this example uses an Excel file since R Studio interface has integrated a funcionality to make the process simpler for the user, similar process via buttons and/or scripts can be followed to upload data in other formats. Please consider that applied examples of this section could be observed in ⚠️.</w:t>
      </w:r>
    </w:p>
    <w:p>
      <w:pPr>
        <w:pStyle w:val="BodyText"/>
      </w:pPr>
      <w:r>
        <w:t xml:space="preserve">To upload the dataset, go to the second quadrant and click on</w:t>
      </w:r>
      <w:r>
        <w:t xml:space="preserve"> </w:t>
      </w:r>
      <w:r>
        <w:t xml:space="preserve">“Import Dataset”</w:t>
      </w:r>
      <w:r>
        <w:t xml:space="preserve"> </w:t>
      </w:r>
      <w:r>
        <w:t xml:space="preserve">there as this example shows in the Figure xx, click on</w:t>
      </w:r>
      <w:r>
        <w:t xml:space="preserve"> </w:t>
      </w:r>
      <w:r>
        <w:t xml:space="preserve">“From Excel…”</w:t>
      </w:r>
      <w:r>
        <w:t xml:space="preserve"> </w:t>
      </w:r>
      <w:r>
        <w:t xml:space="preserve">, you could see other formats available (SPPS, SAS and Stata). Other programs can be uploaded using packages like For example,</w:t>
      </w:r>
      <w:r>
        <w:t xml:space="preserve"> </w:t>
      </w:r>
      <w:hyperlink r:id="rId77">
        <w:r>
          <w:rPr>
            <w:rStyle w:val="Hyperlink"/>
          </w:rPr>
          <w:t xml:space="preserve">“Rio”</w:t>
        </w:r>
      </w:hyperlink>
    </w:p>
    <w:p>
      <w:pPr>
        <w:pStyle w:val="BodyText"/>
      </w:pPr>
      <w:r>
        <w:drawing>
          <wp:inline>
            <wp:extent cx="4848625" cy="3019825"/>
            <wp:effectExtent b="0" l="0" r="0" t="0"/>
            <wp:docPr descr="" title="" id="79" name="Picture"/>
            <a:graphic>
              <a:graphicData uri="http://schemas.openxmlformats.org/drawingml/2006/picture">
                <pic:pic>
                  <pic:nvPicPr>
                    <pic:cNvPr descr="images/CH2_1.png" id="80" name="Picture"/>
                    <pic:cNvPicPr>
                      <a:picLocks noChangeArrowheads="1" noChangeAspect="1"/>
                    </pic:cNvPicPr>
                  </pic:nvPicPr>
                  <pic:blipFill>
                    <a:blip r:embed="rId78"/>
                    <a:stretch>
                      <a:fillRect/>
                    </a:stretch>
                  </pic:blipFill>
                  <pic:spPr bwMode="auto">
                    <a:xfrm>
                      <a:off x="0" y="0"/>
                      <a:ext cx="4848625" cy="3019825"/>
                    </a:xfrm>
                    <a:prstGeom prst="rect">
                      <a:avLst/>
                    </a:prstGeom>
                    <a:noFill/>
                    <a:ln w="9525">
                      <a:noFill/>
                      <a:headEnd/>
                      <a:tailEnd/>
                    </a:ln>
                  </pic:spPr>
                </pic:pic>
              </a:graphicData>
            </a:graphic>
          </wp:inline>
        </w:drawing>
      </w:r>
    </w:p>
    <w:p>
      <w:pPr>
        <w:pStyle w:val="BodyText"/>
      </w:pPr>
      <w:r>
        <w:t xml:space="preserve">A pop-up window will appear. Click the</w:t>
      </w:r>
      <w:r>
        <w:t xml:space="preserve"> </w:t>
      </w:r>
      <w:r>
        <w:t xml:space="preserve">‘Browse’</w:t>
      </w:r>
      <w:r>
        <w:t xml:space="preserve"> </w:t>
      </w:r>
      <w:r>
        <w:t xml:space="preserve">button to locate and upload the relevant dataset. Once the file is uploaded and you’ve verified that all parameters are correct, you can click</w:t>
      </w:r>
      <w:r>
        <w:t xml:space="preserve"> </w:t>
      </w:r>
      <w:r>
        <w:t xml:space="preserve">‘Import’</w:t>
      </w:r>
      <w:r>
        <w:t xml:space="preserve">. However, it’s recommended to take note of the generated code. If you copy this code into your main script, you won’t need to repeat the entire process from scratch—you can run it directly from the first cell.</w:t>
      </w:r>
    </w:p>
    <w:p>
      <w:pPr>
        <w:pStyle w:val="BodyText"/>
      </w:pPr>
      <w:r>
        <w:drawing>
          <wp:inline>
            <wp:extent cx="5334000" cy="2991678"/>
            <wp:effectExtent b="0" l="0" r="0" t="0"/>
            <wp:docPr descr="" title="" id="82" name="Picture"/>
            <a:graphic>
              <a:graphicData uri="http://schemas.openxmlformats.org/drawingml/2006/picture">
                <pic:pic>
                  <pic:nvPicPr>
                    <pic:cNvPr descr="images/clipboard-3541394149.png" id="83" name="Picture"/>
                    <pic:cNvPicPr>
                      <a:picLocks noChangeArrowheads="1" noChangeAspect="1"/>
                    </pic:cNvPicPr>
                  </pic:nvPicPr>
                  <pic:blipFill>
                    <a:blip r:embed="rId81"/>
                    <a:stretch>
                      <a:fillRect/>
                    </a:stretch>
                  </pic:blipFill>
                  <pic:spPr bwMode="auto">
                    <a:xfrm>
                      <a:off x="0" y="0"/>
                      <a:ext cx="5334000" cy="2991678"/>
                    </a:xfrm>
                    <a:prstGeom prst="rect">
                      <a:avLst/>
                    </a:prstGeom>
                    <a:noFill/>
                    <a:ln w="9525">
                      <a:noFill/>
                      <a:headEnd/>
                      <a:tailEnd/>
                    </a:ln>
                  </pic:spPr>
                </pic:pic>
              </a:graphicData>
            </a:graphic>
          </wp:inline>
        </w:drawing>
      </w:r>
    </w:p>
    <w:bookmarkStart w:id="86" w:name="data-management"/>
    <w:p>
      <w:pPr>
        <w:pStyle w:val="Heading3"/>
      </w:pPr>
      <w:r>
        <w:t xml:space="preserve">Data management</w:t>
      </w:r>
    </w:p>
    <w:p>
      <w:pPr>
        <w:pStyle w:val="FirstParagraph"/>
      </w:pPr>
      <w:r>
        <w:t xml:space="preserve">To understand better the dataset, you need to work more on its content and for that purpose this section relies on the package “</w:t>
      </w:r>
      <w:hyperlink r:id="rId84">
        <w:r>
          <w:rPr>
            <w:rStyle w:val="Hyperlink"/>
          </w:rPr>
          <w:t xml:space="preserve">dplyr”.</w:t>
        </w:r>
      </w:hyperlink>
      <w:r>
        <w:t xml:space="preserve"> </w:t>
      </w:r>
      <w:r>
        <w:t xml:space="preserve">Remember that for any package you want to use, you need to upload the library first. as mentioned in earlier sections, so please make sure to include this first line in any code you create:</w:t>
      </w:r>
    </w:p>
    <w:p>
      <w:pPr>
        <w:pStyle w:val="BodyText"/>
      </w:pPr>
      <w:r>
        <w:t xml:space="preserve">The library</w:t>
      </w:r>
      <w:r>
        <w:t xml:space="preserve"> </w:t>
      </w:r>
      <w:r>
        <w:rPr>
          <w:rStyle w:val="VerbatimChar"/>
        </w:rPr>
        <w:t xml:space="preserve">dplyr</w:t>
      </w:r>
      <w:r>
        <w:t xml:space="preserve"> </w:t>
      </w:r>
      <w:r>
        <w:t xml:space="preserve">is very useful for data management as it allows to organize complex processes into simple segmented instructions. However, to do it in a proper way, it is important to know the variables in the dataset and for that purpose the best starting point is by knowing the variables inside. For applied excercised you can run SPP RAF code and routine.</w:t>
      </w:r>
    </w:p>
    <w:p>
      <w:pPr>
        <w:pStyle w:val="BodyText"/>
      </w:pPr>
      <w:r>
        <w:t xml:space="preserve">Note that, in case the Excel sheet of the data uploaded has two separate sheets, for example one for</w:t>
      </w:r>
      <w:r>
        <w:t xml:space="preserve"> </w:t>
      </w:r>
      <w:r>
        <w:t xml:space="preserve">“Individuals”</w:t>
      </w:r>
      <w:r>
        <w:t xml:space="preserve"> </w:t>
      </w:r>
      <w:r>
        <w:t xml:space="preserve">and another for</w:t>
      </w:r>
      <w:r>
        <w:t xml:space="preserve"> </w:t>
      </w:r>
      <w:r>
        <w:t xml:space="preserve">“Household”</w:t>
      </w:r>
      <w:r>
        <w:t xml:space="preserve">, the function</w:t>
      </w:r>
      <w:r>
        <w:t xml:space="preserve"> </w:t>
      </w:r>
      <w:r>
        <w:rPr>
          <w:i/>
          <w:iCs/>
        </w:rPr>
        <w:t xml:space="preserve">merge</w:t>
      </w:r>
      <w:r>
        <w:t xml:space="preserve"> </w:t>
      </w:r>
      <w:r>
        <w:t xml:space="preserve">helps in combining the two sheets in one output using for example</w:t>
      </w:r>
      <w:r>
        <w:t xml:space="preserve"> </w:t>
      </w:r>
      <w:r>
        <w:t xml:space="preserve">“Household ID”</w:t>
      </w:r>
      <w:r>
        <w:t xml:space="preserve">.</w:t>
      </w:r>
    </w:p>
    <w:p>
      <w:pPr>
        <w:pStyle w:val="BodyText"/>
      </w:pPr>
      <w:r>
        <w:t xml:space="preserve">For didactic purposes we will create a employee dataset considering we cannot upload locally the information.</w:t>
      </w:r>
    </w:p>
    <w:p>
      <w:pPr>
        <w:pStyle w:val="SourceCode"/>
      </w:pPr>
      <w:r>
        <w:rPr>
          <w:rStyle w:val="CommentTok"/>
        </w:rPr>
        <w:t xml:space="preserve"># Create fake employee dataset</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w:t>
      </w:r>
      <w:r>
        <w:br/>
      </w:r>
      <w:r>
        <w:br/>
      </w:r>
      <w:r>
        <w:rPr>
          <w:rStyle w:val="CommentTok"/>
        </w:rPr>
        <w:t xml:space="preserve"># Generate 100 employee records</w:t>
      </w:r>
      <w:r>
        <w:br/>
      </w:r>
      <w:r>
        <w:rPr>
          <w:rStyle w:val="NormalTok"/>
        </w:rPr>
        <w:t xml:space="preserve">employee_data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Employee_ID =</w:t>
      </w:r>
      <w:r>
        <w:rPr>
          <w:rStyle w:val="NormalTok"/>
        </w:rPr>
        <w:t xml:space="preserve"> </w:t>
      </w:r>
      <w:r>
        <w:rPr>
          <w:rStyle w:val="DecValTok"/>
        </w:rPr>
        <w:t xml:space="preserve">1001</w:t>
      </w:r>
      <w:r>
        <w:rPr>
          <w:rStyle w:val="SpecialCharTok"/>
        </w:rPr>
        <w:t xml:space="preserve">:</w:t>
      </w:r>
      <w:r>
        <w:rPr>
          <w:rStyle w:val="DecValTok"/>
        </w:rPr>
        <w:t xml:space="preserve">1100</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FunctionTok"/>
        </w:rPr>
        <w:t xml:space="preserve">paste0</w:t>
      </w:r>
      <w:r>
        <w:rPr>
          <w:rStyle w:val="NormalTok"/>
        </w:rPr>
        <w:t xml:space="preserve">(</w:t>
      </w:r>
      <w:r>
        <w:rPr>
          <w:rStyle w:val="StringTok"/>
        </w:rPr>
        <w:t xml:space="preserve">"Employee_"</w:t>
      </w:r>
      <w:r>
        <w:rPr>
          <w:rStyle w:val="NormalTok"/>
        </w:rPr>
        <w:t xml:space="preserve">, </w:t>
      </w:r>
      <w:r>
        <w:rPr>
          <w:rStyle w:val="DecValTok"/>
        </w:rPr>
        <w:t xml:space="preserve">1001</w:t>
      </w:r>
      <w:r>
        <w:rPr>
          <w:rStyle w:val="SpecialCharTok"/>
        </w:rPr>
        <w:t xml:space="preserve">:</w:t>
      </w:r>
      <w:r>
        <w:rPr>
          <w:rStyle w:val="DecValTok"/>
        </w:rPr>
        <w:t xml:space="preserve">1100</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35</w:t>
      </w:r>
      <w:r>
        <w:rPr>
          <w:rStyle w:val="NormalTok"/>
        </w:rPr>
        <w:t xml:space="preserve">, </w:t>
      </w:r>
      <w:r>
        <w:rPr>
          <w:rStyle w:val="AttributeTok"/>
        </w:rPr>
        <w:t xml:space="preserve">sd =</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Active_Status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ConstantTok"/>
        </w:rPr>
        <w:t xml:space="preserve">TRUE</w:t>
      </w:r>
      <w:r>
        <w:rPr>
          <w:rStyle w:val="NormalTok"/>
        </w:rPr>
        <w:t xml:space="preserve">, </w:t>
      </w:r>
      <w:r>
        <w:rPr>
          <w:rStyle w:val="ConstantTok"/>
        </w:rPr>
        <w:t xml:space="preserve">FALSE</w:t>
      </w:r>
      <w:r>
        <w:rPr>
          <w:rStyle w:val="NormalTok"/>
        </w:rPr>
        <w:t xml:space="preserve">), </w:t>
      </w:r>
      <w:r>
        <w:rPr>
          <w:rStyle w:val="DecValTok"/>
        </w:rPr>
        <w:t xml:space="preserve">100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AttributeTok"/>
        </w:rPr>
        <w:t xml:space="preserve">Hire_Date =</w:t>
      </w:r>
      <w:r>
        <w:rPr>
          <w:rStyle w:val="NormalTok"/>
        </w:rPr>
        <w:t xml:space="preserve"> </w:t>
      </w:r>
      <w:r>
        <w:rPr>
          <w:rStyle w:val="FunctionTok"/>
        </w:rPr>
        <w:t xml:space="preserve">sample</w:t>
      </w:r>
      <w:r>
        <w:rPr>
          <w:rStyle w:val="NormalTok"/>
        </w:rPr>
        <w:t xml:space="preserve">(</w:t>
      </w:r>
      <w:r>
        <w:rPr>
          <w:rStyle w:val="FunctionTok"/>
        </w:rPr>
        <w:t xml:space="preserve">seq</w:t>
      </w:r>
      <w:r>
        <w:rPr>
          <w:rStyle w:val="NormalTok"/>
        </w:rPr>
        <w:t xml:space="preserve">(</w:t>
      </w:r>
      <w:r>
        <w:rPr>
          <w:rStyle w:val="FunctionTok"/>
        </w:rPr>
        <w:t xml:space="preserve">as.Date</w:t>
      </w:r>
      <w:r>
        <w:rPr>
          <w:rStyle w:val="NormalTok"/>
        </w:rPr>
        <w:t xml:space="preserve">(</w:t>
      </w:r>
      <w:r>
        <w:rPr>
          <w:rStyle w:val="StringTok"/>
        </w:rPr>
        <w:t xml:space="preserve">'2010-01-01'</w:t>
      </w:r>
      <w:r>
        <w:rPr>
          <w:rStyle w:val="NormalTok"/>
        </w:rPr>
        <w:t xml:space="preserve">), </w:t>
      </w:r>
      <w:r>
        <w:rPr>
          <w:rStyle w:val="FunctionTok"/>
        </w:rPr>
        <w:t xml:space="preserve">as.Date</w:t>
      </w:r>
      <w:r>
        <w:rPr>
          <w:rStyle w:val="NormalTok"/>
        </w:rPr>
        <w:t xml:space="preserve">(</w:t>
      </w:r>
      <w:r>
        <w:rPr>
          <w:rStyle w:val="StringTok"/>
        </w:rPr>
        <w:t xml:space="preserve">'2023-12-31'</w:t>
      </w:r>
      <w:r>
        <w:rPr>
          <w:rStyle w:val="NormalTok"/>
        </w:rPr>
        <w:t xml:space="preserve">), </w:t>
      </w:r>
      <w:r>
        <w:rPr>
          <w:rStyle w:val="AttributeTok"/>
        </w:rPr>
        <w:t xml:space="preserve">by =</w:t>
      </w:r>
      <w:r>
        <w:rPr>
          <w:rStyle w:val="NormalTok"/>
        </w:rPr>
        <w:t xml:space="preserve"> </w:t>
      </w:r>
      <w:r>
        <w:rPr>
          <w:rStyle w:val="StringTok"/>
        </w:rPr>
        <w:t xml:space="preserve">"day"</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Performance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 </w:t>
      </w:r>
      <w:r>
        <w:rPr>
          <w:rStyle w:val="DecValTok"/>
        </w:rPr>
        <w:t xml:space="preserve">100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0.6</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Department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"Sales"</w:t>
      </w:r>
      <w:r>
        <w:rPr>
          <w:rStyle w:val="NormalTok"/>
        </w:rPr>
        <w:t xml:space="preserve">, </w:t>
      </w:r>
      <w:r>
        <w:rPr>
          <w:rStyle w:val="StringTok"/>
        </w:rPr>
        <w:t xml:space="preserve">"Marketing"</w:t>
      </w:r>
      <w:r>
        <w:rPr>
          <w:rStyle w:val="NormalTok"/>
        </w:rPr>
        <w:t xml:space="preserve">, </w:t>
      </w:r>
      <w:r>
        <w:rPr>
          <w:rStyle w:val="StringTok"/>
        </w:rPr>
        <w:t xml:space="preserve">"IT"</w:t>
      </w:r>
      <w:r>
        <w:rPr>
          <w:rStyle w:val="NormalTok"/>
        </w:rPr>
        <w:t xml:space="preserve">, </w:t>
      </w:r>
      <w:r>
        <w:rPr>
          <w:rStyle w:val="StringTok"/>
        </w:rPr>
        <w:t xml:space="preserve">"HR"</w:t>
      </w:r>
      <w:r>
        <w:rPr>
          <w:rStyle w:val="NormalTok"/>
        </w:rPr>
        <w:t xml:space="preserve">, </w:t>
      </w:r>
      <w:r>
        <w:rPr>
          <w:rStyle w:val="StringTok"/>
        </w:rPr>
        <w:t xml:space="preserve">"Finance"</w:t>
      </w:r>
      <w:r>
        <w:rPr>
          <w:rStyle w:val="NormalTok"/>
        </w:rPr>
        <w:t xml:space="preserve">), </w:t>
      </w:r>
      <w:r>
        <w:rPr>
          <w:rStyle w:val="DecValTok"/>
        </w:rPr>
        <w:t xml:space="preserve">100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Salary =</w:t>
      </w:r>
      <w:r>
        <w:rPr>
          <w:rStyle w:val="NormalTok"/>
        </w:rPr>
        <w:t xml:space="preserve"> </w:t>
      </w:r>
      <w:r>
        <w:rPr>
          <w:rStyle w:val="FunctionTok"/>
        </w:rPr>
        <w:t xml:space="preserve">round</w:t>
      </w:r>
      <w:r>
        <w:rPr>
          <w:rStyle w:val="Normal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60000</w:t>
      </w:r>
      <w:r>
        <w:rPr>
          <w:rStyle w:val="NormalTok"/>
        </w:rPr>
        <w:t xml:space="preserve">, </w:t>
      </w:r>
      <w:r>
        <w:rPr>
          <w:rStyle w:val="AttributeTok"/>
        </w:rPr>
        <w:t xml:space="preserve">sd =</w:t>
      </w:r>
      <w:r>
        <w:rPr>
          <w:rStyle w:val="NormalTok"/>
        </w:rPr>
        <w:t xml:space="preserve"> </w:t>
      </w:r>
      <w:r>
        <w:rPr>
          <w:rStyle w:val="DecValTok"/>
        </w:rPr>
        <w:t xml:space="preserve">15000</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Ensure age is between 22 and 65</w:t>
      </w:r>
      <w:r>
        <w:br/>
      </w:r>
      <w:r>
        <w:rPr>
          <w:rStyle w:val="NormalTok"/>
        </w:rPr>
        <w:t xml:space="preserve">employee_data</w:t>
      </w:r>
      <w:r>
        <w:rPr>
          <w:rStyle w:val="SpecialCharTok"/>
        </w:rPr>
        <w:t xml:space="preserve">$</w:t>
      </w:r>
      <w:r>
        <w:rPr>
          <w:rStyle w:val="NormalTok"/>
        </w:rPr>
        <w:t xml:space="preserve">Age </w:t>
      </w:r>
      <w:r>
        <w:rPr>
          <w:rStyle w:val="OtherTok"/>
        </w:rPr>
        <w:t xml:space="preserve">&lt;-</w:t>
      </w:r>
      <w:r>
        <w:rPr>
          <w:rStyle w:val="NormalTok"/>
        </w:rPr>
        <w:t xml:space="preserve"> </w:t>
      </w:r>
      <w:r>
        <w:rPr>
          <w:rStyle w:val="FunctionTok"/>
        </w:rPr>
        <w:t xml:space="preserve">pmax</w:t>
      </w:r>
      <w:r>
        <w:rPr>
          <w:rStyle w:val="NormalTok"/>
        </w:rPr>
        <w:t xml:space="preserve">(</w:t>
      </w:r>
      <w:r>
        <w:rPr>
          <w:rStyle w:val="DecValTok"/>
        </w:rPr>
        <w:t xml:space="preserve">22</w:t>
      </w:r>
      <w:r>
        <w:rPr>
          <w:rStyle w:val="NormalTok"/>
        </w:rPr>
        <w:t xml:space="preserve">, </w:t>
      </w:r>
      <w:r>
        <w:rPr>
          <w:rStyle w:val="FunctionTok"/>
        </w:rPr>
        <w:t xml:space="preserve">pmin</w:t>
      </w:r>
      <w:r>
        <w:rPr>
          <w:rStyle w:val="NormalTok"/>
        </w:rPr>
        <w:t xml:space="preserve">(</w:t>
      </w:r>
      <w:r>
        <w:rPr>
          <w:rStyle w:val="DecValTok"/>
        </w:rPr>
        <w:t xml:space="preserve">65</w:t>
      </w:r>
      <w:r>
        <w:rPr>
          <w:rStyle w:val="NormalTok"/>
        </w:rPr>
        <w:t xml:space="preserve">, employee_data</w:t>
      </w:r>
      <w:r>
        <w:rPr>
          <w:rStyle w:val="SpecialCharTok"/>
        </w:rPr>
        <w:t xml:space="preserve">$</w:t>
      </w:r>
      <w:r>
        <w:rPr>
          <w:rStyle w:val="NormalTok"/>
        </w:rPr>
        <w:t xml:space="preserve">Age))</w:t>
      </w:r>
      <w:r>
        <w:br/>
      </w:r>
      <w:r>
        <w:br/>
      </w:r>
      <w:r>
        <w:rPr>
          <w:rStyle w:val="CommentTok"/>
        </w:rPr>
        <w:t xml:space="preserve"># Clean up negative salaries</w:t>
      </w:r>
      <w:r>
        <w:br/>
      </w:r>
      <w:r>
        <w:rPr>
          <w:rStyle w:val="NormalTok"/>
        </w:rPr>
        <w:t xml:space="preserve">employee_data</w:t>
      </w:r>
      <w:r>
        <w:rPr>
          <w:rStyle w:val="SpecialCharTok"/>
        </w:rPr>
        <w:t xml:space="preserve">$</w:t>
      </w:r>
      <w:r>
        <w:rPr>
          <w:rStyle w:val="NormalTok"/>
        </w:rPr>
        <w:t xml:space="preserve">Salary </w:t>
      </w:r>
      <w:r>
        <w:rPr>
          <w:rStyle w:val="OtherTok"/>
        </w:rPr>
        <w:t xml:space="preserve">&lt;-</w:t>
      </w:r>
      <w:r>
        <w:rPr>
          <w:rStyle w:val="NormalTok"/>
        </w:rPr>
        <w:t xml:space="preserve"> </w:t>
      </w:r>
      <w:r>
        <w:rPr>
          <w:rStyle w:val="FunctionTok"/>
        </w:rPr>
        <w:t xml:space="preserve">pmax</w:t>
      </w:r>
      <w:r>
        <w:rPr>
          <w:rStyle w:val="NormalTok"/>
        </w:rPr>
        <w:t xml:space="preserve">(</w:t>
      </w:r>
      <w:r>
        <w:rPr>
          <w:rStyle w:val="DecValTok"/>
        </w:rPr>
        <w:t xml:space="preserve">30000</w:t>
      </w:r>
      <w:r>
        <w:rPr>
          <w:rStyle w:val="NormalTok"/>
        </w:rPr>
        <w:t xml:space="preserve">, employee_data</w:t>
      </w:r>
      <w:r>
        <w:rPr>
          <w:rStyle w:val="SpecialCharTok"/>
        </w:rPr>
        <w:t xml:space="preserve">$</w:t>
      </w:r>
      <w:r>
        <w:rPr>
          <w:rStyle w:val="NormalTok"/>
        </w:rPr>
        <w:t xml:space="preserve">Salary)</w:t>
      </w:r>
      <w:r>
        <w:br/>
      </w:r>
      <w:r>
        <w:br/>
      </w:r>
      <w:r>
        <w:rPr>
          <w:rStyle w:val="CommentTok"/>
        </w:rPr>
        <w:t xml:space="preserve"># Convert Performance to ordered factor</w:t>
      </w:r>
      <w:r>
        <w:br/>
      </w:r>
      <w:r>
        <w:rPr>
          <w:rStyle w:val="NormalTok"/>
        </w:rPr>
        <w:t xml:space="preserve">employee_data</w:t>
      </w:r>
      <w:r>
        <w:rPr>
          <w:rStyle w:val="SpecialCharTok"/>
        </w:rPr>
        <w:t xml:space="preserve">$</w:t>
      </w:r>
      <w:r>
        <w:rPr>
          <w:rStyle w:val="NormalTok"/>
        </w:rPr>
        <w:t xml:space="preserve">Performance </w:t>
      </w:r>
      <w:r>
        <w:rPr>
          <w:rStyle w:val="OtherTok"/>
        </w:rPr>
        <w:t xml:space="preserve">&lt;-</w:t>
      </w:r>
      <w:r>
        <w:rPr>
          <w:rStyle w:val="NormalTok"/>
        </w:rPr>
        <w:t xml:space="preserve"> </w:t>
      </w:r>
      <w:r>
        <w:rPr>
          <w:rStyle w:val="FunctionTok"/>
        </w:rPr>
        <w:t xml:space="preserve">factor</w:t>
      </w:r>
      <w:r>
        <w:rPr>
          <w:rStyle w:val="NormalTok"/>
        </w:rPr>
        <w:t xml:space="preserve">(employee_data</w:t>
      </w:r>
      <w:r>
        <w:rPr>
          <w:rStyle w:val="SpecialCharTok"/>
        </w:rPr>
        <w:t xml:space="preserve">$</w:t>
      </w:r>
      <w:r>
        <w:rPr>
          <w:rStyle w:val="NormalTok"/>
        </w:rPr>
        <w:t xml:space="preserve">Performance,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"Low"</w:t>
      </w:r>
      <w:r>
        <w:rPr>
          <w:rStyle w:val="NormalTok"/>
        </w:rPr>
        <w:t xml:space="preserve">, </w:t>
      </w:r>
      <w:r>
        <w:rPr>
          <w:rStyle w:val="StringTok"/>
        </w:rPr>
        <w:t xml:space="preserve">"Medium"</w:t>
      </w:r>
      <w:r>
        <w:rPr>
          <w:rStyle w:val="NormalTok"/>
        </w:rPr>
        <w:t xml:space="preserve">, </w:t>
      </w:r>
      <w:r>
        <w:rPr>
          <w:rStyle w:val="StringTok"/>
        </w:rPr>
        <w:t xml:space="preserve">"High"</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CommentTok"/>
        </w:rPr>
        <w:t xml:space="preserve"># Add tenure in years</w:t>
      </w:r>
      <w:r>
        <w:br/>
      </w:r>
      <w:r>
        <w:rPr>
          <w:rStyle w:val="NormalTok"/>
        </w:rPr>
        <w:t xml:space="preserve">employee_data</w:t>
      </w:r>
      <w:r>
        <w:rPr>
          <w:rStyle w:val="SpecialCharTok"/>
        </w:rPr>
        <w:t xml:space="preserve">$</w:t>
      </w:r>
      <w:r>
        <w:rPr>
          <w:rStyle w:val="NormalTok"/>
        </w:rPr>
        <w:t xml:space="preserve">Tenure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difftime</w:t>
      </w:r>
      <w:r>
        <w:rPr>
          <w:rStyle w:val="NormalTok"/>
        </w:rPr>
        <w:t xml:space="preserve">(</w:t>
      </w:r>
      <w:r>
        <w:rPr>
          <w:rStyle w:val="FunctionTok"/>
        </w:rPr>
        <w:t xml:space="preserve">Sys.Date</w:t>
      </w:r>
      <w:r>
        <w:rPr>
          <w:rStyle w:val="NormalTok"/>
        </w:rPr>
        <w:t xml:space="preserve">(), employee_data</w:t>
      </w:r>
      <w:r>
        <w:rPr>
          <w:rStyle w:val="SpecialCharTok"/>
        </w:rPr>
        <w:t xml:space="preserve">$</w:t>
      </w:r>
      <w:r>
        <w:rPr>
          <w:rStyle w:val="NormalTok"/>
        </w:rPr>
        <w:t xml:space="preserve">Hire_Date, </w:t>
      </w:r>
      <w:r>
        <w:rPr>
          <w:rStyle w:val="AttributeTok"/>
        </w:rPr>
        <w:t xml:space="preserve">units =</w:t>
      </w:r>
      <w:r>
        <w:rPr>
          <w:rStyle w:val="NormalTok"/>
        </w:rPr>
        <w:t xml:space="preserve"> </w:t>
      </w:r>
      <w:r>
        <w:rPr>
          <w:rStyle w:val="StringTok"/>
        </w:rPr>
        <w:t xml:space="preserve">"days"</w:t>
      </w:r>
      <w:r>
        <w:rPr>
          <w:rStyle w:val="NormalTok"/>
        </w:rPr>
        <w:t xml:space="preserve">))</w:t>
      </w:r>
      <w:r>
        <w:rPr>
          <w:rStyle w:val="SpecialCharTok"/>
        </w:rPr>
        <w:t xml:space="preserve">/</w:t>
      </w:r>
      <w:r>
        <w:rPr>
          <w:rStyle w:val="FloatTok"/>
        </w:rPr>
        <w:t xml:space="preserve">365.25</w:t>
      </w:r>
      <w:r>
        <w:br/>
      </w:r>
      <w:r>
        <w:br/>
      </w:r>
      <w:r>
        <w:rPr>
          <w:rStyle w:val="CommentTok"/>
        </w:rPr>
        <w:t xml:space="preserve"># Show structure</w:t>
      </w:r>
      <w:r>
        <w:br/>
      </w:r>
      <w:r>
        <w:rPr>
          <w:rStyle w:val="FunctionTok"/>
        </w:rPr>
        <w:t xml:space="preserve">str</w:t>
      </w:r>
      <w:r>
        <w:rPr>
          <w:rStyle w:val="NormalTok"/>
        </w:rPr>
        <w:t xml:space="preserve">(employee_data)</w:t>
      </w:r>
    </w:p>
    <w:p>
      <w:pPr>
        <w:pStyle w:val="SourceCode"/>
      </w:pPr>
      <w:r>
        <w:rPr>
          <w:rStyle w:val="VerbatimChar"/>
        </w:rPr>
        <w:t xml:space="preserve">## 'data.frame':    100 obs. of  9 variables:</w:t>
      </w:r>
      <w:r>
        <w:br/>
      </w:r>
      <w:r>
        <w:rPr>
          <w:rStyle w:val="VerbatimChar"/>
        </w:rPr>
        <w:t xml:space="preserve">##  $ Employee_ID  : int  1001 1002 1003 1004 1005 1006 1007 1008 1009 1010 ...</w:t>
      </w:r>
      <w:r>
        <w:br/>
      </w:r>
      <w:r>
        <w:rPr>
          <w:rStyle w:val="VerbatimChar"/>
        </w:rPr>
        <w:t xml:space="preserve">##  $ Name         : chr  "Employee_1001" "Employee_1002" "Employee_1003" "Employee_1004" ...</w:t>
      </w:r>
      <w:r>
        <w:br/>
      </w:r>
      <w:r>
        <w:rPr>
          <w:rStyle w:val="VerbatimChar"/>
        </w:rPr>
        <w:t xml:space="preserve">##  $ Age          : num  31 33 47 36 36 49 39 25 30 31 ...</w:t>
      </w:r>
      <w:r>
        <w:br/>
      </w:r>
      <w:r>
        <w:rPr>
          <w:rStyle w:val="VerbatimChar"/>
        </w:rPr>
        <w:t xml:space="preserve">##  $ Active_Status: logi  TRUE FALSE TRUE TRUE TRUE FALSE ...</w:t>
      </w:r>
      <w:r>
        <w:br/>
      </w:r>
      <w:r>
        <w:rPr>
          <w:rStyle w:val="VerbatimChar"/>
        </w:rPr>
        <w:t xml:space="preserve">##  $ Hire_Date    : Date, format: "2016-03-15" "2011-09-10" ...</w:t>
      </w:r>
      <w:r>
        <w:br/>
      </w:r>
      <w:r>
        <w:rPr>
          <w:rStyle w:val="VerbatimChar"/>
        </w:rPr>
        <w:t xml:space="preserve">##  $ Performance  : Ord.factor w/ 3 levels "Low"&lt;"Medium"&lt;..: 3 2 1 1 2 2 3 2 1 2 ...</w:t>
      </w:r>
      <w:r>
        <w:br/>
      </w:r>
      <w:r>
        <w:rPr>
          <w:rStyle w:val="VerbatimChar"/>
        </w:rPr>
        <w:t xml:space="preserve">##  $ Department   : chr  "IT" "Marketing" "Finance" "HR" ...</w:t>
      </w:r>
      <w:r>
        <w:br/>
      </w:r>
      <w:r>
        <w:rPr>
          <w:rStyle w:val="VerbatimChar"/>
        </w:rPr>
        <w:t xml:space="preserve">##  $ Salary       : num  67142 80679 66844 42966 53465 ...</w:t>
      </w:r>
      <w:r>
        <w:br/>
      </w:r>
      <w:r>
        <w:rPr>
          <w:rStyle w:val="VerbatimChar"/>
        </w:rPr>
        <w:t xml:space="preserve">##  $ Tenure       : num  9.43 13.94 10.42 14.71 9.96 ...</w:t>
      </w:r>
    </w:p>
    <w:p>
      <w:pPr>
        <w:pStyle w:val="FirstParagraph"/>
      </w:pPr>
      <w:r>
        <w:t xml:space="preserve">Please keep in mind that the file path is specific to each computer, so the green text (which represents the file path) may vary depending on your system. A new function introduced here is</w:t>
      </w:r>
      <w:r>
        <w:t xml:space="preserve"> </w:t>
      </w:r>
      <w:r>
        <w:rPr>
          <w:rStyle w:val="VerbatimChar"/>
          <w:b/>
          <w:bCs/>
        </w:rPr>
        <w:t xml:space="preserve">colnames()</w:t>
      </w:r>
      <w:r>
        <w:t xml:space="preserve">. This function helps you inspect the names of the variables (columns) in your dataset. Since variable names can sometimes be unclear or inconsistent, it’s always a good idea to review them. If anything is confusing, it’s recommended to consult the data source for clarification.</w:t>
      </w:r>
    </w:p>
    <w:p>
      <w:pPr>
        <w:pStyle w:val="BodyText"/>
      </w:pPr>
      <w:r>
        <w:t xml:space="preserve">For the purpose of this exercise, a subset of the original dataset containing 10 entries has been selected and named</w:t>
      </w:r>
      <w:r>
        <w:t xml:space="preserve"> </w:t>
      </w:r>
      <w:r>
        <w:t xml:space="preserve">“subdata”</w:t>
      </w:r>
      <w:r>
        <w:t xml:space="preserve">.</w:t>
      </w:r>
    </w:p>
    <w:p>
      <w:pPr>
        <w:pStyle w:val="SourceCode"/>
      </w:pPr>
      <w:r>
        <w:rPr>
          <w:rStyle w:val="NormalTok"/>
        </w:rPr>
        <w:t xml:space="preserve">subdata </w:t>
      </w:r>
      <w:r>
        <w:rPr>
          <w:rStyle w:val="OtherTok"/>
        </w:rPr>
        <w:t xml:space="preserve">&lt;-</w:t>
      </w:r>
      <w:r>
        <w:rPr>
          <w:rStyle w:val="NormalTok"/>
        </w:rPr>
        <w:t xml:space="preserve"> employee_data[</w:t>
      </w:r>
      <w:r>
        <w:rPr>
          <w:rStyle w:val="DecValTok"/>
        </w:rPr>
        <w:t xml:space="preserve">1</w:t>
      </w:r>
      <w:r>
        <w:rPr>
          <w:rStyle w:val="SpecialCharTok"/>
        </w:rPr>
        <w:t xml:space="preserve">:</w:t>
      </w:r>
      <w:r>
        <w:rPr>
          <w:rStyle w:val="DecValTok"/>
        </w:rPr>
        <w:t xml:space="preserve">10</w:t>
      </w:r>
      <w:r>
        <w:rPr>
          <w:rStyle w:val="NormalTok"/>
        </w:rPr>
        <w:t xml:space="preserve">,]</w:t>
      </w:r>
    </w:p>
    <w:p>
      <w:pPr>
        <w:pStyle w:val="FirstParagraph"/>
      </w:pPr>
      <w:r>
        <w:t xml:space="preserve">To continue the inspection of the database, you could use</w:t>
      </w:r>
      <w:r>
        <w:t xml:space="preserve"> </w:t>
      </w:r>
      <w:r>
        <w:rPr>
          <w:rStyle w:val="VerbatimChar"/>
          <w:b/>
          <w:bCs/>
        </w:rPr>
        <w:t xml:space="preserve">str()</w:t>
      </w:r>
      <w:r>
        <w:t xml:space="preserve"> </w:t>
      </w:r>
      <w:r>
        <w:t xml:space="preserve">function which displays the structure of the dataset, for this brief manual, the different columns have different type of information. Also to check the categories or values, when these are limited, the function</w:t>
      </w:r>
      <w:r>
        <w:t xml:space="preserve"> </w:t>
      </w:r>
      <w:r>
        <w:rPr>
          <w:rStyle w:val="VerbatimChar"/>
          <w:b/>
          <w:bCs/>
        </w:rPr>
        <w:t xml:space="preserve">unique()</w:t>
      </w:r>
      <w:r>
        <w:t xml:space="preserve"> </w:t>
      </w:r>
      <w:r>
        <w:t xml:space="preserve">will display the unique categories of a variable</w:t>
      </w:r>
    </w:p>
    <w:p>
      <w:pPr>
        <w:pStyle w:val="SourceCode"/>
      </w:pPr>
      <w:r>
        <w:rPr>
          <w:rStyle w:val="FunctionTok"/>
        </w:rPr>
        <w:t xml:space="preserve">str</w:t>
      </w:r>
      <w:r>
        <w:rPr>
          <w:rStyle w:val="NormalTok"/>
        </w:rPr>
        <w:t xml:space="preserve">(subdata)</w:t>
      </w:r>
    </w:p>
    <w:p>
      <w:pPr>
        <w:pStyle w:val="SourceCode"/>
      </w:pPr>
      <w:r>
        <w:rPr>
          <w:rStyle w:val="VerbatimChar"/>
        </w:rPr>
        <w:t xml:space="preserve">## 'data.frame':    10 obs. of  9 variables:</w:t>
      </w:r>
      <w:r>
        <w:br/>
      </w:r>
      <w:r>
        <w:rPr>
          <w:rStyle w:val="VerbatimChar"/>
        </w:rPr>
        <w:t xml:space="preserve">##  $ Employee_ID  : int  1001 1002 1003 1004 1005 1006 1007 1008 1009 1010</w:t>
      </w:r>
      <w:r>
        <w:br/>
      </w:r>
      <w:r>
        <w:rPr>
          <w:rStyle w:val="VerbatimChar"/>
        </w:rPr>
        <w:t xml:space="preserve">##  $ Name         : chr  "Employee_1001" "Employee_1002" "Employee_1003" "Employee_1004" ...</w:t>
      </w:r>
      <w:r>
        <w:br/>
      </w:r>
      <w:r>
        <w:rPr>
          <w:rStyle w:val="VerbatimChar"/>
        </w:rPr>
        <w:t xml:space="preserve">##  $ Age          : num  31 33 47 36 36 49 39 25 30 31</w:t>
      </w:r>
      <w:r>
        <w:br/>
      </w:r>
      <w:r>
        <w:rPr>
          <w:rStyle w:val="VerbatimChar"/>
        </w:rPr>
        <w:t xml:space="preserve">##  $ Active_Status: logi  TRUE FALSE TRUE TRUE TRUE FALSE ...</w:t>
      </w:r>
      <w:r>
        <w:br/>
      </w:r>
      <w:r>
        <w:rPr>
          <w:rStyle w:val="VerbatimChar"/>
        </w:rPr>
        <w:t xml:space="preserve">##  $ Hire_Date    : Date, format: "2016-03-15" "2011-09-10" ...</w:t>
      </w:r>
      <w:r>
        <w:br/>
      </w:r>
      <w:r>
        <w:rPr>
          <w:rStyle w:val="VerbatimChar"/>
        </w:rPr>
        <w:t xml:space="preserve">##  $ Performance  : Ord.factor w/ 3 levels "Low"&lt;"Medium"&lt;..: 3 2 1 1 2 2 3 2 1 2</w:t>
      </w:r>
      <w:r>
        <w:br/>
      </w:r>
      <w:r>
        <w:rPr>
          <w:rStyle w:val="VerbatimChar"/>
        </w:rPr>
        <w:t xml:space="preserve">##  $ Department   : chr  "IT" "Marketing" "Finance" "HR" ...</w:t>
      </w:r>
      <w:r>
        <w:br/>
      </w:r>
      <w:r>
        <w:rPr>
          <w:rStyle w:val="VerbatimChar"/>
        </w:rPr>
        <w:t xml:space="preserve">##  $ Salary       : num  67142 80679 66844 42966 53465 ...</w:t>
      </w:r>
      <w:r>
        <w:br/>
      </w:r>
      <w:r>
        <w:rPr>
          <w:rStyle w:val="VerbatimChar"/>
        </w:rPr>
        <w:t xml:space="preserve">##  $ Tenure       : num  9.43 13.94 10.42 14.71 9.96 ...</w:t>
      </w:r>
    </w:p>
    <w:p>
      <w:pPr>
        <w:pStyle w:val="SourceCode"/>
      </w:pPr>
      <w:r>
        <w:rPr>
          <w:rStyle w:val="FunctionTok"/>
        </w:rPr>
        <w:t xml:space="preserve">unique</w:t>
      </w:r>
      <w:r>
        <w:rPr>
          <w:rStyle w:val="NormalTok"/>
        </w:rPr>
        <w:t xml:space="preserve">(subdata</w:t>
      </w:r>
      <w:r>
        <w:rPr>
          <w:rStyle w:val="SpecialCharTok"/>
        </w:rPr>
        <w:t xml:space="preserve">$</w:t>
      </w:r>
      <w:r>
        <w:rPr>
          <w:rStyle w:val="NormalTok"/>
        </w:rPr>
        <w:t xml:space="preserve">Name)</w:t>
      </w:r>
    </w:p>
    <w:p>
      <w:pPr>
        <w:pStyle w:val="SourceCode"/>
      </w:pPr>
      <w:r>
        <w:rPr>
          <w:rStyle w:val="VerbatimChar"/>
        </w:rPr>
        <w:t xml:space="preserve">##  [1] "Employee_1001" "Employee_1002" "Employee_1003" "Employee_1004"</w:t>
      </w:r>
      <w:r>
        <w:br/>
      </w:r>
      <w:r>
        <w:rPr>
          <w:rStyle w:val="VerbatimChar"/>
        </w:rPr>
        <w:t xml:space="preserve">##  [5] "Employee_1005" "Employee_1006" "Employee_1007" "Employee_1008"</w:t>
      </w:r>
      <w:r>
        <w:br/>
      </w:r>
      <w:r>
        <w:rPr>
          <w:rStyle w:val="VerbatimChar"/>
        </w:rPr>
        <w:t xml:space="preserve">##  [9] "Employee_1009" "Employee_1010"</w:t>
      </w:r>
    </w:p>
    <w:p>
      <w:pPr>
        <w:pStyle w:val="FirstParagraph"/>
      </w:pPr>
      <w:r>
        <w:t xml:space="preserve">To change one of the categories or information of the variable, the user can call the function</w:t>
      </w:r>
      <w:r>
        <w:t xml:space="preserve"> </w:t>
      </w:r>
      <w:r>
        <w:rPr>
          <w:rStyle w:val="VerbatimChar"/>
          <w:b/>
          <w:bCs/>
        </w:rPr>
        <w:t xml:space="preserve">mutate()</w:t>
      </w:r>
      <w:r>
        <w:t xml:space="preserve"> </w:t>
      </w:r>
      <w:r>
        <w:t xml:space="preserve">within the</w:t>
      </w:r>
      <w:r>
        <w:t xml:space="preserve"> </w:t>
      </w:r>
      <w:r>
        <w:rPr>
          <w:rStyle w:val="VerbatimChar"/>
          <w:b/>
          <w:bCs/>
        </w:rPr>
        <w:t xml:space="preserve">dplyr</w:t>
      </w:r>
      <w:r>
        <w:t xml:space="preserve"> </w:t>
      </w:r>
      <w:r>
        <w:t xml:space="preserve">package. This package has a specific logic to understand datasets under the package</w:t>
      </w:r>
      <w:r>
        <w:t xml:space="preserve"> </w:t>
      </w:r>
      <w:r>
        <w:rPr>
          <w:rStyle w:val="VerbatimChar"/>
          <w:b/>
          <w:bCs/>
        </w:rPr>
        <w:t xml:space="preserve">tidyverse</w:t>
      </w:r>
      <w:r>
        <w:t xml:space="preserve"> </w:t>
      </w:r>
      <w:r>
        <w:t xml:space="preserve">The</w:t>
      </w:r>
      <w:r>
        <w:t xml:space="preserve"> </w:t>
      </w:r>
      <w:r>
        <w:rPr>
          <w:b/>
          <w:bCs/>
        </w:rPr>
        <w:t xml:space="preserve">dplyr</w:t>
      </w:r>
      <w:r>
        <w:t xml:space="preserve"> </w:t>
      </w:r>
      <w:r>
        <w:rPr>
          <w:i/>
          <w:iCs/>
        </w:rPr>
        <w:t xml:space="preserve">cheatsheet</w:t>
      </w:r>
      <w:r>
        <w:t xml:space="preserve"> </w:t>
      </w:r>
      <w:r>
        <w:t xml:space="preserve">with information about other functions and syntax’s is available</w:t>
      </w:r>
      <w:r>
        <w:t xml:space="preserve"> </w:t>
      </w:r>
      <w:hyperlink r:id="rId85">
        <w:r>
          <w:rPr>
            <w:rStyle w:val="Hyperlink"/>
          </w:rPr>
          <w:t xml:space="preserve">here</w:t>
        </w:r>
      </w:hyperlink>
      <w:r>
        <w:t xml:space="preserve">. Cheatsheets are one pagers with the most important functions and tricks to use a package in the R universe.</w:t>
      </w:r>
    </w:p>
    <w:p>
      <w:pPr>
        <w:pStyle w:val="SourceCode"/>
      </w:pPr>
      <w:r>
        <w:rPr>
          <w:rStyle w:val="CommentTok"/>
        </w:rPr>
        <w:t xml:space="preserve"># Correct using mutate() and pipeline (%&gt;%)</w:t>
      </w:r>
      <w:r>
        <w:br/>
      </w:r>
      <w:r>
        <w:rPr>
          <w:rStyle w:val="NormalTok"/>
        </w:rPr>
        <w:t xml:space="preserve">subdata </w:t>
      </w:r>
      <w:r>
        <w:rPr>
          <w:rStyle w:val="OtherTok"/>
        </w:rPr>
        <w:t xml:space="preserve">&lt;-</w:t>
      </w:r>
      <w:r>
        <w:rPr>
          <w:rStyle w:val="NormalTok"/>
        </w:rPr>
        <w:t xml:space="preserve"> subdata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Name =</w:t>
      </w:r>
      <w:r>
        <w:rPr>
          <w:rStyle w:val="NormalTok"/>
        </w:rPr>
        <w:t xml:space="preserve"> </w:t>
      </w:r>
      <w:r>
        <w:rPr>
          <w:rStyle w:val="FunctionTok"/>
        </w:rPr>
        <w:t xml:space="preserve">if_else</w:t>
      </w:r>
      <w:r>
        <w:rPr>
          <w:rStyle w:val="NormalTok"/>
        </w:rPr>
        <w:t xml:space="preserve">(Name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"Employee_1001"</w:t>
      </w:r>
      <w:r>
        <w:rPr>
          <w:rStyle w:val="NormalTok"/>
        </w:rPr>
        <w:t xml:space="preserve">),</w:t>
      </w:r>
      <w:r>
        <w:br/>
      </w:r>
      <w:r>
        <w:rPr>
          <w:rStyle w:val="NormalTok"/>
        </w:rPr>
        <w:t xml:space="preserve">                        </w:t>
      </w:r>
      <w:r>
        <w:rPr>
          <w:rStyle w:val="StringTok"/>
        </w:rPr>
        <w:t xml:space="preserve">"Renamed_1001"</w:t>
      </w:r>
      <w:r>
        <w:rPr>
          <w:rStyle w:val="NormalTok"/>
        </w:rPr>
        <w:t xml:space="preserve">,</w:t>
      </w:r>
      <w:r>
        <w:br/>
      </w:r>
      <w:r>
        <w:rPr>
          <w:rStyle w:val="NormalTok"/>
        </w:rPr>
        <w:t xml:space="preserve">                        Name))</w:t>
      </w:r>
      <w:r>
        <w:br/>
      </w:r>
      <w:r>
        <w:rPr>
          <w:rStyle w:val="FunctionTok"/>
        </w:rPr>
        <w:t xml:space="preserve">unique</w:t>
      </w:r>
      <w:r>
        <w:rPr>
          <w:rStyle w:val="NormalTok"/>
        </w:rPr>
        <w:t xml:space="preserve">(subdata</w:t>
      </w:r>
      <w:r>
        <w:rPr>
          <w:rStyle w:val="SpecialCharTok"/>
        </w:rPr>
        <w:t xml:space="preserve">$</w:t>
      </w:r>
      <w:r>
        <w:rPr>
          <w:rStyle w:val="NormalTok"/>
        </w:rPr>
        <w:t xml:space="preserve">Name)</w:t>
      </w:r>
    </w:p>
    <w:p>
      <w:pPr>
        <w:pStyle w:val="SourceCode"/>
      </w:pPr>
      <w:r>
        <w:rPr>
          <w:rStyle w:val="VerbatimChar"/>
        </w:rPr>
        <w:t xml:space="preserve">##  [1] "Renamed_1001"  "Employee_1002" "Employee_1003" "Employee_1004"</w:t>
      </w:r>
      <w:r>
        <w:br/>
      </w:r>
      <w:r>
        <w:rPr>
          <w:rStyle w:val="VerbatimChar"/>
        </w:rPr>
        <w:t xml:space="preserve">##  [5] "Employee_1005" "Employee_1006" "Employee_1007" "Employee_1008"</w:t>
      </w:r>
      <w:r>
        <w:br/>
      </w:r>
      <w:r>
        <w:rPr>
          <w:rStyle w:val="VerbatimChar"/>
        </w:rPr>
        <w:t xml:space="preserve">##  [9] "Employee_1009" "Employee_1010"</w:t>
      </w:r>
    </w:p>
    <w:p>
      <w:pPr>
        <w:pStyle w:val="FirstParagraph"/>
      </w:pPr>
      <w:r>
        <w:t xml:space="preserve">The pipeline operator</w:t>
      </w:r>
      <w:r>
        <w:t xml:space="preserve"> </w:t>
      </w:r>
      <w:r>
        <w:rPr>
          <w:rStyle w:val="VerbatimChar"/>
        </w:rPr>
        <w:t xml:space="preserve">%&gt;%</w:t>
      </w:r>
      <w:r>
        <w:t xml:space="preserve"> </w:t>
      </w:r>
      <w:r>
        <w:t xml:space="preserve">passes the left-side object as the first argument to the right-side function. The</w:t>
      </w:r>
      <w:r>
        <w:t xml:space="preserve"> </w:t>
      </w:r>
      <w:r>
        <w:rPr>
          <w:rStyle w:val="VerbatimChar"/>
        </w:rPr>
        <w:t xml:space="preserve">mutate()</w:t>
      </w:r>
      <w:r>
        <w:t xml:space="preserve"> </w:t>
      </w:r>
      <w:r>
        <w:t xml:space="preserve">function modifies variables, while</w:t>
      </w:r>
      <w:r>
        <w:t xml:space="preserve"> </w:t>
      </w:r>
      <w:r>
        <w:rPr>
          <w:rStyle w:val="VerbatimChar"/>
        </w:rPr>
        <w:t xml:space="preserve">if_else()</w:t>
      </w:r>
      <w:r>
        <w:t xml:space="preserve"> </w:t>
      </w:r>
      <w:r>
        <w:t xml:space="preserve">handles conditional replacement. To replace specific observations,</w:t>
      </w:r>
      <w:r>
        <w:t xml:space="preserve"> </w:t>
      </w:r>
      <w:r>
        <w:rPr>
          <w:rStyle w:val="VerbatimChar"/>
        </w:rPr>
        <w:t xml:space="preserve">recode()</w:t>
      </w:r>
      <w:r>
        <w:t xml:space="preserve"> </w:t>
      </w:r>
      <w:r>
        <w:t xml:space="preserve">can be used instead of</w:t>
      </w:r>
      <w:r>
        <w:t xml:space="preserve"> </w:t>
      </w:r>
      <w:r>
        <w:rPr>
          <w:rStyle w:val="VerbatimChar"/>
        </w:rPr>
        <w:t xml:space="preserve">if_else</w:t>
      </w:r>
      <w:r>
        <w:t xml:space="preserve">.</w:t>
      </w:r>
    </w:p>
    <w:p>
      <w:pPr>
        <w:pStyle w:val="BodyText"/>
      </w:pPr>
      <w:r>
        <w:t xml:space="preserve">Manage columns with</w:t>
      </w:r>
      <w:r>
        <w:t xml:space="preserve"> </w:t>
      </w:r>
      <w:r>
        <w:rPr>
          <w:rStyle w:val="VerbatimChar"/>
        </w:rPr>
        <w:t xml:space="preserve">select()</w:t>
      </w:r>
      <w:r>
        <w:t xml:space="preserve"> </w:t>
      </w:r>
      <w:r>
        <w:t xml:space="preserve">in order to select specific variables, for example, to create a new dataset like</w:t>
      </w:r>
      <w:r>
        <w:t xml:space="preserve"> </w:t>
      </w:r>
      <w:r>
        <w:rPr>
          <w:rStyle w:val="VerbatimChar"/>
        </w:rPr>
        <w:t xml:space="preserve">subdata_new</w:t>
      </w:r>
      <w:r>
        <w:t xml:space="preserve">.</w:t>
      </w:r>
      <w:r>
        <w:br/>
      </w:r>
      <w:r>
        <w:t xml:space="preserve">Note that there is another package with a function named</w:t>
      </w:r>
      <w:r>
        <w:t xml:space="preserve"> </w:t>
      </w:r>
      <w:r>
        <w:rPr>
          <w:rStyle w:val="VerbatimChar"/>
        </w:rPr>
        <w:t xml:space="preserve">select()</w:t>
      </w:r>
      <w:r>
        <w:t xml:space="preserve">, which may cause confusion. It is recommended to call the function explicitly using</w:t>
      </w:r>
      <w:r>
        <w:t xml:space="preserve"> </w:t>
      </w:r>
      <w:r>
        <w:rPr>
          <w:rStyle w:val="VerbatimChar"/>
        </w:rPr>
        <w:t xml:space="preserve">dplyr::select()</w:t>
      </w:r>
      <w:r>
        <w:t xml:space="preserve">.</w:t>
      </w:r>
    </w:p>
    <w:p>
      <w:pPr>
        <w:pStyle w:val="SourceCode"/>
      </w:pPr>
      <w:r>
        <w:rPr>
          <w:rStyle w:val="CommentTok"/>
        </w:rPr>
        <w:t xml:space="preserve"># Keep specific columns</w:t>
      </w:r>
      <w:r>
        <w:br/>
      </w:r>
      <w:r>
        <w:rPr>
          <w:rStyle w:val="NormalTok"/>
        </w:rPr>
        <w:t xml:space="preserve">subdata_new </w:t>
      </w:r>
      <w:r>
        <w:rPr>
          <w:rStyle w:val="OtherTok"/>
        </w:rPr>
        <w:t xml:space="preserve">&lt;-</w:t>
      </w:r>
      <w:r>
        <w:rPr>
          <w:rStyle w:val="NormalTok"/>
        </w:rPr>
        <w:t xml:space="preserve"> subdata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FunctionTok"/>
        </w:rPr>
        <w:t xml:space="preserve">c</w:t>
      </w:r>
      <w:r>
        <w:rPr>
          <w:rStyle w:val="NormalTok"/>
        </w:rPr>
        <w:t xml:space="preserve">(</w:t>
      </w:r>
      <w:r>
        <w:rPr>
          <w:rStyle w:val="StringTok"/>
        </w:rPr>
        <w:t xml:space="preserve">"Employee_ID"</w:t>
      </w:r>
      <w:r>
        <w:rPr>
          <w:rStyle w:val="NormalTok"/>
        </w:rPr>
        <w:t xml:space="preserve">, </w:t>
      </w:r>
      <w:r>
        <w:rPr>
          <w:rStyle w:val="StringTok"/>
        </w:rPr>
        <w:t xml:space="preserve">"Name"</w:t>
      </w:r>
      <w:r>
        <w:rPr>
          <w:rStyle w:val="NormalTok"/>
        </w:rPr>
        <w:t xml:space="preserve">, </w:t>
      </w:r>
      <w:r>
        <w:rPr>
          <w:rStyle w:val="StringTok"/>
        </w:rPr>
        <w:t xml:space="preserve">"Age"</w:t>
      </w:r>
      <w:r>
        <w:rPr>
          <w:rStyle w:val="NormalTok"/>
        </w:rPr>
        <w:t xml:space="preserve">))</w:t>
      </w:r>
      <w:r>
        <w:br/>
      </w:r>
      <w:r>
        <w:br/>
      </w:r>
      <w:r>
        <w:rPr>
          <w:rStyle w:val="FunctionTok"/>
        </w:rPr>
        <w:t xml:space="preserve">str</w:t>
      </w:r>
      <w:r>
        <w:rPr>
          <w:rStyle w:val="NormalTok"/>
        </w:rPr>
        <w:t xml:space="preserve">(subdata_new)</w:t>
      </w:r>
    </w:p>
    <w:p>
      <w:pPr>
        <w:pStyle w:val="SourceCode"/>
      </w:pPr>
      <w:r>
        <w:rPr>
          <w:rStyle w:val="VerbatimChar"/>
        </w:rPr>
        <w:t xml:space="preserve">## 'data.frame':    10 obs. of  3 variables:</w:t>
      </w:r>
      <w:r>
        <w:br/>
      </w:r>
      <w:r>
        <w:rPr>
          <w:rStyle w:val="VerbatimChar"/>
        </w:rPr>
        <w:t xml:space="preserve">##  $ Employee_ID: int  1001 1002 1003 1004 1005 1006 1007 1008 1009 1010</w:t>
      </w:r>
      <w:r>
        <w:br/>
      </w:r>
      <w:r>
        <w:rPr>
          <w:rStyle w:val="VerbatimChar"/>
        </w:rPr>
        <w:t xml:space="preserve">##  $ Name       : chr  "Renamed_1001" "Employee_1002" "Employee_1003" "Employee_1004" ...</w:t>
      </w:r>
      <w:r>
        <w:br/>
      </w:r>
      <w:r>
        <w:rPr>
          <w:rStyle w:val="VerbatimChar"/>
        </w:rPr>
        <w:t xml:space="preserve">##  $ Age        : num  31 33 47 36 36 49 39 25 30 31</w:t>
      </w:r>
    </w:p>
    <w:p>
      <w:pPr>
        <w:pStyle w:val="SourceCode"/>
      </w:pPr>
      <w:r>
        <w:rPr>
          <w:rStyle w:val="CommentTok"/>
        </w:rPr>
        <w:t xml:space="preserve"># Remove specific columns</w:t>
      </w:r>
      <w:r>
        <w:br/>
      </w:r>
      <w:r>
        <w:rPr>
          <w:rStyle w:val="NormalTok"/>
        </w:rPr>
        <w:t xml:space="preserve">subdata_new </w:t>
      </w:r>
      <w:r>
        <w:rPr>
          <w:rStyle w:val="OtherTok"/>
        </w:rPr>
        <w:t xml:space="preserve">&lt;-</w:t>
      </w:r>
      <w:r>
        <w:rPr>
          <w:rStyle w:val="NormalTok"/>
        </w:rPr>
        <w:t xml:space="preserve"> subdata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FunctionTok"/>
        </w:rPr>
        <w:t xml:space="preserve">c</w:t>
      </w:r>
      <w:r>
        <w:rPr>
          <w:rStyle w:val="NormalTok"/>
        </w:rPr>
        <w:t xml:space="preserve">(</w:t>
      </w:r>
      <w:r>
        <w:rPr>
          <w:rStyle w:val="StringTok"/>
        </w:rPr>
        <w:t xml:space="preserve">"Active_Status"</w:t>
      </w:r>
      <w:r>
        <w:rPr>
          <w:rStyle w:val="NormalTok"/>
        </w:rPr>
        <w:t xml:space="preserve">, </w:t>
      </w:r>
      <w:r>
        <w:rPr>
          <w:rStyle w:val="StringTok"/>
        </w:rPr>
        <w:t xml:space="preserve">"Hire_Date"</w:t>
      </w:r>
      <w:r>
        <w:rPr>
          <w:rStyle w:val="NormalTok"/>
        </w:rPr>
        <w:t xml:space="preserve">, </w:t>
      </w:r>
      <w:r>
        <w:rPr>
          <w:rStyle w:val="StringTok"/>
        </w:rPr>
        <w:t xml:space="preserve">"Performance"</w:t>
      </w:r>
      <w:r>
        <w:rPr>
          <w:rStyle w:val="NormalTok"/>
        </w:rPr>
        <w:t xml:space="preserve">))</w:t>
      </w:r>
      <w:r>
        <w:br/>
      </w:r>
      <w:r>
        <w:br/>
      </w:r>
      <w:r>
        <w:rPr>
          <w:rStyle w:val="FunctionTok"/>
        </w:rPr>
        <w:t xml:space="preserve">str</w:t>
      </w:r>
      <w:r>
        <w:rPr>
          <w:rStyle w:val="NormalTok"/>
        </w:rPr>
        <w:t xml:space="preserve">(subdata_new)</w:t>
      </w:r>
    </w:p>
    <w:p>
      <w:pPr>
        <w:pStyle w:val="SourceCode"/>
      </w:pPr>
      <w:r>
        <w:rPr>
          <w:rStyle w:val="VerbatimChar"/>
        </w:rPr>
        <w:t xml:space="preserve">## 'data.frame':    10 obs. of  6 variables:</w:t>
      </w:r>
      <w:r>
        <w:br/>
      </w:r>
      <w:r>
        <w:rPr>
          <w:rStyle w:val="VerbatimChar"/>
        </w:rPr>
        <w:t xml:space="preserve">##  $ Employee_ID: int  1001 1002 1003 1004 1005 1006 1007 1008 1009 1010</w:t>
      </w:r>
      <w:r>
        <w:br/>
      </w:r>
      <w:r>
        <w:rPr>
          <w:rStyle w:val="VerbatimChar"/>
        </w:rPr>
        <w:t xml:space="preserve">##  $ Name       : chr  "Renamed_1001" "Employee_1002" "Employee_1003" "Employee_1004" ...</w:t>
      </w:r>
      <w:r>
        <w:br/>
      </w:r>
      <w:r>
        <w:rPr>
          <w:rStyle w:val="VerbatimChar"/>
        </w:rPr>
        <w:t xml:space="preserve">##  $ Age        : num  31 33 47 36 36 49 39 25 30 31</w:t>
      </w:r>
      <w:r>
        <w:br/>
      </w:r>
      <w:r>
        <w:rPr>
          <w:rStyle w:val="VerbatimChar"/>
        </w:rPr>
        <w:t xml:space="preserve">##  $ Department : chr  "IT" "Marketing" "Finance" "HR" ...</w:t>
      </w:r>
      <w:r>
        <w:br/>
      </w:r>
      <w:r>
        <w:rPr>
          <w:rStyle w:val="VerbatimChar"/>
        </w:rPr>
        <w:t xml:space="preserve">##  $ Salary     : num  67142 80679 66844 42966 53465 ...</w:t>
      </w:r>
      <w:r>
        <w:br/>
      </w:r>
      <w:r>
        <w:rPr>
          <w:rStyle w:val="VerbatimChar"/>
        </w:rPr>
        <w:t xml:space="preserve">##  $ Tenure     : num  9.43 13.94 10.42 14.71 9.96 ...</w:t>
      </w:r>
    </w:p>
    <w:bookmarkEnd w:id="86"/>
    <w:bookmarkStart w:id="87" w:name="renaming-variables-for-clarity"/>
    <w:p>
      <w:pPr>
        <w:pStyle w:val="Heading3"/>
      </w:pPr>
      <w:r>
        <w:t xml:space="preserve">Renaming Variables for Clarity</w:t>
      </w:r>
    </w:p>
    <w:p>
      <w:pPr>
        <w:pStyle w:val="FirstParagraph"/>
      </w:pPr>
      <w:r>
        <w:t xml:space="preserve">Clear and descriptive variable names are essential for effective data analysis. They make your code easier to read, understand, and maintain—especially when collaborating with others or revisiting your work after some time. In the dataset used the columns are already named clearly, but let’s say that we would like to change the column named</w:t>
      </w:r>
      <w:r>
        <w:t xml:space="preserve"> </w:t>
      </w:r>
      <w:r>
        <w:t xml:space="preserve">“Tenure”</w:t>
      </w:r>
      <w:r>
        <w:t xml:space="preserve"> </w:t>
      </w:r>
      <w:r>
        <w:t xml:space="preserve">into</w:t>
      </w:r>
      <w:r>
        <w:t xml:space="preserve"> </w:t>
      </w:r>
      <w:r>
        <w:t xml:space="preserve">“Years_exp”</w:t>
      </w:r>
      <w:r>
        <w:t xml:space="preserve">:</w:t>
      </w:r>
    </w:p>
    <w:p>
      <w:pPr>
        <w:pStyle w:val="SourceCode"/>
      </w:pPr>
      <w:r>
        <w:rPr>
          <w:rStyle w:val="VerbatimChar"/>
        </w:rPr>
        <w:t xml:space="preserve">'data.frame':    10 obs. of  9 variables:</w:t>
      </w:r>
      <w:r>
        <w:br/>
      </w:r>
      <w:r>
        <w:rPr>
          <w:rStyle w:val="VerbatimChar"/>
        </w:rPr>
        <w:t xml:space="preserve">$ Employee_ID  : int  1001 1002 1003 1004 1005 1006 1007 1008 1009 1010</w:t>
      </w:r>
      <w:r>
        <w:br/>
      </w:r>
      <w:r>
        <w:rPr>
          <w:rStyle w:val="VerbatimChar"/>
        </w:rPr>
        <w:t xml:space="preserve">$ Name         : chr  "Employee_1001" "Employee_1002" "Employee_1003" "Employee_1004" ...</w:t>
      </w:r>
      <w:r>
        <w:br/>
      </w:r>
      <w:r>
        <w:rPr>
          <w:rStyle w:val="VerbatimChar"/>
        </w:rPr>
        <w:t xml:space="preserve">$ Age          : num  31 33 47 36 36 49 39 25 30 31</w:t>
      </w:r>
      <w:r>
        <w:br/>
      </w:r>
      <w:r>
        <w:rPr>
          <w:rStyle w:val="VerbatimChar"/>
        </w:rPr>
        <w:t xml:space="preserve">$ Active_Status: logi  TRUE FALSE TRUE TRUE TRUE FALSE ...</w:t>
      </w:r>
      <w:r>
        <w:br/>
      </w:r>
      <w:r>
        <w:rPr>
          <w:rStyle w:val="VerbatimChar"/>
        </w:rPr>
        <w:t xml:space="preserve">$ Hire_Date    : Date, format: "2016-03-15" "2011-09-10" ...</w:t>
      </w:r>
      <w:r>
        <w:br/>
      </w:r>
      <w:r>
        <w:rPr>
          <w:rStyle w:val="VerbatimChar"/>
        </w:rPr>
        <w:t xml:space="preserve">$ Performance  : Ord.factor w/ 3 levels "Low"&lt;"Medium"&lt;..: 3 2 1 1 2 2 3 2 1 2</w:t>
      </w:r>
      <w:r>
        <w:br/>
      </w:r>
      <w:r>
        <w:rPr>
          <w:rStyle w:val="VerbatimChar"/>
        </w:rPr>
        <w:t xml:space="preserve">$ Department   : chr  "IT" "Marketing" "Finance" "HR" ...</w:t>
      </w:r>
      <w:r>
        <w:br/>
      </w:r>
      <w:r>
        <w:rPr>
          <w:rStyle w:val="VerbatimChar"/>
        </w:rPr>
        <w:t xml:space="preserve">$ Salary       : num  67142 80679 66844 42966 53465 ...</w:t>
      </w:r>
      <w:r>
        <w:br/>
      </w:r>
      <w:r>
        <w:rPr>
          <w:rStyle w:val="VerbatimChar"/>
        </w:rPr>
        <w:t xml:space="preserve">$ Tenure       : num  9.4 13.91 10.39 14.68 9.92 ...</w:t>
      </w:r>
    </w:p>
    <w:p>
      <w:pPr>
        <w:pStyle w:val="FirstParagraph"/>
      </w:pPr>
      <w:r>
        <w:t xml:space="preserve">To rename these variables, use the</w:t>
      </w:r>
      <w:r>
        <w:t xml:space="preserve"> </w:t>
      </w:r>
      <w:r>
        <w:rPr>
          <w:rStyle w:val="VerbatimChar"/>
        </w:rPr>
        <w:t xml:space="preserve">rename()</w:t>
      </w:r>
      <w:r>
        <w:t xml:space="preserve"> </w:t>
      </w:r>
      <w:r>
        <w:t xml:space="preserve">function from the</w:t>
      </w:r>
      <w:r>
        <w:t xml:space="preserve"> </w:t>
      </w:r>
      <w:r>
        <w:rPr>
          <w:rStyle w:val="VerbatimChar"/>
        </w:rPr>
        <w:t xml:space="preserve">dplyr</w:t>
      </w:r>
      <w:r>
        <w:t xml:space="preserve"> </w:t>
      </w:r>
      <w:r>
        <w:t xml:space="preserve">package:</w:t>
      </w:r>
    </w:p>
    <w:p>
      <w:pPr>
        <w:pStyle w:val="SourceCode"/>
      </w:pPr>
      <w:r>
        <w:rPr>
          <w:rStyle w:val="NormalTok"/>
        </w:rPr>
        <w:t xml:space="preserve">subdata </w:t>
      </w:r>
      <w:r>
        <w:rPr>
          <w:rStyle w:val="OtherTok"/>
        </w:rPr>
        <w:t xml:space="preserve">&lt;-</w:t>
      </w:r>
      <w:r>
        <w:rPr>
          <w:rStyle w:val="NormalTok"/>
        </w:rPr>
        <w:t xml:space="preserve"> subdata </w:t>
      </w:r>
      <w:r>
        <w:rPr>
          <w:rStyle w:val="SpecialCharTok"/>
        </w:rPr>
        <w:t xml:space="preserve">%&gt;%</w:t>
      </w:r>
      <w:r>
        <w:br/>
      </w:r>
      <w:r>
        <w:rPr>
          <w:rStyle w:val="NormalTok"/>
        </w:rPr>
        <w:t xml:space="preserve">  </w:t>
      </w:r>
      <w:r>
        <w:rPr>
          <w:rStyle w:val="FunctionTok"/>
        </w:rPr>
        <w:t xml:space="preserve">rename</w:t>
      </w:r>
      <w:r>
        <w:rPr>
          <w:rStyle w:val="NormalTok"/>
        </w:rPr>
        <w:t xml:space="preserve">(</w:t>
      </w:r>
      <w:r>
        <w:br/>
      </w:r>
      <w:r>
        <w:rPr>
          <w:rStyle w:val="NormalTok"/>
        </w:rPr>
        <w:t xml:space="preserve">    </w:t>
      </w:r>
      <w:r>
        <w:rPr>
          <w:rStyle w:val="AttributeTok"/>
        </w:rPr>
        <w:t xml:space="preserve">Years_exp =</w:t>
      </w:r>
      <w:r>
        <w:rPr>
          <w:rStyle w:val="NormalTok"/>
        </w:rPr>
        <w:t xml:space="preserve"> Tenure</w:t>
      </w:r>
      <w:r>
        <w:br/>
      </w:r>
      <w:r>
        <w:rPr>
          <w:rStyle w:val="NormalTok"/>
        </w:rPr>
        <w:t xml:space="preserve">  )</w:t>
      </w:r>
      <w:r>
        <w:br/>
      </w:r>
      <w:r>
        <w:br/>
      </w:r>
      <w:r>
        <w:rPr>
          <w:rStyle w:val="FunctionTok"/>
        </w:rPr>
        <w:t xml:space="preserve">str</w:t>
      </w:r>
      <w:r>
        <w:rPr>
          <w:rStyle w:val="NormalTok"/>
        </w:rPr>
        <w:t xml:space="preserve"> (subdata)</w:t>
      </w:r>
    </w:p>
    <w:p>
      <w:pPr>
        <w:pStyle w:val="SourceCode"/>
      </w:pPr>
      <w:r>
        <w:rPr>
          <w:rStyle w:val="VerbatimChar"/>
        </w:rPr>
        <w:t xml:space="preserve">## 'data.frame':    10 obs. of  9 variables:</w:t>
      </w:r>
      <w:r>
        <w:br/>
      </w:r>
      <w:r>
        <w:rPr>
          <w:rStyle w:val="VerbatimChar"/>
        </w:rPr>
        <w:t xml:space="preserve">##  $ Employee_ID  : int  1001 1002 1003 1004 1005 1006 1007 1008 1009 1010</w:t>
      </w:r>
      <w:r>
        <w:br/>
      </w:r>
      <w:r>
        <w:rPr>
          <w:rStyle w:val="VerbatimChar"/>
        </w:rPr>
        <w:t xml:space="preserve">##  $ Name         : chr  "Renamed_1001" "Employee_1002" "Employee_1003" "Employee_1004" ...</w:t>
      </w:r>
      <w:r>
        <w:br/>
      </w:r>
      <w:r>
        <w:rPr>
          <w:rStyle w:val="VerbatimChar"/>
        </w:rPr>
        <w:t xml:space="preserve">##  $ Age          : num  31 33 47 36 36 49 39 25 30 31</w:t>
      </w:r>
      <w:r>
        <w:br/>
      </w:r>
      <w:r>
        <w:rPr>
          <w:rStyle w:val="VerbatimChar"/>
        </w:rPr>
        <w:t xml:space="preserve">##  $ Active_Status: logi  TRUE FALSE TRUE TRUE TRUE FALSE ...</w:t>
      </w:r>
      <w:r>
        <w:br/>
      </w:r>
      <w:r>
        <w:rPr>
          <w:rStyle w:val="VerbatimChar"/>
        </w:rPr>
        <w:t xml:space="preserve">##  $ Hire_Date    : Date, format: "2016-03-15" "2011-09-10" ...</w:t>
      </w:r>
      <w:r>
        <w:br/>
      </w:r>
      <w:r>
        <w:rPr>
          <w:rStyle w:val="VerbatimChar"/>
        </w:rPr>
        <w:t xml:space="preserve">##  $ Performance  : Ord.factor w/ 3 levels "Low"&lt;"Medium"&lt;..: 3 2 1 1 2 2 3 2 1 2</w:t>
      </w:r>
      <w:r>
        <w:br/>
      </w:r>
      <w:r>
        <w:rPr>
          <w:rStyle w:val="VerbatimChar"/>
        </w:rPr>
        <w:t xml:space="preserve">##  $ Department   : chr  "IT" "Marketing" "Finance" "HR" ...</w:t>
      </w:r>
      <w:r>
        <w:br/>
      </w:r>
      <w:r>
        <w:rPr>
          <w:rStyle w:val="VerbatimChar"/>
        </w:rPr>
        <w:t xml:space="preserve">##  $ Salary       : num  67142 80679 66844 42966 53465 ...</w:t>
      </w:r>
      <w:r>
        <w:br/>
      </w:r>
      <w:r>
        <w:rPr>
          <w:rStyle w:val="VerbatimChar"/>
        </w:rPr>
        <w:t xml:space="preserve">##  $ Years_exp    : num  9.43 13.94 10.42 14.71 9.96 ...</w:t>
      </w:r>
    </w:p>
    <w:p>
      <w:pPr>
        <w:pStyle w:val="FirstParagraph"/>
      </w:pPr>
      <w:r>
        <w:t xml:space="preserve">Data analyst frequently need to filter in and out certain variables, for example, to select all registers which contain</w:t>
      </w:r>
      <w:r>
        <w:t xml:space="preserve"> </w:t>
      </w:r>
      <w:r>
        <w:t xml:space="preserve">“IT”</w:t>
      </w:r>
      <w:r>
        <w:t xml:space="preserve"> </w:t>
      </w:r>
      <w:r>
        <w:t xml:space="preserve">in the</w:t>
      </w:r>
      <w:r>
        <w:t xml:space="preserve"> </w:t>
      </w:r>
      <w:r>
        <w:rPr>
          <w:i/>
          <w:iCs/>
        </w:rPr>
        <w:t xml:space="preserve">Department</w:t>
      </w:r>
      <w:r>
        <w:t xml:space="preserve"> </w:t>
      </w:r>
      <w:r>
        <w:t xml:space="preserve">and &lt;30 in</w:t>
      </w:r>
      <w:r>
        <w:t xml:space="preserve"> </w:t>
      </w:r>
      <w:r>
        <w:rPr>
          <w:i/>
          <w:iCs/>
        </w:rPr>
        <w:t xml:space="preserve">Age</w:t>
      </w:r>
      <w:r>
        <w:t xml:space="preserve">. To subset these rows, the function</w:t>
      </w:r>
      <w:r>
        <w:t xml:space="preserve"> </w:t>
      </w:r>
      <w:r>
        <w:rPr>
          <w:rStyle w:val="VerbatimChar"/>
        </w:rPr>
        <w:t xml:space="preserve">filter()</w:t>
      </w:r>
      <w:r>
        <w:t xml:space="preserve"> </w:t>
      </w:r>
      <w:r>
        <w:t xml:space="preserve">with logical operators:</w:t>
      </w:r>
    </w:p>
    <w:p>
      <w:pPr>
        <w:pStyle w:val="SourceCode"/>
      </w:pPr>
      <w:r>
        <w:rPr>
          <w:rStyle w:val="NormalTok"/>
        </w:rPr>
        <w:t xml:space="preserve">subdata_new </w:t>
      </w:r>
      <w:r>
        <w:rPr>
          <w:rStyle w:val="OtherTok"/>
        </w:rPr>
        <w:t xml:space="preserve">&lt;-</w:t>
      </w:r>
      <w:r>
        <w:rPr>
          <w:rStyle w:val="NormalTok"/>
        </w:rPr>
        <w:t xml:space="preserve"> subdata </w:t>
      </w:r>
      <w:r>
        <w:rPr>
          <w:rStyle w:val="SpecialCharTok"/>
        </w:rPr>
        <w:t xml:space="preserve">%&gt;%</w:t>
      </w:r>
      <w:r>
        <w:br/>
      </w:r>
      <w:r>
        <w:rPr>
          <w:rStyle w:val="NormalTok"/>
        </w:rPr>
        <w:t xml:space="preserve">   </w:t>
      </w:r>
      <w:r>
        <w:rPr>
          <w:rStyle w:val="FunctionTok"/>
        </w:rPr>
        <w:t xml:space="preserve">filter</w:t>
      </w:r>
      <w:r>
        <w:rPr>
          <w:rStyle w:val="NormalTok"/>
        </w:rPr>
        <w:t xml:space="preserve">(Age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&amp;</w:t>
      </w:r>
      <w:r>
        <w:rPr>
          <w:rStyle w:val="NormalTok"/>
        </w:rPr>
        <w:t xml:space="preserve"> Department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"IT"</w:t>
      </w:r>
      <w:r>
        <w:rPr>
          <w:rStyle w:val="NormalTok"/>
        </w:rPr>
        <w:t xml:space="preserve">))</w:t>
      </w:r>
    </w:p>
    <w:p>
      <w:pPr>
        <w:pStyle w:val="FirstParagraph"/>
      </w:pPr>
      <w:r>
        <w:t xml:space="preserve">Consider the following logical operators as follow for further reference:</w:t>
      </w:r>
    </w:p>
    <w:p>
      <w:pPr>
        <w:pStyle w:val="TableCaption"/>
      </w:pPr>
      <w:r>
        <w:t xml:space="preserve">To aggregate and summarize the respective functions are</w:t>
      </w:r>
      <w:r>
        <w:t xml:space="preserve"> </w:t>
      </w:r>
      <w:r>
        <w:rPr>
          <w:rStyle w:val="VerbatimChar"/>
        </w:rPr>
        <w:t xml:space="preserve">group_by()</w:t>
      </w:r>
      <w:r>
        <w:t xml:space="preserve"> </w:t>
      </w:r>
      <w:r>
        <w:t xml:space="preserve">and</w:t>
      </w:r>
      <w:r>
        <w:t xml:space="preserve"> </w:t>
      </w:r>
      <w:r>
        <w:rPr>
          <w:rStyle w:val="VerbatimChar"/>
        </w:rPr>
        <w:t xml:space="preserve">summarise()</w:t>
      </w:r>
      <w:r>
        <w:t xml:space="preserve">. For example to find the average of Age grouping by Name</w:t>
      </w:r>
    </w:p>
    <w:tbl>
      <w:tblPr>
        <w:tblStyle w:val="Table"/>
        <w:tblW w:type="auto" w:w="0"/>
        <w:tblLook w:firstRow="1" w:lastRow="0" w:firstColumn="0" w:lastColumn="0" w:noHBand="0" w:noVBand="0" w:val="0020"/>
        <w:tblCaption w:val="To aggregate and summarize the respective functions are group_by() and summarise(). For example to find the average of Age grouping by Name"/>
      </w:tblPr>
      <w:tblGrid>
        <w:gridCol w:w="3960"/>
        <w:gridCol w:w="3960"/>
      </w:tblGrid>
      <w:tr>
        <w:trPr>
          <w:tblHeader w:val="on"/>
        </w:trPr>
        <w:tc>
          <w:tcPr/>
          <w:p>
            <w:pPr>
              <w:pStyle w:val="Compact"/>
            </w:pPr>
            <w:r>
              <w:t xml:space="preserve">Symbol</w:t>
            </w:r>
          </w:p>
        </w:tc>
        <w:tc>
          <w:tcPr/>
          <w:p>
            <w:pPr>
              <w:pStyle w:val="Compact"/>
            </w:pPr>
            <w:r>
              <w:t xml:space="preserve">Definition</w:t>
            </w:r>
          </w:p>
        </w:tc>
      </w:tr>
      <w:tr>
        <w:tc>
          <w:tcPr/>
          <w:p>
            <w:pPr>
              <w:pStyle w:val="Compact"/>
            </w:pPr>
            <w:r>
              <w:rPr>
                <w:rStyle w:val="VerbatimChar"/>
              </w:rPr>
              <w:t xml:space="preserve">&lt;</w:t>
            </w:r>
          </w:p>
        </w:tc>
        <w:tc>
          <w:tcPr/>
          <w:p>
            <w:pPr>
              <w:pStyle w:val="Compact"/>
            </w:pPr>
            <w:r>
              <w:t xml:space="preserve">less than</w:t>
            </w:r>
          </w:p>
        </w:tc>
      </w:tr>
      <w:tr>
        <w:tc>
          <w:tcPr/>
          <w:p>
            <w:pPr>
              <w:pStyle w:val="Compact"/>
            </w:pPr>
            <w:r>
              <w:rPr>
                <w:rStyle w:val="VerbatimChar"/>
              </w:rPr>
              <w:t xml:space="preserve">&gt;</w:t>
            </w:r>
          </w:p>
        </w:tc>
        <w:tc>
          <w:tcPr/>
          <w:p>
            <w:pPr>
              <w:pStyle w:val="Compact"/>
            </w:pPr>
            <w:r>
              <w:t xml:space="preserve">greater than</w:t>
            </w:r>
          </w:p>
        </w:tc>
      </w:tr>
      <w:tr>
        <w:tc>
          <w:tcPr/>
          <w:p>
            <w:pPr>
              <w:pStyle w:val="Compact"/>
            </w:pPr>
            <w:r>
              <w:rPr>
                <w:rStyle w:val="VerbatimChar"/>
              </w:rPr>
              <w:t xml:space="preserve">==</w:t>
            </w:r>
          </w:p>
        </w:tc>
        <w:tc>
          <w:tcPr/>
          <w:p>
            <w:pPr>
              <w:pStyle w:val="Compact"/>
            </w:pPr>
            <w:r>
              <w:t xml:space="preserve">equal to</w:t>
            </w:r>
          </w:p>
        </w:tc>
      </w:tr>
      <w:tr>
        <w:tc>
          <w:tcPr/>
          <w:p>
            <w:pPr>
              <w:pStyle w:val="Compact"/>
            </w:pPr>
            <w:r>
              <w:t xml:space="preserve">&lt;=</w:t>
            </w:r>
          </w:p>
        </w:tc>
        <w:tc>
          <w:tcPr/>
          <w:p>
            <w:pPr>
              <w:pStyle w:val="Compact"/>
            </w:pPr>
            <w:r>
              <w:t xml:space="preserve">less or equal to</w:t>
            </w:r>
          </w:p>
        </w:tc>
      </w:tr>
      <w:tr>
        <w:tc>
          <w:tcPr/>
          <w:p>
            <w:pPr>
              <w:pStyle w:val="Compact"/>
            </w:pPr>
            <w:r>
              <w:t xml:space="preserve">&gt;=</w:t>
            </w:r>
          </w:p>
        </w:tc>
        <w:tc>
          <w:tcPr/>
          <w:p>
            <w:pPr>
              <w:pStyle w:val="Compact"/>
            </w:pPr>
            <w:r>
              <w:t xml:space="preserve">grater or equal to</w:t>
            </w:r>
          </w:p>
        </w:tc>
      </w:tr>
      <w:tr>
        <w:tc>
          <w:tcPr/>
          <w:p>
            <w:pPr>
              <w:pStyle w:val="Compact"/>
            </w:pPr>
            <w:r>
              <w:t xml:space="preserve">!</w:t>
            </w:r>
          </w:p>
        </w:tc>
        <w:tc>
          <w:tcPr/>
          <w:p>
            <w:pPr>
              <w:pStyle w:val="Compact"/>
            </w:pPr>
            <w:r>
              <w:t xml:space="preserve">NOT</w:t>
            </w:r>
          </w:p>
        </w:tc>
      </w:tr>
      <w:tr>
        <w:tc>
          <w:tcPr/>
          <w:p>
            <w:pPr>
              <w:pStyle w:val="Compact"/>
            </w:pPr>
            <w:r>
              <w:rPr>
                <w:rStyle w:val="VerbatimChar"/>
              </w:rPr>
              <w:t xml:space="preserve">%in%</w:t>
            </w:r>
          </w:p>
        </w:tc>
        <w:tc>
          <w:tcPr/>
          <w:p>
            <w:pPr>
              <w:pStyle w:val="Compact"/>
            </w:pPr>
            <w:r>
              <w:t xml:space="preserve">value in vector</w:t>
            </w:r>
          </w:p>
        </w:tc>
      </w:tr>
      <w:tr>
        <w:tc>
          <w:tcPr/>
          <w:p>
            <w:pPr>
              <w:pStyle w:val="Compact"/>
            </w:pPr>
            <w:r>
              <w:rPr>
                <w:rStyle w:val="VerbatimChar"/>
              </w:rPr>
              <w:t xml:space="preserve">&amp;</w:t>
            </w:r>
          </w:p>
        </w:tc>
        <w:tc>
          <w:tcPr/>
          <w:p>
            <w:pPr>
              <w:pStyle w:val="Compact"/>
            </w:pPr>
            <w:r>
              <w:t xml:space="preserve">AND</w:t>
            </w:r>
          </w:p>
        </w:tc>
      </w:tr>
      <w:tr>
        <w:tc>
          <w:tcPr/>
          <w:p>
            <w:pPr>
              <w:pStyle w:val="Compact"/>
            </w:pPr>
            <w:r>
              <w:t xml:space="preserve">|</w:t>
            </w:r>
          </w:p>
        </w:tc>
        <w:tc>
          <w:tcPr/>
          <w:p>
            <w:pPr>
              <w:pStyle w:val="Compact"/>
            </w:pPr>
            <w:r>
              <w:t xml:space="preserve">OR</w:t>
            </w:r>
          </w:p>
        </w:tc>
      </w:tr>
    </w:tbl>
    <w:p>
      <w:pPr>
        <w:pStyle w:val="SourceCode"/>
      </w:pPr>
      <w:r>
        <w:rPr>
          <w:rStyle w:val="NormalTok"/>
        </w:rPr>
        <w:t xml:space="preserve">summary_Age </w:t>
      </w:r>
      <w:r>
        <w:rPr>
          <w:rStyle w:val="OtherTok"/>
        </w:rPr>
        <w:t xml:space="preserve">&lt;-</w:t>
      </w:r>
      <w:r>
        <w:rPr>
          <w:rStyle w:val="NormalTok"/>
        </w:rPr>
        <w:t xml:space="preserve"> subdata </w:t>
      </w:r>
      <w:r>
        <w:rPr>
          <w:rStyle w:val="SpecialCharTok"/>
        </w:rPr>
        <w:t xml:space="preserve">%&gt;%</w:t>
      </w:r>
      <w:r>
        <w:br/>
      </w:r>
      <w:r>
        <w:rPr>
          <w:rStyle w:val="NormalTok"/>
        </w:rPr>
        <w:t xml:space="preserve">  </w:t>
      </w:r>
      <w:r>
        <w:rPr>
          <w:rStyle w:val="FunctionTok"/>
        </w:rPr>
        <w:t xml:space="preserve">group_by</w:t>
      </w:r>
      <w:r>
        <w:rPr>
          <w:rStyle w:val="NormalTok"/>
        </w:rPr>
        <w:t xml:space="preserve">(Name)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w:t>
      </w:r>
    </w:p>
    <w:p>
      <w:pPr>
        <w:pStyle w:val="FirstParagraph"/>
      </w:pPr>
      <w:r>
        <w:t xml:space="preserve">For quick counts of observations by categorical variables, and get frequency tables , use</w:t>
      </w:r>
      <w:r>
        <w:t xml:space="preserve"> </w:t>
      </w:r>
      <w:r>
        <w:rPr>
          <w:rStyle w:val="VerbatimChar"/>
        </w:rPr>
        <w:t xml:space="preserve">table()</w:t>
      </w:r>
      <w:r>
        <w:t xml:space="preserve">:</w:t>
      </w:r>
    </w:p>
    <w:p>
      <w:pPr>
        <w:pStyle w:val="SourceCode"/>
      </w:pPr>
      <w:r>
        <w:rPr>
          <w:rStyle w:val="FunctionTok"/>
        </w:rPr>
        <w:t xml:space="preserve">table</w:t>
      </w:r>
      <w:r>
        <w:rPr>
          <w:rStyle w:val="NormalTok"/>
        </w:rPr>
        <w:t xml:space="preserve">(subdata</w:t>
      </w:r>
      <w:r>
        <w:rPr>
          <w:rStyle w:val="SpecialCharTok"/>
        </w:rPr>
        <w:t xml:space="preserve">$</w:t>
      </w:r>
      <w:r>
        <w:rPr>
          <w:rStyle w:val="NormalTok"/>
        </w:rPr>
        <w:t xml:space="preserve">Name, subdata</w:t>
      </w:r>
      <w:r>
        <w:rPr>
          <w:rStyle w:val="SpecialCharTok"/>
        </w:rPr>
        <w:t xml:space="preserve">$</w:t>
      </w:r>
      <w:r>
        <w:rPr>
          <w:rStyle w:val="NormalTok"/>
        </w:rPr>
        <w:t xml:space="preserve">Performance)</w:t>
      </w:r>
    </w:p>
    <w:p>
      <w:pPr>
        <w:pStyle w:val="SourceCode"/>
      </w:pPr>
      <w:r>
        <w:rPr>
          <w:rStyle w:val="VerbatimChar"/>
        </w:rPr>
        <w:t xml:space="preserve">##                </w:t>
      </w:r>
      <w:r>
        <w:br/>
      </w:r>
      <w:r>
        <w:rPr>
          <w:rStyle w:val="VerbatimChar"/>
        </w:rPr>
        <w:t xml:space="preserve">##                 Low Medium High</w:t>
      </w:r>
      <w:r>
        <w:br/>
      </w:r>
      <w:r>
        <w:rPr>
          <w:rStyle w:val="VerbatimChar"/>
        </w:rPr>
        <w:t xml:space="preserve">##   Employee_1002   0      1    0</w:t>
      </w:r>
      <w:r>
        <w:br/>
      </w:r>
      <w:r>
        <w:rPr>
          <w:rStyle w:val="VerbatimChar"/>
        </w:rPr>
        <w:t xml:space="preserve">##   Employee_1003   1      0    0</w:t>
      </w:r>
      <w:r>
        <w:br/>
      </w:r>
      <w:r>
        <w:rPr>
          <w:rStyle w:val="VerbatimChar"/>
        </w:rPr>
        <w:t xml:space="preserve">##   Employee_1004   1      0    0</w:t>
      </w:r>
      <w:r>
        <w:br/>
      </w:r>
      <w:r>
        <w:rPr>
          <w:rStyle w:val="VerbatimChar"/>
        </w:rPr>
        <w:t xml:space="preserve">##   Employee_1005   0      1    0</w:t>
      </w:r>
      <w:r>
        <w:br/>
      </w:r>
      <w:r>
        <w:rPr>
          <w:rStyle w:val="VerbatimChar"/>
        </w:rPr>
        <w:t xml:space="preserve">##   Employee_1006   0      1    0</w:t>
      </w:r>
      <w:r>
        <w:br/>
      </w:r>
      <w:r>
        <w:rPr>
          <w:rStyle w:val="VerbatimChar"/>
        </w:rPr>
        <w:t xml:space="preserve">##   Employee_1007   0      0    1</w:t>
      </w:r>
      <w:r>
        <w:br/>
      </w:r>
      <w:r>
        <w:rPr>
          <w:rStyle w:val="VerbatimChar"/>
        </w:rPr>
        <w:t xml:space="preserve">##   Employee_1008   0      1    0</w:t>
      </w:r>
      <w:r>
        <w:br/>
      </w:r>
      <w:r>
        <w:rPr>
          <w:rStyle w:val="VerbatimChar"/>
        </w:rPr>
        <w:t xml:space="preserve">##   Employee_1009   1      0    0</w:t>
      </w:r>
      <w:r>
        <w:br/>
      </w:r>
      <w:r>
        <w:rPr>
          <w:rStyle w:val="VerbatimChar"/>
        </w:rPr>
        <w:t xml:space="preserve">##   Employee_1010   0      1    0</w:t>
      </w:r>
      <w:r>
        <w:br/>
      </w:r>
      <w:r>
        <w:rPr>
          <w:rStyle w:val="VerbatimChar"/>
        </w:rPr>
        <w:t xml:space="preserve">##   Renamed_1001    0      0    1</w:t>
      </w:r>
    </w:p>
    <w:p>
      <w:pPr>
        <w:pStyle w:val="FirstParagraph"/>
      </w:pPr>
      <w:r>
        <w:t xml:space="preserve">For advanced dplyr usage: -</w:t>
      </w:r>
      <w:r>
        <w:t xml:space="preserve"> </w:t>
      </w:r>
      <w:hyperlink r:id="rId84">
        <w:r>
          <w:rPr>
            <w:rStyle w:val="Hyperlink"/>
          </w:rPr>
          <w:t xml:space="preserve">dplyr vignettes</w:t>
        </w:r>
      </w:hyperlink>
    </w:p>
    <w:bookmarkEnd w:id="87"/>
    <w:bookmarkEnd w:id="88"/>
    <w:bookmarkEnd w:id="89"/>
    <w:bookmarkStart w:id="111" w:name="chapter-3-graphs"/>
    <w:p>
      <w:pPr>
        <w:pStyle w:val="Heading1"/>
      </w:pPr>
      <w:r>
        <w:t xml:space="preserve">Chapter 3: Graphs</w:t>
      </w:r>
    </w:p>
    <w:p>
      <w:pPr>
        <w:pStyle w:val="FirstParagraph"/>
      </w:pPr>
      <w:r>
        <w:t xml:space="preserve">Easy interpreted graphs make data interpretation easier. That being said, the type of graph used should perfectly match the type of data and the values that need to be highlighted. The</w:t>
      </w:r>
      <w:r>
        <w:t xml:space="preserve"> </w:t>
      </w:r>
      <w:r>
        <w:t xml:space="preserve">“ggplot2”</w:t>
      </w:r>
      <w:r>
        <w:t xml:space="preserve"> </w:t>
      </w:r>
      <w:r>
        <w:t xml:space="preserve">package in R helps you create clear and flexible visualizations. This section introduces the basics of ggplot2 and guides the reader through creating their own graphs. The goal is to make it simple for beginners to learn and apply, without getting lost in complexity.</w:t>
      </w:r>
    </w:p>
    <w:bookmarkStart w:id="102" w:name="basic-graphs"/>
    <w:p>
      <w:pPr>
        <w:pStyle w:val="Heading2"/>
      </w:pPr>
      <w:r>
        <w:t xml:space="preserve">Basic Graphs</w:t>
      </w:r>
    </w:p>
    <w:p>
      <w:pPr>
        <w:pStyle w:val="FirstParagraph"/>
      </w:pPr>
      <w:r>
        <w:t xml:space="preserve">The first graph example is a simple</w:t>
      </w:r>
      <w:r>
        <w:t xml:space="preserve"> </w:t>
      </w:r>
      <w:r>
        <w:rPr>
          <w:b/>
          <w:bCs/>
        </w:rPr>
        <w:t xml:space="preserve">bar plot</w:t>
      </w:r>
      <w:r>
        <w:t xml:space="preserve">./ In order to create a graph, three steps are needed:/ 1. A pipeline that links the data that will be used for the plot with the ggplot() function./ 2. X and y axes specified in the function called</w:t>
      </w:r>
      <w:r>
        <w:t xml:space="preserve"> </w:t>
      </w:r>
      <w:r>
        <w:rPr>
          <w:i/>
          <w:iCs/>
        </w:rPr>
        <w:t xml:space="preserve">aes()</w:t>
      </w:r>
      <w:r>
        <w:t xml:space="preserve">./ 3. The choice of the graph type, for example here</w:t>
      </w:r>
      <w:r>
        <w:t xml:space="preserve"> </w:t>
      </w:r>
      <w:r>
        <w:rPr>
          <w:i/>
          <w:iCs/>
        </w:rPr>
        <w:t xml:space="preserve">geom_bar()</w:t>
      </w:r>
      <w:r>
        <w:t xml:space="preserve">./</w:t>
      </w:r>
    </w:p>
    <w:p>
      <w:pPr>
        <w:pStyle w:val="BodyText"/>
      </w:pPr>
      <w:r>
        <w:t xml:space="preserve">For a more advanced graph, the task is to group the employee dataset uploaded by the</w:t>
      </w:r>
      <w:r>
        <w:t xml:space="preserve"> </w:t>
      </w:r>
      <w:r>
        <w:rPr>
          <w:b/>
          <w:bCs/>
        </w:rPr>
        <w:t xml:space="preserve">Department</w:t>
      </w:r>
      <w:r>
        <w:t xml:space="preserve"> </w:t>
      </w:r>
      <w:r>
        <w:t xml:space="preserve">variable and calculate the</w:t>
      </w:r>
      <w:r>
        <w:t xml:space="preserve"> </w:t>
      </w:r>
      <w:r>
        <w:rPr>
          <w:b/>
          <w:bCs/>
        </w:rPr>
        <w:t xml:space="preserve">Average Salary</w:t>
      </w:r>
      <w:r>
        <w:t xml:space="preserve"> </w:t>
      </w:r>
      <w:r>
        <w:t xml:space="preserve">for each department. It then generates a bar chart using</w:t>
      </w:r>
      <w:r>
        <w:t xml:space="preserve"> </w:t>
      </w:r>
      <w:r>
        <w:rPr>
          <w:i/>
          <w:iCs/>
        </w:rPr>
        <w:t xml:space="preserve">ggplot2</w:t>
      </w:r>
      <w:r>
        <w:t xml:space="preserve"> </w:t>
      </w:r>
      <w:r>
        <w:t xml:space="preserve">to visualize the average salaries, with customized labels, formatting, and styling for presentation. Any characteristic should be added to the</w:t>
      </w:r>
      <w:r>
        <w:t xml:space="preserve"> </w:t>
      </w:r>
      <w:r>
        <w:rPr>
          <w:i/>
          <w:iCs/>
        </w:rPr>
        <w:t xml:space="preserve">aes()</w:t>
      </w:r>
      <w:r>
        <w:t xml:space="preserve"> </w:t>
      </w:r>
      <w:r>
        <w:t xml:space="preserve">command.</w:t>
      </w:r>
    </w:p>
    <w:p>
      <w:pPr>
        <w:pStyle w:val="BodyText"/>
      </w:pPr>
      <w:r>
        <w:t xml:space="preserve">Note that the</w:t>
      </w:r>
      <w:r>
        <w:t xml:space="preserve"> </w:t>
      </w:r>
      <w:r>
        <w:t xml:space="preserve">“+”</w:t>
      </w:r>
      <w:r>
        <w:t xml:space="preserve"> </w:t>
      </w:r>
      <w:r>
        <w:t xml:space="preserve">sign in the end of the line works as a pipeline to connect the command with the next instruction.</w:t>
      </w:r>
    </w:p>
    <w:p>
      <w:pPr>
        <w:pStyle w:val="SourceCode"/>
      </w:pP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(lubridate)  </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(openxlsx) </w:t>
      </w:r>
      <w:r>
        <w:rPr>
          <w:rStyle w:val="CommentTok"/>
        </w:rPr>
        <w:t xml:space="preserve"># New library for Excel file manipulation</w:t>
      </w:r>
      <w:r>
        <w:br/>
      </w:r>
      <w:r>
        <w:br/>
      </w:r>
      <w:r>
        <w:rPr>
          <w:rStyle w:val="CommentTok"/>
        </w:rPr>
        <w:t xml:space="preserve"># Load the necessary libraries</w:t>
      </w:r>
      <w:r>
        <w:br/>
      </w:r>
      <w:r>
        <w:rPr>
          <w:rStyle w:val="FunctionTok"/>
        </w:rPr>
        <w:t xml:space="preserve">library</w:t>
      </w:r>
      <w:r>
        <w:rPr>
          <w:rStyle w:val="NormalTok"/>
        </w:rPr>
        <w:t xml:space="preserve">(dplyr)      </w:t>
      </w:r>
      <w:r>
        <w:rPr>
          <w:rStyle w:val="CommentTok"/>
        </w:rPr>
        <w:t xml:space="preserve"># For data manipulation</w:t>
      </w:r>
      <w:r>
        <w:br/>
      </w:r>
      <w:r>
        <w:rPr>
          <w:rStyle w:val="FunctionTok"/>
        </w:rPr>
        <w:t xml:space="preserve">library</w:t>
      </w:r>
      <w:r>
        <w:rPr>
          <w:rStyle w:val="NormalTok"/>
        </w:rPr>
        <w:t xml:space="preserve">(ggplot2)    </w:t>
      </w:r>
      <w:r>
        <w:rPr>
          <w:rStyle w:val="CommentTok"/>
        </w:rPr>
        <w:t xml:space="preserve"># For data visualization</w:t>
      </w:r>
      <w:r>
        <w:br/>
      </w:r>
      <w:r>
        <w:rPr>
          <w:rStyle w:val="FunctionTok"/>
        </w:rPr>
        <w:t xml:space="preserve">library</w:t>
      </w:r>
      <w:r>
        <w:rPr>
          <w:rStyle w:val="NormalTok"/>
        </w:rPr>
        <w:t xml:space="preserve">(scales)     </w:t>
      </w:r>
      <w:r>
        <w:rPr>
          <w:rStyle w:val="CommentTok"/>
        </w:rPr>
        <w:t xml:space="preserve"># For formatting axis labels (e.g., currency)</w:t>
      </w:r>
      <w:r>
        <w:br/>
      </w:r>
      <w:r>
        <w:br/>
      </w:r>
      <w:r>
        <w:rPr>
          <w:rStyle w:val="CommentTok"/>
        </w:rPr>
        <w:t xml:space="preserve"># Start with the employee_data dataset and begin a pipeline</w:t>
      </w:r>
      <w:r>
        <w:br/>
      </w:r>
      <w:r>
        <w:rPr>
          <w:rStyle w:val="NormalTok"/>
        </w:rPr>
        <w:t xml:space="preserve">employee_data </w:t>
      </w:r>
      <w:r>
        <w:rPr>
          <w:rStyle w:val="SpecialCharTok"/>
        </w:rPr>
        <w:t xml:space="preserve">%&gt;%</w:t>
      </w:r>
      <w:r>
        <w:br/>
      </w:r>
      <w:r>
        <w:rPr>
          <w:rStyle w:val="NormalTok"/>
        </w:rPr>
        <w:t xml:space="preserve">    </w:t>
      </w:r>
      <w:r>
        <w:rPr>
          <w:rStyle w:val="CommentTok"/>
        </w:rPr>
        <w:t xml:space="preserve"># Group the data by the 'Department' column</w:t>
      </w:r>
      <w:r>
        <w:br/>
      </w:r>
      <w:r>
        <w:rPr>
          <w:rStyle w:val="NormalTok"/>
        </w:rPr>
        <w:t xml:space="preserve">  </w:t>
      </w:r>
      <w:r>
        <w:rPr>
          <w:rStyle w:val="FunctionTok"/>
        </w:rPr>
        <w:t xml:space="preserve">group_by</w:t>
      </w:r>
      <w:r>
        <w:rPr>
          <w:rStyle w:val="NormalTok"/>
        </w:rPr>
        <w:t xml:space="preserve">(Department) </w:t>
      </w:r>
      <w:r>
        <w:rPr>
          <w:rStyle w:val="SpecialCharTok"/>
        </w:rPr>
        <w:t xml:space="preserve">%&gt;%</w:t>
      </w:r>
      <w:r>
        <w:br/>
      </w:r>
      <w:r>
        <w:rPr>
          <w:rStyle w:val="NormalTok"/>
        </w:rPr>
        <w:t xml:space="preserve">  </w:t>
      </w:r>
      <w:r>
        <w:br/>
      </w:r>
      <w:r>
        <w:rPr>
          <w:rStyle w:val="NormalTok"/>
        </w:rPr>
        <w:t xml:space="preserve">  </w:t>
      </w:r>
      <w:r>
        <w:rPr>
          <w:rStyle w:val="CommentTok"/>
        </w:rPr>
        <w:t xml:space="preserve"># Calculate the average salary for each department</w:t>
      </w:r>
      <w:r>
        <w:br/>
      </w:r>
      <w:r>
        <w:rPr>
          <w:rStyle w:val="NormalTok"/>
        </w:rPr>
        <w:t xml:space="preserve">  </w:t>
      </w:r>
      <w:r>
        <w:rPr>
          <w:rStyle w:val="FunctionTok"/>
        </w:rPr>
        <w:t xml:space="preserve">summarise</w:t>
      </w:r>
      <w:r>
        <w:rPr>
          <w:rStyle w:val="NormalTok"/>
        </w:rPr>
        <w:t xml:space="preserve">(</w:t>
      </w:r>
      <w:r>
        <w:rPr>
          <w:rStyle w:val="AttributeTok"/>
        </w:rPr>
        <w:t xml:space="preserve">Avg_Salary =</w:t>
      </w:r>
      <w:r>
        <w:rPr>
          <w:rStyle w:val="NormalTok"/>
        </w:rPr>
        <w:t xml:space="preserve"> </w:t>
      </w:r>
      <w:r>
        <w:rPr>
          <w:rStyle w:val="FunctionTok"/>
        </w:rPr>
        <w:t xml:space="preserve">mean</w:t>
      </w:r>
      <w:r>
        <w:rPr>
          <w:rStyle w:val="NormalTok"/>
        </w:rPr>
        <w:t xml:space="preserve">(Salary)) </w:t>
      </w:r>
      <w:r>
        <w:rPr>
          <w:rStyle w:val="SpecialCharTok"/>
        </w:rPr>
        <w:t xml:space="preserve">%&gt;%</w:t>
      </w:r>
      <w:r>
        <w:br/>
      </w:r>
      <w:r>
        <w:rPr>
          <w:rStyle w:val="NormalTok"/>
        </w:rPr>
        <w:t xml:space="preserve">  </w:t>
      </w:r>
      <w:r>
        <w:br/>
      </w:r>
      <w:r>
        <w:rPr>
          <w:rStyle w:val="NormalTok"/>
        </w:rPr>
        <w:t xml:space="preserve">  </w:t>
      </w:r>
      <w:r>
        <w:rPr>
          <w:rStyle w:val="CommentTok"/>
        </w:rPr>
        <w:t xml:space="preserve"># Begin creating a plot with ggplot2</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Department, </w:t>
      </w:r>
      <w:r>
        <w:rPr>
          <w:rStyle w:val="AttributeTok"/>
        </w:rPr>
        <w:t xml:space="preserve">y =</w:t>
      </w:r>
      <w:r>
        <w:rPr>
          <w:rStyle w:val="NormalTok"/>
        </w:rPr>
        <w:t xml:space="preserve"> Avg_Salary)) </w:t>
      </w:r>
      <w:r>
        <w:rPr>
          <w:rStyle w:val="SpecialCharTok"/>
        </w:rPr>
        <w:t xml:space="preserve">+</w:t>
      </w:r>
      <w:r>
        <w:br/>
      </w:r>
      <w:r>
        <w:rPr>
          <w:rStyle w:val="NormalTok"/>
        </w:rPr>
        <w:t xml:space="preserve">  </w:t>
      </w:r>
      <w:r>
        <w:br/>
      </w:r>
      <w:r>
        <w:rPr>
          <w:rStyle w:val="NormalTok"/>
        </w:rPr>
        <w:t xml:space="preserve">  </w:t>
      </w:r>
      <w:r>
        <w:rPr>
          <w:rStyle w:val="CommentTok"/>
        </w:rPr>
        <w:t xml:space="preserve"># Add a bar chart layer using the actual average salary values</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w:t>
      </w:r>
      <w:r>
        <w:rPr>
          <w:rStyle w:val="StringTok"/>
        </w:rPr>
        <w:t xml:space="preserve">"#1f78b4"</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Add a title and axis labels to the plot</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"Average Salary by Department"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"Department"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"Average Salary ($)"</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Format the y-axis labels to display as currency</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dollar_format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Apply a minimal theme for a clean look</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91" name="Picture"/>
            <a:graphic>
              <a:graphicData uri="http://schemas.openxmlformats.org/drawingml/2006/picture">
                <pic:pic>
                  <pic:nvPicPr>
                    <pic:cNvPr descr="Introduction_R_files/figure-docx/unnamed-chunk-25-1.png" id="92"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Graphs can always be adjusted to feed the purpose of the data. The next graph groups the employee data by both</w:t>
      </w:r>
      <w:r>
        <w:t xml:space="preserve"> </w:t>
      </w:r>
      <w:r>
        <w:rPr>
          <w:b/>
          <w:bCs/>
        </w:rPr>
        <w:t xml:space="preserve">Department</w:t>
      </w:r>
      <w:r>
        <w:t xml:space="preserve"> </w:t>
      </w:r>
      <w:r>
        <w:t xml:space="preserve">and</w:t>
      </w:r>
      <w:r>
        <w:t xml:space="preserve"> </w:t>
      </w:r>
      <w:r>
        <w:rPr>
          <w:b/>
          <w:bCs/>
        </w:rPr>
        <w:t xml:space="preserve">Performance</w:t>
      </w:r>
      <w:r>
        <w:t xml:space="preserve"> </w:t>
      </w:r>
      <w:r>
        <w:t xml:space="preserve">levels, then calculates the average salary for each group. It produces a comparative bar chart using</w:t>
      </w:r>
      <w:r>
        <w:t xml:space="preserve"> </w:t>
      </w:r>
      <w:r>
        <w:rPr>
          <w:i/>
          <w:iCs/>
        </w:rPr>
        <w:t xml:space="preserve">ggplot2</w:t>
      </w:r>
      <w:r>
        <w:t xml:space="preserve">, where average salaries are displayed side-by-side for each performance category within departments, with customized labels, colors, and formatting for enhanced readability.</w:t>
      </w:r>
    </w:p>
    <w:p>
      <w:pPr>
        <w:pStyle w:val="BodyText"/>
      </w:pPr>
      <w:r>
        <w:t xml:space="preserve">The role of the position called</w:t>
      </w:r>
      <w:r>
        <w:t xml:space="preserve"> </w:t>
      </w:r>
      <w:r>
        <w:t xml:space="preserve">“position_dodge()”</w:t>
      </w:r>
      <w:r>
        <w:t xml:space="preserve"> </w:t>
      </w:r>
      <w:r>
        <w:t xml:space="preserve">allows a better interpretation of the graph, showing that governorate D and F tend to have older female population, while C and E have older male population. In a similar way, the gap in governorates B and E is higher for men, but the difference is not as dramatic. After specifying the type of the graph, an essential step would be to format it so that it looks appealing. To read the graph,</w:t>
      </w:r>
      <w:r>
        <w:t xml:space="preserve"> </w:t>
      </w:r>
      <w:r>
        <w:rPr>
          <w:i/>
          <w:iCs/>
        </w:rPr>
        <w:t xml:space="preserve">clear labels</w:t>
      </w:r>
      <w:r>
        <w:t xml:space="preserve"> </w:t>
      </w:r>
      <w:r>
        <w:t xml:space="preserve">need to be assigned. For this,</w:t>
      </w:r>
      <w:r>
        <w:t xml:space="preserve"> </w:t>
      </w:r>
      <w:r>
        <w:rPr>
          <w:rStyle w:val="VerbatimChar"/>
        </w:rPr>
        <w:t xml:space="preserve">ggplot2</w:t>
      </w:r>
      <w:r>
        <w:t xml:space="preserve"> </w:t>
      </w:r>
      <w:r>
        <w:t xml:space="preserve">provides the function</w:t>
      </w:r>
      <w:r>
        <w:t xml:space="preserve"> </w:t>
      </w:r>
      <w:r>
        <w:rPr>
          <w:rStyle w:val="VerbatimChar"/>
        </w:rPr>
        <w:t xml:space="preserve">labs()</w:t>
      </w:r>
      <w:r>
        <w:t xml:space="preserve"> </w:t>
      </w:r>
      <w:r>
        <w:t xml:space="preserve">which allows a great control of these parameters.</w:t>
      </w:r>
    </w:p>
    <w:p>
      <w:pPr>
        <w:pStyle w:val="SourceCode"/>
      </w:pPr>
      <w:r>
        <w:rPr>
          <w:rStyle w:val="NormalTok"/>
        </w:rPr>
        <w:t xml:space="preserve">employee_data </w:t>
      </w:r>
      <w:r>
        <w:rPr>
          <w:rStyle w:val="SpecialCharTok"/>
        </w:rPr>
        <w:t xml:space="preserve">%&gt;%</w:t>
      </w:r>
      <w:r>
        <w:br/>
      </w:r>
      <w:r>
        <w:rPr>
          <w:rStyle w:val="NormalTok"/>
        </w:rPr>
        <w:t xml:space="preserve">   </w:t>
      </w:r>
      <w:r>
        <w:rPr>
          <w:rStyle w:val="FunctionTok"/>
        </w:rPr>
        <w:t xml:space="preserve">group_by</w:t>
      </w:r>
      <w:r>
        <w:rPr>
          <w:rStyle w:val="NormalTok"/>
        </w:rPr>
        <w:t xml:space="preserve">(Department, Performance)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Avg_Salary =</w:t>
      </w:r>
      <w:r>
        <w:rPr>
          <w:rStyle w:val="NormalTok"/>
        </w:rPr>
        <w:t xml:space="preserve"> </w:t>
      </w:r>
      <w:r>
        <w:rPr>
          <w:rStyle w:val="FunctionTok"/>
        </w:rPr>
        <w:t xml:space="preserve">mean</w:t>
      </w:r>
      <w:r>
        <w:rPr>
          <w:rStyle w:val="NormalTok"/>
        </w:rPr>
        <w:t xml:space="preserve">(Salary)) </w:t>
      </w:r>
      <w:r>
        <w:rPr>
          <w:rStyle w:val="SpecialCharTok"/>
        </w:rPr>
        <w:t xml:space="preserve">%&gt;%</w:t>
      </w:r>
      <w:r>
        <w:br/>
      </w:r>
      <w:r>
        <w:rPr>
          <w:rStyle w:val="NormalTok"/>
        </w:rPr>
        <w:t xml:space="preserve">  </w:t>
      </w:r>
      <w:r>
        <w:br/>
      </w:r>
      <w:r>
        <w:rPr>
          <w:rStyle w:val="NormalTok"/>
        </w:rPr>
        <w:t xml:space="preserve">  </w:t>
      </w:r>
      <w:r>
        <w:rPr>
          <w:rStyle w:val="CommentTok"/>
        </w:rPr>
        <w:t xml:space="preserve"># Begin plotting: set Department on x-axis, Avg_Salary on y-axis, and fill bars by Performance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Department, </w:t>
      </w:r>
      <w:r>
        <w:rPr>
          <w:rStyle w:val="AttributeTok"/>
        </w:rPr>
        <w:t xml:space="preserve">y =</w:t>
      </w:r>
      <w:r>
        <w:rPr>
          <w:rStyle w:val="NormalTok"/>
        </w:rPr>
        <w:t xml:space="preserve"> Avg_Salary, </w:t>
      </w:r>
      <w:r>
        <w:rPr>
          <w:rStyle w:val="AttributeTok"/>
        </w:rPr>
        <w:t xml:space="preserve">fill =</w:t>
      </w:r>
      <w:r>
        <w:rPr>
          <w:rStyle w:val="NormalTok"/>
        </w:rPr>
        <w:t xml:space="preserve"> Performance)) </w:t>
      </w:r>
      <w:r>
        <w:rPr>
          <w:rStyle w:val="SpecialCharTok"/>
        </w:rPr>
        <w:t xml:space="preserve">+</w:t>
      </w:r>
      <w:r>
        <w:br/>
      </w:r>
      <w:r>
        <w:rPr>
          <w:rStyle w:val="NormalTok"/>
        </w:rPr>
        <w:t xml:space="preserve">  </w:t>
      </w:r>
      <w:r>
        <w:br/>
      </w:r>
      <w:r>
        <w:rPr>
          <w:rStyle w:val="NormalTok"/>
        </w:rPr>
        <w:t xml:space="preserve">  </w:t>
      </w:r>
      <w:r>
        <w:rPr>
          <w:rStyle w:val="CommentTok"/>
        </w:rPr>
        <w:t xml:space="preserve"># Create a bar chart with bars side-by-side for each performance level</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br/>
      </w:r>
      <w:r>
        <w:rPr>
          <w:rStyle w:val="NormalTok"/>
        </w:rPr>
        <w:t xml:space="preserve">  </w:t>
      </w:r>
      <w:r>
        <w:rPr>
          <w:rStyle w:val="CommentTok"/>
        </w:rPr>
        <w:t xml:space="preserve"># Add a title and axis/legend labels to the plot</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"Salary Analysis by Department and Performance"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"Average Salary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"Performance Level"</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Format the y-axis labels to display as currency</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dollar_format</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Rotate x-axis labels for better readability</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Introduction_R_files/figure-docx/unnamed-chunk-26-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When creating graphs, flipping the coordinates might makes labels easier to read. It’s also helpful to remove internal grid lines and use, for example, simple, consistent color gradients throughout the report.</w:t>
      </w:r>
    </w:p>
    <w:p>
      <w:pPr>
        <w:pStyle w:val="BodyText"/>
      </w:pPr>
      <w:r>
        <w:t xml:space="preserve">Two commands were added to the command line: 1.</w:t>
      </w:r>
      <w:r>
        <w:t xml:space="preserve"> </w:t>
      </w:r>
      <w:r>
        <w:rPr>
          <w:i/>
          <w:iCs/>
        </w:rPr>
        <w:t xml:space="preserve">coord_flip()</w:t>
      </w:r>
      <w:r>
        <w:t xml:space="preserve">: changes the axis 2.</w:t>
      </w:r>
      <w:r>
        <w:t xml:space="preserve"> </w:t>
      </w:r>
      <w:r>
        <w:rPr>
          <w:i/>
          <w:iCs/>
        </w:rPr>
        <w:t xml:space="preserve">Scale_fill_brewer()</w:t>
      </w:r>
      <w:r>
        <w:t xml:space="preserve">: changes the color palette. The palette used in this example is</w:t>
      </w:r>
      <w:r>
        <w:t xml:space="preserve"> </w:t>
      </w:r>
      <w:r>
        <w:t xml:space="preserve">“Paired”</w:t>
      </w:r>
      <w:r>
        <w:t xml:space="preserve"> </w:t>
      </w:r>
      <w:r>
        <w:t xml:space="preserve">but others can be found, please go to</w:t>
      </w:r>
      <w:r>
        <w:t xml:space="preserve"> </w:t>
      </w:r>
      <w:hyperlink r:id="rId96">
        <w:r>
          <w:rPr>
            <w:rStyle w:val="Hyperlink"/>
          </w:rPr>
          <w:t xml:space="preserve">https://www.r-graph-gallery.com/38-rcolorbrewers-palettes.html</w:t>
        </w:r>
      </w:hyperlink>
    </w:p>
    <w:p>
      <w:pPr>
        <w:pStyle w:val="SourceCode"/>
      </w:pPr>
      <w:r>
        <w:rPr>
          <w:rStyle w:val="NormalTok"/>
        </w:rPr>
        <w:t xml:space="preserve">employee_data </w:t>
      </w:r>
      <w:r>
        <w:rPr>
          <w:rStyle w:val="SpecialCharTok"/>
        </w:rPr>
        <w:t xml:space="preserve">%&gt;%</w:t>
      </w:r>
      <w:r>
        <w:br/>
      </w:r>
      <w:r>
        <w:rPr>
          <w:rStyle w:val="NormalTok"/>
        </w:rPr>
        <w:t xml:space="preserve">   </w:t>
      </w:r>
      <w:r>
        <w:rPr>
          <w:rStyle w:val="FunctionTok"/>
        </w:rPr>
        <w:t xml:space="preserve">group_by</w:t>
      </w:r>
      <w:r>
        <w:rPr>
          <w:rStyle w:val="NormalTok"/>
        </w:rPr>
        <w:t xml:space="preserve">(Department, Performance)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Avg_Salary =</w:t>
      </w:r>
      <w:r>
        <w:rPr>
          <w:rStyle w:val="NormalTok"/>
        </w:rPr>
        <w:t xml:space="preserve"> </w:t>
      </w:r>
      <w:r>
        <w:rPr>
          <w:rStyle w:val="FunctionTok"/>
        </w:rPr>
        <w:t xml:space="preserve">mean</w:t>
      </w:r>
      <w:r>
        <w:rPr>
          <w:rStyle w:val="NormalTok"/>
        </w:rPr>
        <w:t xml:space="preserve">(Salary))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Department, </w:t>
      </w:r>
      <w:r>
        <w:rPr>
          <w:rStyle w:val="AttributeTok"/>
        </w:rPr>
        <w:t xml:space="preserve">y =</w:t>
      </w:r>
      <w:r>
        <w:rPr>
          <w:rStyle w:val="NormalTok"/>
        </w:rPr>
        <w:t xml:space="preserve"> Avg_Salary, </w:t>
      </w:r>
      <w:r>
        <w:rPr>
          <w:rStyle w:val="AttributeTok"/>
        </w:rPr>
        <w:t xml:space="preserve">fill =</w:t>
      </w:r>
      <w:r>
        <w:rPr>
          <w:rStyle w:val="NormalTok"/>
        </w:rPr>
        <w:t xml:space="preserve"> Performance))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CommentTok"/>
        </w:rPr>
        <w:t xml:space="preserve"># Apply a color palette for better visual distinction between performance levels</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"Paired"</w:t>
      </w:r>
      <w:r>
        <w:rPr>
          <w:rStyle w:val="NormalTok"/>
        </w:rPr>
        <w:t xml:space="preserve">) </w:t>
      </w:r>
      <w:r>
        <w:rPr>
          <w:rStyle w:val="SpecialCharTok"/>
        </w:rPr>
        <w:t xml:space="preserve">+</w:t>
      </w:r>
      <w:r>
        <w:br/>
      </w:r>
      <w:r>
        <w:rPr>
          <w:rStyle w:val="NormalTok"/>
        </w:rPr>
        <w:t xml:space="preserve">  </w:t>
      </w:r>
      <w:r>
        <w:rPr>
          <w:rStyle w:val="CommentTok"/>
        </w:rPr>
        <w:t xml:space="preserve"># Flips the coordinates</w:t>
      </w:r>
      <w:r>
        <w:br/>
      </w:r>
      <w:r>
        <w:rPr>
          <w:rStyle w:val="NormalTok"/>
        </w:rPr>
        <w:t xml:space="preserve">  </w:t>
      </w:r>
      <w:r>
        <w:rPr>
          <w:rStyle w:val="FunctionTok"/>
        </w:rPr>
        <w:t xml:space="preserve">coord_flip</w:t>
      </w:r>
      <w:r>
        <w:rPr>
          <w:rStyle w:val="NormalTok"/>
        </w:rPr>
        <w:t xml:space="preserve">()</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"Salary Analysis by Department and Performance"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"Average Salary ($)"</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"Performance Level"</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dollar_format</w:t>
      </w:r>
      <w:r>
        <w:rPr>
          <w:rStyle w:val="NormalTok"/>
        </w:rPr>
        <w:t xml:space="preserve">()) </w:t>
      </w:r>
      <w:r>
        <w:rPr>
          <w:rStyle w:val="SpecialCharTok"/>
        </w:rPr>
        <w:t xml:space="preserve">+</w:t>
      </w:r>
      <w:r>
        <w:br/>
      </w:r>
      <w:r>
        <w:br/>
      </w:r>
      <w:r>
        <w:rPr>
          <w:rStyle w:val="CommentTok"/>
        </w:rPr>
        <w:t xml:space="preserve"># Apply a minimal theme for a clean look</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4620126" cy="3696101"/>
            <wp:effectExtent b="0" l="0" r="0" t="0"/>
            <wp:docPr descr="" title="" id="98" name="Picture"/>
            <a:graphic>
              <a:graphicData uri="http://schemas.openxmlformats.org/drawingml/2006/picture">
                <pic:pic>
                  <pic:nvPicPr>
                    <pic:cNvPr descr="Introduction_R_files/figure-docx/unnamed-chunk-27-1.png" id="99"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While many other formatting criteria will be added to the illustration codes seen in the next chapters, it is recommended to practice turning them on and off to understand what effect they have over the graphs. Some detailed guidance on these topics can be seen in references such as</w:t>
      </w:r>
      <w:r>
        <w:t xml:space="preserve"> </w:t>
      </w:r>
      <w:hyperlink r:id="rId100">
        <w:r>
          <w:rPr>
            <w:rStyle w:val="Hyperlink"/>
          </w:rPr>
          <w:t xml:space="preserve">ggtheme</w:t>
        </w:r>
      </w:hyperlink>
      <w:r>
        <w:t xml:space="preserve"> </w:t>
      </w:r>
      <w:r>
        <w:t xml:space="preserve">and</w:t>
      </w:r>
      <w:r>
        <w:t xml:space="preserve"> </w:t>
      </w:r>
      <w:hyperlink r:id="rId101">
        <w:r>
          <w:rPr>
            <w:rStyle w:val="Hyperlink"/>
          </w:rPr>
          <w:t xml:space="preserve">themes and backgrounds</w:t>
        </w:r>
      </w:hyperlink>
    </w:p>
    <w:bookmarkEnd w:id="102"/>
    <w:bookmarkStart w:id="110" w:name="graph-types"/>
    <w:p>
      <w:pPr>
        <w:pStyle w:val="Heading2"/>
      </w:pPr>
      <w:r>
        <w:t xml:space="preserve">Graph types</w:t>
      </w:r>
    </w:p>
    <w:p>
      <w:pPr>
        <w:pStyle w:val="FirstParagraph"/>
      </w:pPr>
      <w:r>
        <w:t xml:space="preserve">Choosing the type of graph is and art and, depending on the message that we want to convet, it is possible to prefer one graph over others. For example, consider a researcher that is interested in learning not only the mean values, but the whole age distribution, for example by performance level</w:t>
      </w:r>
    </w:p>
    <w:p>
      <w:pPr>
        <w:pStyle w:val="SourceCode"/>
      </w:pPr>
      <w:r>
        <w:rPr>
          <w:rStyle w:val="NormalTok"/>
        </w:rPr>
        <w:t xml:space="preserve">employee_data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Performance, </w:t>
      </w:r>
      <w:r>
        <w:rPr>
          <w:rStyle w:val="AttributeTok"/>
        </w:rPr>
        <w:t xml:space="preserve">y=</w:t>
      </w:r>
      <w:r>
        <w:rPr>
          <w:rStyle w:val="NormalTok"/>
        </w:rPr>
        <w:t xml:space="preserve">Age, </w:t>
      </w:r>
      <w:r>
        <w:rPr>
          <w:rStyle w:val="AttributeTok"/>
        </w:rPr>
        <w:t xml:space="preserve">fill=</w:t>
      </w:r>
      <w:r>
        <w:rPr>
          <w:rStyle w:val="NormalTok"/>
        </w:rPr>
        <w:t xml:space="preserve">Performance))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show.legend=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#new function rather than geom_bar</w:t>
      </w:r>
      <w:r>
        <w:br/>
      </w:r>
      <w:r>
        <w:rPr>
          <w:rStyle w:val="NormalTok"/>
        </w:rPr>
        <w:t xml:space="preserve">  </w:t>
      </w:r>
      <w:r>
        <w:rPr>
          <w:rStyle w:val="FunctionTok"/>
        </w:rPr>
        <w:t xml:space="preserve">geom_boxplot</w:t>
      </w:r>
      <w:r>
        <w:rPr>
          <w:rStyle w:val="NormalTok"/>
        </w:rPr>
        <w:t xml:space="preserve">(</w:t>
      </w:r>
      <w:r>
        <w:rPr>
          <w:rStyle w:val="AttributeTok"/>
        </w:rPr>
        <w:t xml:space="preserve">width=</w:t>
      </w:r>
      <w:r>
        <w:rPr>
          <w:rStyle w:val="FloatTok"/>
        </w:rPr>
        <w:t xml:space="preserve">0.1</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"Age Distribution by Performance Level"</w:t>
      </w:r>
      <w:r>
        <w:rPr>
          <w:rStyle w:val="NormalTok"/>
        </w:rPr>
        <w:t xml:space="preserve">,</w:t>
      </w:r>
      <w:r>
        <w:br/>
      </w:r>
      <w:r>
        <w:rPr>
          <w:rStyle w:val="NormalTok"/>
        </w:rPr>
        <w:t xml:space="preserve">       </w:t>
      </w:r>
      <w:r>
        <w:rPr>
          <w:rStyle w:val="AttributeTok"/>
        </w:rPr>
        <w:t xml:space="preserve">x=</w:t>
      </w:r>
      <w:r>
        <w:rPr>
          <w:rStyle w:val="StringTok"/>
        </w:rPr>
        <w:t xml:space="preserve">"Performance Rating"</w:t>
      </w:r>
      <w:r>
        <w:rPr>
          <w:rStyle w:val="NormalTok"/>
        </w:rPr>
        <w:t xml:space="preserve">,</w:t>
      </w:r>
      <w:r>
        <w:br/>
      </w:r>
      <w:r>
        <w:rPr>
          <w:rStyle w:val="NormalTok"/>
        </w:rPr>
        <w:t xml:space="preserve">       </w:t>
      </w:r>
      <w:r>
        <w:rPr>
          <w:rStyle w:val="AttributeTok"/>
        </w:rPr>
        <w:t xml:space="preserve">y=</w:t>
      </w:r>
      <w:r>
        <w:rPr>
          <w:rStyle w:val="StringTok"/>
        </w:rPr>
        <w:t xml:space="preserve">"Employee Age"</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04" name="Picture"/>
            <a:graphic>
              <a:graphicData uri="http://schemas.openxmlformats.org/drawingml/2006/picture">
                <pic:pic>
                  <pic:nvPicPr>
                    <pic:cNvPr descr="Introduction_R_files/figure-docx/unnamed-chunk-28-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Three changes are spotted here: 1. The type of the graph</w:t>
      </w:r>
      <w:r>
        <w:t xml:space="preserve"> </w:t>
      </w:r>
      <w:r>
        <w:rPr>
          <w:b/>
          <w:bCs/>
        </w:rPr>
        <w:t xml:space="preserve">violin plot</w:t>
      </w:r>
      <w:r>
        <w:t xml:space="preserve"> </w:t>
      </w:r>
      <w:r>
        <w:t xml:space="preserve">is specified instead of bar plot. 2. In contrast to the bar plot, the violin plot can be done directly over the full data set and does not require any pre-processing of it. 3. The violin plot helps to notice that older employees have better performance and that younger lower performance, while medium performers are found across all ages</w:t>
      </w:r>
    </w:p>
    <w:p>
      <w:pPr>
        <w:pStyle w:val="BodyText"/>
      </w:pPr>
      <w:r>
        <w:t xml:space="preserve">Once the user understands this hypothesis, the type of graph can be chosen to support the claim further. This scatter plot provides a visual analysis of employee turnover risk by mapping tenure against salary, with additional dimensions of age and employment status. Each point represents an employee, where the x-axis shows years of service and the y-axis displays annual salary. The size of each point reflects the employee’s age, while the color indicates their turnover risk level—ranging from low risk to terminated. This visualization helps identify patterns, such as whether long-tenured, low-performing employees are at higher risk, or if certain age groups are more prone to termination or retention challenges.</w:t>
      </w:r>
    </w:p>
    <w:p>
      <w:pPr>
        <w:pStyle w:val="SourceCode"/>
      </w:pPr>
      <w:r>
        <w:rPr>
          <w:rStyle w:val="NormalTok"/>
        </w:rPr>
        <w:t xml:space="preserve">employee_data </w:t>
      </w:r>
      <w:r>
        <w:rPr>
          <w:rStyle w:val="SpecialCharTok"/>
        </w:rPr>
        <w:t xml:space="preserve">%&gt;%</w:t>
      </w:r>
      <w:r>
        <w:br/>
      </w:r>
      <w:r>
        <w:rPr>
          <w:rStyle w:val="NormalTok"/>
        </w:rPr>
        <w:t xml:space="preserve">  </w:t>
      </w:r>
      <w:r>
        <w:rPr>
          <w:rStyle w:val="CommentTok"/>
        </w:rPr>
        <w:t xml:space="preserve"># Create a new column 'Turnover_Risk' based on employee status, tenure, and performance</w:t>
      </w:r>
      <w:r>
        <w:br/>
      </w:r>
      <w:r>
        <w:rPr>
          <w:rStyle w:val="NormalTok"/>
        </w:rPr>
        <w:t xml:space="preserve">  </w:t>
      </w:r>
      <w:r>
        <w:rPr>
          <w:rStyle w:val="FunctionTok"/>
        </w:rPr>
        <w:t xml:space="preserve">mutate</w:t>
      </w:r>
      <w:r>
        <w:rPr>
          <w:rStyle w:val="NormalTok"/>
        </w:rPr>
        <w:t xml:space="preserve">(</w:t>
      </w:r>
      <w:r>
        <w:rPr>
          <w:rStyle w:val="AttributeTok"/>
        </w:rPr>
        <w:t xml:space="preserve">Turnover_Risk =</w:t>
      </w:r>
      <w:r>
        <w:rPr>
          <w:rStyle w:val="NormalTok"/>
        </w:rPr>
        <w:t xml:space="preserve"> </w:t>
      </w:r>
      <w:r>
        <w:rPr>
          <w:rStyle w:val="FunctionTok"/>
        </w:rPr>
        <w:t xml:space="preserve">ifelse</w:t>
      </w:r>
      <w:r>
        <w:rPr>
          <w:rStyle w:val="NormalTok"/>
        </w:rPr>
        <w:t xml:space="preserve">(</w:t>
      </w:r>
      <w:r>
        <w:rPr>
          <w:rStyle w:val="SpecialCharTok"/>
        </w:rPr>
        <w:t xml:space="preserve">!</w:t>
      </w:r>
      <w:r>
        <w:rPr>
          <w:rStyle w:val="NormalTok"/>
        </w:rPr>
        <w:t xml:space="preserve">Active_Status, </w:t>
      </w:r>
      <w:r>
        <w:rPr>
          <w:rStyle w:val="StringTok"/>
        </w:rPr>
        <w:t xml:space="preserve">"Terminated"</w:t>
      </w:r>
      <w:r>
        <w:rPr>
          <w:rStyle w:val="NormalTok"/>
        </w:rPr>
        <w:t xml:space="preserve">,  </w:t>
      </w:r>
      <w:r>
        <w:rPr>
          <w:rStyle w:val="CommentTok"/>
        </w:rPr>
        <w:t xml:space="preserve"># If not active, mark as Terminated</w:t>
      </w:r>
      <w:r>
        <w:br/>
      </w:r>
      <w:r>
        <w:rPr>
          <w:rStyle w:val="NormalTok"/>
        </w:rPr>
        <w:t xml:space="preserve">                               </w:t>
      </w:r>
      <w:r>
        <w:rPr>
          <w:rStyle w:val="FunctionTok"/>
        </w:rPr>
        <w:t xml:space="preserve">ifelse</w:t>
      </w:r>
      <w:r>
        <w:rPr>
          <w:rStyle w:val="NormalTok"/>
        </w:rPr>
        <w:t xml:space="preserve">(Tenure </w:t>
      </w:r>
      <w:r>
        <w:rPr>
          <w:rStyle w:val="SpecialCharTok"/>
        </w:rPr>
        <w:t xml:space="preserve">&gt;</w:t>
      </w:r>
      <w:r>
        <w:rPr>
          <w:rStyle w:val="NormalTok"/>
        </w:rPr>
        <w:t xml:space="preserve"> </w:t>
      </w:r>
      <w:r>
        <w:rPr>
          <w:rStyle w:val="DecValTok"/>
        </w:rPr>
        <w:t xml:space="preserve">5</w:t>
      </w:r>
      <w:r>
        <w:rPr>
          <w:rStyle w:val="NormalTok"/>
        </w:rPr>
        <w:t xml:space="preserve"> </w:t>
      </w:r>
      <w:r>
        <w:rPr>
          <w:rStyle w:val="SpecialCharTok"/>
        </w:rPr>
        <w:t xml:space="preserve">&amp;</w:t>
      </w:r>
      <w:r>
        <w:rPr>
          <w:rStyle w:val="NormalTok"/>
        </w:rPr>
        <w:t xml:space="preserve"> Performance </w:t>
      </w:r>
      <w:r>
        <w:rPr>
          <w:rStyle w:val="SpecialCharTok"/>
        </w:rPr>
        <w:t xml:space="preserve">==</w:t>
      </w:r>
      <w:r>
        <w:rPr>
          <w:rStyle w:val="NormalTok"/>
        </w:rPr>
        <w:t xml:space="preserve"> </w:t>
      </w:r>
      <w:r>
        <w:rPr>
          <w:rStyle w:val="StringTok"/>
        </w:rPr>
        <w:t xml:space="preserve">"Low"</w:t>
      </w:r>
      <w:r>
        <w:rPr>
          <w:rStyle w:val="NormalTok"/>
        </w:rPr>
        <w:t xml:space="preserve">, </w:t>
      </w:r>
      <w:r>
        <w:rPr>
          <w:rStyle w:val="StringTok"/>
        </w:rPr>
        <w:t xml:space="preserve">"High Risk"</w:t>
      </w:r>
      <w:r>
        <w:rPr>
          <w:rStyle w:val="NormalTok"/>
        </w:rPr>
        <w:t xml:space="preserve">,  </w:t>
      </w:r>
      <w:r>
        <w:rPr>
          <w:rStyle w:val="CommentTok"/>
        </w:rPr>
        <w:t xml:space="preserve"># Long tenure + low performance = high risk</w:t>
      </w:r>
      <w:r>
        <w:br/>
      </w:r>
      <w:r>
        <w:rPr>
          <w:rStyle w:val="NormalTok"/>
        </w:rPr>
        <w:t xml:space="preserve">                                      </w:t>
      </w:r>
      <w:r>
        <w:rPr>
          <w:rStyle w:val="FunctionTok"/>
        </w:rPr>
        <w:t xml:space="preserve">ifelse</w:t>
      </w:r>
      <w:r>
        <w:rPr>
          <w:rStyle w:val="NormalTok"/>
        </w:rPr>
        <w:t xml:space="preserve">(Tenure </w:t>
      </w:r>
      <w:r>
        <w:rPr>
          <w:rStyle w:val="SpecialCharTok"/>
        </w:rPr>
        <w:t xml:space="preserve">&gt;</w:t>
      </w:r>
      <w:r>
        <w:rPr>
          <w:rStyle w:val="NormalTok"/>
        </w:rPr>
        <w:t xml:space="preserve"> </w:t>
      </w:r>
      <w:r>
        <w:rPr>
          <w:rStyle w:val="DecValTok"/>
        </w:rPr>
        <w:t xml:space="preserve">3</w:t>
      </w:r>
      <w:r>
        <w:rPr>
          <w:rStyle w:val="NormalTok"/>
        </w:rPr>
        <w:t xml:space="preserve"> </w:t>
      </w:r>
      <w:r>
        <w:rPr>
          <w:rStyle w:val="SpecialCharTok"/>
        </w:rPr>
        <w:t xml:space="preserve">&amp;</w:t>
      </w:r>
      <w:r>
        <w:rPr>
          <w:rStyle w:val="NormalTok"/>
        </w:rPr>
        <w:t xml:space="preserve"> Performance </w:t>
      </w:r>
      <w:r>
        <w:rPr>
          <w:rStyle w:val="SpecialCharTok"/>
        </w:rPr>
        <w:t xml:space="preserve">==</w:t>
      </w:r>
      <w:r>
        <w:rPr>
          <w:rStyle w:val="NormalTok"/>
        </w:rPr>
        <w:t xml:space="preserve"> </w:t>
      </w:r>
      <w:r>
        <w:rPr>
          <w:rStyle w:val="StringTok"/>
        </w:rPr>
        <w:t xml:space="preserve">"Medium"</w:t>
      </w:r>
      <w:r>
        <w:rPr>
          <w:rStyle w:val="NormalTok"/>
        </w:rPr>
        <w:t xml:space="preserve">, </w:t>
      </w:r>
      <w:r>
        <w:rPr>
          <w:rStyle w:val="StringTok"/>
        </w:rPr>
        <w:t xml:space="preserve">"Medium Risk"</w:t>
      </w:r>
      <w:r>
        <w:rPr>
          <w:rStyle w:val="NormalTok"/>
        </w:rPr>
        <w:t xml:space="preserve">, </w:t>
      </w:r>
      <w:r>
        <w:rPr>
          <w:rStyle w:val="StringTok"/>
        </w:rPr>
        <w:t xml:space="preserve">"Low Risk"</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Begin plotting: x-axis is Tenure, y-axis is Salary, color by Turnover_Risk, size by Age</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Tenure, </w:t>
      </w:r>
      <w:r>
        <w:rPr>
          <w:rStyle w:val="AttributeTok"/>
        </w:rPr>
        <w:t xml:space="preserve">y =</w:t>
      </w:r>
      <w:r>
        <w:rPr>
          <w:rStyle w:val="NormalTok"/>
        </w:rPr>
        <w:t xml:space="preserve"> Salary, </w:t>
      </w:r>
      <w:r>
        <w:rPr>
          <w:rStyle w:val="AttributeTok"/>
        </w:rPr>
        <w:t xml:space="preserve">color =</w:t>
      </w:r>
      <w:r>
        <w:rPr>
          <w:rStyle w:val="NormalTok"/>
        </w:rPr>
        <w:t xml:space="preserve"> Turnover_Risk, </w:t>
      </w:r>
      <w:r>
        <w:rPr>
          <w:rStyle w:val="AttributeTok"/>
        </w:rPr>
        <w:t xml:space="preserve">size =</w:t>
      </w:r>
      <w:r>
        <w:rPr>
          <w:rStyle w:val="NormalTok"/>
        </w:rPr>
        <w:t xml:space="preserve"> Age)) </w:t>
      </w:r>
      <w:r>
        <w:rPr>
          <w:rStyle w:val="SpecialCharTok"/>
        </w:rPr>
        <w:t xml:space="preserve">+</w:t>
      </w:r>
      <w:r>
        <w:br/>
      </w:r>
      <w:r>
        <w:rPr>
          <w:rStyle w:val="NormalTok"/>
        </w:rPr>
        <w:t xml:space="preserve">  </w:t>
      </w:r>
      <w:r>
        <w:br/>
      </w:r>
      <w:r>
        <w:rPr>
          <w:rStyle w:val="NormalTok"/>
        </w:rPr>
        <w:t xml:space="preserve">  </w:t>
      </w:r>
      <w:r>
        <w:rPr>
          <w:rStyle w:val="CommentTok"/>
        </w:rPr>
        <w:t xml:space="preserve"># Use scatter plot with semi-transparent points</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Manually assign colors to each risk category for clarity</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"#e41a1c"</w:t>
      </w:r>
      <w:r>
        <w:rPr>
          <w:rStyle w:val="NormalTok"/>
        </w:rPr>
        <w:t xml:space="preserve">, </w:t>
      </w:r>
      <w:r>
        <w:rPr>
          <w:rStyle w:val="StringTok"/>
        </w:rPr>
        <w:t xml:space="preserve">"#ff7f00"</w:t>
      </w:r>
      <w:r>
        <w:rPr>
          <w:rStyle w:val="NormalTok"/>
        </w:rPr>
        <w:t xml:space="preserve">, </w:t>
      </w:r>
      <w:r>
        <w:rPr>
          <w:rStyle w:val="StringTok"/>
        </w:rPr>
        <w:t xml:space="preserve">"#4daf4a"</w:t>
      </w:r>
      <w:r>
        <w:rPr>
          <w:rStyle w:val="NormalTok"/>
        </w:rPr>
        <w:t xml:space="preserve">, </w:t>
      </w:r>
      <w:r>
        <w:rPr>
          <w:rStyle w:val="StringTok"/>
        </w:rPr>
        <w:t xml:space="preserve">"#984ea3"</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Add title and axis labels</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"Employee Turnover Risk Analysis"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"Years of Service"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"Annual Salary"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"Risk Level"</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Format y-axis labels as currency</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w:t>
      </w:r>
      <w:r>
        <w:rPr>
          <w:rStyle w:val="FunctionTok"/>
        </w:rPr>
        <w:t xml:space="preserve">dollar_format</w:t>
      </w:r>
      <w:r>
        <w:rPr>
          <w:rStyle w:val="NormalTok"/>
        </w:rPr>
        <w:t xml:space="preserve">())</w:t>
      </w:r>
    </w:p>
    <w:p>
      <w:pPr>
        <w:pStyle w:val="FirstParagraph"/>
      </w:pPr>
      <w:r>
        <w:drawing>
          <wp:inline>
            <wp:extent cx="4620126" cy="3696101"/>
            <wp:effectExtent b="0" l="0" r="0" t="0"/>
            <wp:docPr descr="" title="" id="107" name="Picture"/>
            <a:graphic>
              <a:graphicData uri="http://schemas.openxmlformats.org/drawingml/2006/picture">
                <pic:pic>
                  <pic:nvPicPr>
                    <pic:cNvPr descr="Introduction_R_files/figure-docx/unnamed-chunk-29-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During the previous exercises, the user has been exposed to different types of graphs, where the common patterns among the codes have been highlighted. Currently there are multiple portals with amazing ideas on how to display information. One recommendation for curious minds is the official site of the</w:t>
      </w:r>
      <w:r>
        <w:t xml:space="preserve"> </w:t>
      </w:r>
      <w:hyperlink r:id="rId109">
        <w:r>
          <w:rPr>
            <w:rStyle w:val="Hyperlink"/>
          </w:rPr>
          <w:t xml:space="preserve">R gallery</w:t>
        </w:r>
      </w:hyperlink>
      <w:r>
        <w:t xml:space="preserve"> </w:t>
      </w:r>
      <w:r>
        <w:t xml:space="preserve">where access to multiple designs is found using these same code patterns.</w:t>
      </w:r>
    </w:p>
    <w:bookmarkEnd w:id="110"/>
    <w:bookmarkEnd w:id="111"/>
    <w:bookmarkStart w:id="119" w:name="chapter-4-automated-report"/>
    <w:p>
      <w:pPr>
        <w:pStyle w:val="Heading1"/>
      </w:pPr>
      <w:r>
        <w:t xml:space="preserve">Chapter 4: Automated report</w:t>
      </w:r>
    </w:p>
    <w:p>
      <w:pPr>
        <w:pStyle w:val="FirstParagraph"/>
      </w:pPr>
      <w:r>
        <w:t xml:space="preserve">Excel is widely used for data handling, but automating tasks within it can be time-consuming. For instance, adding or removing titles from hundreds of graphs manually wastes valuable time. This chapter and the next show how to automate such tasks by integrating Excel with R, requiring only minor code changes.</w:t>
      </w:r>
    </w:p>
    <w:p>
      <w:pPr>
        <w:pStyle w:val="BodyText"/>
      </w:pPr>
      <w:r>
        <w:t xml:space="preserve">Using the</w:t>
      </w:r>
      <w:r>
        <w:t xml:space="preserve"> </w:t>
      </w:r>
      <w:r>
        <w:rPr>
          <w:rStyle w:val="VerbatimChar"/>
        </w:rPr>
        <w:t xml:space="preserve">openxlsx</w:t>
      </w:r>
      <w:r>
        <w:t xml:space="preserve"> </w:t>
      </w:r>
      <w:r>
        <w:t xml:space="preserve">package, R can create and edit Excel files. The exercise builds on above graphs from Chapter 3, saving it as a PNG and embedding it in an Excel sheet alongside a microdata table. Key functions like</w:t>
      </w:r>
      <w:r>
        <w:t xml:space="preserve"> </w:t>
      </w:r>
      <w:r>
        <w:rPr>
          <w:rStyle w:val="VerbatimChar"/>
        </w:rPr>
        <w:t xml:space="preserve">createWorkbook()</w:t>
      </w:r>
      <w:r>
        <w:t xml:space="preserve">,</w:t>
      </w:r>
      <w:r>
        <w:t xml:space="preserve"> </w:t>
      </w:r>
      <w:r>
        <w:rPr>
          <w:rStyle w:val="VerbatimChar"/>
        </w:rPr>
        <w:t xml:space="preserve">insertImage()</w:t>
      </w:r>
      <w:r>
        <w:t xml:space="preserve">, and</w:t>
      </w:r>
      <w:r>
        <w:t xml:space="preserve"> </w:t>
      </w:r>
      <w:r>
        <w:rPr>
          <w:rStyle w:val="VerbatimChar"/>
        </w:rPr>
        <w:t xml:space="preserve">writeDataTable()</w:t>
      </w:r>
      <w:r>
        <w:t xml:space="preserve"> </w:t>
      </w:r>
      <w:r>
        <w:t xml:space="preserve">streamline the process. The result: a ready-to-use Excel report with both visual and tabular data.</w:t>
      </w:r>
    </w:p>
    <w:p>
      <w:pPr>
        <w:pStyle w:val="SourceCode"/>
      </w:pPr>
      <w:r>
        <w:br/>
      </w:r>
      <w:r>
        <w:br/>
      </w:r>
      <w:r>
        <w:rPr>
          <w:rStyle w:val="FunctionTok"/>
        </w:rPr>
        <w:t xml:space="preserve">library</w:t>
      </w:r>
      <w:r>
        <w:rPr>
          <w:rStyle w:val="NormalTok"/>
        </w:rPr>
        <w:t xml:space="preserve">(openxlsx) </w:t>
      </w:r>
      <w:r>
        <w:rPr>
          <w:rStyle w:val="CommentTok"/>
        </w:rPr>
        <w:t xml:space="preserve"># New library for Excel file manipulation</w:t>
      </w:r>
      <w:r>
        <w:br/>
      </w:r>
      <w:r>
        <w:br/>
      </w:r>
      <w:r>
        <w:rPr>
          <w:rStyle w:val="CommentTok"/>
        </w:rPr>
        <w:t xml:space="preserve"># Create a new Excel workbook</w:t>
      </w:r>
      <w:r>
        <w:br/>
      </w:r>
      <w:r>
        <w:rPr>
          <w:rStyle w:val="NormalTok"/>
        </w:rPr>
        <w:t xml:space="preserve">wb </w:t>
      </w:r>
      <w:r>
        <w:rPr>
          <w:rStyle w:val="OtherTok"/>
        </w:rPr>
        <w:t xml:space="preserve">=</w:t>
      </w:r>
      <w:r>
        <w:rPr>
          <w:rStyle w:val="NormalTok"/>
        </w:rPr>
        <w:t xml:space="preserve"> openxlsx</w:t>
      </w:r>
      <w:r>
        <w:rPr>
          <w:rStyle w:val="SpecialCharTok"/>
        </w:rPr>
        <w:t xml:space="preserve">::</w:t>
      </w:r>
      <w:r>
        <w:rPr>
          <w:rStyle w:val="FunctionTok"/>
        </w:rPr>
        <w:t xml:space="preserve">createWorkbook</w:t>
      </w:r>
      <w:r>
        <w:rPr>
          <w:rStyle w:val="NormalTok"/>
        </w:rPr>
        <w:t xml:space="preserve">(</w:t>
      </w:r>
      <w:r>
        <w:rPr>
          <w:rStyle w:val="AttributeTok"/>
        </w:rPr>
        <w:t xml:space="preserve">creator =</w:t>
      </w:r>
      <w:r>
        <w:rPr>
          <w:rStyle w:val="NormalTok"/>
        </w:rPr>
        <w:t xml:space="preserve"> </w:t>
      </w:r>
      <w:r>
        <w:rPr>
          <w:rStyle w:val="StringTok"/>
        </w:rPr>
        <w:t xml:space="preserve">'ESCWA'</w:t>
      </w:r>
      <w:r>
        <w:rPr>
          <w:rStyle w:val="NormalTok"/>
        </w:rPr>
        <w:t xml:space="preserve">)  </w:t>
      </w:r>
      <w:r>
        <w:rPr>
          <w:rStyle w:val="CommentTok"/>
        </w:rPr>
        <w:t xml:space="preserve"># The operator "::" calls a specific function from the `openxlsx` package.</w:t>
      </w:r>
      <w:r>
        <w:br/>
      </w:r>
      <w:r>
        <w:br/>
      </w:r>
      <w:r>
        <w:rPr>
          <w:rStyle w:val="CommentTok"/>
        </w:rPr>
        <w:t xml:space="preserve"># Add a new worksheet to the workbook</w:t>
      </w:r>
      <w:r>
        <w:br/>
      </w:r>
      <w:r>
        <w:rPr>
          <w:rStyle w:val="NormalTok"/>
        </w:rPr>
        <w:t xml:space="preserve">newSheet </w:t>
      </w:r>
      <w:r>
        <w:rPr>
          <w:rStyle w:val="OtherTok"/>
        </w:rPr>
        <w:t xml:space="preserve">=</w:t>
      </w:r>
      <w:r>
        <w:rPr>
          <w:rStyle w:val="NormalTok"/>
        </w:rPr>
        <w:t xml:space="preserve"> </w:t>
      </w:r>
      <w:r>
        <w:rPr>
          <w:rStyle w:val="FunctionTok"/>
        </w:rPr>
        <w:t xml:space="preserve">addWorksheet</w:t>
      </w:r>
      <w:r>
        <w:rPr>
          <w:rStyle w:val="NormalTok"/>
        </w:rPr>
        <w:t xml:space="preserve">(wb, </w:t>
      </w:r>
      <w:r>
        <w:rPr>
          <w:rStyle w:val="AttributeTok"/>
        </w:rPr>
        <w:t xml:space="preserve">sheetName =</w:t>
      </w:r>
      <w:r>
        <w:rPr>
          <w:rStyle w:val="NormalTok"/>
        </w:rPr>
        <w:t xml:space="preserve"> </w:t>
      </w:r>
      <w:r>
        <w:rPr>
          <w:rStyle w:val="StringTok"/>
        </w:rPr>
        <w:t xml:space="preserve">"Age_Performance Level"</w:t>
      </w:r>
      <w:r>
        <w:rPr>
          <w:rStyle w:val="NormalTok"/>
        </w:rPr>
        <w:t xml:space="preserve">) </w:t>
      </w:r>
      <w:r>
        <w:br/>
      </w:r>
      <w:r>
        <w:br/>
      </w:r>
      <w:r>
        <w:rPr>
          <w:rStyle w:val="CommentTok"/>
        </w:rPr>
        <w:t xml:space="preserve"># Specify the location of the file using `here`</w:t>
      </w:r>
      <w:r>
        <w:br/>
      </w:r>
      <w:r>
        <w:rPr>
          <w:rStyle w:val="NormalTok"/>
        </w:rPr>
        <w:t xml:space="preserve">here </w:t>
      </w:r>
      <w:r>
        <w:rPr>
          <w:rStyle w:val="OtherTok"/>
        </w:rPr>
        <w:t xml:space="preserve">=</w:t>
      </w:r>
      <w:r>
        <w:rPr>
          <w:rStyle w:val="NormalTok"/>
        </w:rPr>
        <w:t xml:space="preserve"> </w:t>
      </w:r>
      <w:r>
        <w:rPr>
          <w:rStyle w:val="FunctionTok"/>
        </w:rPr>
        <w:t xml:space="preserve">here</w:t>
      </w:r>
      <w:r>
        <w:rPr>
          <w:rStyle w:val="NormalTok"/>
        </w:rPr>
        <w:t xml:space="preserve">() </w:t>
      </w:r>
      <w:r>
        <w:br/>
      </w:r>
      <w:r>
        <w:br/>
      </w:r>
      <w:r>
        <w:rPr>
          <w:rStyle w:val="CommentTok"/>
        </w:rPr>
        <w:t xml:space="preserve"># Create the column 'Age' from 'Date of birth'</w:t>
      </w:r>
      <w:r>
        <w:br/>
      </w:r>
      <w:r>
        <w:rPr>
          <w:rStyle w:val="NormalTok"/>
        </w:rPr>
        <w:t xml:space="preserve">newPlot </w:t>
      </w:r>
      <w:r>
        <w:rPr>
          <w:rStyle w:val="OtherTok"/>
        </w:rPr>
        <w:t xml:space="preserve">=</w:t>
      </w:r>
      <w:r>
        <w:rPr>
          <w:rStyle w:val="NormalTok"/>
        </w:rPr>
        <w:t xml:space="preserve"> employee_data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Performance, </w:t>
      </w:r>
      <w:r>
        <w:rPr>
          <w:rStyle w:val="AttributeTok"/>
        </w:rPr>
        <w:t xml:space="preserve">y=</w:t>
      </w:r>
      <w:r>
        <w:rPr>
          <w:rStyle w:val="NormalTok"/>
        </w:rPr>
        <w:t xml:space="preserve">Age, </w:t>
      </w:r>
      <w:r>
        <w:rPr>
          <w:rStyle w:val="AttributeTok"/>
        </w:rPr>
        <w:t xml:space="preserve">fill=</w:t>
      </w:r>
      <w:r>
        <w:rPr>
          <w:rStyle w:val="NormalTok"/>
        </w:rPr>
        <w:t xml:space="preserve">Performance))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show.legend=</w:t>
      </w:r>
      <w:r>
        <w:rPr>
          <w:rStyle w:val="ConstantTok"/>
        </w:rPr>
        <w:t xml:space="preserve">FALSE</w:t>
      </w:r>
      <w:r>
        <w:rPr>
          <w:rStyle w:val="NormalTok"/>
        </w:rPr>
        <w:t xml:space="preserve">) </w:t>
      </w:r>
      <w:r>
        <w:rPr>
          <w:rStyle w:val="SpecialCharTok"/>
        </w:rPr>
        <w:t xml:space="preserve">+</w:t>
      </w:r>
      <w:r>
        <w:rPr>
          <w:rStyle w:val="NormalTok"/>
        </w:rPr>
        <w:t xml:space="preserve"> </w:t>
      </w:r>
      <w:r>
        <w:rPr>
          <w:rStyle w:val="CommentTok"/>
        </w:rPr>
        <w:t xml:space="preserve">#new function rather than geom_bar</w:t>
      </w:r>
      <w:r>
        <w:br/>
      </w:r>
      <w:r>
        <w:rPr>
          <w:rStyle w:val="NormalTok"/>
        </w:rPr>
        <w:t xml:space="preserve">  </w:t>
      </w:r>
      <w:r>
        <w:rPr>
          <w:rStyle w:val="FunctionTok"/>
        </w:rPr>
        <w:t xml:space="preserve">geom_boxplot</w:t>
      </w:r>
      <w:r>
        <w:rPr>
          <w:rStyle w:val="NormalTok"/>
        </w:rPr>
        <w:t xml:space="preserve">(</w:t>
      </w:r>
      <w:r>
        <w:rPr>
          <w:rStyle w:val="AttributeTok"/>
        </w:rPr>
        <w:t xml:space="preserve">width=</w:t>
      </w:r>
      <w:r>
        <w:rPr>
          <w:rStyle w:val="FloatTok"/>
        </w:rPr>
        <w:t xml:space="preserve">0.1</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w:t>
      </w:r>
      <w:r>
        <w:rPr>
          <w:rStyle w:val="StringTok"/>
        </w:rPr>
        <w:t xml:space="preserve">"Pastel1"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"Age Distribution by Performance Level"</w:t>
      </w:r>
      <w:r>
        <w:rPr>
          <w:rStyle w:val="NormalTok"/>
        </w:rPr>
        <w:t xml:space="preserve">,</w:t>
      </w:r>
      <w:r>
        <w:br/>
      </w:r>
      <w:r>
        <w:rPr>
          <w:rStyle w:val="NormalTok"/>
        </w:rPr>
        <w:t xml:space="preserve">       </w:t>
      </w:r>
      <w:r>
        <w:rPr>
          <w:rStyle w:val="AttributeTok"/>
        </w:rPr>
        <w:t xml:space="preserve">x=</w:t>
      </w:r>
      <w:r>
        <w:rPr>
          <w:rStyle w:val="StringTok"/>
        </w:rPr>
        <w:t xml:space="preserve">"Performance Rating"</w:t>
      </w:r>
      <w:r>
        <w:rPr>
          <w:rStyle w:val="NormalTok"/>
        </w:rPr>
        <w:t xml:space="preserve">,</w:t>
      </w:r>
      <w:r>
        <w:br/>
      </w:r>
      <w:r>
        <w:rPr>
          <w:rStyle w:val="NormalTok"/>
        </w:rPr>
        <w:t xml:space="preserve">       </w:t>
      </w:r>
      <w:r>
        <w:rPr>
          <w:rStyle w:val="AttributeTok"/>
        </w:rPr>
        <w:t xml:space="preserve">y=</w:t>
      </w:r>
      <w:r>
        <w:rPr>
          <w:rStyle w:val="StringTok"/>
        </w:rPr>
        <w:t xml:space="preserve">"Employee Age"</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r>
        <w:br/>
      </w:r>
      <w:r>
        <w:br/>
      </w:r>
      <w:r>
        <w:rPr>
          <w:rStyle w:val="CommentTok"/>
        </w:rPr>
        <w:t xml:space="preserve"># Specify the file name and path for the graph</w:t>
      </w:r>
      <w:r>
        <w:br/>
      </w:r>
      <w:r>
        <w:rPr>
          <w:rStyle w:val="NormalTok"/>
        </w:rPr>
        <w:t xml:space="preserve">fileName </w:t>
      </w:r>
      <w:r>
        <w:rPr>
          <w:rStyle w:val="OtherTok"/>
        </w:rPr>
        <w:t xml:space="preserve">=</w:t>
      </w:r>
      <w:r>
        <w:rPr>
          <w:rStyle w:val="NormalTok"/>
        </w:rPr>
        <w:t xml:space="preserve"> </w:t>
      </w:r>
      <w:r>
        <w:rPr>
          <w:rStyle w:val="StringTok"/>
        </w:rPr>
        <w:t xml:space="preserve">"Output/Part1 Examples/Scatterplot age vs household members.png"</w:t>
      </w:r>
      <w:r>
        <w:br/>
      </w:r>
      <w:r>
        <w:br/>
      </w:r>
      <w:r>
        <w:br/>
      </w:r>
      <w:r>
        <w:rPr>
          <w:rStyle w:val="CommentTok"/>
        </w:rPr>
        <w:t xml:space="preserve"># Save the graph as a PNG file</w:t>
      </w:r>
      <w:r>
        <w:br/>
      </w:r>
      <w:r>
        <w:rPr>
          <w:rStyle w:val="FunctionTok"/>
        </w:rPr>
        <w:t xml:space="preserve">ggsave</w:t>
      </w:r>
      <w:r>
        <w:rPr>
          <w:rStyle w:val="NormalTok"/>
        </w:rPr>
        <w:t xml:space="preserve">(fileName, </w:t>
      </w:r>
      <w:r>
        <w:rPr>
          <w:rStyle w:val="AttributeTok"/>
        </w:rPr>
        <w:t xml:space="preserve">plot=</w:t>
      </w:r>
      <w:r>
        <w:rPr>
          <w:rStyle w:val="NormalTok"/>
        </w:rPr>
        <w:t xml:space="preserve"> newPlot, </w:t>
      </w:r>
      <w:r>
        <w:rPr>
          <w:rStyle w:val="AttributeTok"/>
        </w:rPr>
        <w:t xml:space="preserve">width=</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br/>
      </w:r>
      <w:r>
        <w:rPr>
          <w:rStyle w:val="CommentTok"/>
        </w:rPr>
        <w:t xml:space="preserve"># Insert the graph into the Excel sheet</w:t>
      </w:r>
      <w:r>
        <w:br/>
      </w:r>
      <w:r>
        <w:rPr>
          <w:rStyle w:val="FunctionTok"/>
        </w:rPr>
        <w:t xml:space="preserve">insertImage</w:t>
      </w:r>
      <w:r>
        <w:rPr>
          <w:rStyle w:val="NormalTok"/>
        </w:rPr>
        <w:t xml:space="preserve">(wb, </w:t>
      </w:r>
      <w:r>
        <w:rPr>
          <w:rStyle w:val="AttributeTok"/>
        </w:rPr>
        <w:t xml:space="preserve">file =</w:t>
      </w:r>
      <w:r>
        <w:rPr>
          <w:rStyle w:val="NormalTok"/>
        </w:rPr>
        <w:t xml:space="preserve"> fileName, </w:t>
      </w:r>
      <w:r>
        <w:rPr>
          <w:rStyle w:val="AttributeTok"/>
        </w:rPr>
        <w:t xml:space="preserve">sheet=</w:t>
      </w:r>
      <w:r>
        <w:rPr>
          <w:rStyle w:val="NormalTok"/>
        </w:rPr>
        <w:t xml:space="preserve"> newSheet, </w:t>
      </w:r>
      <w:r>
        <w:rPr>
          <w:rStyle w:val="AttributeTok"/>
        </w:rPr>
        <w:t xml:space="preserve">startRow =</w:t>
      </w:r>
      <w:r>
        <w:rPr>
          <w:rStyle w:val="NormalTok"/>
        </w:rPr>
        <w:t xml:space="preserve"> </w:t>
      </w:r>
      <w:r>
        <w:rPr>
          <w:rStyle w:val="DecValTok"/>
        </w:rPr>
        <w:t xml:space="preserve">1</w:t>
      </w:r>
      <w:r>
        <w:rPr>
          <w:rStyle w:val="NormalTok"/>
        </w:rPr>
        <w:t xml:space="preserve">, </w:t>
      </w:r>
      <w:r>
        <w:rPr>
          <w:rStyle w:val="AttributeTok"/>
        </w:rPr>
        <w:t xml:space="preserve">startCol =</w:t>
      </w:r>
      <w:r>
        <w:rPr>
          <w:rStyle w:val="NormalTok"/>
        </w:rPr>
        <w:t xml:space="preserve"> </w:t>
      </w:r>
      <w:r>
        <w:rPr>
          <w:rStyle w:val="DecValTok"/>
        </w:rPr>
        <w:t xml:space="preserve">1</w:t>
      </w:r>
      <w:r>
        <w:rPr>
          <w:rStyle w:val="NormalTok"/>
        </w:rPr>
        <w:t xml:space="preserve">, </w:t>
      </w:r>
      <w:r>
        <w:rPr>
          <w:rStyle w:val="AttributeTok"/>
        </w:rPr>
        <w:t xml:space="preserve">width =</w:t>
      </w:r>
      <w:r>
        <w:rPr>
          <w:rStyle w:val="NormalTok"/>
        </w:rPr>
        <w:t xml:space="preserve"> </w:t>
      </w:r>
      <w:r>
        <w:rPr>
          <w:rStyle w:val="DecValTok"/>
        </w:rPr>
        <w:t xml:space="preserve">6</w:t>
      </w:r>
      <w:r>
        <w:rPr>
          <w:rStyle w:val="NormalTok"/>
        </w:rPr>
        <w:t xml:space="preserve">, </w:t>
      </w:r>
      <w:r>
        <w:rPr>
          <w:rStyle w:val="AttributeTok"/>
        </w:rPr>
        <w:t xml:space="preserve">height =</w:t>
      </w:r>
      <w:r>
        <w:rPr>
          <w:rStyle w:val="NormalTok"/>
        </w:rPr>
        <w:t xml:space="preserve"> </w:t>
      </w:r>
      <w:r>
        <w:rPr>
          <w:rStyle w:val="DecValTok"/>
        </w:rPr>
        <w:t xml:space="preserve">4</w:t>
      </w:r>
      <w:r>
        <w:rPr>
          <w:rStyle w:val="NormalTok"/>
        </w:rPr>
        <w:t xml:space="preserve">)</w:t>
      </w:r>
      <w:r>
        <w:br/>
      </w:r>
      <w:r>
        <w:br/>
      </w:r>
      <w:r>
        <w:rPr>
          <w:rStyle w:val="CommentTok"/>
        </w:rPr>
        <w:t xml:space="preserve"># Conver and Write the table employee_data into the Excel sheet.</w:t>
      </w:r>
      <w:r>
        <w:br/>
      </w:r>
      <w:r>
        <w:rPr>
          <w:rStyle w:val="FunctionTok"/>
        </w:rPr>
        <w:t xml:space="preserve">writeDataTable</w:t>
      </w:r>
      <w:r>
        <w:rPr>
          <w:rStyle w:val="NormalTok"/>
        </w:rPr>
        <w:t xml:space="preserve">(wb, </w:t>
      </w:r>
      <w:r>
        <w:rPr>
          <w:rStyle w:val="AttributeTok"/>
        </w:rPr>
        <w:t xml:space="preserve">sheet=</w:t>
      </w:r>
      <w:r>
        <w:rPr>
          <w:rStyle w:val="NormalTok"/>
        </w:rPr>
        <w:t xml:space="preserve">newSheet, </w:t>
      </w:r>
      <w:r>
        <w:rPr>
          <w:rStyle w:val="AttributeTok"/>
        </w:rPr>
        <w:t xml:space="preserve">x =</w:t>
      </w:r>
      <w:r>
        <w:rPr>
          <w:rStyle w:val="NormalTok"/>
        </w:rPr>
        <w:t xml:space="preserve"> employee_data, </w:t>
      </w:r>
      <w:r>
        <w:rPr>
          <w:rStyle w:val="AttributeTok"/>
        </w:rPr>
        <w:t xml:space="preserve">startRow =</w:t>
      </w:r>
      <w:r>
        <w:rPr>
          <w:rStyle w:val="NormalTok"/>
        </w:rPr>
        <w:t xml:space="preserve"> </w:t>
      </w:r>
      <w:r>
        <w:rPr>
          <w:rStyle w:val="DecValTok"/>
        </w:rPr>
        <w:t xml:space="preserve">1</w:t>
      </w:r>
      <w:r>
        <w:rPr>
          <w:rStyle w:val="NormalTok"/>
        </w:rPr>
        <w:t xml:space="preserve">, </w:t>
      </w:r>
      <w:r>
        <w:rPr>
          <w:rStyle w:val="AttributeTok"/>
        </w:rPr>
        <w:t xml:space="preserve">startCol =</w:t>
      </w:r>
      <w:r>
        <w:rPr>
          <w:rStyle w:val="NormalTok"/>
        </w:rPr>
        <w:t xml:space="preserve"> </w:t>
      </w:r>
      <w:r>
        <w:rPr>
          <w:rStyle w:val="DecValTok"/>
        </w:rPr>
        <w:t xml:space="preserve">10</w:t>
      </w:r>
      <w:r>
        <w:rPr>
          <w:rStyle w:val="NormalTok"/>
        </w:rPr>
        <w:t xml:space="preserve">)</w:t>
      </w:r>
      <w:r>
        <w:br/>
      </w:r>
      <w:r>
        <w:br/>
      </w:r>
      <w:r>
        <w:rPr>
          <w:rStyle w:val="CommentTok"/>
        </w:rPr>
        <w:t xml:space="preserve"># Save the Excel workbook</w:t>
      </w:r>
      <w:r>
        <w:br/>
      </w:r>
      <w:r>
        <w:rPr>
          <w:rStyle w:val="FunctionTok"/>
        </w:rPr>
        <w:t xml:space="preserve">saveWorkbook</w:t>
      </w:r>
      <w:r>
        <w:rPr>
          <w:rStyle w:val="NormalTok"/>
        </w:rPr>
        <w:t xml:space="preserve">(wb,</w:t>
      </w:r>
      <w:r>
        <w:br/>
      </w:r>
      <w:r>
        <w:rPr>
          <w:rStyle w:val="NormalTok"/>
        </w:rPr>
        <w:t xml:space="preserve">             </w:t>
      </w:r>
      <w:r>
        <w:rPr>
          <w:rStyle w:val="AttributeTok"/>
        </w:rPr>
        <w:t xml:space="preserve">file =</w:t>
      </w:r>
      <w:r>
        <w:rPr>
          <w:rStyle w:val="NormalTok"/>
        </w:rPr>
        <w:t xml:space="preserve"> </w:t>
      </w:r>
      <w:r>
        <w:rPr>
          <w:rStyle w:val="StringTok"/>
        </w:rPr>
        <w:t xml:space="preserve">"Output/Part1 Examples/Excel report.xlsx"</w:t>
      </w:r>
      <w:r>
        <w:rPr>
          <w:rStyle w:val="NormalTok"/>
        </w:rPr>
        <w:t xml:space="preserve">,</w:t>
      </w:r>
      <w:r>
        <w:br/>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p>
    <w:p>
      <w:pPr>
        <w:pStyle w:val="FirstParagraph"/>
      </w:pPr>
      <w:r>
        <w:drawing>
          <wp:inline>
            <wp:extent cx="5334000" cy="2541052"/>
            <wp:effectExtent b="0" l="0" r="0" t="0"/>
            <wp:docPr descr="" title="" id="113" name="Picture"/>
            <a:graphic>
              <a:graphicData uri="http://schemas.openxmlformats.org/drawingml/2006/picture">
                <pic:pic>
                  <pic:nvPicPr>
                    <pic:cNvPr descr="images/clipboard-3336065523.png" id="114" name="Picture"/>
                    <pic:cNvPicPr>
                      <a:picLocks noChangeArrowheads="1" noChangeAspect="1"/>
                    </pic:cNvPicPr>
                  </pic:nvPicPr>
                  <pic:blipFill>
                    <a:blip r:embed="rId112"/>
                    <a:stretch>
                      <a:fillRect/>
                    </a:stretch>
                  </pic:blipFill>
                  <pic:spPr bwMode="auto">
                    <a:xfrm>
                      <a:off x="0" y="0"/>
                      <a:ext cx="5334000" cy="2541052"/>
                    </a:xfrm>
                    <a:prstGeom prst="rect">
                      <a:avLst/>
                    </a:prstGeom>
                    <a:noFill/>
                    <a:ln w="9525">
                      <a:noFill/>
                      <a:headEnd/>
                      <a:tailEnd/>
                    </a:ln>
                  </pic:spPr>
                </pic:pic>
              </a:graphicData>
            </a:graphic>
          </wp:inline>
        </w:drawing>
      </w:r>
    </w:p>
    <w:p>
      <w:pPr>
        <w:pStyle w:val="BodyText"/>
      </w:pPr>
      <w:r>
        <w:t xml:space="preserve">The file corresponding to the Excel report once accessed looked like</w:t>
      </w:r>
    </w:p>
    <w:p>
      <w:pPr>
        <w:pStyle w:val="BodyText"/>
      </w:pPr>
      <w:r>
        <w:drawing>
          <wp:inline>
            <wp:extent cx="5334000" cy="2736670"/>
            <wp:effectExtent b="0" l="0" r="0" t="0"/>
            <wp:docPr descr="" title="" id="116" name="Picture"/>
            <a:graphic>
              <a:graphicData uri="http://schemas.openxmlformats.org/drawingml/2006/picture">
                <pic:pic>
                  <pic:nvPicPr>
                    <pic:cNvPr descr="images/clipboard-2475495323.png" id="117" name="Picture"/>
                    <pic:cNvPicPr>
                      <a:picLocks noChangeArrowheads="1" noChangeAspect="1"/>
                    </pic:cNvPicPr>
                  </pic:nvPicPr>
                  <pic:blipFill>
                    <a:blip r:embed="rId115"/>
                    <a:stretch>
                      <a:fillRect/>
                    </a:stretch>
                  </pic:blipFill>
                  <pic:spPr bwMode="auto">
                    <a:xfrm>
                      <a:off x="0" y="0"/>
                      <a:ext cx="5334000" cy="2736670"/>
                    </a:xfrm>
                    <a:prstGeom prst="rect">
                      <a:avLst/>
                    </a:prstGeom>
                    <a:noFill/>
                    <a:ln w="9525">
                      <a:noFill/>
                      <a:headEnd/>
                      <a:tailEnd/>
                    </a:ln>
                  </pic:spPr>
                </pic:pic>
              </a:graphicData>
            </a:graphic>
          </wp:inline>
        </w:drawing>
      </w:r>
    </w:p>
    <w:p>
      <w:pPr>
        <w:pStyle w:val="BodyText"/>
      </w:pPr>
      <w:r>
        <w:t xml:space="preserve">To highlight:</w:t>
      </w:r>
    </w:p>
    <w:p>
      <w:pPr>
        <w:numPr>
          <w:ilvl w:val="0"/>
          <w:numId w:val="1012"/>
        </w:numPr>
      </w:pPr>
      <w:r>
        <w:t xml:space="preserve">Notice that the starting cells of the graph and table matches those that are assigned by the code.</w:t>
      </w:r>
    </w:p>
    <w:p>
      <w:pPr>
        <w:numPr>
          <w:ilvl w:val="0"/>
          <w:numId w:val="1012"/>
        </w:numPr>
      </w:pPr>
      <w:r>
        <w:t xml:space="preserve">Notice the name of the spreadsheet matches the code.</w:t>
      </w:r>
    </w:p>
    <w:p>
      <w:pPr>
        <w:numPr>
          <w:ilvl w:val="0"/>
          <w:numId w:val="1012"/>
        </w:numPr>
      </w:pPr>
      <w:r>
        <w:t xml:space="preserve">If this data needs to go into a report, now it is easy to copy and paste it from the Excel file.</w:t>
      </w:r>
    </w:p>
    <w:bookmarkStart w:id="118" w:name="section"/>
    <w:p>
      <w:pPr>
        <w:pStyle w:val="Heading3"/>
      </w:pPr>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25" Target="media/rId25.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8" Target="media/rId68.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78" Target="media/rId78.png" /><Relationship Type="http://schemas.openxmlformats.org/officeDocument/2006/relationships/image" Id="rId115" Target="media/rId115.png" /><Relationship Type="http://schemas.openxmlformats.org/officeDocument/2006/relationships/image" Id="rId112" Target="media/rId112.png" /><Relationship Type="http://schemas.openxmlformats.org/officeDocument/2006/relationships/image" Id="rId81" Target="media/rId81.png" /><Relationship Type="http://schemas.openxmlformats.org/officeDocument/2006/relationships/hyperlink" Id="rId101" Target="http://www.sthda.com/english/wiki/ggplot2-themes-and-background-colors-the-3-elements." TargetMode="External" /><Relationship Type="http://schemas.openxmlformats.org/officeDocument/2006/relationships/hyperlink" Id="rId21" Target="https://cran.r-project.org/doc/manuals/R-intro.pdf" TargetMode="External" /><Relationship Type="http://schemas.openxmlformats.org/officeDocument/2006/relationships/hyperlink" Id="rId84" Target="https://cran.r-project.org/web/packages/dplyr/vignettes/dplyr.html" TargetMode="External" /><Relationship Type="http://schemas.openxmlformats.org/officeDocument/2006/relationships/hyperlink" Id="rId77" Target="https://cran.r-project.org/web/packages/rio/vignettes/rio.html" TargetMode="External" /><Relationship Type="http://schemas.openxmlformats.org/officeDocument/2006/relationships/hyperlink" Id="rId22" Target="https://daviddalpiaz.github.io/appliedstats/applied_statistics.pdf" TargetMode="External" /><Relationship Type="http://schemas.openxmlformats.org/officeDocument/2006/relationships/hyperlink" Id="rId100" Target="https://ggplot2.tidyverse.org/reference/ggtheme.html" TargetMode="External" /><Relationship Type="http://schemas.openxmlformats.org/officeDocument/2006/relationships/hyperlink" Id="rId85" Target="https://github.com/rstudio/cheatsheets/blob/main/data-transformation.pdf" TargetMode="External" /><Relationship Type="http://schemas.openxmlformats.org/officeDocument/2006/relationships/hyperlink" Id="rId20" Target="https://posit.cloud/learn/recipes" TargetMode="External" /><Relationship Type="http://schemas.openxmlformats.org/officeDocument/2006/relationships/hyperlink" Id="rId38" Target="https://posit.co/products/open-source/rstudio/" TargetMode="External" /><Relationship Type="http://schemas.openxmlformats.org/officeDocument/2006/relationships/hyperlink" Id="rId109" Target="https://r-graph-gallery.com/" TargetMode="External" /><Relationship Type="http://schemas.openxmlformats.org/officeDocument/2006/relationships/hyperlink" Id="rId65" Target="https://www.geeksforgeeks.org/r-data-types/" TargetMode="External" /><Relationship Type="http://schemas.openxmlformats.org/officeDocument/2006/relationships/hyperlink" Id="rId96" Target="https://www.r-graph-gallery.com/38-rcolorbrewers-palettes.html" TargetMode="External" /><Relationship Type="http://schemas.openxmlformats.org/officeDocument/2006/relationships/hyperlink" Id="rId24"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101" Target="http://www.sthda.com/english/wiki/ggplot2-themes-and-background-colors-the-3-elements." TargetMode="External" /><Relationship Type="http://schemas.openxmlformats.org/officeDocument/2006/relationships/hyperlink" Id="rId21" Target="https://cran.r-project.org/doc/manuals/R-intro.pdf" TargetMode="External" /><Relationship Type="http://schemas.openxmlformats.org/officeDocument/2006/relationships/hyperlink" Id="rId84" Target="https://cran.r-project.org/web/packages/dplyr/vignettes/dplyr.html" TargetMode="External" /><Relationship Type="http://schemas.openxmlformats.org/officeDocument/2006/relationships/hyperlink" Id="rId77" Target="https://cran.r-project.org/web/packages/rio/vignettes/rio.html" TargetMode="External" /><Relationship Type="http://schemas.openxmlformats.org/officeDocument/2006/relationships/hyperlink" Id="rId22" Target="https://daviddalpiaz.github.io/appliedstats/applied_statistics.pdf" TargetMode="External" /><Relationship Type="http://schemas.openxmlformats.org/officeDocument/2006/relationships/hyperlink" Id="rId100" Target="https://ggplot2.tidyverse.org/reference/ggtheme.html" TargetMode="External" /><Relationship Type="http://schemas.openxmlformats.org/officeDocument/2006/relationships/hyperlink" Id="rId85" Target="https://github.com/rstudio/cheatsheets/blob/main/data-transformation.pdf" TargetMode="External" /><Relationship Type="http://schemas.openxmlformats.org/officeDocument/2006/relationships/hyperlink" Id="rId20" Target="https://posit.cloud/learn/recipes" TargetMode="External" /><Relationship Type="http://schemas.openxmlformats.org/officeDocument/2006/relationships/hyperlink" Id="rId38" Target="https://posit.co/products/open-source/rstudio/" TargetMode="External" /><Relationship Type="http://schemas.openxmlformats.org/officeDocument/2006/relationships/hyperlink" Id="rId109" Target="https://r-graph-gallery.com/" TargetMode="External" /><Relationship Type="http://schemas.openxmlformats.org/officeDocument/2006/relationships/hyperlink" Id="rId65" Target="https://www.geeksforgeeks.org/r-data-types/" TargetMode="External" /><Relationship Type="http://schemas.openxmlformats.org/officeDocument/2006/relationships/hyperlink" Id="rId96" Target="https://www.r-graph-gallery.com/38-rcolorbrewers-palettes.html" TargetMode="External" /><Relationship Type="http://schemas.openxmlformats.org/officeDocument/2006/relationships/hyperlink" Id="rId24"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R</dc:title>
  <dc:creator>ESCWA</dc:creator>
  <cp:keywords/>
  <dcterms:created xsi:type="dcterms:W3CDTF">2025-08-20T08:13:47Z</dcterms:created>
  <dcterms:modified xsi:type="dcterms:W3CDTF">2025-08-20T08:13:47Z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2025-07-18</vt:lpwstr>
  </property>
  <property fmtid="{D5CDD505-2E9C-101B-9397-08002B2CF9AE}" pid="3" name="output">
    <vt:lpwstr/>
  </property>
</Properties>
</file>