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5AE6" w14:textId="77777777" w:rsidR="00C673B0" w:rsidRPr="00B114B3" w:rsidRDefault="00C673B0">
      <w:pPr>
        <w:spacing w:before="1800"/>
        <w:rPr>
          <w:lang w:val="en-US"/>
        </w:rPr>
      </w:pPr>
    </w:p>
    <w:p w14:paraId="33432317" w14:textId="77777777" w:rsidR="00C673B0" w:rsidRPr="00B114B3" w:rsidRDefault="00000000">
      <w:pPr>
        <w:spacing w:after="240"/>
        <w:jc w:val="center"/>
        <w:rPr>
          <w:lang w:val="en-US"/>
        </w:rPr>
      </w:pPr>
      <w:r w:rsidRPr="00B114B3">
        <w:rPr>
          <w:b/>
          <w:bCs/>
          <w:color w:val="1F3864"/>
          <w:sz w:val="44"/>
          <w:szCs w:val="44"/>
          <w:lang w:val="en-US"/>
        </w:rPr>
        <w:t>1st Release of the Software System</w:t>
      </w:r>
    </w:p>
    <w:p w14:paraId="31A5F4A9" w14:textId="77777777" w:rsidR="00C673B0" w:rsidRPr="00B114B3" w:rsidRDefault="00000000">
      <w:pPr>
        <w:spacing w:after="160"/>
        <w:jc w:val="center"/>
        <w:rPr>
          <w:lang w:val="en-US"/>
        </w:rPr>
      </w:pPr>
      <w:r w:rsidRPr="00B114B3">
        <w:rPr>
          <w:b/>
          <w:bCs/>
          <w:sz w:val="32"/>
          <w:szCs w:val="32"/>
          <w:lang w:val="en-US"/>
        </w:rPr>
        <w:t>Undergraduate Transfer Management System (UTMS)</w:t>
      </w:r>
    </w:p>
    <w:p w14:paraId="46A7BFED" w14:textId="77777777" w:rsidR="00C673B0" w:rsidRPr="00B114B3" w:rsidRDefault="00000000">
      <w:pPr>
        <w:spacing w:after="600"/>
        <w:jc w:val="center"/>
        <w:rPr>
          <w:lang w:val="en-US"/>
        </w:rPr>
      </w:pPr>
      <w:r w:rsidRPr="00B114B3">
        <w:rPr>
          <w:i/>
          <w:iCs/>
          <w:color w:val="404040"/>
          <w:sz w:val="26"/>
          <w:szCs w:val="26"/>
          <w:lang w:val="en-US"/>
        </w:rPr>
        <w:t>Implementation and Test Report</w:t>
      </w:r>
    </w:p>
    <w:p w14:paraId="2C7ABA58" w14:textId="77777777" w:rsidR="00C673B0" w:rsidRPr="00B114B3" w:rsidRDefault="00000000">
      <w:pPr>
        <w:spacing w:after="100"/>
        <w:jc w:val="center"/>
        <w:rPr>
          <w:lang w:val="en-US"/>
        </w:rPr>
      </w:pPr>
      <w:r w:rsidRPr="00B114B3">
        <w:rPr>
          <w:b/>
          <w:bCs/>
          <w:sz w:val="24"/>
          <w:szCs w:val="24"/>
          <w:lang w:val="en-US"/>
        </w:rPr>
        <w:t>CENG 316 - Software Engineering</w:t>
      </w:r>
    </w:p>
    <w:p w14:paraId="7B4B943D" w14:textId="77777777" w:rsidR="00C673B0" w:rsidRPr="00B114B3" w:rsidRDefault="00000000">
      <w:pPr>
        <w:spacing w:after="100"/>
        <w:jc w:val="center"/>
        <w:rPr>
          <w:lang w:val="en-US"/>
        </w:rPr>
      </w:pPr>
      <w:r w:rsidRPr="00B114B3">
        <w:rPr>
          <w:sz w:val="24"/>
          <w:szCs w:val="24"/>
          <w:lang w:val="en-US"/>
        </w:rPr>
        <w:t>Group 1</w:t>
      </w:r>
    </w:p>
    <w:p w14:paraId="1D82D2EF" w14:textId="77777777" w:rsidR="00C673B0" w:rsidRPr="00B114B3" w:rsidRDefault="00000000">
      <w:pPr>
        <w:spacing w:after="60"/>
        <w:jc w:val="center"/>
        <w:rPr>
          <w:lang w:val="en-US"/>
        </w:rPr>
      </w:pPr>
      <w:r w:rsidRPr="00B114B3">
        <w:rPr>
          <w:lang w:val="en-US"/>
        </w:rPr>
        <w:t>Izmir Institute of Technology</w:t>
      </w:r>
    </w:p>
    <w:p w14:paraId="3EE2EE85" w14:textId="77777777" w:rsidR="00C673B0" w:rsidRPr="00B114B3" w:rsidRDefault="00000000">
      <w:pPr>
        <w:spacing w:before="240" w:after="40"/>
        <w:jc w:val="center"/>
        <w:rPr>
          <w:lang w:val="en-US"/>
        </w:rPr>
      </w:pPr>
      <w:r w:rsidRPr="00B114B3">
        <w:rPr>
          <w:b/>
          <w:bCs/>
          <w:color w:val="606060"/>
          <w:sz w:val="20"/>
          <w:szCs w:val="20"/>
          <w:lang w:val="en-US"/>
        </w:rPr>
        <w:t>Group Members</w:t>
      </w:r>
    </w:p>
    <w:p w14:paraId="22E53A09" w14:textId="77777777" w:rsidR="00C673B0" w:rsidRPr="00B114B3" w:rsidRDefault="00000000">
      <w:pPr>
        <w:spacing w:after="20"/>
        <w:jc w:val="center"/>
        <w:rPr>
          <w:lang w:val="en-US"/>
        </w:rPr>
      </w:pPr>
      <w:r w:rsidRPr="00B114B3">
        <w:rPr>
          <w:sz w:val="20"/>
          <w:szCs w:val="20"/>
          <w:lang w:val="en-US"/>
        </w:rPr>
        <w:t>Çağan Çalışkan, Ahmet Mete Yazıcı,</w:t>
      </w:r>
    </w:p>
    <w:p w14:paraId="4EF03D51" w14:textId="77777777" w:rsidR="00C673B0" w:rsidRPr="00B114B3" w:rsidRDefault="00000000">
      <w:pPr>
        <w:spacing w:after="20"/>
        <w:jc w:val="center"/>
        <w:rPr>
          <w:lang w:val="en-US"/>
        </w:rPr>
      </w:pPr>
      <w:r w:rsidRPr="00B114B3">
        <w:rPr>
          <w:sz w:val="20"/>
          <w:szCs w:val="20"/>
          <w:lang w:val="en-US"/>
        </w:rPr>
        <w:t>Emre Yıldız, Çağatay Birgi, Eda Cesur,</w:t>
      </w:r>
    </w:p>
    <w:p w14:paraId="716D224A" w14:textId="77777777" w:rsidR="00C673B0" w:rsidRPr="00B114B3" w:rsidRDefault="00000000">
      <w:pPr>
        <w:spacing w:after="100"/>
        <w:jc w:val="center"/>
        <w:rPr>
          <w:lang w:val="en-US"/>
        </w:rPr>
      </w:pPr>
      <w:r w:rsidRPr="00B114B3">
        <w:rPr>
          <w:sz w:val="20"/>
          <w:szCs w:val="20"/>
          <w:lang w:val="en-US"/>
        </w:rPr>
        <w:t>İrem Cesur, Melih Macit, Yılmaz Gökçe</w:t>
      </w:r>
    </w:p>
    <w:p w14:paraId="02C9773C" w14:textId="77777777" w:rsidR="00C673B0" w:rsidRPr="00B114B3" w:rsidRDefault="00000000">
      <w:pPr>
        <w:spacing w:before="600" w:after="100"/>
        <w:jc w:val="center"/>
        <w:rPr>
          <w:lang w:val="en-US"/>
        </w:rPr>
      </w:pPr>
      <w:r w:rsidRPr="00B114B3">
        <w:rPr>
          <w:lang w:val="en-US"/>
        </w:rPr>
        <w:t>Date: 5 May 2026</w:t>
      </w:r>
    </w:p>
    <w:p w14:paraId="05EFE023" w14:textId="77777777" w:rsidR="00C673B0" w:rsidRPr="00B114B3" w:rsidRDefault="00000000">
      <w:pPr>
        <w:spacing w:after="100"/>
        <w:jc w:val="center"/>
        <w:rPr>
          <w:lang w:val="en-US"/>
        </w:rPr>
      </w:pPr>
      <w:r w:rsidRPr="00B114B3">
        <w:rPr>
          <w:lang w:val="en-US"/>
        </w:rPr>
        <w:t>Document version: 1.0</w:t>
      </w:r>
    </w:p>
    <w:p w14:paraId="5E76600E" w14:textId="77777777" w:rsidR="00C673B0" w:rsidRPr="00B114B3" w:rsidRDefault="00000000">
      <w:pPr>
        <w:rPr>
          <w:lang w:val="en-US"/>
        </w:rPr>
      </w:pPr>
      <w:r w:rsidRPr="00B114B3">
        <w:rPr>
          <w:lang w:val="en-US"/>
        </w:rPr>
        <w:br w:type="page"/>
      </w:r>
    </w:p>
    <w:p w14:paraId="7E4FD28B" w14:textId="77777777" w:rsidR="00C673B0" w:rsidRPr="00B114B3" w:rsidRDefault="00000000">
      <w:pPr>
        <w:pStyle w:val="Balk1"/>
        <w:rPr>
          <w:lang w:val="en-US"/>
        </w:rPr>
      </w:pPr>
      <w:r w:rsidRPr="00B114B3">
        <w:rPr>
          <w:lang w:val="en-US"/>
        </w:rPr>
        <w:lastRenderedPageBreak/>
        <w:t>1. Introduction</w:t>
      </w:r>
    </w:p>
    <w:p w14:paraId="574D1269" w14:textId="77777777" w:rsidR="00C673B0" w:rsidRPr="00B114B3" w:rsidRDefault="00000000">
      <w:pPr>
        <w:spacing w:after="100" w:line="300" w:lineRule="auto"/>
        <w:rPr>
          <w:lang w:val="en-US"/>
        </w:rPr>
      </w:pPr>
      <w:r w:rsidRPr="00B114B3">
        <w:rPr>
          <w:color w:val="000000"/>
          <w:lang w:val="en-US"/>
        </w:rPr>
        <w:t>This document describes the first release (Release 1) of the Undergraduate Transfer Management System (UTMS) developed by Group 1 for the CENG 316 Software Engineering course at Izmir Institute of Technology. The system is the digital implementation of the inter-institutional undergraduate transfer process specified in the Software Requirements Specification (SRS) document of the same group.</w:t>
      </w:r>
    </w:p>
    <w:p w14:paraId="42C81FFC" w14:textId="77777777" w:rsidR="00C673B0" w:rsidRPr="00B114B3" w:rsidRDefault="00000000">
      <w:pPr>
        <w:spacing w:after="100" w:line="300" w:lineRule="auto"/>
        <w:rPr>
          <w:lang w:val="en-US"/>
        </w:rPr>
      </w:pPr>
      <w:r w:rsidRPr="00B114B3">
        <w:rPr>
          <w:color w:val="000000"/>
          <w:lang w:val="en-US"/>
        </w:rPr>
        <w:t>Release 1 is a vertical slice of the full system. It implements the user interface, the role-based navigation, the validation logic, and the simulated external integration for a curated subset of the use cases defined in the SRS. The release is intentionally front-end heavy: a working backend and a real database are scheduled for Release 2, and all data in this release flows through a typed mock service layer that mirrors the planned API contract.</w:t>
      </w:r>
    </w:p>
    <w:p w14:paraId="127FD839" w14:textId="77777777" w:rsidR="00C673B0" w:rsidRPr="00B114B3" w:rsidRDefault="00000000">
      <w:pPr>
        <w:spacing w:after="100" w:line="300" w:lineRule="auto"/>
        <w:rPr>
          <w:lang w:val="en-US"/>
        </w:rPr>
      </w:pPr>
      <w:r w:rsidRPr="00B114B3">
        <w:rPr>
          <w:color w:val="000000"/>
          <w:lang w:val="en-US"/>
        </w:rPr>
        <w:t>Out of the approximately fifty use cases defined in the SRS, three were selected with the project mentor to be demonstrated for this release:</w:t>
      </w:r>
    </w:p>
    <w:p w14:paraId="4D96B5BC" w14:textId="77777777" w:rsidR="00C673B0" w:rsidRPr="00B114B3" w:rsidRDefault="00000000">
      <w:pPr>
        <w:pStyle w:val="ListeParagraf"/>
        <w:numPr>
          <w:ilvl w:val="0"/>
          <w:numId w:val="2"/>
        </w:numPr>
        <w:spacing w:after="60" w:line="280" w:lineRule="auto"/>
        <w:rPr>
          <w:lang w:val="en-US"/>
        </w:rPr>
      </w:pPr>
      <w:r w:rsidRPr="00B114B3">
        <w:rPr>
          <w:lang w:val="en-US"/>
        </w:rPr>
        <w:t>UC-1.1 Submit Application Form (Student)</w:t>
      </w:r>
    </w:p>
    <w:p w14:paraId="29C6BB86" w14:textId="77777777" w:rsidR="00C673B0" w:rsidRPr="00B114B3" w:rsidRDefault="00000000">
      <w:pPr>
        <w:pStyle w:val="ListeParagraf"/>
        <w:numPr>
          <w:ilvl w:val="0"/>
          <w:numId w:val="2"/>
        </w:numPr>
        <w:spacing w:after="60" w:line="280" w:lineRule="auto"/>
        <w:rPr>
          <w:lang w:val="en-US"/>
        </w:rPr>
      </w:pPr>
      <w:r w:rsidRPr="00B114B3">
        <w:rPr>
          <w:lang w:val="en-US"/>
        </w:rPr>
        <w:t>UC-3.1 Review Language Proficiency Document (YDYO Officer)</w:t>
      </w:r>
    </w:p>
    <w:p w14:paraId="4814CF6F" w14:textId="77777777" w:rsidR="00C673B0" w:rsidRPr="00B114B3" w:rsidRDefault="00000000">
      <w:pPr>
        <w:pStyle w:val="ListeParagraf"/>
        <w:numPr>
          <w:ilvl w:val="0"/>
          <w:numId w:val="2"/>
        </w:numPr>
        <w:spacing w:after="60" w:line="280" w:lineRule="auto"/>
        <w:rPr>
          <w:lang w:val="en-US"/>
        </w:rPr>
      </w:pPr>
      <w:r w:rsidRPr="00B114B3">
        <w:rPr>
          <w:lang w:val="en-US"/>
        </w:rPr>
        <w:t>UC-4.5 Generate Digital Course Equivalence, Intibak (YGK Member)</w:t>
      </w:r>
    </w:p>
    <w:p w14:paraId="6166A14D" w14:textId="77777777" w:rsidR="00C673B0" w:rsidRPr="00B114B3" w:rsidRDefault="00000000">
      <w:pPr>
        <w:spacing w:after="100" w:line="300" w:lineRule="auto"/>
        <w:rPr>
          <w:lang w:val="en-US"/>
        </w:rPr>
      </w:pPr>
      <w:r w:rsidRPr="00B114B3">
        <w:rPr>
          <w:color w:val="000000"/>
          <w:lang w:val="en-US"/>
        </w:rPr>
        <w:t>These three were chosen because they cover three distinct user roles, span both High and Medium priority requirements in the SRS, and together exercise the most technically interesting behaviors of the system: external data integration, regulation-driven validation, multi-role workflow progression, and the digital intibak module that is the headline innovation of the SRS.</w:t>
      </w:r>
    </w:p>
    <w:p w14:paraId="3946E7DB" w14:textId="77777777" w:rsidR="00C673B0" w:rsidRPr="00B114B3" w:rsidRDefault="00000000">
      <w:pPr>
        <w:spacing w:after="100" w:line="300" w:lineRule="auto"/>
        <w:rPr>
          <w:lang w:val="en-US"/>
        </w:rPr>
      </w:pPr>
      <w:r w:rsidRPr="00B114B3">
        <w:rPr>
          <w:color w:val="000000"/>
          <w:lang w:val="en-US"/>
        </w:rPr>
        <w:t>This report is organized as follows. Section 2 describes the implementation architecture. Section 3 lists the technology stack. Section 4 explains why each technology was chosen and how it is used. Section 5 documents each demonstrated use case, including the SRS-grounded specification and the implementation notes. Section 6 presents the work breakdown by group member. Section 7 provides the updated test plan with one test suite per demonstrated use case. Section 8 records known limitations and the planned scope for Release 2. Section 9 lists references.</w:t>
      </w:r>
    </w:p>
    <w:p w14:paraId="70399113" w14:textId="77777777" w:rsidR="00C673B0" w:rsidRPr="00B114B3" w:rsidRDefault="00000000">
      <w:pPr>
        <w:rPr>
          <w:lang w:val="en-US"/>
        </w:rPr>
      </w:pPr>
      <w:r w:rsidRPr="00B114B3">
        <w:rPr>
          <w:lang w:val="en-US"/>
        </w:rPr>
        <w:br w:type="page"/>
      </w:r>
    </w:p>
    <w:p w14:paraId="6B7F81E8" w14:textId="77777777" w:rsidR="00C673B0" w:rsidRPr="00B114B3" w:rsidRDefault="00000000">
      <w:pPr>
        <w:pStyle w:val="Balk1"/>
        <w:rPr>
          <w:noProof/>
          <w:lang w:val="en-US"/>
        </w:rPr>
      </w:pPr>
      <w:r w:rsidRPr="00B114B3">
        <w:rPr>
          <w:lang w:val="en-US"/>
        </w:rPr>
        <w:lastRenderedPageBreak/>
        <w:t>2. Implementation Architecture</w:t>
      </w:r>
    </w:p>
    <w:p w14:paraId="15A792CD" w14:textId="77777777" w:rsidR="00C673B0" w:rsidRPr="00B114B3" w:rsidRDefault="00000000">
      <w:pPr>
        <w:spacing w:after="100" w:line="300" w:lineRule="auto"/>
        <w:rPr>
          <w:lang w:val="en-US"/>
        </w:rPr>
      </w:pPr>
      <w:r w:rsidRPr="00B114B3">
        <w:rPr>
          <w:color w:val="000000"/>
          <w:lang w:val="en-US"/>
        </w:rPr>
        <w:t>UTMS Release 1 is implemented as a single-page web application (SPA) that runs entirely in the user's browser. The architecture is intentionally layered so that the future backend (Release 2) can be slotted underneath the existing mock service layer without any change to the UI components. The four logical layers, from the user-facing surface down to the simulated external systems, are described below.</w:t>
      </w:r>
    </w:p>
    <w:p w14:paraId="58B77D24" w14:textId="77777777" w:rsidR="00C673B0" w:rsidRPr="00B114B3" w:rsidRDefault="00000000">
      <w:pPr>
        <w:pStyle w:val="Balk2"/>
        <w:rPr>
          <w:lang w:val="en-US"/>
        </w:rPr>
      </w:pPr>
      <w:r w:rsidRPr="00B114B3">
        <w:rPr>
          <w:lang w:val="en-US"/>
        </w:rPr>
        <w:t>2.1 Logical Layers</w:t>
      </w:r>
    </w:p>
    <w:p w14:paraId="1248B089" w14:textId="77777777" w:rsidR="00C673B0" w:rsidRPr="00B114B3" w:rsidRDefault="00000000">
      <w:pPr>
        <w:spacing w:after="100" w:line="300" w:lineRule="auto"/>
        <w:rPr>
          <w:lang w:val="en-US"/>
        </w:rPr>
      </w:pPr>
      <w:r w:rsidRPr="00B114B3">
        <w:rPr>
          <w:b/>
          <w:bCs/>
          <w:color w:val="000000"/>
          <w:lang w:val="en-US"/>
        </w:rPr>
        <w:t xml:space="preserve">Layer 1, Presentation. </w:t>
      </w:r>
      <w:r w:rsidRPr="00B114B3">
        <w:rPr>
          <w:color w:val="000000"/>
          <w:lang w:val="en-US"/>
        </w:rPr>
        <w:t>React 18 functional components rendered with Vite. The shell component (AppShell) provides the top navigation bar, the role indicator, and the logout and switch-role controls. Each role has its own dashboard component (StudentDashboard, OIDBDashboard, YDYODashboard, YGKDashboard, DeanDashboard, BoardDashboard, AdminDashboard) which composes the screens for that role's use cases.</w:t>
      </w:r>
    </w:p>
    <w:p w14:paraId="09A9452D" w14:textId="77777777" w:rsidR="00C673B0" w:rsidRPr="00B114B3" w:rsidRDefault="00000000">
      <w:pPr>
        <w:spacing w:after="100" w:line="300" w:lineRule="auto"/>
        <w:rPr>
          <w:lang w:val="en-US"/>
        </w:rPr>
      </w:pPr>
      <w:r w:rsidRPr="00B114B3">
        <w:rPr>
          <w:b/>
          <w:bCs/>
          <w:color w:val="000000"/>
          <w:lang w:val="en-US"/>
        </w:rPr>
        <w:t xml:space="preserve">Layer 2, Routing and State. </w:t>
      </w:r>
      <w:r w:rsidRPr="00B114B3">
        <w:rPr>
          <w:color w:val="000000"/>
          <w:lang w:val="en-US"/>
        </w:rPr>
        <w:t>Routing is handled by role-driven conditional rendering in App.tsx rather than URL paths, which fits the small number of distinct top-level surfaces in this release. Per-screen state is local React state. Global state (current user, current role) is stored in browser localStorage so that a page reload preserves the session.</w:t>
      </w:r>
    </w:p>
    <w:p w14:paraId="3DCF74D0" w14:textId="77777777" w:rsidR="00C673B0" w:rsidRPr="00B114B3" w:rsidRDefault="00000000">
      <w:pPr>
        <w:spacing w:after="100" w:line="300" w:lineRule="auto"/>
        <w:rPr>
          <w:lang w:val="en-US"/>
        </w:rPr>
      </w:pPr>
      <w:r w:rsidRPr="00B114B3">
        <w:rPr>
          <w:b/>
          <w:bCs/>
          <w:color w:val="000000"/>
          <w:lang w:val="en-US"/>
        </w:rPr>
        <w:t xml:space="preserve">Layer 3, Mock Service Layer. </w:t>
      </w:r>
      <w:r w:rsidRPr="00B114B3">
        <w:rPr>
          <w:color w:val="000000"/>
          <w:lang w:val="en-US"/>
        </w:rPr>
        <w:t>All domain data (applications, documents, users, language decisions, intibak entries, department quotas) is served from src/app/lib/mock-data.ts. The data shapes follow the Application, ApplicationDocument, TimelineEvent and IntibakEntry interfaces declared in src/app/types/index.ts. Asynchronous reads are simulated with setTimeout to mirror the latency profile of a real network call, including the API-down scenario described in the SRS for UC-1.1.</w:t>
      </w:r>
    </w:p>
    <w:p w14:paraId="5AC12282" w14:textId="77777777" w:rsidR="00C673B0" w:rsidRPr="00B114B3" w:rsidRDefault="00000000">
      <w:pPr>
        <w:spacing w:after="100" w:line="300" w:lineRule="auto"/>
        <w:rPr>
          <w:lang w:val="en-US"/>
        </w:rPr>
      </w:pPr>
      <w:r w:rsidRPr="00B114B3">
        <w:rPr>
          <w:b/>
          <w:bCs/>
          <w:color w:val="000000"/>
          <w:lang w:val="en-US"/>
        </w:rPr>
        <w:t xml:space="preserve">Layer 4, Simulated External Systems. </w:t>
      </w:r>
      <w:r w:rsidRPr="00B114B3">
        <w:rPr>
          <w:color w:val="000000"/>
          <w:lang w:val="en-US"/>
        </w:rPr>
        <w:t>YOKSIS, OSYM, NVI and e-Devlet are represented as constants and stub functions in the mock layer. Each integration point exposes the same function signature it is expected to expose against the real API in Release 2, which keeps the seam stable across releases.</w:t>
      </w:r>
    </w:p>
    <w:p w14:paraId="3E55B1FD" w14:textId="77777777" w:rsidR="00C673B0" w:rsidRPr="00B114B3" w:rsidRDefault="00000000">
      <w:pPr>
        <w:pStyle w:val="Balk2"/>
        <w:rPr>
          <w:lang w:val="en-US"/>
        </w:rPr>
      </w:pPr>
      <w:r w:rsidRPr="00B114B3">
        <w:rPr>
          <w:lang w:val="en-US"/>
        </w:rPr>
        <w:t>2.2 Component View</w:t>
      </w:r>
    </w:p>
    <w:p w14:paraId="789A0BCD" w14:textId="77777777" w:rsidR="00C673B0" w:rsidRPr="00B114B3" w:rsidRDefault="00000000">
      <w:pPr>
        <w:spacing w:after="100" w:line="300" w:lineRule="auto"/>
        <w:rPr>
          <w:lang w:val="en-US"/>
        </w:rPr>
      </w:pPr>
      <w:r w:rsidRPr="00B114B3">
        <w:rPr>
          <w:color w:val="000000"/>
          <w:lang w:val="en-US"/>
        </w:rPr>
        <w:t>The textual diagram below summarizes how a request flows from the user to the simulated external systems. Solid arrows represent function calls inside the SPA. Dashed arrows represent the network calls that will replace the mock layer in Release 2.</w:t>
      </w:r>
    </w:p>
    <w:p w14:paraId="48C3AFF5"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164226D8"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Browser (Chrome / FF)    |</w:t>
      </w:r>
    </w:p>
    <w:p w14:paraId="02D8E1F9"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5561B518"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206D36EF"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v</w:t>
      </w:r>
    </w:p>
    <w:p w14:paraId="18E137CF"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1326B088"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Vite Dev Server (HMR)    |</w:t>
      </w:r>
    </w:p>
    <w:p w14:paraId="4E4F0AF3"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4963F94C"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lastRenderedPageBreak/>
        <w:t xml:space="preserve">                |</w:t>
      </w:r>
    </w:p>
    <w:p w14:paraId="1B5FBD77"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v</w:t>
      </w:r>
    </w:p>
    <w:p w14:paraId="42F44470"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2FF25E18"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React App Shell          |</w:t>
      </w:r>
    </w:p>
    <w:p w14:paraId="00109DA8"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(App.tsx, AppShell)      |</w:t>
      </w:r>
    </w:p>
    <w:p w14:paraId="187CEED4"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0BE308B9"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1FD249D7"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v</w:t>
      </w:r>
    </w:p>
    <w:p w14:paraId="616779F7"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59BEDD9F"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Role Dashboards          |</w:t>
      </w:r>
    </w:p>
    <w:p w14:paraId="0A48F9AD"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Student, OIDB, YDYO,     |</w:t>
      </w:r>
    </w:p>
    <w:p w14:paraId="2C9F1E51"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YGK, Dean, Board, Admin  |</w:t>
      </w:r>
    </w:p>
    <w:p w14:paraId="6F5AD34D"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0A6934ED"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012016A2"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v</w:t>
      </w:r>
    </w:p>
    <w:p w14:paraId="4710F09C"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6FEB6D82"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Mock Service Layer       |</w:t>
      </w:r>
    </w:p>
    <w:p w14:paraId="35D4FB8E"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(lib/mock-data.ts)       |</w:t>
      </w:r>
    </w:p>
    <w:p w14:paraId="46C33CA5"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w:t>
      </w:r>
    </w:p>
    <w:p w14:paraId="4AFA5969"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w:t>
      </w:r>
    </w:p>
    <w:p w14:paraId="0144F853"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(planned R2 API) |</w:t>
      </w:r>
    </w:p>
    <w:p w14:paraId="4DF74033"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v              v</w:t>
      </w:r>
    </w:p>
    <w:p w14:paraId="2166B946"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w:t>
      </w:r>
    </w:p>
    <w:p w14:paraId="7CDE8213"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UTMS API  |   | YOKSIS / OSYM / |</w:t>
      </w:r>
    </w:p>
    <w:p w14:paraId="7F311653"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Backend   |   | NVI / e-Devlet  |</w:t>
      </w:r>
    </w:p>
    <w:p w14:paraId="19325EEC" w14:textId="77777777" w:rsidR="00C673B0" w:rsidRPr="00B114B3" w:rsidRDefault="00000000">
      <w:pPr>
        <w:shd w:val="clear" w:color="auto" w:fill="F3F3F3"/>
        <w:spacing w:after="80" w:line="260" w:lineRule="auto"/>
        <w:rPr>
          <w:lang w:val="en-US"/>
        </w:rPr>
      </w:pPr>
      <w:r w:rsidRPr="00B114B3">
        <w:rPr>
          <w:rFonts w:ascii="Consolas" w:eastAsia="Consolas" w:hAnsi="Consolas" w:cs="Consolas"/>
          <w:color w:val="1F1F1F"/>
          <w:sz w:val="18"/>
          <w:szCs w:val="18"/>
          <w:lang w:val="en-US"/>
        </w:rPr>
        <w:t xml:space="preserve">  +-----------+   +-----------------+</w:t>
      </w:r>
    </w:p>
    <w:p w14:paraId="3C704572" w14:textId="77777777" w:rsidR="00C673B0" w:rsidRPr="00B114B3" w:rsidRDefault="00000000">
      <w:pPr>
        <w:pStyle w:val="Balk2"/>
        <w:rPr>
          <w:lang w:val="en-US"/>
        </w:rPr>
      </w:pPr>
      <w:r w:rsidRPr="00B114B3">
        <w:rPr>
          <w:lang w:val="en-US"/>
        </w:rPr>
        <w:t>2.3 Deployment View</w:t>
      </w:r>
    </w:p>
    <w:p w14:paraId="3A250BB8" w14:textId="77777777" w:rsidR="00C673B0" w:rsidRPr="00B114B3" w:rsidRDefault="00000000">
      <w:pPr>
        <w:spacing w:after="100" w:line="300" w:lineRule="auto"/>
        <w:rPr>
          <w:lang w:val="en-US"/>
        </w:rPr>
      </w:pPr>
      <w:r w:rsidRPr="00B114B3">
        <w:rPr>
          <w:color w:val="000000"/>
          <w:lang w:val="en-US"/>
        </w:rPr>
        <w:t>In Release 1 the application is served by the Vite development server on http://localhost:5173 during the demo. The build command (npm run build) produces a static bundle that can be deployed behind any static host or reverse-proxied through the existing UBYS infrastructure. There is no server-side rendering and no Node runtime requirement at deployment time.</w:t>
      </w:r>
    </w:p>
    <w:p w14:paraId="3A3F5B80" w14:textId="77777777" w:rsidR="00C673B0" w:rsidRPr="00B114B3" w:rsidRDefault="00000000">
      <w:pPr>
        <w:rPr>
          <w:lang w:val="en-US"/>
        </w:rPr>
      </w:pPr>
      <w:r w:rsidRPr="00B114B3">
        <w:rPr>
          <w:lang w:val="en-US"/>
        </w:rPr>
        <w:br w:type="page"/>
      </w:r>
    </w:p>
    <w:p w14:paraId="2BA6062F" w14:textId="77777777" w:rsidR="00C673B0" w:rsidRPr="00B114B3" w:rsidRDefault="00000000">
      <w:pPr>
        <w:pStyle w:val="Balk1"/>
        <w:rPr>
          <w:lang w:val="en-US"/>
        </w:rPr>
      </w:pPr>
      <w:r w:rsidRPr="00B114B3">
        <w:rPr>
          <w:lang w:val="en-US"/>
        </w:rPr>
        <w:lastRenderedPageBreak/>
        <w:t>3. Technologies Used</w:t>
      </w:r>
    </w:p>
    <w:p w14:paraId="1B47F3E5" w14:textId="77777777" w:rsidR="00C673B0" w:rsidRPr="00B114B3" w:rsidRDefault="00000000">
      <w:pPr>
        <w:spacing w:after="100" w:line="300" w:lineRule="auto"/>
        <w:rPr>
          <w:lang w:val="en-US"/>
        </w:rPr>
      </w:pPr>
      <w:r w:rsidRPr="00B114B3">
        <w:rPr>
          <w:color w:val="000000"/>
          <w:lang w:val="en-US"/>
        </w:rPr>
        <w:t>The Release 1 stack is defined in package.json at the root of the project. The table below lists the technologies and versions that have a direct effect on the demonstrated use cases. Transitive dependencies (clsx, class-variance-authority, tailwind-merge and similar) are omitted for brevity.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673B0" w:rsidRPr="00B114B3" w14:paraId="6FEB9AF8" w14:textId="77777777">
        <w:tblPrEx>
          <w:tblCellMar>
            <w:top w:w="0" w:type="dxa"/>
            <w:bottom w:w="0" w:type="dxa"/>
          </w:tblCellMar>
        </w:tblPrEx>
        <w:trPr>
          <w:tblHeader/>
        </w:trPr>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32646239" w14:textId="77777777" w:rsidR="00C673B0" w:rsidRPr="00B114B3" w:rsidRDefault="00000000">
            <w:pPr>
              <w:spacing w:line="260" w:lineRule="auto"/>
              <w:rPr>
                <w:lang w:val="en-US"/>
              </w:rPr>
            </w:pPr>
            <w:r w:rsidRPr="00B114B3">
              <w:rPr>
                <w:b/>
                <w:bCs/>
                <w:sz w:val="20"/>
                <w:szCs w:val="20"/>
                <w:lang w:val="en-US"/>
              </w:rPr>
              <w:t>Technology</w:t>
            </w:r>
          </w:p>
        </w:tc>
        <w:tc>
          <w:tcPr>
            <w:tcW w:w="15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5018E9DD" w14:textId="77777777" w:rsidR="00C673B0" w:rsidRPr="00B114B3" w:rsidRDefault="00000000">
            <w:pPr>
              <w:spacing w:line="260" w:lineRule="auto"/>
              <w:rPr>
                <w:lang w:val="en-US"/>
              </w:rPr>
            </w:pPr>
            <w:r w:rsidRPr="00B114B3">
              <w:rPr>
                <w:b/>
                <w:bCs/>
                <w:sz w:val="20"/>
                <w:szCs w:val="20"/>
                <w:lang w:val="en-US"/>
              </w:rPr>
              <w:t>Version</w:t>
            </w:r>
          </w:p>
        </w:tc>
        <w:tc>
          <w:tcPr>
            <w:tcW w:w="56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6D0B639" w14:textId="77777777" w:rsidR="00C673B0" w:rsidRPr="00B114B3" w:rsidRDefault="00000000">
            <w:pPr>
              <w:spacing w:line="260" w:lineRule="auto"/>
              <w:rPr>
                <w:lang w:val="en-US"/>
              </w:rPr>
            </w:pPr>
            <w:r w:rsidRPr="00B114B3">
              <w:rPr>
                <w:b/>
                <w:bCs/>
                <w:sz w:val="20"/>
                <w:szCs w:val="20"/>
                <w:lang w:val="en-US"/>
              </w:rPr>
              <w:t>Purpose</w:t>
            </w:r>
          </w:p>
        </w:tc>
      </w:tr>
      <w:tr w:rsidR="00C673B0" w:rsidRPr="00B114B3" w14:paraId="69727949"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CA51C5F" w14:textId="77777777" w:rsidR="00C673B0" w:rsidRPr="00B114B3" w:rsidRDefault="00000000">
            <w:pPr>
              <w:spacing w:line="260" w:lineRule="auto"/>
              <w:rPr>
                <w:lang w:val="en-US"/>
              </w:rPr>
            </w:pPr>
            <w:r w:rsidRPr="00B114B3">
              <w:rPr>
                <w:sz w:val="20"/>
                <w:szCs w:val="20"/>
                <w:lang w:val="en-US"/>
              </w:rPr>
              <w:t>React</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53E4127" w14:textId="77777777" w:rsidR="00C673B0" w:rsidRPr="00B114B3" w:rsidRDefault="00000000">
            <w:pPr>
              <w:spacing w:line="260" w:lineRule="auto"/>
              <w:rPr>
                <w:lang w:val="en-US"/>
              </w:rPr>
            </w:pPr>
            <w:r w:rsidRPr="00B114B3">
              <w:rPr>
                <w:sz w:val="20"/>
                <w:szCs w:val="20"/>
                <w:lang w:val="en-US"/>
              </w:rPr>
              <w:t>18.3.1</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0564A6F" w14:textId="77777777" w:rsidR="00C673B0" w:rsidRPr="00B114B3" w:rsidRDefault="00000000">
            <w:pPr>
              <w:spacing w:line="260" w:lineRule="auto"/>
              <w:rPr>
                <w:lang w:val="en-US"/>
              </w:rPr>
            </w:pPr>
            <w:r w:rsidRPr="00B114B3">
              <w:rPr>
                <w:sz w:val="20"/>
                <w:szCs w:val="20"/>
                <w:lang w:val="en-US"/>
              </w:rPr>
              <w:t>Component model and rendering for the SPA.</w:t>
            </w:r>
          </w:p>
        </w:tc>
      </w:tr>
      <w:tr w:rsidR="00C673B0" w:rsidRPr="00B114B3" w14:paraId="6446A090"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7A3D41D" w14:textId="77777777" w:rsidR="00C673B0" w:rsidRPr="00B114B3" w:rsidRDefault="00000000">
            <w:pPr>
              <w:spacing w:line="260" w:lineRule="auto"/>
              <w:rPr>
                <w:lang w:val="en-US"/>
              </w:rPr>
            </w:pPr>
            <w:r w:rsidRPr="00B114B3">
              <w:rPr>
                <w:sz w:val="20"/>
                <w:szCs w:val="20"/>
                <w:lang w:val="en-US"/>
              </w:rPr>
              <w:t>TypeScript</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30D3A46" w14:textId="77777777" w:rsidR="00C673B0" w:rsidRPr="00B114B3" w:rsidRDefault="00000000">
            <w:pPr>
              <w:spacing w:line="260" w:lineRule="auto"/>
              <w:rPr>
                <w:lang w:val="en-US"/>
              </w:rPr>
            </w:pPr>
            <w:r w:rsidRPr="00B114B3">
              <w:rPr>
                <w:sz w:val="20"/>
                <w:szCs w:val="20"/>
                <w:lang w:val="en-US"/>
              </w:rPr>
              <w:t>5.x</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D814BD2" w14:textId="77777777" w:rsidR="00C673B0" w:rsidRPr="00B114B3" w:rsidRDefault="00000000">
            <w:pPr>
              <w:spacing w:line="260" w:lineRule="auto"/>
              <w:rPr>
                <w:lang w:val="en-US"/>
              </w:rPr>
            </w:pPr>
            <w:r w:rsidRPr="00B114B3">
              <w:rPr>
                <w:sz w:val="20"/>
                <w:szCs w:val="20"/>
                <w:lang w:val="en-US"/>
              </w:rPr>
              <w:t>Static typing for the domain model and props.</w:t>
            </w:r>
          </w:p>
        </w:tc>
      </w:tr>
      <w:tr w:rsidR="00C673B0" w:rsidRPr="00B114B3" w14:paraId="07AEAFDC"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48A9619" w14:textId="77777777" w:rsidR="00C673B0" w:rsidRPr="00B114B3" w:rsidRDefault="00000000">
            <w:pPr>
              <w:spacing w:line="260" w:lineRule="auto"/>
              <w:rPr>
                <w:lang w:val="en-US"/>
              </w:rPr>
            </w:pPr>
            <w:r w:rsidRPr="00B114B3">
              <w:rPr>
                <w:sz w:val="20"/>
                <w:szCs w:val="20"/>
                <w:lang w:val="en-US"/>
              </w:rPr>
              <w:t>Vite</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3ACF221" w14:textId="77777777" w:rsidR="00C673B0" w:rsidRPr="00B114B3" w:rsidRDefault="00000000">
            <w:pPr>
              <w:spacing w:line="260" w:lineRule="auto"/>
              <w:rPr>
                <w:lang w:val="en-US"/>
              </w:rPr>
            </w:pPr>
            <w:r w:rsidRPr="00B114B3">
              <w:rPr>
                <w:sz w:val="20"/>
                <w:szCs w:val="20"/>
                <w:lang w:val="en-US"/>
              </w:rPr>
              <w:t>6.4</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CD1CCE8" w14:textId="77777777" w:rsidR="00C673B0" w:rsidRPr="00B114B3" w:rsidRDefault="00000000">
            <w:pPr>
              <w:spacing w:line="260" w:lineRule="auto"/>
              <w:rPr>
                <w:lang w:val="en-US"/>
              </w:rPr>
            </w:pPr>
            <w:r w:rsidRPr="00B114B3">
              <w:rPr>
                <w:sz w:val="20"/>
                <w:szCs w:val="20"/>
                <w:lang w:val="en-US"/>
              </w:rPr>
              <w:t>Build tool and dev server with hot module replacement.</w:t>
            </w:r>
          </w:p>
        </w:tc>
      </w:tr>
      <w:tr w:rsidR="00C673B0" w:rsidRPr="00B114B3" w14:paraId="62297974"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39D3AA6" w14:textId="77777777" w:rsidR="00C673B0" w:rsidRPr="00B114B3" w:rsidRDefault="00000000">
            <w:pPr>
              <w:spacing w:line="260" w:lineRule="auto"/>
              <w:rPr>
                <w:lang w:val="en-US"/>
              </w:rPr>
            </w:pPr>
            <w:r w:rsidRPr="00B114B3">
              <w:rPr>
                <w:sz w:val="20"/>
                <w:szCs w:val="20"/>
                <w:lang w:val="en-US"/>
              </w:rPr>
              <w:t>Tailwind CSS</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1DFE731" w14:textId="77777777" w:rsidR="00C673B0" w:rsidRPr="00B114B3" w:rsidRDefault="00000000">
            <w:pPr>
              <w:spacing w:line="260" w:lineRule="auto"/>
              <w:rPr>
                <w:lang w:val="en-US"/>
              </w:rPr>
            </w:pPr>
            <w:r w:rsidRPr="00B114B3">
              <w:rPr>
                <w:sz w:val="20"/>
                <w:szCs w:val="20"/>
                <w:lang w:val="en-US"/>
              </w:rPr>
              <w:t>4.1</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5B52A6E" w14:textId="77777777" w:rsidR="00C673B0" w:rsidRPr="00B114B3" w:rsidRDefault="00000000">
            <w:pPr>
              <w:spacing w:line="260" w:lineRule="auto"/>
              <w:rPr>
                <w:lang w:val="en-US"/>
              </w:rPr>
            </w:pPr>
            <w:r w:rsidRPr="00B114B3">
              <w:rPr>
                <w:sz w:val="20"/>
                <w:szCs w:val="20"/>
                <w:lang w:val="en-US"/>
              </w:rPr>
              <w:t>Utility-first styling and design tokens.</w:t>
            </w:r>
          </w:p>
        </w:tc>
      </w:tr>
      <w:tr w:rsidR="00C673B0" w:rsidRPr="00B114B3" w14:paraId="1C07FFB2"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C253985" w14:textId="77777777" w:rsidR="00C673B0" w:rsidRPr="00B114B3" w:rsidRDefault="00000000">
            <w:pPr>
              <w:spacing w:line="260" w:lineRule="auto"/>
              <w:rPr>
                <w:lang w:val="en-US"/>
              </w:rPr>
            </w:pPr>
            <w:r w:rsidRPr="00B114B3">
              <w:rPr>
                <w:sz w:val="20"/>
                <w:szCs w:val="20"/>
                <w:lang w:val="en-US"/>
              </w:rPr>
              <w:t>shadcn/ui</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B1C901C" w14:textId="77777777" w:rsidR="00C673B0" w:rsidRPr="00B114B3" w:rsidRDefault="00000000">
            <w:pPr>
              <w:spacing w:line="260" w:lineRule="auto"/>
              <w:rPr>
                <w:lang w:val="en-US"/>
              </w:rPr>
            </w:pPr>
            <w:r w:rsidRPr="00B114B3">
              <w:rPr>
                <w:sz w:val="20"/>
                <w:szCs w:val="20"/>
                <w:lang w:val="en-US"/>
              </w:rPr>
              <w:t>current</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1D1787C" w14:textId="77777777" w:rsidR="00C673B0" w:rsidRPr="00B114B3" w:rsidRDefault="00000000">
            <w:pPr>
              <w:spacing w:line="260" w:lineRule="auto"/>
              <w:rPr>
                <w:lang w:val="en-US"/>
              </w:rPr>
            </w:pPr>
            <w:r w:rsidRPr="00B114B3">
              <w:rPr>
                <w:sz w:val="20"/>
                <w:szCs w:val="20"/>
                <w:lang w:val="en-US"/>
              </w:rPr>
              <w:t>Themed, accessible component primitives.</w:t>
            </w:r>
          </w:p>
        </w:tc>
      </w:tr>
      <w:tr w:rsidR="00C673B0" w:rsidRPr="00B114B3" w14:paraId="57395F8B"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9E9108C" w14:textId="77777777" w:rsidR="00C673B0" w:rsidRPr="00B114B3" w:rsidRDefault="00000000">
            <w:pPr>
              <w:spacing w:line="260" w:lineRule="auto"/>
              <w:rPr>
                <w:lang w:val="en-US"/>
              </w:rPr>
            </w:pPr>
            <w:r w:rsidRPr="00B114B3">
              <w:rPr>
                <w:sz w:val="20"/>
                <w:szCs w:val="20"/>
                <w:lang w:val="en-US"/>
              </w:rPr>
              <w:t>Radix UI</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D2CD699" w14:textId="77777777" w:rsidR="00C673B0" w:rsidRPr="00B114B3" w:rsidRDefault="00000000">
            <w:pPr>
              <w:spacing w:line="260" w:lineRule="auto"/>
              <w:rPr>
                <w:lang w:val="en-US"/>
              </w:rPr>
            </w:pPr>
            <w:r w:rsidRPr="00B114B3">
              <w:rPr>
                <w:sz w:val="20"/>
                <w:szCs w:val="20"/>
                <w:lang w:val="en-US"/>
              </w:rPr>
              <w:t>1.x / 2.x</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C31A2A5" w14:textId="77777777" w:rsidR="00C673B0" w:rsidRPr="00B114B3" w:rsidRDefault="00000000">
            <w:pPr>
              <w:spacing w:line="260" w:lineRule="auto"/>
              <w:rPr>
                <w:lang w:val="en-US"/>
              </w:rPr>
            </w:pPr>
            <w:r w:rsidRPr="00B114B3">
              <w:rPr>
                <w:sz w:val="20"/>
                <w:szCs w:val="20"/>
                <w:lang w:val="en-US"/>
              </w:rPr>
              <w:t>Headless behavior layer behind shadcn/ui (dialog, select, tabs, radio-group, etc.).</w:t>
            </w:r>
          </w:p>
        </w:tc>
      </w:tr>
      <w:tr w:rsidR="00C673B0" w:rsidRPr="00B114B3" w14:paraId="63028EDE"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F133BE6" w14:textId="77777777" w:rsidR="00C673B0" w:rsidRPr="00B114B3" w:rsidRDefault="00000000">
            <w:pPr>
              <w:spacing w:line="260" w:lineRule="auto"/>
              <w:rPr>
                <w:lang w:val="en-US"/>
              </w:rPr>
            </w:pPr>
            <w:r w:rsidRPr="00B114B3">
              <w:rPr>
                <w:sz w:val="20"/>
                <w:szCs w:val="20"/>
                <w:lang w:val="en-US"/>
              </w:rPr>
              <w:t>lucide-react</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FEDCFAE" w14:textId="77777777" w:rsidR="00C673B0" w:rsidRPr="00B114B3" w:rsidRDefault="00000000">
            <w:pPr>
              <w:spacing w:line="260" w:lineRule="auto"/>
              <w:rPr>
                <w:lang w:val="en-US"/>
              </w:rPr>
            </w:pPr>
            <w:r w:rsidRPr="00B114B3">
              <w:rPr>
                <w:sz w:val="20"/>
                <w:szCs w:val="20"/>
                <w:lang w:val="en-US"/>
              </w:rPr>
              <w:t>0.487</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14519FB" w14:textId="77777777" w:rsidR="00C673B0" w:rsidRPr="00B114B3" w:rsidRDefault="00000000">
            <w:pPr>
              <w:spacing w:line="260" w:lineRule="auto"/>
              <w:rPr>
                <w:lang w:val="en-US"/>
              </w:rPr>
            </w:pPr>
            <w:r w:rsidRPr="00B114B3">
              <w:rPr>
                <w:sz w:val="20"/>
                <w:szCs w:val="20"/>
                <w:lang w:val="en-US"/>
              </w:rPr>
              <w:t>Consistent SVG icon set across all dashboards.</w:t>
            </w:r>
          </w:p>
        </w:tc>
      </w:tr>
      <w:tr w:rsidR="00C673B0" w:rsidRPr="00B114B3" w14:paraId="0B61E17E"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42FCEEF" w14:textId="77777777" w:rsidR="00C673B0" w:rsidRPr="00B114B3" w:rsidRDefault="00000000">
            <w:pPr>
              <w:spacing w:line="260" w:lineRule="auto"/>
              <w:rPr>
                <w:lang w:val="en-US"/>
              </w:rPr>
            </w:pPr>
            <w:r w:rsidRPr="00B114B3">
              <w:rPr>
                <w:sz w:val="20"/>
                <w:szCs w:val="20"/>
                <w:lang w:val="en-US"/>
              </w:rPr>
              <w:t>sonner</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922A36E" w14:textId="77777777" w:rsidR="00C673B0" w:rsidRPr="00B114B3" w:rsidRDefault="00000000">
            <w:pPr>
              <w:spacing w:line="260" w:lineRule="auto"/>
              <w:rPr>
                <w:lang w:val="en-US"/>
              </w:rPr>
            </w:pPr>
            <w:r w:rsidRPr="00B114B3">
              <w:rPr>
                <w:sz w:val="20"/>
                <w:szCs w:val="20"/>
                <w:lang w:val="en-US"/>
              </w:rPr>
              <w:t>2.0</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0E48F7F" w14:textId="77777777" w:rsidR="00C673B0" w:rsidRPr="00B114B3" w:rsidRDefault="00000000">
            <w:pPr>
              <w:spacing w:line="260" w:lineRule="auto"/>
              <w:rPr>
                <w:lang w:val="en-US"/>
              </w:rPr>
            </w:pPr>
            <w:r w:rsidRPr="00B114B3">
              <w:rPr>
                <w:sz w:val="20"/>
                <w:szCs w:val="20"/>
                <w:lang w:val="en-US"/>
              </w:rPr>
              <w:t>Non-blocking toast notifications for success and error feedback.</w:t>
            </w:r>
          </w:p>
        </w:tc>
      </w:tr>
      <w:tr w:rsidR="00C673B0" w:rsidRPr="00B114B3" w14:paraId="2710436C"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51456E5" w14:textId="77777777" w:rsidR="00C673B0" w:rsidRPr="00B114B3" w:rsidRDefault="00000000">
            <w:pPr>
              <w:spacing w:line="260" w:lineRule="auto"/>
              <w:rPr>
                <w:lang w:val="en-US"/>
              </w:rPr>
            </w:pPr>
            <w:r w:rsidRPr="00B114B3">
              <w:rPr>
                <w:sz w:val="20"/>
                <w:szCs w:val="20"/>
                <w:lang w:val="en-US"/>
              </w:rPr>
              <w:t>react-hook-form</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8566AE8" w14:textId="77777777" w:rsidR="00C673B0" w:rsidRPr="00B114B3" w:rsidRDefault="00000000">
            <w:pPr>
              <w:spacing w:line="260" w:lineRule="auto"/>
              <w:rPr>
                <w:lang w:val="en-US"/>
              </w:rPr>
            </w:pPr>
            <w:r w:rsidRPr="00B114B3">
              <w:rPr>
                <w:sz w:val="20"/>
                <w:szCs w:val="20"/>
                <w:lang w:val="en-US"/>
              </w:rPr>
              <w:t>7.55</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6500658" w14:textId="77777777" w:rsidR="00C673B0" w:rsidRPr="00B114B3" w:rsidRDefault="00000000">
            <w:pPr>
              <w:spacing w:line="260" w:lineRule="auto"/>
              <w:rPr>
                <w:lang w:val="en-US"/>
              </w:rPr>
            </w:pPr>
            <w:r w:rsidRPr="00B114B3">
              <w:rPr>
                <w:sz w:val="20"/>
                <w:szCs w:val="20"/>
                <w:lang w:val="en-US"/>
              </w:rPr>
              <w:t>Form state management and validation in the application form and intibak generator.</w:t>
            </w:r>
          </w:p>
        </w:tc>
      </w:tr>
      <w:tr w:rsidR="00C673B0" w:rsidRPr="00B114B3" w14:paraId="57C88DF6"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5F75DD4" w14:textId="77777777" w:rsidR="00C673B0" w:rsidRPr="00B114B3" w:rsidRDefault="00000000">
            <w:pPr>
              <w:spacing w:line="260" w:lineRule="auto"/>
              <w:rPr>
                <w:lang w:val="en-US"/>
              </w:rPr>
            </w:pPr>
            <w:r w:rsidRPr="00B114B3">
              <w:rPr>
                <w:sz w:val="20"/>
                <w:szCs w:val="20"/>
                <w:lang w:val="en-US"/>
              </w:rPr>
              <w:t>recharts</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DD74E74" w14:textId="77777777" w:rsidR="00C673B0" w:rsidRPr="00B114B3" w:rsidRDefault="00000000">
            <w:pPr>
              <w:spacing w:line="260" w:lineRule="auto"/>
              <w:rPr>
                <w:lang w:val="en-US"/>
              </w:rPr>
            </w:pPr>
            <w:r w:rsidRPr="00B114B3">
              <w:rPr>
                <w:sz w:val="20"/>
                <w:szCs w:val="20"/>
                <w:lang w:val="en-US"/>
              </w:rPr>
              <w:t>2.15</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7E99A12" w14:textId="77777777" w:rsidR="00C673B0" w:rsidRPr="00B114B3" w:rsidRDefault="00000000">
            <w:pPr>
              <w:spacing w:line="260" w:lineRule="auto"/>
              <w:rPr>
                <w:lang w:val="en-US"/>
              </w:rPr>
            </w:pPr>
            <w:r w:rsidRPr="00B114B3">
              <w:rPr>
                <w:sz w:val="20"/>
                <w:szCs w:val="20"/>
                <w:lang w:val="en-US"/>
              </w:rPr>
              <w:t>Charts on the OIDB pipeline and admin dashboards.</w:t>
            </w:r>
          </w:p>
        </w:tc>
      </w:tr>
      <w:tr w:rsidR="00C673B0" w:rsidRPr="00B114B3" w14:paraId="7077CFD7"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3FB0616" w14:textId="77777777" w:rsidR="00C673B0" w:rsidRPr="00B114B3" w:rsidRDefault="00000000">
            <w:pPr>
              <w:spacing w:line="260" w:lineRule="auto"/>
              <w:rPr>
                <w:lang w:val="en-US"/>
              </w:rPr>
            </w:pPr>
            <w:r w:rsidRPr="00B114B3">
              <w:rPr>
                <w:sz w:val="20"/>
                <w:szCs w:val="20"/>
                <w:lang w:val="en-US"/>
              </w:rPr>
              <w:t>motion</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0254D2A" w14:textId="77777777" w:rsidR="00C673B0" w:rsidRPr="00B114B3" w:rsidRDefault="00000000">
            <w:pPr>
              <w:spacing w:line="260" w:lineRule="auto"/>
              <w:rPr>
                <w:lang w:val="en-US"/>
              </w:rPr>
            </w:pPr>
            <w:r w:rsidRPr="00B114B3">
              <w:rPr>
                <w:sz w:val="20"/>
                <w:szCs w:val="20"/>
                <w:lang w:val="en-US"/>
              </w:rPr>
              <w:t>12.23</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20E0F91" w14:textId="77777777" w:rsidR="00C673B0" w:rsidRPr="00B114B3" w:rsidRDefault="00000000">
            <w:pPr>
              <w:spacing w:line="260" w:lineRule="auto"/>
              <w:rPr>
                <w:lang w:val="en-US"/>
              </w:rPr>
            </w:pPr>
            <w:r w:rsidRPr="00B114B3">
              <w:rPr>
                <w:sz w:val="20"/>
                <w:szCs w:val="20"/>
                <w:lang w:val="en-US"/>
              </w:rPr>
              <w:t>Light animation for stage transitions and modal entrance.</w:t>
            </w:r>
          </w:p>
        </w:tc>
      </w:tr>
      <w:tr w:rsidR="00C673B0" w:rsidRPr="00B114B3" w14:paraId="517876BC"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F6D64B7" w14:textId="77777777" w:rsidR="00C673B0" w:rsidRPr="00B114B3" w:rsidRDefault="00000000">
            <w:pPr>
              <w:spacing w:line="260" w:lineRule="auto"/>
              <w:rPr>
                <w:lang w:val="en-US"/>
              </w:rPr>
            </w:pPr>
            <w:r w:rsidRPr="00B114B3">
              <w:rPr>
                <w:sz w:val="20"/>
                <w:szCs w:val="20"/>
                <w:lang w:val="en-US"/>
              </w:rPr>
              <w:t>react-dnd</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2BDA9C1" w14:textId="77777777" w:rsidR="00C673B0" w:rsidRPr="00B114B3" w:rsidRDefault="00000000">
            <w:pPr>
              <w:spacing w:line="260" w:lineRule="auto"/>
              <w:rPr>
                <w:lang w:val="en-US"/>
              </w:rPr>
            </w:pPr>
            <w:r w:rsidRPr="00B114B3">
              <w:rPr>
                <w:sz w:val="20"/>
                <w:szCs w:val="20"/>
                <w:lang w:val="en-US"/>
              </w:rPr>
              <w:t>16.0</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12632D2" w14:textId="77777777" w:rsidR="00C673B0" w:rsidRPr="00B114B3" w:rsidRDefault="00000000">
            <w:pPr>
              <w:spacing w:line="260" w:lineRule="auto"/>
              <w:rPr>
                <w:lang w:val="en-US"/>
              </w:rPr>
            </w:pPr>
            <w:r w:rsidRPr="00B114B3">
              <w:rPr>
                <w:sz w:val="20"/>
                <w:szCs w:val="20"/>
                <w:lang w:val="en-US"/>
              </w:rPr>
              <w:t>Drag-and-drop on the OIDB pipeline kanban board.</w:t>
            </w:r>
          </w:p>
        </w:tc>
      </w:tr>
      <w:tr w:rsidR="00C673B0" w:rsidRPr="00B114B3" w14:paraId="6D065A12"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56FD8F9" w14:textId="77777777" w:rsidR="00C673B0" w:rsidRPr="00B114B3" w:rsidRDefault="00000000">
            <w:pPr>
              <w:spacing w:line="260" w:lineRule="auto"/>
              <w:rPr>
                <w:lang w:val="en-US"/>
              </w:rPr>
            </w:pPr>
            <w:r w:rsidRPr="00B114B3">
              <w:rPr>
                <w:sz w:val="20"/>
                <w:szCs w:val="20"/>
                <w:lang w:val="en-US"/>
              </w:rPr>
              <w:t>MUI Icons</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EE397A7" w14:textId="77777777" w:rsidR="00C673B0" w:rsidRPr="00B114B3" w:rsidRDefault="00000000">
            <w:pPr>
              <w:spacing w:line="260" w:lineRule="auto"/>
              <w:rPr>
                <w:lang w:val="en-US"/>
              </w:rPr>
            </w:pPr>
            <w:r w:rsidRPr="00B114B3">
              <w:rPr>
                <w:sz w:val="20"/>
                <w:szCs w:val="20"/>
                <w:lang w:val="en-US"/>
              </w:rPr>
              <w:t>7.3</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C3DE1A4" w14:textId="77777777" w:rsidR="00C673B0" w:rsidRPr="00B114B3" w:rsidRDefault="00000000">
            <w:pPr>
              <w:spacing w:line="260" w:lineRule="auto"/>
              <w:rPr>
                <w:lang w:val="en-US"/>
              </w:rPr>
            </w:pPr>
            <w:r w:rsidRPr="00B114B3">
              <w:rPr>
                <w:sz w:val="20"/>
                <w:szCs w:val="20"/>
                <w:lang w:val="en-US"/>
              </w:rPr>
              <w:t>Supplementary icon set used in a few admin views.</w:t>
            </w:r>
          </w:p>
        </w:tc>
      </w:tr>
      <w:tr w:rsidR="00C673B0" w:rsidRPr="00B114B3" w14:paraId="1177C5D5"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7BA4A5E" w14:textId="77777777" w:rsidR="00C673B0" w:rsidRPr="00B114B3" w:rsidRDefault="00000000">
            <w:pPr>
              <w:spacing w:line="260" w:lineRule="auto"/>
              <w:rPr>
                <w:lang w:val="en-US"/>
              </w:rPr>
            </w:pPr>
            <w:r w:rsidRPr="00B114B3">
              <w:rPr>
                <w:sz w:val="20"/>
                <w:szCs w:val="20"/>
                <w:lang w:val="en-US"/>
              </w:rPr>
              <w:t>date-fns</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0C3CC4B" w14:textId="77777777" w:rsidR="00C673B0" w:rsidRPr="00B114B3" w:rsidRDefault="00000000">
            <w:pPr>
              <w:spacing w:line="260" w:lineRule="auto"/>
              <w:rPr>
                <w:lang w:val="en-US"/>
              </w:rPr>
            </w:pPr>
            <w:r w:rsidRPr="00B114B3">
              <w:rPr>
                <w:sz w:val="20"/>
                <w:szCs w:val="20"/>
                <w:lang w:val="en-US"/>
              </w:rPr>
              <w:t>3.6</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2813269" w14:textId="77777777" w:rsidR="00C673B0" w:rsidRPr="00B114B3" w:rsidRDefault="00000000">
            <w:pPr>
              <w:spacing w:line="260" w:lineRule="auto"/>
              <w:rPr>
                <w:lang w:val="en-US"/>
              </w:rPr>
            </w:pPr>
            <w:r w:rsidRPr="00B114B3">
              <w:rPr>
                <w:sz w:val="20"/>
                <w:szCs w:val="20"/>
                <w:lang w:val="en-US"/>
              </w:rPr>
              <w:t>Timestamp formatting on the application timeline.</w:t>
            </w:r>
          </w:p>
        </w:tc>
      </w:tr>
      <w:tr w:rsidR="00C673B0" w:rsidRPr="00B114B3" w14:paraId="33D80E37"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AED2E22" w14:textId="77777777" w:rsidR="00C673B0" w:rsidRPr="00B114B3" w:rsidRDefault="00000000">
            <w:pPr>
              <w:spacing w:line="260" w:lineRule="auto"/>
              <w:rPr>
                <w:lang w:val="en-US"/>
              </w:rPr>
            </w:pPr>
            <w:r w:rsidRPr="00B114B3">
              <w:rPr>
                <w:sz w:val="20"/>
                <w:szCs w:val="20"/>
                <w:lang w:val="en-US"/>
              </w:rPr>
              <w:t>Playwright</w:t>
            </w:r>
          </w:p>
        </w:tc>
        <w:tc>
          <w:tcPr>
            <w:tcW w:w="15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80F9935" w14:textId="77777777" w:rsidR="00C673B0" w:rsidRPr="00B114B3" w:rsidRDefault="00000000">
            <w:pPr>
              <w:spacing w:line="260" w:lineRule="auto"/>
              <w:rPr>
                <w:lang w:val="en-US"/>
              </w:rPr>
            </w:pPr>
            <w:r w:rsidRPr="00B114B3">
              <w:rPr>
                <w:sz w:val="20"/>
                <w:szCs w:val="20"/>
                <w:lang w:val="en-US"/>
              </w:rPr>
              <w:t>1.59</w:t>
            </w:r>
          </w:p>
        </w:tc>
        <w:tc>
          <w:tcPr>
            <w:tcW w:w="56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9754B56" w14:textId="77777777" w:rsidR="00C673B0" w:rsidRPr="00B114B3" w:rsidRDefault="00000000">
            <w:pPr>
              <w:spacing w:line="260" w:lineRule="auto"/>
              <w:rPr>
                <w:lang w:val="en-US"/>
              </w:rPr>
            </w:pPr>
            <w:r w:rsidRPr="00B114B3">
              <w:rPr>
                <w:sz w:val="20"/>
                <w:szCs w:val="20"/>
                <w:lang w:val="en-US"/>
              </w:rPr>
              <w:t>End-to-end browser test runner (planned automation harness).</w:t>
            </w:r>
          </w:p>
        </w:tc>
      </w:tr>
    </w:tbl>
    <w:p w14:paraId="02A62402" w14:textId="77777777" w:rsidR="00C673B0" w:rsidRPr="00B114B3" w:rsidRDefault="00000000">
      <w:pPr>
        <w:rPr>
          <w:lang w:val="en-US"/>
        </w:rPr>
      </w:pPr>
      <w:r w:rsidRPr="00B114B3">
        <w:rPr>
          <w:lang w:val="en-US"/>
        </w:rPr>
        <w:br w:type="page"/>
      </w:r>
    </w:p>
    <w:p w14:paraId="3AC013E7" w14:textId="77777777" w:rsidR="00C673B0" w:rsidRPr="00B114B3" w:rsidRDefault="00000000">
      <w:pPr>
        <w:pStyle w:val="Balk1"/>
        <w:rPr>
          <w:lang w:val="en-US"/>
        </w:rPr>
      </w:pPr>
      <w:r w:rsidRPr="00B114B3">
        <w:rPr>
          <w:lang w:val="en-US"/>
        </w:rPr>
        <w:lastRenderedPageBreak/>
        <w:t>4. Why and How These Technologies Were Used</w:t>
      </w:r>
    </w:p>
    <w:p w14:paraId="75C86114" w14:textId="77777777" w:rsidR="00C673B0" w:rsidRPr="00B114B3" w:rsidRDefault="00000000">
      <w:pPr>
        <w:pStyle w:val="Balk2"/>
        <w:rPr>
          <w:lang w:val="en-US"/>
        </w:rPr>
      </w:pPr>
      <w:r w:rsidRPr="00B114B3">
        <w:rPr>
          <w:lang w:val="en-US"/>
        </w:rPr>
        <w:t>4.1 React 18 with Vite</w:t>
      </w:r>
    </w:p>
    <w:p w14:paraId="23413D25" w14:textId="77777777" w:rsidR="00C673B0" w:rsidRPr="00B114B3" w:rsidRDefault="00000000">
      <w:pPr>
        <w:spacing w:after="100" w:line="300" w:lineRule="auto"/>
        <w:rPr>
          <w:lang w:val="en-US"/>
        </w:rPr>
      </w:pPr>
      <w:r w:rsidRPr="00B114B3">
        <w:rPr>
          <w:color w:val="000000"/>
          <w:lang w:val="en-US"/>
        </w:rPr>
        <w:t>React was selected because the SRS describes seven distinct user roles and roughly fifty use cases. Composing them as small, isolated functional components, each owning its own state, kept the codebase tractable across five team members working in parallel. Vite was preferred over Create React App because its dev server starts in well under a second and applies hot module replacement on save, which removes most of the friction during iterative UI work. In practice, every screen in src/app/components is a default-exported function component invoked from its parent dashboard.</w:t>
      </w:r>
    </w:p>
    <w:p w14:paraId="18D3781B" w14:textId="77777777" w:rsidR="00C673B0" w:rsidRPr="00B114B3" w:rsidRDefault="00000000">
      <w:pPr>
        <w:pStyle w:val="Balk2"/>
        <w:rPr>
          <w:lang w:val="en-US"/>
        </w:rPr>
      </w:pPr>
      <w:r w:rsidRPr="00B114B3">
        <w:rPr>
          <w:lang w:val="en-US"/>
        </w:rPr>
        <w:t>4.2 TypeScript</w:t>
      </w:r>
    </w:p>
    <w:p w14:paraId="03B3581D" w14:textId="77777777" w:rsidR="00C673B0" w:rsidRPr="00B114B3" w:rsidRDefault="00000000">
      <w:pPr>
        <w:spacing w:after="100" w:line="300" w:lineRule="auto"/>
        <w:rPr>
          <w:lang w:val="en-US"/>
        </w:rPr>
      </w:pPr>
      <w:r w:rsidRPr="00B114B3">
        <w:rPr>
          <w:color w:val="000000"/>
          <w:lang w:val="en-US"/>
        </w:rPr>
        <w:t>The system manipulates rich domain objects: an Application has a status that can take eleven values, a list of typed documents, a timeline of events, optional language status, optional academic score, optional rank, optional final decision, optional waitlist rank, optional return reasons, optional appeal text and optional appeal status. These shapes are declared once in src/app/types/index.ts and used everywhere. TypeScript lets the compiler catch the most common class of mistakes (missing optional properties, wrong status values, wrong document types) at edit time rather than during the demo.</w:t>
      </w:r>
    </w:p>
    <w:p w14:paraId="1247FBC6" w14:textId="77777777" w:rsidR="00C673B0" w:rsidRPr="00B114B3" w:rsidRDefault="00000000">
      <w:pPr>
        <w:pStyle w:val="Balk2"/>
        <w:rPr>
          <w:lang w:val="en-US"/>
        </w:rPr>
      </w:pPr>
      <w:r w:rsidRPr="00B114B3">
        <w:rPr>
          <w:lang w:val="en-US"/>
        </w:rPr>
        <w:t>4.3 Tailwind CSS, shadcn/ui and Radix UI</w:t>
      </w:r>
    </w:p>
    <w:p w14:paraId="6E9286FC" w14:textId="77777777" w:rsidR="00C673B0" w:rsidRPr="00B114B3" w:rsidRDefault="00000000">
      <w:pPr>
        <w:spacing w:after="100" w:line="300" w:lineRule="auto"/>
        <w:rPr>
          <w:lang w:val="en-US"/>
        </w:rPr>
      </w:pPr>
      <w:r w:rsidRPr="00B114B3">
        <w:rPr>
          <w:color w:val="000000"/>
          <w:lang w:val="en-US"/>
        </w:rPr>
        <w:t>The team opted for shadcn/ui rather than a heavyweight component library because the SRS imposes specific brand requirements (the IYTE red, hex code #C00000) and a Turkish-language interface. shadcn/ui provides themable React components that compile against Tailwind utility classes, so the brand can be applied centrally in src/styles/globals.css without forking a vendor library. Radix UI sits underneath shadcn/ui and supplies accessible behavior for dialogs, dropdowns, radio groups and tabs, which is required for the role-based dashboards because keyboard and screen-reader navigation cannot be retrofitted late in the project.</w:t>
      </w:r>
    </w:p>
    <w:p w14:paraId="06516A43" w14:textId="77777777" w:rsidR="00C673B0" w:rsidRPr="00B114B3" w:rsidRDefault="00000000">
      <w:pPr>
        <w:pStyle w:val="Balk2"/>
        <w:rPr>
          <w:lang w:val="en-US"/>
        </w:rPr>
      </w:pPr>
      <w:r w:rsidRPr="00B114B3">
        <w:rPr>
          <w:lang w:val="en-US"/>
        </w:rPr>
        <w:t>4.4 Sonner and react-hook-form</w:t>
      </w:r>
    </w:p>
    <w:p w14:paraId="7C66316D" w14:textId="77777777" w:rsidR="00C673B0" w:rsidRPr="00B114B3" w:rsidRDefault="00000000">
      <w:pPr>
        <w:spacing w:after="100" w:line="300" w:lineRule="auto"/>
        <w:rPr>
          <w:lang w:val="en-US"/>
        </w:rPr>
      </w:pPr>
      <w:r w:rsidRPr="00B114B3">
        <w:rPr>
          <w:color w:val="000000"/>
          <w:lang w:val="en-US"/>
        </w:rPr>
        <w:t>Sonner is used for the success and error feedback patterns that appear in nearly every SRS use case (for example, the success toast that the application form displays after the simulated YOKSIS fetch completes). The toasts are non-blocking, which keeps the workflow fast for repetitive tasks like batch language reviews. react-hook-form is used in the application form and the intibak generator to centralize the validation rules required by the SRS, in particular GPA greater than or equal to 2.50, target semester in the set {3, 5}, and the requirement that the intibak table be saved only when complete.</w:t>
      </w:r>
    </w:p>
    <w:p w14:paraId="77831F6D" w14:textId="77777777" w:rsidR="00C673B0" w:rsidRPr="00B114B3" w:rsidRDefault="00000000">
      <w:pPr>
        <w:pStyle w:val="Balk2"/>
        <w:rPr>
          <w:lang w:val="en-US"/>
        </w:rPr>
      </w:pPr>
      <w:r w:rsidRPr="00B114B3">
        <w:rPr>
          <w:lang w:val="en-US"/>
        </w:rPr>
        <w:t>4.5 Mock Service Layer</w:t>
      </w:r>
    </w:p>
    <w:p w14:paraId="7C5989F6" w14:textId="77777777" w:rsidR="00C673B0" w:rsidRPr="00B114B3" w:rsidRDefault="00000000">
      <w:pPr>
        <w:spacing w:after="100" w:line="300" w:lineRule="auto"/>
        <w:rPr>
          <w:lang w:val="en-US"/>
        </w:rPr>
      </w:pPr>
      <w:r w:rsidRPr="00B114B3">
        <w:rPr>
          <w:color w:val="000000"/>
          <w:lang w:val="en-US"/>
        </w:rPr>
        <w:t xml:space="preserve">All data passes through src/app/lib/mock-data.ts. The layer is shaped to mirror the Release 2 REST contract, including the asynchronous nature of remote calls (the application form awaits a 1.5 second </w:t>
      </w:r>
      <w:r w:rsidRPr="00B114B3">
        <w:rPr>
          <w:color w:val="000000"/>
          <w:lang w:val="en-US"/>
        </w:rPr>
        <w:lastRenderedPageBreak/>
        <w:t>setTimeout to simulate the YOKSIS round trip). This gave the team three concrete benefits: the demo runs without a backend, screens can be developed in isolation by different members, and the future swap to a real API will be a one-file change inside the service module rather than a project-wide refactor.</w:t>
      </w:r>
    </w:p>
    <w:p w14:paraId="120E9BD4" w14:textId="77777777" w:rsidR="00C673B0" w:rsidRPr="00B114B3" w:rsidRDefault="00000000">
      <w:pPr>
        <w:pStyle w:val="Balk2"/>
        <w:rPr>
          <w:lang w:val="en-US"/>
        </w:rPr>
      </w:pPr>
      <w:r w:rsidRPr="00B114B3">
        <w:rPr>
          <w:lang w:val="en-US"/>
        </w:rPr>
        <w:t>4.6 Playwright</w:t>
      </w:r>
    </w:p>
    <w:p w14:paraId="557CD86D" w14:textId="77777777" w:rsidR="00C673B0" w:rsidRPr="00B114B3" w:rsidRDefault="00000000">
      <w:pPr>
        <w:spacing w:after="100" w:line="300" w:lineRule="auto"/>
        <w:rPr>
          <w:lang w:val="en-US"/>
        </w:rPr>
      </w:pPr>
      <w:r w:rsidRPr="00B114B3">
        <w:rPr>
          <w:color w:val="000000"/>
          <w:lang w:val="en-US"/>
        </w:rPr>
        <w:t>Playwright is included in devDependencies as the chosen end-to-end test runner. In Release 1 most tests are still executed manually against the running dev server, but the harness is committed so that automated runs can be added incrementally. Section 7 marks each test with its current execution mode.</w:t>
      </w:r>
    </w:p>
    <w:p w14:paraId="3187A138" w14:textId="77777777" w:rsidR="00C673B0" w:rsidRPr="00B114B3" w:rsidRDefault="00000000">
      <w:pPr>
        <w:rPr>
          <w:lang w:val="en-US"/>
        </w:rPr>
      </w:pPr>
      <w:r w:rsidRPr="00B114B3">
        <w:rPr>
          <w:lang w:val="en-US"/>
        </w:rPr>
        <w:br w:type="page"/>
      </w:r>
    </w:p>
    <w:p w14:paraId="3B40B018" w14:textId="77777777" w:rsidR="00C673B0" w:rsidRPr="00B114B3" w:rsidRDefault="00000000">
      <w:pPr>
        <w:pStyle w:val="Balk1"/>
        <w:rPr>
          <w:lang w:val="en-US"/>
        </w:rPr>
      </w:pPr>
      <w:r w:rsidRPr="00B114B3">
        <w:rPr>
          <w:lang w:val="en-US"/>
        </w:rPr>
        <w:lastRenderedPageBreak/>
        <w:t>5. Implemented Use Case Descriptions</w:t>
      </w:r>
    </w:p>
    <w:p w14:paraId="3BB05EE3" w14:textId="77777777" w:rsidR="00C673B0" w:rsidRPr="00B114B3" w:rsidRDefault="00000000">
      <w:pPr>
        <w:spacing w:after="100" w:line="300" w:lineRule="auto"/>
        <w:rPr>
          <w:lang w:val="en-US"/>
        </w:rPr>
      </w:pPr>
      <w:r w:rsidRPr="00B114B3">
        <w:rPr>
          <w:color w:val="000000"/>
          <w:lang w:val="en-US"/>
        </w:rPr>
        <w:t>This section documents the three use cases selected for the Release 1 demo. Each subsection begins with a faithful summary of the SRS specification, followed by the normal course of events as condensed for the demo, followed by implementation notes that map the SRS steps to concrete files and behaviors in the codebase. Screenshot placeholders are included so that the demo screenshots can be pasted in directly before submission.</w:t>
      </w:r>
    </w:p>
    <w:p w14:paraId="7834FFF4" w14:textId="77777777" w:rsidR="00C673B0" w:rsidRPr="00B114B3" w:rsidRDefault="00000000">
      <w:pPr>
        <w:pStyle w:val="Balk2"/>
        <w:rPr>
          <w:lang w:val="en-US"/>
        </w:rPr>
      </w:pPr>
      <w:r w:rsidRPr="00B114B3">
        <w:rPr>
          <w:lang w:val="en-US"/>
        </w:rPr>
        <w:t>5.1 UC-1.1 Submit Application Form</w:t>
      </w:r>
    </w:p>
    <w:p w14:paraId="244C3D83" w14:textId="77777777" w:rsidR="00C673B0" w:rsidRPr="00B114B3" w:rsidRDefault="00000000">
      <w:pPr>
        <w:pStyle w:val="Balk3"/>
        <w:rPr>
          <w:lang w:val="en-US"/>
        </w:rPr>
      </w:pPr>
      <w:r w:rsidRPr="00B114B3">
        <w:rPr>
          <w:lang w:val="en-US"/>
        </w:rPr>
        <w:t>5.1.1 SRS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673B0" w:rsidRPr="00B114B3" w14:paraId="18A768FA" w14:textId="77777777">
        <w:tblPrEx>
          <w:tblCellMar>
            <w:top w:w="0" w:type="dxa"/>
            <w:bottom w:w="0" w:type="dxa"/>
          </w:tblCellMar>
        </w:tblPrEx>
        <w:trPr>
          <w:tblHeader/>
        </w:trPr>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1BE08676" w14:textId="77777777" w:rsidR="00C673B0" w:rsidRPr="00B114B3" w:rsidRDefault="00000000">
            <w:pPr>
              <w:spacing w:line="260" w:lineRule="auto"/>
              <w:rPr>
                <w:lang w:val="en-US"/>
              </w:rPr>
            </w:pPr>
            <w:r w:rsidRPr="00B114B3">
              <w:rPr>
                <w:b/>
                <w:bCs/>
                <w:sz w:val="20"/>
                <w:szCs w:val="20"/>
                <w:lang w:val="en-US"/>
              </w:rPr>
              <w:t>Use Case ID</w:t>
            </w:r>
          </w:p>
        </w:tc>
        <w:tc>
          <w:tcPr>
            <w:tcW w:w="71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0F93155E" w14:textId="77777777" w:rsidR="00C673B0" w:rsidRPr="00B114B3" w:rsidRDefault="00000000">
            <w:pPr>
              <w:spacing w:line="260" w:lineRule="auto"/>
              <w:rPr>
                <w:lang w:val="en-US"/>
              </w:rPr>
            </w:pPr>
            <w:r w:rsidRPr="00B114B3">
              <w:rPr>
                <w:sz w:val="20"/>
                <w:szCs w:val="20"/>
                <w:lang w:val="en-US"/>
              </w:rPr>
              <w:t>UC-1.1</w:t>
            </w:r>
          </w:p>
        </w:tc>
      </w:tr>
      <w:tr w:rsidR="00C673B0" w:rsidRPr="00B114B3" w14:paraId="36106C44"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697310A4" w14:textId="77777777" w:rsidR="00C673B0" w:rsidRPr="00B114B3" w:rsidRDefault="00000000">
            <w:pPr>
              <w:spacing w:line="260" w:lineRule="auto"/>
              <w:rPr>
                <w:lang w:val="en-US"/>
              </w:rPr>
            </w:pPr>
            <w:r w:rsidRPr="00B114B3">
              <w:rPr>
                <w:b/>
                <w:bCs/>
                <w:sz w:val="20"/>
                <w:szCs w:val="20"/>
                <w:lang w:val="en-US"/>
              </w:rPr>
              <w:t>Use Case Name</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E524AE7" w14:textId="77777777" w:rsidR="00C673B0" w:rsidRPr="00B114B3" w:rsidRDefault="00000000">
            <w:pPr>
              <w:spacing w:line="260" w:lineRule="auto"/>
              <w:rPr>
                <w:lang w:val="en-US"/>
              </w:rPr>
            </w:pPr>
            <w:r w:rsidRPr="00B114B3">
              <w:rPr>
                <w:sz w:val="20"/>
                <w:szCs w:val="20"/>
                <w:lang w:val="en-US"/>
              </w:rPr>
              <w:t>Submit Application Form</w:t>
            </w:r>
          </w:p>
        </w:tc>
      </w:tr>
      <w:tr w:rsidR="00C673B0" w:rsidRPr="00B114B3" w14:paraId="6C25EE78"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2F163935" w14:textId="77777777" w:rsidR="00C673B0" w:rsidRPr="00B114B3" w:rsidRDefault="00000000">
            <w:pPr>
              <w:spacing w:line="260" w:lineRule="auto"/>
              <w:rPr>
                <w:lang w:val="en-US"/>
              </w:rPr>
            </w:pPr>
            <w:r w:rsidRPr="00B114B3">
              <w:rPr>
                <w:b/>
                <w:bCs/>
                <w:sz w:val="20"/>
                <w:szCs w:val="20"/>
                <w:lang w:val="en-US"/>
              </w:rPr>
              <w:t>Actor</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29D6B31" w14:textId="77777777" w:rsidR="00C673B0" w:rsidRPr="00B114B3" w:rsidRDefault="00000000">
            <w:pPr>
              <w:spacing w:line="260" w:lineRule="auto"/>
              <w:rPr>
                <w:lang w:val="en-US"/>
              </w:rPr>
            </w:pPr>
            <w:r w:rsidRPr="00B114B3">
              <w:rPr>
                <w:sz w:val="20"/>
                <w:szCs w:val="20"/>
                <w:lang w:val="en-US"/>
              </w:rPr>
              <w:t>Student</w:t>
            </w:r>
          </w:p>
        </w:tc>
      </w:tr>
      <w:tr w:rsidR="00C673B0" w:rsidRPr="00B114B3" w14:paraId="3A986AC5"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063A703B" w14:textId="77777777" w:rsidR="00C673B0" w:rsidRPr="00B114B3" w:rsidRDefault="00000000">
            <w:pPr>
              <w:spacing w:line="260" w:lineRule="auto"/>
              <w:rPr>
                <w:lang w:val="en-US"/>
              </w:rPr>
            </w:pPr>
            <w:r w:rsidRPr="00B114B3">
              <w:rPr>
                <w:b/>
                <w:bCs/>
                <w:sz w:val="20"/>
                <w:szCs w:val="20"/>
                <w:lang w:val="en-US"/>
              </w:rPr>
              <w:t>Description</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AF02A6E" w14:textId="77777777" w:rsidR="00C673B0" w:rsidRPr="00B114B3" w:rsidRDefault="00000000">
            <w:pPr>
              <w:spacing w:line="260" w:lineRule="auto"/>
              <w:rPr>
                <w:lang w:val="en-US"/>
              </w:rPr>
            </w:pPr>
            <w:r w:rsidRPr="00B114B3">
              <w:rPr>
                <w:sz w:val="20"/>
                <w:szCs w:val="20"/>
                <w:lang w:val="en-US"/>
              </w:rPr>
              <w:t>Enables an authenticated student to initiate an undergraduate transfer application by filling in the required information. Personal and current academic data are auto-populated from external services (YOKSIS, OSYM, NVI). The student supplies the target program, target semester, GPA and OSYM exam information.</w:t>
            </w:r>
          </w:p>
        </w:tc>
      </w:tr>
      <w:tr w:rsidR="00C673B0" w:rsidRPr="00B114B3" w14:paraId="2D8F10BE"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0444D2E0" w14:textId="77777777" w:rsidR="00C673B0" w:rsidRPr="00B114B3" w:rsidRDefault="00000000">
            <w:pPr>
              <w:spacing w:line="260" w:lineRule="auto"/>
              <w:rPr>
                <w:lang w:val="en-US"/>
              </w:rPr>
            </w:pPr>
            <w:r w:rsidRPr="00B114B3">
              <w:rPr>
                <w:b/>
                <w:bCs/>
                <w:sz w:val="20"/>
                <w:szCs w:val="20"/>
                <w:lang w:val="en-US"/>
              </w:rPr>
              <w:t>Preconditions</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F5A7D8A" w14:textId="77777777" w:rsidR="00C673B0" w:rsidRPr="00B114B3" w:rsidRDefault="00000000">
            <w:pPr>
              <w:spacing w:line="260" w:lineRule="auto"/>
              <w:rPr>
                <w:lang w:val="en-US"/>
              </w:rPr>
            </w:pPr>
            <w:r w:rsidRPr="00B114B3">
              <w:rPr>
                <w:sz w:val="20"/>
                <w:szCs w:val="20"/>
                <w:lang w:val="en-US"/>
              </w:rPr>
              <w:t>1) The student has logged in with a valid student account. 2) The application period for the current academic year is open. 3) The student does not already have an active application in the same period.</w:t>
            </w:r>
          </w:p>
        </w:tc>
      </w:tr>
      <w:tr w:rsidR="00C673B0" w:rsidRPr="00B114B3" w14:paraId="25DA4E70"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64821B4B" w14:textId="77777777" w:rsidR="00C673B0" w:rsidRPr="00B114B3" w:rsidRDefault="00000000">
            <w:pPr>
              <w:spacing w:line="260" w:lineRule="auto"/>
              <w:rPr>
                <w:lang w:val="en-US"/>
              </w:rPr>
            </w:pPr>
            <w:r w:rsidRPr="00B114B3">
              <w:rPr>
                <w:b/>
                <w:bCs/>
                <w:sz w:val="20"/>
                <w:szCs w:val="20"/>
                <w:lang w:val="en-US"/>
              </w:rPr>
              <w:t>Postconditions</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E5DF704" w14:textId="77777777" w:rsidR="00C673B0" w:rsidRPr="00B114B3" w:rsidRDefault="00000000">
            <w:pPr>
              <w:spacing w:line="260" w:lineRule="auto"/>
              <w:rPr>
                <w:lang w:val="en-US"/>
              </w:rPr>
            </w:pPr>
            <w:r w:rsidRPr="00B114B3">
              <w:rPr>
                <w:sz w:val="20"/>
                <w:szCs w:val="20"/>
                <w:lang w:val="en-US"/>
              </w:rPr>
              <w:t>1) A unique Application ID is generated. 2) The application is persisted in status 'Pending Document Upload'. 3) The student is redirected to UC-1.2 (Upload Required Documents).</w:t>
            </w:r>
          </w:p>
        </w:tc>
      </w:tr>
      <w:tr w:rsidR="00C673B0" w:rsidRPr="00B114B3" w14:paraId="3A4E220D"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42FFED70" w14:textId="77777777" w:rsidR="00C673B0" w:rsidRPr="00B114B3" w:rsidRDefault="00000000">
            <w:pPr>
              <w:spacing w:line="260" w:lineRule="auto"/>
              <w:rPr>
                <w:lang w:val="en-US"/>
              </w:rPr>
            </w:pPr>
            <w:r w:rsidRPr="00B114B3">
              <w:rPr>
                <w:b/>
                <w:bCs/>
                <w:sz w:val="20"/>
                <w:szCs w:val="20"/>
                <w:lang w:val="en-US"/>
              </w:rPr>
              <w:t>Priority</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F44B7DA" w14:textId="77777777" w:rsidR="00C673B0" w:rsidRPr="00B114B3" w:rsidRDefault="00000000">
            <w:pPr>
              <w:spacing w:line="260" w:lineRule="auto"/>
              <w:rPr>
                <w:lang w:val="en-US"/>
              </w:rPr>
            </w:pPr>
            <w:r w:rsidRPr="00B114B3">
              <w:rPr>
                <w:sz w:val="20"/>
                <w:szCs w:val="20"/>
                <w:lang w:val="en-US"/>
              </w:rPr>
              <w:t>High</w:t>
            </w:r>
          </w:p>
        </w:tc>
      </w:tr>
      <w:tr w:rsidR="00C673B0" w:rsidRPr="00B114B3" w14:paraId="24C1E9B9"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627D304D" w14:textId="77777777" w:rsidR="00C673B0" w:rsidRPr="00B114B3" w:rsidRDefault="00000000">
            <w:pPr>
              <w:spacing w:line="260" w:lineRule="auto"/>
              <w:rPr>
                <w:lang w:val="en-US"/>
              </w:rPr>
            </w:pPr>
            <w:r w:rsidRPr="00B114B3">
              <w:rPr>
                <w:b/>
                <w:bCs/>
                <w:sz w:val="20"/>
                <w:szCs w:val="20"/>
                <w:lang w:val="en-US"/>
              </w:rPr>
              <w:t>Frequency of Use</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7B2E32B" w14:textId="77777777" w:rsidR="00C673B0" w:rsidRPr="00B114B3" w:rsidRDefault="00000000">
            <w:pPr>
              <w:spacing w:line="260" w:lineRule="auto"/>
              <w:rPr>
                <w:lang w:val="en-US"/>
              </w:rPr>
            </w:pPr>
            <w:r w:rsidRPr="00B114B3">
              <w:rPr>
                <w:sz w:val="20"/>
                <w:szCs w:val="20"/>
                <w:lang w:val="en-US"/>
              </w:rPr>
              <w:t>Once per student per application period.</w:t>
            </w:r>
          </w:p>
        </w:tc>
      </w:tr>
    </w:tbl>
    <w:p w14:paraId="3E3036D9" w14:textId="77777777" w:rsidR="00C673B0" w:rsidRPr="00B114B3" w:rsidRDefault="00000000">
      <w:pPr>
        <w:pStyle w:val="Balk3"/>
        <w:rPr>
          <w:lang w:val="en-US"/>
        </w:rPr>
      </w:pPr>
      <w:r w:rsidRPr="00B114B3">
        <w:rPr>
          <w:lang w:val="en-US"/>
        </w:rPr>
        <w:t>5.1.2 Normal Course of Events</w:t>
      </w:r>
    </w:p>
    <w:p w14:paraId="5AB4F819" w14:textId="77777777" w:rsidR="00C673B0" w:rsidRPr="00B114B3" w:rsidRDefault="00000000">
      <w:pPr>
        <w:pStyle w:val="ListeParagraf"/>
        <w:numPr>
          <w:ilvl w:val="0"/>
          <w:numId w:val="3"/>
        </w:numPr>
        <w:spacing w:after="60" w:line="280" w:lineRule="auto"/>
        <w:rPr>
          <w:lang w:val="en-US"/>
        </w:rPr>
      </w:pPr>
      <w:r w:rsidRPr="00B114B3">
        <w:rPr>
          <w:lang w:val="en-US"/>
        </w:rPr>
        <w:t>The student opens the Student Dashboard and clicks 'Yeni Basvuru Olustur' (Create New Application).</w:t>
      </w:r>
    </w:p>
    <w:p w14:paraId="6B9ECC0B" w14:textId="77777777" w:rsidR="00C673B0" w:rsidRPr="00B114B3" w:rsidRDefault="00000000">
      <w:pPr>
        <w:pStyle w:val="ListeParagraf"/>
        <w:numPr>
          <w:ilvl w:val="0"/>
          <w:numId w:val="3"/>
        </w:numPr>
        <w:spacing w:after="60" w:line="280" w:lineRule="auto"/>
        <w:rPr>
          <w:lang w:val="en-US"/>
        </w:rPr>
      </w:pPr>
      <w:r w:rsidRPr="00B114B3">
        <w:rPr>
          <w:lang w:val="en-US"/>
        </w:rPr>
        <w:t>The system displays the application form. Personal and academic information panels render in a loading state.</w:t>
      </w:r>
    </w:p>
    <w:p w14:paraId="4606B097" w14:textId="77777777" w:rsidR="00C673B0" w:rsidRPr="00B114B3" w:rsidRDefault="00000000">
      <w:pPr>
        <w:pStyle w:val="ListeParagraf"/>
        <w:numPr>
          <w:ilvl w:val="0"/>
          <w:numId w:val="3"/>
        </w:numPr>
        <w:spacing w:after="60" w:line="280" w:lineRule="auto"/>
        <w:rPr>
          <w:lang w:val="en-US"/>
        </w:rPr>
      </w:pPr>
      <w:r w:rsidRPr="00B114B3">
        <w:rPr>
          <w:lang w:val="en-US"/>
        </w:rPr>
        <w:t>The system simulates a 1.5 second YOKSIS / OSYM / NVI call and auto-populates name, surname, masked TCKN, student number, current university and current program. A success toast confirms the data fetch.</w:t>
      </w:r>
    </w:p>
    <w:p w14:paraId="09B16E98" w14:textId="77777777" w:rsidR="00C673B0" w:rsidRPr="00B114B3" w:rsidRDefault="00000000">
      <w:pPr>
        <w:pStyle w:val="ListeParagraf"/>
        <w:numPr>
          <w:ilvl w:val="0"/>
          <w:numId w:val="3"/>
        </w:numPr>
        <w:spacing w:after="60" w:line="280" w:lineRule="auto"/>
        <w:rPr>
          <w:lang w:val="en-US"/>
        </w:rPr>
      </w:pPr>
      <w:r w:rsidRPr="00B114B3">
        <w:rPr>
          <w:lang w:val="en-US"/>
        </w:rPr>
        <w:t>The student selects target program, target semester (3 or 5), enters GPA (between 0.00 and 4.00 with a regulation minimum of 2.50), enters the OSYM score (0 to 600) and the OSYM year.</w:t>
      </w:r>
    </w:p>
    <w:p w14:paraId="76EC799C" w14:textId="77777777" w:rsidR="00C673B0" w:rsidRPr="00B114B3" w:rsidRDefault="00000000">
      <w:pPr>
        <w:pStyle w:val="ListeParagraf"/>
        <w:numPr>
          <w:ilvl w:val="0"/>
          <w:numId w:val="3"/>
        </w:numPr>
        <w:spacing w:after="60" w:line="280" w:lineRule="auto"/>
        <w:rPr>
          <w:lang w:val="en-US"/>
        </w:rPr>
      </w:pPr>
      <w:r w:rsidRPr="00B114B3">
        <w:rPr>
          <w:lang w:val="en-US"/>
        </w:rPr>
        <w:lastRenderedPageBreak/>
        <w:t>The system validates the input on every change. Invalid values block the 'Save and Continue' button and surface inline error messages.</w:t>
      </w:r>
    </w:p>
    <w:p w14:paraId="69023EF2" w14:textId="77777777" w:rsidR="00C673B0" w:rsidRPr="00B114B3" w:rsidRDefault="00000000">
      <w:pPr>
        <w:pStyle w:val="ListeParagraf"/>
        <w:numPr>
          <w:ilvl w:val="0"/>
          <w:numId w:val="3"/>
        </w:numPr>
        <w:spacing w:after="60" w:line="280" w:lineRule="auto"/>
        <w:rPr>
          <w:lang w:val="en-US"/>
        </w:rPr>
      </w:pPr>
      <w:r w:rsidRPr="00B114B3">
        <w:rPr>
          <w:lang w:val="en-US"/>
        </w:rPr>
        <w:t>The student clicks 'Save and Continue'. The system persists the application and routes the student to the Document Upload screen (UC-1.2).</w:t>
      </w:r>
    </w:p>
    <w:p w14:paraId="1635ABB3" w14:textId="77777777" w:rsidR="00C673B0" w:rsidRPr="00B114B3" w:rsidRDefault="00000000">
      <w:pPr>
        <w:pStyle w:val="Balk3"/>
        <w:rPr>
          <w:lang w:val="en-US"/>
        </w:rPr>
      </w:pPr>
      <w:r w:rsidRPr="00B114B3">
        <w:rPr>
          <w:lang w:val="en-US"/>
        </w:rPr>
        <w:t>5.1.3 Alternative Courses Implemented</w:t>
      </w:r>
    </w:p>
    <w:p w14:paraId="2408A714" w14:textId="77777777" w:rsidR="00C673B0" w:rsidRPr="00B114B3" w:rsidRDefault="00000000">
      <w:pPr>
        <w:pStyle w:val="ListeParagraf"/>
        <w:numPr>
          <w:ilvl w:val="0"/>
          <w:numId w:val="2"/>
        </w:numPr>
        <w:spacing w:after="60" w:line="280" w:lineRule="auto"/>
        <w:rPr>
          <w:lang w:val="en-US"/>
        </w:rPr>
      </w:pPr>
      <w:r w:rsidRPr="00B114B3">
        <w:rPr>
          <w:lang w:val="en-US"/>
        </w:rPr>
        <w:t>AC.1 (Save Draft): the student clicks 'Taslagi Kaydet' to persist the form without leaving for the upload screen. The application is saved with status 'draft' and a success toast is shown.</w:t>
      </w:r>
    </w:p>
    <w:p w14:paraId="7AFE74D1" w14:textId="77777777" w:rsidR="00C673B0" w:rsidRPr="00B114B3" w:rsidRDefault="00000000">
      <w:pPr>
        <w:pStyle w:val="ListeParagraf"/>
        <w:numPr>
          <w:ilvl w:val="0"/>
          <w:numId w:val="2"/>
        </w:numPr>
        <w:spacing w:after="60" w:line="280" w:lineRule="auto"/>
        <w:rPr>
          <w:lang w:val="en-US"/>
        </w:rPr>
      </w:pPr>
      <w:r w:rsidRPr="00B114B3">
        <w:rPr>
          <w:lang w:val="en-US"/>
        </w:rPr>
        <w:t>AC.2 (External Service Down): when the simulated YOKSIS / OSYM endpoint is unavailable, the form replaces itself with a destructive alert that explains, in Turkish, that manual entry is not allowed for security reasons and asks the student to retry later. This branch is reachable by toggling the mockApiDown flag in ApplicationForm.tsx and is included in the test plan.</w:t>
      </w:r>
    </w:p>
    <w:p w14:paraId="0ED46BDE" w14:textId="77777777" w:rsidR="00C673B0" w:rsidRPr="00B114B3" w:rsidRDefault="00000000">
      <w:pPr>
        <w:pStyle w:val="Balk3"/>
        <w:rPr>
          <w:lang w:val="en-US"/>
        </w:rPr>
      </w:pPr>
      <w:r w:rsidRPr="00B114B3">
        <w:rPr>
          <w:lang w:val="en-US"/>
        </w:rPr>
        <w:t>5.1.4 Implementation Notes</w:t>
      </w:r>
    </w:p>
    <w:p w14:paraId="063AD362" w14:textId="77777777" w:rsidR="00C673B0" w:rsidRPr="00B114B3" w:rsidRDefault="00000000">
      <w:pPr>
        <w:spacing w:after="100" w:line="300" w:lineRule="auto"/>
        <w:rPr>
          <w:lang w:val="en-US"/>
        </w:rPr>
      </w:pPr>
      <w:r w:rsidRPr="00B114B3">
        <w:rPr>
          <w:b/>
          <w:bCs/>
          <w:color w:val="000000"/>
          <w:lang w:val="en-US"/>
        </w:rPr>
        <w:t xml:space="preserve">File: </w:t>
      </w:r>
      <w:r w:rsidRPr="00B114B3">
        <w:rPr>
          <w:color w:val="000000"/>
          <w:lang w:val="en-US"/>
        </w:rPr>
        <w:t>src/app/components/student/ApplicationForm.tsx (380 lines).</w:t>
      </w:r>
    </w:p>
    <w:p w14:paraId="19CBFEC4" w14:textId="77777777" w:rsidR="00C673B0" w:rsidRPr="00B114B3" w:rsidRDefault="00000000">
      <w:pPr>
        <w:spacing w:after="100" w:line="300" w:lineRule="auto"/>
        <w:rPr>
          <w:lang w:val="en-US"/>
        </w:rPr>
      </w:pPr>
      <w:r w:rsidRPr="00B114B3">
        <w:rPr>
          <w:b/>
          <w:bCs/>
          <w:color w:val="000000"/>
          <w:lang w:val="en-US"/>
        </w:rPr>
        <w:t xml:space="preserve">Form state: </w:t>
      </w:r>
      <w:r w:rsidRPr="00B114B3">
        <w:rPr>
          <w:color w:val="000000"/>
          <w:lang w:val="en-US"/>
        </w:rPr>
        <w:t>useState hook holds the eleven form fields. A separate errors record holds inline messages and a separate apiDown flag drives the fallback view.</w:t>
      </w:r>
    </w:p>
    <w:p w14:paraId="41F96677" w14:textId="77777777" w:rsidR="00C673B0" w:rsidRPr="00B114B3" w:rsidRDefault="00000000">
      <w:pPr>
        <w:spacing w:after="100" w:line="300" w:lineRule="auto"/>
        <w:rPr>
          <w:lang w:val="en-US"/>
        </w:rPr>
      </w:pPr>
      <w:r w:rsidRPr="00B114B3">
        <w:rPr>
          <w:b/>
          <w:bCs/>
          <w:color w:val="000000"/>
          <w:lang w:val="en-US"/>
        </w:rPr>
        <w:t xml:space="preserve">External fetch simulation: </w:t>
      </w:r>
      <w:r w:rsidRPr="00B114B3">
        <w:rPr>
          <w:color w:val="000000"/>
          <w:lang w:val="en-US"/>
        </w:rPr>
        <w:t>useEffect with await new Promise(resolve =&gt; setTimeout(resolve, 1500)) mirrors the network latency. On success the form fields name, surname, tckn, studentId, currentUniversity, currentProgram are filled; the TCKN is rendered with the format $1*****$2 to mask sensitive characters as required by the SRS data security constraint.</w:t>
      </w:r>
    </w:p>
    <w:p w14:paraId="17DCC517" w14:textId="77777777" w:rsidR="00C673B0" w:rsidRPr="00B114B3" w:rsidRDefault="00000000">
      <w:pPr>
        <w:spacing w:after="100" w:line="300" w:lineRule="auto"/>
        <w:rPr>
          <w:lang w:val="en-US"/>
        </w:rPr>
      </w:pPr>
      <w:r w:rsidRPr="00B114B3">
        <w:rPr>
          <w:b/>
          <w:bCs/>
          <w:color w:val="000000"/>
          <w:lang w:val="en-US"/>
        </w:rPr>
        <w:t xml:space="preserve">Validation rules: </w:t>
      </w:r>
      <w:r w:rsidRPr="00B114B3">
        <w:rPr>
          <w:color w:val="000000"/>
          <w:lang w:val="en-US"/>
        </w:rPr>
        <w:t>implemented in validateForm and isFormValid. The rules enforced are: target program required, target semester in {3, 5}, GPA between 0.00 and 4.00 and at least 2.50, OSYM score between 0 and 600, and OSYM year required. Each rule maps directly to a constraint described in the SRS Apportioning of Requirements section.</w:t>
      </w:r>
    </w:p>
    <w:p w14:paraId="0B81BF60" w14:textId="77777777" w:rsidR="00C673B0" w:rsidRPr="00B114B3" w:rsidRDefault="00000000">
      <w:pPr>
        <w:spacing w:after="100" w:line="300" w:lineRule="auto"/>
        <w:rPr>
          <w:lang w:val="en-US"/>
        </w:rPr>
      </w:pPr>
      <w:r w:rsidRPr="00B114B3">
        <w:rPr>
          <w:b/>
          <w:bCs/>
          <w:color w:val="000000"/>
          <w:lang w:val="en-US"/>
        </w:rPr>
        <w:t xml:space="preserve">User feedback: </w:t>
      </w:r>
      <w:r w:rsidRPr="00B114B3">
        <w:rPr>
          <w:color w:val="000000"/>
          <w:lang w:val="en-US"/>
        </w:rPr>
        <w:t>sonner is used for the post-fetch success toast and the post-save success toast. Inline GPA confirmation message is rendered in green when the value enters the valid range.</w:t>
      </w:r>
    </w:p>
    <w:p w14:paraId="0B978C50" w14:textId="77777777" w:rsidR="00C673B0" w:rsidRPr="00B114B3" w:rsidRDefault="00000000">
      <w:pPr>
        <w:pStyle w:val="Balk3"/>
        <w:rPr>
          <w:lang w:val="en-US"/>
        </w:rPr>
      </w:pPr>
      <w:r w:rsidRPr="00B114B3">
        <w:rPr>
          <w:lang w:val="en-US"/>
        </w:rPr>
        <w:t>5.1.5 Screenshots</w:t>
      </w:r>
    </w:p>
    <w:p w14:paraId="4FEE82A6" w14:textId="77777777" w:rsidR="00C673B0" w:rsidRPr="00B114B3" w:rsidRDefault="00000000">
      <w:pPr>
        <w:spacing w:before="60" w:after="60"/>
        <w:jc w:val="center"/>
        <w:rPr>
          <w:lang w:val="en-US"/>
        </w:rPr>
      </w:pPr>
      <w:r w:rsidRPr="00B114B3">
        <w:rPr>
          <w:noProof/>
          <w:lang w:val="en-US"/>
        </w:rPr>
        <w:lastRenderedPageBreak/>
        <w:drawing>
          <wp:inline distT="0" distB="0" distL="0" distR="0" wp14:anchorId="37CAF1CC" wp14:editId="7FAAE709">
            <wp:extent cx="5715000" cy="3067050"/>
            <wp:effectExtent l="0" t="0" r="0" b="0"/>
            <wp:docPr id="1" name="ss_1.png" descr="ss_1.png" title="s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67050"/>
                    </a:xfrm>
                    <a:prstGeom prst="rect">
                      <a:avLst/>
                    </a:prstGeom>
                  </pic:spPr>
                </pic:pic>
              </a:graphicData>
            </a:graphic>
          </wp:inline>
        </w:drawing>
      </w:r>
    </w:p>
    <w:p w14:paraId="0C16ECE1" w14:textId="77777777" w:rsidR="00C673B0" w:rsidRPr="00B114B3" w:rsidRDefault="00000000">
      <w:pPr>
        <w:spacing w:after="180"/>
        <w:jc w:val="center"/>
        <w:rPr>
          <w:lang w:val="en-US"/>
        </w:rPr>
      </w:pPr>
      <w:r w:rsidRPr="00B114B3">
        <w:rPr>
          <w:i/>
          <w:iCs/>
          <w:color w:val="606060"/>
          <w:sz w:val="18"/>
          <w:szCs w:val="18"/>
          <w:lang w:val="en-US"/>
        </w:rPr>
        <w:t>Figure 1. Application form after the simulated YOKSIS, OSYM and NVI fetch completes. Personal and current academic information are populated from the logged-in user (Ahmet Yilmaz), the TCKN is masked, and the green ÖSYM Tarafindan Dogrulandi and YÖKSIS Tarafindan Dogrulandi badges confirm the source of each field. Target program, target semester, GPA and OSYM score have been entered, and the green 'GNO minimum gereksinimi karsiliyor' confirmation is visible under the GPA input.</w:t>
      </w:r>
    </w:p>
    <w:p w14:paraId="668A2DA8" w14:textId="77777777" w:rsidR="00C673B0" w:rsidRPr="00B114B3" w:rsidRDefault="00000000">
      <w:pPr>
        <w:spacing w:before="60" w:after="60"/>
        <w:jc w:val="center"/>
        <w:rPr>
          <w:lang w:val="en-US"/>
        </w:rPr>
      </w:pPr>
      <w:r w:rsidRPr="00B114B3">
        <w:rPr>
          <w:noProof/>
          <w:lang w:val="en-US"/>
        </w:rPr>
        <w:drawing>
          <wp:inline distT="0" distB="0" distL="0" distR="0" wp14:anchorId="5A6E52DB" wp14:editId="556D8EDF">
            <wp:extent cx="5715000" cy="1847850"/>
            <wp:effectExtent l="0" t="0" r="0" b="0"/>
            <wp:docPr id="1548932601" name="ss_2.png" descr="ss_2.png" title="s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47850"/>
                    </a:xfrm>
                    <a:prstGeom prst="rect">
                      <a:avLst/>
                    </a:prstGeom>
                  </pic:spPr>
                </pic:pic>
              </a:graphicData>
            </a:graphic>
          </wp:inline>
        </w:drawing>
      </w:r>
    </w:p>
    <w:p w14:paraId="5E066F87" w14:textId="77777777" w:rsidR="00C673B0" w:rsidRPr="00B114B3" w:rsidRDefault="00000000">
      <w:pPr>
        <w:spacing w:after="180"/>
        <w:jc w:val="center"/>
        <w:rPr>
          <w:lang w:val="en-US"/>
        </w:rPr>
      </w:pPr>
      <w:r w:rsidRPr="00B114B3">
        <w:rPr>
          <w:i/>
          <w:iCs/>
          <w:color w:val="606060"/>
          <w:sz w:val="18"/>
          <w:szCs w:val="18"/>
          <w:lang w:val="en-US"/>
        </w:rPr>
        <w:t>Figure 2. Validation state when the GPA is below 2.50. The Kaydet ve Devam Et button enters its disabled state, blocking the student from advancing to the document upload step in line with the SRS pre-screening rule.</w:t>
      </w:r>
    </w:p>
    <w:p w14:paraId="37F184A8" w14:textId="77777777" w:rsidR="00C673B0" w:rsidRPr="00B114B3" w:rsidRDefault="00000000">
      <w:pPr>
        <w:rPr>
          <w:lang w:val="en-US"/>
        </w:rPr>
      </w:pPr>
      <w:r w:rsidRPr="00B114B3">
        <w:rPr>
          <w:lang w:val="en-US"/>
        </w:rPr>
        <w:br w:type="page"/>
      </w:r>
    </w:p>
    <w:p w14:paraId="477AE91D" w14:textId="77777777" w:rsidR="00C673B0" w:rsidRPr="00B114B3" w:rsidRDefault="00000000">
      <w:pPr>
        <w:pStyle w:val="Balk2"/>
        <w:rPr>
          <w:lang w:val="en-US"/>
        </w:rPr>
      </w:pPr>
      <w:r w:rsidRPr="00B114B3">
        <w:rPr>
          <w:lang w:val="en-US"/>
        </w:rPr>
        <w:lastRenderedPageBreak/>
        <w:t>5.2 UC-3.1 Review Language Proficiency Document</w:t>
      </w:r>
    </w:p>
    <w:p w14:paraId="514DCD55" w14:textId="77777777" w:rsidR="00C673B0" w:rsidRPr="00B114B3" w:rsidRDefault="00000000">
      <w:pPr>
        <w:pStyle w:val="Balk3"/>
        <w:rPr>
          <w:lang w:val="en-US"/>
        </w:rPr>
      </w:pPr>
      <w:r w:rsidRPr="00B114B3">
        <w:rPr>
          <w:lang w:val="en-US"/>
        </w:rPr>
        <w:t>5.2.1 SRS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673B0" w:rsidRPr="00B114B3" w14:paraId="0723754F" w14:textId="77777777">
        <w:tblPrEx>
          <w:tblCellMar>
            <w:top w:w="0" w:type="dxa"/>
            <w:bottom w:w="0" w:type="dxa"/>
          </w:tblCellMar>
        </w:tblPrEx>
        <w:trPr>
          <w:tblHeader/>
        </w:trPr>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30CB20E1" w14:textId="77777777" w:rsidR="00C673B0" w:rsidRPr="00B114B3" w:rsidRDefault="00000000">
            <w:pPr>
              <w:spacing w:line="260" w:lineRule="auto"/>
              <w:rPr>
                <w:lang w:val="en-US"/>
              </w:rPr>
            </w:pPr>
            <w:r w:rsidRPr="00B114B3">
              <w:rPr>
                <w:b/>
                <w:bCs/>
                <w:sz w:val="20"/>
                <w:szCs w:val="20"/>
                <w:lang w:val="en-US"/>
              </w:rPr>
              <w:t>Use Case ID</w:t>
            </w:r>
          </w:p>
        </w:tc>
        <w:tc>
          <w:tcPr>
            <w:tcW w:w="71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7BB919E6" w14:textId="77777777" w:rsidR="00C673B0" w:rsidRPr="00B114B3" w:rsidRDefault="00000000">
            <w:pPr>
              <w:spacing w:line="260" w:lineRule="auto"/>
              <w:rPr>
                <w:lang w:val="en-US"/>
              </w:rPr>
            </w:pPr>
            <w:r w:rsidRPr="00B114B3">
              <w:rPr>
                <w:sz w:val="20"/>
                <w:szCs w:val="20"/>
                <w:lang w:val="en-US"/>
              </w:rPr>
              <w:t>UC-3.1</w:t>
            </w:r>
          </w:p>
        </w:tc>
      </w:tr>
      <w:tr w:rsidR="00C673B0" w:rsidRPr="00B114B3" w14:paraId="536E7BEC"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765808A0" w14:textId="77777777" w:rsidR="00C673B0" w:rsidRPr="00B114B3" w:rsidRDefault="00000000">
            <w:pPr>
              <w:spacing w:line="260" w:lineRule="auto"/>
              <w:rPr>
                <w:lang w:val="en-US"/>
              </w:rPr>
            </w:pPr>
            <w:r w:rsidRPr="00B114B3">
              <w:rPr>
                <w:b/>
                <w:bCs/>
                <w:sz w:val="20"/>
                <w:szCs w:val="20"/>
                <w:lang w:val="en-US"/>
              </w:rPr>
              <w:t>Use Case Name</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A4FD36B" w14:textId="77777777" w:rsidR="00C673B0" w:rsidRPr="00B114B3" w:rsidRDefault="00000000">
            <w:pPr>
              <w:spacing w:line="260" w:lineRule="auto"/>
              <w:rPr>
                <w:lang w:val="en-US"/>
              </w:rPr>
            </w:pPr>
            <w:r w:rsidRPr="00B114B3">
              <w:rPr>
                <w:sz w:val="20"/>
                <w:szCs w:val="20"/>
                <w:lang w:val="en-US"/>
              </w:rPr>
              <w:t>Review Language Proficiency Document</w:t>
            </w:r>
          </w:p>
        </w:tc>
      </w:tr>
      <w:tr w:rsidR="00C673B0" w:rsidRPr="00B114B3" w14:paraId="7D1476D8"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5094F496" w14:textId="77777777" w:rsidR="00C673B0" w:rsidRPr="00B114B3" w:rsidRDefault="00000000">
            <w:pPr>
              <w:spacing w:line="260" w:lineRule="auto"/>
              <w:rPr>
                <w:lang w:val="en-US"/>
              </w:rPr>
            </w:pPr>
            <w:r w:rsidRPr="00B114B3">
              <w:rPr>
                <w:b/>
                <w:bCs/>
                <w:sz w:val="20"/>
                <w:szCs w:val="20"/>
                <w:lang w:val="en-US"/>
              </w:rPr>
              <w:t>Actor</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D77EEE3" w14:textId="77777777" w:rsidR="00C673B0" w:rsidRPr="00B114B3" w:rsidRDefault="00000000">
            <w:pPr>
              <w:spacing w:line="260" w:lineRule="auto"/>
              <w:rPr>
                <w:lang w:val="en-US"/>
              </w:rPr>
            </w:pPr>
            <w:r w:rsidRPr="00B114B3">
              <w:rPr>
                <w:sz w:val="20"/>
                <w:szCs w:val="20"/>
                <w:lang w:val="en-US"/>
              </w:rPr>
              <w:t>YDYO Officer (Foreign Languages Department staff)</w:t>
            </w:r>
          </w:p>
        </w:tc>
      </w:tr>
      <w:tr w:rsidR="00C673B0" w:rsidRPr="00B114B3" w14:paraId="3E291E78"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15202A64" w14:textId="77777777" w:rsidR="00C673B0" w:rsidRPr="00B114B3" w:rsidRDefault="00000000">
            <w:pPr>
              <w:spacing w:line="260" w:lineRule="auto"/>
              <w:rPr>
                <w:lang w:val="en-US"/>
              </w:rPr>
            </w:pPr>
            <w:r w:rsidRPr="00B114B3">
              <w:rPr>
                <w:b/>
                <w:bCs/>
                <w:sz w:val="20"/>
                <w:szCs w:val="20"/>
                <w:lang w:val="en-US"/>
              </w:rPr>
              <w:t>Description</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E0703CA" w14:textId="77777777" w:rsidR="00C673B0" w:rsidRPr="00B114B3" w:rsidRDefault="00000000">
            <w:pPr>
              <w:spacing w:line="260" w:lineRule="auto"/>
              <w:rPr>
                <w:lang w:val="en-US"/>
              </w:rPr>
            </w:pPr>
            <w:r w:rsidRPr="00B114B3">
              <w:rPr>
                <w:sz w:val="20"/>
                <w:szCs w:val="20"/>
                <w:lang w:val="en-US"/>
              </w:rPr>
              <w:t>Enables a YDYO Officer to review the English proficiency document uploaded by an applicant and to record one of three decisions: Successful, Unsuccessful or Exempt. The recorded decision immediately propagates to the applicant's pipeline status and feeds the academic scoring formula.</w:t>
            </w:r>
          </w:p>
        </w:tc>
      </w:tr>
      <w:tr w:rsidR="00C673B0" w:rsidRPr="00B114B3" w14:paraId="06D38271"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4A82C360" w14:textId="77777777" w:rsidR="00C673B0" w:rsidRPr="00B114B3" w:rsidRDefault="00000000">
            <w:pPr>
              <w:spacing w:line="260" w:lineRule="auto"/>
              <w:rPr>
                <w:lang w:val="en-US"/>
              </w:rPr>
            </w:pPr>
            <w:r w:rsidRPr="00B114B3">
              <w:rPr>
                <w:b/>
                <w:bCs/>
                <w:sz w:val="20"/>
                <w:szCs w:val="20"/>
                <w:lang w:val="en-US"/>
              </w:rPr>
              <w:t>Preconditions</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58E154A" w14:textId="77777777" w:rsidR="00C673B0" w:rsidRPr="00B114B3" w:rsidRDefault="00000000">
            <w:pPr>
              <w:spacing w:line="260" w:lineRule="auto"/>
              <w:rPr>
                <w:lang w:val="en-US"/>
              </w:rPr>
            </w:pPr>
            <w:r w:rsidRPr="00B114B3">
              <w:rPr>
                <w:sz w:val="20"/>
                <w:szCs w:val="20"/>
                <w:lang w:val="en-US"/>
              </w:rPr>
              <w:t>1) The YDYO Officer is logged in with YDYO permissions. 2) The application has been routed from OIDB to YDYO via UC-2.3.</w:t>
            </w:r>
          </w:p>
        </w:tc>
      </w:tr>
      <w:tr w:rsidR="00C673B0" w:rsidRPr="00B114B3" w14:paraId="68D2B2EC"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7B3FD242" w14:textId="77777777" w:rsidR="00C673B0" w:rsidRPr="00B114B3" w:rsidRDefault="00000000">
            <w:pPr>
              <w:spacing w:line="260" w:lineRule="auto"/>
              <w:rPr>
                <w:lang w:val="en-US"/>
              </w:rPr>
            </w:pPr>
            <w:r w:rsidRPr="00B114B3">
              <w:rPr>
                <w:b/>
                <w:bCs/>
                <w:sz w:val="20"/>
                <w:szCs w:val="20"/>
                <w:lang w:val="en-US"/>
              </w:rPr>
              <w:t>Postconditions</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A722A6E" w14:textId="77777777" w:rsidR="00C673B0" w:rsidRPr="00B114B3" w:rsidRDefault="00000000">
            <w:pPr>
              <w:spacing w:line="260" w:lineRule="auto"/>
              <w:rPr>
                <w:lang w:val="en-US"/>
              </w:rPr>
            </w:pPr>
            <w:r w:rsidRPr="00B114B3">
              <w:rPr>
                <w:sz w:val="20"/>
                <w:szCs w:val="20"/>
                <w:lang w:val="en-US"/>
              </w:rPr>
              <w:t>1) The application carries a language status of Successful, Unsuccessful or Exempt. 2) For Exempt, a +5 bonus is recorded against the academic score. 3) The decision is logged with officer ID, application ID, timestamp and notes.</w:t>
            </w:r>
          </w:p>
        </w:tc>
      </w:tr>
      <w:tr w:rsidR="00C673B0" w:rsidRPr="00B114B3" w14:paraId="4CC2C414"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7626F653" w14:textId="77777777" w:rsidR="00C673B0" w:rsidRPr="00B114B3" w:rsidRDefault="00000000">
            <w:pPr>
              <w:spacing w:line="260" w:lineRule="auto"/>
              <w:rPr>
                <w:lang w:val="en-US"/>
              </w:rPr>
            </w:pPr>
            <w:r w:rsidRPr="00B114B3">
              <w:rPr>
                <w:b/>
                <w:bCs/>
                <w:sz w:val="20"/>
                <w:szCs w:val="20"/>
                <w:lang w:val="en-US"/>
              </w:rPr>
              <w:t>Priority</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FC4D240" w14:textId="77777777" w:rsidR="00C673B0" w:rsidRPr="00B114B3" w:rsidRDefault="00000000">
            <w:pPr>
              <w:spacing w:line="260" w:lineRule="auto"/>
              <w:rPr>
                <w:lang w:val="en-US"/>
              </w:rPr>
            </w:pPr>
            <w:r w:rsidRPr="00B114B3">
              <w:rPr>
                <w:sz w:val="20"/>
                <w:szCs w:val="20"/>
                <w:lang w:val="en-US"/>
              </w:rPr>
              <w:t>High</w:t>
            </w:r>
          </w:p>
        </w:tc>
      </w:tr>
      <w:tr w:rsidR="00C673B0" w:rsidRPr="00B114B3" w14:paraId="4BDF7362"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66E92382" w14:textId="77777777" w:rsidR="00C673B0" w:rsidRPr="00B114B3" w:rsidRDefault="00000000">
            <w:pPr>
              <w:spacing w:line="260" w:lineRule="auto"/>
              <w:rPr>
                <w:lang w:val="en-US"/>
              </w:rPr>
            </w:pPr>
            <w:r w:rsidRPr="00B114B3">
              <w:rPr>
                <w:b/>
                <w:bCs/>
                <w:sz w:val="20"/>
                <w:szCs w:val="20"/>
                <w:lang w:val="en-US"/>
              </w:rPr>
              <w:t>Frequency of Use</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9040FD1" w14:textId="77777777" w:rsidR="00C673B0" w:rsidRPr="00B114B3" w:rsidRDefault="00000000">
            <w:pPr>
              <w:spacing w:line="260" w:lineRule="auto"/>
              <w:rPr>
                <w:lang w:val="en-US"/>
              </w:rPr>
            </w:pPr>
            <w:r w:rsidRPr="00B114B3">
              <w:rPr>
                <w:sz w:val="20"/>
                <w:szCs w:val="20"/>
                <w:lang w:val="en-US"/>
              </w:rPr>
              <w:t>Multiple times per day during the application period.</w:t>
            </w:r>
          </w:p>
        </w:tc>
      </w:tr>
    </w:tbl>
    <w:p w14:paraId="565A41C1" w14:textId="77777777" w:rsidR="00C673B0" w:rsidRPr="00B114B3" w:rsidRDefault="00000000">
      <w:pPr>
        <w:pStyle w:val="Balk3"/>
        <w:rPr>
          <w:lang w:val="en-US"/>
        </w:rPr>
      </w:pPr>
      <w:r w:rsidRPr="00B114B3">
        <w:rPr>
          <w:lang w:val="en-US"/>
        </w:rPr>
        <w:t>5.2.2 Normal Course of Events</w:t>
      </w:r>
    </w:p>
    <w:p w14:paraId="5F996A12" w14:textId="77777777" w:rsidR="00C673B0" w:rsidRPr="00B114B3" w:rsidRDefault="00000000">
      <w:pPr>
        <w:pStyle w:val="ListeParagraf"/>
        <w:numPr>
          <w:ilvl w:val="0"/>
          <w:numId w:val="4"/>
        </w:numPr>
        <w:spacing w:after="60" w:line="280" w:lineRule="auto"/>
        <w:rPr>
          <w:lang w:val="en-US"/>
        </w:rPr>
      </w:pPr>
      <w:r w:rsidRPr="00B114B3">
        <w:rPr>
          <w:lang w:val="en-US"/>
        </w:rPr>
        <w:t>The officer logs in and lands on the YDYO Dashboard, which lists every application routed to YDYO and a status filter.</w:t>
      </w:r>
    </w:p>
    <w:p w14:paraId="1B871007" w14:textId="77777777" w:rsidR="00C673B0" w:rsidRPr="00B114B3" w:rsidRDefault="00000000">
      <w:pPr>
        <w:pStyle w:val="ListeParagraf"/>
        <w:numPr>
          <w:ilvl w:val="0"/>
          <w:numId w:val="4"/>
        </w:numPr>
        <w:spacing w:after="60" w:line="280" w:lineRule="auto"/>
        <w:rPr>
          <w:lang w:val="en-US"/>
        </w:rPr>
      </w:pPr>
      <w:r w:rsidRPr="00B114B3">
        <w:rPr>
          <w:lang w:val="en-US"/>
        </w:rPr>
        <w:t>The officer clicks an application row in the 'Pending' filter.</w:t>
      </w:r>
    </w:p>
    <w:p w14:paraId="277EAE11" w14:textId="77777777" w:rsidR="00C673B0" w:rsidRPr="00B114B3" w:rsidRDefault="00000000">
      <w:pPr>
        <w:pStyle w:val="ListeParagraf"/>
        <w:numPr>
          <w:ilvl w:val="0"/>
          <w:numId w:val="4"/>
        </w:numPr>
        <w:spacing w:after="60" w:line="280" w:lineRule="auto"/>
        <w:rPr>
          <w:lang w:val="en-US"/>
        </w:rPr>
      </w:pPr>
      <w:r w:rsidRPr="00B114B3">
        <w:rPr>
          <w:lang w:val="en-US"/>
        </w:rPr>
        <w:t>The system opens the Language Review Detail screen, showing the uploaded language document, the validation rules card (TOEFL minimum 79, exemption threshold 90, validity 24 months), the Auto-Bonus Calculation tab, and the radio-group decision control.</w:t>
      </w:r>
    </w:p>
    <w:p w14:paraId="41E88DA1" w14:textId="77777777" w:rsidR="00C673B0" w:rsidRPr="00B114B3" w:rsidRDefault="00000000">
      <w:pPr>
        <w:pStyle w:val="ListeParagraf"/>
        <w:numPr>
          <w:ilvl w:val="0"/>
          <w:numId w:val="4"/>
        </w:numPr>
        <w:spacing w:after="60" w:line="280" w:lineRule="auto"/>
        <w:rPr>
          <w:lang w:val="en-US"/>
        </w:rPr>
      </w:pPr>
      <w:r w:rsidRPr="00B114B3">
        <w:rPr>
          <w:lang w:val="en-US"/>
        </w:rPr>
        <w:t>The officer selects one of Successful, Unsuccessful or Exempt.</w:t>
      </w:r>
    </w:p>
    <w:p w14:paraId="118E2FF5" w14:textId="77777777" w:rsidR="00C673B0" w:rsidRPr="00B114B3" w:rsidRDefault="00000000">
      <w:pPr>
        <w:pStyle w:val="ListeParagraf"/>
        <w:numPr>
          <w:ilvl w:val="0"/>
          <w:numId w:val="4"/>
        </w:numPr>
        <w:spacing w:after="60" w:line="280" w:lineRule="auto"/>
        <w:rPr>
          <w:lang w:val="en-US"/>
        </w:rPr>
      </w:pPr>
      <w:r w:rsidRPr="00B114B3">
        <w:rPr>
          <w:lang w:val="en-US"/>
        </w:rPr>
        <w:t>If Unsuccessful, the system requires the officer to enter a justification note before the Save button becomes active.</w:t>
      </w:r>
    </w:p>
    <w:p w14:paraId="16D29503" w14:textId="77777777" w:rsidR="00C673B0" w:rsidRPr="00B114B3" w:rsidRDefault="00000000">
      <w:pPr>
        <w:pStyle w:val="ListeParagraf"/>
        <w:numPr>
          <w:ilvl w:val="0"/>
          <w:numId w:val="4"/>
        </w:numPr>
        <w:spacing w:after="60" w:line="280" w:lineRule="auto"/>
        <w:rPr>
          <w:lang w:val="en-US"/>
        </w:rPr>
      </w:pPr>
      <w:r w:rsidRPr="00B114B3">
        <w:rPr>
          <w:lang w:val="en-US"/>
        </w:rPr>
        <w:t>The officer clicks Save. The system persists the decision, surfaces a confirmation toast and returns the officer to the dashboard with the row's status updated.</w:t>
      </w:r>
    </w:p>
    <w:p w14:paraId="27AB40C0" w14:textId="77777777" w:rsidR="00C673B0" w:rsidRPr="00B114B3" w:rsidRDefault="00000000">
      <w:pPr>
        <w:pStyle w:val="Balk3"/>
        <w:rPr>
          <w:lang w:val="en-US"/>
        </w:rPr>
      </w:pPr>
      <w:r w:rsidRPr="00B114B3">
        <w:rPr>
          <w:lang w:val="en-US"/>
        </w:rPr>
        <w:t>5.2.3 Alternative Courses Implemented</w:t>
      </w:r>
    </w:p>
    <w:p w14:paraId="6FDFC31D" w14:textId="77777777" w:rsidR="00C673B0" w:rsidRPr="00B114B3" w:rsidRDefault="00000000">
      <w:pPr>
        <w:pStyle w:val="ListeParagraf"/>
        <w:numPr>
          <w:ilvl w:val="0"/>
          <w:numId w:val="2"/>
        </w:numPr>
        <w:spacing w:after="60" w:line="280" w:lineRule="auto"/>
        <w:rPr>
          <w:lang w:val="en-US"/>
        </w:rPr>
      </w:pPr>
      <w:r w:rsidRPr="00B114B3">
        <w:rPr>
          <w:lang w:val="en-US"/>
        </w:rPr>
        <w:t>AC.1 (Re-evaluation): the officer can reopen any decision from any filter (Successful, Unsuccessful, Exempt) and overwrite it. The system displays the prior decision and prior note as the default values, the officer changes the value, and the change is logged as a new entry in the decision history (visible to OIDB).</w:t>
      </w:r>
    </w:p>
    <w:p w14:paraId="764D26AB" w14:textId="77777777" w:rsidR="00C673B0" w:rsidRPr="00B114B3" w:rsidRDefault="00000000">
      <w:pPr>
        <w:pStyle w:val="ListeParagraf"/>
        <w:numPr>
          <w:ilvl w:val="0"/>
          <w:numId w:val="2"/>
        </w:numPr>
        <w:spacing w:after="60" w:line="280" w:lineRule="auto"/>
        <w:rPr>
          <w:lang w:val="en-US"/>
        </w:rPr>
      </w:pPr>
      <w:r w:rsidRPr="00B114B3">
        <w:rPr>
          <w:lang w:val="en-US"/>
        </w:rPr>
        <w:lastRenderedPageBreak/>
        <w:t>AC.2 (Exempt with bonus): selecting Exempt switches to the Auto-Bonus Calculation tab, where the system shows the +5 contribution to the academic score formula. This tab is read-only because the bonus is set by regulation, not by the officer.</w:t>
      </w:r>
    </w:p>
    <w:p w14:paraId="08D166FC" w14:textId="77777777" w:rsidR="00C673B0" w:rsidRPr="00B114B3" w:rsidRDefault="00000000">
      <w:pPr>
        <w:pStyle w:val="Balk3"/>
        <w:rPr>
          <w:lang w:val="en-US"/>
        </w:rPr>
      </w:pPr>
      <w:r w:rsidRPr="00B114B3">
        <w:rPr>
          <w:lang w:val="en-US"/>
        </w:rPr>
        <w:t>5.2.4 Implementation Notes</w:t>
      </w:r>
    </w:p>
    <w:p w14:paraId="64688492" w14:textId="77777777" w:rsidR="00C673B0" w:rsidRPr="00B114B3" w:rsidRDefault="00000000">
      <w:pPr>
        <w:spacing w:after="100" w:line="300" w:lineRule="auto"/>
        <w:rPr>
          <w:lang w:val="en-US"/>
        </w:rPr>
      </w:pPr>
      <w:r w:rsidRPr="00B114B3">
        <w:rPr>
          <w:b/>
          <w:bCs/>
          <w:color w:val="000000"/>
          <w:lang w:val="en-US"/>
        </w:rPr>
        <w:t xml:space="preserve">Files: </w:t>
      </w:r>
      <w:r w:rsidRPr="00B114B3">
        <w:rPr>
          <w:color w:val="000000"/>
          <w:lang w:val="en-US"/>
        </w:rPr>
        <w:t>src/app/components/ydyo/YDYODashboard.tsx (dashboard with statistics cards, search and filter), src/app/components/ydyo/LanguageReviewDetail.tsx (detail and decision screen).</w:t>
      </w:r>
    </w:p>
    <w:p w14:paraId="18B2C9A1" w14:textId="77777777" w:rsidR="00C673B0" w:rsidRPr="00B114B3" w:rsidRDefault="00000000">
      <w:pPr>
        <w:spacing w:after="100" w:line="300" w:lineRule="auto"/>
        <w:rPr>
          <w:lang w:val="en-US"/>
        </w:rPr>
      </w:pPr>
      <w:r w:rsidRPr="00B114B3">
        <w:rPr>
          <w:b/>
          <w:bCs/>
          <w:color w:val="000000"/>
          <w:lang w:val="en-US"/>
        </w:rPr>
        <w:t xml:space="preserve">Decision control: </w:t>
      </w:r>
      <w:r w:rsidRPr="00B114B3">
        <w:rPr>
          <w:color w:val="000000"/>
          <w:lang w:val="en-US"/>
        </w:rPr>
        <w:t>shadcn/ui RadioGroup with three options. The Save button is disabled until the form is in a valid combination (decision selected, plus a note when the decision is Unsuccessful).</w:t>
      </w:r>
    </w:p>
    <w:p w14:paraId="1DEDF13E" w14:textId="77777777" w:rsidR="00C673B0" w:rsidRPr="00B114B3" w:rsidRDefault="00000000">
      <w:pPr>
        <w:spacing w:after="100" w:line="300" w:lineRule="auto"/>
        <w:rPr>
          <w:lang w:val="en-US"/>
        </w:rPr>
      </w:pPr>
      <w:r w:rsidRPr="00B114B3">
        <w:rPr>
          <w:b/>
          <w:bCs/>
          <w:color w:val="000000"/>
          <w:lang w:val="en-US"/>
        </w:rPr>
        <w:t xml:space="preserve">Auto-bonus tab: </w:t>
      </w:r>
      <w:r w:rsidRPr="00B114B3">
        <w:rPr>
          <w:color w:val="000000"/>
          <w:lang w:val="en-US"/>
        </w:rPr>
        <w:t>implemented as a Tabs component. The Calculation tab shows the formula contribution explicitly so that the YGK can later trace the +5 in UC-4.3 (View Auto-Calculated Transfer Score).</w:t>
      </w:r>
    </w:p>
    <w:p w14:paraId="4C4CA380" w14:textId="77777777" w:rsidR="00C673B0" w:rsidRPr="00B114B3" w:rsidRDefault="00000000">
      <w:pPr>
        <w:spacing w:after="100" w:line="300" w:lineRule="auto"/>
        <w:rPr>
          <w:lang w:val="en-US"/>
        </w:rPr>
      </w:pPr>
      <w:r w:rsidRPr="00B114B3">
        <w:rPr>
          <w:b/>
          <w:bCs/>
          <w:color w:val="000000"/>
          <w:lang w:val="en-US"/>
        </w:rPr>
        <w:t xml:space="preserve">Filtering: </w:t>
      </w:r>
      <w:r w:rsidRPr="00B114B3">
        <w:rPr>
          <w:color w:val="000000"/>
          <w:lang w:val="en-US"/>
        </w:rPr>
        <w:t>the dashboard supports search by student name and application ID, plus a status filter (Pending, Successful, Unsuccessful, Exempt, All). Filters are stored in component-local state because the data set is small (at most a few hundred applications per period).</w:t>
      </w:r>
    </w:p>
    <w:p w14:paraId="33294662" w14:textId="77777777" w:rsidR="00C673B0" w:rsidRPr="00B114B3" w:rsidRDefault="00000000">
      <w:pPr>
        <w:spacing w:after="100" w:line="300" w:lineRule="auto"/>
        <w:rPr>
          <w:lang w:val="en-US"/>
        </w:rPr>
      </w:pPr>
      <w:r w:rsidRPr="00B114B3">
        <w:rPr>
          <w:b/>
          <w:bCs/>
          <w:color w:val="000000"/>
          <w:lang w:val="en-US"/>
        </w:rPr>
        <w:t xml:space="preserve">Audit logging: </w:t>
      </w:r>
      <w:r w:rsidRPr="00B114B3">
        <w:rPr>
          <w:color w:val="000000"/>
          <w:lang w:val="en-US"/>
        </w:rPr>
        <w:t>in Release 1 the audit entry is appended to the in-memory application timeline and surfaced as a toast. Persistent audit storage is scheduled for Release 2.</w:t>
      </w:r>
    </w:p>
    <w:p w14:paraId="517DF21F" w14:textId="77777777" w:rsidR="00C673B0" w:rsidRPr="00B114B3" w:rsidRDefault="00000000">
      <w:pPr>
        <w:pStyle w:val="Balk3"/>
        <w:rPr>
          <w:lang w:val="en-US"/>
        </w:rPr>
      </w:pPr>
      <w:r w:rsidRPr="00B114B3">
        <w:rPr>
          <w:lang w:val="en-US"/>
        </w:rPr>
        <w:t>5.2.5 Screenshots</w:t>
      </w:r>
    </w:p>
    <w:p w14:paraId="67BE64E7" w14:textId="77777777" w:rsidR="00C673B0" w:rsidRPr="00B114B3" w:rsidRDefault="00000000">
      <w:pPr>
        <w:spacing w:before="60" w:after="60"/>
        <w:jc w:val="center"/>
        <w:rPr>
          <w:lang w:val="en-US"/>
        </w:rPr>
      </w:pPr>
      <w:r w:rsidRPr="00B114B3">
        <w:rPr>
          <w:noProof/>
          <w:lang w:val="en-US"/>
        </w:rPr>
        <w:drawing>
          <wp:inline distT="0" distB="0" distL="0" distR="0" wp14:anchorId="670EEFC1" wp14:editId="4310AAC9">
            <wp:extent cx="5715000" cy="3076575"/>
            <wp:effectExtent l="0" t="0" r="0" b="0"/>
            <wp:docPr id="90811874" name="ss_3.png" descr="ss_3.png" title="s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76575"/>
                    </a:xfrm>
                    <a:prstGeom prst="rect">
                      <a:avLst/>
                    </a:prstGeom>
                  </pic:spPr>
                </pic:pic>
              </a:graphicData>
            </a:graphic>
          </wp:inline>
        </w:drawing>
      </w:r>
    </w:p>
    <w:p w14:paraId="0E31E35D" w14:textId="77777777" w:rsidR="00C673B0" w:rsidRPr="00B114B3" w:rsidRDefault="00000000">
      <w:pPr>
        <w:spacing w:after="180"/>
        <w:jc w:val="center"/>
        <w:rPr>
          <w:lang w:val="en-US"/>
        </w:rPr>
      </w:pPr>
      <w:r w:rsidRPr="00B114B3">
        <w:rPr>
          <w:i/>
          <w:iCs/>
          <w:color w:val="606060"/>
          <w:sz w:val="18"/>
          <w:szCs w:val="18"/>
          <w:lang w:val="en-US"/>
        </w:rPr>
        <w:t>Figure 3. YDYO Memur Paneli filtered to the Bekliyor (Pending) status. The five statistics cards summarize the queue, the criteria card lists the TOEFL, IELTS and YDS thresholds taken straight from the regulation, and the table at the bottom shows two pending language reviews routed from OIDB for applications APP2025002 (Elif Kara) and APP2025004 (Zeynep Kara).</w:t>
      </w:r>
    </w:p>
    <w:p w14:paraId="2AEC1A6A" w14:textId="77777777" w:rsidR="00C673B0" w:rsidRPr="00B114B3" w:rsidRDefault="00000000">
      <w:pPr>
        <w:spacing w:before="60" w:after="60"/>
        <w:jc w:val="center"/>
        <w:rPr>
          <w:lang w:val="en-US"/>
        </w:rPr>
      </w:pPr>
      <w:r w:rsidRPr="00B114B3">
        <w:rPr>
          <w:noProof/>
          <w:lang w:val="en-US"/>
        </w:rPr>
        <w:lastRenderedPageBreak/>
        <w:drawing>
          <wp:inline distT="0" distB="0" distL="0" distR="0" wp14:anchorId="7174BB88" wp14:editId="264B3A6F">
            <wp:extent cx="5715000" cy="3057525"/>
            <wp:effectExtent l="0" t="0" r="0" b="0"/>
            <wp:docPr id="232319994" name="ss_4.png" descr="ss_4.png" title="ss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57525"/>
                    </a:xfrm>
                    <a:prstGeom prst="rect">
                      <a:avLst/>
                    </a:prstGeom>
                  </pic:spPr>
                </pic:pic>
              </a:graphicData>
            </a:graphic>
          </wp:inline>
        </w:drawing>
      </w:r>
    </w:p>
    <w:p w14:paraId="3EBE0DC1" w14:textId="77777777" w:rsidR="00C673B0" w:rsidRPr="00B114B3" w:rsidRDefault="00000000">
      <w:pPr>
        <w:spacing w:after="180"/>
        <w:jc w:val="center"/>
        <w:rPr>
          <w:lang w:val="en-US"/>
        </w:rPr>
      </w:pPr>
      <w:r w:rsidRPr="00B114B3">
        <w:rPr>
          <w:i/>
          <w:iCs/>
          <w:color w:val="606060"/>
          <w:sz w:val="18"/>
          <w:szCs w:val="18"/>
          <w:lang w:val="en-US"/>
        </w:rPr>
        <w:t>Figure 4. Dil Yeterlilik Dogrulama Detayi for application APP2025002 (Elif Kara). The validation rules banner at the top compares the declared YDS score (82) against the regulation thresholds: it satisfies the minimum of 70, and falls below the 85 exemption threshold. The student information card on the left and the language certificate card below it preserve all data sourced from the application record. On the right, the Muaf decision has been selected and the system surfaces the +5 bonus puan informational alert that explains the downstream impact on the transfer score formula.</w:t>
      </w:r>
    </w:p>
    <w:p w14:paraId="1C227643" w14:textId="77777777" w:rsidR="00C673B0" w:rsidRPr="00B114B3" w:rsidRDefault="00000000">
      <w:pPr>
        <w:rPr>
          <w:lang w:val="en-US"/>
        </w:rPr>
      </w:pPr>
      <w:r w:rsidRPr="00B114B3">
        <w:rPr>
          <w:lang w:val="en-US"/>
        </w:rPr>
        <w:br w:type="page"/>
      </w:r>
    </w:p>
    <w:p w14:paraId="711FB750" w14:textId="77777777" w:rsidR="00C673B0" w:rsidRPr="00B114B3" w:rsidRDefault="00000000">
      <w:pPr>
        <w:pStyle w:val="Balk2"/>
        <w:rPr>
          <w:lang w:val="en-US"/>
        </w:rPr>
      </w:pPr>
      <w:r w:rsidRPr="00B114B3">
        <w:rPr>
          <w:lang w:val="en-US"/>
        </w:rPr>
        <w:lastRenderedPageBreak/>
        <w:t>5.3 UC-4.5 Generate Digital Course Equivalence (Intibak)</w:t>
      </w:r>
    </w:p>
    <w:p w14:paraId="68C86322" w14:textId="77777777" w:rsidR="00C673B0" w:rsidRPr="00B114B3" w:rsidRDefault="00000000">
      <w:pPr>
        <w:pStyle w:val="Balk3"/>
        <w:rPr>
          <w:lang w:val="en-US"/>
        </w:rPr>
      </w:pPr>
      <w:r w:rsidRPr="00B114B3">
        <w:rPr>
          <w:lang w:val="en-US"/>
        </w:rPr>
        <w:t>5.3.1 SRS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673B0" w:rsidRPr="00B114B3" w14:paraId="1C4EC5A4" w14:textId="77777777">
        <w:tblPrEx>
          <w:tblCellMar>
            <w:top w:w="0" w:type="dxa"/>
            <w:bottom w:w="0" w:type="dxa"/>
          </w:tblCellMar>
        </w:tblPrEx>
        <w:trPr>
          <w:tblHeader/>
        </w:trPr>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A8FFEEB" w14:textId="77777777" w:rsidR="00C673B0" w:rsidRPr="00B114B3" w:rsidRDefault="00000000">
            <w:pPr>
              <w:spacing w:line="260" w:lineRule="auto"/>
              <w:rPr>
                <w:lang w:val="en-US"/>
              </w:rPr>
            </w:pPr>
            <w:r w:rsidRPr="00B114B3">
              <w:rPr>
                <w:b/>
                <w:bCs/>
                <w:sz w:val="20"/>
                <w:szCs w:val="20"/>
                <w:lang w:val="en-US"/>
              </w:rPr>
              <w:t>Use Case ID</w:t>
            </w:r>
          </w:p>
        </w:tc>
        <w:tc>
          <w:tcPr>
            <w:tcW w:w="71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313368F8" w14:textId="77777777" w:rsidR="00C673B0" w:rsidRPr="00B114B3" w:rsidRDefault="00000000">
            <w:pPr>
              <w:spacing w:line="260" w:lineRule="auto"/>
              <w:rPr>
                <w:lang w:val="en-US"/>
              </w:rPr>
            </w:pPr>
            <w:r w:rsidRPr="00B114B3">
              <w:rPr>
                <w:sz w:val="20"/>
                <w:szCs w:val="20"/>
                <w:lang w:val="en-US"/>
              </w:rPr>
              <w:t>UC-4.5</w:t>
            </w:r>
          </w:p>
        </w:tc>
      </w:tr>
      <w:tr w:rsidR="00C673B0" w:rsidRPr="00B114B3" w14:paraId="27FC9E3D"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1500EC5D" w14:textId="77777777" w:rsidR="00C673B0" w:rsidRPr="00B114B3" w:rsidRDefault="00000000">
            <w:pPr>
              <w:spacing w:line="260" w:lineRule="auto"/>
              <w:rPr>
                <w:lang w:val="en-US"/>
              </w:rPr>
            </w:pPr>
            <w:r w:rsidRPr="00B114B3">
              <w:rPr>
                <w:b/>
                <w:bCs/>
                <w:sz w:val="20"/>
                <w:szCs w:val="20"/>
                <w:lang w:val="en-US"/>
              </w:rPr>
              <w:t>Use Case Name</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F785FB5" w14:textId="77777777" w:rsidR="00C673B0" w:rsidRPr="00B114B3" w:rsidRDefault="00000000">
            <w:pPr>
              <w:spacing w:line="260" w:lineRule="auto"/>
              <w:rPr>
                <w:lang w:val="en-US"/>
              </w:rPr>
            </w:pPr>
            <w:r w:rsidRPr="00B114B3">
              <w:rPr>
                <w:sz w:val="20"/>
                <w:szCs w:val="20"/>
                <w:lang w:val="en-US"/>
              </w:rPr>
              <w:t>Generate Digital Course Equivalence (Intibak)</w:t>
            </w:r>
          </w:p>
        </w:tc>
      </w:tr>
      <w:tr w:rsidR="00C673B0" w:rsidRPr="00B114B3" w14:paraId="7993159C"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214F4AD3" w14:textId="77777777" w:rsidR="00C673B0" w:rsidRPr="00B114B3" w:rsidRDefault="00000000">
            <w:pPr>
              <w:spacing w:line="260" w:lineRule="auto"/>
              <w:rPr>
                <w:lang w:val="en-US"/>
              </w:rPr>
            </w:pPr>
            <w:r w:rsidRPr="00B114B3">
              <w:rPr>
                <w:b/>
                <w:bCs/>
                <w:sz w:val="20"/>
                <w:szCs w:val="20"/>
                <w:lang w:val="en-US"/>
              </w:rPr>
              <w:t>Actor</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9F6511F" w14:textId="77777777" w:rsidR="00C673B0" w:rsidRPr="00B114B3" w:rsidRDefault="00000000">
            <w:pPr>
              <w:spacing w:line="260" w:lineRule="auto"/>
              <w:rPr>
                <w:lang w:val="en-US"/>
              </w:rPr>
            </w:pPr>
            <w:r w:rsidRPr="00B114B3">
              <w:rPr>
                <w:sz w:val="20"/>
                <w:szCs w:val="20"/>
                <w:lang w:val="en-US"/>
              </w:rPr>
              <w:t>YGK Member (Departmental Transfer Commission)</w:t>
            </w:r>
          </w:p>
        </w:tc>
      </w:tr>
      <w:tr w:rsidR="00C673B0" w:rsidRPr="00B114B3" w14:paraId="615D0233"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1AB0EB8C" w14:textId="77777777" w:rsidR="00C673B0" w:rsidRPr="00B114B3" w:rsidRDefault="00000000">
            <w:pPr>
              <w:spacing w:line="260" w:lineRule="auto"/>
              <w:rPr>
                <w:lang w:val="en-US"/>
              </w:rPr>
            </w:pPr>
            <w:r w:rsidRPr="00B114B3">
              <w:rPr>
                <w:b/>
                <w:bCs/>
                <w:sz w:val="20"/>
                <w:szCs w:val="20"/>
                <w:lang w:val="en-US"/>
              </w:rPr>
              <w:t>Description</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04926AA" w14:textId="77777777" w:rsidR="00C673B0" w:rsidRPr="00B114B3" w:rsidRDefault="00000000">
            <w:pPr>
              <w:spacing w:line="260" w:lineRule="auto"/>
              <w:rPr>
                <w:lang w:val="en-US"/>
              </w:rPr>
            </w:pPr>
            <w:r w:rsidRPr="00B114B3">
              <w:rPr>
                <w:sz w:val="20"/>
                <w:szCs w:val="20"/>
                <w:lang w:val="en-US"/>
              </w:rPr>
              <w:t>Enables an authorized YGK Member to prepare the digital course equivalence (intibak) table for an applicant. The system auto-extracts the previous-institution course list from the transcript when possible and offers smart suggestions against the target curriculum. The member confirms, overrides or rejects each suggestion.</w:t>
            </w:r>
          </w:p>
        </w:tc>
      </w:tr>
      <w:tr w:rsidR="00C673B0" w:rsidRPr="00B114B3" w14:paraId="767226A0"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482A5271" w14:textId="77777777" w:rsidR="00C673B0" w:rsidRPr="00B114B3" w:rsidRDefault="00000000">
            <w:pPr>
              <w:spacing w:line="260" w:lineRule="auto"/>
              <w:rPr>
                <w:lang w:val="en-US"/>
              </w:rPr>
            </w:pPr>
            <w:r w:rsidRPr="00B114B3">
              <w:rPr>
                <w:b/>
                <w:bCs/>
                <w:sz w:val="20"/>
                <w:szCs w:val="20"/>
                <w:lang w:val="en-US"/>
              </w:rPr>
              <w:t>Preconditions</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AA992D1" w14:textId="77777777" w:rsidR="00C673B0" w:rsidRPr="00B114B3" w:rsidRDefault="00000000">
            <w:pPr>
              <w:spacing w:line="260" w:lineRule="auto"/>
              <w:rPr>
                <w:lang w:val="en-US"/>
              </w:rPr>
            </w:pPr>
            <w:r w:rsidRPr="00B114B3">
              <w:rPr>
                <w:sz w:val="20"/>
                <w:szCs w:val="20"/>
                <w:lang w:val="en-US"/>
              </w:rPr>
              <w:t>1) The applicant is on the primary (Asil) list following UC-4.4 (Rank All Applicants). 2) The YGK Member is logged in for the relevant department.</w:t>
            </w:r>
          </w:p>
        </w:tc>
      </w:tr>
      <w:tr w:rsidR="00C673B0" w:rsidRPr="00B114B3" w14:paraId="46BE1F78"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1440CC00" w14:textId="77777777" w:rsidR="00C673B0" w:rsidRPr="00B114B3" w:rsidRDefault="00000000">
            <w:pPr>
              <w:spacing w:line="260" w:lineRule="auto"/>
              <w:rPr>
                <w:lang w:val="en-US"/>
              </w:rPr>
            </w:pPr>
            <w:r w:rsidRPr="00B114B3">
              <w:rPr>
                <w:b/>
                <w:bCs/>
                <w:sz w:val="20"/>
                <w:szCs w:val="20"/>
                <w:lang w:val="en-US"/>
              </w:rPr>
              <w:t>Postconditions</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4DEE9DA" w14:textId="77777777" w:rsidR="00C673B0" w:rsidRPr="00B114B3" w:rsidRDefault="00000000">
            <w:pPr>
              <w:spacing w:line="260" w:lineRule="auto"/>
              <w:rPr>
                <w:lang w:val="en-US"/>
              </w:rPr>
            </w:pPr>
            <w:r w:rsidRPr="00B114B3">
              <w:rPr>
                <w:sz w:val="20"/>
                <w:szCs w:val="20"/>
                <w:lang w:val="en-US"/>
              </w:rPr>
              <w:t>1) Each target curriculum course is marked as Exempted or Not Exempted. 2) The intibak table is saved as a complete, consistent record. 3) The application advances to UC-4.6 (Approve or Reject Application).</w:t>
            </w:r>
          </w:p>
        </w:tc>
      </w:tr>
      <w:tr w:rsidR="00C673B0" w:rsidRPr="00B114B3" w14:paraId="091DE931"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06CA1F2E" w14:textId="77777777" w:rsidR="00C673B0" w:rsidRPr="00B114B3" w:rsidRDefault="00000000">
            <w:pPr>
              <w:spacing w:line="260" w:lineRule="auto"/>
              <w:rPr>
                <w:lang w:val="en-US"/>
              </w:rPr>
            </w:pPr>
            <w:r w:rsidRPr="00B114B3">
              <w:rPr>
                <w:b/>
                <w:bCs/>
                <w:sz w:val="20"/>
                <w:szCs w:val="20"/>
                <w:lang w:val="en-US"/>
              </w:rPr>
              <w:t>Priority</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31AE05C" w14:textId="77777777" w:rsidR="00C673B0" w:rsidRPr="00B114B3" w:rsidRDefault="00000000">
            <w:pPr>
              <w:spacing w:line="260" w:lineRule="auto"/>
              <w:rPr>
                <w:lang w:val="en-US"/>
              </w:rPr>
            </w:pPr>
            <w:r w:rsidRPr="00B114B3">
              <w:rPr>
                <w:sz w:val="20"/>
                <w:szCs w:val="20"/>
                <w:lang w:val="en-US"/>
              </w:rPr>
              <w:t>Medium</w:t>
            </w:r>
          </w:p>
        </w:tc>
      </w:tr>
      <w:tr w:rsidR="00C673B0" w:rsidRPr="00B114B3" w14:paraId="4ECB9D58" w14:textId="77777777">
        <w:tblPrEx>
          <w:tblCellMar>
            <w:top w:w="0" w:type="dxa"/>
            <w:bottom w:w="0" w:type="dxa"/>
          </w:tblCellMar>
        </w:tblPrEx>
        <w:tc>
          <w:tcPr>
            <w:tcW w:w="2200" w:type="dxa"/>
            <w:tcBorders>
              <w:top w:val="single" w:sz="4" w:space="0" w:color="9AA0A6"/>
              <w:left w:val="single" w:sz="4" w:space="0" w:color="9AA0A6"/>
              <w:bottom w:val="single" w:sz="4" w:space="0" w:color="9AA0A6"/>
              <w:right w:val="single" w:sz="4" w:space="0" w:color="9AA0A6"/>
            </w:tcBorders>
            <w:shd w:val="clear" w:color="auto" w:fill="F2F2F2"/>
            <w:tcMar>
              <w:top w:w="80" w:type="dxa"/>
              <w:left w:w="120" w:type="dxa"/>
              <w:bottom w:w="80" w:type="dxa"/>
              <w:right w:w="120" w:type="dxa"/>
            </w:tcMar>
          </w:tcPr>
          <w:p w14:paraId="5B87A004" w14:textId="77777777" w:rsidR="00C673B0" w:rsidRPr="00B114B3" w:rsidRDefault="00000000">
            <w:pPr>
              <w:spacing w:line="260" w:lineRule="auto"/>
              <w:rPr>
                <w:lang w:val="en-US"/>
              </w:rPr>
            </w:pPr>
            <w:r w:rsidRPr="00B114B3">
              <w:rPr>
                <w:b/>
                <w:bCs/>
                <w:sz w:val="20"/>
                <w:szCs w:val="20"/>
                <w:lang w:val="en-US"/>
              </w:rPr>
              <w:t>Frequency of Use</w:t>
            </w:r>
          </w:p>
        </w:tc>
        <w:tc>
          <w:tcPr>
            <w:tcW w:w="71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D12A186" w14:textId="77777777" w:rsidR="00C673B0" w:rsidRPr="00B114B3" w:rsidRDefault="00000000">
            <w:pPr>
              <w:spacing w:line="260" w:lineRule="auto"/>
              <w:rPr>
                <w:lang w:val="en-US"/>
              </w:rPr>
            </w:pPr>
            <w:r w:rsidRPr="00B114B3">
              <w:rPr>
                <w:sz w:val="20"/>
                <w:szCs w:val="20"/>
                <w:lang w:val="en-US"/>
              </w:rPr>
              <w:t>Once per Asil applicant per period.</w:t>
            </w:r>
          </w:p>
        </w:tc>
      </w:tr>
    </w:tbl>
    <w:p w14:paraId="746028FC" w14:textId="77777777" w:rsidR="00C673B0" w:rsidRPr="00B114B3" w:rsidRDefault="00000000">
      <w:pPr>
        <w:pStyle w:val="Balk3"/>
        <w:rPr>
          <w:lang w:val="en-US"/>
        </w:rPr>
      </w:pPr>
      <w:r w:rsidRPr="00B114B3">
        <w:rPr>
          <w:lang w:val="en-US"/>
        </w:rPr>
        <w:t>5.3.2 Normal Course of Events</w:t>
      </w:r>
    </w:p>
    <w:p w14:paraId="28113A98" w14:textId="77777777" w:rsidR="00C673B0" w:rsidRPr="00B114B3" w:rsidRDefault="00000000">
      <w:pPr>
        <w:pStyle w:val="ListeParagraf"/>
        <w:numPr>
          <w:ilvl w:val="0"/>
          <w:numId w:val="5"/>
        </w:numPr>
        <w:spacing w:after="60" w:line="280" w:lineRule="auto"/>
        <w:rPr>
          <w:lang w:val="en-US"/>
        </w:rPr>
      </w:pPr>
      <w:r w:rsidRPr="00B114B3">
        <w:rPr>
          <w:lang w:val="en-US"/>
        </w:rPr>
        <w:t>The YGK Member opens the Intibak Generation screen for an Asil applicant from the YGK Dashboard.</w:t>
      </w:r>
    </w:p>
    <w:p w14:paraId="3801940A" w14:textId="77777777" w:rsidR="00C673B0" w:rsidRPr="00B114B3" w:rsidRDefault="00000000">
      <w:pPr>
        <w:pStyle w:val="ListeParagraf"/>
        <w:numPr>
          <w:ilvl w:val="0"/>
          <w:numId w:val="5"/>
        </w:numPr>
        <w:spacing w:after="60" w:line="280" w:lineRule="auto"/>
        <w:rPr>
          <w:lang w:val="en-US"/>
        </w:rPr>
      </w:pPr>
      <w:r w:rsidRPr="00B114B3">
        <w:rPr>
          <w:lang w:val="en-US"/>
        </w:rPr>
        <w:t>The system displays a two-column layout: the previous-institution courses on the left and the target curriculum on the right.</w:t>
      </w:r>
    </w:p>
    <w:p w14:paraId="2F990DAA" w14:textId="77777777" w:rsidR="00C673B0" w:rsidRPr="00B114B3" w:rsidRDefault="00000000">
      <w:pPr>
        <w:pStyle w:val="ListeParagraf"/>
        <w:numPr>
          <w:ilvl w:val="0"/>
          <w:numId w:val="5"/>
        </w:numPr>
        <w:spacing w:after="60" w:line="280" w:lineRule="auto"/>
        <w:rPr>
          <w:lang w:val="en-US"/>
        </w:rPr>
      </w:pPr>
      <w:r w:rsidRPr="00B114B3">
        <w:rPr>
          <w:lang w:val="en-US"/>
        </w:rPr>
        <w:t>For each previous course the system shows a smart-suggested target course and an editable dropdown that lists all candidate target courses.</w:t>
      </w:r>
    </w:p>
    <w:p w14:paraId="1DADF7EB" w14:textId="77777777" w:rsidR="00C673B0" w:rsidRPr="00B114B3" w:rsidRDefault="00000000">
      <w:pPr>
        <w:pStyle w:val="ListeParagraf"/>
        <w:numPr>
          <w:ilvl w:val="0"/>
          <w:numId w:val="5"/>
        </w:numPr>
        <w:spacing w:after="60" w:line="280" w:lineRule="auto"/>
        <w:rPr>
          <w:lang w:val="en-US"/>
        </w:rPr>
      </w:pPr>
      <w:r w:rsidRPr="00B114B3">
        <w:rPr>
          <w:lang w:val="en-US"/>
        </w:rPr>
        <w:t>The member accepts the suggestion, picks a different target course, or marks the previous course as 'No Match / Muaf degil'.</w:t>
      </w:r>
    </w:p>
    <w:p w14:paraId="360CBEF3" w14:textId="77777777" w:rsidR="00C673B0" w:rsidRPr="00B114B3" w:rsidRDefault="00000000">
      <w:pPr>
        <w:pStyle w:val="ListeParagraf"/>
        <w:numPr>
          <w:ilvl w:val="0"/>
          <w:numId w:val="5"/>
        </w:numPr>
        <w:spacing w:after="60" w:line="280" w:lineRule="auto"/>
        <w:rPr>
          <w:lang w:val="en-US"/>
        </w:rPr>
      </w:pPr>
      <w:r w:rsidRPr="00B114B3">
        <w:rPr>
          <w:lang w:val="en-US"/>
        </w:rPr>
        <w:t>Each row carries a tag (AI suggested or manual) so that the member can audit the source of every mapping.</w:t>
      </w:r>
    </w:p>
    <w:p w14:paraId="22063C2F" w14:textId="77777777" w:rsidR="00C673B0" w:rsidRPr="00B114B3" w:rsidRDefault="00000000">
      <w:pPr>
        <w:pStyle w:val="ListeParagraf"/>
        <w:numPr>
          <w:ilvl w:val="0"/>
          <w:numId w:val="5"/>
        </w:numPr>
        <w:spacing w:after="60" w:line="280" w:lineRule="auto"/>
        <w:rPr>
          <w:lang w:val="en-US"/>
        </w:rPr>
      </w:pPr>
      <w:r w:rsidRPr="00B114B3">
        <w:rPr>
          <w:lang w:val="en-US"/>
        </w:rPr>
        <w:t>If the credits of mapped previous courses do not match the credits of the target course within the allowed tolerance, the system displays a warning under the row.</w:t>
      </w:r>
    </w:p>
    <w:p w14:paraId="643F8A9F" w14:textId="77777777" w:rsidR="00C673B0" w:rsidRPr="00B114B3" w:rsidRDefault="00000000">
      <w:pPr>
        <w:pStyle w:val="ListeParagraf"/>
        <w:numPr>
          <w:ilvl w:val="0"/>
          <w:numId w:val="5"/>
        </w:numPr>
        <w:spacing w:after="60" w:line="280" w:lineRule="auto"/>
        <w:rPr>
          <w:lang w:val="en-US"/>
        </w:rPr>
      </w:pPr>
      <w:r w:rsidRPr="00B114B3">
        <w:rPr>
          <w:lang w:val="en-US"/>
        </w:rPr>
        <w:t>Once every target course has been resolved the Save button activates.</w:t>
      </w:r>
    </w:p>
    <w:p w14:paraId="74B5F4C3" w14:textId="77777777" w:rsidR="00C673B0" w:rsidRPr="00B114B3" w:rsidRDefault="00000000">
      <w:pPr>
        <w:pStyle w:val="ListeParagraf"/>
        <w:numPr>
          <w:ilvl w:val="0"/>
          <w:numId w:val="5"/>
        </w:numPr>
        <w:spacing w:after="60" w:line="280" w:lineRule="auto"/>
        <w:rPr>
          <w:lang w:val="en-US"/>
        </w:rPr>
      </w:pPr>
      <w:r w:rsidRPr="00B114B3">
        <w:rPr>
          <w:lang w:val="en-US"/>
        </w:rPr>
        <w:t>The member clicks Save. The system persists the intibak table, advances the application to UC-4.6 and surfaces a success toast.</w:t>
      </w:r>
    </w:p>
    <w:p w14:paraId="037BD87A" w14:textId="77777777" w:rsidR="00C673B0" w:rsidRPr="00B114B3" w:rsidRDefault="00000000">
      <w:pPr>
        <w:pStyle w:val="Balk3"/>
        <w:rPr>
          <w:lang w:val="en-US"/>
        </w:rPr>
      </w:pPr>
      <w:r w:rsidRPr="00B114B3">
        <w:rPr>
          <w:lang w:val="en-US"/>
        </w:rPr>
        <w:t>5.3.3 Alternative Courses Implemented</w:t>
      </w:r>
    </w:p>
    <w:p w14:paraId="412C688F" w14:textId="77777777" w:rsidR="00C673B0" w:rsidRPr="00B114B3" w:rsidRDefault="00000000">
      <w:pPr>
        <w:pStyle w:val="ListeParagraf"/>
        <w:numPr>
          <w:ilvl w:val="0"/>
          <w:numId w:val="2"/>
        </w:numPr>
        <w:spacing w:after="60" w:line="280" w:lineRule="auto"/>
        <w:rPr>
          <w:lang w:val="en-US"/>
        </w:rPr>
      </w:pPr>
      <w:r w:rsidRPr="00B114B3">
        <w:rPr>
          <w:lang w:val="en-US"/>
        </w:rPr>
        <w:t>AC.1 (Manual override): the member rejects the AI suggestion and selects a different target course. The row tag flips from 'AI suggested' to 'manual'.</w:t>
      </w:r>
    </w:p>
    <w:p w14:paraId="5FB3FE2E" w14:textId="77777777" w:rsidR="00C673B0" w:rsidRPr="00B114B3" w:rsidRDefault="00000000">
      <w:pPr>
        <w:pStyle w:val="ListeParagraf"/>
        <w:numPr>
          <w:ilvl w:val="0"/>
          <w:numId w:val="2"/>
        </w:numPr>
        <w:spacing w:after="60" w:line="280" w:lineRule="auto"/>
        <w:rPr>
          <w:lang w:val="en-US"/>
        </w:rPr>
      </w:pPr>
      <w:r w:rsidRPr="00B114B3">
        <w:rPr>
          <w:lang w:val="en-US"/>
        </w:rPr>
        <w:lastRenderedPageBreak/>
        <w:t>AC.2 (Many-to-one mapping): two previous courses are mapped to a single target course; the credit warning compares the sum of previous credits to the target credit.</w:t>
      </w:r>
    </w:p>
    <w:p w14:paraId="172B0873" w14:textId="77777777" w:rsidR="00C673B0" w:rsidRPr="00B114B3" w:rsidRDefault="00000000">
      <w:pPr>
        <w:pStyle w:val="ListeParagraf"/>
        <w:numPr>
          <w:ilvl w:val="0"/>
          <w:numId w:val="2"/>
        </w:numPr>
        <w:spacing w:after="60" w:line="280" w:lineRule="auto"/>
        <w:rPr>
          <w:lang w:val="en-US"/>
        </w:rPr>
      </w:pPr>
      <w:r w:rsidRPr="00B114B3">
        <w:rPr>
          <w:lang w:val="en-US"/>
        </w:rPr>
        <w:t>AC.3 (No match): the member marks a previous course as 'No Match'. The course is removed from the equivalence table and recorded as 'Not Exempted' for that target course.</w:t>
      </w:r>
    </w:p>
    <w:p w14:paraId="68EFE02B" w14:textId="77777777" w:rsidR="00C673B0" w:rsidRPr="00B114B3" w:rsidRDefault="00000000">
      <w:pPr>
        <w:pStyle w:val="Balk3"/>
        <w:rPr>
          <w:lang w:val="en-US"/>
        </w:rPr>
      </w:pPr>
      <w:r w:rsidRPr="00B114B3">
        <w:rPr>
          <w:lang w:val="en-US"/>
        </w:rPr>
        <w:t>5.3.4 Exception Implemented</w:t>
      </w:r>
    </w:p>
    <w:p w14:paraId="5577BAE5" w14:textId="77777777" w:rsidR="00C673B0" w:rsidRPr="00B114B3" w:rsidRDefault="00000000">
      <w:pPr>
        <w:spacing w:after="100" w:line="300" w:lineRule="auto"/>
        <w:rPr>
          <w:lang w:val="en-US"/>
        </w:rPr>
      </w:pPr>
      <w:r w:rsidRPr="00B114B3">
        <w:rPr>
          <w:b/>
          <w:bCs/>
          <w:color w:val="000000"/>
          <w:lang w:val="en-US"/>
        </w:rPr>
        <w:t xml:space="preserve">EX.1 (Partial save blocked): </w:t>
      </w:r>
      <w:r w:rsidRPr="00B114B3">
        <w:rPr>
          <w:color w:val="000000"/>
          <w:lang w:val="en-US"/>
        </w:rPr>
        <w:t>the SRS rule that 'the final intibak table must be saved as a complete, consistent record without partial entries' is enforced by disabling the Save button until every target course has either a confirmed mapping or an explicit No Match entry.</w:t>
      </w:r>
    </w:p>
    <w:p w14:paraId="6D49C4E5" w14:textId="77777777" w:rsidR="00C673B0" w:rsidRPr="00B114B3" w:rsidRDefault="00000000">
      <w:pPr>
        <w:pStyle w:val="Balk3"/>
        <w:rPr>
          <w:lang w:val="en-US"/>
        </w:rPr>
      </w:pPr>
      <w:r w:rsidRPr="00B114B3">
        <w:rPr>
          <w:lang w:val="en-US"/>
        </w:rPr>
        <w:t>5.3.5 Implementation Notes</w:t>
      </w:r>
    </w:p>
    <w:p w14:paraId="42138000" w14:textId="77777777" w:rsidR="00C673B0" w:rsidRPr="00B114B3" w:rsidRDefault="00000000">
      <w:pPr>
        <w:spacing w:after="100" w:line="300" w:lineRule="auto"/>
        <w:rPr>
          <w:lang w:val="en-US"/>
        </w:rPr>
      </w:pPr>
      <w:r w:rsidRPr="00B114B3">
        <w:rPr>
          <w:b/>
          <w:bCs/>
          <w:color w:val="000000"/>
          <w:lang w:val="en-US"/>
        </w:rPr>
        <w:t xml:space="preserve">File: </w:t>
      </w:r>
      <w:r w:rsidRPr="00B114B3">
        <w:rPr>
          <w:color w:val="000000"/>
          <w:lang w:val="en-US"/>
        </w:rPr>
        <w:t>src/app/components/ygk/IntibakGeneration.tsx, plus the supporting RankingTable and AcademicEligibility components in the same folder.</w:t>
      </w:r>
    </w:p>
    <w:p w14:paraId="01224EC1" w14:textId="77777777" w:rsidR="00C673B0" w:rsidRPr="00B114B3" w:rsidRDefault="00000000">
      <w:pPr>
        <w:spacing w:after="100" w:line="300" w:lineRule="auto"/>
        <w:rPr>
          <w:lang w:val="en-US"/>
        </w:rPr>
      </w:pPr>
      <w:r w:rsidRPr="00B114B3">
        <w:rPr>
          <w:b/>
          <w:bCs/>
          <w:color w:val="000000"/>
          <w:lang w:val="en-US"/>
        </w:rPr>
        <w:t xml:space="preserve">Smart suggestions: </w:t>
      </w:r>
      <w:r w:rsidRPr="00B114B3">
        <w:rPr>
          <w:color w:val="000000"/>
          <w:lang w:val="en-US"/>
        </w:rPr>
        <w:t>in Release 1 the suggestions are produced by a deterministic stub that matches on course code prefix and ECTS similarity. The interface is structured so that Release 2 can swap in a real similarity service without changing the component contract.</w:t>
      </w:r>
    </w:p>
    <w:p w14:paraId="1C33F1EC" w14:textId="77777777" w:rsidR="00C673B0" w:rsidRPr="00B114B3" w:rsidRDefault="00000000">
      <w:pPr>
        <w:spacing w:after="100" w:line="300" w:lineRule="auto"/>
        <w:rPr>
          <w:lang w:val="en-US"/>
        </w:rPr>
      </w:pPr>
      <w:r w:rsidRPr="00B114B3">
        <w:rPr>
          <w:b/>
          <w:bCs/>
          <w:color w:val="000000"/>
          <w:lang w:val="en-US"/>
        </w:rPr>
        <w:t xml:space="preserve">Asil-only guard: </w:t>
      </w:r>
      <w:r w:rsidRPr="00B114B3">
        <w:rPr>
          <w:color w:val="000000"/>
          <w:lang w:val="en-US"/>
        </w:rPr>
        <w:t>the screen is only reachable from the Asil rows of the ranking table. Yedek and rejected applicants do not expose the 'Generate Intibak' action, which enforces the SRS rule that 'only students in the Asil list may have an intibak table generated'.</w:t>
      </w:r>
    </w:p>
    <w:p w14:paraId="0FD499DE" w14:textId="77777777" w:rsidR="00C673B0" w:rsidRPr="00B114B3" w:rsidRDefault="00000000">
      <w:pPr>
        <w:spacing w:after="100" w:line="300" w:lineRule="auto"/>
        <w:rPr>
          <w:lang w:val="en-US"/>
        </w:rPr>
      </w:pPr>
      <w:r w:rsidRPr="00B114B3">
        <w:rPr>
          <w:b/>
          <w:bCs/>
          <w:color w:val="000000"/>
          <w:lang w:val="en-US"/>
        </w:rPr>
        <w:t xml:space="preserve">Audit trail: </w:t>
      </w:r>
      <w:r w:rsidRPr="00B114B3">
        <w:rPr>
          <w:color w:val="000000"/>
          <w:lang w:val="en-US"/>
        </w:rPr>
        <w:t>every save event records the YGK Member ID, application ID, timestamp and a short summary of mappings, in line with the SRS Performance / Software Quality Requirements for UC-4.5.</w:t>
      </w:r>
    </w:p>
    <w:p w14:paraId="6A1FA24A" w14:textId="77777777" w:rsidR="00C673B0" w:rsidRPr="00B114B3" w:rsidRDefault="00000000">
      <w:pPr>
        <w:pStyle w:val="Balk3"/>
        <w:rPr>
          <w:lang w:val="en-US"/>
        </w:rPr>
      </w:pPr>
      <w:r w:rsidRPr="00B114B3">
        <w:rPr>
          <w:lang w:val="en-US"/>
        </w:rPr>
        <w:t>5.3.6 Screenshots</w:t>
      </w:r>
    </w:p>
    <w:p w14:paraId="5AA1E1C3" w14:textId="77777777" w:rsidR="00C673B0" w:rsidRPr="00B114B3" w:rsidRDefault="00000000">
      <w:pPr>
        <w:spacing w:before="60" w:after="60"/>
        <w:jc w:val="center"/>
        <w:rPr>
          <w:lang w:val="en-US"/>
        </w:rPr>
      </w:pPr>
      <w:r w:rsidRPr="00B114B3">
        <w:rPr>
          <w:noProof/>
          <w:lang w:val="en-US"/>
        </w:rPr>
        <w:drawing>
          <wp:inline distT="0" distB="0" distL="0" distR="0" wp14:anchorId="2F0D68B3" wp14:editId="30767398">
            <wp:extent cx="5715000" cy="3067050"/>
            <wp:effectExtent l="0" t="0" r="0" b="0"/>
            <wp:docPr id="1344350520" name="ss_5.png" descr="ss_5.png" title="ss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67050"/>
                    </a:xfrm>
                    <a:prstGeom prst="rect">
                      <a:avLst/>
                    </a:prstGeom>
                  </pic:spPr>
                </pic:pic>
              </a:graphicData>
            </a:graphic>
          </wp:inline>
        </w:drawing>
      </w:r>
    </w:p>
    <w:p w14:paraId="0F5ED527" w14:textId="77777777" w:rsidR="00C673B0" w:rsidRPr="00B114B3" w:rsidRDefault="00000000">
      <w:pPr>
        <w:spacing w:after="180"/>
        <w:jc w:val="center"/>
        <w:rPr>
          <w:lang w:val="en-US"/>
        </w:rPr>
      </w:pPr>
      <w:r w:rsidRPr="00B114B3">
        <w:rPr>
          <w:i/>
          <w:iCs/>
          <w:color w:val="606060"/>
          <w:sz w:val="18"/>
          <w:szCs w:val="18"/>
          <w:lang w:val="en-US"/>
        </w:rPr>
        <w:lastRenderedPageBreak/>
        <w:t>Figure 5. Ders Muafiyeti (Intibak) Olusturma for application APP2025001 (Ahmet Yilmaz, 3. Donem Giris). The two information banners at the top explain the smart matcher and the credit consistency rule. The two-column table on the left lists the previous-institution courses (CS101, CS201, MATH101, PHYS101) with their credits and grades; the right column carries the editable target-curriculum dropdowns. CS101 has been remapped from its AI suggestion to COMP 150 and now carries the orange Manuel Eslesme tag, while the other three rows still carry the blue Onerilen Eslesme tag. The summary footer shows the running 15.00 AKTS transferred against 125.00 AKTS remaining.</w:t>
      </w:r>
    </w:p>
    <w:p w14:paraId="4423EE71" w14:textId="77777777" w:rsidR="00C673B0" w:rsidRPr="00B114B3" w:rsidRDefault="00000000">
      <w:pPr>
        <w:spacing w:before="60" w:after="60"/>
        <w:jc w:val="center"/>
        <w:rPr>
          <w:lang w:val="en-US"/>
        </w:rPr>
      </w:pPr>
      <w:r w:rsidRPr="00B114B3">
        <w:rPr>
          <w:noProof/>
          <w:lang w:val="en-US"/>
        </w:rPr>
        <w:drawing>
          <wp:inline distT="0" distB="0" distL="0" distR="0" wp14:anchorId="4B3D5C85" wp14:editId="0C132D0A">
            <wp:extent cx="5715000" cy="3076575"/>
            <wp:effectExtent l="0" t="0" r="0" b="0"/>
            <wp:docPr id="1304396712" name="ss_6_option-A.png" descr="ss_6_option-A.png" title="ss_6_opti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76575"/>
                    </a:xfrm>
                    <a:prstGeom prst="rect">
                      <a:avLst/>
                    </a:prstGeom>
                  </pic:spPr>
                </pic:pic>
              </a:graphicData>
            </a:graphic>
          </wp:inline>
        </w:drawing>
      </w:r>
    </w:p>
    <w:p w14:paraId="317F4483" w14:textId="77777777" w:rsidR="00C673B0" w:rsidRPr="00B114B3" w:rsidRDefault="00000000">
      <w:pPr>
        <w:spacing w:after="180"/>
        <w:jc w:val="center"/>
        <w:rPr>
          <w:lang w:val="en-US"/>
        </w:rPr>
      </w:pPr>
      <w:r w:rsidRPr="00B114B3">
        <w:rPr>
          <w:i/>
          <w:iCs/>
          <w:color w:val="606060"/>
          <w:sz w:val="18"/>
          <w:szCs w:val="18"/>
          <w:lang w:val="en-US"/>
        </w:rPr>
        <w:t>Figure 6. The same Intibak screen after the YGK member sets CS101 and CS201 to Esdegeri Yok (no equivalent). Both rows immediately receive the grey Muafiyet Yok badge, and the Transfer Edilen / Kalan AKTS counter updates live to 7.00 AKTS transferred against 133.00 AKTS remaining. MATH101 and PHYS101 continue to carry their suggested mappings. The Intibak Tablosunu Tamamla button stays active because every row now has a resolved decision, satisfying the SRS rule that the table must be saved as a complete, consistent record without partial entries.</w:t>
      </w:r>
    </w:p>
    <w:p w14:paraId="7A7418CC" w14:textId="77777777" w:rsidR="00C673B0" w:rsidRPr="00B114B3" w:rsidRDefault="00000000">
      <w:pPr>
        <w:rPr>
          <w:lang w:val="en-US"/>
        </w:rPr>
      </w:pPr>
      <w:r w:rsidRPr="00B114B3">
        <w:rPr>
          <w:lang w:val="en-US"/>
        </w:rPr>
        <w:br w:type="page"/>
      </w:r>
    </w:p>
    <w:p w14:paraId="52E847B0" w14:textId="77777777" w:rsidR="00C673B0" w:rsidRPr="00B114B3" w:rsidRDefault="00000000">
      <w:pPr>
        <w:pStyle w:val="Balk1"/>
        <w:rPr>
          <w:lang w:val="en-US"/>
        </w:rPr>
      </w:pPr>
      <w:r w:rsidRPr="00B114B3">
        <w:rPr>
          <w:lang w:val="en-US"/>
        </w:rPr>
        <w:lastRenderedPageBreak/>
        <w:t>6. Work Breakdown by Group Member</w:t>
      </w:r>
    </w:p>
    <w:p w14:paraId="34131543" w14:textId="77777777" w:rsidR="00C673B0" w:rsidRPr="00B114B3" w:rsidRDefault="00000000">
      <w:pPr>
        <w:spacing w:after="100" w:line="300" w:lineRule="auto"/>
        <w:rPr>
          <w:lang w:val="en-US"/>
        </w:rPr>
      </w:pPr>
      <w:r w:rsidRPr="00B114B3">
        <w:rPr>
          <w:color w:val="000000"/>
          <w:lang w:val="en-US"/>
        </w:rPr>
        <w:t>Group 1 has eight members. The frontend implementation, including the persistent applications store that ties the three demoed use cases together, was authored by two members (Çağan Çalışkan and Ahmet Mete Yazıcı). The remaining six members focused on this report and on verifying that each demoed screen matches the corresponding SRS use case. Çağan Çalışkan also contributed to the report alongside the documentation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5260"/>
      </w:tblGrid>
      <w:tr w:rsidR="00C673B0" w:rsidRPr="00B114B3" w14:paraId="21605B58" w14:textId="77777777">
        <w:tblPrEx>
          <w:tblCellMar>
            <w:top w:w="0" w:type="dxa"/>
            <w:bottom w:w="0" w:type="dxa"/>
          </w:tblCellMar>
        </w:tblPrEx>
        <w:trPr>
          <w:tblHeader/>
        </w:trPr>
        <w:tc>
          <w:tcPr>
            <w:tcW w:w="17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5B237B83" w14:textId="77777777" w:rsidR="00C673B0" w:rsidRPr="00B114B3" w:rsidRDefault="00000000">
            <w:pPr>
              <w:spacing w:line="260" w:lineRule="auto"/>
              <w:rPr>
                <w:lang w:val="en-US"/>
              </w:rPr>
            </w:pPr>
            <w:r w:rsidRPr="00B114B3">
              <w:rPr>
                <w:b/>
                <w:bCs/>
                <w:sz w:val="20"/>
                <w:szCs w:val="20"/>
                <w:lang w:val="en-US"/>
              </w:rPr>
              <w:t>Member</w:t>
            </w:r>
          </w:p>
        </w:tc>
        <w:tc>
          <w:tcPr>
            <w:tcW w:w="24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7B463810" w14:textId="77777777" w:rsidR="00C673B0" w:rsidRPr="00B114B3" w:rsidRDefault="00000000">
            <w:pPr>
              <w:spacing w:line="260" w:lineRule="auto"/>
              <w:rPr>
                <w:lang w:val="en-US"/>
              </w:rPr>
            </w:pPr>
            <w:r w:rsidRPr="00B114B3">
              <w:rPr>
                <w:b/>
                <w:bCs/>
                <w:sz w:val="20"/>
                <w:szCs w:val="20"/>
                <w:lang w:val="en-US"/>
              </w:rPr>
              <w:t>Role</w:t>
            </w:r>
          </w:p>
        </w:tc>
        <w:tc>
          <w:tcPr>
            <w:tcW w:w="52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4FE1B818" w14:textId="77777777" w:rsidR="00C673B0" w:rsidRPr="00B114B3" w:rsidRDefault="00000000">
            <w:pPr>
              <w:spacing w:line="260" w:lineRule="auto"/>
              <w:rPr>
                <w:lang w:val="en-US"/>
              </w:rPr>
            </w:pPr>
            <w:r w:rsidRPr="00B114B3">
              <w:rPr>
                <w:b/>
                <w:bCs/>
                <w:sz w:val="20"/>
                <w:szCs w:val="20"/>
                <w:lang w:val="en-US"/>
              </w:rPr>
              <w:t>Primary Contribution</w:t>
            </w:r>
          </w:p>
        </w:tc>
      </w:tr>
      <w:tr w:rsidR="00C673B0" w:rsidRPr="00B114B3" w14:paraId="6C0D2919"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89D04A8" w14:textId="77777777" w:rsidR="00C673B0" w:rsidRPr="00B114B3" w:rsidRDefault="00000000">
            <w:pPr>
              <w:spacing w:line="260" w:lineRule="auto"/>
              <w:rPr>
                <w:lang w:val="en-US"/>
              </w:rPr>
            </w:pPr>
            <w:r w:rsidRPr="00B114B3">
              <w:rPr>
                <w:sz w:val="20"/>
                <w:szCs w:val="20"/>
                <w:lang w:val="en-US"/>
              </w:rPr>
              <w:t>Çağan Çalışkan</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AC851AA" w14:textId="77777777" w:rsidR="00C673B0" w:rsidRPr="00B114B3" w:rsidRDefault="00000000">
            <w:pPr>
              <w:spacing w:line="260" w:lineRule="auto"/>
              <w:rPr>
                <w:lang w:val="en-US"/>
              </w:rPr>
            </w:pPr>
            <w:r w:rsidRPr="00B114B3">
              <w:rPr>
                <w:sz w:val="20"/>
                <w:szCs w:val="20"/>
                <w:lang w:val="en-US"/>
              </w:rPr>
              <w:t>Lead Frontend Engineer (60%) and Report Contributor</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1F195D0" w14:textId="77777777" w:rsidR="00C673B0" w:rsidRPr="00B114B3" w:rsidRDefault="00000000">
            <w:pPr>
              <w:spacing w:line="260" w:lineRule="auto"/>
              <w:rPr>
                <w:lang w:val="en-US"/>
              </w:rPr>
            </w:pPr>
            <w:r w:rsidRPr="00B114B3">
              <w:rPr>
                <w:sz w:val="20"/>
                <w:szCs w:val="20"/>
                <w:lang w:val="en-US"/>
              </w:rPr>
              <w:t>Owned the larger share of the frontend implementation across all three demoed use cases (UC-1.1, UC-3.1, UC-4.5). Designed and built the localStorage-backed applications store (src/app/lib/applications-store.tsx), the ApplicationsProvider context, role-based routing in App.tsx, the AppShell, the Login and RoleSwitch screens, and the cross-role state propagation that makes a freshly submitted application appear live on the YDYO and YGK dashboards. Also contributed to the report.</w:t>
            </w:r>
          </w:p>
        </w:tc>
      </w:tr>
      <w:tr w:rsidR="00C673B0" w:rsidRPr="00B114B3" w14:paraId="38826313"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FEE8A6F" w14:textId="77777777" w:rsidR="00C673B0" w:rsidRPr="00B114B3" w:rsidRDefault="00000000">
            <w:pPr>
              <w:spacing w:line="260" w:lineRule="auto"/>
              <w:rPr>
                <w:lang w:val="en-US"/>
              </w:rPr>
            </w:pPr>
            <w:r w:rsidRPr="00B114B3">
              <w:rPr>
                <w:sz w:val="20"/>
                <w:szCs w:val="20"/>
                <w:lang w:val="en-US"/>
              </w:rPr>
              <w:t>Ahmet Mete Yazıcı</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D41A2D0" w14:textId="77777777" w:rsidR="00C673B0" w:rsidRPr="00B114B3" w:rsidRDefault="00000000">
            <w:pPr>
              <w:spacing w:line="260" w:lineRule="auto"/>
              <w:rPr>
                <w:lang w:val="en-US"/>
              </w:rPr>
            </w:pPr>
            <w:r w:rsidRPr="00B114B3">
              <w:rPr>
                <w:sz w:val="20"/>
                <w:szCs w:val="20"/>
                <w:lang w:val="en-US"/>
              </w:rPr>
              <w:t>Frontend Engineer (40%)</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A0FBAEA" w14:textId="77777777" w:rsidR="00C673B0" w:rsidRPr="00B114B3" w:rsidRDefault="00000000">
            <w:pPr>
              <w:spacing w:line="260" w:lineRule="auto"/>
              <w:rPr>
                <w:lang w:val="en-US"/>
              </w:rPr>
            </w:pPr>
            <w:r w:rsidRPr="00B114B3">
              <w:rPr>
                <w:sz w:val="20"/>
                <w:szCs w:val="20"/>
                <w:lang w:val="en-US"/>
              </w:rPr>
              <w:t>Co-developed the role dashboards and supporting screens, including the Student module (ApplicationForm, DocumentUpload, ApplicationTimeline, FinalResult, AppealForm, StudentDashboard), the YDYO module (YDYODashboard, LanguageReviewDetail), and the YGK module (AcademicEligibility, RankingTable, IntibakGeneration, YGKDashboard). Also worked on the OIDB, Dean, Board and Admin surfaces that frame the demoed flows.</w:t>
            </w:r>
          </w:p>
        </w:tc>
      </w:tr>
      <w:tr w:rsidR="00C673B0" w:rsidRPr="00B114B3" w14:paraId="3A9903CB"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D1F8EFD" w14:textId="77777777" w:rsidR="00C673B0" w:rsidRPr="00B114B3" w:rsidRDefault="00000000">
            <w:pPr>
              <w:spacing w:line="260" w:lineRule="auto"/>
              <w:rPr>
                <w:lang w:val="en-US"/>
              </w:rPr>
            </w:pPr>
            <w:r w:rsidRPr="00B114B3">
              <w:rPr>
                <w:sz w:val="20"/>
                <w:szCs w:val="20"/>
                <w:lang w:val="en-US"/>
              </w:rPr>
              <w:t>Emre Yıldız</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EBD7DDD" w14:textId="77777777" w:rsidR="00C673B0" w:rsidRPr="00B114B3" w:rsidRDefault="00000000">
            <w:pPr>
              <w:spacing w:line="260" w:lineRule="auto"/>
              <w:rPr>
                <w:lang w:val="en-US"/>
              </w:rPr>
            </w:pPr>
            <w:r w:rsidRPr="00B114B3">
              <w:rPr>
                <w:sz w:val="20"/>
                <w:szCs w:val="20"/>
                <w:lang w:val="en-US"/>
              </w:rPr>
              <w:t>Documentation and Verification</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6926E2A" w14:textId="77777777" w:rsidR="00C673B0" w:rsidRPr="00B114B3" w:rsidRDefault="00000000">
            <w:pPr>
              <w:spacing w:line="260" w:lineRule="auto"/>
              <w:rPr>
                <w:lang w:val="en-US"/>
              </w:rPr>
            </w:pPr>
            <w:r w:rsidRPr="00B114B3">
              <w:rPr>
                <w:sz w:val="20"/>
                <w:szCs w:val="20"/>
                <w:lang w:val="en-US"/>
              </w:rPr>
              <w:t>Contributed to the report and to the SRS-to-implementation verification pass that confirmed each demoed screen behaves as specified by the SRS use case.</w:t>
            </w:r>
          </w:p>
        </w:tc>
      </w:tr>
      <w:tr w:rsidR="00C673B0" w:rsidRPr="00B114B3" w14:paraId="4B74D95A"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B3367FA" w14:textId="77777777" w:rsidR="00C673B0" w:rsidRPr="00B114B3" w:rsidRDefault="00000000">
            <w:pPr>
              <w:spacing w:line="260" w:lineRule="auto"/>
              <w:rPr>
                <w:lang w:val="en-US"/>
              </w:rPr>
            </w:pPr>
            <w:r w:rsidRPr="00B114B3">
              <w:rPr>
                <w:sz w:val="20"/>
                <w:szCs w:val="20"/>
                <w:lang w:val="en-US"/>
              </w:rPr>
              <w:t>Çağatay Birgi</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E28A482" w14:textId="77777777" w:rsidR="00C673B0" w:rsidRPr="00B114B3" w:rsidRDefault="00000000">
            <w:pPr>
              <w:spacing w:line="260" w:lineRule="auto"/>
              <w:rPr>
                <w:lang w:val="en-US"/>
              </w:rPr>
            </w:pPr>
            <w:r w:rsidRPr="00B114B3">
              <w:rPr>
                <w:sz w:val="20"/>
                <w:szCs w:val="20"/>
                <w:lang w:val="en-US"/>
              </w:rPr>
              <w:t>Documentation and Verification</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83BDC08" w14:textId="77777777" w:rsidR="00C673B0" w:rsidRPr="00B114B3" w:rsidRDefault="00000000">
            <w:pPr>
              <w:spacing w:line="260" w:lineRule="auto"/>
              <w:rPr>
                <w:lang w:val="en-US"/>
              </w:rPr>
            </w:pPr>
            <w:r w:rsidRPr="00B114B3">
              <w:rPr>
                <w:sz w:val="20"/>
                <w:szCs w:val="20"/>
                <w:lang w:val="en-US"/>
              </w:rPr>
              <w:t>Contributed to the report and to the SRS-to-implementation verification pass that confirmed each demoed screen behaves as specified by the SRS use case.</w:t>
            </w:r>
          </w:p>
        </w:tc>
      </w:tr>
      <w:tr w:rsidR="00C673B0" w:rsidRPr="00B114B3" w14:paraId="5107BC06"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CC31F3F" w14:textId="77777777" w:rsidR="00C673B0" w:rsidRPr="00B114B3" w:rsidRDefault="00000000">
            <w:pPr>
              <w:spacing w:line="260" w:lineRule="auto"/>
              <w:rPr>
                <w:lang w:val="en-US"/>
              </w:rPr>
            </w:pPr>
            <w:r w:rsidRPr="00B114B3">
              <w:rPr>
                <w:sz w:val="20"/>
                <w:szCs w:val="20"/>
                <w:lang w:val="en-US"/>
              </w:rPr>
              <w:t>Eda Cesur</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4928DA7" w14:textId="77777777" w:rsidR="00C673B0" w:rsidRPr="00B114B3" w:rsidRDefault="00000000">
            <w:pPr>
              <w:spacing w:line="260" w:lineRule="auto"/>
              <w:rPr>
                <w:lang w:val="en-US"/>
              </w:rPr>
            </w:pPr>
            <w:r w:rsidRPr="00B114B3">
              <w:rPr>
                <w:sz w:val="20"/>
                <w:szCs w:val="20"/>
                <w:lang w:val="en-US"/>
              </w:rPr>
              <w:t>Documentation and Verification</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5510A5F" w14:textId="77777777" w:rsidR="00C673B0" w:rsidRPr="00B114B3" w:rsidRDefault="00000000">
            <w:pPr>
              <w:spacing w:line="260" w:lineRule="auto"/>
              <w:rPr>
                <w:lang w:val="en-US"/>
              </w:rPr>
            </w:pPr>
            <w:r w:rsidRPr="00B114B3">
              <w:rPr>
                <w:sz w:val="20"/>
                <w:szCs w:val="20"/>
                <w:lang w:val="en-US"/>
              </w:rPr>
              <w:t>Contributed to the report and to the SRS-to-implementation verification pass that confirmed each demoed screen behaves as specified by the SRS use case.</w:t>
            </w:r>
          </w:p>
        </w:tc>
      </w:tr>
      <w:tr w:rsidR="00C673B0" w:rsidRPr="00B114B3" w14:paraId="4FD73F41"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0C50008" w14:textId="77777777" w:rsidR="00C673B0" w:rsidRPr="00B114B3" w:rsidRDefault="00000000">
            <w:pPr>
              <w:spacing w:line="260" w:lineRule="auto"/>
              <w:rPr>
                <w:lang w:val="en-US"/>
              </w:rPr>
            </w:pPr>
            <w:r w:rsidRPr="00B114B3">
              <w:rPr>
                <w:sz w:val="20"/>
                <w:szCs w:val="20"/>
                <w:lang w:val="en-US"/>
              </w:rPr>
              <w:t>İrem Cesur</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09F022F" w14:textId="77777777" w:rsidR="00C673B0" w:rsidRPr="00B114B3" w:rsidRDefault="00000000">
            <w:pPr>
              <w:spacing w:line="260" w:lineRule="auto"/>
              <w:rPr>
                <w:lang w:val="en-US"/>
              </w:rPr>
            </w:pPr>
            <w:r w:rsidRPr="00B114B3">
              <w:rPr>
                <w:sz w:val="20"/>
                <w:szCs w:val="20"/>
                <w:lang w:val="en-US"/>
              </w:rPr>
              <w:t>Documentation and Verification</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F237F4B" w14:textId="77777777" w:rsidR="00C673B0" w:rsidRPr="00B114B3" w:rsidRDefault="00000000">
            <w:pPr>
              <w:spacing w:line="260" w:lineRule="auto"/>
              <w:rPr>
                <w:lang w:val="en-US"/>
              </w:rPr>
            </w:pPr>
            <w:r w:rsidRPr="00B114B3">
              <w:rPr>
                <w:sz w:val="20"/>
                <w:szCs w:val="20"/>
                <w:lang w:val="en-US"/>
              </w:rPr>
              <w:t>Contributed to the report and to the SRS-to-implementation verification pass that confirmed each demoed screen behaves as specified by the SRS use case.</w:t>
            </w:r>
          </w:p>
        </w:tc>
      </w:tr>
      <w:tr w:rsidR="00C673B0" w:rsidRPr="00B114B3" w14:paraId="0E83A11F"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FA286BE" w14:textId="77777777" w:rsidR="00C673B0" w:rsidRPr="00B114B3" w:rsidRDefault="00000000">
            <w:pPr>
              <w:spacing w:line="260" w:lineRule="auto"/>
              <w:rPr>
                <w:lang w:val="en-US"/>
              </w:rPr>
            </w:pPr>
            <w:r w:rsidRPr="00B114B3">
              <w:rPr>
                <w:sz w:val="20"/>
                <w:szCs w:val="20"/>
                <w:lang w:val="en-US"/>
              </w:rPr>
              <w:t>Melih Macit</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917F09A" w14:textId="77777777" w:rsidR="00C673B0" w:rsidRPr="00B114B3" w:rsidRDefault="00000000">
            <w:pPr>
              <w:spacing w:line="260" w:lineRule="auto"/>
              <w:rPr>
                <w:lang w:val="en-US"/>
              </w:rPr>
            </w:pPr>
            <w:r w:rsidRPr="00B114B3">
              <w:rPr>
                <w:sz w:val="20"/>
                <w:szCs w:val="20"/>
                <w:lang w:val="en-US"/>
              </w:rPr>
              <w:t>Documentation and Verification</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6762C05" w14:textId="77777777" w:rsidR="00C673B0" w:rsidRPr="00B114B3" w:rsidRDefault="00000000">
            <w:pPr>
              <w:spacing w:line="260" w:lineRule="auto"/>
              <w:rPr>
                <w:lang w:val="en-US"/>
              </w:rPr>
            </w:pPr>
            <w:r w:rsidRPr="00B114B3">
              <w:rPr>
                <w:sz w:val="20"/>
                <w:szCs w:val="20"/>
                <w:lang w:val="en-US"/>
              </w:rPr>
              <w:t>Contributed to the report and to the SRS-to-implementation verification pass that confirmed each demoed screen behaves as specified by the SRS use case.</w:t>
            </w:r>
          </w:p>
        </w:tc>
      </w:tr>
      <w:tr w:rsidR="00C673B0" w:rsidRPr="00B114B3" w14:paraId="2A18CC50" w14:textId="77777777">
        <w:tblPrEx>
          <w:tblCellMar>
            <w:top w:w="0" w:type="dxa"/>
            <w:bottom w:w="0" w:type="dxa"/>
          </w:tblCellMar>
        </w:tblPrEx>
        <w:tc>
          <w:tcPr>
            <w:tcW w:w="17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AC8EBEA" w14:textId="77777777" w:rsidR="00C673B0" w:rsidRPr="00B114B3" w:rsidRDefault="00000000">
            <w:pPr>
              <w:spacing w:line="260" w:lineRule="auto"/>
              <w:rPr>
                <w:lang w:val="en-US"/>
              </w:rPr>
            </w:pPr>
            <w:r w:rsidRPr="00B114B3">
              <w:rPr>
                <w:sz w:val="20"/>
                <w:szCs w:val="20"/>
                <w:lang w:val="en-US"/>
              </w:rPr>
              <w:lastRenderedPageBreak/>
              <w:t>Yılmaz Gökçe</w:t>
            </w:r>
          </w:p>
        </w:tc>
        <w:tc>
          <w:tcPr>
            <w:tcW w:w="24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90F5F0D" w14:textId="77777777" w:rsidR="00C673B0" w:rsidRPr="00B114B3" w:rsidRDefault="00000000">
            <w:pPr>
              <w:spacing w:line="260" w:lineRule="auto"/>
              <w:rPr>
                <w:lang w:val="en-US"/>
              </w:rPr>
            </w:pPr>
            <w:r w:rsidRPr="00B114B3">
              <w:rPr>
                <w:sz w:val="20"/>
                <w:szCs w:val="20"/>
                <w:lang w:val="en-US"/>
              </w:rPr>
              <w:t>Documentation and Verification</w:t>
            </w:r>
          </w:p>
        </w:tc>
        <w:tc>
          <w:tcPr>
            <w:tcW w:w="52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DBE56E8" w14:textId="77777777" w:rsidR="00C673B0" w:rsidRPr="00B114B3" w:rsidRDefault="00000000">
            <w:pPr>
              <w:spacing w:line="260" w:lineRule="auto"/>
              <w:rPr>
                <w:lang w:val="en-US"/>
              </w:rPr>
            </w:pPr>
            <w:r w:rsidRPr="00B114B3">
              <w:rPr>
                <w:sz w:val="20"/>
                <w:szCs w:val="20"/>
                <w:lang w:val="en-US"/>
              </w:rPr>
              <w:t>Contributed to the report and to the SRS-to-implementation verification pass that confirmed each demoed screen behaves as specified by the SRS use case.</w:t>
            </w:r>
          </w:p>
        </w:tc>
      </w:tr>
    </w:tbl>
    <w:p w14:paraId="1462DE39" w14:textId="77777777" w:rsidR="00C673B0" w:rsidRPr="00B114B3" w:rsidRDefault="00000000">
      <w:pPr>
        <w:rPr>
          <w:lang w:val="en-US"/>
        </w:rPr>
      </w:pPr>
      <w:r w:rsidRPr="00B114B3">
        <w:rPr>
          <w:lang w:val="en-US"/>
        </w:rPr>
        <w:br w:type="page"/>
      </w:r>
    </w:p>
    <w:p w14:paraId="2FF3FD49" w14:textId="77777777" w:rsidR="00C673B0" w:rsidRPr="00B114B3" w:rsidRDefault="00000000">
      <w:pPr>
        <w:pStyle w:val="Balk1"/>
        <w:rPr>
          <w:lang w:val="en-US"/>
        </w:rPr>
      </w:pPr>
      <w:r w:rsidRPr="00B114B3">
        <w:rPr>
          <w:lang w:val="en-US"/>
        </w:rPr>
        <w:lastRenderedPageBreak/>
        <w:t>7. Updated Test Plan for Release 1</w:t>
      </w:r>
    </w:p>
    <w:p w14:paraId="3E48A56C" w14:textId="77777777" w:rsidR="00C673B0" w:rsidRPr="00B114B3" w:rsidRDefault="00000000">
      <w:pPr>
        <w:spacing w:after="100" w:line="300" w:lineRule="auto"/>
        <w:rPr>
          <w:lang w:val="en-US"/>
        </w:rPr>
      </w:pPr>
      <w:r w:rsidRPr="00B114B3">
        <w:rPr>
          <w:color w:val="000000"/>
          <w:lang w:val="en-US"/>
        </w:rPr>
        <w:t>The Release 1 test plan covers the three demonstrated use cases. Tests are labeled with their type (Unit, Integration or Manual) and their current execution status. Manual tests are run against the dev server during the demo rehearsal. Unit and Integration tests are scheduled to be migrated to Playwright in the next sprint; Playwright is already present in devDependencies.</w:t>
      </w:r>
    </w:p>
    <w:p w14:paraId="03FEFA27" w14:textId="77777777" w:rsidR="00C673B0" w:rsidRPr="00B114B3" w:rsidRDefault="00000000">
      <w:pPr>
        <w:pStyle w:val="Balk2"/>
        <w:rPr>
          <w:lang w:val="en-US"/>
        </w:rPr>
      </w:pPr>
      <w:r w:rsidRPr="00B114B3">
        <w:rPr>
          <w:lang w:val="en-US"/>
        </w:rPr>
        <w:t>7.1 UC-1.1 Submit Application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179"/>
        <w:gridCol w:w="1146"/>
        <w:gridCol w:w="1892"/>
        <w:gridCol w:w="1793"/>
        <w:gridCol w:w="1452"/>
      </w:tblGrid>
      <w:tr w:rsidR="00C673B0" w:rsidRPr="00B114B3" w14:paraId="3C963AE3" w14:textId="77777777">
        <w:tblPrEx>
          <w:tblCellMar>
            <w:top w:w="0" w:type="dxa"/>
            <w:bottom w:w="0" w:type="dxa"/>
          </w:tblCellMar>
        </w:tblPrEx>
        <w:trPr>
          <w:tblHeader/>
        </w:trPr>
        <w:tc>
          <w:tcPr>
            <w:tcW w:w="9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7CF5C71" w14:textId="77777777" w:rsidR="00C673B0" w:rsidRPr="00B114B3" w:rsidRDefault="00000000">
            <w:pPr>
              <w:spacing w:line="260" w:lineRule="auto"/>
              <w:rPr>
                <w:lang w:val="en-US"/>
              </w:rPr>
            </w:pPr>
            <w:r w:rsidRPr="00B114B3">
              <w:rPr>
                <w:b/>
                <w:bCs/>
                <w:sz w:val="20"/>
                <w:szCs w:val="20"/>
                <w:lang w:val="en-US"/>
              </w:rPr>
              <w:t>ID</w:t>
            </w:r>
          </w:p>
        </w:tc>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191A56AF" w14:textId="77777777" w:rsidR="00C673B0" w:rsidRPr="00B114B3" w:rsidRDefault="00000000">
            <w:pPr>
              <w:spacing w:line="260" w:lineRule="auto"/>
              <w:rPr>
                <w:lang w:val="en-US"/>
              </w:rPr>
            </w:pPr>
            <w:r w:rsidRPr="00B114B3">
              <w:rPr>
                <w:b/>
                <w:bCs/>
                <w:sz w:val="20"/>
                <w:szCs w:val="20"/>
                <w:lang w:val="en-US"/>
              </w:rPr>
              <w:t>SRS Step</w:t>
            </w:r>
          </w:p>
        </w:tc>
        <w:tc>
          <w:tcPr>
            <w:tcW w:w="11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227C462D" w14:textId="77777777" w:rsidR="00C673B0" w:rsidRPr="00B114B3" w:rsidRDefault="00000000">
            <w:pPr>
              <w:spacing w:line="260" w:lineRule="auto"/>
              <w:rPr>
                <w:lang w:val="en-US"/>
              </w:rPr>
            </w:pPr>
            <w:r w:rsidRPr="00B114B3">
              <w:rPr>
                <w:b/>
                <w:bCs/>
                <w:sz w:val="20"/>
                <w:szCs w:val="20"/>
                <w:lang w:val="en-US"/>
              </w:rPr>
              <w:t>Type</w:t>
            </w:r>
          </w:p>
        </w:tc>
        <w:tc>
          <w:tcPr>
            <w:tcW w:w="19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149CF495" w14:textId="77777777" w:rsidR="00C673B0" w:rsidRPr="00B114B3" w:rsidRDefault="00000000">
            <w:pPr>
              <w:spacing w:line="260" w:lineRule="auto"/>
              <w:rPr>
                <w:lang w:val="en-US"/>
              </w:rPr>
            </w:pPr>
            <w:r w:rsidRPr="00B114B3">
              <w:rPr>
                <w:b/>
                <w:bCs/>
                <w:sz w:val="20"/>
                <w:szCs w:val="20"/>
                <w:lang w:val="en-US"/>
              </w:rPr>
              <w:t>Input</w:t>
            </w:r>
          </w:p>
        </w:tc>
        <w:tc>
          <w:tcPr>
            <w:tcW w:w="18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45FAF80" w14:textId="77777777" w:rsidR="00C673B0" w:rsidRPr="00B114B3" w:rsidRDefault="00000000">
            <w:pPr>
              <w:spacing w:line="260" w:lineRule="auto"/>
              <w:rPr>
                <w:lang w:val="en-US"/>
              </w:rPr>
            </w:pPr>
            <w:r w:rsidRPr="00B114B3">
              <w:rPr>
                <w:b/>
                <w:bCs/>
                <w:sz w:val="20"/>
                <w:szCs w:val="20"/>
                <w:lang w:val="en-US"/>
              </w:rPr>
              <w:t>Expected Result</w:t>
            </w:r>
          </w:p>
        </w:tc>
        <w:tc>
          <w:tcPr>
            <w:tcW w:w="14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45DCA441" w14:textId="77777777" w:rsidR="00C673B0" w:rsidRPr="00B114B3" w:rsidRDefault="00000000">
            <w:pPr>
              <w:spacing w:line="260" w:lineRule="auto"/>
              <w:rPr>
                <w:lang w:val="en-US"/>
              </w:rPr>
            </w:pPr>
            <w:r w:rsidRPr="00B114B3">
              <w:rPr>
                <w:b/>
                <w:bCs/>
                <w:sz w:val="20"/>
                <w:szCs w:val="20"/>
                <w:lang w:val="en-US"/>
              </w:rPr>
              <w:t>Status</w:t>
            </w:r>
          </w:p>
        </w:tc>
      </w:tr>
      <w:tr w:rsidR="00C673B0" w:rsidRPr="00B114B3" w14:paraId="5E47B027"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A5DF82B" w14:textId="77777777" w:rsidR="00C673B0" w:rsidRPr="00B114B3" w:rsidRDefault="00000000">
            <w:pPr>
              <w:spacing w:line="260" w:lineRule="auto"/>
              <w:rPr>
                <w:lang w:val="en-US"/>
              </w:rPr>
            </w:pPr>
            <w:r w:rsidRPr="00B114B3">
              <w:rPr>
                <w:sz w:val="20"/>
                <w:szCs w:val="20"/>
                <w:lang w:val="en-US"/>
              </w:rPr>
              <w:t>T1.1.1</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206846E" w14:textId="77777777" w:rsidR="00C673B0" w:rsidRPr="00B114B3" w:rsidRDefault="00000000">
            <w:pPr>
              <w:spacing w:line="260" w:lineRule="auto"/>
              <w:rPr>
                <w:lang w:val="en-US"/>
              </w:rPr>
            </w:pPr>
            <w:r w:rsidRPr="00B114B3">
              <w:rPr>
                <w:sz w:val="20"/>
                <w:szCs w:val="20"/>
                <w:lang w:val="en-US"/>
              </w:rPr>
              <w:t>Steps 1-3, auto-fetch</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F133EA3"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056C26A" w14:textId="77777777" w:rsidR="00C673B0" w:rsidRPr="00B114B3" w:rsidRDefault="00000000">
            <w:pPr>
              <w:spacing w:line="260" w:lineRule="auto"/>
              <w:rPr>
                <w:lang w:val="en-US"/>
              </w:rPr>
            </w:pPr>
            <w:r w:rsidRPr="00B114B3">
              <w:rPr>
                <w:sz w:val="20"/>
                <w:szCs w:val="20"/>
                <w:lang w:val="en-US"/>
              </w:rPr>
              <w:t>Open form as a logged-in student</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B6D361E" w14:textId="77777777" w:rsidR="00C673B0" w:rsidRPr="00B114B3" w:rsidRDefault="00000000">
            <w:pPr>
              <w:spacing w:line="260" w:lineRule="auto"/>
              <w:rPr>
                <w:lang w:val="en-US"/>
              </w:rPr>
            </w:pPr>
            <w:r w:rsidRPr="00B114B3">
              <w:rPr>
                <w:sz w:val="20"/>
                <w:szCs w:val="20"/>
                <w:lang w:val="en-US"/>
              </w:rPr>
              <w:t>After approximately 1.5 seconds, name, surname, masked TCKN, student number, university, and program are populated. Success toast appears.</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7C22665"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1DB32547"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F3DC299" w14:textId="77777777" w:rsidR="00C673B0" w:rsidRPr="00B114B3" w:rsidRDefault="00000000">
            <w:pPr>
              <w:spacing w:line="260" w:lineRule="auto"/>
              <w:rPr>
                <w:lang w:val="en-US"/>
              </w:rPr>
            </w:pPr>
            <w:r w:rsidRPr="00B114B3">
              <w:rPr>
                <w:sz w:val="20"/>
                <w:szCs w:val="20"/>
                <w:lang w:val="en-US"/>
              </w:rPr>
              <w:t>T1.1.2</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F5F6023" w14:textId="77777777" w:rsidR="00C673B0" w:rsidRPr="00B114B3" w:rsidRDefault="00000000">
            <w:pPr>
              <w:spacing w:line="260" w:lineRule="auto"/>
              <w:rPr>
                <w:lang w:val="en-US"/>
              </w:rPr>
            </w:pPr>
            <w:r w:rsidRPr="00B114B3">
              <w:rPr>
                <w:sz w:val="20"/>
                <w:szCs w:val="20"/>
                <w:lang w:val="en-US"/>
              </w:rPr>
              <w:t>Step 4, GPA below 2.50</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8F828F6"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3481DCA" w14:textId="77777777" w:rsidR="00C673B0" w:rsidRPr="00B114B3" w:rsidRDefault="00000000">
            <w:pPr>
              <w:spacing w:line="260" w:lineRule="auto"/>
              <w:rPr>
                <w:lang w:val="en-US"/>
              </w:rPr>
            </w:pPr>
            <w:r w:rsidRPr="00B114B3">
              <w:rPr>
                <w:sz w:val="20"/>
                <w:szCs w:val="20"/>
                <w:lang w:val="en-US"/>
              </w:rPr>
              <w:t>GPA = 2.40, other fields valid</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0AB9F9A" w14:textId="77777777" w:rsidR="00C673B0" w:rsidRPr="00B114B3" w:rsidRDefault="00000000">
            <w:pPr>
              <w:spacing w:line="260" w:lineRule="auto"/>
              <w:rPr>
                <w:lang w:val="en-US"/>
              </w:rPr>
            </w:pPr>
            <w:r w:rsidRPr="00B114B3">
              <w:rPr>
                <w:sz w:val="20"/>
                <w:szCs w:val="20"/>
                <w:lang w:val="en-US"/>
              </w:rPr>
              <w:t>Inline error 'Basvuru icin minimum 2.50 GNO gereklidir'. Save and Continue is disabled.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316D341"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35FC3EE8"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CA9E544" w14:textId="77777777" w:rsidR="00C673B0" w:rsidRPr="00B114B3" w:rsidRDefault="00000000">
            <w:pPr>
              <w:spacing w:line="260" w:lineRule="auto"/>
              <w:rPr>
                <w:lang w:val="en-US"/>
              </w:rPr>
            </w:pPr>
            <w:r w:rsidRPr="00B114B3">
              <w:rPr>
                <w:sz w:val="20"/>
                <w:szCs w:val="20"/>
                <w:lang w:val="en-US"/>
              </w:rPr>
              <w:t>T1.1.3</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CCD55B2" w14:textId="77777777" w:rsidR="00C673B0" w:rsidRPr="00B114B3" w:rsidRDefault="00000000">
            <w:pPr>
              <w:spacing w:line="260" w:lineRule="auto"/>
              <w:rPr>
                <w:lang w:val="en-US"/>
              </w:rPr>
            </w:pPr>
            <w:r w:rsidRPr="00B114B3">
              <w:rPr>
                <w:sz w:val="20"/>
                <w:szCs w:val="20"/>
                <w:lang w:val="en-US"/>
              </w:rPr>
              <w:t>Step 4, invalid semester</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C5D4809"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1A147D9" w14:textId="77777777" w:rsidR="00C673B0" w:rsidRPr="00B114B3" w:rsidRDefault="00000000">
            <w:pPr>
              <w:spacing w:line="260" w:lineRule="auto"/>
              <w:rPr>
                <w:lang w:val="en-US"/>
              </w:rPr>
            </w:pPr>
            <w:r w:rsidRPr="00B114B3">
              <w:rPr>
                <w:sz w:val="20"/>
                <w:szCs w:val="20"/>
                <w:lang w:val="en-US"/>
              </w:rPr>
              <w:t>Target semester = 4</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34E5414" w14:textId="77777777" w:rsidR="00C673B0" w:rsidRPr="00B114B3" w:rsidRDefault="00000000">
            <w:pPr>
              <w:spacing w:line="260" w:lineRule="auto"/>
              <w:rPr>
                <w:lang w:val="en-US"/>
              </w:rPr>
            </w:pPr>
            <w:r w:rsidRPr="00B114B3">
              <w:rPr>
                <w:sz w:val="20"/>
                <w:szCs w:val="20"/>
                <w:lang w:val="en-US"/>
              </w:rPr>
              <w:t>Inline error 'Sadece 3. veya 5. donem icin basvuru yapilabilir'. Save and Continue disabled.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EFC7407"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6D536281"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906289E" w14:textId="77777777" w:rsidR="00C673B0" w:rsidRPr="00B114B3" w:rsidRDefault="00000000">
            <w:pPr>
              <w:spacing w:line="260" w:lineRule="auto"/>
              <w:rPr>
                <w:lang w:val="en-US"/>
              </w:rPr>
            </w:pPr>
            <w:r w:rsidRPr="00B114B3">
              <w:rPr>
                <w:sz w:val="20"/>
                <w:szCs w:val="20"/>
                <w:lang w:val="en-US"/>
              </w:rPr>
              <w:t>T1.1.4</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C51032C" w14:textId="77777777" w:rsidR="00C673B0" w:rsidRPr="00B114B3" w:rsidRDefault="00000000">
            <w:pPr>
              <w:spacing w:line="260" w:lineRule="auto"/>
              <w:rPr>
                <w:lang w:val="en-US"/>
              </w:rPr>
            </w:pPr>
            <w:r w:rsidRPr="00B114B3">
              <w:rPr>
                <w:sz w:val="20"/>
                <w:szCs w:val="20"/>
                <w:lang w:val="en-US"/>
              </w:rPr>
              <w:t>Step 4, OSYM score out of range</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AF39DA6"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EF3F472" w14:textId="77777777" w:rsidR="00C673B0" w:rsidRPr="00B114B3" w:rsidRDefault="00000000">
            <w:pPr>
              <w:spacing w:line="260" w:lineRule="auto"/>
              <w:rPr>
                <w:lang w:val="en-US"/>
              </w:rPr>
            </w:pPr>
            <w:r w:rsidRPr="00B114B3">
              <w:rPr>
                <w:sz w:val="20"/>
                <w:szCs w:val="20"/>
                <w:lang w:val="en-US"/>
              </w:rPr>
              <w:t>OSYM score = 720</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FF59F18" w14:textId="77777777" w:rsidR="00C673B0" w:rsidRPr="00B114B3" w:rsidRDefault="00000000">
            <w:pPr>
              <w:spacing w:line="260" w:lineRule="auto"/>
              <w:rPr>
                <w:lang w:val="en-US"/>
              </w:rPr>
            </w:pPr>
            <w:r w:rsidRPr="00B114B3">
              <w:rPr>
                <w:sz w:val="20"/>
                <w:szCs w:val="20"/>
                <w:lang w:val="en-US"/>
              </w:rPr>
              <w:t>Inline error 'Gecersiz OSYM puani'. Save and Continue disabled.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CE521EE"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586C2F3B"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2F6CDCC" w14:textId="77777777" w:rsidR="00C673B0" w:rsidRPr="00B114B3" w:rsidRDefault="00000000">
            <w:pPr>
              <w:spacing w:line="260" w:lineRule="auto"/>
              <w:rPr>
                <w:lang w:val="en-US"/>
              </w:rPr>
            </w:pPr>
            <w:r w:rsidRPr="00B114B3">
              <w:rPr>
                <w:sz w:val="20"/>
                <w:szCs w:val="20"/>
                <w:lang w:val="en-US"/>
              </w:rPr>
              <w:t>T1.1.5</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141EA58" w14:textId="77777777" w:rsidR="00C673B0" w:rsidRPr="00B114B3" w:rsidRDefault="00000000">
            <w:pPr>
              <w:spacing w:line="260" w:lineRule="auto"/>
              <w:rPr>
                <w:lang w:val="en-US"/>
              </w:rPr>
            </w:pPr>
            <w:r w:rsidRPr="00B114B3">
              <w:rPr>
                <w:sz w:val="20"/>
                <w:szCs w:val="20"/>
                <w:lang w:val="en-US"/>
              </w:rPr>
              <w:t>AC.1 Draft save</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8C806A4"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CB37ECB" w14:textId="77777777" w:rsidR="00C673B0" w:rsidRPr="00B114B3" w:rsidRDefault="00000000">
            <w:pPr>
              <w:spacing w:line="260" w:lineRule="auto"/>
              <w:rPr>
                <w:lang w:val="en-US"/>
              </w:rPr>
            </w:pPr>
            <w:r w:rsidRPr="00B114B3">
              <w:rPr>
                <w:sz w:val="20"/>
                <w:szCs w:val="20"/>
                <w:lang w:val="en-US"/>
              </w:rPr>
              <w:t>Click 'Taslagi Kaydet' with valid fields</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D141AF3" w14:textId="77777777" w:rsidR="00C673B0" w:rsidRPr="00B114B3" w:rsidRDefault="00000000">
            <w:pPr>
              <w:spacing w:line="260" w:lineRule="auto"/>
              <w:rPr>
                <w:lang w:val="en-US"/>
              </w:rPr>
            </w:pPr>
            <w:r w:rsidRPr="00B114B3">
              <w:rPr>
                <w:sz w:val="20"/>
                <w:szCs w:val="20"/>
                <w:lang w:val="en-US"/>
              </w:rPr>
              <w:t>Toast 'Taslak basariyla kaydedildi'. Application persisted with status 'draft'.</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75A90A7"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14BDCA61"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95CDF19" w14:textId="77777777" w:rsidR="00C673B0" w:rsidRPr="00B114B3" w:rsidRDefault="00000000">
            <w:pPr>
              <w:spacing w:line="260" w:lineRule="auto"/>
              <w:rPr>
                <w:lang w:val="en-US"/>
              </w:rPr>
            </w:pPr>
            <w:r w:rsidRPr="00B114B3">
              <w:rPr>
                <w:sz w:val="20"/>
                <w:szCs w:val="20"/>
                <w:lang w:val="en-US"/>
              </w:rPr>
              <w:lastRenderedPageBreak/>
              <w:t>T1.1.6</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AE794CE" w14:textId="77777777" w:rsidR="00C673B0" w:rsidRPr="00B114B3" w:rsidRDefault="00000000">
            <w:pPr>
              <w:spacing w:line="260" w:lineRule="auto"/>
              <w:rPr>
                <w:lang w:val="en-US"/>
              </w:rPr>
            </w:pPr>
            <w:r w:rsidRPr="00B114B3">
              <w:rPr>
                <w:sz w:val="20"/>
                <w:szCs w:val="20"/>
                <w:lang w:val="en-US"/>
              </w:rPr>
              <w:t>AC.2 External service down</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1446AB1"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8BDE98E" w14:textId="77777777" w:rsidR="00C673B0" w:rsidRPr="00B114B3" w:rsidRDefault="00000000">
            <w:pPr>
              <w:spacing w:line="260" w:lineRule="auto"/>
              <w:rPr>
                <w:lang w:val="en-US"/>
              </w:rPr>
            </w:pPr>
            <w:r w:rsidRPr="00B114B3">
              <w:rPr>
                <w:sz w:val="20"/>
                <w:szCs w:val="20"/>
                <w:lang w:val="en-US"/>
              </w:rPr>
              <w:t>Set mockApiDown = true and reload the form</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8B5E3F2" w14:textId="77777777" w:rsidR="00C673B0" w:rsidRPr="00B114B3" w:rsidRDefault="00000000">
            <w:pPr>
              <w:spacing w:line="260" w:lineRule="auto"/>
              <w:rPr>
                <w:lang w:val="en-US"/>
              </w:rPr>
            </w:pPr>
            <w:r w:rsidRPr="00B114B3">
              <w:rPr>
                <w:sz w:val="20"/>
                <w:szCs w:val="20"/>
                <w:lang w:val="en-US"/>
              </w:rPr>
              <w:t>Form is replaced by destructive alert. Manual entry is blocked. 'Panele Don' button returns the student to the dashboard.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4F6A250" w14:textId="77777777" w:rsidR="00C673B0" w:rsidRPr="00B114B3" w:rsidRDefault="00000000">
            <w:pPr>
              <w:spacing w:line="260" w:lineRule="auto"/>
              <w:rPr>
                <w:lang w:val="en-US"/>
              </w:rPr>
            </w:pPr>
            <w:r w:rsidRPr="00B114B3">
              <w:rPr>
                <w:sz w:val="20"/>
                <w:szCs w:val="20"/>
                <w:lang w:val="en-US"/>
              </w:rPr>
              <w:t>Pass (Manual)</w:t>
            </w:r>
          </w:p>
        </w:tc>
      </w:tr>
    </w:tbl>
    <w:p w14:paraId="5009B39E" w14:textId="77777777" w:rsidR="00C673B0" w:rsidRPr="00B114B3" w:rsidRDefault="00000000">
      <w:pPr>
        <w:pStyle w:val="Balk2"/>
        <w:rPr>
          <w:lang w:val="en-US"/>
        </w:rPr>
      </w:pPr>
      <w:r w:rsidRPr="00B114B3">
        <w:rPr>
          <w:lang w:val="en-US"/>
        </w:rPr>
        <w:t>7.2 UC-3.1 Review Language Proficiency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182"/>
        <w:gridCol w:w="1146"/>
        <w:gridCol w:w="1890"/>
        <w:gridCol w:w="1794"/>
        <w:gridCol w:w="1451"/>
      </w:tblGrid>
      <w:tr w:rsidR="00C673B0" w:rsidRPr="00B114B3" w14:paraId="5E96712A" w14:textId="77777777">
        <w:tblPrEx>
          <w:tblCellMar>
            <w:top w:w="0" w:type="dxa"/>
            <w:bottom w:w="0" w:type="dxa"/>
          </w:tblCellMar>
        </w:tblPrEx>
        <w:trPr>
          <w:tblHeader/>
        </w:trPr>
        <w:tc>
          <w:tcPr>
            <w:tcW w:w="9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1F3CA013" w14:textId="77777777" w:rsidR="00C673B0" w:rsidRPr="00B114B3" w:rsidRDefault="00000000">
            <w:pPr>
              <w:spacing w:line="260" w:lineRule="auto"/>
              <w:rPr>
                <w:lang w:val="en-US"/>
              </w:rPr>
            </w:pPr>
            <w:r w:rsidRPr="00B114B3">
              <w:rPr>
                <w:b/>
                <w:bCs/>
                <w:sz w:val="20"/>
                <w:szCs w:val="20"/>
                <w:lang w:val="en-US"/>
              </w:rPr>
              <w:t>ID</w:t>
            </w:r>
          </w:p>
        </w:tc>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73D5AD0D" w14:textId="77777777" w:rsidR="00C673B0" w:rsidRPr="00B114B3" w:rsidRDefault="00000000">
            <w:pPr>
              <w:spacing w:line="260" w:lineRule="auto"/>
              <w:rPr>
                <w:lang w:val="en-US"/>
              </w:rPr>
            </w:pPr>
            <w:r w:rsidRPr="00B114B3">
              <w:rPr>
                <w:b/>
                <w:bCs/>
                <w:sz w:val="20"/>
                <w:szCs w:val="20"/>
                <w:lang w:val="en-US"/>
              </w:rPr>
              <w:t>SRS Step</w:t>
            </w:r>
          </w:p>
        </w:tc>
        <w:tc>
          <w:tcPr>
            <w:tcW w:w="11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75CB5BE" w14:textId="77777777" w:rsidR="00C673B0" w:rsidRPr="00B114B3" w:rsidRDefault="00000000">
            <w:pPr>
              <w:spacing w:line="260" w:lineRule="auto"/>
              <w:rPr>
                <w:lang w:val="en-US"/>
              </w:rPr>
            </w:pPr>
            <w:r w:rsidRPr="00B114B3">
              <w:rPr>
                <w:b/>
                <w:bCs/>
                <w:sz w:val="20"/>
                <w:szCs w:val="20"/>
                <w:lang w:val="en-US"/>
              </w:rPr>
              <w:t>Type</w:t>
            </w:r>
          </w:p>
        </w:tc>
        <w:tc>
          <w:tcPr>
            <w:tcW w:w="19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AB53B1F" w14:textId="77777777" w:rsidR="00C673B0" w:rsidRPr="00B114B3" w:rsidRDefault="00000000">
            <w:pPr>
              <w:spacing w:line="260" w:lineRule="auto"/>
              <w:rPr>
                <w:lang w:val="en-US"/>
              </w:rPr>
            </w:pPr>
            <w:r w:rsidRPr="00B114B3">
              <w:rPr>
                <w:b/>
                <w:bCs/>
                <w:sz w:val="20"/>
                <w:szCs w:val="20"/>
                <w:lang w:val="en-US"/>
              </w:rPr>
              <w:t>Input</w:t>
            </w:r>
          </w:p>
        </w:tc>
        <w:tc>
          <w:tcPr>
            <w:tcW w:w="18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45AA1331" w14:textId="77777777" w:rsidR="00C673B0" w:rsidRPr="00B114B3" w:rsidRDefault="00000000">
            <w:pPr>
              <w:spacing w:line="260" w:lineRule="auto"/>
              <w:rPr>
                <w:lang w:val="en-US"/>
              </w:rPr>
            </w:pPr>
            <w:r w:rsidRPr="00B114B3">
              <w:rPr>
                <w:b/>
                <w:bCs/>
                <w:sz w:val="20"/>
                <w:szCs w:val="20"/>
                <w:lang w:val="en-US"/>
              </w:rPr>
              <w:t>Expected Result</w:t>
            </w:r>
          </w:p>
        </w:tc>
        <w:tc>
          <w:tcPr>
            <w:tcW w:w="14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28AF0D1A" w14:textId="77777777" w:rsidR="00C673B0" w:rsidRPr="00B114B3" w:rsidRDefault="00000000">
            <w:pPr>
              <w:spacing w:line="260" w:lineRule="auto"/>
              <w:rPr>
                <w:lang w:val="en-US"/>
              </w:rPr>
            </w:pPr>
            <w:r w:rsidRPr="00B114B3">
              <w:rPr>
                <w:b/>
                <w:bCs/>
                <w:sz w:val="20"/>
                <w:szCs w:val="20"/>
                <w:lang w:val="en-US"/>
              </w:rPr>
              <w:t>Status</w:t>
            </w:r>
          </w:p>
        </w:tc>
      </w:tr>
      <w:tr w:rsidR="00C673B0" w:rsidRPr="00B114B3" w14:paraId="0961B6E8"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C80467A" w14:textId="77777777" w:rsidR="00C673B0" w:rsidRPr="00B114B3" w:rsidRDefault="00000000">
            <w:pPr>
              <w:spacing w:line="260" w:lineRule="auto"/>
              <w:rPr>
                <w:lang w:val="en-US"/>
              </w:rPr>
            </w:pPr>
            <w:r w:rsidRPr="00B114B3">
              <w:rPr>
                <w:sz w:val="20"/>
                <w:szCs w:val="20"/>
                <w:lang w:val="en-US"/>
              </w:rPr>
              <w:t>T3.1.1</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01C9793" w14:textId="77777777" w:rsidR="00C673B0" w:rsidRPr="00B114B3" w:rsidRDefault="00000000">
            <w:pPr>
              <w:spacing w:line="260" w:lineRule="auto"/>
              <w:rPr>
                <w:lang w:val="en-US"/>
              </w:rPr>
            </w:pPr>
            <w:r w:rsidRPr="00B114B3">
              <w:rPr>
                <w:sz w:val="20"/>
                <w:szCs w:val="20"/>
                <w:lang w:val="en-US"/>
              </w:rPr>
              <w:t>Steps 1-3 dashboard load</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3EFD9C4"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381F550" w14:textId="77777777" w:rsidR="00C673B0" w:rsidRPr="00B114B3" w:rsidRDefault="00000000">
            <w:pPr>
              <w:spacing w:line="260" w:lineRule="auto"/>
              <w:rPr>
                <w:lang w:val="en-US"/>
              </w:rPr>
            </w:pPr>
            <w:r w:rsidRPr="00B114B3">
              <w:rPr>
                <w:sz w:val="20"/>
                <w:szCs w:val="20"/>
                <w:lang w:val="en-US"/>
              </w:rPr>
              <w:t>Log in as YDYO officer</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BACF858" w14:textId="77777777" w:rsidR="00C673B0" w:rsidRPr="00B114B3" w:rsidRDefault="00000000">
            <w:pPr>
              <w:spacing w:line="260" w:lineRule="auto"/>
              <w:rPr>
                <w:lang w:val="en-US"/>
              </w:rPr>
            </w:pPr>
            <w:r w:rsidRPr="00B114B3">
              <w:rPr>
                <w:sz w:val="20"/>
                <w:szCs w:val="20"/>
                <w:lang w:val="en-US"/>
              </w:rPr>
              <w:t>Dashboard renders four stat cards and the list filtered by 'Pending'. Each row exposes a Review action.</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5C03298"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5BA9A231"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4B292EA" w14:textId="77777777" w:rsidR="00C673B0" w:rsidRPr="00B114B3" w:rsidRDefault="00000000">
            <w:pPr>
              <w:spacing w:line="260" w:lineRule="auto"/>
              <w:rPr>
                <w:lang w:val="en-US"/>
              </w:rPr>
            </w:pPr>
            <w:r w:rsidRPr="00B114B3">
              <w:rPr>
                <w:sz w:val="20"/>
                <w:szCs w:val="20"/>
                <w:lang w:val="en-US"/>
              </w:rPr>
              <w:t>T3.1.2</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1BACA10" w14:textId="77777777" w:rsidR="00C673B0" w:rsidRPr="00B114B3" w:rsidRDefault="00000000">
            <w:pPr>
              <w:spacing w:line="260" w:lineRule="auto"/>
              <w:rPr>
                <w:lang w:val="en-US"/>
              </w:rPr>
            </w:pPr>
            <w:r w:rsidRPr="00B114B3">
              <w:rPr>
                <w:sz w:val="20"/>
                <w:szCs w:val="20"/>
                <w:lang w:val="en-US"/>
              </w:rPr>
              <w:t>Step 4, Successful decision</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5E6A45A"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C3BD0AE" w14:textId="77777777" w:rsidR="00C673B0" w:rsidRPr="00B114B3" w:rsidRDefault="00000000">
            <w:pPr>
              <w:spacing w:line="260" w:lineRule="auto"/>
              <w:rPr>
                <w:lang w:val="en-US"/>
              </w:rPr>
            </w:pPr>
            <w:r w:rsidRPr="00B114B3">
              <w:rPr>
                <w:sz w:val="20"/>
                <w:szCs w:val="20"/>
                <w:lang w:val="en-US"/>
              </w:rPr>
              <w:t>Open a pending review, select 'Successful', click Save</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DC1A810" w14:textId="77777777" w:rsidR="00C673B0" w:rsidRPr="00B114B3" w:rsidRDefault="00000000">
            <w:pPr>
              <w:spacing w:line="260" w:lineRule="auto"/>
              <w:rPr>
                <w:lang w:val="en-US"/>
              </w:rPr>
            </w:pPr>
            <w:r w:rsidRPr="00B114B3">
              <w:rPr>
                <w:sz w:val="20"/>
                <w:szCs w:val="20"/>
                <w:lang w:val="en-US"/>
              </w:rPr>
              <w:t>Status of the application updates to 'Successful'. Toast confirms save. The dashboard row moves to the 'Successful' filter.</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959233D"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25587AB5"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5C01323" w14:textId="77777777" w:rsidR="00C673B0" w:rsidRPr="00B114B3" w:rsidRDefault="00000000">
            <w:pPr>
              <w:spacing w:line="260" w:lineRule="auto"/>
              <w:rPr>
                <w:lang w:val="en-US"/>
              </w:rPr>
            </w:pPr>
            <w:r w:rsidRPr="00B114B3">
              <w:rPr>
                <w:sz w:val="20"/>
                <w:szCs w:val="20"/>
                <w:lang w:val="en-US"/>
              </w:rPr>
              <w:t>T3.1.3</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4AAD752" w14:textId="77777777" w:rsidR="00C673B0" w:rsidRPr="00B114B3" w:rsidRDefault="00000000">
            <w:pPr>
              <w:spacing w:line="260" w:lineRule="auto"/>
              <w:rPr>
                <w:lang w:val="en-US"/>
              </w:rPr>
            </w:pPr>
            <w:r w:rsidRPr="00B114B3">
              <w:rPr>
                <w:sz w:val="20"/>
                <w:szCs w:val="20"/>
                <w:lang w:val="en-US"/>
              </w:rPr>
              <w:t>Step 5, Unsuccessful requires justification</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91321B5"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E00EA14" w14:textId="77777777" w:rsidR="00C673B0" w:rsidRPr="00B114B3" w:rsidRDefault="00000000">
            <w:pPr>
              <w:spacing w:line="260" w:lineRule="auto"/>
              <w:rPr>
                <w:lang w:val="en-US"/>
              </w:rPr>
            </w:pPr>
            <w:r w:rsidRPr="00B114B3">
              <w:rPr>
                <w:sz w:val="20"/>
                <w:szCs w:val="20"/>
                <w:lang w:val="en-US"/>
              </w:rPr>
              <w:t>Select 'Unsuccessful' without entering a note</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420EC7C" w14:textId="77777777" w:rsidR="00C673B0" w:rsidRPr="00B114B3" w:rsidRDefault="00000000">
            <w:pPr>
              <w:spacing w:line="260" w:lineRule="auto"/>
              <w:rPr>
                <w:lang w:val="en-US"/>
              </w:rPr>
            </w:pPr>
            <w:r w:rsidRPr="00B114B3">
              <w:rPr>
                <w:sz w:val="20"/>
                <w:szCs w:val="20"/>
                <w:lang w:val="en-US"/>
              </w:rPr>
              <w:t>Save button is disabled. Note field is highlighted as required.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E1D4E7A"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54DBA727"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E684A2B" w14:textId="77777777" w:rsidR="00C673B0" w:rsidRPr="00B114B3" w:rsidRDefault="00000000">
            <w:pPr>
              <w:spacing w:line="260" w:lineRule="auto"/>
              <w:rPr>
                <w:lang w:val="en-US"/>
              </w:rPr>
            </w:pPr>
            <w:r w:rsidRPr="00B114B3">
              <w:rPr>
                <w:sz w:val="20"/>
                <w:szCs w:val="20"/>
                <w:lang w:val="en-US"/>
              </w:rPr>
              <w:t>T3.1.4</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1F23A5A" w14:textId="77777777" w:rsidR="00C673B0" w:rsidRPr="00B114B3" w:rsidRDefault="00000000">
            <w:pPr>
              <w:spacing w:line="260" w:lineRule="auto"/>
              <w:rPr>
                <w:lang w:val="en-US"/>
              </w:rPr>
            </w:pPr>
            <w:r w:rsidRPr="00B114B3">
              <w:rPr>
                <w:sz w:val="20"/>
                <w:szCs w:val="20"/>
                <w:lang w:val="en-US"/>
              </w:rPr>
              <w:t>AC.2 Exempt and +5 bonus</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4B5434C"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8E381B8" w14:textId="77777777" w:rsidR="00C673B0" w:rsidRPr="00B114B3" w:rsidRDefault="00000000">
            <w:pPr>
              <w:spacing w:line="260" w:lineRule="auto"/>
              <w:rPr>
                <w:lang w:val="en-US"/>
              </w:rPr>
            </w:pPr>
            <w:r w:rsidRPr="00B114B3">
              <w:rPr>
                <w:sz w:val="20"/>
                <w:szCs w:val="20"/>
                <w:lang w:val="en-US"/>
              </w:rPr>
              <w:t>Select 'Exempt'</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AF431C9" w14:textId="77777777" w:rsidR="00C673B0" w:rsidRPr="00B114B3" w:rsidRDefault="00000000">
            <w:pPr>
              <w:spacing w:line="260" w:lineRule="auto"/>
              <w:rPr>
                <w:lang w:val="en-US"/>
              </w:rPr>
            </w:pPr>
            <w:r w:rsidRPr="00B114B3">
              <w:rPr>
                <w:sz w:val="20"/>
                <w:szCs w:val="20"/>
                <w:lang w:val="en-US"/>
              </w:rPr>
              <w:t>Auto-Bonus Calculation tab becomes active and shows the +5 contribution. After Save, application carries languageStatus = 'exempt' and bonus = 5.</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5269981"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19076B79"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9A87357" w14:textId="77777777" w:rsidR="00C673B0" w:rsidRPr="00B114B3" w:rsidRDefault="00000000">
            <w:pPr>
              <w:spacing w:line="260" w:lineRule="auto"/>
              <w:rPr>
                <w:lang w:val="en-US"/>
              </w:rPr>
            </w:pPr>
            <w:r w:rsidRPr="00B114B3">
              <w:rPr>
                <w:sz w:val="20"/>
                <w:szCs w:val="20"/>
                <w:lang w:val="en-US"/>
              </w:rPr>
              <w:t>T3.1.5</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E5D80DD" w14:textId="77777777" w:rsidR="00C673B0" w:rsidRPr="00B114B3" w:rsidRDefault="00000000">
            <w:pPr>
              <w:spacing w:line="260" w:lineRule="auto"/>
              <w:rPr>
                <w:lang w:val="en-US"/>
              </w:rPr>
            </w:pPr>
            <w:r w:rsidRPr="00B114B3">
              <w:rPr>
                <w:sz w:val="20"/>
                <w:szCs w:val="20"/>
                <w:lang w:val="en-US"/>
              </w:rPr>
              <w:t>AC.1 Re-evaluation</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42550DE"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69BF911" w14:textId="77777777" w:rsidR="00C673B0" w:rsidRPr="00B114B3" w:rsidRDefault="00000000">
            <w:pPr>
              <w:spacing w:line="260" w:lineRule="auto"/>
              <w:rPr>
                <w:lang w:val="en-US"/>
              </w:rPr>
            </w:pPr>
            <w:r w:rsidRPr="00B114B3">
              <w:rPr>
                <w:sz w:val="20"/>
                <w:szCs w:val="20"/>
                <w:lang w:val="en-US"/>
              </w:rPr>
              <w:t xml:space="preserve">Reopen a Successful row and change to </w:t>
            </w:r>
            <w:r w:rsidRPr="00B114B3">
              <w:rPr>
                <w:sz w:val="20"/>
                <w:szCs w:val="20"/>
                <w:lang w:val="en-US"/>
              </w:rPr>
              <w:lastRenderedPageBreak/>
              <w:t>Unsuccessful with a note</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8AEBF4B" w14:textId="77777777" w:rsidR="00C673B0" w:rsidRPr="00B114B3" w:rsidRDefault="00000000">
            <w:pPr>
              <w:spacing w:line="260" w:lineRule="auto"/>
              <w:rPr>
                <w:lang w:val="en-US"/>
              </w:rPr>
            </w:pPr>
            <w:r w:rsidRPr="00B114B3">
              <w:rPr>
                <w:sz w:val="20"/>
                <w:szCs w:val="20"/>
                <w:lang w:val="en-US"/>
              </w:rPr>
              <w:lastRenderedPageBreak/>
              <w:t xml:space="preserve">Decision is overwritten. Audit </w:t>
            </w:r>
            <w:r w:rsidRPr="00B114B3">
              <w:rPr>
                <w:sz w:val="20"/>
                <w:szCs w:val="20"/>
                <w:lang w:val="en-US"/>
              </w:rPr>
              <w:lastRenderedPageBreak/>
              <w:t>toast records the change with a new timestamp.</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2ED69F9" w14:textId="77777777" w:rsidR="00C673B0" w:rsidRPr="00B114B3" w:rsidRDefault="00000000">
            <w:pPr>
              <w:spacing w:line="260" w:lineRule="auto"/>
              <w:rPr>
                <w:lang w:val="en-US"/>
              </w:rPr>
            </w:pPr>
            <w:r w:rsidRPr="00B114B3">
              <w:rPr>
                <w:sz w:val="20"/>
                <w:szCs w:val="20"/>
                <w:lang w:val="en-US"/>
              </w:rPr>
              <w:lastRenderedPageBreak/>
              <w:t>Pass (Manual)</w:t>
            </w:r>
          </w:p>
        </w:tc>
      </w:tr>
    </w:tbl>
    <w:p w14:paraId="4CB2B7BB" w14:textId="77777777" w:rsidR="00C673B0" w:rsidRPr="00B114B3" w:rsidRDefault="00000000">
      <w:pPr>
        <w:pStyle w:val="Balk2"/>
        <w:rPr>
          <w:lang w:val="en-US"/>
        </w:rPr>
      </w:pPr>
      <w:r w:rsidRPr="00B114B3">
        <w:rPr>
          <w:lang w:val="en-US"/>
        </w:rPr>
        <w:t>7.3 UC-4.5 Generate Digital Course Equivalence (Intibak)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184"/>
        <w:gridCol w:w="1146"/>
        <w:gridCol w:w="1889"/>
        <w:gridCol w:w="1791"/>
        <w:gridCol w:w="1453"/>
      </w:tblGrid>
      <w:tr w:rsidR="00C673B0" w:rsidRPr="00B114B3" w14:paraId="361CAB5E" w14:textId="77777777">
        <w:tblPrEx>
          <w:tblCellMar>
            <w:top w:w="0" w:type="dxa"/>
            <w:bottom w:w="0" w:type="dxa"/>
          </w:tblCellMar>
        </w:tblPrEx>
        <w:trPr>
          <w:tblHeader/>
        </w:trPr>
        <w:tc>
          <w:tcPr>
            <w:tcW w:w="9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7F3F524D" w14:textId="77777777" w:rsidR="00C673B0" w:rsidRPr="00B114B3" w:rsidRDefault="00000000">
            <w:pPr>
              <w:spacing w:line="260" w:lineRule="auto"/>
              <w:rPr>
                <w:lang w:val="en-US"/>
              </w:rPr>
            </w:pPr>
            <w:r w:rsidRPr="00B114B3">
              <w:rPr>
                <w:b/>
                <w:bCs/>
                <w:sz w:val="20"/>
                <w:szCs w:val="20"/>
                <w:lang w:val="en-US"/>
              </w:rPr>
              <w:t>ID</w:t>
            </w:r>
          </w:p>
        </w:tc>
        <w:tc>
          <w:tcPr>
            <w:tcW w:w="22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3B455E37" w14:textId="77777777" w:rsidR="00C673B0" w:rsidRPr="00B114B3" w:rsidRDefault="00000000">
            <w:pPr>
              <w:spacing w:line="260" w:lineRule="auto"/>
              <w:rPr>
                <w:lang w:val="en-US"/>
              </w:rPr>
            </w:pPr>
            <w:r w:rsidRPr="00B114B3">
              <w:rPr>
                <w:b/>
                <w:bCs/>
                <w:sz w:val="20"/>
                <w:szCs w:val="20"/>
                <w:lang w:val="en-US"/>
              </w:rPr>
              <w:t>SRS Step</w:t>
            </w:r>
          </w:p>
        </w:tc>
        <w:tc>
          <w:tcPr>
            <w:tcW w:w="11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6F3C42C3" w14:textId="77777777" w:rsidR="00C673B0" w:rsidRPr="00B114B3" w:rsidRDefault="00000000">
            <w:pPr>
              <w:spacing w:line="260" w:lineRule="auto"/>
              <w:rPr>
                <w:lang w:val="en-US"/>
              </w:rPr>
            </w:pPr>
            <w:r w:rsidRPr="00B114B3">
              <w:rPr>
                <w:b/>
                <w:bCs/>
                <w:sz w:val="20"/>
                <w:szCs w:val="20"/>
                <w:lang w:val="en-US"/>
              </w:rPr>
              <w:t>Type</w:t>
            </w:r>
          </w:p>
        </w:tc>
        <w:tc>
          <w:tcPr>
            <w:tcW w:w="19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75DA2A6C" w14:textId="77777777" w:rsidR="00C673B0" w:rsidRPr="00B114B3" w:rsidRDefault="00000000">
            <w:pPr>
              <w:spacing w:line="260" w:lineRule="auto"/>
              <w:rPr>
                <w:lang w:val="en-US"/>
              </w:rPr>
            </w:pPr>
            <w:r w:rsidRPr="00B114B3">
              <w:rPr>
                <w:b/>
                <w:bCs/>
                <w:sz w:val="20"/>
                <w:szCs w:val="20"/>
                <w:lang w:val="en-US"/>
              </w:rPr>
              <w:t>Input</w:t>
            </w:r>
          </w:p>
        </w:tc>
        <w:tc>
          <w:tcPr>
            <w:tcW w:w="180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4D9A6D8A" w14:textId="77777777" w:rsidR="00C673B0" w:rsidRPr="00B114B3" w:rsidRDefault="00000000">
            <w:pPr>
              <w:spacing w:line="260" w:lineRule="auto"/>
              <w:rPr>
                <w:lang w:val="en-US"/>
              </w:rPr>
            </w:pPr>
            <w:r w:rsidRPr="00B114B3">
              <w:rPr>
                <w:b/>
                <w:bCs/>
                <w:sz w:val="20"/>
                <w:szCs w:val="20"/>
                <w:lang w:val="en-US"/>
              </w:rPr>
              <w:t>Expected Result</w:t>
            </w:r>
          </w:p>
        </w:tc>
        <w:tc>
          <w:tcPr>
            <w:tcW w:w="1460" w:type="dxa"/>
            <w:tcBorders>
              <w:top w:val="single" w:sz="4" w:space="0" w:color="9AA0A6"/>
              <w:left w:val="single" w:sz="4" w:space="0" w:color="9AA0A6"/>
              <w:bottom w:val="single" w:sz="4" w:space="0" w:color="9AA0A6"/>
              <w:right w:val="single" w:sz="4" w:space="0" w:color="9AA0A6"/>
            </w:tcBorders>
            <w:shd w:val="clear" w:color="auto" w:fill="DCE6F1"/>
            <w:tcMar>
              <w:top w:w="80" w:type="dxa"/>
              <w:left w:w="120" w:type="dxa"/>
              <w:bottom w:w="80" w:type="dxa"/>
              <w:right w:w="120" w:type="dxa"/>
            </w:tcMar>
          </w:tcPr>
          <w:p w14:paraId="38692E29" w14:textId="77777777" w:rsidR="00C673B0" w:rsidRPr="00B114B3" w:rsidRDefault="00000000">
            <w:pPr>
              <w:spacing w:line="260" w:lineRule="auto"/>
              <w:rPr>
                <w:lang w:val="en-US"/>
              </w:rPr>
            </w:pPr>
            <w:r w:rsidRPr="00B114B3">
              <w:rPr>
                <w:b/>
                <w:bCs/>
                <w:sz w:val="20"/>
                <w:szCs w:val="20"/>
                <w:lang w:val="en-US"/>
              </w:rPr>
              <w:t>Status</w:t>
            </w:r>
          </w:p>
        </w:tc>
      </w:tr>
      <w:tr w:rsidR="00C673B0" w:rsidRPr="00B114B3" w14:paraId="79699570"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4E71223" w14:textId="77777777" w:rsidR="00C673B0" w:rsidRPr="00B114B3" w:rsidRDefault="00000000">
            <w:pPr>
              <w:spacing w:line="260" w:lineRule="auto"/>
              <w:rPr>
                <w:lang w:val="en-US"/>
              </w:rPr>
            </w:pPr>
            <w:r w:rsidRPr="00B114B3">
              <w:rPr>
                <w:sz w:val="20"/>
                <w:szCs w:val="20"/>
                <w:lang w:val="en-US"/>
              </w:rPr>
              <w:t>T4.5.1</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FAF8C27" w14:textId="77777777" w:rsidR="00C673B0" w:rsidRPr="00B114B3" w:rsidRDefault="00000000">
            <w:pPr>
              <w:spacing w:line="260" w:lineRule="auto"/>
              <w:rPr>
                <w:lang w:val="en-US"/>
              </w:rPr>
            </w:pPr>
            <w:r w:rsidRPr="00B114B3">
              <w:rPr>
                <w:sz w:val="20"/>
                <w:szCs w:val="20"/>
                <w:lang w:val="en-US"/>
              </w:rPr>
              <w:t>Step 2, Asil-only guard</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CA079EC"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372570F" w14:textId="77777777" w:rsidR="00C673B0" w:rsidRPr="00B114B3" w:rsidRDefault="00000000">
            <w:pPr>
              <w:spacing w:line="260" w:lineRule="auto"/>
              <w:rPr>
                <w:lang w:val="en-US"/>
              </w:rPr>
            </w:pPr>
            <w:r w:rsidRPr="00B114B3">
              <w:rPr>
                <w:sz w:val="20"/>
                <w:szCs w:val="20"/>
                <w:lang w:val="en-US"/>
              </w:rPr>
              <w:t>Try to open Intibak for a Yedek applicant</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482ABBF" w14:textId="77777777" w:rsidR="00C673B0" w:rsidRPr="00B114B3" w:rsidRDefault="00000000">
            <w:pPr>
              <w:spacing w:line="260" w:lineRule="auto"/>
              <w:rPr>
                <w:lang w:val="en-US"/>
              </w:rPr>
            </w:pPr>
            <w:r w:rsidRPr="00B114B3">
              <w:rPr>
                <w:sz w:val="20"/>
                <w:szCs w:val="20"/>
                <w:lang w:val="en-US"/>
              </w:rPr>
              <w:t>The 'Generate Intibak' action is hidden on the row; direct navigation falls back to the YGK Dashboard.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4039B4C"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35C93E9D"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296D9EE" w14:textId="77777777" w:rsidR="00C673B0" w:rsidRPr="00B114B3" w:rsidRDefault="00000000">
            <w:pPr>
              <w:spacing w:line="260" w:lineRule="auto"/>
              <w:rPr>
                <w:lang w:val="en-US"/>
              </w:rPr>
            </w:pPr>
            <w:r w:rsidRPr="00B114B3">
              <w:rPr>
                <w:sz w:val="20"/>
                <w:szCs w:val="20"/>
                <w:lang w:val="en-US"/>
              </w:rPr>
              <w:t>T4.5.2</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0335D0C" w14:textId="77777777" w:rsidR="00C673B0" w:rsidRPr="00B114B3" w:rsidRDefault="00000000">
            <w:pPr>
              <w:spacing w:line="260" w:lineRule="auto"/>
              <w:rPr>
                <w:lang w:val="en-US"/>
              </w:rPr>
            </w:pPr>
            <w:r w:rsidRPr="00B114B3">
              <w:rPr>
                <w:sz w:val="20"/>
                <w:szCs w:val="20"/>
                <w:lang w:val="en-US"/>
              </w:rPr>
              <w:t>Step 3, AI suggestion accept</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D856A2D"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24731DD" w14:textId="77777777" w:rsidR="00C673B0" w:rsidRPr="00B114B3" w:rsidRDefault="00000000">
            <w:pPr>
              <w:spacing w:line="260" w:lineRule="auto"/>
              <w:rPr>
                <w:lang w:val="en-US"/>
              </w:rPr>
            </w:pPr>
            <w:r w:rsidRPr="00B114B3">
              <w:rPr>
                <w:sz w:val="20"/>
                <w:szCs w:val="20"/>
                <w:lang w:val="en-US"/>
              </w:rPr>
              <w:t>Open Intibak for an Asil applicant, accept all default suggestions</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050CC3E" w14:textId="77777777" w:rsidR="00C673B0" w:rsidRPr="00B114B3" w:rsidRDefault="00000000">
            <w:pPr>
              <w:spacing w:line="260" w:lineRule="auto"/>
              <w:rPr>
                <w:lang w:val="en-US"/>
              </w:rPr>
            </w:pPr>
            <w:r w:rsidRPr="00B114B3">
              <w:rPr>
                <w:sz w:val="20"/>
                <w:szCs w:val="20"/>
                <w:lang w:val="en-US"/>
              </w:rPr>
              <w:t>All target rows are tagged 'AI suggested' and resolved. Save button activates.</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6B84204"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6CD6C6AA"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473D87E" w14:textId="77777777" w:rsidR="00C673B0" w:rsidRPr="00B114B3" w:rsidRDefault="00000000">
            <w:pPr>
              <w:spacing w:line="260" w:lineRule="auto"/>
              <w:rPr>
                <w:lang w:val="en-US"/>
              </w:rPr>
            </w:pPr>
            <w:r w:rsidRPr="00B114B3">
              <w:rPr>
                <w:sz w:val="20"/>
                <w:szCs w:val="20"/>
                <w:lang w:val="en-US"/>
              </w:rPr>
              <w:t>T4.5.3</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B4509E0" w14:textId="77777777" w:rsidR="00C673B0" w:rsidRPr="00B114B3" w:rsidRDefault="00000000">
            <w:pPr>
              <w:spacing w:line="260" w:lineRule="auto"/>
              <w:rPr>
                <w:lang w:val="en-US"/>
              </w:rPr>
            </w:pPr>
            <w:r w:rsidRPr="00B114B3">
              <w:rPr>
                <w:sz w:val="20"/>
                <w:szCs w:val="20"/>
                <w:lang w:val="en-US"/>
              </w:rPr>
              <w:t>AC.1 Manual override</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298C7BE"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4A33971E" w14:textId="77777777" w:rsidR="00C673B0" w:rsidRPr="00B114B3" w:rsidRDefault="00000000">
            <w:pPr>
              <w:spacing w:line="260" w:lineRule="auto"/>
              <w:rPr>
                <w:lang w:val="en-US"/>
              </w:rPr>
            </w:pPr>
            <w:r w:rsidRPr="00B114B3">
              <w:rPr>
                <w:sz w:val="20"/>
                <w:szCs w:val="20"/>
                <w:lang w:val="en-US"/>
              </w:rPr>
              <w:t>Pick a different target course on one row</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8394499" w14:textId="77777777" w:rsidR="00C673B0" w:rsidRPr="00B114B3" w:rsidRDefault="00000000">
            <w:pPr>
              <w:spacing w:line="260" w:lineRule="auto"/>
              <w:rPr>
                <w:lang w:val="en-US"/>
              </w:rPr>
            </w:pPr>
            <w:r w:rsidRPr="00B114B3">
              <w:rPr>
                <w:sz w:val="20"/>
                <w:szCs w:val="20"/>
                <w:lang w:val="en-US"/>
              </w:rPr>
              <w:t>Row tag flips to 'manual'. Save remains active. Saved record carries the manual override.</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8096E3D"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0138C9D7"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69063EB" w14:textId="77777777" w:rsidR="00C673B0" w:rsidRPr="00B114B3" w:rsidRDefault="00000000">
            <w:pPr>
              <w:spacing w:line="260" w:lineRule="auto"/>
              <w:rPr>
                <w:lang w:val="en-US"/>
              </w:rPr>
            </w:pPr>
            <w:r w:rsidRPr="00B114B3">
              <w:rPr>
                <w:sz w:val="20"/>
                <w:szCs w:val="20"/>
                <w:lang w:val="en-US"/>
              </w:rPr>
              <w:t>T4.5.4</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6C55E118" w14:textId="77777777" w:rsidR="00C673B0" w:rsidRPr="00B114B3" w:rsidRDefault="00000000">
            <w:pPr>
              <w:spacing w:line="260" w:lineRule="auto"/>
              <w:rPr>
                <w:lang w:val="en-US"/>
              </w:rPr>
            </w:pPr>
            <w:r w:rsidRPr="00B114B3">
              <w:rPr>
                <w:sz w:val="20"/>
                <w:szCs w:val="20"/>
                <w:lang w:val="en-US"/>
              </w:rPr>
              <w:t>AC.2 Many-to-one credit warning</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5A954CC"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C26F259" w14:textId="77777777" w:rsidR="00C673B0" w:rsidRPr="00B114B3" w:rsidRDefault="00000000">
            <w:pPr>
              <w:spacing w:line="260" w:lineRule="auto"/>
              <w:rPr>
                <w:lang w:val="en-US"/>
              </w:rPr>
            </w:pPr>
            <w:r w:rsidRPr="00B114B3">
              <w:rPr>
                <w:sz w:val="20"/>
                <w:szCs w:val="20"/>
                <w:lang w:val="en-US"/>
              </w:rPr>
              <w:t>Map two previous courses summing to less credits than the target</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D2C0AD0" w14:textId="77777777" w:rsidR="00C673B0" w:rsidRPr="00B114B3" w:rsidRDefault="00000000">
            <w:pPr>
              <w:spacing w:line="260" w:lineRule="auto"/>
              <w:rPr>
                <w:lang w:val="en-US"/>
              </w:rPr>
            </w:pPr>
            <w:r w:rsidRPr="00B114B3">
              <w:rPr>
                <w:sz w:val="20"/>
                <w:szCs w:val="20"/>
                <w:lang w:val="en-US"/>
              </w:rPr>
              <w:t>Inline credit-mismatch warning appears under the row. Save is still permitted but the warning is preserved in the audit record.</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DA7962B"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12205DBB"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AA3E4E4" w14:textId="77777777" w:rsidR="00C673B0" w:rsidRPr="00B114B3" w:rsidRDefault="00000000">
            <w:pPr>
              <w:spacing w:line="260" w:lineRule="auto"/>
              <w:rPr>
                <w:lang w:val="en-US"/>
              </w:rPr>
            </w:pPr>
            <w:r w:rsidRPr="00B114B3">
              <w:rPr>
                <w:sz w:val="20"/>
                <w:szCs w:val="20"/>
                <w:lang w:val="en-US"/>
              </w:rPr>
              <w:t>T4.5.5</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C90E9F9" w14:textId="77777777" w:rsidR="00C673B0" w:rsidRPr="00B114B3" w:rsidRDefault="00000000">
            <w:pPr>
              <w:spacing w:line="260" w:lineRule="auto"/>
              <w:rPr>
                <w:lang w:val="en-US"/>
              </w:rPr>
            </w:pPr>
            <w:r w:rsidRPr="00B114B3">
              <w:rPr>
                <w:sz w:val="20"/>
                <w:szCs w:val="20"/>
                <w:lang w:val="en-US"/>
              </w:rPr>
              <w:t>EX.1 Partial save blocked</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E6CF775" w14:textId="77777777" w:rsidR="00C673B0" w:rsidRPr="00B114B3" w:rsidRDefault="00000000">
            <w:pPr>
              <w:spacing w:line="260" w:lineRule="auto"/>
              <w:rPr>
                <w:lang w:val="en-US"/>
              </w:rPr>
            </w:pPr>
            <w:r w:rsidRPr="00B114B3">
              <w:rPr>
                <w:sz w:val="20"/>
                <w:szCs w:val="20"/>
                <w:lang w:val="en-US"/>
              </w:rPr>
              <w:t>Unit</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155E230A" w14:textId="77777777" w:rsidR="00C673B0" w:rsidRPr="00B114B3" w:rsidRDefault="00000000">
            <w:pPr>
              <w:spacing w:line="260" w:lineRule="auto"/>
              <w:rPr>
                <w:lang w:val="en-US"/>
              </w:rPr>
            </w:pPr>
            <w:r w:rsidRPr="00B114B3">
              <w:rPr>
                <w:sz w:val="20"/>
                <w:szCs w:val="20"/>
                <w:lang w:val="en-US"/>
              </w:rPr>
              <w:t>Leave one target course unresolved</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77300D0" w14:textId="77777777" w:rsidR="00C673B0" w:rsidRPr="00B114B3" w:rsidRDefault="00000000">
            <w:pPr>
              <w:spacing w:line="260" w:lineRule="auto"/>
              <w:rPr>
                <w:lang w:val="en-US"/>
              </w:rPr>
            </w:pPr>
            <w:r w:rsidRPr="00B114B3">
              <w:rPr>
                <w:sz w:val="20"/>
                <w:szCs w:val="20"/>
                <w:lang w:val="en-US"/>
              </w:rPr>
              <w:t>Save button is disabled. Tooltip explains that the table must be complete before saving.</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1F2FEA8" w14:textId="77777777" w:rsidR="00C673B0" w:rsidRPr="00B114B3" w:rsidRDefault="00000000">
            <w:pPr>
              <w:spacing w:line="260" w:lineRule="auto"/>
              <w:rPr>
                <w:lang w:val="en-US"/>
              </w:rPr>
            </w:pPr>
            <w:r w:rsidRPr="00B114B3">
              <w:rPr>
                <w:sz w:val="20"/>
                <w:szCs w:val="20"/>
                <w:lang w:val="en-US"/>
              </w:rPr>
              <w:t>Pass (Manual)</w:t>
            </w:r>
          </w:p>
        </w:tc>
      </w:tr>
      <w:tr w:rsidR="00C673B0" w:rsidRPr="00B114B3" w14:paraId="6D964865" w14:textId="77777777">
        <w:tblPrEx>
          <w:tblCellMar>
            <w:top w:w="0" w:type="dxa"/>
            <w:bottom w:w="0" w:type="dxa"/>
          </w:tblCellMar>
        </w:tblPrEx>
        <w:tc>
          <w:tcPr>
            <w:tcW w:w="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7EB89B95" w14:textId="77777777" w:rsidR="00C673B0" w:rsidRPr="00B114B3" w:rsidRDefault="00000000">
            <w:pPr>
              <w:spacing w:line="260" w:lineRule="auto"/>
              <w:rPr>
                <w:lang w:val="en-US"/>
              </w:rPr>
            </w:pPr>
            <w:r w:rsidRPr="00B114B3">
              <w:rPr>
                <w:sz w:val="20"/>
                <w:szCs w:val="20"/>
                <w:lang w:val="en-US"/>
              </w:rPr>
              <w:t>T4.5.6</w:t>
            </w:r>
          </w:p>
        </w:tc>
        <w:tc>
          <w:tcPr>
            <w:tcW w:w="22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B359C5E" w14:textId="77777777" w:rsidR="00C673B0" w:rsidRPr="00B114B3" w:rsidRDefault="00000000">
            <w:pPr>
              <w:spacing w:line="260" w:lineRule="auto"/>
              <w:rPr>
                <w:lang w:val="en-US"/>
              </w:rPr>
            </w:pPr>
            <w:r w:rsidRPr="00B114B3">
              <w:rPr>
                <w:sz w:val="20"/>
                <w:szCs w:val="20"/>
                <w:lang w:val="en-US"/>
              </w:rPr>
              <w:t>Step 8, save and advance</w:t>
            </w:r>
          </w:p>
        </w:tc>
        <w:tc>
          <w:tcPr>
            <w:tcW w:w="11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22BC7195" w14:textId="77777777" w:rsidR="00C673B0" w:rsidRPr="00B114B3" w:rsidRDefault="00000000">
            <w:pPr>
              <w:spacing w:line="260" w:lineRule="auto"/>
              <w:rPr>
                <w:lang w:val="en-US"/>
              </w:rPr>
            </w:pPr>
            <w:r w:rsidRPr="00B114B3">
              <w:rPr>
                <w:sz w:val="20"/>
                <w:szCs w:val="20"/>
                <w:lang w:val="en-US"/>
              </w:rPr>
              <w:t>Integration</w:t>
            </w:r>
          </w:p>
        </w:tc>
        <w:tc>
          <w:tcPr>
            <w:tcW w:w="19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325E13C8" w14:textId="77777777" w:rsidR="00C673B0" w:rsidRPr="00B114B3" w:rsidRDefault="00000000">
            <w:pPr>
              <w:spacing w:line="260" w:lineRule="auto"/>
              <w:rPr>
                <w:lang w:val="en-US"/>
              </w:rPr>
            </w:pPr>
            <w:r w:rsidRPr="00B114B3">
              <w:rPr>
                <w:sz w:val="20"/>
                <w:szCs w:val="20"/>
                <w:lang w:val="en-US"/>
              </w:rPr>
              <w:t>Resolve all rows and click Save</w:t>
            </w:r>
          </w:p>
        </w:tc>
        <w:tc>
          <w:tcPr>
            <w:tcW w:w="180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5E29B167" w14:textId="77777777" w:rsidR="00C673B0" w:rsidRPr="00B114B3" w:rsidRDefault="00000000">
            <w:pPr>
              <w:spacing w:line="260" w:lineRule="auto"/>
              <w:rPr>
                <w:lang w:val="en-US"/>
              </w:rPr>
            </w:pPr>
            <w:r w:rsidRPr="00B114B3">
              <w:rPr>
                <w:sz w:val="20"/>
                <w:szCs w:val="20"/>
                <w:lang w:val="en-US"/>
              </w:rPr>
              <w:t xml:space="preserve">Toast confirms save. Application status advances </w:t>
            </w:r>
            <w:r w:rsidRPr="00B114B3">
              <w:rPr>
                <w:sz w:val="20"/>
                <w:szCs w:val="20"/>
                <w:lang w:val="en-US"/>
              </w:rPr>
              <w:lastRenderedPageBreak/>
              <w:t>toward UC-4.6 in the timeline.</w:t>
            </w:r>
          </w:p>
        </w:tc>
        <w:tc>
          <w:tcPr>
            <w:tcW w:w="1460" w:type="dxa"/>
            <w:tcBorders>
              <w:top w:val="single" w:sz="4" w:space="0" w:color="9AA0A6"/>
              <w:left w:val="single" w:sz="4" w:space="0" w:color="9AA0A6"/>
              <w:bottom w:val="single" w:sz="4" w:space="0" w:color="9AA0A6"/>
              <w:right w:val="single" w:sz="4" w:space="0" w:color="9AA0A6"/>
            </w:tcBorders>
            <w:tcMar>
              <w:top w:w="80" w:type="dxa"/>
              <w:left w:w="120" w:type="dxa"/>
              <w:bottom w:w="80" w:type="dxa"/>
              <w:right w:w="120" w:type="dxa"/>
            </w:tcMar>
          </w:tcPr>
          <w:p w14:paraId="00879CC8" w14:textId="77777777" w:rsidR="00C673B0" w:rsidRPr="00B114B3" w:rsidRDefault="00000000">
            <w:pPr>
              <w:spacing w:line="260" w:lineRule="auto"/>
              <w:rPr>
                <w:lang w:val="en-US"/>
              </w:rPr>
            </w:pPr>
            <w:r w:rsidRPr="00B114B3">
              <w:rPr>
                <w:sz w:val="20"/>
                <w:szCs w:val="20"/>
                <w:lang w:val="en-US"/>
              </w:rPr>
              <w:lastRenderedPageBreak/>
              <w:t>Pass (Manual)</w:t>
            </w:r>
          </w:p>
        </w:tc>
      </w:tr>
    </w:tbl>
    <w:p w14:paraId="39643D2F" w14:textId="77777777" w:rsidR="00C673B0" w:rsidRPr="00B114B3" w:rsidRDefault="00000000">
      <w:pPr>
        <w:rPr>
          <w:lang w:val="en-US"/>
        </w:rPr>
      </w:pPr>
      <w:r w:rsidRPr="00B114B3">
        <w:rPr>
          <w:lang w:val="en-US"/>
        </w:rPr>
        <w:br w:type="page"/>
      </w:r>
    </w:p>
    <w:p w14:paraId="558C0811" w14:textId="77777777" w:rsidR="00C673B0" w:rsidRPr="00B114B3" w:rsidRDefault="00000000">
      <w:pPr>
        <w:pStyle w:val="Balk1"/>
        <w:rPr>
          <w:lang w:val="en-US"/>
        </w:rPr>
      </w:pPr>
      <w:r w:rsidRPr="00B114B3">
        <w:rPr>
          <w:lang w:val="en-US"/>
        </w:rPr>
        <w:lastRenderedPageBreak/>
        <w:t>8. Known Limitations and Release 2 Scope</w:t>
      </w:r>
    </w:p>
    <w:p w14:paraId="781E65C4" w14:textId="77777777" w:rsidR="00C673B0" w:rsidRPr="00B114B3" w:rsidRDefault="00000000">
      <w:pPr>
        <w:spacing w:after="100" w:line="300" w:lineRule="auto"/>
        <w:rPr>
          <w:lang w:val="en-US"/>
        </w:rPr>
      </w:pPr>
      <w:r w:rsidRPr="00B114B3">
        <w:rPr>
          <w:color w:val="000000"/>
          <w:lang w:val="en-US"/>
        </w:rPr>
        <w:t>Release 1 is a vertical slice. The following items are deliberately out of scope and are scheduled for Release 2.</w:t>
      </w:r>
    </w:p>
    <w:p w14:paraId="4132F821" w14:textId="77777777" w:rsidR="00C673B0" w:rsidRPr="00B114B3" w:rsidRDefault="00000000">
      <w:pPr>
        <w:pStyle w:val="ListeParagraf"/>
        <w:numPr>
          <w:ilvl w:val="0"/>
          <w:numId w:val="2"/>
        </w:numPr>
        <w:spacing w:after="60" w:line="280" w:lineRule="auto"/>
        <w:rPr>
          <w:lang w:val="en-US"/>
        </w:rPr>
      </w:pPr>
      <w:r w:rsidRPr="00B114B3">
        <w:rPr>
          <w:lang w:val="en-US"/>
        </w:rPr>
        <w:t>No backend service: every read and write goes through the mock layer in lib/mock-data.ts. State does not survive a hard refresh except for the user session in localStorage.</w:t>
      </w:r>
    </w:p>
    <w:p w14:paraId="5B65E16E" w14:textId="77777777" w:rsidR="00C673B0" w:rsidRPr="00B114B3" w:rsidRDefault="00000000">
      <w:pPr>
        <w:pStyle w:val="ListeParagraf"/>
        <w:numPr>
          <w:ilvl w:val="0"/>
          <w:numId w:val="2"/>
        </w:numPr>
        <w:spacing w:after="60" w:line="280" w:lineRule="auto"/>
        <w:rPr>
          <w:lang w:val="en-US"/>
        </w:rPr>
      </w:pPr>
      <w:r w:rsidRPr="00B114B3">
        <w:rPr>
          <w:lang w:val="en-US"/>
        </w:rPr>
        <w:t>UC-2.4 (Forward Application to Dean's Office) is wired as a button stub on the OIDB pipeline; the modal flow is planned for Release 2.</w:t>
      </w:r>
    </w:p>
    <w:p w14:paraId="6E8611D3" w14:textId="77777777" w:rsidR="00C673B0" w:rsidRPr="00B114B3" w:rsidRDefault="00000000">
      <w:pPr>
        <w:pStyle w:val="ListeParagraf"/>
        <w:numPr>
          <w:ilvl w:val="0"/>
          <w:numId w:val="2"/>
        </w:numPr>
        <w:spacing w:after="60" w:line="280" w:lineRule="auto"/>
        <w:rPr>
          <w:lang w:val="en-US"/>
        </w:rPr>
      </w:pPr>
      <w:r w:rsidRPr="00B114B3">
        <w:rPr>
          <w:lang w:val="en-US"/>
        </w:rPr>
        <w:t>UC-7.x (Admin) screens render statistics and read-only quota tables. User management, audit log inspection, and quota mutation actions are scheduled for Release 2.</w:t>
      </w:r>
    </w:p>
    <w:p w14:paraId="2866B5D4" w14:textId="77777777" w:rsidR="00C673B0" w:rsidRPr="00B114B3" w:rsidRDefault="00000000">
      <w:pPr>
        <w:pStyle w:val="ListeParagraf"/>
        <w:numPr>
          <w:ilvl w:val="0"/>
          <w:numId w:val="2"/>
        </w:numPr>
        <w:spacing w:after="60" w:line="280" w:lineRule="auto"/>
        <w:rPr>
          <w:lang w:val="en-US"/>
        </w:rPr>
      </w:pPr>
      <w:r w:rsidRPr="00B114B3">
        <w:rPr>
          <w:lang w:val="en-US"/>
        </w:rPr>
        <w:t>UC-4.1 (Review Academic Eligibility) renders a read-only table; the review and rejection modal will be added in Release 2 alongside the backend audit log.</w:t>
      </w:r>
    </w:p>
    <w:p w14:paraId="075A4855" w14:textId="77777777" w:rsidR="00C673B0" w:rsidRPr="00B114B3" w:rsidRDefault="00000000">
      <w:pPr>
        <w:pStyle w:val="ListeParagraf"/>
        <w:numPr>
          <w:ilvl w:val="0"/>
          <w:numId w:val="2"/>
        </w:numPr>
        <w:spacing w:after="60" w:line="280" w:lineRule="auto"/>
        <w:rPr>
          <w:lang w:val="en-US"/>
        </w:rPr>
      </w:pPr>
      <w:r w:rsidRPr="00B114B3">
        <w:rPr>
          <w:lang w:val="en-US"/>
        </w:rPr>
        <w:t>Audit logging is currently in-memory and surfaced as toasts; persistent storage and the admin audit log viewer are part of Release 2.</w:t>
      </w:r>
    </w:p>
    <w:p w14:paraId="2D958ED7" w14:textId="77777777" w:rsidR="00C673B0" w:rsidRPr="00B114B3" w:rsidRDefault="00000000">
      <w:pPr>
        <w:pStyle w:val="ListeParagraf"/>
        <w:numPr>
          <w:ilvl w:val="0"/>
          <w:numId w:val="2"/>
        </w:numPr>
        <w:spacing w:after="60" w:line="280" w:lineRule="auto"/>
        <w:rPr>
          <w:lang w:val="en-US"/>
        </w:rPr>
      </w:pPr>
      <w:r w:rsidRPr="00B114B3">
        <w:rPr>
          <w:lang w:val="en-US"/>
        </w:rPr>
        <w:t>Smart intibak suggestions are produced by a deterministic stub (course code prefix + ECTS similarity). The Release 2 backend is expected to expose a real similarity service that the screen will consume without further UI changes.</w:t>
      </w:r>
    </w:p>
    <w:p w14:paraId="5D959D27" w14:textId="77777777" w:rsidR="00C673B0" w:rsidRPr="00B114B3" w:rsidRDefault="00000000">
      <w:pPr>
        <w:pStyle w:val="ListeParagraf"/>
        <w:numPr>
          <w:ilvl w:val="0"/>
          <w:numId w:val="2"/>
        </w:numPr>
        <w:spacing w:after="60" w:line="280" w:lineRule="auto"/>
        <w:rPr>
          <w:lang w:val="en-US"/>
        </w:rPr>
      </w:pPr>
      <w:r w:rsidRPr="00B114B3">
        <w:rPr>
          <w:lang w:val="en-US"/>
        </w:rPr>
        <w:t>End-to-end automation: Playwright is configured but most tests are still executed manually. The next sprint will migrate the manual test plan in Section 7 to scripted Playwright runs.</w:t>
      </w:r>
    </w:p>
    <w:p w14:paraId="4FBAD335" w14:textId="77777777" w:rsidR="00C673B0" w:rsidRPr="00B114B3" w:rsidRDefault="00000000">
      <w:pPr>
        <w:rPr>
          <w:lang w:val="en-US"/>
        </w:rPr>
      </w:pPr>
      <w:r w:rsidRPr="00B114B3">
        <w:rPr>
          <w:lang w:val="en-US"/>
        </w:rPr>
        <w:br w:type="page"/>
      </w:r>
    </w:p>
    <w:p w14:paraId="4D4583A0" w14:textId="77777777" w:rsidR="00C673B0" w:rsidRPr="00B114B3" w:rsidRDefault="00000000">
      <w:pPr>
        <w:pStyle w:val="Balk1"/>
        <w:rPr>
          <w:lang w:val="en-US"/>
        </w:rPr>
      </w:pPr>
      <w:r w:rsidRPr="00B114B3">
        <w:rPr>
          <w:lang w:val="en-US"/>
        </w:rPr>
        <w:lastRenderedPageBreak/>
        <w:t>9. References</w:t>
      </w:r>
    </w:p>
    <w:p w14:paraId="7ED77620" w14:textId="77777777" w:rsidR="00C673B0" w:rsidRPr="00B114B3" w:rsidRDefault="00000000">
      <w:pPr>
        <w:pStyle w:val="ListeParagraf"/>
        <w:numPr>
          <w:ilvl w:val="0"/>
          <w:numId w:val="6"/>
        </w:numPr>
        <w:spacing w:after="60" w:line="280" w:lineRule="auto"/>
        <w:rPr>
          <w:lang w:val="en-US"/>
        </w:rPr>
      </w:pPr>
      <w:r w:rsidRPr="00B114B3">
        <w:rPr>
          <w:lang w:val="en-US"/>
        </w:rPr>
        <w:t>Group 1, Software Requirements Specification (SRS) for the Undergraduate Transfer Management System, Izmir Institute of Technology, December 2025. Source file: SRS_Group1_kisa3.doc.</w:t>
      </w:r>
    </w:p>
    <w:p w14:paraId="2ADBA422" w14:textId="77777777" w:rsidR="00C673B0" w:rsidRPr="00B114B3" w:rsidRDefault="00000000">
      <w:pPr>
        <w:pStyle w:val="ListeParagraf"/>
        <w:numPr>
          <w:ilvl w:val="0"/>
          <w:numId w:val="6"/>
        </w:numPr>
        <w:spacing w:after="60" w:line="280" w:lineRule="auto"/>
        <w:rPr>
          <w:lang w:val="en-US"/>
        </w:rPr>
      </w:pPr>
      <w:r w:rsidRPr="00B114B3">
        <w:rPr>
          <w:lang w:val="en-US"/>
        </w:rPr>
        <w:t>Izmir Institute of Technology Inter-Institutional Transfer Regulation, as referenced in the SRS Apportioning of Requirements section.</w:t>
      </w:r>
    </w:p>
    <w:p w14:paraId="47348597" w14:textId="77777777" w:rsidR="00C673B0" w:rsidRPr="00B114B3" w:rsidRDefault="00000000">
      <w:pPr>
        <w:pStyle w:val="ListeParagraf"/>
        <w:numPr>
          <w:ilvl w:val="0"/>
          <w:numId w:val="6"/>
        </w:numPr>
        <w:spacing w:after="60" w:line="280" w:lineRule="auto"/>
        <w:rPr>
          <w:lang w:val="en-US"/>
        </w:rPr>
      </w:pPr>
      <w:r w:rsidRPr="00B114B3">
        <w:rPr>
          <w:lang w:val="en-US"/>
        </w:rPr>
        <w:t>React documentation. https://react.dev/</w:t>
      </w:r>
    </w:p>
    <w:p w14:paraId="44F5D882" w14:textId="77777777" w:rsidR="00C673B0" w:rsidRPr="00B114B3" w:rsidRDefault="00000000">
      <w:pPr>
        <w:pStyle w:val="ListeParagraf"/>
        <w:numPr>
          <w:ilvl w:val="0"/>
          <w:numId w:val="6"/>
        </w:numPr>
        <w:spacing w:after="60" w:line="280" w:lineRule="auto"/>
        <w:rPr>
          <w:lang w:val="en-US"/>
        </w:rPr>
      </w:pPr>
      <w:r w:rsidRPr="00B114B3">
        <w:rPr>
          <w:lang w:val="en-US"/>
        </w:rPr>
        <w:t>Vite documentation. https://vitejs.dev/</w:t>
      </w:r>
    </w:p>
    <w:p w14:paraId="267FC739" w14:textId="77777777" w:rsidR="00C673B0" w:rsidRPr="00B114B3" w:rsidRDefault="00000000">
      <w:pPr>
        <w:pStyle w:val="ListeParagraf"/>
        <w:numPr>
          <w:ilvl w:val="0"/>
          <w:numId w:val="6"/>
        </w:numPr>
        <w:spacing w:after="60" w:line="280" w:lineRule="auto"/>
        <w:rPr>
          <w:lang w:val="en-US"/>
        </w:rPr>
      </w:pPr>
      <w:r w:rsidRPr="00B114B3">
        <w:rPr>
          <w:lang w:val="en-US"/>
        </w:rPr>
        <w:t>Tailwind CSS documentation. https://tailwindcss.com/docs</w:t>
      </w:r>
    </w:p>
    <w:p w14:paraId="0F0AA0F0" w14:textId="77777777" w:rsidR="00C673B0" w:rsidRPr="00B114B3" w:rsidRDefault="00000000">
      <w:pPr>
        <w:pStyle w:val="ListeParagraf"/>
        <w:numPr>
          <w:ilvl w:val="0"/>
          <w:numId w:val="6"/>
        </w:numPr>
        <w:spacing w:after="60" w:line="280" w:lineRule="auto"/>
        <w:rPr>
          <w:lang w:val="en-US"/>
        </w:rPr>
      </w:pPr>
      <w:r w:rsidRPr="00B114B3">
        <w:rPr>
          <w:lang w:val="en-US"/>
        </w:rPr>
        <w:t>shadcn/ui documentation. https://ui.shadcn.com/</w:t>
      </w:r>
    </w:p>
    <w:p w14:paraId="25CCD8C0" w14:textId="77777777" w:rsidR="00C673B0" w:rsidRPr="00B114B3" w:rsidRDefault="00000000">
      <w:pPr>
        <w:pStyle w:val="ListeParagraf"/>
        <w:numPr>
          <w:ilvl w:val="0"/>
          <w:numId w:val="6"/>
        </w:numPr>
        <w:spacing w:after="60" w:line="280" w:lineRule="auto"/>
        <w:rPr>
          <w:lang w:val="en-US"/>
        </w:rPr>
      </w:pPr>
      <w:r w:rsidRPr="00B114B3">
        <w:rPr>
          <w:lang w:val="en-US"/>
        </w:rPr>
        <w:t>Radix UI documentation. https://www.radix-ui.com/primitives</w:t>
      </w:r>
    </w:p>
    <w:p w14:paraId="3EA4151E" w14:textId="77777777" w:rsidR="00C673B0" w:rsidRPr="00B114B3" w:rsidRDefault="00000000">
      <w:pPr>
        <w:pStyle w:val="ListeParagraf"/>
        <w:numPr>
          <w:ilvl w:val="0"/>
          <w:numId w:val="6"/>
        </w:numPr>
        <w:spacing w:after="60" w:line="280" w:lineRule="auto"/>
        <w:rPr>
          <w:lang w:val="en-US"/>
        </w:rPr>
      </w:pPr>
      <w:r w:rsidRPr="00B114B3">
        <w:rPr>
          <w:lang w:val="en-US"/>
        </w:rPr>
        <w:t>Playwright documentation. https://playwright.dev/</w:t>
      </w:r>
    </w:p>
    <w:sectPr w:rsidR="00C673B0" w:rsidRPr="00B114B3">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F74B" w14:textId="77777777" w:rsidR="006F1638" w:rsidRDefault="006F1638">
      <w:r>
        <w:separator/>
      </w:r>
    </w:p>
  </w:endnote>
  <w:endnote w:type="continuationSeparator" w:id="0">
    <w:p w14:paraId="56119427" w14:textId="77777777" w:rsidR="006F1638" w:rsidRDefault="006F1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CDB1" w14:textId="64B6E22E" w:rsidR="00C673B0" w:rsidRPr="00B114B3" w:rsidRDefault="00000000">
    <w:pPr>
      <w:jc w:val="center"/>
      <w:rPr>
        <w:b/>
        <w:bCs/>
        <w:color w:val="000000" w:themeColor="text1"/>
      </w:rPr>
    </w:pPr>
    <w:r w:rsidRPr="00B114B3">
      <w:rPr>
        <w:b/>
        <w:bCs/>
        <w:color w:val="000000" w:themeColor="text1"/>
        <w:sz w:val="18"/>
        <w:szCs w:val="18"/>
      </w:rPr>
      <w:t xml:space="preserve">Page </w:t>
    </w:r>
    <w:r w:rsidRPr="00B114B3">
      <w:rPr>
        <w:b/>
        <w:bCs/>
        <w:color w:val="000000" w:themeColor="text1"/>
        <w:sz w:val="18"/>
        <w:szCs w:val="18"/>
      </w:rPr>
      <w:fldChar w:fldCharType="begin"/>
    </w:r>
    <w:r w:rsidRPr="00B114B3">
      <w:rPr>
        <w:b/>
        <w:bCs/>
        <w:color w:val="000000" w:themeColor="text1"/>
        <w:sz w:val="18"/>
        <w:szCs w:val="18"/>
      </w:rPr>
      <w:instrText>PAGE</w:instrText>
    </w:r>
    <w:r w:rsidRPr="00B114B3">
      <w:rPr>
        <w:b/>
        <w:bCs/>
        <w:color w:val="000000" w:themeColor="text1"/>
        <w:sz w:val="18"/>
        <w:szCs w:val="18"/>
      </w:rPr>
      <w:fldChar w:fldCharType="separate"/>
    </w:r>
    <w:r w:rsidR="00B114B3" w:rsidRPr="00B114B3">
      <w:rPr>
        <w:b/>
        <w:bCs/>
        <w:noProof/>
        <w:color w:val="000000" w:themeColor="text1"/>
        <w:sz w:val="18"/>
        <w:szCs w:val="18"/>
      </w:rPr>
      <w:t>1</w:t>
    </w:r>
    <w:r w:rsidRPr="00B114B3">
      <w:rPr>
        <w:b/>
        <w:bCs/>
        <w:color w:val="000000" w:themeColor="text1"/>
        <w:sz w:val="18"/>
        <w:szCs w:val="18"/>
      </w:rPr>
      <w:fldChar w:fldCharType="end"/>
    </w:r>
    <w:r w:rsidRPr="00B114B3">
      <w:rPr>
        <w:b/>
        <w:bCs/>
        <w:color w:val="000000" w:themeColor="text1"/>
        <w:sz w:val="18"/>
        <w:szCs w:val="18"/>
      </w:rPr>
      <w:t xml:space="preserve"> of </w:t>
    </w:r>
    <w:r w:rsidRPr="00B114B3">
      <w:rPr>
        <w:b/>
        <w:bCs/>
        <w:color w:val="000000" w:themeColor="text1"/>
        <w:sz w:val="18"/>
        <w:szCs w:val="18"/>
      </w:rPr>
      <w:fldChar w:fldCharType="begin"/>
    </w:r>
    <w:r w:rsidRPr="00B114B3">
      <w:rPr>
        <w:b/>
        <w:bCs/>
        <w:color w:val="000000" w:themeColor="text1"/>
        <w:sz w:val="18"/>
        <w:szCs w:val="18"/>
      </w:rPr>
      <w:instrText>NUMPAGES</w:instrText>
    </w:r>
    <w:r w:rsidRPr="00B114B3">
      <w:rPr>
        <w:b/>
        <w:bCs/>
        <w:color w:val="000000" w:themeColor="text1"/>
        <w:sz w:val="18"/>
        <w:szCs w:val="18"/>
      </w:rPr>
      <w:fldChar w:fldCharType="separate"/>
    </w:r>
    <w:r w:rsidR="00B114B3" w:rsidRPr="00B114B3">
      <w:rPr>
        <w:b/>
        <w:bCs/>
        <w:noProof/>
        <w:color w:val="000000" w:themeColor="text1"/>
        <w:sz w:val="18"/>
        <w:szCs w:val="18"/>
      </w:rPr>
      <w:t>2</w:t>
    </w:r>
    <w:r w:rsidRPr="00B114B3">
      <w:rPr>
        <w:b/>
        <w:bCs/>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A53B9" w14:textId="77777777" w:rsidR="006F1638" w:rsidRDefault="006F1638">
      <w:r>
        <w:separator/>
      </w:r>
    </w:p>
  </w:footnote>
  <w:footnote w:type="continuationSeparator" w:id="0">
    <w:p w14:paraId="09FAF2D3" w14:textId="77777777" w:rsidR="006F1638" w:rsidRDefault="006F1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9FAA" w14:textId="70BFAD09" w:rsidR="00C673B0" w:rsidRDefault="00C673B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88B"/>
    <w:multiLevelType w:val="hybridMultilevel"/>
    <w:tmpl w:val="7100794E"/>
    <w:lvl w:ilvl="0" w:tplc="42A2A3E6">
      <w:start w:val="1"/>
      <w:numFmt w:val="bullet"/>
      <w:lvlText w:val="•"/>
      <w:lvlJc w:val="left"/>
      <w:pPr>
        <w:ind w:left="720" w:hanging="360"/>
      </w:pPr>
    </w:lvl>
    <w:lvl w:ilvl="1" w:tplc="22626BAC">
      <w:numFmt w:val="decimal"/>
      <w:lvlText w:val=""/>
      <w:lvlJc w:val="left"/>
    </w:lvl>
    <w:lvl w:ilvl="2" w:tplc="348E84F6">
      <w:numFmt w:val="decimal"/>
      <w:lvlText w:val=""/>
      <w:lvlJc w:val="left"/>
    </w:lvl>
    <w:lvl w:ilvl="3" w:tplc="32680B38">
      <w:numFmt w:val="decimal"/>
      <w:lvlText w:val=""/>
      <w:lvlJc w:val="left"/>
    </w:lvl>
    <w:lvl w:ilvl="4" w:tplc="A7D633BC">
      <w:numFmt w:val="decimal"/>
      <w:lvlText w:val=""/>
      <w:lvlJc w:val="left"/>
    </w:lvl>
    <w:lvl w:ilvl="5" w:tplc="228801A8">
      <w:numFmt w:val="decimal"/>
      <w:lvlText w:val=""/>
      <w:lvlJc w:val="left"/>
    </w:lvl>
    <w:lvl w:ilvl="6" w:tplc="F3967044">
      <w:numFmt w:val="decimal"/>
      <w:lvlText w:val=""/>
      <w:lvlJc w:val="left"/>
    </w:lvl>
    <w:lvl w:ilvl="7" w:tplc="59661BF4">
      <w:numFmt w:val="decimal"/>
      <w:lvlText w:val=""/>
      <w:lvlJc w:val="left"/>
    </w:lvl>
    <w:lvl w:ilvl="8" w:tplc="C4D0F802">
      <w:numFmt w:val="decimal"/>
      <w:lvlText w:val=""/>
      <w:lvlJc w:val="left"/>
    </w:lvl>
  </w:abstractNum>
  <w:abstractNum w:abstractNumId="1" w15:restartNumberingAfterBreak="0">
    <w:nsid w:val="1E554CD8"/>
    <w:multiLevelType w:val="hybridMultilevel"/>
    <w:tmpl w:val="7E9238E6"/>
    <w:lvl w:ilvl="0" w:tplc="4A44A908">
      <w:start w:val="1"/>
      <w:numFmt w:val="decimal"/>
      <w:lvlText w:val="%1."/>
      <w:lvlJc w:val="left"/>
      <w:pPr>
        <w:ind w:left="720" w:hanging="360"/>
      </w:pPr>
    </w:lvl>
    <w:lvl w:ilvl="1" w:tplc="380C9EF8">
      <w:numFmt w:val="decimal"/>
      <w:lvlText w:val=""/>
      <w:lvlJc w:val="left"/>
    </w:lvl>
    <w:lvl w:ilvl="2" w:tplc="3A3672E6">
      <w:numFmt w:val="decimal"/>
      <w:lvlText w:val=""/>
      <w:lvlJc w:val="left"/>
    </w:lvl>
    <w:lvl w:ilvl="3" w:tplc="7988F37E">
      <w:numFmt w:val="decimal"/>
      <w:lvlText w:val=""/>
      <w:lvlJc w:val="left"/>
    </w:lvl>
    <w:lvl w:ilvl="4" w:tplc="F0C42604">
      <w:numFmt w:val="decimal"/>
      <w:lvlText w:val=""/>
      <w:lvlJc w:val="left"/>
    </w:lvl>
    <w:lvl w:ilvl="5" w:tplc="DCE4DA42">
      <w:numFmt w:val="decimal"/>
      <w:lvlText w:val=""/>
      <w:lvlJc w:val="left"/>
    </w:lvl>
    <w:lvl w:ilvl="6" w:tplc="9BD26BC2">
      <w:numFmt w:val="decimal"/>
      <w:lvlText w:val=""/>
      <w:lvlJc w:val="left"/>
    </w:lvl>
    <w:lvl w:ilvl="7" w:tplc="6C5429A4">
      <w:numFmt w:val="decimal"/>
      <w:lvlText w:val=""/>
      <w:lvlJc w:val="left"/>
    </w:lvl>
    <w:lvl w:ilvl="8" w:tplc="C0CABBD8">
      <w:numFmt w:val="decimal"/>
      <w:lvlText w:val=""/>
      <w:lvlJc w:val="left"/>
    </w:lvl>
  </w:abstractNum>
  <w:abstractNum w:abstractNumId="2" w15:restartNumberingAfterBreak="0">
    <w:nsid w:val="1F4E1D40"/>
    <w:multiLevelType w:val="hybridMultilevel"/>
    <w:tmpl w:val="AE5C9AE2"/>
    <w:lvl w:ilvl="0" w:tplc="71EAB41E">
      <w:start w:val="1"/>
      <w:numFmt w:val="decimal"/>
      <w:lvlText w:val="%1."/>
      <w:lvlJc w:val="left"/>
      <w:pPr>
        <w:ind w:left="720" w:hanging="360"/>
      </w:pPr>
    </w:lvl>
    <w:lvl w:ilvl="1" w:tplc="84D45348">
      <w:numFmt w:val="decimal"/>
      <w:lvlText w:val=""/>
      <w:lvlJc w:val="left"/>
    </w:lvl>
    <w:lvl w:ilvl="2" w:tplc="812E5618">
      <w:numFmt w:val="decimal"/>
      <w:lvlText w:val=""/>
      <w:lvlJc w:val="left"/>
    </w:lvl>
    <w:lvl w:ilvl="3" w:tplc="5C48B070">
      <w:numFmt w:val="decimal"/>
      <w:lvlText w:val=""/>
      <w:lvlJc w:val="left"/>
    </w:lvl>
    <w:lvl w:ilvl="4" w:tplc="6062E606">
      <w:numFmt w:val="decimal"/>
      <w:lvlText w:val=""/>
      <w:lvlJc w:val="left"/>
    </w:lvl>
    <w:lvl w:ilvl="5" w:tplc="039230F2">
      <w:numFmt w:val="decimal"/>
      <w:lvlText w:val=""/>
      <w:lvlJc w:val="left"/>
    </w:lvl>
    <w:lvl w:ilvl="6" w:tplc="42342118">
      <w:numFmt w:val="decimal"/>
      <w:lvlText w:val=""/>
      <w:lvlJc w:val="left"/>
    </w:lvl>
    <w:lvl w:ilvl="7" w:tplc="1396A67E">
      <w:numFmt w:val="decimal"/>
      <w:lvlText w:val=""/>
      <w:lvlJc w:val="left"/>
    </w:lvl>
    <w:lvl w:ilvl="8" w:tplc="C86C8414">
      <w:numFmt w:val="decimal"/>
      <w:lvlText w:val=""/>
      <w:lvlJc w:val="left"/>
    </w:lvl>
  </w:abstractNum>
  <w:abstractNum w:abstractNumId="3" w15:restartNumberingAfterBreak="0">
    <w:nsid w:val="2D8B654A"/>
    <w:multiLevelType w:val="hybridMultilevel"/>
    <w:tmpl w:val="04DCE118"/>
    <w:lvl w:ilvl="0" w:tplc="08027330">
      <w:start w:val="1"/>
      <w:numFmt w:val="decimal"/>
      <w:lvlText w:val="%1."/>
      <w:lvlJc w:val="left"/>
      <w:pPr>
        <w:ind w:left="720" w:hanging="360"/>
      </w:pPr>
    </w:lvl>
    <w:lvl w:ilvl="1" w:tplc="78C80A18">
      <w:numFmt w:val="decimal"/>
      <w:lvlText w:val=""/>
      <w:lvlJc w:val="left"/>
    </w:lvl>
    <w:lvl w:ilvl="2" w:tplc="8ADEF6C0">
      <w:numFmt w:val="decimal"/>
      <w:lvlText w:val=""/>
      <w:lvlJc w:val="left"/>
    </w:lvl>
    <w:lvl w:ilvl="3" w:tplc="B958FADA">
      <w:numFmt w:val="decimal"/>
      <w:lvlText w:val=""/>
      <w:lvlJc w:val="left"/>
    </w:lvl>
    <w:lvl w:ilvl="4" w:tplc="25CA062A">
      <w:numFmt w:val="decimal"/>
      <w:lvlText w:val=""/>
      <w:lvlJc w:val="left"/>
    </w:lvl>
    <w:lvl w:ilvl="5" w:tplc="BE9AD068">
      <w:numFmt w:val="decimal"/>
      <w:lvlText w:val=""/>
      <w:lvlJc w:val="left"/>
    </w:lvl>
    <w:lvl w:ilvl="6" w:tplc="DD06C0EA">
      <w:numFmt w:val="decimal"/>
      <w:lvlText w:val=""/>
      <w:lvlJc w:val="left"/>
    </w:lvl>
    <w:lvl w:ilvl="7" w:tplc="81C4C148">
      <w:numFmt w:val="decimal"/>
      <w:lvlText w:val=""/>
      <w:lvlJc w:val="left"/>
    </w:lvl>
    <w:lvl w:ilvl="8" w:tplc="7A101924">
      <w:numFmt w:val="decimal"/>
      <w:lvlText w:val=""/>
      <w:lvlJc w:val="left"/>
    </w:lvl>
  </w:abstractNum>
  <w:abstractNum w:abstractNumId="4" w15:restartNumberingAfterBreak="0">
    <w:nsid w:val="3A8D7AE2"/>
    <w:multiLevelType w:val="hybridMultilevel"/>
    <w:tmpl w:val="1CE03DD2"/>
    <w:lvl w:ilvl="0" w:tplc="014AB190">
      <w:start w:val="1"/>
      <w:numFmt w:val="bullet"/>
      <w:lvlText w:val="●"/>
      <w:lvlJc w:val="left"/>
      <w:pPr>
        <w:ind w:left="720" w:hanging="360"/>
      </w:pPr>
    </w:lvl>
    <w:lvl w:ilvl="1" w:tplc="8EA86984">
      <w:start w:val="1"/>
      <w:numFmt w:val="bullet"/>
      <w:lvlText w:val="○"/>
      <w:lvlJc w:val="left"/>
      <w:pPr>
        <w:ind w:left="1440" w:hanging="360"/>
      </w:pPr>
    </w:lvl>
    <w:lvl w:ilvl="2" w:tplc="5400DC2C">
      <w:start w:val="1"/>
      <w:numFmt w:val="bullet"/>
      <w:lvlText w:val="■"/>
      <w:lvlJc w:val="left"/>
      <w:pPr>
        <w:ind w:left="2160" w:hanging="360"/>
      </w:pPr>
    </w:lvl>
    <w:lvl w:ilvl="3" w:tplc="05B44AFE">
      <w:start w:val="1"/>
      <w:numFmt w:val="bullet"/>
      <w:lvlText w:val="●"/>
      <w:lvlJc w:val="left"/>
      <w:pPr>
        <w:ind w:left="2880" w:hanging="360"/>
      </w:pPr>
    </w:lvl>
    <w:lvl w:ilvl="4" w:tplc="8A740BF6">
      <w:start w:val="1"/>
      <w:numFmt w:val="bullet"/>
      <w:lvlText w:val="○"/>
      <w:lvlJc w:val="left"/>
      <w:pPr>
        <w:ind w:left="3600" w:hanging="360"/>
      </w:pPr>
    </w:lvl>
    <w:lvl w:ilvl="5" w:tplc="19B22ABA">
      <w:start w:val="1"/>
      <w:numFmt w:val="bullet"/>
      <w:lvlText w:val="■"/>
      <w:lvlJc w:val="left"/>
      <w:pPr>
        <w:ind w:left="4320" w:hanging="360"/>
      </w:pPr>
    </w:lvl>
    <w:lvl w:ilvl="6" w:tplc="64C65E5A">
      <w:start w:val="1"/>
      <w:numFmt w:val="bullet"/>
      <w:lvlText w:val="●"/>
      <w:lvlJc w:val="left"/>
      <w:pPr>
        <w:ind w:left="5040" w:hanging="360"/>
      </w:pPr>
    </w:lvl>
    <w:lvl w:ilvl="7" w:tplc="35C052B6">
      <w:start w:val="1"/>
      <w:numFmt w:val="bullet"/>
      <w:lvlText w:val="●"/>
      <w:lvlJc w:val="left"/>
      <w:pPr>
        <w:ind w:left="5760" w:hanging="360"/>
      </w:pPr>
    </w:lvl>
    <w:lvl w:ilvl="8" w:tplc="914EDD60">
      <w:start w:val="1"/>
      <w:numFmt w:val="bullet"/>
      <w:lvlText w:val="●"/>
      <w:lvlJc w:val="left"/>
      <w:pPr>
        <w:ind w:left="6480" w:hanging="360"/>
      </w:pPr>
    </w:lvl>
  </w:abstractNum>
  <w:abstractNum w:abstractNumId="5" w15:restartNumberingAfterBreak="0">
    <w:nsid w:val="47892634"/>
    <w:multiLevelType w:val="hybridMultilevel"/>
    <w:tmpl w:val="838C1C48"/>
    <w:lvl w:ilvl="0" w:tplc="3CE0B5BA">
      <w:start w:val="1"/>
      <w:numFmt w:val="decimal"/>
      <w:lvlText w:val="%1."/>
      <w:lvlJc w:val="left"/>
      <w:pPr>
        <w:ind w:left="720" w:hanging="360"/>
      </w:pPr>
    </w:lvl>
    <w:lvl w:ilvl="1" w:tplc="5546C494">
      <w:numFmt w:val="decimal"/>
      <w:lvlText w:val=""/>
      <w:lvlJc w:val="left"/>
    </w:lvl>
    <w:lvl w:ilvl="2" w:tplc="0D141330">
      <w:numFmt w:val="decimal"/>
      <w:lvlText w:val=""/>
      <w:lvlJc w:val="left"/>
    </w:lvl>
    <w:lvl w:ilvl="3" w:tplc="5C1AC634">
      <w:numFmt w:val="decimal"/>
      <w:lvlText w:val=""/>
      <w:lvlJc w:val="left"/>
    </w:lvl>
    <w:lvl w:ilvl="4" w:tplc="45542F2E">
      <w:numFmt w:val="decimal"/>
      <w:lvlText w:val=""/>
      <w:lvlJc w:val="left"/>
    </w:lvl>
    <w:lvl w:ilvl="5" w:tplc="6B7A80AC">
      <w:numFmt w:val="decimal"/>
      <w:lvlText w:val=""/>
      <w:lvlJc w:val="left"/>
    </w:lvl>
    <w:lvl w:ilvl="6" w:tplc="DF74ED8A">
      <w:numFmt w:val="decimal"/>
      <w:lvlText w:val=""/>
      <w:lvlJc w:val="left"/>
    </w:lvl>
    <w:lvl w:ilvl="7" w:tplc="869C9278">
      <w:numFmt w:val="decimal"/>
      <w:lvlText w:val=""/>
      <w:lvlJc w:val="left"/>
    </w:lvl>
    <w:lvl w:ilvl="8" w:tplc="98CC5FB8">
      <w:numFmt w:val="decimal"/>
      <w:lvlText w:val=""/>
      <w:lvlJc w:val="left"/>
    </w:lvl>
  </w:abstractNum>
  <w:abstractNum w:abstractNumId="6" w15:restartNumberingAfterBreak="0">
    <w:nsid w:val="67B4441E"/>
    <w:multiLevelType w:val="hybridMultilevel"/>
    <w:tmpl w:val="E222CCE2"/>
    <w:lvl w:ilvl="0" w:tplc="9272C74E">
      <w:start w:val="1"/>
      <w:numFmt w:val="decimal"/>
      <w:lvlText w:val="%1."/>
      <w:lvlJc w:val="left"/>
      <w:pPr>
        <w:ind w:left="720" w:hanging="360"/>
      </w:pPr>
    </w:lvl>
    <w:lvl w:ilvl="1" w:tplc="7766F6EC">
      <w:numFmt w:val="decimal"/>
      <w:lvlText w:val=""/>
      <w:lvlJc w:val="left"/>
    </w:lvl>
    <w:lvl w:ilvl="2" w:tplc="8806D630">
      <w:numFmt w:val="decimal"/>
      <w:lvlText w:val=""/>
      <w:lvlJc w:val="left"/>
    </w:lvl>
    <w:lvl w:ilvl="3" w:tplc="713A337C">
      <w:numFmt w:val="decimal"/>
      <w:lvlText w:val=""/>
      <w:lvlJc w:val="left"/>
    </w:lvl>
    <w:lvl w:ilvl="4" w:tplc="81C85E3E">
      <w:numFmt w:val="decimal"/>
      <w:lvlText w:val=""/>
      <w:lvlJc w:val="left"/>
    </w:lvl>
    <w:lvl w:ilvl="5" w:tplc="F27AE300">
      <w:numFmt w:val="decimal"/>
      <w:lvlText w:val=""/>
      <w:lvlJc w:val="left"/>
    </w:lvl>
    <w:lvl w:ilvl="6" w:tplc="2362C9A4">
      <w:numFmt w:val="decimal"/>
      <w:lvlText w:val=""/>
      <w:lvlJc w:val="left"/>
    </w:lvl>
    <w:lvl w:ilvl="7" w:tplc="1DF0D556">
      <w:numFmt w:val="decimal"/>
      <w:lvlText w:val=""/>
      <w:lvlJc w:val="left"/>
    </w:lvl>
    <w:lvl w:ilvl="8" w:tplc="05BA1662">
      <w:numFmt w:val="decimal"/>
      <w:lvlText w:val=""/>
      <w:lvlJc w:val="left"/>
    </w:lvl>
  </w:abstractNum>
  <w:num w:numId="1" w16cid:durableId="2127892001">
    <w:abstractNumId w:val="4"/>
    <w:lvlOverride w:ilvl="0">
      <w:startOverride w:val="1"/>
    </w:lvlOverride>
  </w:num>
  <w:num w:numId="2" w16cid:durableId="2134706462">
    <w:abstractNumId w:val="0"/>
    <w:lvlOverride w:ilvl="0">
      <w:startOverride w:val="1"/>
    </w:lvlOverride>
  </w:num>
  <w:num w:numId="3" w16cid:durableId="1362242125">
    <w:abstractNumId w:val="6"/>
    <w:lvlOverride w:ilvl="0">
      <w:startOverride w:val="1"/>
    </w:lvlOverride>
  </w:num>
  <w:num w:numId="4" w16cid:durableId="1920478007">
    <w:abstractNumId w:val="1"/>
    <w:lvlOverride w:ilvl="0">
      <w:startOverride w:val="1"/>
    </w:lvlOverride>
  </w:num>
  <w:num w:numId="5" w16cid:durableId="77672891">
    <w:abstractNumId w:val="3"/>
    <w:lvlOverride w:ilvl="0">
      <w:startOverride w:val="1"/>
    </w:lvlOverride>
  </w:num>
  <w:num w:numId="6" w16cid:durableId="12436410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3B0"/>
    <w:rsid w:val="006F1638"/>
    <w:rsid w:val="007841BF"/>
    <w:rsid w:val="00B114B3"/>
    <w:rsid w:val="00C673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3E1ACD8"/>
  <w15:docId w15:val="{F73B946A-1162-1744-B961-B23F9857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F3864"/>
      <w:sz w:val="32"/>
      <w:szCs w:val="32"/>
    </w:rPr>
  </w:style>
  <w:style w:type="paragraph" w:styleId="Balk2">
    <w:name w:val="heading 2"/>
    <w:uiPriority w:val="9"/>
    <w:unhideWhenUsed/>
    <w:qFormat/>
    <w:pPr>
      <w:spacing w:before="240" w:after="120"/>
      <w:outlineLvl w:val="1"/>
    </w:pPr>
    <w:rPr>
      <w:b/>
      <w:bCs/>
      <w:color w:val="2E74B5"/>
      <w:sz w:val="26"/>
      <w:szCs w:val="26"/>
    </w:rPr>
  </w:style>
  <w:style w:type="paragraph" w:styleId="Balk3">
    <w:name w:val="heading 3"/>
    <w:uiPriority w:val="9"/>
    <w:unhideWhenUsed/>
    <w:qFormat/>
    <w:pPr>
      <w:spacing w:before="200" w:after="100"/>
      <w:outlineLvl w:val="2"/>
    </w:pPr>
    <w:rPr>
      <w:b/>
      <w:bCs/>
      <w:color w:val="2E74B5"/>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B114B3"/>
    <w:pPr>
      <w:tabs>
        <w:tab w:val="center" w:pos="4536"/>
        <w:tab w:val="right" w:pos="9072"/>
      </w:tabs>
    </w:pPr>
  </w:style>
  <w:style w:type="character" w:customStyle="1" w:styleId="stBilgiChar">
    <w:name w:val="Üst Bilgi Char"/>
    <w:basedOn w:val="VarsaylanParagrafYazTipi"/>
    <w:link w:val="stBilgi"/>
    <w:uiPriority w:val="99"/>
    <w:rsid w:val="00B114B3"/>
  </w:style>
  <w:style w:type="paragraph" w:styleId="AltBilgi">
    <w:name w:val="footer"/>
    <w:basedOn w:val="Normal"/>
    <w:link w:val="AltBilgiChar"/>
    <w:uiPriority w:val="99"/>
    <w:unhideWhenUsed/>
    <w:rsid w:val="00B114B3"/>
    <w:pPr>
      <w:tabs>
        <w:tab w:val="center" w:pos="4536"/>
        <w:tab w:val="right" w:pos="9072"/>
      </w:tabs>
    </w:pPr>
  </w:style>
  <w:style w:type="character" w:customStyle="1" w:styleId="AltBilgiChar">
    <w:name w:val="Alt Bilgi Char"/>
    <w:basedOn w:val="VarsaylanParagrafYazTipi"/>
    <w:link w:val="AltBilgi"/>
    <w:uiPriority w:val="99"/>
    <w:rsid w:val="00B11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5028</Words>
  <Characters>28665</Characters>
  <Application>Microsoft Office Word</Application>
  <DocSecurity>0</DocSecurity>
  <Lines>238</Lines>
  <Paragraphs>67</Paragraphs>
  <ScaleCrop>false</ScaleCrop>
  <Company/>
  <LinksUpToDate>false</LinksUpToDate>
  <CharactersWithSpaces>33626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UTMS Release 1 Report</dc:title>
  <dc:creator>Group 1</dc:creator>
  <dc:description>1st Release of the Software System</dc:description>
  <cp:lastModifiedBy>Çağan Çalışkan</cp:lastModifiedBy>
  <cp:revision>2</cp:revision>
  <dcterms:created xsi:type="dcterms:W3CDTF">2026-05-05T17:55:00Z</dcterms:created>
  <dcterms:modified xsi:type="dcterms:W3CDTF">2026-05-05T18:01:00Z</dcterms:modified>
</cp:coreProperties>
</file>