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362C3" w:rsidRDefault="00000000">
      <w:pPr>
        <w:spacing w:before="1200" w:after="120"/>
        <w:jc w:val="center"/>
      </w:pPr>
      <w:proofErr w:type="spellStart"/>
      <w:r>
        <w:rPr>
          <w:b/>
          <w:bCs/>
          <w:sz w:val="40"/>
          <w:szCs w:val="40"/>
        </w:rPr>
        <w:t>Automated</w:t>
      </w:r>
      <w:proofErr w:type="spellEnd"/>
      <w:r>
        <w:rPr>
          <w:b/>
          <w:bCs/>
          <w:sz w:val="40"/>
          <w:szCs w:val="40"/>
        </w:rPr>
        <w:t xml:space="preserve"> Risk </w:t>
      </w:r>
      <w:proofErr w:type="spellStart"/>
      <w:r>
        <w:rPr>
          <w:b/>
          <w:bCs/>
          <w:sz w:val="40"/>
          <w:szCs w:val="40"/>
        </w:rPr>
        <w:t>Profiling</w:t>
      </w:r>
      <w:proofErr w:type="spellEnd"/>
      <w:r>
        <w:rPr>
          <w:b/>
          <w:bCs/>
          <w:sz w:val="40"/>
          <w:szCs w:val="40"/>
        </w:rPr>
        <w:t xml:space="preserve"> of </w:t>
      </w:r>
      <w:proofErr w:type="spellStart"/>
      <w:r>
        <w:rPr>
          <w:b/>
          <w:bCs/>
          <w:sz w:val="40"/>
          <w:szCs w:val="40"/>
        </w:rPr>
        <w:t>Public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Companies</w:t>
      </w:r>
      <w:proofErr w:type="spellEnd"/>
    </w:p>
    <w:p w:rsidR="006362C3" w:rsidRDefault="00000000">
      <w:pPr>
        <w:spacing w:after="400"/>
        <w:jc w:val="center"/>
      </w:pPr>
      <w:r>
        <w:rPr>
          <w:b/>
          <w:bCs/>
          <w:sz w:val="40"/>
          <w:szCs w:val="40"/>
        </w:rPr>
        <w:t>Using Multi-</w:t>
      </w:r>
      <w:proofErr w:type="spellStart"/>
      <w:r>
        <w:rPr>
          <w:b/>
          <w:bCs/>
          <w:sz w:val="40"/>
          <w:szCs w:val="40"/>
        </w:rPr>
        <w:t>Document</w:t>
      </w:r>
      <w:proofErr w:type="spellEnd"/>
      <w:r>
        <w:rPr>
          <w:b/>
          <w:bCs/>
          <w:sz w:val="40"/>
          <w:szCs w:val="40"/>
        </w:rPr>
        <w:t xml:space="preserve"> RAG</w:t>
      </w:r>
    </w:p>
    <w:p w:rsidR="006362C3" w:rsidRDefault="00000000">
      <w:pPr>
        <w:spacing w:after="120"/>
        <w:jc w:val="center"/>
      </w:pPr>
      <w:r>
        <w:rPr>
          <w:sz w:val="24"/>
          <w:szCs w:val="24"/>
        </w:rPr>
        <w:t>CS 455</w:t>
      </w:r>
      <w:r w:rsidR="00E016E5">
        <w:rPr>
          <w:sz w:val="24"/>
          <w:szCs w:val="24"/>
        </w:rPr>
        <w:t xml:space="preserve"> </w:t>
      </w:r>
      <w:r>
        <w:rPr>
          <w:sz w:val="24"/>
          <w:szCs w:val="24"/>
        </w:rPr>
        <w:t>— Spring 2025/2026</w:t>
      </w:r>
    </w:p>
    <w:p w:rsidR="006362C3" w:rsidRDefault="00000000">
      <w:pPr>
        <w:spacing w:after="120"/>
        <w:jc w:val="center"/>
      </w:pPr>
      <w:r>
        <w:rPr>
          <w:i/>
          <w:iCs/>
        </w:rPr>
        <w:t xml:space="preserve">Project </w:t>
      </w:r>
      <w:proofErr w:type="spellStart"/>
      <w:r>
        <w:rPr>
          <w:i/>
          <w:iCs/>
        </w:rPr>
        <w:t>Category</w:t>
      </w:r>
      <w:proofErr w:type="spellEnd"/>
      <w:r>
        <w:rPr>
          <w:i/>
          <w:iCs/>
        </w:rPr>
        <w:t xml:space="preserve">: (A) Application / 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Building</w:t>
      </w:r>
      <w:proofErr w:type="spellEnd"/>
      <w:r>
        <w:rPr>
          <w:i/>
          <w:iCs/>
        </w:rPr>
        <w:t xml:space="preserve"> + (C) Evaluation</w:t>
      </w:r>
    </w:p>
    <w:p w:rsidR="006362C3" w:rsidRDefault="00000000">
      <w:pPr>
        <w:spacing w:before="600" w:after="80"/>
        <w:jc w:val="center"/>
      </w:pPr>
      <w:proofErr w:type="spellStart"/>
      <w:r>
        <w:t>Authors</w:t>
      </w:r>
      <w:proofErr w:type="spellEnd"/>
      <w:r>
        <w:t xml:space="preserve">: </w:t>
      </w:r>
      <w:r w:rsidR="00E016E5">
        <w:t xml:space="preserve">Musa </w:t>
      </w:r>
      <w:r>
        <w:t xml:space="preserve">Eray </w:t>
      </w:r>
      <w:proofErr w:type="gramStart"/>
      <w:r>
        <w:t>Akalın  /</w:t>
      </w:r>
      <w:proofErr w:type="gramEnd"/>
      <w:r>
        <w:t xml:space="preserve">  </w:t>
      </w:r>
      <w:r w:rsidR="00E016E5">
        <w:t>Çağatay Eroğlu</w:t>
      </w:r>
      <w:r>
        <w:t xml:space="preserve">  /  </w:t>
      </w:r>
      <w:r w:rsidR="00E016E5">
        <w:t xml:space="preserve">Arda </w:t>
      </w:r>
      <w:proofErr w:type="spellStart"/>
      <w:r w:rsidR="00E016E5">
        <w:t>Cabaroğlu</w:t>
      </w:r>
      <w:proofErr w:type="spellEnd"/>
    </w:p>
    <w:p w:rsidR="006362C3" w:rsidRDefault="00000000">
      <w:pPr>
        <w:spacing w:after="80"/>
        <w:jc w:val="center"/>
      </w:pPr>
      <w:r>
        <w:t>Final Project Report</w:t>
      </w:r>
    </w:p>
    <w:p w:rsidR="006362C3" w:rsidRDefault="00000000">
      <w:r>
        <w:br w:type="page"/>
      </w:r>
    </w:p>
    <w:p w:rsidR="006362C3" w:rsidRDefault="00000000">
      <w:pPr>
        <w:pStyle w:val="Balk1"/>
      </w:pPr>
      <w:bookmarkStart w:id="0" w:name="_Toc231745044"/>
      <w:proofErr w:type="spellStart"/>
      <w:r>
        <w:lastRenderedPageBreak/>
        <w:t>Table</w:t>
      </w:r>
      <w:proofErr w:type="spellEnd"/>
      <w:r>
        <w:t xml:space="preserve"> of </w:t>
      </w:r>
      <w:proofErr w:type="spellStart"/>
      <w:r>
        <w:t>Contents</w:t>
      </w:r>
      <w:bookmarkEnd w:id="0"/>
      <w:proofErr w:type="spellEnd"/>
    </w:p>
    <w:sdt>
      <w:sdtPr>
        <w:alias w:val="Table of Contents"/>
        <w:id w:val="415064117"/>
      </w:sdtPr>
      <w:sdtContent>
        <w:p w:rsidR="00E016E5" w:rsidRDefault="00000000">
          <w:pPr>
            <w:pStyle w:val="T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745044" w:history="1">
            <w:r w:rsidR="00E016E5" w:rsidRPr="00DE3B3F">
              <w:rPr>
                <w:rStyle w:val="Kpr"/>
                <w:noProof/>
              </w:rPr>
              <w:t>Table of Contents</w:t>
            </w:r>
            <w:r w:rsidR="00E016E5">
              <w:rPr>
                <w:noProof/>
              </w:rPr>
              <w:tab/>
            </w:r>
            <w:r w:rsidR="00E016E5">
              <w:rPr>
                <w:noProof/>
              </w:rPr>
              <w:fldChar w:fldCharType="begin"/>
            </w:r>
            <w:r w:rsidR="00E016E5">
              <w:rPr>
                <w:noProof/>
              </w:rPr>
              <w:instrText xml:space="preserve"> PAGEREF _Toc231745044 \h </w:instrText>
            </w:r>
            <w:r w:rsidR="00E016E5">
              <w:rPr>
                <w:noProof/>
              </w:rPr>
            </w:r>
            <w:r w:rsidR="00E016E5">
              <w:rPr>
                <w:noProof/>
              </w:rPr>
              <w:fldChar w:fldCharType="separate"/>
            </w:r>
            <w:r w:rsidR="00E50D0F">
              <w:rPr>
                <w:noProof/>
              </w:rPr>
              <w:t>2</w:t>
            </w:r>
            <w:r w:rsidR="00E016E5"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45" w:history="1">
            <w:r w:rsidRPr="00DE3B3F">
              <w:rPr>
                <w:rStyle w:val="Kpr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46" w:history="1">
            <w:r w:rsidRPr="00DE3B3F">
              <w:rPr>
                <w:rStyle w:val="Kpr"/>
                <w:noProof/>
              </w:rPr>
              <w:t>1.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47" w:history="1">
            <w:r w:rsidRPr="00DE3B3F">
              <w:rPr>
                <w:rStyle w:val="Kpr"/>
                <w:noProof/>
              </w:rPr>
              <w:t>1.1 Problem Definition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48" w:history="1">
            <w:r w:rsidRPr="00DE3B3F">
              <w:rPr>
                <w:rStyle w:val="Kpr"/>
                <w:noProof/>
              </w:rPr>
              <w:t>1.2 Motivation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49" w:history="1">
            <w:r w:rsidRPr="00DE3B3F">
              <w:rPr>
                <w:rStyle w:val="Kpr"/>
                <w:noProof/>
              </w:rPr>
              <w:t>1.3 Contributions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50" w:history="1">
            <w:r w:rsidRPr="00DE3B3F">
              <w:rPr>
                <w:rStyle w:val="Kpr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1" w:history="1">
            <w:r w:rsidRPr="00DE3B3F">
              <w:rPr>
                <w:rStyle w:val="Kpr"/>
                <w:noProof/>
              </w:rPr>
              <w:t>2.1 Interactive Dashboard and Live On-Demand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52" w:history="1">
            <w:r w:rsidRPr="00DE3B3F">
              <w:rPr>
                <w:rStyle w:val="Kpr"/>
                <w:noProof/>
              </w:rPr>
              <w:t>3. Dataset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53" w:history="1">
            <w:r w:rsidRPr="00DE3B3F">
              <w:rPr>
                <w:rStyle w:val="Kpr"/>
                <w:noProof/>
              </w:rPr>
              <w:t>4. Risk Taxonomy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54" w:history="1">
            <w:r w:rsidRPr="00DE3B3F">
              <w:rPr>
                <w:rStyle w:val="Kpr"/>
                <w:noProof/>
              </w:rPr>
              <w:t>5. Methodology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5" w:history="1">
            <w:r w:rsidRPr="00DE3B3F">
              <w:rPr>
                <w:rStyle w:val="Kpr"/>
                <w:noProof/>
              </w:rPr>
              <w:t>5.1 Section Extraction and Chunking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6" w:history="1">
            <w:r w:rsidRPr="00DE3B3F">
              <w:rPr>
                <w:rStyle w:val="Kpr"/>
                <w:noProof/>
              </w:rPr>
              <w:t>5.2 Embedding and Indexing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7" w:history="1">
            <w:r w:rsidRPr="00DE3B3F">
              <w:rPr>
                <w:rStyle w:val="Kpr"/>
                <w:noProof/>
              </w:rPr>
              <w:t>5.3 Category-Aware Retrieval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8" w:history="1">
            <w:r w:rsidRPr="00DE3B3F">
              <w:rPr>
                <w:rStyle w:val="Kpr"/>
                <w:noProof/>
              </w:rPr>
              <w:t>5.4 LLM Structured Extraction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59" w:history="1">
            <w:r w:rsidRPr="00DE3B3F">
              <w:rPr>
                <w:rStyle w:val="Kpr"/>
                <w:noProof/>
              </w:rPr>
              <w:t>5.5 Confidence and Severity Calibration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0" w:history="1">
            <w:r w:rsidRPr="00DE3B3F">
              <w:rPr>
                <w:rStyle w:val="Kpr"/>
                <w:noProof/>
              </w:rPr>
              <w:t>6. Evaluation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1" w:history="1">
            <w:r w:rsidRPr="00DE3B3F">
              <w:rPr>
                <w:rStyle w:val="Kpr"/>
                <w:noProof/>
              </w:rPr>
              <w:t>7.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62" w:history="1">
            <w:r w:rsidRPr="00DE3B3F">
              <w:rPr>
                <w:rStyle w:val="Kpr"/>
                <w:noProof/>
              </w:rPr>
              <w:t>7.1 Retrieval Quality (baseline ladder)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63" w:history="1">
            <w:r w:rsidRPr="00DE3B3F">
              <w:rPr>
                <w:rStyle w:val="Kpr"/>
                <w:noProof/>
              </w:rPr>
              <w:t>7.2 Risk-Category Detection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64" w:history="1">
            <w:r w:rsidRPr="00DE3B3F">
              <w:rPr>
                <w:rStyle w:val="Kpr"/>
                <w:noProof/>
              </w:rPr>
              <w:t>7.3 Faithfulness and Generation Quality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2"/>
            <w:tabs>
              <w:tab w:val="right" w:leader="dot" w:pos="9350"/>
            </w:tabs>
            <w:rPr>
              <w:noProof/>
            </w:rPr>
          </w:pPr>
          <w:hyperlink w:anchor="_Toc231745065" w:history="1">
            <w:r w:rsidRPr="00DE3B3F">
              <w:rPr>
                <w:rStyle w:val="Kpr"/>
                <w:noProof/>
              </w:rPr>
              <w:t>7.4 Severity Distribution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6" w:history="1">
            <w:r w:rsidRPr="00DE3B3F">
              <w:rPr>
                <w:rStyle w:val="Kpr"/>
                <w:noProof/>
              </w:rPr>
              <w:t>8. Error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7" w:history="1">
            <w:r w:rsidRPr="00DE3B3F">
              <w:rPr>
                <w:rStyle w:val="Kpr"/>
                <w:noProof/>
              </w:rPr>
              <w:t>9.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8" w:history="1">
            <w:r w:rsidRPr="00DE3B3F">
              <w:rPr>
                <w:rStyle w:val="Kpr"/>
                <w:noProof/>
              </w:rPr>
              <w:t>10. Future Work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69" w:history="1">
            <w:r w:rsidRPr="00DE3B3F">
              <w:rPr>
                <w:rStyle w:val="Kpr"/>
                <w:noProof/>
              </w:rPr>
              <w:t>11. Conclusion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70" w:history="1">
            <w:r w:rsidRPr="00DE3B3F">
              <w:rPr>
                <w:rStyle w:val="Kpr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E016E5" w:rsidRDefault="00E016E5">
          <w:pPr>
            <w:pStyle w:val="T1"/>
            <w:tabs>
              <w:tab w:val="right" w:leader="dot" w:pos="9350"/>
            </w:tabs>
            <w:rPr>
              <w:noProof/>
            </w:rPr>
          </w:pPr>
          <w:hyperlink w:anchor="_Toc231745071" w:history="1">
            <w:r w:rsidRPr="00DE3B3F">
              <w:rPr>
                <w:rStyle w:val="Kpr"/>
                <w:noProof/>
              </w:rPr>
              <w:t>AI Usage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_Toc231745071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0D0F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6362C3" w:rsidRDefault="00000000">
          <w:r>
            <w:fldChar w:fldCharType="end"/>
          </w:r>
        </w:p>
      </w:sdtContent>
    </w:sdt>
    <w:p w:rsidR="006362C3" w:rsidRDefault="00000000">
      <w:r>
        <w:br w:type="page"/>
      </w:r>
    </w:p>
    <w:p w:rsidR="006362C3" w:rsidRDefault="00000000">
      <w:pPr>
        <w:pStyle w:val="Balk1"/>
      </w:pPr>
      <w:bookmarkStart w:id="1" w:name="_Toc231745045"/>
      <w:proofErr w:type="spellStart"/>
      <w:r>
        <w:lastRenderedPageBreak/>
        <w:t>Abstract</w:t>
      </w:r>
      <w:bookmarkEnd w:id="1"/>
      <w:proofErr w:type="spellEnd"/>
    </w:p>
    <w:p w:rsidR="006362C3" w:rsidRDefault="00000000">
      <w:pPr>
        <w:spacing w:after="120" w:line="276" w:lineRule="auto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disclose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risk </w:t>
      </w:r>
      <w:proofErr w:type="spellStart"/>
      <w:r>
        <w:t>information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1A “Risk </w:t>
      </w:r>
      <w:proofErr w:type="spellStart"/>
      <w:r>
        <w:t>Factors</w:t>
      </w:r>
      <w:proofErr w:type="spellEnd"/>
      <w:r>
        <w:t xml:space="preserve">” </w:t>
      </w:r>
      <w:proofErr w:type="spellStart"/>
      <w:r>
        <w:t>section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annual</w:t>
      </w:r>
      <w:proofErr w:type="spellEnd"/>
      <w:r>
        <w:t xml:space="preserve"> Form 10-K </w:t>
      </w:r>
      <w:proofErr w:type="spellStart"/>
      <w:r>
        <w:t>filings</w:t>
      </w:r>
      <w:proofErr w:type="spellEnd"/>
      <w:r>
        <w:t xml:space="preserve">, but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repetitive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hard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an LLM-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document-intelligence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, </w:t>
      </w:r>
      <w:proofErr w:type="spellStart"/>
      <w:r>
        <w:t>structures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compares</w:t>
      </w:r>
      <w:proofErr w:type="spellEnd"/>
      <w:r>
        <w:t xml:space="preserve"> </w:t>
      </w:r>
      <w:proofErr w:type="spellStart"/>
      <w:r>
        <w:t>company-level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SEC 10-K </w:t>
      </w:r>
      <w:proofErr w:type="spellStart"/>
      <w:r>
        <w:t>filings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multi-document</w:t>
      </w:r>
      <w:proofErr w:type="spellEnd"/>
      <w:r>
        <w:t xml:space="preserve"> </w:t>
      </w:r>
      <w:proofErr w:type="spellStart"/>
      <w:r>
        <w:t>Retrieval-Augmented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(RAG) </w:t>
      </w:r>
      <w:proofErr w:type="spellStart"/>
      <w:r>
        <w:t>pipeline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of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predefined</w:t>
      </w:r>
      <w:proofErr w:type="spellEnd"/>
      <w:r>
        <w:t xml:space="preserve"> risk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</w:t>
      </w:r>
      <w:proofErr w:type="spellStart"/>
      <w:r>
        <w:t>category-specific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,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reranks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prompts</w:t>
      </w:r>
      <w:proofErr w:type="spellEnd"/>
      <w:r>
        <w:t xml:space="preserve"> an </w:t>
      </w:r>
      <w:proofErr w:type="spellStart"/>
      <w:r>
        <w:t>instruction-tuned</w:t>
      </w:r>
      <w:proofErr w:type="spellEnd"/>
      <w:r>
        <w:t xml:space="preserve"> LLM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strict</w:t>
      </w:r>
      <w:proofErr w:type="spellEnd"/>
      <w:r>
        <w:t xml:space="preserve"> JSON </w:t>
      </w:r>
      <w:proofErr w:type="spellStart"/>
      <w:r>
        <w:t>schema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a presence </w:t>
      </w:r>
      <w:proofErr w:type="spellStart"/>
      <w:r>
        <w:t>flag</w:t>
      </w:r>
      <w:proofErr w:type="spellEnd"/>
      <w:r>
        <w:t xml:space="preserve">, a </w:t>
      </w:r>
      <w:proofErr w:type="spellStart"/>
      <w:r>
        <w:t>five-level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, a </w:t>
      </w:r>
      <w:proofErr w:type="spellStart"/>
      <w:r>
        <w:t>short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,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retrieval-grounded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aggregated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per-company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heatmaps</w:t>
      </w:r>
      <w:proofErr w:type="spellEnd"/>
      <w:r>
        <w:t xml:space="preserve">, top-risk </w:t>
      </w:r>
      <w:proofErr w:type="spellStart"/>
      <w:r>
        <w:t>views</w:t>
      </w:r>
      <w:proofErr w:type="spellEnd"/>
      <w:r>
        <w:t xml:space="preserve">, an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explorer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pairwise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on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large-cap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along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axes</w:t>
      </w:r>
      <w:proofErr w:type="spellEnd"/>
      <w:r>
        <w:t xml:space="preserve">: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(Recall@5, MRR, nDCG@5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ladder</w:t>
      </w:r>
      <w:proofErr w:type="spellEnd"/>
      <w:r>
        <w:t>), risk-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(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macro-F1),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 (a </w:t>
      </w:r>
      <w:proofErr w:type="spellStart"/>
      <w:r>
        <w:t>verbatim</w:t>
      </w:r>
      <w:proofErr w:type="spellEnd"/>
      <w:r>
        <w:t xml:space="preserve"> </w:t>
      </w:r>
      <w:proofErr w:type="spellStart"/>
      <w:r>
        <w:t>grounding</w:t>
      </w:r>
      <w:proofErr w:type="spellEnd"/>
      <w:r>
        <w:t xml:space="preserve"> </w:t>
      </w:r>
      <w:proofErr w:type="spellStart"/>
      <w:r>
        <w:t>proxy</w:t>
      </w:r>
      <w:proofErr w:type="spellEnd"/>
      <w:r>
        <w:t>, RAGAS LLM-</w:t>
      </w:r>
      <w:proofErr w:type="spellStart"/>
      <w:r>
        <w:t>judged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0–2 </w:t>
      </w:r>
      <w:proofErr w:type="spellStart"/>
      <w:r>
        <w:t>rubric</w:t>
      </w:r>
      <w:proofErr w:type="spellEnd"/>
      <w:r>
        <w:t xml:space="preserve">). </w:t>
      </w:r>
      <w:proofErr w:type="spellStart"/>
      <w:r>
        <w:t>Reranking</w:t>
      </w:r>
      <w:proofErr w:type="spellEnd"/>
      <w:r>
        <w:t xml:space="preserve"> </w:t>
      </w:r>
      <w:proofErr w:type="spellStart"/>
      <w:r>
        <w:t>proves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contributor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(MRR 0.58 → 0.85), </w:t>
      </w:r>
      <w:proofErr w:type="spellStart"/>
      <w:r>
        <w:t>category</w:t>
      </w:r>
      <w:proofErr w:type="spellEnd"/>
      <w:r>
        <w:t xml:space="preserve"> presence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reaches</w:t>
      </w:r>
      <w:proofErr w:type="spellEnd"/>
      <w:r>
        <w:t xml:space="preserve"> 0.95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97% of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verbatim-grounded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>.</w:t>
      </w:r>
    </w:p>
    <w:p w:rsidR="006362C3" w:rsidRDefault="00000000">
      <w:pPr>
        <w:pStyle w:val="Balk1"/>
      </w:pPr>
      <w:bookmarkStart w:id="2" w:name="_Toc231745046"/>
      <w:r>
        <w:t xml:space="preserve">1. </w:t>
      </w:r>
      <w:proofErr w:type="spellStart"/>
      <w:r>
        <w:t>Introduction</w:t>
      </w:r>
      <w:bookmarkEnd w:id="2"/>
      <w:proofErr w:type="spellEnd"/>
    </w:p>
    <w:p w:rsidR="006362C3" w:rsidRDefault="00000000">
      <w:pPr>
        <w:pStyle w:val="Balk2"/>
      </w:pPr>
      <w:bookmarkStart w:id="3" w:name="_Toc231745047"/>
      <w:r>
        <w:t>1.1 Problem Definition</w:t>
      </w:r>
      <w:bookmarkEnd w:id="3"/>
    </w:p>
    <w:p w:rsidR="006362C3" w:rsidRDefault="00000000">
      <w:pPr>
        <w:spacing w:after="120" w:line="276" w:lineRule="auto"/>
      </w:pPr>
      <w:r>
        <w:t xml:space="preserve">Form 10-K </w:t>
      </w:r>
      <w:proofErr w:type="spellStart"/>
      <w:r>
        <w:t>annual</w:t>
      </w:r>
      <w:proofErr w:type="spellEnd"/>
      <w:r>
        <w:t xml:space="preserve">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standardized</w:t>
      </w:r>
      <w:proofErr w:type="spellEnd"/>
      <w:r>
        <w:t xml:space="preserve"> but </w:t>
      </w:r>
      <w:proofErr w:type="spellStart"/>
      <w:r>
        <w:t>lengthy</w:t>
      </w:r>
      <w:proofErr w:type="spellEnd"/>
      <w:r>
        <w:t xml:space="preserve"> risk </w:t>
      </w:r>
      <w:proofErr w:type="spellStart"/>
      <w:r>
        <w:t>disclosures</w:t>
      </w:r>
      <w:proofErr w:type="spellEnd"/>
      <w:r>
        <w:t xml:space="preserve">, </w:t>
      </w:r>
      <w:proofErr w:type="spellStart"/>
      <w:r>
        <w:t>especially</w:t>
      </w:r>
      <w:proofErr w:type="spellEnd"/>
      <w:r>
        <w:t xml:space="preserve"> in </w:t>
      </w:r>
      <w:proofErr w:type="spellStart"/>
      <w:r>
        <w:t>Item</w:t>
      </w:r>
      <w:proofErr w:type="spellEnd"/>
      <w:r>
        <w:t xml:space="preserve"> 1A. </w:t>
      </w:r>
      <w:proofErr w:type="spellStart"/>
      <w:r>
        <w:t>Analysts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investors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manually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easily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risk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firms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extracts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compares</w:t>
      </w:r>
      <w:proofErr w:type="spellEnd"/>
      <w:r>
        <w:t xml:space="preserve"> </w:t>
      </w:r>
      <w:proofErr w:type="spellStart"/>
      <w:r>
        <w:t>company-level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multiple 10-K </w:t>
      </w:r>
      <w:proofErr w:type="spellStart"/>
      <w:r>
        <w:t>reports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 as </w:t>
      </w:r>
      <w:proofErr w:type="spellStart"/>
      <w:r>
        <w:t>input</w:t>
      </w:r>
      <w:proofErr w:type="spellEnd"/>
      <w:r>
        <w:t xml:space="preserve">, </w:t>
      </w:r>
      <w:proofErr w:type="spellStart"/>
      <w:r>
        <w:t>retrieves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risk-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maps</w:t>
      </w:r>
      <w:proofErr w:type="spellEnd"/>
      <w:r>
        <w:t xml:space="preserve"> it </w:t>
      </w:r>
      <w:proofErr w:type="spellStart"/>
      <w:r>
        <w:t>onto</w:t>
      </w:r>
      <w:proofErr w:type="spellEnd"/>
      <w:r>
        <w:t xml:space="preserve"> a </w:t>
      </w:r>
      <w:proofErr w:type="spellStart"/>
      <w:r>
        <w:t>predefined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risk </w:t>
      </w:r>
      <w:proofErr w:type="spellStart"/>
      <w:r>
        <w:t>taxonomy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 risk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, </w:t>
      </w:r>
      <w:proofErr w:type="spellStart"/>
      <w:r>
        <w:t>explanations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—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behaving</w:t>
      </w:r>
      <w:proofErr w:type="spellEnd"/>
      <w:r>
        <w:t xml:space="preserve"> </w:t>
      </w:r>
      <w:proofErr w:type="spellStart"/>
      <w:r>
        <w:t>like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chatbot</w:t>
      </w:r>
      <w:proofErr w:type="spellEnd"/>
      <w:r>
        <w:t>.</w:t>
      </w:r>
    </w:p>
    <w:p w:rsidR="006362C3" w:rsidRDefault="00000000">
      <w:pPr>
        <w:pStyle w:val="Balk2"/>
      </w:pPr>
      <w:bookmarkStart w:id="4" w:name="_Toc231745048"/>
      <w:r>
        <w:t xml:space="preserve">1.2 </w:t>
      </w:r>
      <w:proofErr w:type="spellStart"/>
      <w:r>
        <w:t>Motivation</w:t>
      </w:r>
      <w:bookmarkEnd w:id="4"/>
      <w:proofErr w:type="spellEnd"/>
    </w:p>
    <w:p w:rsidR="006362C3" w:rsidRDefault="00000000">
      <w:pPr>
        <w:spacing w:after="120" w:line="276" w:lineRule="auto"/>
      </w:pPr>
      <w:r>
        <w:t xml:space="preserve">Financial </w:t>
      </w:r>
      <w:proofErr w:type="spellStart"/>
      <w:r>
        <w:t>professionals</w:t>
      </w:r>
      <w:proofErr w:type="spellEnd"/>
      <w:r>
        <w:t xml:space="preserve"> </w:t>
      </w:r>
      <w:proofErr w:type="spellStart"/>
      <w:r>
        <w:t>routinely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supply-chain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,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 xml:space="preserve">, </w:t>
      </w:r>
      <w:proofErr w:type="spellStart"/>
      <w:r>
        <w:t>competition</w:t>
      </w:r>
      <w:proofErr w:type="spellEnd"/>
      <w:r>
        <w:t xml:space="preserve">, </w:t>
      </w:r>
      <w:proofErr w:type="spellStart"/>
      <w:r>
        <w:t>cybersecurity</w:t>
      </w:r>
      <w:proofErr w:type="spellEnd"/>
      <w:r>
        <w:t xml:space="preserve">,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macroeconomic</w:t>
      </w:r>
      <w:proofErr w:type="spellEnd"/>
      <w:r>
        <w:t xml:space="preserve"> </w:t>
      </w:r>
      <w:proofErr w:type="spellStart"/>
      <w:r>
        <w:t>sensitivity</w:t>
      </w:r>
      <w:proofErr w:type="spellEnd"/>
      <w:r>
        <w:t xml:space="preserve">.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chatbots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ad-hoc </w:t>
      </w:r>
      <w:proofErr w:type="spellStart"/>
      <w:r>
        <w:t>questions</w:t>
      </w:r>
      <w:proofErr w:type="spellEnd"/>
      <w:r>
        <w:t xml:space="preserve"> but </w:t>
      </w:r>
      <w:proofErr w:type="spellStart"/>
      <w:r>
        <w:t>rarely</w:t>
      </w:r>
      <w:proofErr w:type="spellEnd"/>
      <w:r>
        <w:t xml:space="preserve"> </w:t>
      </w:r>
      <w:proofErr w:type="spellStart"/>
      <w:r>
        <w:t>produce</w:t>
      </w:r>
      <w:proofErr w:type="spellEnd"/>
      <w:r>
        <w:t xml:space="preserve"> </w:t>
      </w:r>
      <w:proofErr w:type="spellStart"/>
      <w:r>
        <w:t>reusable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,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measurable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>. A risk-</w:t>
      </w:r>
      <w:proofErr w:type="spellStart"/>
      <w:r>
        <w:t>intelligence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grounded</w:t>
      </w:r>
      <w:proofErr w:type="spellEnd"/>
      <w:r>
        <w:t xml:space="preserve"> in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 can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equity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</w:t>
      </w:r>
      <w:proofErr w:type="spellStart"/>
      <w:r>
        <w:t>portfolio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diligence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time. </w:t>
      </w:r>
      <w:proofErr w:type="spellStart"/>
      <w:r>
        <w:t>The</w:t>
      </w:r>
      <w:proofErr w:type="spellEnd"/>
      <w:r>
        <w:t xml:space="preserve"> problem is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an LLM </w:t>
      </w:r>
      <w:proofErr w:type="spellStart"/>
      <w:r>
        <w:t>standpoint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retrieval-augmented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prompting</w:t>
      </w:r>
      <w:proofErr w:type="spellEnd"/>
      <w:r>
        <w:t>, metadata-</w:t>
      </w:r>
      <w:proofErr w:type="spellStart"/>
      <w:r>
        <w:t>aware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,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attribution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>.</w:t>
      </w:r>
    </w:p>
    <w:p w:rsidR="006362C3" w:rsidRDefault="00000000">
      <w:pPr>
        <w:pStyle w:val="Balk2"/>
      </w:pPr>
      <w:bookmarkStart w:id="5" w:name="_Toc231745049"/>
      <w:r>
        <w:t xml:space="preserve">1.3 </w:t>
      </w:r>
      <w:proofErr w:type="spellStart"/>
      <w:r>
        <w:t>Contributions</w:t>
      </w:r>
      <w:bookmarkEnd w:id="5"/>
      <w:proofErr w:type="spellEnd"/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 xml:space="preserve">An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multi-document</w:t>
      </w:r>
      <w:proofErr w:type="spellEnd"/>
      <w:r>
        <w:t xml:space="preserve"> RAG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SEC 10-K </w:t>
      </w:r>
      <w:proofErr w:type="spellStart"/>
      <w:r>
        <w:t>filings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schema-constrained</w:t>
      </w:r>
      <w:proofErr w:type="spellEnd"/>
      <w:r>
        <w:t xml:space="preserve">, </w:t>
      </w:r>
      <w:proofErr w:type="spellStart"/>
      <w:r>
        <w:t>evidence-backed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lastRenderedPageBreak/>
        <w:t xml:space="preserve">A </w:t>
      </w:r>
      <w:proofErr w:type="spellStart"/>
      <w:r>
        <w:t>category-aware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multi-query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, </w:t>
      </w:r>
      <w:proofErr w:type="spellStart"/>
      <w:r>
        <w:t>cross-encoder</w:t>
      </w:r>
      <w:proofErr w:type="spellEnd"/>
      <w:r>
        <w:t xml:space="preserve"> </w:t>
      </w:r>
      <w:proofErr w:type="spellStart"/>
      <w:r>
        <w:t>reranking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retrieval-derived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 LLM self-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 xml:space="preserve">A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: a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ladder</w:t>
      </w:r>
      <w:proofErr w:type="spellEnd"/>
      <w:r>
        <w:t xml:space="preserve"> (</w:t>
      </w:r>
      <w:proofErr w:type="spellStart"/>
      <w:r>
        <w:t>keyword</w:t>
      </w:r>
      <w:proofErr w:type="spellEnd"/>
      <w:r>
        <w:t xml:space="preserve"> vs. </w:t>
      </w:r>
      <w:proofErr w:type="spellStart"/>
      <w:r>
        <w:t>embedding</w:t>
      </w:r>
      <w:proofErr w:type="spellEnd"/>
      <w:r>
        <w:t xml:space="preserve"> vs. </w:t>
      </w:r>
      <w:proofErr w:type="spellStart"/>
      <w:r>
        <w:t>embedding+reranker</w:t>
      </w:r>
      <w:proofErr w:type="spellEnd"/>
      <w:r>
        <w:t xml:space="preserve"> vs. </w:t>
      </w:r>
      <w:proofErr w:type="spellStart"/>
      <w:r>
        <w:t>hybrid</w:t>
      </w:r>
      <w:proofErr w:type="spellEnd"/>
      <w:r>
        <w:t xml:space="preserve">), </w:t>
      </w:r>
      <w:proofErr w:type="spellStart"/>
      <w:r>
        <w:t>category-detection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macro-F1,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three-layer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(</w:t>
      </w:r>
      <w:proofErr w:type="spellStart"/>
      <w:r>
        <w:t>verbatim</w:t>
      </w:r>
      <w:proofErr w:type="spellEnd"/>
      <w:r>
        <w:t xml:space="preserve"> </w:t>
      </w:r>
      <w:proofErr w:type="spellStart"/>
      <w:r>
        <w:t>grounding</w:t>
      </w:r>
      <w:proofErr w:type="spellEnd"/>
      <w:r>
        <w:t xml:space="preserve">, RAGAS, </w:t>
      </w:r>
      <w:proofErr w:type="spellStart"/>
      <w:r>
        <w:t>and</w:t>
      </w:r>
      <w:proofErr w:type="spellEnd"/>
      <w:r>
        <w:t xml:space="preserve"> a 0–2 </w:t>
      </w:r>
      <w:proofErr w:type="spellStart"/>
      <w:r>
        <w:t>rubric</w:t>
      </w:r>
      <w:proofErr w:type="spellEnd"/>
      <w:r>
        <w:t>).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 xml:space="preserve">An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on-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ticker</w:t>
      </w:r>
      <w:proofErr w:type="spellEnd"/>
      <w:r>
        <w:t xml:space="preserve">, </w:t>
      </w:r>
      <w:proofErr w:type="spellStart"/>
      <w:r>
        <w:t>pick</w:t>
      </w:r>
      <w:proofErr w:type="spellEnd"/>
      <w:r>
        <w:t xml:space="preserve"> a </w:t>
      </w:r>
      <w:proofErr w:type="spellStart"/>
      <w:r>
        <w:t>fiscal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in </w:t>
      </w:r>
      <w:proofErr w:type="spellStart"/>
      <w:r>
        <w:t>real</w:t>
      </w:r>
      <w:proofErr w:type="spellEnd"/>
      <w:r>
        <w:t xml:space="preserve"> time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multi-year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risk </w:t>
      </w:r>
      <w:proofErr w:type="spellStart"/>
      <w:r>
        <w:t>heatmaps</w:t>
      </w:r>
      <w:proofErr w:type="spellEnd"/>
      <w:r>
        <w:t xml:space="preserve">, top-risk </w:t>
      </w:r>
      <w:proofErr w:type="spellStart"/>
      <w:r>
        <w:t>views</w:t>
      </w:r>
      <w:proofErr w:type="spellEnd"/>
      <w:r>
        <w:t xml:space="preserve">, an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explorer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pairwise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>.</w:t>
      </w:r>
    </w:p>
    <w:p w:rsidR="006362C3" w:rsidRDefault="00000000">
      <w:pPr>
        <w:pStyle w:val="Balk1"/>
      </w:pPr>
      <w:bookmarkStart w:id="6" w:name="_Toc231745050"/>
      <w:r>
        <w:t xml:space="preserve">2. </w:t>
      </w:r>
      <w:proofErr w:type="spellStart"/>
      <w:r>
        <w:t>System</w:t>
      </w:r>
      <w:proofErr w:type="spellEnd"/>
      <w:r>
        <w:t xml:space="preserve"> Architecture</w:t>
      </w:r>
      <w:bookmarkEnd w:id="6"/>
    </w:p>
    <w:p w:rsidR="006362C3" w:rsidRDefault="00000000">
      <w:pPr>
        <w:spacing w:after="12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is a </w:t>
      </w:r>
      <w:proofErr w:type="spellStart"/>
      <w:r>
        <w:t>sequence</w:t>
      </w:r>
      <w:proofErr w:type="spellEnd"/>
      <w:r>
        <w:t xml:space="preserve"> of seven </w:t>
      </w:r>
      <w:proofErr w:type="spellStart"/>
      <w:r>
        <w:t>stages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persisted</w:t>
      </w:r>
      <w:proofErr w:type="spellEnd"/>
      <w:r>
        <w:t xml:space="preserve"> </w:t>
      </w:r>
      <w:proofErr w:type="spellStart"/>
      <w:r>
        <w:t>artifact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individually</w:t>
      </w:r>
      <w:proofErr w:type="spellEnd"/>
      <w:r>
        <w:t xml:space="preserve"> </w:t>
      </w:r>
      <w:proofErr w:type="spellStart"/>
      <w:r>
        <w:t>testable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Stage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Output</w:t>
            </w:r>
            <w:proofErr w:type="spellEnd"/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 xml:space="preserve">10-K </w:t>
            </w:r>
            <w:proofErr w:type="spellStart"/>
            <w:r>
              <w:rPr>
                <w:sz w:val="20"/>
                <w:szCs w:val="20"/>
              </w:rPr>
              <w:t>collection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Official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annual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reports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downloaded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SEC EDGAR</w:t>
            </w:r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Section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extraction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Item</w:t>
            </w:r>
            <w:proofErr w:type="spellEnd"/>
            <w:r>
              <w:rPr>
                <w:sz w:val="20"/>
                <w:szCs w:val="20"/>
              </w:rPr>
              <w:t xml:space="preserve"> 1A Risk </w:t>
            </w:r>
            <w:proofErr w:type="spellStart"/>
            <w:r>
              <w:rPr>
                <w:sz w:val="20"/>
                <w:szCs w:val="20"/>
              </w:rPr>
              <w:t>Factors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company</w:t>
            </w:r>
            <w:proofErr w:type="spellEnd"/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Chunking</w:t>
            </w:r>
            <w:proofErr w:type="spellEnd"/>
            <w:r>
              <w:rPr>
                <w:sz w:val="20"/>
                <w:szCs w:val="20"/>
              </w:rPr>
              <w:t xml:space="preserve"> + metadata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Token-aware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company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year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chunk</w:t>
            </w:r>
            <w:proofErr w:type="spellEnd"/>
            <w:r>
              <w:rPr>
                <w:sz w:val="20"/>
                <w:szCs w:val="20"/>
              </w:rPr>
              <w:t xml:space="preserve"> ID</w:t>
            </w:r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Embedding</w:t>
            </w:r>
            <w:proofErr w:type="spellEnd"/>
            <w:r>
              <w:rPr>
                <w:sz w:val="20"/>
                <w:szCs w:val="20"/>
              </w:rPr>
              <w:t xml:space="preserve"> + FAISS</w:t>
            </w:r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Dense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semantic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retrieval</w:t>
            </w:r>
            <w:proofErr w:type="spellEnd"/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Taxonomy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retrieval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Top-k </w:t>
            </w:r>
            <w:proofErr w:type="spellStart"/>
            <w:r>
              <w:rPr>
                <w:sz w:val="20"/>
                <w:szCs w:val="20"/>
              </w:rPr>
              <w:t>evidence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chunks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risk </w:t>
            </w:r>
            <w:proofErr w:type="spellStart"/>
            <w:r>
              <w:rPr>
                <w:sz w:val="20"/>
                <w:szCs w:val="20"/>
              </w:rPr>
              <w:t>category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company</w:t>
            </w:r>
            <w:proofErr w:type="spellEnd"/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 xml:space="preserve">LLM </w:t>
            </w:r>
            <w:proofErr w:type="spellStart"/>
            <w:r>
              <w:rPr>
                <w:sz w:val="20"/>
                <w:szCs w:val="20"/>
              </w:rPr>
              <w:t>extraction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JSON risk profile: presence, </w:t>
            </w:r>
            <w:proofErr w:type="spellStart"/>
            <w:r>
              <w:rPr>
                <w:sz w:val="20"/>
                <w:szCs w:val="20"/>
              </w:rPr>
              <w:t>severity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explanation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evidence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confidence</w:t>
            </w:r>
            <w:proofErr w:type="spellEnd"/>
          </w:p>
        </w:tc>
      </w:tr>
      <w:tr w:rsidR="006362C3">
        <w:tc>
          <w:tcPr>
            <w:tcW w:w="2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 xml:space="preserve">Dashboard + </w:t>
            </w:r>
            <w:proofErr w:type="spellStart"/>
            <w:r>
              <w:rPr>
                <w:sz w:val="20"/>
                <w:szCs w:val="20"/>
              </w:rPr>
              <w:t>comparison</w:t>
            </w:r>
            <w:proofErr w:type="spellEnd"/>
          </w:p>
        </w:tc>
        <w:tc>
          <w:tcPr>
            <w:tcW w:w="64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Heatmap</w:t>
            </w:r>
            <w:proofErr w:type="spellEnd"/>
            <w:r>
              <w:rPr>
                <w:sz w:val="20"/>
                <w:szCs w:val="20"/>
              </w:rPr>
              <w:t xml:space="preserve">, top </w:t>
            </w:r>
            <w:proofErr w:type="spellStart"/>
            <w:r>
              <w:rPr>
                <w:sz w:val="20"/>
                <w:szCs w:val="20"/>
              </w:rPr>
              <w:t>risks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evidence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explorer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pairwise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comparison</w:t>
            </w:r>
            <w:proofErr w:type="spellEnd"/>
          </w:p>
        </w:tc>
      </w:tr>
    </w:tbl>
    <w:p w:rsidR="006362C3" w:rsidRDefault="006362C3">
      <w:pPr>
        <w:spacing w:after="120"/>
      </w:pPr>
    </w:p>
    <w:p w:rsidR="006362C3" w:rsidRDefault="00000000">
      <w:pPr>
        <w:spacing w:after="120" w:line="276" w:lineRule="auto"/>
      </w:pPr>
      <w:r>
        <w:t xml:space="preserve">Component </w:t>
      </w:r>
      <w:proofErr w:type="spellStart"/>
      <w:r>
        <w:t>choices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summarized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LLM is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 API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; a </w:t>
      </w:r>
      <w:proofErr w:type="spellStart"/>
      <w:r>
        <w:t>local</w:t>
      </w:r>
      <w:proofErr w:type="spellEnd"/>
      <w:r>
        <w:t xml:space="preserve"> Qwen2.5-3B-Instruct </w:t>
      </w:r>
      <w:proofErr w:type="spellStart"/>
      <w:r>
        <w:t>fallback</w:t>
      </w:r>
      <w:proofErr w:type="spellEnd"/>
      <w:r>
        <w:t xml:space="preserve"> is </w:t>
      </w:r>
      <w:proofErr w:type="spellStart"/>
      <w:r>
        <w:t>supported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offline </w:t>
      </w:r>
      <w:proofErr w:type="spellStart"/>
      <w:r>
        <w:t>operation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Choice</w:t>
            </w:r>
            <w:proofErr w:type="spellEnd"/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Embedding</w:t>
            </w:r>
            <w:proofErr w:type="spellEnd"/>
            <w:r>
              <w:rPr>
                <w:sz w:val="20"/>
                <w:szCs w:val="20"/>
              </w:rPr>
              <w:t xml:space="preserve"> model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BAAI/bge-small-en-v1.5 (384-dim, </w:t>
            </w:r>
            <w:proofErr w:type="spellStart"/>
            <w:r>
              <w:rPr>
                <w:sz w:val="20"/>
                <w:szCs w:val="20"/>
              </w:rPr>
              <w:t>normalized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index</w:t>
            </w:r>
            <w:proofErr w:type="spellEnd"/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FAISS </w:t>
            </w:r>
            <w:proofErr w:type="spellStart"/>
            <w:r>
              <w:rPr>
                <w:sz w:val="20"/>
                <w:szCs w:val="20"/>
              </w:rPr>
              <w:t>IndexFlatIP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cosine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similarity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Reranker</w:t>
            </w:r>
            <w:proofErr w:type="spellEnd"/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proofErr w:type="gramStart"/>
            <w:r>
              <w:rPr>
                <w:sz w:val="20"/>
                <w:szCs w:val="20"/>
              </w:rPr>
              <w:t>cross</w:t>
            </w:r>
            <w:proofErr w:type="gramEnd"/>
            <w:r>
              <w:rPr>
                <w:sz w:val="20"/>
                <w:szCs w:val="20"/>
              </w:rPr>
              <w:t>-encoder</w:t>
            </w:r>
            <w:proofErr w:type="spellEnd"/>
            <w:r>
              <w:rPr>
                <w:sz w:val="20"/>
                <w:szCs w:val="20"/>
              </w:rPr>
              <w:t>/ms-marco-MiniLM-L-6-v2</w:t>
            </w:r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Generation</w:t>
            </w:r>
            <w:proofErr w:type="spellEnd"/>
            <w:r>
              <w:rPr>
                <w:sz w:val="20"/>
                <w:szCs w:val="20"/>
              </w:rPr>
              <w:t xml:space="preserve"> LLM</w:t>
            </w:r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Llama-3.1-8B-Instant (</w:t>
            </w:r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API); Qwen2.5-3B-Instruct </w:t>
            </w:r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Chunking</w:t>
            </w:r>
            <w:proofErr w:type="spellEnd"/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400 </w:t>
            </w:r>
            <w:proofErr w:type="spellStart"/>
            <w:r>
              <w:rPr>
                <w:sz w:val="20"/>
                <w:szCs w:val="20"/>
              </w:rPr>
              <w:t>tokens</w:t>
            </w:r>
            <w:proofErr w:type="spellEnd"/>
            <w:r>
              <w:rPr>
                <w:sz w:val="20"/>
                <w:szCs w:val="20"/>
              </w:rPr>
              <w:t xml:space="preserve">, 80-token </w:t>
            </w:r>
            <w:proofErr w:type="spellStart"/>
            <w:r>
              <w:rPr>
                <w:sz w:val="20"/>
                <w:szCs w:val="20"/>
              </w:rPr>
              <w:t>overlap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tiktoken</w:t>
            </w:r>
            <w:proofErr w:type="spellEnd"/>
            <w:r>
              <w:rPr>
                <w:sz w:val="20"/>
                <w:szCs w:val="20"/>
              </w:rPr>
              <w:t xml:space="preserve"> cl100k_base), </w:t>
            </w:r>
            <w:proofErr w:type="spellStart"/>
            <w:r>
              <w:rPr>
                <w:sz w:val="20"/>
                <w:szCs w:val="20"/>
              </w:rPr>
              <w:t>heading-aware</w:t>
            </w:r>
            <w:proofErr w:type="spellEnd"/>
          </w:p>
        </w:tc>
      </w:tr>
      <w:tr w:rsidR="006362C3">
        <w:tc>
          <w:tcPr>
            <w:tcW w:w="3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Output</w:t>
            </w:r>
            <w:proofErr w:type="spellEnd"/>
          </w:p>
        </w:tc>
        <w:tc>
          <w:tcPr>
            <w:tcW w:w="5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Strict</w:t>
            </w:r>
            <w:proofErr w:type="spellEnd"/>
            <w:r>
              <w:rPr>
                <w:sz w:val="20"/>
                <w:szCs w:val="20"/>
              </w:rPr>
              <w:t xml:space="preserve"> JSON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validated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repaired</w:t>
            </w:r>
            <w:proofErr w:type="spellEnd"/>
          </w:p>
        </w:tc>
      </w:tr>
    </w:tbl>
    <w:p w:rsidR="006362C3" w:rsidRDefault="00000000">
      <w:pPr>
        <w:pStyle w:val="Balk2"/>
      </w:pPr>
      <w:bookmarkStart w:id="7" w:name="_Toc231745051"/>
      <w:r>
        <w:t xml:space="preserve">2.1 Interactive Dashboard </w:t>
      </w:r>
      <w:proofErr w:type="spellStart"/>
      <w:r>
        <w:t>and</w:t>
      </w:r>
      <w:proofErr w:type="spellEnd"/>
      <w:r>
        <w:t xml:space="preserve"> Live On-</w:t>
      </w:r>
      <w:proofErr w:type="spellStart"/>
      <w:r>
        <w:t>Demand</w:t>
      </w:r>
      <w:proofErr w:type="spellEnd"/>
      <w:r>
        <w:t xml:space="preserve"> Analysis</w:t>
      </w:r>
      <w:bookmarkEnd w:id="7"/>
    </w:p>
    <w:p w:rsidR="006362C3" w:rsidRDefault="00000000">
      <w:pPr>
        <w:spacing w:after="12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delivered</w:t>
      </w:r>
      <w:proofErr w:type="spellEnd"/>
      <w:r>
        <w:t xml:space="preserve"> as a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— a risk </w:t>
      </w:r>
      <w:proofErr w:type="spellStart"/>
      <w:r>
        <w:t>heatmap</w:t>
      </w:r>
      <w:proofErr w:type="spellEnd"/>
      <w:r>
        <w:t xml:space="preserve"> (</w:t>
      </w:r>
      <w:proofErr w:type="spellStart"/>
      <w:r>
        <w:t>company</w:t>
      </w:r>
      <w:proofErr w:type="spellEnd"/>
      <w:r>
        <w:t xml:space="preserve"> ×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), top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, an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explorer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lastRenderedPageBreak/>
        <w:t>assessment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pairwise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. Beyond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precomputed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exposes</w:t>
      </w:r>
      <w:proofErr w:type="spellEnd"/>
      <w:r>
        <w:t xml:space="preserve"> two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>: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>Live on-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ticker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NFLX, GOOGL, PLTR)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selects</w:t>
      </w:r>
      <w:proofErr w:type="spellEnd"/>
      <w:r>
        <w:t xml:space="preserve"> a </w:t>
      </w:r>
      <w:proofErr w:type="spellStart"/>
      <w:r>
        <w:t>fiscal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in </w:t>
      </w:r>
      <w:proofErr w:type="spellStart"/>
      <w:r>
        <w:t>real</w:t>
      </w:r>
      <w:proofErr w:type="spellEnd"/>
      <w:r>
        <w:t xml:space="preserve"> time — </w:t>
      </w:r>
      <w:proofErr w:type="spellStart"/>
      <w:r>
        <w:t>downloading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10-K </w:t>
      </w:r>
      <w:proofErr w:type="spellStart"/>
      <w:r>
        <w:t>from</w:t>
      </w:r>
      <w:proofErr w:type="spellEnd"/>
      <w:r>
        <w:t xml:space="preserve"> SEC EDGAR, </w:t>
      </w:r>
      <w:proofErr w:type="spellStart"/>
      <w:r>
        <w:t>extracting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1A, </w:t>
      </w:r>
      <w:proofErr w:type="spellStart"/>
      <w:r>
        <w:t>chunking</w:t>
      </w:r>
      <w:proofErr w:type="spellEnd"/>
      <w:r>
        <w:t xml:space="preserve">, </w:t>
      </w:r>
      <w:proofErr w:type="spellStart"/>
      <w:r>
        <w:t>embedding</w:t>
      </w:r>
      <w:proofErr w:type="spellEnd"/>
      <w:r>
        <w:t xml:space="preserve">, </w:t>
      </w:r>
      <w:proofErr w:type="spellStart"/>
      <w:r>
        <w:t>indexing</w:t>
      </w:r>
      <w:proofErr w:type="spellEnd"/>
      <w:r>
        <w:t xml:space="preserve">, </w:t>
      </w:r>
      <w:proofErr w:type="spellStart"/>
      <w:r>
        <w:t>retrieving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prompting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LLM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resulting</w:t>
      </w:r>
      <w:proofErr w:type="spellEnd"/>
      <w:r>
        <w:t xml:space="preserve"> risk profile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generalizes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corpus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>Multi-</w:t>
      </w:r>
      <w:proofErr w:type="spellStart"/>
      <w:r>
        <w:t>year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: </w:t>
      </w:r>
      <w:proofErr w:type="spellStart"/>
      <w:r>
        <w:t>fiscal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2021–2025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selectable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comparator</w:t>
      </w:r>
      <w:proofErr w:type="spellEnd"/>
      <w:r>
        <w:t xml:space="preserve"> </w:t>
      </w:r>
      <w:proofErr w:type="spellStart"/>
      <w:r>
        <w:t>supports</w:t>
      </w:r>
      <w:proofErr w:type="spellEnd"/>
      <w:r>
        <w:t xml:space="preserve"> </w:t>
      </w:r>
      <w:proofErr w:type="spellStart"/>
      <w:r>
        <w:t>year-over-year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per-category</w:t>
      </w:r>
      <w:proofErr w:type="spellEnd"/>
      <w:r>
        <w:t xml:space="preserve"> risk-trend </w:t>
      </w:r>
      <w:proofErr w:type="spellStart"/>
      <w:r>
        <w:t>tracking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longitudinal</w:t>
      </w:r>
      <w:proofErr w:type="spellEnd"/>
      <w:r>
        <w:t xml:space="preserve"> risk </w:t>
      </w:r>
      <w:proofErr w:type="spellStart"/>
      <w:r>
        <w:t>analysis</w:t>
      </w:r>
      <w:proofErr w:type="spellEnd"/>
      <w:r>
        <w:t>.</w:t>
      </w:r>
    </w:p>
    <w:p w:rsidR="006362C3" w:rsidRDefault="00000000">
      <w:pPr>
        <w:spacing w:after="120" w:line="276" w:lineRule="auto"/>
      </w:pP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replaces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optional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follow-up-question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interface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mentioned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proposal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capability</w:t>
      </w:r>
      <w:proofErr w:type="spellEnd"/>
      <w:r>
        <w:rPr>
          <w:i/>
          <w:iCs/>
        </w:rPr>
        <w:t>: on-</w:t>
      </w:r>
      <w:proofErr w:type="spellStart"/>
      <w:r>
        <w:rPr>
          <w:i/>
          <w:iCs/>
        </w:rPr>
        <w:t>demand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structured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profiling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any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free</w:t>
      </w:r>
      <w:proofErr w:type="spellEnd"/>
      <w:r>
        <w:rPr>
          <w:i/>
          <w:iCs/>
        </w:rPr>
        <w:t xml:space="preserve">-form </w:t>
      </w:r>
      <w:proofErr w:type="spellStart"/>
      <w:r>
        <w:rPr>
          <w:i/>
          <w:iCs/>
        </w:rPr>
        <w:t>chat</w:t>
      </w:r>
      <w:proofErr w:type="spellEnd"/>
      <w:r>
        <w:rPr>
          <w:i/>
          <w:iCs/>
        </w:rPr>
        <w:t>.</w:t>
      </w:r>
    </w:p>
    <w:p w:rsidR="006362C3" w:rsidRDefault="00000000">
      <w:pPr>
        <w:pStyle w:val="Balk1"/>
      </w:pPr>
      <w:bookmarkStart w:id="8" w:name="_Toc231745052"/>
      <w:r>
        <w:t xml:space="preserve">3. </w:t>
      </w:r>
      <w:proofErr w:type="spellStart"/>
      <w:r>
        <w:t>Dataset</w:t>
      </w:r>
      <w:bookmarkEnd w:id="8"/>
      <w:proofErr w:type="spellEnd"/>
    </w:p>
    <w:p w:rsidR="006362C3" w:rsidRDefault="00000000">
      <w:pPr>
        <w:spacing w:after="120" w:line="276" w:lineRule="auto"/>
      </w:pPr>
      <w:proofErr w:type="spellStart"/>
      <w:r>
        <w:t>We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publicly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FY2025 Form 10-K </w:t>
      </w:r>
      <w:proofErr w:type="spellStart"/>
      <w:r>
        <w:t>filings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SEC EDGAR.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consists</w:t>
      </w:r>
      <w:proofErr w:type="spellEnd"/>
      <w:r>
        <w:t xml:space="preserve"> of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large-cap</w:t>
      </w:r>
      <w:proofErr w:type="spellEnd"/>
      <w:r>
        <w:t xml:space="preserve"> U.S. </w:t>
      </w:r>
      <w:proofErr w:type="spellStart"/>
      <w:r>
        <w:t>companies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live-mode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supports</w:t>
      </w:r>
      <w:proofErr w:type="spellEnd"/>
      <w:r>
        <w:t xml:space="preserve">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tickers</w:t>
      </w:r>
      <w:proofErr w:type="spellEnd"/>
      <w:r>
        <w:t xml:space="preserve"> on </w:t>
      </w:r>
      <w:proofErr w:type="spellStart"/>
      <w:r>
        <w:t>demand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GOOGL, NFLX, PLTR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profiled</w:t>
      </w:r>
      <w:proofErr w:type="spellEnd"/>
      <w:r>
        <w:t xml:space="preserve"> as </w:t>
      </w:r>
      <w:proofErr w:type="spellStart"/>
      <w:r>
        <w:t>demonstrations</w:t>
      </w:r>
      <w:proofErr w:type="spellEnd"/>
      <w:r>
        <w:t xml:space="preserve"> but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set). </w:t>
      </w:r>
      <w:proofErr w:type="spellStart"/>
      <w:r>
        <w:t>We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</w:t>
      </w:r>
      <w:proofErr w:type="spellStart"/>
      <w:r>
        <w:t>Item</w:t>
      </w:r>
      <w:proofErr w:type="spellEnd"/>
      <w:r>
        <w:t xml:space="preserve"> 1A Risk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standardized</w:t>
      </w:r>
      <w:proofErr w:type="spellEnd"/>
      <w:r>
        <w:t xml:space="preserve"> risk </w:t>
      </w:r>
      <w:proofErr w:type="spellStart"/>
      <w:r>
        <w:t>disclosures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legal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ethical</w:t>
      </w:r>
      <w:proofErr w:type="spellEnd"/>
      <w:r>
        <w:t xml:space="preserve"> risk is </w:t>
      </w:r>
      <w:proofErr w:type="spellStart"/>
      <w:r>
        <w:t>low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00"/>
        <w:gridCol w:w="1580"/>
        <w:gridCol w:w="1580"/>
      </w:tblGrid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Ticker</w:t>
            </w:r>
            <w:proofErr w:type="spellEnd"/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Company</w:t>
            </w:r>
            <w:proofErr w:type="spellEnd"/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Filing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date</w:t>
            </w:r>
            <w:proofErr w:type="spellEnd"/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Chunks</w:t>
            </w:r>
            <w:proofErr w:type="spellEnd"/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AAPL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Apple </w:t>
            </w:r>
            <w:proofErr w:type="spellStart"/>
            <w:r>
              <w:rPr>
                <w:sz w:val="20"/>
                <w:szCs w:val="20"/>
              </w:rPr>
              <w:t>Inc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2025-10-31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31</w:t>
            </w:r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TSLA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Tesla, </w:t>
            </w:r>
            <w:proofErr w:type="spellStart"/>
            <w:r>
              <w:rPr>
                <w:sz w:val="20"/>
                <w:szCs w:val="20"/>
              </w:rPr>
              <w:t>Inc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2026-01-29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44</w:t>
            </w:r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NVDA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NVIDIA Corporation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2026-02-25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63</w:t>
            </w:r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AMZN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Amazon.com, </w:t>
            </w:r>
            <w:proofErr w:type="spellStart"/>
            <w:r>
              <w:rPr>
                <w:sz w:val="20"/>
                <w:szCs w:val="20"/>
              </w:rPr>
              <w:t>Inc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2026-02-06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33</w:t>
            </w:r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AMD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Advanced Micro </w:t>
            </w:r>
            <w:proofErr w:type="spellStart"/>
            <w:r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2026-02-04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62</w:t>
            </w:r>
          </w:p>
        </w:tc>
      </w:tr>
      <w:tr w:rsidR="006362C3"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3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5 </w:t>
            </w:r>
            <w:proofErr w:type="spellStart"/>
            <w:r>
              <w:rPr>
                <w:sz w:val="20"/>
                <w:szCs w:val="20"/>
              </w:rPr>
              <w:t>companies</w:t>
            </w:r>
            <w:proofErr w:type="spellEnd"/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FY2025</w:t>
            </w:r>
          </w:p>
        </w:tc>
        <w:tc>
          <w:tcPr>
            <w:tcW w:w="15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233</w:t>
            </w:r>
          </w:p>
        </w:tc>
      </w:tr>
    </w:tbl>
    <w:p w:rsidR="006362C3" w:rsidRDefault="006362C3">
      <w:pPr>
        <w:spacing w:after="60"/>
      </w:pPr>
    </w:p>
    <w:p w:rsidR="006362C3" w:rsidRDefault="00000000">
      <w:pPr>
        <w:spacing w:after="120" w:line="276" w:lineRule="auto"/>
      </w:pPr>
      <w:proofErr w:type="spellStart"/>
      <w:r>
        <w:rPr>
          <w:b/>
          <w:bCs/>
        </w:rPr>
        <w:t>Note</w:t>
      </w:r>
      <w:proofErr w:type="spellEnd"/>
      <w:r>
        <w:rPr>
          <w:b/>
          <w:bCs/>
        </w:rPr>
        <w:t xml:space="preserve"> on Microsoft: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Microsoft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, but </w:t>
      </w:r>
      <w:proofErr w:type="spellStart"/>
      <w:r>
        <w:t>MSFT’s</w:t>
      </w:r>
      <w:proofErr w:type="spellEnd"/>
      <w:r>
        <w:t xml:space="preserve"> 10-K body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matchable</w:t>
      </w:r>
      <w:proofErr w:type="spellEnd"/>
      <w:r>
        <w:t xml:space="preserve"> “</w:t>
      </w:r>
      <w:proofErr w:type="spellStart"/>
      <w:r>
        <w:t>Item</w:t>
      </w:r>
      <w:proofErr w:type="spellEnd"/>
      <w:r>
        <w:t xml:space="preserve"> 1A / Risk </w:t>
      </w:r>
      <w:proofErr w:type="spellStart"/>
      <w:r>
        <w:t>Factors</w:t>
      </w:r>
      <w:proofErr w:type="spellEnd"/>
      <w:r>
        <w:t xml:space="preserve">” </w:t>
      </w:r>
      <w:proofErr w:type="spellStart"/>
      <w:r>
        <w:t>heading</w:t>
      </w:r>
      <w:proofErr w:type="spellEnd"/>
      <w:r>
        <w:t xml:space="preserve"> (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table</w:t>
      </w:r>
      <w:proofErr w:type="spellEnd"/>
      <w:r>
        <w:t>-of-</w:t>
      </w:r>
      <w:proofErr w:type="spellStart"/>
      <w:r>
        <w:t>contents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heading-based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. MSFT is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satisfies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proposed</w:t>
      </w:r>
      <w:proofErr w:type="spellEnd"/>
      <w:r>
        <w:t xml:space="preserve"> 5–6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. </w:t>
      </w:r>
      <w:proofErr w:type="spellStart"/>
      <w:r>
        <w:t>Restoring</w:t>
      </w:r>
      <w:proofErr w:type="spellEnd"/>
      <w:r>
        <w:t xml:space="preserve"> MSFT </w:t>
      </w:r>
      <w:proofErr w:type="spellStart"/>
      <w:r>
        <w:t>via</w:t>
      </w:r>
      <w:proofErr w:type="spellEnd"/>
      <w:r>
        <w:t xml:space="preserve"> </w:t>
      </w:r>
      <w:proofErr w:type="spellStart"/>
      <w:r>
        <w:t>structure-based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is </w:t>
      </w:r>
      <w:proofErr w:type="spellStart"/>
      <w:r>
        <w:t>noted</w:t>
      </w:r>
      <w:proofErr w:type="spellEnd"/>
      <w:r>
        <w:t xml:space="preserve"> as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work</w:t>
      </w:r>
      <w:proofErr w:type="spellEnd"/>
      <w:r>
        <w:t>.</w:t>
      </w:r>
    </w:p>
    <w:p w:rsidR="006362C3" w:rsidRDefault="00000000">
      <w:pPr>
        <w:pStyle w:val="Balk1"/>
      </w:pPr>
      <w:bookmarkStart w:id="9" w:name="_Toc231745053"/>
      <w:r>
        <w:t xml:space="preserve">4. Risk </w:t>
      </w:r>
      <w:proofErr w:type="spellStart"/>
      <w:r>
        <w:t>Taxonomy</w:t>
      </w:r>
      <w:bookmarkEnd w:id="9"/>
      <w:proofErr w:type="spellEnd"/>
    </w:p>
    <w:p w:rsidR="006362C3" w:rsidRDefault="00000000">
      <w:pPr>
        <w:spacing w:after="120" w:line="276" w:lineRule="auto"/>
      </w:pPr>
      <w:proofErr w:type="spellStart"/>
      <w:r>
        <w:t>We</w:t>
      </w:r>
      <w:proofErr w:type="spellEnd"/>
      <w:r>
        <w:t xml:space="preserve"> define </w:t>
      </w:r>
      <w:proofErr w:type="spellStart"/>
      <w:r>
        <w:t>eight</w:t>
      </w:r>
      <w:proofErr w:type="spellEnd"/>
      <w:r>
        <w:t xml:space="preserve"> risk </w:t>
      </w:r>
      <w:proofErr w:type="spellStart"/>
      <w:r>
        <w:t>categories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a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natural-language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5.3).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Supply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Chain</w:t>
      </w:r>
      <w:proofErr w:type="spellEnd"/>
      <w:r>
        <w:rPr>
          <w:b/>
          <w:bCs/>
        </w:rPr>
        <w:t xml:space="preserve"> Risk: </w:t>
      </w:r>
      <w:proofErr w:type="spellStart"/>
      <w:r>
        <w:t>Single-source</w:t>
      </w:r>
      <w:proofErr w:type="spellEnd"/>
      <w:r>
        <w:t xml:space="preserve"> </w:t>
      </w:r>
      <w:proofErr w:type="spellStart"/>
      <w:r>
        <w:t>suppliers</w:t>
      </w:r>
      <w:proofErr w:type="spellEnd"/>
      <w:r>
        <w:t xml:space="preserve">,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shortages</w:t>
      </w:r>
      <w:proofErr w:type="spellEnd"/>
      <w:r>
        <w:t xml:space="preserve">,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concentration</w:t>
      </w:r>
      <w:proofErr w:type="spellEnd"/>
      <w:r>
        <w:t xml:space="preserve">, </w:t>
      </w:r>
      <w:proofErr w:type="spellStart"/>
      <w:r>
        <w:t>logistics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lastRenderedPageBreak/>
        <w:t xml:space="preserve">2. </w:t>
      </w:r>
      <w:proofErr w:type="spellStart"/>
      <w:r>
        <w:rPr>
          <w:b/>
          <w:bCs/>
        </w:rPr>
        <w:t>Regulatory</w:t>
      </w:r>
      <w:proofErr w:type="spellEnd"/>
      <w:r>
        <w:rPr>
          <w:b/>
          <w:bCs/>
        </w:rPr>
        <w:t xml:space="preserve"> / Legal Risk: </w:t>
      </w:r>
      <w:proofErr w:type="spellStart"/>
      <w:r>
        <w:t>Government</w:t>
      </w:r>
      <w:proofErr w:type="spellEnd"/>
      <w:r>
        <w:t xml:space="preserve"> </w:t>
      </w:r>
      <w:proofErr w:type="spellStart"/>
      <w:r>
        <w:t>regulation</w:t>
      </w:r>
      <w:proofErr w:type="spellEnd"/>
      <w:r>
        <w:t xml:space="preserve">, </w:t>
      </w:r>
      <w:proofErr w:type="spellStart"/>
      <w:r>
        <w:t>litigation</w:t>
      </w:r>
      <w:proofErr w:type="spellEnd"/>
      <w:r>
        <w:t xml:space="preserve">, </w:t>
      </w:r>
      <w:proofErr w:type="spellStart"/>
      <w:r>
        <w:t>investigations</w:t>
      </w:r>
      <w:proofErr w:type="spellEnd"/>
      <w:r>
        <w:t xml:space="preserve">, </w:t>
      </w:r>
      <w:proofErr w:type="spellStart"/>
      <w:r>
        <w:t>fines</w:t>
      </w:r>
      <w:proofErr w:type="spellEnd"/>
      <w:r>
        <w:t xml:space="preserve">,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Competition</w:t>
      </w:r>
      <w:proofErr w:type="spellEnd"/>
      <w:r>
        <w:rPr>
          <w:b/>
          <w:bCs/>
        </w:rPr>
        <w:t xml:space="preserve"> Risk: </w:t>
      </w:r>
      <w:proofErr w:type="spellStart"/>
      <w:r>
        <w:t>Pricing</w:t>
      </w:r>
      <w:proofErr w:type="spellEnd"/>
      <w:r>
        <w:t xml:space="preserve"> </w:t>
      </w:r>
      <w:proofErr w:type="spellStart"/>
      <w:r>
        <w:t>pressure</w:t>
      </w:r>
      <w:proofErr w:type="spellEnd"/>
      <w:r>
        <w:t>, market-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entrants</w:t>
      </w:r>
      <w:proofErr w:type="spellEnd"/>
      <w:r>
        <w:t xml:space="preserve">, </w:t>
      </w:r>
      <w:proofErr w:type="spellStart"/>
      <w:r>
        <w:t>competitive</w:t>
      </w:r>
      <w:proofErr w:type="spellEnd"/>
      <w:r>
        <w:t xml:space="preserve"> </w:t>
      </w:r>
      <w:proofErr w:type="spellStart"/>
      <w:r>
        <w:t>disadvantage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4. </w:t>
      </w:r>
      <w:proofErr w:type="spellStart"/>
      <w:r>
        <w:rPr>
          <w:b/>
          <w:bCs/>
        </w:rPr>
        <w:t>Cybersecurity</w:t>
      </w:r>
      <w:proofErr w:type="spellEnd"/>
      <w:r>
        <w:rPr>
          <w:b/>
          <w:bCs/>
        </w:rPr>
        <w:t xml:space="preserve"> Risk: </w:t>
      </w:r>
      <w:r>
        <w:t xml:space="preserve">Data </w:t>
      </w:r>
      <w:proofErr w:type="spellStart"/>
      <w:r>
        <w:t>breaches</w:t>
      </w:r>
      <w:proofErr w:type="spellEnd"/>
      <w:r>
        <w:t xml:space="preserve">, </w:t>
      </w:r>
      <w:proofErr w:type="spellStart"/>
      <w:r>
        <w:t>cyberattacks</w:t>
      </w:r>
      <w:proofErr w:type="spellEnd"/>
      <w:r>
        <w:t xml:space="preserve">, </w:t>
      </w:r>
      <w:proofErr w:type="spellStart"/>
      <w:r>
        <w:t>ransomware</w:t>
      </w:r>
      <w:proofErr w:type="spellEnd"/>
      <w:r>
        <w:t xml:space="preserve">, </w:t>
      </w:r>
      <w:proofErr w:type="spellStart"/>
      <w:r>
        <w:t>privacy</w:t>
      </w:r>
      <w:proofErr w:type="spellEnd"/>
      <w:r>
        <w:t xml:space="preserve"> </w:t>
      </w:r>
      <w:proofErr w:type="spellStart"/>
      <w:r>
        <w:t>violations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Demand</w:t>
      </w:r>
      <w:proofErr w:type="spellEnd"/>
      <w:r>
        <w:rPr>
          <w:b/>
          <w:bCs/>
        </w:rPr>
        <w:t xml:space="preserve"> / Market Risk: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uncertainty</w:t>
      </w:r>
      <w:proofErr w:type="spellEnd"/>
      <w:r>
        <w:t xml:space="preserve">, </w:t>
      </w:r>
      <w:proofErr w:type="spellStart"/>
      <w:r>
        <w:t>shifting</w:t>
      </w:r>
      <w:proofErr w:type="spellEnd"/>
      <w:r>
        <w:t xml:space="preserve"> </w:t>
      </w:r>
      <w:proofErr w:type="spellStart"/>
      <w:r>
        <w:t>preferences</w:t>
      </w:r>
      <w:proofErr w:type="spellEnd"/>
      <w:r>
        <w:t xml:space="preserve">, market </w:t>
      </w:r>
      <w:proofErr w:type="spellStart"/>
      <w:r>
        <w:t>saturation</w:t>
      </w:r>
      <w:proofErr w:type="spellEnd"/>
      <w:r>
        <w:t xml:space="preserve">,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concentration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6. </w:t>
      </w:r>
      <w:proofErr w:type="spellStart"/>
      <w:r>
        <w:rPr>
          <w:b/>
          <w:bCs/>
        </w:rPr>
        <w:t>Macroeconomic</w:t>
      </w:r>
      <w:proofErr w:type="spellEnd"/>
      <w:r>
        <w:rPr>
          <w:b/>
          <w:bCs/>
        </w:rPr>
        <w:t xml:space="preserve"> Risk: </w:t>
      </w:r>
      <w:proofErr w:type="spellStart"/>
      <w:r>
        <w:t>Recession</w:t>
      </w:r>
      <w:proofErr w:type="spellEnd"/>
      <w:r>
        <w:t xml:space="preserve">, </w:t>
      </w:r>
      <w:proofErr w:type="spellStart"/>
      <w:r>
        <w:t>inflation</w:t>
      </w:r>
      <w:proofErr w:type="spellEnd"/>
      <w:r>
        <w:t xml:space="preserve">, </w:t>
      </w:r>
      <w:proofErr w:type="spellStart"/>
      <w:r>
        <w:t>interest</w:t>
      </w:r>
      <w:proofErr w:type="spellEnd"/>
      <w:r>
        <w:t xml:space="preserve"> </w:t>
      </w:r>
      <w:proofErr w:type="spellStart"/>
      <w:r>
        <w:t>rates</w:t>
      </w:r>
      <w:proofErr w:type="spellEnd"/>
      <w:r>
        <w:t xml:space="preserve">, </w:t>
      </w:r>
      <w:proofErr w:type="spellStart"/>
      <w:r>
        <w:t>currency</w:t>
      </w:r>
      <w:proofErr w:type="spellEnd"/>
      <w:r>
        <w:t xml:space="preserve">, </w:t>
      </w:r>
      <w:proofErr w:type="spellStart"/>
      <w:r>
        <w:t>geopolitical</w:t>
      </w:r>
      <w:proofErr w:type="spellEnd"/>
      <w:r>
        <w:t xml:space="preserve"> </w:t>
      </w:r>
      <w:proofErr w:type="spellStart"/>
      <w:r>
        <w:t>instability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7. </w:t>
      </w:r>
      <w:proofErr w:type="spellStart"/>
      <w:r>
        <w:rPr>
          <w:b/>
          <w:bCs/>
        </w:rPr>
        <w:t>Operational</w:t>
      </w:r>
      <w:proofErr w:type="spellEnd"/>
      <w:r>
        <w:rPr>
          <w:b/>
          <w:bCs/>
        </w:rPr>
        <w:t xml:space="preserve"> Risk: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outages</w:t>
      </w:r>
      <w:proofErr w:type="spellEnd"/>
      <w:r>
        <w:t xml:space="preserve">,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, </w:t>
      </w:r>
      <w:proofErr w:type="spellStart"/>
      <w:r>
        <w:t>workforce</w:t>
      </w:r>
      <w:proofErr w:type="spellEnd"/>
      <w:r>
        <w:t xml:space="preserve">,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continuity</w:t>
      </w:r>
      <w:proofErr w:type="spellEnd"/>
      <w:r>
        <w:t>.</w:t>
      </w:r>
    </w:p>
    <w:p w:rsidR="006362C3" w:rsidRDefault="00000000">
      <w:pPr>
        <w:spacing w:after="60" w:line="276" w:lineRule="auto"/>
      </w:pPr>
      <w:r>
        <w:rPr>
          <w:b/>
          <w:bCs/>
        </w:rPr>
        <w:t xml:space="preserve">8. IP / </w:t>
      </w:r>
      <w:proofErr w:type="spellStart"/>
      <w:r>
        <w:rPr>
          <w:b/>
          <w:bCs/>
        </w:rPr>
        <w:t>Technology</w:t>
      </w:r>
      <w:proofErr w:type="spellEnd"/>
      <w:r>
        <w:rPr>
          <w:b/>
          <w:bCs/>
        </w:rPr>
        <w:t xml:space="preserve"> Risk: </w:t>
      </w:r>
      <w:r>
        <w:t xml:space="preserve">Patent </w:t>
      </w:r>
      <w:proofErr w:type="spellStart"/>
      <w:r>
        <w:t>disputes</w:t>
      </w:r>
      <w:proofErr w:type="spellEnd"/>
      <w:r>
        <w:t xml:space="preserve">, 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obsolescence</w:t>
      </w:r>
      <w:proofErr w:type="spellEnd"/>
      <w:r>
        <w:t xml:space="preserve">, R&amp;D </w:t>
      </w:r>
      <w:proofErr w:type="spellStart"/>
      <w:r>
        <w:t>failure</w:t>
      </w:r>
      <w:proofErr w:type="spellEnd"/>
      <w:r>
        <w:t xml:space="preserve">, AI </w:t>
      </w:r>
      <w:proofErr w:type="spellStart"/>
      <w:r>
        <w:t>governance</w:t>
      </w:r>
      <w:proofErr w:type="spellEnd"/>
      <w:r>
        <w:t>.</w:t>
      </w:r>
    </w:p>
    <w:p w:rsidR="006362C3" w:rsidRDefault="00000000">
      <w:pPr>
        <w:pStyle w:val="Balk1"/>
      </w:pPr>
      <w:bookmarkStart w:id="10" w:name="_Toc231745054"/>
      <w:r>
        <w:t xml:space="preserve">5. </w:t>
      </w:r>
      <w:proofErr w:type="spellStart"/>
      <w:r>
        <w:t>Methodology</w:t>
      </w:r>
      <w:bookmarkEnd w:id="10"/>
      <w:proofErr w:type="spellEnd"/>
    </w:p>
    <w:p w:rsidR="006362C3" w:rsidRDefault="00000000">
      <w:pPr>
        <w:pStyle w:val="Balk2"/>
      </w:pPr>
      <w:bookmarkStart w:id="11" w:name="_Toc231745055"/>
      <w:r>
        <w:t xml:space="preserve">5.1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Chunking</w:t>
      </w:r>
      <w:bookmarkEnd w:id="11"/>
      <w:proofErr w:type="spellEnd"/>
    </w:p>
    <w:p w:rsidR="006362C3" w:rsidRDefault="00000000">
      <w:pPr>
        <w:spacing w:after="120" w:line="276" w:lineRule="auto"/>
      </w:pPr>
      <w:proofErr w:type="spellStart"/>
      <w:r>
        <w:t>Item</w:t>
      </w:r>
      <w:proofErr w:type="spellEnd"/>
      <w:r>
        <w:t xml:space="preserve"> 1A is </w:t>
      </w:r>
      <w:proofErr w:type="spellStart"/>
      <w:r>
        <w:t>located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collecting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“</w:t>
      </w:r>
      <w:proofErr w:type="spellStart"/>
      <w:r>
        <w:t>Item</w:t>
      </w:r>
      <w:proofErr w:type="spellEnd"/>
      <w:r>
        <w:t xml:space="preserve"> 1A … Risk </w:t>
      </w:r>
      <w:proofErr w:type="spellStart"/>
      <w:r>
        <w:t>Factors</w:t>
      </w:r>
      <w:proofErr w:type="spellEnd"/>
      <w:r>
        <w:t xml:space="preserve">” </w:t>
      </w:r>
      <w:proofErr w:type="spellStart"/>
      <w:r>
        <w:t>candidate</w:t>
      </w:r>
      <w:proofErr w:type="spellEnd"/>
      <w:r>
        <w:t xml:space="preserve">,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headings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(</w:t>
      </w:r>
      <w:proofErr w:type="spellStart"/>
      <w:r>
        <w:t>discarding</w:t>
      </w:r>
      <w:proofErr w:type="spellEnd"/>
      <w:r>
        <w:t xml:space="preserve"> inline </w:t>
      </w:r>
      <w:proofErr w:type="spellStart"/>
      <w:r>
        <w:t>cross-references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last-match</w:t>
      </w:r>
      <w:proofErr w:type="spellEnd"/>
      <w:r>
        <w:t xml:space="preserve"> </w:t>
      </w:r>
      <w:proofErr w:type="spellStart"/>
      <w:r>
        <w:t>heuristic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wrongly</w:t>
      </w:r>
      <w:proofErr w:type="spellEnd"/>
      <w:r>
        <w:t xml:space="preserve"> </w:t>
      </w:r>
      <w:proofErr w:type="spellStart"/>
      <w:r>
        <w:t>select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selecting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span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is </w:t>
      </w:r>
      <w:proofErr w:type="spellStart"/>
      <w:r>
        <w:t>longest</w:t>
      </w:r>
      <w:proofErr w:type="spellEnd"/>
      <w:r>
        <w:t xml:space="preserve">.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is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token-aware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 (400 </w:t>
      </w:r>
      <w:proofErr w:type="spellStart"/>
      <w:r>
        <w:t>tokens</w:t>
      </w:r>
      <w:proofErr w:type="spellEnd"/>
      <w:r>
        <w:t xml:space="preserve">, 80-token </w:t>
      </w:r>
      <w:proofErr w:type="spellStart"/>
      <w:r>
        <w:t>overlap</w:t>
      </w:r>
      <w:proofErr w:type="spellEnd"/>
      <w:r>
        <w:t xml:space="preserve">,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tiktoken</w:t>
      </w:r>
      <w:proofErr w:type="spellEnd"/>
      <w:r>
        <w:t xml:space="preserve">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paragraph</w:t>
      </w:r>
      <w:proofErr w:type="spellEnd"/>
      <w:r>
        <w:t xml:space="preserve"> </w:t>
      </w:r>
      <w:proofErr w:type="spellStart"/>
      <w:r>
        <w:t>boundaries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start a </w:t>
      </w:r>
      <w:proofErr w:type="spellStart"/>
      <w:r>
        <w:t>fresh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at risk-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sub-headings</w:t>
      </w:r>
      <w:proofErr w:type="spellEnd"/>
      <w:r>
        <w:t xml:space="preserve">,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risk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intact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, </w:t>
      </w:r>
      <w:proofErr w:type="spellStart"/>
      <w:r>
        <w:t>fiscal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ID.</w:t>
      </w:r>
    </w:p>
    <w:p w:rsidR="006362C3" w:rsidRDefault="00000000">
      <w:pPr>
        <w:pStyle w:val="Balk2"/>
      </w:pPr>
      <w:bookmarkStart w:id="12" w:name="_Toc231745056"/>
      <w:r>
        <w:t xml:space="preserve">5.2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Indexing</w:t>
      </w:r>
      <w:bookmarkEnd w:id="12"/>
      <w:proofErr w:type="spellEnd"/>
    </w:p>
    <w:p w:rsidR="006362C3" w:rsidRDefault="00000000">
      <w:pPr>
        <w:spacing w:after="120" w:line="276" w:lineRule="auto"/>
      </w:pPr>
      <w:proofErr w:type="spellStart"/>
      <w:r>
        <w:t>Chunks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embedded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BAAI/bge-small-en-v1.5 (L2-normalized)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indexed</w:t>
      </w:r>
      <w:proofErr w:type="spellEnd"/>
      <w:r>
        <w:t xml:space="preserve"> in FAISS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equals</w:t>
      </w:r>
      <w:proofErr w:type="spellEnd"/>
      <w:r>
        <w:t xml:space="preserve"> </w:t>
      </w:r>
      <w:proofErr w:type="spellStart"/>
      <w:r>
        <w:t>cosine</w:t>
      </w:r>
      <w:proofErr w:type="spellEnd"/>
      <w:r>
        <w:t xml:space="preserve"> </w:t>
      </w:r>
      <w:proofErr w:type="spellStart"/>
      <w:r>
        <w:t>similarity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vectors</w:t>
      </w:r>
      <w:proofErr w:type="spellEnd"/>
      <w:r>
        <w:t xml:space="preserve">.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>.</w:t>
      </w:r>
    </w:p>
    <w:p w:rsidR="006362C3" w:rsidRDefault="00000000">
      <w:pPr>
        <w:pStyle w:val="Balk2"/>
      </w:pPr>
      <w:bookmarkStart w:id="13" w:name="_Toc231745057"/>
      <w:r>
        <w:t xml:space="preserve">5.3 </w:t>
      </w:r>
      <w:proofErr w:type="spellStart"/>
      <w:r>
        <w:t>Category-Aware</w:t>
      </w:r>
      <w:proofErr w:type="spellEnd"/>
      <w:r>
        <w:t xml:space="preserve"> </w:t>
      </w:r>
      <w:proofErr w:type="spellStart"/>
      <w:r>
        <w:t>Retrieval</w:t>
      </w:r>
      <w:bookmarkEnd w:id="13"/>
      <w:proofErr w:type="spellEnd"/>
    </w:p>
    <w:p w:rsidR="006362C3" w:rsidRDefault="00000000">
      <w:pPr>
        <w:spacing w:after="120" w:line="276" w:lineRule="auto"/>
      </w:pP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risk </w:t>
      </w:r>
      <w:proofErr w:type="spellStart"/>
      <w:r>
        <w:t>category</w:t>
      </w:r>
      <w:proofErr w:type="spellEnd"/>
      <w:r>
        <w:t xml:space="preserve">,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natural-language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issued</w:t>
      </w:r>
      <w:proofErr w:type="spellEnd"/>
      <w:r>
        <w:t xml:space="preserve"> (</w:t>
      </w:r>
      <w:proofErr w:type="spellStart"/>
      <w:r>
        <w:t>e.g</w:t>
      </w:r>
      <w:proofErr w:type="spellEnd"/>
      <w:r>
        <w:t>.,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cybersecurity</w:t>
      </w:r>
      <w:proofErr w:type="spellEnd"/>
      <w:r>
        <w:t xml:space="preserve">, data </w:t>
      </w:r>
      <w:proofErr w:type="spellStart"/>
      <w:r>
        <w:t>breach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cyberattack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face</w:t>
      </w:r>
      <w:proofErr w:type="spellEnd"/>
      <w:r>
        <w:t xml:space="preserve">?”). Natural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markedly</w:t>
      </w:r>
      <w:proofErr w:type="spellEnd"/>
      <w:r>
        <w:t xml:space="preserve"> </w:t>
      </w:r>
      <w:proofErr w:type="spellStart"/>
      <w:r>
        <w:t>outperform</w:t>
      </w:r>
      <w:proofErr w:type="spellEnd"/>
      <w:r>
        <w:t xml:space="preserve"> </w:t>
      </w:r>
      <w:proofErr w:type="spellStart"/>
      <w:r>
        <w:t>keyword-bag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cross-encoder</w:t>
      </w:r>
      <w:proofErr w:type="spellEnd"/>
      <w:r>
        <w:t xml:space="preserve"> </w:t>
      </w:r>
      <w:proofErr w:type="spellStart"/>
      <w:r>
        <w:t>reranker</w:t>
      </w:r>
      <w:proofErr w:type="spellEnd"/>
      <w:r>
        <w:t xml:space="preserve"> is </w:t>
      </w:r>
      <w:proofErr w:type="spellStart"/>
      <w:r>
        <w:t>trained</w:t>
      </w:r>
      <w:proofErr w:type="spellEnd"/>
      <w:r>
        <w:t xml:space="preserve"> on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query</w:t>
      </w:r>
      <w:proofErr w:type="spellEnd"/>
      <w:r>
        <w:t>–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.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templates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deduplicated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fused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reranked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cross-encoder</w:t>
      </w:r>
      <w:proofErr w:type="spellEnd"/>
      <w:r>
        <w:t xml:space="preserve">. A </w:t>
      </w:r>
      <w:proofErr w:type="spellStart"/>
      <w:r>
        <w:t>relevance-gating</w:t>
      </w:r>
      <w:proofErr w:type="spellEnd"/>
      <w:r>
        <w:t xml:space="preserve"> step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reranked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is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category’s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absolute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 </w:t>
      </w:r>
      <w:proofErr w:type="spellStart"/>
      <w:r>
        <w:t>varies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strength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returning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top-k. A </w:t>
      </w:r>
      <w:proofErr w:type="spellStart"/>
      <w:r>
        <w:t>hybrid</w:t>
      </w:r>
      <w:proofErr w:type="spellEnd"/>
      <w:r>
        <w:t xml:space="preserve"> BM25+dense </w:t>
      </w:r>
      <w:proofErr w:type="spellStart"/>
      <w:r>
        <w:t>variant</w:t>
      </w:r>
      <w:proofErr w:type="spellEnd"/>
      <w:r>
        <w:t xml:space="preserve"> (</w:t>
      </w:r>
      <w:proofErr w:type="spellStart"/>
      <w:r>
        <w:t>fused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Reciprocal</w:t>
      </w:r>
      <w:proofErr w:type="spellEnd"/>
      <w:r>
        <w:t xml:space="preserve"> </w:t>
      </w:r>
      <w:proofErr w:type="spellStart"/>
      <w:r>
        <w:t>Rank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but </w:t>
      </w:r>
      <w:proofErr w:type="spellStart"/>
      <w:r>
        <w:t>disabled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7.1).</w:t>
      </w:r>
    </w:p>
    <w:p w:rsidR="006362C3" w:rsidRDefault="00000000">
      <w:pPr>
        <w:pStyle w:val="Balk2"/>
      </w:pPr>
      <w:bookmarkStart w:id="14" w:name="_Toc231745058"/>
      <w:r>
        <w:t xml:space="preserve">5.4 LLM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Extraction</w:t>
      </w:r>
      <w:bookmarkEnd w:id="14"/>
      <w:proofErr w:type="spellEnd"/>
    </w:p>
    <w:p w:rsidR="006362C3" w:rsidRDefault="00000000">
      <w:pPr>
        <w:spacing w:after="120" w:line="276" w:lineRule="auto"/>
      </w:pPr>
      <w:proofErr w:type="spellStart"/>
      <w:r>
        <w:t>The</w:t>
      </w:r>
      <w:proofErr w:type="spellEnd"/>
      <w:r>
        <w:t xml:space="preserve"> LLM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receives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—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strict</w:t>
      </w:r>
      <w:proofErr w:type="spellEnd"/>
      <w:r>
        <w:t xml:space="preserve"> JSON </w:t>
      </w:r>
      <w:proofErr w:type="spellStart"/>
      <w:r>
        <w:t>schema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it </w:t>
      </w:r>
      <w:proofErr w:type="spellStart"/>
      <w:r>
        <w:t>outputs</w:t>
      </w:r>
      <w:proofErr w:type="spellEnd"/>
      <w:r>
        <w:t>: presence (</w:t>
      </w:r>
      <w:proofErr w:type="spellStart"/>
      <w:r>
        <w:t>boolean</w:t>
      </w:r>
      <w:proofErr w:type="spellEnd"/>
      <w:r>
        <w:t xml:space="preserve">), a </w:t>
      </w:r>
      <w:proofErr w:type="spellStart"/>
      <w:r>
        <w:t>five-level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r>
        <w:lastRenderedPageBreak/>
        <w:t>(</w:t>
      </w:r>
      <w:proofErr w:type="spellStart"/>
      <w:r>
        <w:t>negligible</w:t>
      </w:r>
      <w:proofErr w:type="spellEnd"/>
      <w:r>
        <w:t xml:space="preserve"> / </w:t>
      </w:r>
      <w:proofErr w:type="spellStart"/>
      <w:r>
        <w:t>low</w:t>
      </w:r>
      <w:proofErr w:type="spellEnd"/>
      <w:r>
        <w:t xml:space="preserve"> / </w:t>
      </w:r>
      <w:proofErr w:type="spellStart"/>
      <w:r>
        <w:t>medium</w:t>
      </w:r>
      <w:proofErr w:type="spellEnd"/>
      <w:r>
        <w:t xml:space="preserve"> / </w:t>
      </w:r>
      <w:proofErr w:type="spellStart"/>
      <w:r>
        <w:t>high</w:t>
      </w:r>
      <w:proofErr w:type="spellEnd"/>
      <w:r>
        <w:t xml:space="preserve"> / </w:t>
      </w:r>
      <w:proofErr w:type="spellStart"/>
      <w:r>
        <w:t>critical</w:t>
      </w:r>
      <w:proofErr w:type="spellEnd"/>
      <w:r>
        <w:t xml:space="preserve">), a 1–3 </w:t>
      </w:r>
      <w:proofErr w:type="spellStart"/>
      <w:r>
        <w:t>sentence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, </w:t>
      </w:r>
      <w:proofErr w:type="spellStart"/>
      <w:r>
        <w:t>direct-quote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forbids</w:t>
      </w:r>
      <w:proofErr w:type="spellEnd"/>
      <w:r>
        <w:t xml:space="preserve"> </w:t>
      </w:r>
      <w:proofErr w:type="spellStart"/>
      <w:r>
        <w:t>relying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boilerplate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 “</w:t>
      </w:r>
      <w:proofErr w:type="spellStart"/>
      <w:r>
        <w:t>material</w:t>
      </w:r>
      <w:proofErr w:type="spellEnd"/>
      <w:r>
        <w:t xml:space="preserve"> adverse </w:t>
      </w:r>
      <w:proofErr w:type="spellStart"/>
      <w:r>
        <w:t>effect</w:t>
      </w:r>
      <w:proofErr w:type="spellEnd"/>
      <w:r>
        <w:t xml:space="preserve">” as </w:t>
      </w:r>
      <w:proofErr w:type="spellStart"/>
      <w:r>
        <w:t>evidence</w:t>
      </w:r>
      <w:proofErr w:type="spellEnd"/>
      <w:r>
        <w:t xml:space="preserve"> of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a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escalator</w:t>
      </w:r>
      <w:proofErr w:type="spellEnd"/>
      <w:r>
        <w:t xml:space="preserve"> (a </w:t>
      </w:r>
      <w:proofErr w:type="spellStart"/>
      <w:r>
        <w:t>quantified</w:t>
      </w:r>
      <w:proofErr w:type="spellEnd"/>
      <w:r>
        <w:t xml:space="preserve"> </w:t>
      </w:r>
      <w:proofErr w:type="spellStart"/>
      <w:r>
        <w:t>figure</w:t>
      </w:r>
      <w:proofErr w:type="spellEnd"/>
      <w:r>
        <w:t xml:space="preserve">, a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proceeding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realized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justify</w:t>
      </w:r>
      <w:proofErr w:type="spellEnd"/>
      <w:r>
        <w:t xml:space="preserve"> </w:t>
      </w:r>
      <w:proofErr w:type="spellStart"/>
      <w:r>
        <w:t>high</w:t>
      </w:r>
      <w:proofErr w:type="spellEnd"/>
      <w:r>
        <w:t>/</w:t>
      </w:r>
      <w:proofErr w:type="spellStart"/>
      <w:r>
        <w:t>critical</w:t>
      </w:r>
      <w:proofErr w:type="spellEnd"/>
      <w:r>
        <w:t xml:space="preserve">; </w:t>
      </w:r>
      <w:proofErr w:type="spellStart"/>
      <w:r>
        <w:t>few-shot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 xml:space="preserve"> </w:t>
      </w:r>
      <w:proofErr w:type="spellStart"/>
      <w:r>
        <w:t>anchor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medium-vs-high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low-vs-medium</w:t>
      </w:r>
      <w:proofErr w:type="spellEnd"/>
      <w:r>
        <w:t xml:space="preserve"> </w:t>
      </w:r>
      <w:proofErr w:type="spellStart"/>
      <w:r>
        <w:t>boundaries</w:t>
      </w:r>
      <w:proofErr w:type="spellEnd"/>
      <w:r>
        <w:t xml:space="preserve">. </w:t>
      </w:r>
      <w:proofErr w:type="spellStart"/>
      <w:r>
        <w:t>Responses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parsed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JSON </w:t>
      </w:r>
      <w:proofErr w:type="spellStart"/>
      <w:r>
        <w:t>repair</w:t>
      </w:r>
      <w:proofErr w:type="spellEnd"/>
      <w:r>
        <w:t>.</w:t>
      </w:r>
    </w:p>
    <w:p w:rsidR="006362C3" w:rsidRDefault="00000000">
      <w:pPr>
        <w:pStyle w:val="Balk2"/>
      </w:pPr>
      <w:bookmarkStart w:id="15" w:name="_Toc231745059"/>
      <w:r>
        <w:t xml:space="preserve">5.5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Calibration</w:t>
      </w:r>
      <w:bookmarkEnd w:id="15"/>
      <w:proofErr w:type="spellEnd"/>
    </w:p>
    <w:p w:rsidR="006362C3" w:rsidRDefault="00000000">
      <w:pPr>
        <w:spacing w:after="120" w:line="276" w:lineRule="auto"/>
      </w:pPr>
      <w:r>
        <w:t xml:space="preserve">Small </w:t>
      </w:r>
      <w:proofErr w:type="spellStart"/>
      <w:r>
        <w:t>instruction-tuned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collapse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self-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near-constant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LLM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retrieval-derived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chunk’s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cross-query</w:t>
      </w:r>
      <w:proofErr w:type="spellEnd"/>
      <w:r>
        <w:t xml:space="preserve"> </w:t>
      </w:r>
      <w:proofErr w:type="spellStart"/>
      <w:r>
        <w:t>agreement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is </w:t>
      </w:r>
      <w:proofErr w:type="spellStart"/>
      <w:r>
        <w:t>retained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. A </w:t>
      </w:r>
      <w:proofErr w:type="spellStart"/>
      <w:r>
        <w:t>weak-evidence</w:t>
      </w:r>
      <w:proofErr w:type="spellEnd"/>
      <w:r>
        <w:t xml:space="preserve"> </w:t>
      </w:r>
      <w:proofErr w:type="spellStart"/>
      <w:r>
        <w:t>guardrail</w:t>
      </w:r>
      <w:proofErr w:type="spellEnd"/>
      <w:r>
        <w:t xml:space="preserve">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at “</w:t>
      </w:r>
      <w:proofErr w:type="spellStart"/>
      <w:r>
        <w:t>low</w:t>
      </w:r>
      <w:proofErr w:type="spellEnd"/>
      <w:r>
        <w:t xml:space="preserve">”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is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weakly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sufficiently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short-circuit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“not </w:t>
      </w:r>
      <w:proofErr w:type="spellStart"/>
      <w:r>
        <w:t>present</w:t>
      </w:r>
      <w:proofErr w:type="spellEnd"/>
      <w:r>
        <w:t xml:space="preserve">” </w:t>
      </w:r>
      <w:proofErr w:type="spellStart"/>
      <w:r>
        <w:t>without</w:t>
      </w:r>
      <w:proofErr w:type="spellEnd"/>
      <w:r>
        <w:t xml:space="preserve"> an LLM </w:t>
      </w:r>
      <w:proofErr w:type="spellStart"/>
      <w:r>
        <w:t>call</w:t>
      </w:r>
      <w:proofErr w:type="spellEnd"/>
      <w:r>
        <w:t xml:space="preserve"> (</w:t>
      </w:r>
      <w:proofErr w:type="spellStart"/>
      <w:r>
        <w:t>saving</w:t>
      </w:r>
      <w:proofErr w:type="spellEnd"/>
      <w:r>
        <w:t xml:space="preserve">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avoiding</w:t>
      </w:r>
      <w:proofErr w:type="spellEnd"/>
      <w:r>
        <w:t xml:space="preserve"> </w:t>
      </w:r>
      <w:proofErr w:type="spellStart"/>
      <w:r>
        <w:t>fabricated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>).</w:t>
      </w:r>
    </w:p>
    <w:p w:rsidR="006362C3" w:rsidRDefault="00000000">
      <w:pPr>
        <w:pStyle w:val="Balk1"/>
      </w:pPr>
      <w:bookmarkStart w:id="16" w:name="_Toc231745060"/>
      <w:r>
        <w:t>6. Evaluation Setup</w:t>
      </w:r>
      <w:bookmarkEnd w:id="16"/>
    </w:p>
    <w:p w:rsidR="006362C3" w:rsidRDefault="00000000">
      <w:pPr>
        <w:spacing w:after="120" w:line="276" w:lineRule="auto"/>
      </w:pPr>
      <w:r>
        <w:t xml:space="preserve">Evaluation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, risk-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,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proposal’s</w:t>
      </w:r>
      <w:proofErr w:type="spellEnd"/>
      <w:r>
        <w:t xml:space="preserve"> plan.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Retrieval</w:t>
      </w:r>
      <w:proofErr w:type="spellEnd"/>
      <w:r>
        <w:t xml:space="preserve">: 40 </w:t>
      </w:r>
      <w:proofErr w:type="spellStart"/>
      <w:r>
        <w:t>company</w:t>
      </w:r>
      <w:proofErr w:type="spellEnd"/>
      <w:r>
        <w:t xml:space="preserve">–risk </w:t>
      </w:r>
      <w:proofErr w:type="spellStart"/>
      <w:r>
        <w:t>queries</w:t>
      </w:r>
      <w:proofErr w:type="spellEnd"/>
      <w:r>
        <w:t xml:space="preserve"> (8 </w:t>
      </w:r>
      <w:proofErr w:type="spellStart"/>
      <w:r>
        <w:t>categories</w:t>
      </w:r>
      <w:proofErr w:type="spellEnd"/>
      <w:r>
        <w:t xml:space="preserve"> × 5 </w:t>
      </w:r>
      <w:proofErr w:type="spellStart"/>
      <w:r>
        <w:t>companies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chunk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</w:t>
      </w:r>
      <w:proofErr w:type="spellStart"/>
      <w:r>
        <w:t>annotated</w:t>
      </w:r>
      <w:proofErr w:type="spellEnd"/>
      <w:r>
        <w:t xml:space="preserve">;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Recall@5, MRR, </w:t>
      </w:r>
      <w:proofErr w:type="spellStart"/>
      <w:r>
        <w:t>and</w:t>
      </w:r>
      <w:proofErr w:type="spellEnd"/>
      <w:r>
        <w:t xml:space="preserve"> nDCG@5.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Category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: </w:t>
      </w:r>
      <w:proofErr w:type="spellStart"/>
      <w:r>
        <w:t>binary</w:t>
      </w:r>
      <w:proofErr w:type="spellEnd"/>
      <w:r>
        <w:t xml:space="preserve"> risk-presence </w:t>
      </w:r>
      <w:proofErr w:type="spellStart"/>
      <w:r>
        <w:t>over</w:t>
      </w:r>
      <w:proofErr w:type="spellEnd"/>
      <w:r>
        <w:t xml:space="preserve"> 40 </w:t>
      </w:r>
      <w:proofErr w:type="spellStart"/>
      <w:r>
        <w:t>company×category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;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labels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source-verified</w:t>
      </w:r>
      <w:proofErr w:type="spellEnd"/>
      <w:r>
        <w:t xml:space="preserve"> (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is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large-cap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);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macro-F1.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Faithfulness</w:t>
      </w:r>
      <w:proofErr w:type="spellEnd"/>
      <w:r>
        <w:t xml:space="preserve">: (i) a </w:t>
      </w:r>
      <w:proofErr w:type="spellStart"/>
      <w:r>
        <w:t>verbatim</w:t>
      </w:r>
      <w:proofErr w:type="spellEnd"/>
      <w:r>
        <w:t xml:space="preserve"> </w:t>
      </w:r>
      <w:proofErr w:type="spellStart"/>
      <w:r>
        <w:t>grounding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appear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(ii) RAGAS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context-precision</w:t>
      </w:r>
      <w:proofErr w:type="spellEnd"/>
      <w:r>
        <w:t xml:space="preserve"> </w:t>
      </w:r>
      <w:proofErr w:type="spellStart"/>
      <w:r>
        <w:t>judged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Llama-3.3-70B-Versatile (a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stronger</w:t>
      </w:r>
      <w:proofErr w:type="spellEnd"/>
      <w:r>
        <w:t xml:space="preserve"> model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8B </w:t>
      </w:r>
      <w:proofErr w:type="spellStart"/>
      <w:r>
        <w:t>generator</w:t>
      </w:r>
      <w:proofErr w:type="spellEnd"/>
      <w:r>
        <w:t xml:space="preserve">, </w:t>
      </w:r>
      <w:proofErr w:type="spellStart"/>
      <w:r>
        <w:t>avoiding</w:t>
      </w:r>
      <w:proofErr w:type="spellEnd"/>
      <w:r>
        <w:t xml:space="preserve"> </w:t>
      </w:r>
      <w:proofErr w:type="spellStart"/>
      <w:r>
        <w:t>circular</w:t>
      </w:r>
      <w:proofErr w:type="spellEnd"/>
      <w:r>
        <w:t xml:space="preserve"> self-</w:t>
      </w:r>
      <w:proofErr w:type="spellStart"/>
      <w:r>
        <w:t>evaluation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(iii) a 0–2 </w:t>
      </w:r>
      <w:proofErr w:type="spellStart"/>
      <w:r>
        <w:t>rubric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RAGAS </w:t>
      </w:r>
      <w:proofErr w:type="spellStart"/>
      <w:r>
        <w:t>faithfulness</w:t>
      </w:r>
      <w:proofErr w:type="spellEnd"/>
      <w:r>
        <w:t>.</w:t>
      </w:r>
    </w:p>
    <w:p w:rsidR="006362C3" w:rsidRDefault="00000000">
      <w:pPr>
        <w:spacing w:after="120" w:line="276" w:lineRule="auto"/>
      </w:pPr>
      <w:proofErr w:type="spellStart"/>
      <w:r>
        <w:rPr>
          <w:b/>
          <w:bCs/>
        </w:rPr>
        <w:t>Annotation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note</w:t>
      </w:r>
      <w:proofErr w:type="spellEnd"/>
      <w:r>
        <w:rPr>
          <w:b/>
          <w:bCs/>
        </w:rPr>
        <w:t xml:space="preserve">: </w:t>
      </w:r>
      <w:r>
        <w:t xml:space="preserve">Gold </w:t>
      </w:r>
      <w:proofErr w:type="spellStart"/>
      <w:r>
        <w:t>labels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presence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as a model-</w:t>
      </w:r>
      <w:proofErr w:type="spellStart"/>
      <w:r>
        <w:t>assisted</w:t>
      </w:r>
      <w:proofErr w:type="spellEnd"/>
      <w:r>
        <w:t xml:space="preserve"> (“</w:t>
      </w:r>
      <w:proofErr w:type="spellStart"/>
      <w:r>
        <w:t>silver</w:t>
      </w:r>
      <w:proofErr w:type="spellEnd"/>
      <w:r>
        <w:t xml:space="preserve">”) set </w:t>
      </w:r>
      <w:proofErr w:type="spellStart"/>
      <w:r>
        <w:t>and</w:t>
      </w:r>
      <w:proofErr w:type="spellEnd"/>
      <w:r>
        <w:t xml:space="preserve"> spot-</w:t>
      </w:r>
      <w:proofErr w:type="spellStart"/>
      <w:r>
        <w:t>checked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disclosed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listed</w:t>
      </w:r>
      <w:proofErr w:type="spellEnd"/>
      <w:r>
        <w:t xml:space="preserve"> as a </w:t>
      </w:r>
      <w:proofErr w:type="spellStart"/>
      <w:r>
        <w:t>limitation</w:t>
      </w:r>
      <w:proofErr w:type="spellEnd"/>
      <w:r>
        <w:t>.</w:t>
      </w:r>
    </w:p>
    <w:p w:rsidR="006362C3" w:rsidRDefault="00000000">
      <w:pPr>
        <w:pStyle w:val="Balk1"/>
      </w:pPr>
      <w:bookmarkStart w:id="17" w:name="_Toc231745061"/>
      <w:r>
        <w:t xml:space="preserve">7. </w:t>
      </w:r>
      <w:proofErr w:type="spellStart"/>
      <w:r>
        <w:t>Results</w:t>
      </w:r>
      <w:bookmarkEnd w:id="17"/>
      <w:proofErr w:type="spellEnd"/>
    </w:p>
    <w:p w:rsidR="006362C3" w:rsidRDefault="00000000">
      <w:pPr>
        <w:pStyle w:val="Balk2"/>
      </w:pPr>
      <w:bookmarkStart w:id="18" w:name="_Toc231745062"/>
      <w:r>
        <w:t xml:space="preserve">7.1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ladder</w:t>
      </w:r>
      <w:proofErr w:type="spellEnd"/>
      <w:r>
        <w:t>)</w:t>
      </w:r>
      <w:bookmarkEnd w:id="18"/>
    </w:p>
    <w:p w:rsidR="006362C3" w:rsidRDefault="00000000">
      <w:pPr>
        <w:spacing w:after="120" w:line="276" w:lineRule="auto"/>
      </w:pPr>
      <w:proofErr w:type="spellStart"/>
      <w:r>
        <w:t>We</w:t>
      </w:r>
      <w:proofErr w:type="spellEnd"/>
      <w:r>
        <w:t xml:space="preserve"> </w:t>
      </w:r>
      <w:proofErr w:type="spellStart"/>
      <w:r>
        <w:t>compare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configurations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40 </w:t>
      </w:r>
      <w:proofErr w:type="spellStart"/>
      <w:r>
        <w:t>queries</w:t>
      </w:r>
      <w:proofErr w:type="spellEnd"/>
      <w:r>
        <w:t xml:space="preserve"> (top-5).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dense FAISS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two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baselines</w:t>
      </w:r>
      <w:proofErr w:type="spellEnd"/>
      <w:r>
        <w:t xml:space="preserve">;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cross-encoder</w:t>
      </w:r>
      <w:proofErr w:type="spellEnd"/>
      <w:r>
        <w:t xml:space="preserve"> </w:t>
      </w:r>
      <w:proofErr w:type="spellStart"/>
      <w:r>
        <w:t>reranker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ablation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BM25+dense </w:t>
      </w:r>
      <w:proofErr w:type="spellStart"/>
      <w:r>
        <w:t>hybrid</w:t>
      </w:r>
      <w:proofErr w:type="spellEnd"/>
      <w:r>
        <w:t xml:space="preserve"> is an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variant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0"/>
        <w:gridCol w:w="1800"/>
        <w:gridCol w:w="1800"/>
        <w:gridCol w:w="1800"/>
      </w:tblGrid>
      <w:tr w:rsidR="006362C3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Method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MRR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gramStart"/>
            <w:r>
              <w:rPr>
                <w:b/>
                <w:bCs/>
                <w:sz w:val="20"/>
                <w:szCs w:val="20"/>
              </w:rPr>
              <w:t>nDCG</w:t>
            </w:r>
            <w:proofErr w:type="gramEnd"/>
            <w:r>
              <w:rPr>
                <w:b/>
                <w:bCs/>
                <w:sz w:val="20"/>
                <w:szCs w:val="20"/>
              </w:rPr>
              <w:t>@5</w:t>
            </w:r>
          </w:p>
        </w:tc>
      </w:tr>
      <w:tr w:rsidR="006362C3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Keyword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baseline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0.396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0.468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0.357</w:t>
            </w:r>
          </w:p>
        </w:tc>
      </w:tr>
      <w:tr w:rsidR="006362C3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Dense FAISS (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rerank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0.575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0.406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0.419</w:t>
            </w:r>
          </w:p>
        </w:tc>
      </w:tr>
      <w:tr w:rsidR="006362C3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lastRenderedPageBreak/>
              <w:t xml:space="preserve">Dense + </w:t>
            </w:r>
            <w:proofErr w:type="spellStart"/>
            <w:r>
              <w:rPr>
                <w:sz w:val="20"/>
                <w:szCs w:val="20"/>
              </w:rPr>
              <w:t>Reranker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0.850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0.849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0.811</w:t>
            </w:r>
          </w:p>
        </w:tc>
      </w:tr>
      <w:tr w:rsidR="006362C3">
        <w:tc>
          <w:tcPr>
            <w:tcW w:w="3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Hybrid</w:t>
            </w:r>
            <w:proofErr w:type="spellEnd"/>
            <w:r>
              <w:rPr>
                <w:sz w:val="20"/>
                <w:szCs w:val="20"/>
              </w:rPr>
              <w:t xml:space="preserve"> (BM25+dense) + </w:t>
            </w:r>
            <w:proofErr w:type="spellStart"/>
            <w:r>
              <w:rPr>
                <w:sz w:val="20"/>
                <w:szCs w:val="20"/>
              </w:rPr>
              <w:t>Rerank</w:t>
            </w:r>
            <w:proofErr w:type="spellEnd"/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0.815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0.808</w:t>
            </w:r>
          </w:p>
        </w:tc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0.760</w:t>
            </w:r>
          </w:p>
        </w:tc>
      </w:tr>
    </w:tbl>
    <w:p w:rsidR="006362C3" w:rsidRDefault="006362C3">
      <w:pPr>
        <w:spacing w:after="80"/>
      </w:pPr>
    </w:p>
    <w:p w:rsidR="006362C3" w:rsidRDefault="00000000">
      <w:pPr>
        <w:spacing w:after="12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cross-encoder</w:t>
      </w:r>
      <w:proofErr w:type="spellEnd"/>
      <w:r>
        <w:t xml:space="preserve"> </w:t>
      </w:r>
      <w:proofErr w:type="spellStart"/>
      <w:r>
        <w:t>reranker</w:t>
      </w:r>
      <w:proofErr w:type="spellEnd"/>
      <w:r>
        <w:t xml:space="preserve"> is </w:t>
      </w:r>
      <w:proofErr w:type="spellStart"/>
      <w:r>
        <w:t>by</w:t>
      </w:r>
      <w:proofErr w:type="spellEnd"/>
      <w:r>
        <w:t xml:space="preserve"> far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contributor</w:t>
      </w:r>
      <w:proofErr w:type="spellEnd"/>
      <w:r>
        <w:t xml:space="preserve">, lifting MRR </w:t>
      </w:r>
      <w:proofErr w:type="spellStart"/>
      <w:r>
        <w:t>from</w:t>
      </w:r>
      <w:proofErr w:type="spellEnd"/>
      <w:r>
        <w:t xml:space="preserve"> 0.58 </w:t>
      </w:r>
      <w:proofErr w:type="spellStart"/>
      <w:r>
        <w:t>to</w:t>
      </w:r>
      <w:proofErr w:type="spellEnd"/>
      <w:r>
        <w:t xml:space="preserve"> 0.85 </w:t>
      </w:r>
      <w:proofErr w:type="spellStart"/>
      <w:r>
        <w:t>and</w:t>
      </w:r>
      <w:proofErr w:type="spellEnd"/>
      <w:r>
        <w:t xml:space="preserve"> Recall@5 </w:t>
      </w:r>
      <w:proofErr w:type="spellStart"/>
      <w:r>
        <w:t>from</w:t>
      </w:r>
      <w:proofErr w:type="spellEnd"/>
      <w:r>
        <w:t xml:space="preserve"> 0.41 </w:t>
      </w:r>
      <w:proofErr w:type="spellStart"/>
      <w:r>
        <w:t>to</w:t>
      </w:r>
      <w:proofErr w:type="spellEnd"/>
      <w:r>
        <w:t xml:space="preserve"> 0.85 </w:t>
      </w:r>
      <w:proofErr w:type="spellStart"/>
      <w:r>
        <w:t>over</w:t>
      </w:r>
      <w:proofErr w:type="spellEnd"/>
      <w:r>
        <w:t xml:space="preserve"> dense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.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weakest</w:t>
      </w:r>
      <w:proofErr w:type="spellEnd"/>
      <w:r>
        <w:t xml:space="preserve">, as </w:t>
      </w:r>
      <w:proofErr w:type="spellStart"/>
      <w:r>
        <w:t>expected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BM25+dense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underperforms</w:t>
      </w:r>
      <w:proofErr w:type="spellEnd"/>
      <w:r>
        <w:t xml:space="preserve"> </w:t>
      </w:r>
      <w:proofErr w:type="spellStart"/>
      <w:r>
        <w:t>pure</w:t>
      </w:r>
      <w:proofErr w:type="spellEnd"/>
      <w:r>
        <w:t xml:space="preserve"> </w:t>
      </w:r>
      <w:proofErr w:type="spellStart"/>
      <w:r>
        <w:t>dense+rerank</w:t>
      </w:r>
      <w:proofErr w:type="spellEnd"/>
      <w:r>
        <w:t xml:space="preserve">: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natural-language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strong</w:t>
      </w:r>
      <w:proofErr w:type="spellEnd"/>
      <w:r>
        <w:t xml:space="preserve"> dense </w:t>
      </w:r>
      <w:proofErr w:type="spellStart"/>
      <w:r>
        <w:t>embedding</w:t>
      </w:r>
      <w:proofErr w:type="spellEnd"/>
      <w:r>
        <w:t xml:space="preserve">, </w:t>
      </w:r>
      <w:proofErr w:type="spellStart"/>
      <w:r>
        <w:t>lexical</w:t>
      </w:r>
      <w:proofErr w:type="spellEnd"/>
      <w:r>
        <w:t xml:space="preserve"> </w:t>
      </w:r>
      <w:proofErr w:type="spellStart"/>
      <w:r>
        <w:t>fusion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injects</w:t>
      </w:r>
      <w:proofErr w:type="spellEnd"/>
      <w:r>
        <w:t xml:space="preserve"> </w:t>
      </w:r>
      <w:proofErr w:type="spellStart"/>
      <w:r>
        <w:t>noise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is </w:t>
      </w:r>
      <w:proofErr w:type="spellStart"/>
      <w:r>
        <w:t>disabled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default</w:t>
      </w:r>
      <w:proofErr w:type="spellEnd"/>
      <w:r>
        <w:t>.</w:t>
      </w:r>
    </w:p>
    <w:p w:rsidR="006362C3" w:rsidRDefault="00000000">
      <w:pPr>
        <w:pStyle w:val="Balk2"/>
      </w:pPr>
      <w:bookmarkStart w:id="19" w:name="_Toc231745063"/>
      <w:r>
        <w:t>7.2 Risk-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Detection</w:t>
      </w:r>
      <w:bookmarkEnd w:id="19"/>
      <w:proofErr w:type="spellEnd"/>
    </w:p>
    <w:p w:rsidR="006362C3" w:rsidRDefault="00000000">
      <w:pPr>
        <w:spacing w:after="120" w:line="276" w:lineRule="auto"/>
      </w:pPr>
      <w:proofErr w:type="spellStart"/>
      <w:r>
        <w:t>Binary</w:t>
      </w:r>
      <w:proofErr w:type="spellEnd"/>
      <w:r>
        <w:t xml:space="preserve"> risk-presence is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39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company×category</w:t>
      </w:r>
      <w:proofErr w:type="spellEnd"/>
      <w:r>
        <w:t xml:space="preserve"> </w:t>
      </w:r>
      <w:proofErr w:type="spellStart"/>
      <w:r>
        <w:t>pairs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LLM rate-limit </w:t>
      </w:r>
      <w:proofErr w:type="spellStart"/>
      <w:r>
        <w:t>failure</w:t>
      </w:r>
      <w:proofErr w:type="spellEnd"/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Accuracy</w:t>
            </w:r>
            <w:proofErr w:type="spell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0.949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Macro-F1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0.487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Present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 xml:space="preserve"> (P / R / F1, n=39)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1.00 / 0.949 / 0.974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Absent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class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support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 (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negatives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:rsidR="006362C3" w:rsidRDefault="006362C3">
      <w:pPr>
        <w:spacing w:after="80"/>
      </w:pPr>
    </w:p>
    <w:p w:rsidR="006362C3" w:rsidRDefault="00000000">
      <w:pPr>
        <w:spacing w:after="120" w:line="276" w:lineRule="auto"/>
      </w:pPr>
      <w:proofErr w:type="spellStart"/>
      <w:r>
        <w:t>Accuracy</w:t>
      </w:r>
      <w:proofErr w:type="spellEnd"/>
      <w:r>
        <w:t xml:space="preserve"> is </w:t>
      </w:r>
      <w:proofErr w:type="spellStart"/>
      <w:r>
        <w:t>high</w:t>
      </w:r>
      <w:proofErr w:type="spellEnd"/>
      <w:r>
        <w:t xml:space="preserve"> (0.949). Macro-F1 (0.487) is </w:t>
      </w:r>
      <w:proofErr w:type="spellStart"/>
      <w:r>
        <w:t>depressed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has </w:t>
      </w:r>
      <w:proofErr w:type="spellStart"/>
      <w:r>
        <w:t>no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 —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is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 —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model </w:t>
      </w:r>
      <w:proofErr w:type="spellStart"/>
      <w:r>
        <w:t>incorrectly</w:t>
      </w:r>
      <w:proofErr w:type="spellEnd"/>
      <w:r>
        <w:t xml:space="preserve"> </w:t>
      </w:r>
      <w:proofErr w:type="spellStart"/>
      <w:r>
        <w:t>marked</w:t>
      </w:r>
      <w:proofErr w:type="spellEnd"/>
      <w:r>
        <w:t xml:space="preserve"> two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as </w:t>
      </w:r>
      <w:proofErr w:type="spellStart"/>
      <w:r>
        <w:t>absent</w:t>
      </w:r>
      <w:proofErr w:type="spellEnd"/>
      <w:r>
        <w:t xml:space="preserve"> (AMZN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AMZN </w:t>
      </w:r>
      <w:proofErr w:type="spellStart"/>
      <w:r>
        <w:t>Cybersecurity</w:t>
      </w:r>
      <w:proofErr w:type="spellEnd"/>
      <w:r>
        <w:t xml:space="preserve">). Macro-F1 </w:t>
      </w:r>
      <w:proofErr w:type="spellStart"/>
      <w:r>
        <w:t>thus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penalizes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 “</w:t>
      </w:r>
      <w:proofErr w:type="spellStart"/>
      <w:r>
        <w:t>absent</w:t>
      </w:r>
      <w:proofErr w:type="spellEnd"/>
      <w:r>
        <w:t xml:space="preserve">” </w:t>
      </w:r>
      <w:proofErr w:type="spellStart"/>
      <w:r>
        <w:t>predictions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stem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over-aggressive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8).</w:t>
      </w:r>
    </w:p>
    <w:p w:rsidR="006362C3" w:rsidRDefault="00000000">
      <w:pPr>
        <w:pStyle w:val="Balk2"/>
      </w:pPr>
      <w:bookmarkStart w:id="20" w:name="_Toc231745064"/>
      <w:r>
        <w:t xml:space="preserve">7.3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Quality</w:t>
      </w:r>
      <w:bookmarkEnd w:id="20"/>
      <w:proofErr w:type="spellEnd"/>
    </w:p>
    <w:p w:rsidR="006362C3" w:rsidRDefault="00000000">
      <w:pPr>
        <w:spacing w:after="120" w:line="276" w:lineRule="auto"/>
      </w:pP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, 75 of 77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(97.4%) </w:t>
      </w:r>
      <w:proofErr w:type="spellStart"/>
      <w:r>
        <w:t>appear</w:t>
      </w:r>
      <w:proofErr w:type="spellEnd"/>
      <w:r>
        <w:t xml:space="preserve"> </w:t>
      </w:r>
      <w:proofErr w:type="spellStart"/>
      <w:r>
        <w:t>verbatim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fabricated-quote</w:t>
      </w:r>
      <w:proofErr w:type="spellEnd"/>
      <w:r>
        <w:t xml:space="preserve"> </w:t>
      </w:r>
      <w:proofErr w:type="spellStart"/>
      <w:r>
        <w:t>rates</w:t>
      </w:r>
      <w:proofErr w:type="spellEnd"/>
      <w:r>
        <w:t>. RAGAS (</w:t>
      </w:r>
      <w:proofErr w:type="spellStart"/>
      <w:r>
        <w:t>judge</w:t>
      </w:r>
      <w:proofErr w:type="spellEnd"/>
      <w:r>
        <w:t xml:space="preserve">: Llama-3.3-70B)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 0.61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context-precision</w:t>
      </w:r>
      <w:proofErr w:type="spellEnd"/>
      <w:r>
        <w:t xml:space="preserve"> 0.89 </w:t>
      </w:r>
      <w:proofErr w:type="spellStart"/>
      <w:r>
        <w:t>over</w:t>
      </w:r>
      <w:proofErr w:type="spellEnd"/>
      <w:r>
        <w:t xml:space="preserve"> 15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samples</w:t>
      </w:r>
      <w:proofErr w:type="spellEnd"/>
      <w:r>
        <w:t xml:space="preserve">;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context-precision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retrieved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exceed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2340"/>
        <w:gridCol w:w="2340"/>
      </w:tblGrid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b/>
                <w:bCs/>
                <w:sz w:val="20"/>
                <w:szCs w:val="20"/>
              </w:rPr>
              <w:t xml:space="preserve">RAGAS </w:t>
            </w:r>
            <w:proofErr w:type="spellStart"/>
            <w:r>
              <w:rPr>
                <w:b/>
                <w:bCs/>
                <w:sz w:val="20"/>
                <w:szCs w:val="20"/>
              </w:rPr>
              <w:t>metric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Score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Scored</w:t>
            </w:r>
            <w:proofErr w:type="spellEnd"/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Faithfulness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0.607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15/16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precision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</w:t>
            </w:r>
            <w:proofErr w:type="spellEnd"/>
            <w:r>
              <w:rPr>
                <w:sz w:val="20"/>
                <w:szCs w:val="20"/>
              </w:rPr>
              <w:t>.)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0.894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15/16</w:t>
            </w:r>
          </w:p>
        </w:tc>
      </w:tr>
    </w:tbl>
    <w:p w:rsidR="006362C3" w:rsidRDefault="006362C3">
      <w:pPr>
        <w:spacing w:after="80"/>
      </w:pPr>
    </w:p>
    <w:p w:rsidR="006362C3" w:rsidRDefault="00000000">
      <w:pPr>
        <w:spacing w:after="120" w:line="276" w:lineRule="auto"/>
      </w:pPr>
      <w:proofErr w:type="spellStart"/>
      <w:r>
        <w:t>Mapping</w:t>
      </w:r>
      <w:proofErr w:type="spellEnd"/>
      <w:r>
        <w:t xml:space="preserve"> RAGAS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proposed</w:t>
      </w:r>
      <w:proofErr w:type="spellEnd"/>
      <w:r>
        <w:t xml:space="preserve"> 0–2 </w:t>
      </w:r>
      <w:proofErr w:type="spellStart"/>
      <w:r>
        <w:t>rubric</w:t>
      </w:r>
      <w:proofErr w:type="spellEnd"/>
      <w:r>
        <w:t xml:space="preserve"> (≥0.8 → 2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, 0.3–0.8 → 1 </w:t>
      </w:r>
      <w:proofErr w:type="spellStart"/>
      <w:r>
        <w:t>partial</w:t>
      </w:r>
      <w:proofErr w:type="spellEnd"/>
      <w:r>
        <w:t xml:space="preserve">, &lt;0.3 → 0 </w:t>
      </w:r>
      <w:proofErr w:type="spellStart"/>
      <w:r>
        <w:t>unsupported</w:t>
      </w:r>
      <w:proofErr w:type="spellEnd"/>
      <w:r>
        <w:t xml:space="preserve">) </w:t>
      </w:r>
      <w:proofErr w:type="spellStart"/>
      <w:r>
        <w:t>yields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1.13: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4120"/>
        <w:gridCol w:w="2120"/>
      </w:tblGrid>
      <w:tr w:rsidR="006362C3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Rubric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score</w:t>
            </w:r>
            <w:proofErr w:type="spellEnd"/>
          </w:p>
        </w:tc>
        <w:tc>
          <w:tcPr>
            <w:tcW w:w="4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Meaning</w:t>
            </w:r>
            <w:proofErr w:type="spellEnd"/>
          </w:p>
        </w:tc>
        <w:tc>
          <w:tcPr>
            <w:tcW w:w="2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Count</w:t>
            </w:r>
            <w:proofErr w:type="spellEnd"/>
          </w:p>
        </w:tc>
      </w:tr>
      <w:tr w:rsidR="006362C3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4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Fully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supported</w:t>
            </w:r>
            <w:proofErr w:type="spellEnd"/>
          </w:p>
        </w:tc>
        <w:tc>
          <w:tcPr>
            <w:tcW w:w="2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</w:tr>
      <w:tr w:rsidR="006362C3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Partially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supported</w:t>
            </w:r>
            <w:proofErr w:type="spellEnd"/>
          </w:p>
        </w:tc>
        <w:tc>
          <w:tcPr>
            <w:tcW w:w="2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</w:tr>
      <w:tr w:rsidR="006362C3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lastRenderedPageBreak/>
              <w:t>0</w:t>
            </w:r>
          </w:p>
        </w:tc>
        <w:tc>
          <w:tcPr>
            <w:tcW w:w="4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Unsupported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hallucinated</w:t>
            </w:r>
            <w:proofErr w:type="spellEnd"/>
          </w:p>
        </w:tc>
        <w:tc>
          <w:tcPr>
            <w:tcW w:w="2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6362C3">
        <w:tc>
          <w:tcPr>
            <w:tcW w:w="3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Mean</w:t>
            </w:r>
            <w:proofErr w:type="spellEnd"/>
          </w:p>
        </w:tc>
        <w:tc>
          <w:tcPr>
            <w:tcW w:w="4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21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1.13</w:t>
            </w:r>
          </w:p>
        </w:tc>
      </w:tr>
    </w:tbl>
    <w:p w:rsidR="006362C3" w:rsidRDefault="006362C3">
      <w:pPr>
        <w:spacing w:after="80"/>
      </w:pPr>
    </w:p>
    <w:p w:rsidR="006362C3" w:rsidRDefault="00000000">
      <w:pPr>
        <w:spacing w:after="120" w:line="276" w:lineRule="auto"/>
      </w:pPr>
      <w:r>
        <w:t>Per-</w:t>
      </w:r>
      <w:proofErr w:type="spellStart"/>
      <w:r>
        <w:t>category</w:t>
      </w:r>
      <w:proofErr w:type="spellEnd"/>
      <w:r>
        <w:t xml:space="preserve"> RAGAS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highlight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is </w:t>
      </w:r>
      <w:proofErr w:type="spellStart"/>
      <w:r>
        <w:t>weakest</w:t>
      </w:r>
      <w:proofErr w:type="spellEnd"/>
      <w:r>
        <w:t xml:space="preserve">.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precision</w:t>
      </w:r>
      <w:proofErr w:type="spellEnd"/>
      <w:r>
        <w:t xml:space="preserve"> is </w:t>
      </w:r>
      <w:proofErr w:type="spellStart"/>
      <w:r>
        <w:t>uniformly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(</w:t>
      </w:r>
      <w:proofErr w:type="spellStart"/>
      <w:r>
        <w:t>retrieval</w:t>
      </w:r>
      <w:proofErr w:type="spellEnd"/>
      <w:r>
        <w:t xml:space="preserve"> is </w:t>
      </w:r>
      <w:proofErr w:type="spellStart"/>
      <w:r>
        <w:t>good</w:t>
      </w:r>
      <w:proofErr w:type="spellEnd"/>
      <w:r>
        <w:t xml:space="preserve">), but </w:t>
      </w:r>
      <w:proofErr w:type="spellStart"/>
      <w:r>
        <w:t>faithfulness</w:t>
      </w:r>
      <w:proofErr w:type="spellEnd"/>
      <w:r>
        <w:t xml:space="preserve"> is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/Market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Macroeconomic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Regulatory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Competition</w:t>
      </w:r>
      <w:proofErr w:type="spellEnd"/>
      <w:r>
        <w:t xml:space="preserve"> </w:t>
      </w:r>
      <w:proofErr w:type="spellStart"/>
      <w:r>
        <w:t>risks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60"/>
        <w:gridCol w:w="1500"/>
        <w:gridCol w:w="1750"/>
        <w:gridCol w:w="1750"/>
      </w:tblGrid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Category</w:t>
            </w:r>
            <w:proofErr w:type="spellEnd"/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gramStart"/>
            <w:r>
              <w:rPr>
                <w:b/>
                <w:bCs/>
                <w:sz w:val="20"/>
                <w:szCs w:val="20"/>
              </w:rPr>
              <w:t>n</w:t>
            </w:r>
            <w:proofErr w:type="gram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Faithfulness</w:t>
            </w:r>
            <w:proofErr w:type="spellEnd"/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Context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prec</w:t>
            </w:r>
            <w:proofErr w:type="spellEnd"/>
            <w:r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Demand</w:t>
            </w:r>
            <w:proofErr w:type="spellEnd"/>
            <w:r>
              <w:rPr>
                <w:sz w:val="20"/>
                <w:szCs w:val="20"/>
              </w:rPr>
              <w:t xml:space="preserve"> / Market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1.00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Macroeconomic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0.50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0.92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Operational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0.54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0.88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Cybersecurity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0.55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1.00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Supply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Chain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0.62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0.88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r>
              <w:rPr>
                <w:sz w:val="20"/>
                <w:szCs w:val="20"/>
              </w:rPr>
              <w:t xml:space="preserve">IP / </w:t>
            </w:r>
            <w:proofErr w:type="spellStart"/>
            <w:r>
              <w:rPr>
                <w:sz w:val="20"/>
                <w:szCs w:val="20"/>
              </w:rPr>
              <w:t>Technology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0.67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0.45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Competition</w:t>
            </w:r>
            <w:proofErr w:type="spellEnd"/>
            <w:r>
              <w:rPr>
                <w:sz w:val="20"/>
                <w:szCs w:val="20"/>
              </w:rPr>
              <w:t xml:space="preserve">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0.78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1.00</w:t>
            </w:r>
          </w:p>
        </w:tc>
      </w:tr>
      <w:tr w:rsidR="006362C3">
        <w:tc>
          <w:tcPr>
            <w:tcW w:w="43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sz w:val="20"/>
                <w:szCs w:val="20"/>
              </w:rPr>
              <w:t>Regulatory</w:t>
            </w:r>
            <w:proofErr w:type="spellEnd"/>
            <w:r>
              <w:rPr>
                <w:sz w:val="20"/>
                <w:szCs w:val="20"/>
              </w:rPr>
              <w:t xml:space="preserve"> / Legal Risk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0.81</w:t>
            </w:r>
          </w:p>
        </w:tc>
        <w:tc>
          <w:tcPr>
            <w:tcW w:w="17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0.80</w:t>
            </w:r>
          </w:p>
        </w:tc>
      </w:tr>
    </w:tbl>
    <w:p w:rsidR="006362C3" w:rsidRDefault="00000000">
      <w:pPr>
        <w:pStyle w:val="Balk2"/>
      </w:pPr>
      <w:bookmarkStart w:id="21" w:name="_Toc231745065"/>
      <w:r>
        <w:t xml:space="preserve">7.4 </w:t>
      </w:r>
      <w:proofErr w:type="spellStart"/>
      <w:r>
        <w:t>Severity</w:t>
      </w:r>
      <w:proofErr w:type="spellEnd"/>
      <w:r>
        <w:t xml:space="preserve"> Distribution</w:t>
      </w:r>
      <w:bookmarkEnd w:id="21"/>
    </w:p>
    <w:p w:rsidR="006362C3" w:rsidRDefault="00000000">
      <w:pPr>
        <w:spacing w:after="120" w:line="276" w:lineRule="auto"/>
      </w:pP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40 </w:t>
      </w:r>
      <w:proofErr w:type="spellStart"/>
      <w:r>
        <w:t>assessments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, </w:t>
      </w:r>
      <w:proofErr w:type="spellStart"/>
      <w:r>
        <w:t>severity</w:t>
      </w:r>
      <w:proofErr w:type="spellEnd"/>
      <w:r>
        <w:t xml:space="preserve"> is </w:t>
      </w:r>
      <w:proofErr w:type="spellStart"/>
      <w:r>
        <w:t>well</w:t>
      </w:r>
      <w:proofErr w:type="spellEnd"/>
      <w:r>
        <w:t xml:space="preserve"> spread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collapsing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—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rubric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few-shot</w:t>
      </w:r>
      <w:proofErr w:type="spellEnd"/>
      <w:r>
        <w:t xml:space="preserve"> </w:t>
      </w:r>
      <w:proofErr w:type="spellStart"/>
      <w:r>
        <w:t>calibration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model’s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tendency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mark </w:t>
      </w:r>
      <w:proofErr w:type="spellStart"/>
      <w:r>
        <w:t>everything</w:t>
      </w:r>
      <w:proofErr w:type="spellEnd"/>
      <w:r>
        <w:t xml:space="preserve"> “</w:t>
      </w:r>
      <w:proofErr w:type="spellStart"/>
      <w:r>
        <w:t>high</w:t>
      </w:r>
      <w:proofErr w:type="spellEnd"/>
      <w:r>
        <w:t>.”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r>
              <w:rPr>
                <w:b/>
                <w:bCs/>
                <w:sz w:val="20"/>
                <w:szCs w:val="20"/>
              </w:rPr>
              <w:t>Severity</w:t>
            </w:r>
            <w:proofErr w:type="spell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9E2F3"/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Count</w:t>
            </w:r>
            <w:proofErr w:type="spellEnd"/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proofErr w:type="gramStart"/>
            <w:r>
              <w:rPr>
                <w:sz w:val="20"/>
                <w:szCs w:val="20"/>
              </w:rPr>
              <w:t>negligible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proofErr w:type="gramStart"/>
            <w:r>
              <w:rPr>
                <w:sz w:val="20"/>
                <w:szCs w:val="20"/>
              </w:rPr>
              <w:t>low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proofErr w:type="gramStart"/>
            <w:r>
              <w:rPr>
                <w:sz w:val="20"/>
                <w:szCs w:val="20"/>
              </w:rPr>
              <w:t>medium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23</w:t>
            </w:r>
          </w:p>
        </w:tc>
      </w:tr>
      <w:tr w:rsidR="006362C3"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roofErr w:type="spellStart"/>
            <w:proofErr w:type="gramStart"/>
            <w:r>
              <w:rPr>
                <w:sz w:val="20"/>
                <w:szCs w:val="20"/>
              </w:rPr>
              <w:t>high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R="006362C3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</w:tr>
    </w:tbl>
    <w:p w:rsidR="006362C3" w:rsidRDefault="00000000">
      <w:pPr>
        <w:pStyle w:val="Balk1"/>
      </w:pPr>
      <w:bookmarkStart w:id="22" w:name="_Toc231745066"/>
      <w:r>
        <w:t xml:space="preserve">8. </w:t>
      </w:r>
      <w:proofErr w:type="spellStart"/>
      <w:r>
        <w:t>Error</w:t>
      </w:r>
      <w:proofErr w:type="spellEnd"/>
      <w:r>
        <w:t xml:space="preserve"> Analysis</w:t>
      </w:r>
      <w:bookmarkEnd w:id="22"/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False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: AMZN </w:t>
      </w:r>
      <w:proofErr w:type="spellStart"/>
      <w:r>
        <w:t>Cybersecurity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AMZN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filing</w:t>
      </w:r>
      <w:proofErr w:type="spellEnd"/>
      <w:r>
        <w:t xml:space="preserve"> (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keyword</w:t>
      </w:r>
      <w:proofErr w:type="spellEnd"/>
      <w:r>
        <w:t xml:space="preserve"> presence) but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marked</w:t>
      </w:r>
      <w:proofErr w:type="spellEnd"/>
      <w:r>
        <w:t xml:space="preserve"> “not </w:t>
      </w:r>
      <w:proofErr w:type="spellStart"/>
      <w:r>
        <w:t>present</w:t>
      </w:r>
      <w:proofErr w:type="spellEnd"/>
      <w:r>
        <w:t xml:space="preserve">.”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gate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weakly-ranked</w:t>
      </w:r>
      <w:proofErr w:type="spellEnd"/>
      <w:r>
        <w:t xml:space="preserve"> but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relevant</w:t>
      </w:r>
      <w:proofErr w:type="spellEnd"/>
      <w:r>
        <w:t xml:space="preserve"> </w:t>
      </w:r>
      <w:proofErr w:type="spellStart"/>
      <w:r>
        <w:t>chunks</w:t>
      </w:r>
      <w:proofErr w:type="spellEnd"/>
      <w:r>
        <w:t xml:space="preserve">;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floor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category-specific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recover</w:t>
      </w:r>
      <w:proofErr w:type="spellEnd"/>
      <w:r>
        <w:t xml:space="preserve"> </w:t>
      </w:r>
      <w:proofErr w:type="spellStart"/>
      <w:r>
        <w:t>them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Faithfulness</w:t>
      </w:r>
      <w:proofErr w:type="spellEnd"/>
      <w:r>
        <w:t xml:space="preserve"> </w:t>
      </w:r>
      <w:proofErr w:type="spellStart"/>
      <w:r>
        <w:t>gaps</w:t>
      </w:r>
      <w:proofErr w:type="spellEnd"/>
      <w:r>
        <w:t xml:space="preserve">: </w:t>
      </w:r>
      <w:proofErr w:type="spellStart"/>
      <w:r>
        <w:t>low-faithfulness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AAPL </w:t>
      </w:r>
      <w:proofErr w:type="spellStart"/>
      <w:r>
        <w:t>Supply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 at 0.25) </w:t>
      </w:r>
      <w:proofErr w:type="spellStart"/>
      <w:r>
        <w:t>add</w:t>
      </w:r>
      <w:proofErr w:type="spellEnd"/>
      <w:r>
        <w:t xml:space="preserve"> </w:t>
      </w:r>
      <w:proofErr w:type="spellStart"/>
      <w:r>
        <w:t>plausible</w:t>
      </w:r>
      <w:proofErr w:type="spellEnd"/>
      <w:r>
        <w:t xml:space="preserve"> but </w:t>
      </w:r>
      <w:proofErr w:type="spellStart"/>
      <w:r>
        <w:t>unsupported</w:t>
      </w:r>
      <w:proofErr w:type="spellEnd"/>
      <w:r>
        <w:t xml:space="preserve"> </w:t>
      </w:r>
      <w:proofErr w:type="spellStart"/>
      <w:r>
        <w:t>claims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cited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verbatim</w:t>
      </w:r>
      <w:proofErr w:type="spellEnd"/>
      <w:r>
        <w:t xml:space="preserve">. </w:t>
      </w:r>
      <w:proofErr w:type="spellStart"/>
      <w:r>
        <w:t>Tightening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restrict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 xml:space="preserve">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quoted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post-hoc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low-faithfulness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,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help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Hybrid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: BM25 </w:t>
      </w:r>
      <w:proofErr w:type="spellStart"/>
      <w:r>
        <w:t>fusion</w:t>
      </w:r>
      <w:proofErr w:type="spellEnd"/>
      <w:r>
        <w:t xml:space="preserve"> </w:t>
      </w:r>
      <w:proofErr w:type="spellStart"/>
      <w:r>
        <w:t>lowered</w:t>
      </w:r>
      <w:proofErr w:type="spellEnd"/>
      <w:r>
        <w:t xml:space="preserve"> </w:t>
      </w:r>
      <w:proofErr w:type="spellStart"/>
      <w:r>
        <w:t>ranking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natural-language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, </w:t>
      </w:r>
      <w:proofErr w:type="spellStart"/>
      <w:r>
        <w:t>motivating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dense-</w:t>
      </w:r>
      <w:proofErr w:type="spellStart"/>
      <w:r>
        <w:t>only</w:t>
      </w:r>
      <w:proofErr w:type="spellEnd"/>
      <w:r>
        <w:t xml:space="preserve"> </w:t>
      </w:r>
      <w:proofErr w:type="spellStart"/>
      <w:r>
        <w:t>default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lastRenderedPageBreak/>
        <w:t xml:space="preserve">Rate-limit </w:t>
      </w:r>
      <w:proofErr w:type="spellStart"/>
      <w:r>
        <w:t>failure</w:t>
      </w:r>
      <w:proofErr w:type="spellEnd"/>
      <w:r>
        <w:t xml:space="preserve">: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(NVDA </w:t>
      </w:r>
      <w:proofErr w:type="spellStart"/>
      <w:r>
        <w:t>Operational</w:t>
      </w:r>
      <w:proofErr w:type="spellEnd"/>
      <w:r>
        <w:t xml:space="preserve">)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free-tier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limit;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default</w:t>
      </w:r>
      <w:proofErr w:type="spellEnd"/>
      <w:r>
        <w:t xml:space="preserve"> profile.</w:t>
      </w:r>
    </w:p>
    <w:p w:rsidR="006362C3" w:rsidRDefault="00000000">
      <w:pPr>
        <w:pStyle w:val="Balk1"/>
      </w:pPr>
      <w:bookmarkStart w:id="23" w:name="_Toc231745067"/>
      <w:r>
        <w:t xml:space="preserve">9. </w:t>
      </w:r>
      <w:proofErr w:type="spellStart"/>
      <w:r>
        <w:t>Limitations</w:t>
      </w:r>
      <w:bookmarkEnd w:id="23"/>
      <w:proofErr w:type="spellEnd"/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Five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English-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1A; </w:t>
      </w:r>
      <w:proofErr w:type="spellStart"/>
      <w:r>
        <w:t>Item</w:t>
      </w:r>
      <w:proofErr w:type="spellEnd"/>
      <w:r>
        <w:t xml:space="preserve"> 7/7A </w:t>
      </w:r>
      <w:proofErr w:type="spellStart"/>
      <w:r>
        <w:t>are</w:t>
      </w:r>
      <w:proofErr w:type="spellEnd"/>
      <w:r>
        <w:t xml:space="preserve"> not yet </w:t>
      </w:r>
      <w:proofErr w:type="spellStart"/>
      <w:r>
        <w:t>included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 xml:space="preserve">Microsoft is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heading-less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(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limitation</w:t>
      </w:r>
      <w:proofErr w:type="spellEnd"/>
      <w:r>
        <w:t>).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r>
        <w:t xml:space="preserve">Gold </w:t>
      </w:r>
      <w:proofErr w:type="spellStart"/>
      <w:r>
        <w:t>labels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presence </w:t>
      </w:r>
      <w:proofErr w:type="spellStart"/>
      <w:r>
        <w:t>are</w:t>
      </w:r>
      <w:proofErr w:type="spellEnd"/>
      <w:r>
        <w:t xml:space="preserve"> model-</w:t>
      </w:r>
      <w:proofErr w:type="spellStart"/>
      <w:r>
        <w:t>assisted</w:t>
      </w:r>
      <w:proofErr w:type="spellEnd"/>
      <w:r>
        <w:t xml:space="preserve"> (“</w:t>
      </w:r>
      <w:proofErr w:type="spellStart"/>
      <w:r>
        <w:t>silver</w:t>
      </w:r>
      <w:proofErr w:type="spellEnd"/>
      <w:r>
        <w:t xml:space="preserve">”) </w:t>
      </w:r>
      <w:proofErr w:type="spellStart"/>
      <w:r>
        <w:t>and</w:t>
      </w:r>
      <w:proofErr w:type="spellEnd"/>
      <w:r>
        <w:t xml:space="preserve"> spot-</w:t>
      </w:r>
      <w:proofErr w:type="spellStart"/>
      <w:r>
        <w:t>checked</w:t>
      </w:r>
      <w:proofErr w:type="spellEnd"/>
      <w:r>
        <w:t xml:space="preserve">, not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annotations</w:t>
      </w:r>
      <w:proofErr w:type="spellEnd"/>
      <w:r>
        <w:t xml:space="preserve">;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be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accordingly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category-detection</w:t>
      </w:r>
      <w:proofErr w:type="spellEnd"/>
      <w:r>
        <w:t xml:space="preserve"> set has </w:t>
      </w:r>
      <w:proofErr w:type="spellStart"/>
      <w:r>
        <w:t>no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macro-F1 is </w:t>
      </w:r>
      <w:proofErr w:type="spellStart"/>
      <w:r>
        <w:t>dominated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imbalance</w:t>
      </w:r>
      <w:proofErr w:type="spellEnd"/>
      <w:r>
        <w:t xml:space="preserve">;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false-negative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operative</w:t>
      </w:r>
      <w:proofErr w:type="spellEnd"/>
      <w:r>
        <w:t xml:space="preserve"> </w:t>
      </w:r>
      <w:proofErr w:type="spellStart"/>
      <w:r>
        <w:t>signals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Severity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subjective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, as </w:t>
      </w:r>
      <w:proofErr w:type="spellStart"/>
      <w:r>
        <w:t>planned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model is a </w:t>
      </w:r>
      <w:proofErr w:type="spellStart"/>
      <w:r>
        <w:t>small</w:t>
      </w:r>
      <w:proofErr w:type="spellEnd"/>
      <w:r>
        <w:t xml:space="preserve"> 8B model; </w:t>
      </w:r>
      <w:proofErr w:type="spellStart"/>
      <w:r>
        <w:t>faithfulness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</w:t>
      </w:r>
      <w:proofErr w:type="spellStart"/>
      <w:r>
        <w:t>rubric</w:t>
      </w:r>
      <w:proofErr w:type="spellEnd"/>
      <w:r>
        <w:t xml:space="preserve"> 1.13)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>.</w:t>
      </w:r>
    </w:p>
    <w:p w:rsidR="006362C3" w:rsidRDefault="00000000">
      <w:pPr>
        <w:pStyle w:val="Balk1"/>
      </w:pPr>
      <w:bookmarkStart w:id="24" w:name="_Toc231745068"/>
      <w:r>
        <w:t xml:space="preserve">10.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Work</w:t>
      </w:r>
      <w:bookmarkEnd w:id="24"/>
      <w:proofErr w:type="spellEnd"/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Structure-based</w:t>
      </w:r>
      <w:proofErr w:type="spellEnd"/>
      <w:r>
        <w:t xml:space="preserve"> </w:t>
      </w:r>
      <w:proofErr w:type="spellStart"/>
      <w:r>
        <w:t>extraction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restore Microsoft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heading-less</w:t>
      </w:r>
      <w:proofErr w:type="spellEnd"/>
      <w:r>
        <w:t xml:space="preserve"> </w:t>
      </w:r>
      <w:proofErr w:type="spellStart"/>
      <w:r>
        <w:t>filings</w:t>
      </w:r>
      <w:proofErr w:type="spellEnd"/>
      <w:r>
        <w:t xml:space="preserve">; </w:t>
      </w:r>
      <w:proofErr w:type="spellStart"/>
      <w:r>
        <w:t>extend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7/7A.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Independent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annotation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silver</w:t>
      </w:r>
      <w:proofErr w:type="spellEnd"/>
      <w:r>
        <w:t xml:space="preserve">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gold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Faithfulness-oriented</w:t>
      </w:r>
      <w:proofErr w:type="spellEnd"/>
      <w:r>
        <w:t xml:space="preserve"> </w:t>
      </w:r>
      <w:proofErr w:type="spellStart"/>
      <w:r>
        <w:t>decoding</w:t>
      </w:r>
      <w:proofErr w:type="spellEnd"/>
      <w:r>
        <w:t xml:space="preserve">: </w:t>
      </w:r>
      <w:proofErr w:type="spellStart"/>
      <w:r>
        <w:t>stricter</w:t>
      </w:r>
      <w:proofErr w:type="spellEnd"/>
      <w:r>
        <w:t xml:space="preserve"> </w:t>
      </w:r>
      <w:proofErr w:type="spellStart"/>
      <w:r>
        <w:t>evidence-only</w:t>
      </w:r>
      <w:proofErr w:type="spellEnd"/>
      <w:r>
        <w:t xml:space="preserve"> </w:t>
      </w:r>
      <w:proofErr w:type="spellStart"/>
      <w:r>
        <w:t>explanations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post-hoc </w:t>
      </w:r>
      <w:proofErr w:type="spellStart"/>
      <w:r>
        <w:t>faithfulness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Category-adaptive</w:t>
      </w:r>
      <w:proofErr w:type="spellEnd"/>
      <w:r>
        <w:t xml:space="preserve"> </w:t>
      </w:r>
      <w:proofErr w:type="spellStart"/>
      <w:r>
        <w:t>relevance</w:t>
      </w:r>
      <w:proofErr w:type="spellEnd"/>
      <w:r>
        <w:t xml:space="preserve"> </w:t>
      </w:r>
      <w:proofErr w:type="spellStart"/>
      <w:r>
        <w:t>gating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reduce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>.</w:t>
      </w:r>
    </w:p>
    <w:p w:rsidR="006362C3" w:rsidRDefault="00000000">
      <w:pPr>
        <w:pStyle w:val="ListeParagraf"/>
        <w:numPr>
          <w:ilvl w:val="0"/>
          <w:numId w:val="2"/>
        </w:numPr>
        <w:spacing w:after="60" w:line="276" w:lineRule="auto"/>
      </w:pPr>
      <w:proofErr w:type="spellStart"/>
      <w:r>
        <w:t>Year-over-year</w:t>
      </w:r>
      <w:proofErr w:type="spellEnd"/>
      <w:r>
        <w:t xml:space="preserve"> risk trend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</w:t>
      </w:r>
      <w:proofErr w:type="spellStart"/>
      <w:r>
        <w:t>universe</w:t>
      </w:r>
      <w:proofErr w:type="spellEnd"/>
      <w:r>
        <w:t>.</w:t>
      </w:r>
    </w:p>
    <w:p w:rsidR="006362C3" w:rsidRDefault="00000000">
      <w:pPr>
        <w:pStyle w:val="Balk1"/>
      </w:pPr>
      <w:bookmarkStart w:id="25" w:name="_Toc231745069"/>
      <w:r>
        <w:t xml:space="preserve">11. </w:t>
      </w:r>
      <w:proofErr w:type="spellStart"/>
      <w:r>
        <w:t>Conclusion</w:t>
      </w:r>
      <w:bookmarkEnd w:id="25"/>
      <w:proofErr w:type="spellEnd"/>
    </w:p>
    <w:p w:rsidR="006362C3" w:rsidRDefault="00000000">
      <w:pPr>
        <w:spacing w:after="120" w:line="276" w:lineRule="auto"/>
      </w:pPr>
      <w:proofErr w:type="spellStart"/>
      <w:r>
        <w:t>We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a </w:t>
      </w:r>
      <w:proofErr w:type="spellStart"/>
      <w:r>
        <w:t>multi-document</w:t>
      </w:r>
      <w:proofErr w:type="spellEnd"/>
      <w:r>
        <w:t xml:space="preserve"> RAG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SEC 10-K </w:t>
      </w:r>
      <w:proofErr w:type="spellStart"/>
      <w:r>
        <w:t>Item</w:t>
      </w:r>
      <w:proofErr w:type="spellEnd"/>
      <w:r>
        <w:t xml:space="preserve"> 1A </w:t>
      </w:r>
      <w:proofErr w:type="spellStart"/>
      <w:r>
        <w:t>disclosures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, </w:t>
      </w:r>
      <w:proofErr w:type="spellStart"/>
      <w:r>
        <w:t>evidence-backed</w:t>
      </w:r>
      <w:proofErr w:type="spellEnd"/>
      <w:r>
        <w:t xml:space="preserve">, </w:t>
      </w:r>
      <w:proofErr w:type="spellStart"/>
      <w:r>
        <w:t>comparable</w:t>
      </w:r>
      <w:proofErr w:type="spellEnd"/>
      <w:r>
        <w:t xml:space="preserve"> risk </w:t>
      </w:r>
      <w:proofErr w:type="spellStart"/>
      <w:r>
        <w:t>profiles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: </w:t>
      </w:r>
      <w:proofErr w:type="spellStart"/>
      <w:r>
        <w:t>cross-encoder</w:t>
      </w:r>
      <w:proofErr w:type="spellEnd"/>
      <w:r>
        <w:t xml:space="preserve"> </w:t>
      </w:r>
      <w:proofErr w:type="spellStart"/>
      <w:r>
        <w:t>reranking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dominant </w:t>
      </w:r>
      <w:proofErr w:type="spellStart"/>
      <w:r>
        <w:t>driver</w:t>
      </w:r>
      <w:proofErr w:type="spellEnd"/>
      <w:r>
        <w:t xml:space="preserve"> of 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(MRR 0.58 → 0.85), </w:t>
      </w:r>
      <w:proofErr w:type="spellStart"/>
      <w:r>
        <w:t>category</w:t>
      </w:r>
      <w:proofErr w:type="spellEnd"/>
      <w:r>
        <w:t xml:space="preserve"> presence is </w:t>
      </w:r>
      <w:proofErr w:type="spellStart"/>
      <w:r>
        <w:t>detected</w:t>
      </w:r>
      <w:proofErr w:type="spellEnd"/>
      <w:r>
        <w:t xml:space="preserve"> at 0.95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97% of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verbatim-grounded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RAGAS </w:t>
      </w:r>
      <w:proofErr w:type="spellStart"/>
      <w:r>
        <w:t>context-precision</w:t>
      </w:r>
      <w:proofErr w:type="spellEnd"/>
      <w:r>
        <w:t xml:space="preserve"> of 0.89.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exposes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, </w:t>
      </w:r>
      <w:proofErr w:type="spellStart"/>
      <w:r>
        <w:t>actionable</w:t>
      </w:r>
      <w:proofErr w:type="spellEnd"/>
      <w:r>
        <w:t xml:space="preserve"> </w:t>
      </w:r>
      <w:proofErr w:type="spellStart"/>
      <w:r>
        <w:t>weaknesses</w:t>
      </w:r>
      <w:proofErr w:type="spellEnd"/>
      <w:r>
        <w:t xml:space="preserve"> — </w:t>
      </w:r>
      <w:proofErr w:type="spellStart"/>
      <w:r>
        <w:t>gating-induced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</w:t>
      </w:r>
      <w:proofErr w:type="spellStart"/>
      <w:r>
        <w:t>faithfulness</w:t>
      </w:r>
      <w:proofErr w:type="spellEnd"/>
      <w:r>
        <w:t xml:space="preserve"> — </w:t>
      </w:r>
      <w:proofErr w:type="spellStart"/>
      <w:r>
        <w:t>that</w:t>
      </w:r>
      <w:proofErr w:type="spellEnd"/>
      <w:r>
        <w:t xml:space="preserve"> define a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forward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meets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proposal’s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of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reusable</w:t>
      </w:r>
      <w:proofErr w:type="spellEnd"/>
      <w:r>
        <w:t xml:space="preserve">, </w:t>
      </w:r>
      <w:proofErr w:type="spellStart"/>
      <w:r>
        <w:t>measurable</w:t>
      </w:r>
      <w:proofErr w:type="spellEnd"/>
      <w:r>
        <w:t xml:space="preserve">, </w:t>
      </w:r>
      <w:proofErr w:type="spellStart"/>
      <w:r>
        <w:t>evidence-grounded</w:t>
      </w:r>
      <w:proofErr w:type="spellEnd"/>
      <w:r>
        <w:t xml:space="preserve"> risk </w:t>
      </w:r>
      <w:proofErr w:type="spellStart"/>
      <w:r>
        <w:t>intelligence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chatbot</w:t>
      </w:r>
      <w:proofErr w:type="spellEnd"/>
      <w:r>
        <w:t>.</w:t>
      </w:r>
    </w:p>
    <w:p w:rsidR="006362C3" w:rsidRDefault="00000000">
      <w:pPr>
        <w:pStyle w:val="Balk1"/>
      </w:pPr>
      <w:bookmarkStart w:id="26" w:name="_Toc231745070"/>
      <w:proofErr w:type="spellStart"/>
      <w:r>
        <w:t>References</w:t>
      </w:r>
      <w:bookmarkEnd w:id="26"/>
      <w:proofErr w:type="spellEnd"/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[1] SEC Investor.gov. How 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 xml:space="preserve"> Read a 10-K. https://www.investor.gov/introduction-investing/getting-started/researching-investments/how-read-10-k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lastRenderedPageBreak/>
        <w:t xml:space="preserve">[2] SEC. EDGAR Application Programming </w:t>
      </w:r>
      <w:proofErr w:type="spellStart"/>
      <w:r>
        <w:rPr>
          <w:sz w:val="20"/>
          <w:szCs w:val="20"/>
        </w:rPr>
        <w:t>Interfaces</w:t>
      </w:r>
      <w:proofErr w:type="spellEnd"/>
      <w:r>
        <w:rPr>
          <w:sz w:val="20"/>
          <w:szCs w:val="20"/>
        </w:rPr>
        <w:t>. https://www.sec.gov/search-filings/edgar-application-programming-interfaces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[3] FAISS </w:t>
      </w:r>
      <w:proofErr w:type="spellStart"/>
      <w:r>
        <w:rPr>
          <w:sz w:val="20"/>
          <w:szCs w:val="20"/>
        </w:rPr>
        <w:t>Documentation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Similarity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search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clustering</w:t>
      </w:r>
      <w:proofErr w:type="spellEnd"/>
      <w:r>
        <w:rPr>
          <w:sz w:val="20"/>
          <w:szCs w:val="20"/>
        </w:rPr>
        <w:t xml:space="preserve"> of dense </w:t>
      </w:r>
      <w:proofErr w:type="spellStart"/>
      <w:r>
        <w:rPr>
          <w:sz w:val="20"/>
          <w:szCs w:val="20"/>
        </w:rPr>
        <w:t>vectors</w:t>
      </w:r>
      <w:proofErr w:type="spellEnd"/>
      <w:r>
        <w:rPr>
          <w:sz w:val="20"/>
          <w:szCs w:val="20"/>
        </w:rPr>
        <w:t>. https://faiss.ai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[4] </w:t>
      </w:r>
      <w:proofErr w:type="spellStart"/>
      <w:r>
        <w:rPr>
          <w:sz w:val="20"/>
          <w:szCs w:val="20"/>
        </w:rPr>
        <w:t>Qwen</w:t>
      </w:r>
      <w:proofErr w:type="spellEnd"/>
      <w:r>
        <w:rPr>
          <w:sz w:val="20"/>
          <w:szCs w:val="20"/>
        </w:rPr>
        <w:t xml:space="preserve"> Team. Qwen2.5-3B-Instruct model </w:t>
      </w:r>
      <w:proofErr w:type="spellStart"/>
      <w:r>
        <w:rPr>
          <w:sz w:val="20"/>
          <w:szCs w:val="20"/>
        </w:rPr>
        <w:t>card</w:t>
      </w:r>
      <w:proofErr w:type="spellEnd"/>
      <w:r>
        <w:rPr>
          <w:sz w:val="20"/>
          <w:szCs w:val="20"/>
        </w:rPr>
        <w:t>. https://huggingface.co/Qwen/Qwen2.5-3B-Instruct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[5] BAAI. </w:t>
      </w:r>
      <w:proofErr w:type="gramStart"/>
      <w:r>
        <w:rPr>
          <w:sz w:val="20"/>
          <w:szCs w:val="20"/>
        </w:rPr>
        <w:t>bge</w:t>
      </w:r>
      <w:proofErr w:type="gramEnd"/>
      <w:r>
        <w:rPr>
          <w:sz w:val="20"/>
          <w:szCs w:val="20"/>
        </w:rPr>
        <w:t xml:space="preserve">-small-en-v1.5 model </w:t>
      </w:r>
      <w:proofErr w:type="spellStart"/>
      <w:r>
        <w:rPr>
          <w:sz w:val="20"/>
          <w:szCs w:val="20"/>
        </w:rPr>
        <w:t>card</w:t>
      </w:r>
      <w:proofErr w:type="spellEnd"/>
      <w:r>
        <w:rPr>
          <w:sz w:val="20"/>
          <w:szCs w:val="20"/>
        </w:rPr>
        <w:t>. https://huggingface.co/BAAI/bge-small-en-v1.5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[6] Lewis et al. (2020). </w:t>
      </w:r>
      <w:proofErr w:type="spellStart"/>
      <w:r>
        <w:rPr>
          <w:sz w:val="20"/>
          <w:szCs w:val="20"/>
        </w:rPr>
        <w:t>Retrieval-Augmented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Generation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for</w:t>
      </w:r>
      <w:proofErr w:type="spellEnd"/>
      <w:r>
        <w:rPr>
          <w:sz w:val="20"/>
          <w:szCs w:val="20"/>
        </w:rPr>
        <w:t xml:space="preserve"> Knowledge-</w:t>
      </w:r>
      <w:proofErr w:type="spellStart"/>
      <w:r>
        <w:rPr>
          <w:sz w:val="20"/>
          <w:szCs w:val="20"/>
        </w:rPr>
        <w:t>Intensive</w:t>
      </w:r>
      <w:proofErr w:type="spellEnd"/>
      <w:r>
        <w:rPr>
          <w:sz w:val="20"/>
          <w:szCs w:val="20"/>
        </w:rPr>
        <w:t xml:space="preserve"> NLP </w:t>
      </w:r>
      <w:proofErr w:type="spellStart"/>
      <w:r>
        <w:rPr>
          <w:sz w:val="20"/>
          <w:szCs w:val="20"/>
        </w:rPr>
        <w:t>Tasks</w:t>
      </w:r>
      <w:proofErr w:type="spellEnd"/>
      <w:r>
        <w:rPr>
          <w:sz w:val="20"/>
          <w:szCs w:val="20"/>
        </w:rPr>
        <w:t>. https://arxiv.org/abs/2005.11401</w:t>
      </w:r>
    </w:p>
    <w:p w:rsidR="006362C3" w:rsidRDefault="00000000">
      <w:pPr>
        <w:spacing w:after="60" w:line="276" w:lineRule="auto"/>
      </w:pPr>
      <w:r>
        <w:rPr>
          <w:sz w:val="20"/>
          <w:szCs w:val="20"/>
        </w:rPr>
        <w:t xml:space="preserve">[7] Es et al. (2023). RAGAS: </w:t>
      </w:r>
      <w:proofErr w:type="spellStart"/>
      <w:r>
        <w:rPr>
          <w:sz w:val="20"/>
          <w:szCs w:val="20"/>
        </w:rPr>
        <w:t>Automated</w:t>
      </w:r>
      <w:proofErr w:type="spellEnd"/>
      <w:r>
        <w:rPr>
          <w:sz w:val="20"/>
          <w:szCs w:val="20"/>
        </w:rPr>
        <w:t xml:space="preserve"> Evaluation of </w:t>
      </w:r>
      <w:proofErr w:type="spellStart"/>
      <w:r>
        <w:rPr>
          <w:sz w:val="20"/>
          <w:szCs w:val="20"/>
        </w:rPr>
        <w:t>Retrieval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Augmented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Generation</w:t>
      </w:r>
      <w:proofErr w:type="spellEnd"/>
      <w:r>
        <w:rPr>
          <w:sz w:val="20"/>
          <w:szCs w:val="20"/>
        </w:rPr>
        <w:t>. https://arxiv.org/abs/2309.15217</w:t>
      </w:r>
    </w:p>
    <w:p w:rsidR="006362C3" w:rsidRDefault="00000000">
      <w:pPr>
        <w:pStyle w:val="Balk1"/>
      </w:pPr>
      <w:bookmarkStart w:id="27" w:name="_Toc231745071"/>
      <w:r>
        <w:t xml:space="preserve">AI </w:t>
      </w:r>
      <w:proofErr w:type="spellStart"/>
      <w:r>
        <w:t>Usage</w:t>
      </w:r>
      <w:bookmarkEnd w:id="27"/>
      <w:proofErr w:type="spellEnd"/>
    </w:p>
    <w:p w:rsidR="006362C3" w:rsidRDefault="00000000">
      <w:pPr>
        <w:spacing w:after="120" w:line="276" w:lineRule="auto"/>
      </w:pP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eight-category</w:t>
      </w:r>
      <w:proofErr w:type="spellEnd"/>
      <w:r>
        <w:t xml:space="preserve"> risk </w:t>
      </w:r>
      <w:proofErr w:type="spellStart"/>
      <w:r>
        <w:t>taxonomy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conceived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decided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an AI </w:t>
      </w:r>
      <w:proofErr w:type="spellStart"/>
      <w:r>
        <w:t>coding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in a </w:t>
      </w:r>
      <w:proofErr w:type="spellStart"/>
      <w:r>
        <w:t>supporting</w:t>
      </w:r>
      <w:proofErr w:type="spellEnd"/>
      <w:r>
        <w:t xml:space="preserve"> role: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(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Python </w:t>
      </w:r>
      <w:proofErr w:type="spellStart"/>
      <w:r>
        <w:t>code</w:t>
      </w:r>
      <w:proofErr w:type="spellEnd"/>
      <w:r>
        <w:t xml:space="preserve">),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suggesting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drafting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formatting</w:t>
      </w:r>
      <w:proofErr w:type="spellEnd"/>
      <w:r>
        <w:t xml:space="preserve"> </w:t>
      </w:r>
      <w:proofErr w:type="spellStart"/>
      <w:r>
        <w:t>portions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final </w:t>
      </w:r>
      <w:proofErr w:type="spellStart"/>
      <w:r>
        <w:t>methodology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of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interpretation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of AI-</w:t>
      </w:r>
      <w:proofErr w:type="spellStart"/>
      <w:r>
        <w:t>assisted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, </w:t>
      </w:r>
      <w:proofErr w:type="spellStart"/>
      <w:r>
        <w:t>tested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inclusion</w:t>
      </w:r>
      <w:proofErr w:type="spellEnd"/>
      <w:r>
        <w:t>.</w:t>
      </w:r>
    </w:p>
    <w:sectPr w:rsidR="006362C3"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B06B7" w:rsidRDefault="00DB06B7">
      <w:r>
        <w:separator/>
      </w:r>
    </w:p>
  </w:endnote>
  <w:endnote w:type="continuationSeparator" w:id="0">
    <w:p w:rsidR="00DB06B7" w:rsidRDefault="00DB06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6362C3" w:rsidRDefault="00000000">
    <w:pPr>
      <w:jc w:val="center"/>
    </w:pPr>
    <w:proofErr w:type="spellStart"/>
    <w:r>
      <w:rPr>
        <w:sz w:val="18"/>
        <w:szCs w:val="18"/>
      </w:rPr>
      <w:t>Automated</w:t>
    </w:r>
    <w:proofErr w:type="spellEnd"/>
    <w:r>
      <w:rPr>
        <w:sz w:val="18"/>
        <w:szCs w:val="18"/>
      </w:rPr>
      <w:t xml:space="preserve"> Risk </w:t>
    </w:r>
    <w:proofErr w:type="spellStart"/>
    <w:r>
      <w:rPr>
        <w:sz w:val="18"/>
        <w:szCs w:val="18"/>
      </w:rPr>
      <w:t>Profiling</w:t>
    </w:r>
    <w:proofErr w:type="spellEnd"/>
    <w:r>
      <w:rPr>
        <w:sz w:val="18"/>
        <w:szCs w:val="18"/>
      </w:rPr>
      <w:t xml:space="preserve"> </w:t>
    </w:r>
    <w:proofErr w:type="spellStart"/>
    <w:r>
      <w:rPr>
        <w:sz w:val="18"/>
        <w:szCs w:val="18"/>
      </w:rPr>
      <w:t>with</w:t>
    </w:r>
    <w:proofErr w:type="spellEnd"/>
    <w:r>
      <w:rPr>
        <w:sz w:val="18"/>
        <w:szCs w:val="18"/>
      </w:rPr>
      <w:t xml:space="preserve"> Multi-</w:t>
    </w:r>
    <w:proofErr w:type="spellStart"/>
    <w:r>
      <w:rPr>
        <w:sz w:val="18"/>
        <w:szCs w:val="18"/>
      </w:rPr>
      <w:t>Document</w:t>
    </w:r>
    <w:proofErr w:type="spellEnd"/>
    <w:r>
      <w:rPr>
        <w:sz w:val="18"/>
        <w:szCs w:val="18"/>
      </w:rPr>
      <w:t xml:space="preserve"> </w:t>
    </w:r>
    <w:proofErr w:type="gramStart"/>
    <w:r>
      <w:rPr>
        <w:sz w:val="18"/>
        <w:szCs w:val="18"/>
      </w:rPr>
      <w:t>RAG  —</w:t>
    </w:r>
    <w:proofErr w:type="gramEnd"/>
    <w:r>
      <w:rPr>
        <w:sz w:val="18"/>
        <w:szCs w:val="18"/>
      </w:rPr>
      <w:t xml:space="preserve">  </w:t>
    </w:r>
    <w:proofErr w:type="spellStart"/>
    <w:r>
      <w:rPr>
        <w:sz w:val="18"/>
        <w:szCs w:val="18"/>
      </w:rPr>
      <w:t>Page</w:t>
    </w:r>
    <w:proofErr w:type="spellEnd"/>
    <w:r>
      <w:rPr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E016E5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B06B7" w:rsidRDefault="00DB06B7">
      <w:r>
        <w:separator/>
      </w:r>
    </w:p>
  </w:footnote>
  <w:footnote w:type="continuationSeparator" w:id="0">
    <w:p w:rsidR="00DB06B7" w:rsidRDefault="00DB06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895372"/>
    <w:multiLevelType w:val="hybridMultilevel"/>
    <w:tmpl w:val="15D4CD36"/>
    <w:lvl w:ilvl="0" w:tplc="17347A80">
      <w:start w:val="1"/>
      <w:numFmt w:val="bullet"/>
      <w:lvlText w:val="•"/>
      <w:lvlJc w:val="left"/>
      <w:pPr>
        <w:ind w:left="540" w:hanging="260"/>
      </w:pPr>
    </w:lvl>
    <w:lvl w:ilvl="1" w:tplc="0AD2603C">
      <w:numFmt w:val="decimal"/>
      <w:lvlText w:val=""/>
      <w:lvlJc w:val="left"/>
    </w:lvl>
    <w:lvl w:ilvl="2" w:tplc="6C44CD7C">
      <w:numFmt w:val="decimal"/>
      <w:lvlText w:val=""/>
      <w:lvlJc w:val="left"/>
    </w:lvl>
    <w:lvl w:ilvl="3" w:tplc="CDD2930C">
      <w:numFmt w:val="decimal"/>
      <w:lvlText w:val=""/>
      <w:lvlJc w:val="left"/>
    </w:lvl>
    <w:lvl w:ilvl="4" w:tplc="CF3A5C00">
      <w:numFmt w:val="decimal"/>
      <w:lvlText w:val=""/>
      <w:lvlJc w:val="left"/>
    </w:lvl>
    <w:lvl w:ilvl="5" w:tplc="D72EB6DC">
      <w:numFmt w:val="decimal"/>
      <w:lvlText w:val=""/>
      <w:lvlJc w:val="left"/>
    </w:lvl>
    <w:lvl w:ilvl="6" w:tplc="B928D65E">
      <w:numFmt w:val="decimal"/>
      <w:lvlText w:val=""/>
      <w:lvlJc w:val="left"/>
    </w:lvl>
    <w:lvl w:ilvl="7" w:tplc="7C6A729C">
      <w:numFmt w:val="decimal"/>
      <w:lvlText w:val=""/>
      <w:lvlJc w:val="left"/>
    </w:lvl>
    <w:lvl w:ilvl="8" w:tplc="6B52A24C">
      <w:numFmt w:val="decimal"/>
      <w:lvlText w:val=""/>
      <w:lvlJc w:val="left"/>
    </w:lvl>
  </w:abstractNum>
  <w:abstractNum w:abstractNumId="1" w15:restartNumberingAfterBreak="0">
    <w:nsid w:val="5FFE6745"/>
    <w:multiLevelType w:val="hybridMultilevel"/>
    <w:tmpl w:val="10C00D96"/>
    <w:lvl w:ilvl="0" w:tplc="A9CC84F8">
      <w:start w:val="1"/>
      <w:numFmt w:val="bullet"/>
      <w:lvlText w:val="●"/>
      <w:lvlJc w:val="left"/>
      <w:pPr>
        <w:ind w:left="720" w:hanging="360"/>
      </w:pPr>
    </w:lvl>
    <w:lvl w:ilvl="1" w:tplc="7D2C7730">
      <w:start w:val="1"/>
      <w:numFmt w:val="bullet"/>
      <w:lvlText w:val="○"/>
      <w:lvlJc w:val="left"/>
      <w:pPr>
        <w:ind w:left="1440" w:hanging="360"/>
      </w:pPr>
    </w:lvl>
    <w:lvl w:ilvl="2" w:tplc="FE9EAFBC">
      <w:start w:val="1"/>
      <w:numFmt w:val="bullet"/>
      <w:lvlText w:val="■"/>
      <w:lvlJc w:val="left"/>
      <w:pPr>
        <w:ind w:left="2160" w:hanging="360"/>
      </w:pPr>
    </w:lvl>
    <w:lvl w:ilvl="3" w:tplc="73026F1C">
      <w:start w:val="1"/>
      <w:numFmt w:val="bullet"/>
      <w:lvlText w:val="●"/>
      <w:lvlJc w:val="left"/>
      <w:pPr>
        <w:ind w:left="2880" w:hanging="360"/>
      </w:pPr>
    </w:lvl>
    <w:lvl w:ilvl="4" w:tplc="DF705FBC">
      <w:start w:val="1"/>
      <w:numFmt w:val="bullet"/>
      <w:lvlText w:val="○"/>
      <w:lvlJc w:val="left"/>
      <w:pPr>
        <w:ind w:left="3600" w:hanging="360"/>
      </w:pPr>
    </w:lvl>
    <w:lvl w:ilvl="5" w:tplc="27ECF084">
      <w:start w:val="1"/>
      <w:numFmt w:val="bullet"/>
      <w:lvlText w:val="■"/>
      <w:lvlJc w:val="left"/>
      <w:pPr>
        <w:ind w:left="4320" w:hanging="360"/>
      </w:pPr>
    </w:lvl>
    <w:lvl w:ilvl="6" w:tplc="9914153E">
      <w:start w:val="1"/>
      <w:numFmt w:val="bullet"/>
      <w:lvlText w:val="●"/>
      <w:lvlJc w:val="left"/>
      <w:pPr>
        <w:ind w:left="5040" w:hanging="360"/>
      </w:pPr>
    </w:lvl>
    <w:lvl w:ilvl="7" w:tplc="6FCA14B4">
      <w:start w:val="1"/>
      <w:numFmt w:val="bullet"/>
      <w:lvlText w:val="●"/>
      <w:lvlJc w:val="left"/>
      <w:pPr>
        <w:ind w:left="5760" w:hanging="360"/>
      </w:pPr>
    </w:lvl>
    <w:lvl w:ilvl="8" w:tplc="C5F60544">
      <w:start w:val="1"/>
      <w:numFmt w:val="bullet"/>
      <w:lvlText w:val="●"/>
      <w:lvlJc w:val="left"/>
      <w:pPr>
        <w:ind w:left="6480" w:hanging="360"/>
      </w:pPr>
    </w:lvl>
  </w:abstractNum>
  <w:num w:numId="1" w16cid:durableId="573396285">
    <w:abstractNumId w:val="1"/>
    <w:lvlOverride w:ilvl="0">
      <w:startOverride w:val="1"/>
    </w:lvlOverride>
  </w:num>
  <w:num w:numId="2" w16cid:durableId="6421946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2C3"/>
    <w:rsid w:val="00010EEB"/>
    <w:rsid w:val="005A5AAC"/>
    <w:rsid w:val="006362C3"/>
    <w:rsid w:val="00DB06B7"/>
    <w:rsid w:val="00E016E5"/>
    <w:rsid w:val="00E50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F8811378-D2ED-C24E-95A8-EA0219D4E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280" w:after="16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uiPriority w:val="9"/>
    <w:unhideWhenUsed/>
    <w:qFormat/>
    <w:pPr>
      <w:spacing w:before="200" w:after="120"/>
      <w:outlineLvl w:val="1"/>
    </w:pPr>
    <w:rPr>
      <w:b/>
      <w:bCs/>
      <w:color w:val="2E5496"/>
      <w:sz w:val="25"/>
      <w:szCs w:val="25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E016E5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E016E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3391</Words>
  <Characters>19330</Characters>
  <Application>Microsoft Office Word</Application>
  <DocSecurity>0</DocSecurity>
  <Lines>161</Lines>
  <Paragraphs>45</Paragraphs>
  <ScaleCrop>false</ScaleCrop>
  <Company/>
  <LinksUpToDate>false</LinksUpToDate>
  <CharactersWithSpaces>22676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CS455 Project</dc:creator>
  <cp:lastModifiedBy>Microsoft Office User</cp:lastModifiedBy>
  <cp:revision>3</cp:revision>
  <cp:lastPrinted>2026-06-07T14:18:00Z</cp:lastPrinted>
  <dcterms:created xsi:type="dcterms:W3CDTF">2026-06-07T14:18:00Z</dcterms:created>
  <dcterms:modified xsi:type="dcterms:W3CDTF">2026-06-07T14:18:00Z</dcterms:modified>
</cp:coreProperties>
</file>