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9F" w:rsidRPr="00DF30EF" w:rsidRDefault="00DF30EF" w:rsidP="00DF30EF">
      <w:pPr>
        <w:jc w:val="center"/>
        <w:rPr>
          <w:sz w:val="28"/>
        </w:rPr>
      </w:pPr>
      <w:r w:rsidRPr="00DF30EF">
        <w:rPr>
          <w:sz w:val="28"/>
        </w:rPr>
        <w:t>Magic Leap Performance Report</w:t>
      </w:r>
    </w:p>
    <w:p w:rsidR="00DF30EF" w:rsidRDefault="0057472F">
      <w:r>
        <w:t>The following performance test report is produced by</w:t>
      </w:r>
      <w:r w:rsidR="00DF30EF">
        <w:t xml:space="preserve"> </w:t>
      </w:r>
      <w:r w:rsidR="00DF30EF" w:rsidRPr="00DF30EF">
        <w:rPr>
          <w:b/>
        </w:rPr>
        <w:t>Artillery</w:t>
      </w:r>
      <w:r>
        <w:t xml:space="preserve"> software, a </w:t>
      </w:r>
      <w:r w:rsidR="00DF30EF" w:rsidRPr="00DF30EF">
        <w:t>J</w:t>
      </w:r>
      <w:r>
        <w:t>avaScript performance test tool. This report verifies</w:t>
      </w:r>
      <w:r w:rsidR="00DF30EF" w:rsidRPr="00DF30EF">
        <w:t xml:space="preserve"> the page load performance of “https://www.magicleap.com” over 1000 GET’s of the </w:t>
      </w:r>
      <w:proofErr w:type="spellStart"/>
      <w:proofErr w:type="gramStart"/>
      <w:r w:rsidR="00DF30EF" w:rsidRPr="00DF30EF">
        <w:t>url</w:t>
      </w:r>
      <w:proofErr w:type="spellEnd"/>
      <w:proofErr w:type="gramEnd"/>
      <w:r w:rsidR="00DF30EF" w:rsidRPr="00DF30EF">
        <w:t>.</w:t>
      </w:r>
      <w:r>
        <w:t xml:space="preserve">  Below are the outputs which have been taken from </w:t>
      </w:r>
      <w:r w:rsidRPr="0057472F">
        <w:rPr>
          <w:b/>
        </w:rPr>
        <w:t>Artillery</w:t>
      </w:r>
      <w:r>
        <w:t xml:space="preserve"> Software and screenshots are also attached.</w:t>
      </w:r>
    </w:p>
    <w:p w:rsidR="00815763" w:rsidRDefault="00815763"/>
    <w:tbl>
      <w:tblPr>
        <w:tblStyle w:val="TabloKlavuzu"/>
        <w:tblW w:w="0" w:type="auto"/>
        <w:tblLook w:val="04A0" w:firstRow="1" w:lastRow="0" w:firstColumn="1" w:lastColumn="0" w:noHBand="0" w:noVBand="1"/>
      </w:tblPr>
      <w:tblGrid>
        <w:gridCol w:w="2303"/>
        <w:gridCol w:w="2303"/>
        <w:gridCol w:w="2303"/>
        <w:gridCol w:w="2303"/>
      </w:tblGrid>
      <w:tr w:rsidR="003F196B" w:rsidTr="003F196B">
        <w:tc>
          <w:tcPr>
            <w:tcW w:w="2303" w:type="dxa"/>
          </w:tcPr>
          <w:p w:rsidR="003F196B" w:rsidRPr="003F196B" w:rsidRDefault="003F196B"/>
        </w:tc>
        <w:tc>
          <w:tcPr>
            <w:tcW w:w="2303" w:type="dxa"/>
          </w:tcPr>
          <w:p w:rsidR="003F196B" w:rsidRDefault="003F196B">
            <w:r>
              <w:t xml:space="preserve">Single user 1000 times </w:t>
            </w:r>
          </w:p>
        </w:tc>
        <w:tc>
          <w:tcPr>
            <w:tcW w:w="2303" w:type="dxa"/>
          </w:tcPr>
          <w:p w:rsidR="003F196B" w:rsidRDefault="003F196B" w:rsidP="003F196B">
            <w:r>
              <w:t>10</w:t>
            </w:r>
            <w:r>
              <w:t xml:space="preserve"> user </w:t>
            </w:r>
            <w:r>
              <w:t>100</w:t>
            </w:r>
            <w:r>
              <w:t xml:space="preserve"> times</w:t>
            </w:r>
          </w:p>
        </w:tc>
        <w:tc>
          <w:tcPr>
            <w:tcW w:w="2303" w:type="dxa"/>
          </w:tcPr>
          <w:p w:rsidR="003F196B" w:rsidRDefault="00815763">
            <w:r>
              <w:t>50 user 20 times</w:t>
            </w:r>
          </w:p>
        </w:tc>
      </w:tr>
      <w:tr w:rsidR="003F196B" w:rsidTr="003F196B">
        <w:tc>
          <w:tcPr>
            <w:tcW w:w="2303" w:type="dxa"/>
          </w:tcPr>
          <w:p w:rsidR="003F196B" w:rsidRPr="003F196B" w:rsidRDefault="003F196B">
            <w:pPr>
              <w:rPr>
                <w:b/>
              </w:rPr>
            </w:pPr>
            <w:r w:rsidRPr="003F196B">
              <w:rPr>
                <w:b/>
              </w:rPr>
              <w:t>Scenarios launched</w:t>
            </w:r>
          </w:p>
        </w:tc>
        <w:tc>
          <w:tcPr>
            <w:tcW w:w="2303" w:type="dxa"/>
          </w:tcPr>
          <w:p w:rsidR="003F196B" w:rsidRDefault="003F196B">
            <w:r>
              <w:t>1</w:t>
            </w:r>
          </w:p>
        </w:tc>
        <w:tc>
          <w:tcPr>
            <w:tcW w:w="2303" w:type="dxa"/>
          </w:tcPr>
          <w:p w:rsidR="003F196B" w:rsidRDefault="003F196B">
            <w:r>
              <w:t>10</w:t>
            </w:r>
          </w:p>
        </w:tc>
        <w:tc>
          <w:tcPr>
            <w:tcW w:w="2303" w:type="dxa"/>
          </w:tcPr>
          <w:p w:rsidR="003F196B" w:rsidRDefault="00815763">
            <w:r>
              <w:t>50</w:t>
            </w:r>
          </w:p>
        </w:tc>
      </w:tr>
      <w:tr w:rsidR="003F196B" w:rsidTr="003F196B">
        <w:tc>
          <w:tcPr>
            <w:tcW w:w="2303" w:type="dxa"/>
          </w:tcPr>
          <w:p w:rsidR="003F196B" w:rsidRPr="003F196B" w:rsidRDefault="003F196B">
            <w:pPr>
              <w:rPr>
                <w:b/>
              </w:rPr>
            </w:pPr>
            <w:r w:rsidRPr="003F196B">
              <w:rPr>
                <w:b/>
              </w:rPr>
              <w:t>Scenarios completed</w:t>
            </w:r>
          </w:p>
        </w:tc>
        <w:tc>
          <w:tcPr>
            <w:tcW w:w="2303" w:type="dxa"/>
          </w:tcPr>
          <w:p w:rsidR="003F196B" w:rsidRDefault="003F196B">
            <w:r>
              <w:t>1</w:t>
            </w:r>
          </w:p>
        </w:tc>
        <w:tc>
          <w:tcPr>
            <w:tcW w:w="2303" w:type="dxa"/>
          </w:tcPr>
          <w:p w:rsidR="003F196B" w:rsidRDefault="003F196B">
            <w:r>
              <w:t>10</w:t>
            </w:r>
          </w:p>
        </w:tc>
        <w:tc>
          <w:tcPr>
            <w:tcW w:w="2303" w:type="dxa"/>
          </w:tcPr>
          <w:p w:rsidR="003F196B" w:rsidRDefault="00815763">
            <w:r>
              <w:t>50</w:t>
            </w:r>
          </w:p>
        </w:tc>
      </w:tr>
      <w:tr w:rsidR="003F196B" w:rsidTr="003F196B">
        <w:tc>
          <w:tcPr>
            <w:tcW w:w="2303" w:type="dxa"/>
          </w:tcPr>
          <w:p w:rsidR="003F196B" w:rsidRPr="003F196B" w:rsidRDefault="003F196B">
            <w:pPr>
              <w:rPr>
                <w:b/>
              </w:rPr>
            </w:pPr>
            <w:r w:rsidRPr="003F196B">
              <w:rPr>
                <w:b/>
              </w:rPr>
              <w:t>Requests completed</w:t>
            </w:r>
          </w:p>
        </w:tc>
        <w:tc>
          <w:tcPr>
            <w:tcW w:w="2303" w:type="dxa"/>
          </w:tcPr>
          <w:p w:rsidR="003F196B" w:rsidRDefault="003F196B">
            <w:r>
              <w:t>2000</w:t>
            </w:r>
          </w:p>
        </w:tc>
        <w:tc>
          <w:tcPr>
            <w:tcW w:w="2303" w:type="dxa"/>
          </w:tcPr>
          <w:p w:rsidR="003F196B" w:rsidRDefault="003F196B">
            <w:r>
              <w:t>2000</w:t>
            </w:r>
          </w:p>
        </w:tc>
        <w:tc>
          <w:tcPr>
            <w:tcW w:w="2303" w:type="dxa"/>
          </w:tcPr>
          <w:p w:rsidR="003F196B" w:rsidRDefault="00815763">
            <w:r>
              <w:t>2000</w:t>
            </w:r>
          </w:p>
        </w:tc>
      </w:tr>
      <w:tr w:rsidR="003F196B" w:rsidTr="003F196B">
        <w:tc>
          <w:tcPr>
            <w:tcW w:w="2303" w:type="dxa"/>
          </w:tcPr>
          <w:p w:rsidR="003F196B" w:rsidRPr="003F196B" w:rsidRDefault="003F196B">
            <w:pPr>
              <w:rPr>
                <w:b/>
              </w:rPr>
            </w:pPr>
            <w:r w:rsidRPr="003F196B">
              <w:rPr>
                <w:b/>
              </w:rPr>
              <w:t>RPS sent</w:t>
            </w:r>
          </w:p>
        </w:tc>
        <w:tc>
          <w:tcPr>
            <w:tcW w:w="2303" w:type="dxa"/>
            <w:tcBorders>
              <w:bottom w:val="single" w:sz="4" w:space="0" w:color="auto"/>
            </w:tcBorders>
          </w:tcPr>
          <w:p w:rsidR="003F196B" w:rsidRDefault="003F196B">
            <w:r>
              <w:t>15.66</w:t>
            </w:r>
          </w:p>
        </w:tc>
        <w:tc>
          <w:tcPr>
            <w:tcW w:w="2303" w:type="dxa"/>
            <w:tcBorders>
              <w:bottom w:val="single" w:sz="4" w:space="0" w:color="auto"/>
            </w:tcBorders>
          </w:tcPr>
          <w:p w:rsidR="003F196B" w:rsidRDefault="003F196B">
            <w:r>
              <w:t>59.65</w:t>
            </w:r>
          </w:p>
        </w:tc>
        <w:tc>
          <w:tcPr>
            <w:tcW w:w="2303" w:type="dxa"/>
            <w:tcBorders>
              <w:bottom w:val="single" w:sz="4" w:space="0" w:color="auto"/>
            </w:tcBorders>
          </w:tcPr>
          <w:p w:rsidR="003F196B" w:rsidRDefault="00815763">
            <w:r>
              <w:t>70</w:t>
            </w:r>
          </w:p>
        </w:tc>
      </w:tr>
      <w:tr w:rsidR="003F196B" w:rsidTr="003F196B">
        <w:tc>
          <w:tcPr>
            <w:tcW w:w="2303" w:type="dxa"/>
          </w:tcPr>
          <w:p w:rsidR="003F196B" w:rsidRPr="003F196B" w:rsidRDefault="003F196B">
            <w:pPr>
              <w:rPr>
                <w:b/>
              </w:rPr>
            </w:pPr>
            <w:r w:rsidRPr="003F196B">
              <w:rPr>
                <w:b/>
              </w:rPr>
              <w:t>Request latency:</w:t>
            </w:r>
          </w:p>
        </w:tc>
        <w:tc>
          <w:tcPr>
            <w:tcW w:w="2303" w:type="dxa"/>
            <w:tcBorders>
              <w:right w:val="nil"/>
            </w:tcBorders>
          </w:tcPr>
          <w:p w:rsidR="003F196B" w:rsidRDefault="003F196B"/>
        </w:tc>
        <w:tc>
          <w:tcPr>
            <w:tcW w:w="2303" w:type="dxa"/>
            <w:tcBorders>
              <w:left w:val="nil"/>
              <w:right w:val="nil"/>
            </w:tcBorders>
          </w:tcPr>
          <w:p w:rsidR="003F196B" w:rsidRDefault="003F196B"/>
        </w:tc>
        <w:tc>
          <w:tcPr>
            <w:tcW w:w="2303" w:type="dxa"/>
            <w:tcBorders>
              <w:left w:val="nil"/>
            </w:tcBorders>
          </w:tcPr>
          <w:p w:rsidR="003F196B" w:rsidRDefault="003F196B"/>
        </w:tc>
      </w:tr>
      <w:tr w:rsidR="003F196B" w:rsidTr="003F196B">
        <w:tc>
          <w:tcPr>
            <w:tcW w:w="2303" w:type="dxa"/>
          </w:tcPr>
          <w:p w:rsidR="003F196B" w:rsidRPr="003F196B" w:rsidRDefault="003F196B">
            <w:pPr>
              <w:rPr>
                <w:b/>
              </w:rPr>
            </w:pPr>
            <w:r>
              <w:rPr>
                <w:b/>
              </w:rPr>
              <w:t>M</w:t>
            </w:r>
            <w:r w:rsidRPr="003F196B">
              <w:rPr>
                <w:b/>
              </w:rPr>
              <w:t>in</w:t>
            </w:r>
          </w:p>
        </w:tc>
        <w:tc>
          <w:tcPr>
            <w:tcW w:w="2303" w:type="dxa"/>
          </w:tcPr>
          <w:p w:rsidR="003F196B" w:rsidRDefault="003F196B">
            <w:r>
              <w:t>19.5</w:t>
            </w:r>
          </w:p>
        </w:tc>
        <w:tc>
          <w:tcPr>
            <w:tcW w:w="2303" w:type="dxa"/>
          </w:tcPr>
          <w:p w:rsidR="003F196B" w:rsidRDefault="003F196B">
            <w:r>
              <w:t>19.4</w:t>
            </w:r>
          </w:p>
        </w:tc>
        <w:tc>
          <w:tcPr>
            <w:tcW w:w="2303" w:type="dxa"/>
          </w:tcPr>
          <w:p w:rsidR="003F196B" w:rsidRDefault="00815763">
            <w:r>
              <w:t>20</w:t>
            </w:r>
          </w:p>
        </w:tc>
      </w:tr>
      <w:tr w:rsidR="003F196B" w:rsidTr="003F196B">
        <w:tc>
          <w:tcPr>
            <w:tcW w:w="2303" w:type="dxa"/>
          </w:tcPr>
          <w:p w:rsidR="003F196B" w:rsidRPr="003F196B" w:rsidRDefault="003F196B">
            <w:pPr>
              <w:rPr>
                <w:b/>
              </w:rPr>
            </w:pPr>
            <w:r>
              <w:rPr>
                <w:b/>
              </w:rPr>
              <w:t>M</w:t>
            </w:r>
            <w:r w:rsidRPr="003F196B">
              <w:rPr>
                <w:b/>
              </w:rPr>
              <w:t>ax</w:t>
            </w:r>
          </w:p>
        </w:tc>
        <w:tc>
          <w:tcPr>
            <w:tcW w:w="2303" w:type="dxa"/>
          </w:tcPr>
          <w:p w:rsidR="003F196B" w:rsidRDefault="003F196B">
            <w:r w:rsidRPr="003F196B">
              <w:t>6342.8</w:t>
            </w:r>
          </w:p>
        </w:tc>
        <w:tc>
          <w:tcPr>
            <w:tcW w:w="2303" w:type="dxa"/>
          </w:tcPr>
          <w:p w:rsidR="003F196B" w:rsidRDefault="003F196B">
            <w:r>
              <w:t>376.4</w:t>
            </w:r>
          </w:p>
        </w:tc>
        <w:tc>
          <w:tcPr>
            <w:tcW w:w="2303" w:type="dxa"/>
          </w:tcPr>
          <w:p w:rsidR="003F196B" w:rsidRDefault="00815763">
            <w:r>
              <w:t>1774.1</w:t>
            </w:r>
          </w:p>
        </w:tc>
      </w:tr>
      <w:tr w:rsidR="003F196B" w:rsidTr="003F196B">
        <w:tc>
          <w:tcPr>
            <w:tcW w:w="2303" w:type="dxa"/>
          </w:tcPr>
          <w:p w:rsidR="003F196B" w:rsidRPr="003F196B" w:rsidRDefault="003F196B">
            <w:pPr>
              <w:rPr>
                <w:b/>
              </w:rPr>
            </w:pPr>
            <w:r>
              <w:rPr>
                <w:b/>
              </w:rPr>
              <w:t>M</w:t>
            </w:r>
            <w:r w:rsidRPr="003F196B">
              <w:rPr>
                <w:b/>
              </w:rPr>
              <w:t>edian</w:t>
            </w:r>
          </w:p>
        </w:tc>
        <w:tc>
          <w:tcPr>
            <w:tcW w:w="2303" w:type="dxa"/>
          </w:tcPr>
          <w:p w:rsidR="003F196B" w:rsidRDefault="003F196B">
            <w:r>
              <w:t>58.8</w:t>
            </w:r>
          </w:p>
        </w:tc>
        <w:tc>
          <w:tcPr>
            <w:tcW w:w="2303" w:type="dxa"/>
          </w:tcPr>
          <w:p w:rsidR="003F196B" w:rsidRDefault="003F196B">
            <w:r>
              <w:t>73.4</w:t>
            </w:r>
          </w:p>
        </w:tc>
        <w:tc>
          <w:tcPr>
            <w:tcW w:w="2303" w:type="dxa"/>
          </w:tcPr>
          <w:p w:rsidR="003F196B" w:rsidRDefault="00815763">
            <w:r>
              <w:t>273.2</w:t>
            </w:r>
          </w:p>
        </w:tc>
      </w:tr>
      <w:tr w:rsidR="003F196B" w:rsidTr="003F196B">
        <w:tc>
          <w:tcPr>
            <w:tcW w:w="2303" w:type="dxa"/>
          </w:tcPr>
          <w:p w:rsidR="003F196B" w:rsidRPr="003F196B" w:rsidRDefault="003F196B">
            <w:pPr>
              <w:rPr>
                <w:b/>
              </w:rPr>
            </w:pPr>
            <w:r w:rsidRPr="003F196B">
              <w:rPr>
                <w:b/>
              </w:rPr>
              <w:t>p95</w:t>
            </w:r>
          </w:p>
        </w:tc>
        <w:tc>
          <w:tcPr>
            <w:tcW w:w="2303" w:type="dxa"/>
          </w:tcPr>
          <w:p w:rsidR="003F196B" w:rsidRDefault="003F196B">
            <w:r w:rsidRPr="003F196B">
              <w:t>76.6</w:t>
            </w:r>
          </w:p>
        </w:tc>
        <w:tc>
          <w:tcPr>
            <w:tcW w:w="2303" w:type="dxa"/>
          </w:tcPr>
          <w:p w:rsidR="003F196B" w:rsidRDefault="003F196B">
            <w:r>
              <w:t>135.5</w:t>
            </w:r>
          </w:p>
        </w:tc>
        <w:tc>
          <w:tcPr>
            <w:tcW w:w="2303" w:type="dxa"/>
          </w:tcPr>
          <w:p w:rsidR="003F196B" w:rsidRDefault="00815763">
            <w:r>
              <w:t>478.9</w:t>
            </w:r>
          </w:p>
        </w:tc>
      </w:tr>
      <w:tr w:rsidR="003F196B" w:rsidTr="003F196B">
        <w:tc>
          <w:tcPr>
            <w:tcW w:w="2303" w:type="dxa"/>
          </w:tcPr>
          <w:p w:rsidR="003F196B" w:rsidRPr="003F196B" w:rsidRDefault="003F196B">
            <w:pPr>
              <w:rPr>
                <w:b/>
              </w:rPr>
            </w:pPr>
            <w:r w:rsidRPr="003F196B">
              <w:rPr>
                <w:b/>
              </w:rPr>
              <w:t>p99</w:t>
            </w:r>
          </w:p>
        </w:tc>
        <w:tc>
          <w:tcPr>
            <w:tcW w:w="2303" w:type="dxa"/>
          </w:tcPr>
          <w:p w:rsidR="003F196B" w:rsidRDefault="003F196B">
            <w:r w:rsidRPr="003F196B">
              <w:t>101.8</w:t>
            </w:r>
          </w:p>
        </w:tc>
        <w:tc>
          <w:tcPr>
            <w:tcW w:w="2303" w:type="dxa"/>
          </w:tcPr>
          <w:p w:rsidR="003F196B" w:rsidRDefault="003F196B">
            <w:r>
              <w:t>211.6</w:t>
            </w:r>
          </w:p>
        </w:tc>
        <w:tc>
          <w:tcPr>
            <w:tcW w:w="2303" w:type="dxa"/>
          </w:tcPr>
          <w:p w:rsidR="003F196B" w:rsidRDefault="00815763">
            <w:r>
              <w:t>812.9</w:t>
            </w:r>
          </w:p>
        </w:tc>
      </w:tr>
      <w:tr w:rsidR="00815763" w:rsidTr="003F196B">
        <w:tc>
          <w:tcPr>
            <w:tcW w:w="2303" w:type="dxa"/>
          </w:tcPr>
          <w:p w:rsidR="00815763" w:rsidRPr="003F196B" w:rsidRDefault="00815763">
            <w:pPr>
              <w:rPr>
                <w:b/>
              </w:rPr>
            </w:pPr>
            <w:r w:rsidRPr="003F196B">
              <w:rPr>
                <w:b/>
              </w:rPr>
              <w:t>Scenario counts</w:t>
            </w:r>
          </w:p>
        </w:tc>
        <w:tc>
          <w:tcPr>
            <w:tcW w:w="2303" w:type="dxa"/>
            <w:tcBorders>
              <w:bottom w:val="single" w:sz="4" w:space="0" w:color="auto"/>
            </w:tcBorders>
          </w:tcPr>
          <w:p w:rsidR="00815763" w:rsidRDefault="00815763">
            <w:r w:rsidRPr="003F196B">
              <w:t>0: 1 (100%</w:t>
            </w:r>
            <w:r>
              <w:t>)</w:t>
            </w:r>
          </w:p>
        </w:tc>
        <w:tc>
          <w:tcPr>
            <w:tcW w:w="2303" w:type="dxa"/>
            <w:tcBorders>
              <w:bottom w:val="single" w:sz="4" w:space="0" w:color="auto"/>
            </w:tcBorders>
          </w:tcPr>
          <w:p w:rsidR="00815763" w:rsidRDefault="00815763" w:rsidP="00347F4C">
            <w:r w:rsidRPr="003F196B">
              <w:t>0: 1</w:t>
            </w:r>
            <w:r>
              <w:t>0</w:t>
            </w:r>
            <w:r w:rsidRPr="003F196B">
              <w:t xml:space="preserve"> (100%</w:t>
            </w:r>
            <w:r>
              <w:t>)</w:t>
            </w:r>
          </w:p>
        </w:tc>
        <w:tc>
          <w:tcPr>
            <w:tcW w:w="2303" w:type="dxa"/>
            <w:tcBorders>
              <w:bottom w:val="single" w:sz="4" w:space="0" w:color="auto"/>
            </w:tcBorders>
          </w:tcPr>
          <w:p w:rsidR="00815763" w:rsidRDefault="00815763">
            <w:r>
              <w:t xml:space="preserve">0:50 </w:t>
            </w:r>
            <w:r w:rsidRPr="003F196B">
              <w:t>(100%</w:t>
            </w:r>
            <w:r>
              <w:t>)</w:t>
            </w:r>
          </w:p>
        </w:tc>
      </w:tr>
      <w:tr w:rsidR="00815763" w:rsidTr="003F196B">
        <w:tc>
          <w:tcPr>
            <w:tcW w:w="2303" w:type="dxa"/>
          </w:tcPr>
          <w:p w:rsidR="00815763" w:rsidRPr="003F196B" w:rsidRDefault="00815763">
            <w:pPr>
              <w:rPr>
                <w:b/>
              </w:rPr>
            </w:pPr>
            <w:r w:rsidRPr="003F196B">
              <w:rPr>
                <w:b/>
              </w:rPr>
              <w:t>Codes</w:t>
            </w:r>
          </w:p>
        </w:tc>
        <w:tc>
          <w:tcPr>
            <w:tcW w:w="2303" w:type="dxa"/>
            <w:tcBorders>
              <w:right w:val="nil"/>
            </w:tcBorders>
          </w:tcPr>
          <w:p w:rsidR="00815763" w:rsidRDefault="00815763"/>
        </w:tc>
        <w:tc>
          <w:tcPr>
            <w:tcW w:w="2303" w:type="dxa"/>
            <w:tcBorders>
              <w:left w:val="nil"/>
              <w:right w:val="nil"/>
            </w:tcBorders>
          </w:tcPr>
          <w:p w:rsidR="00815763" w:rsidRDefault="00815763"/>
        </w:tc>
        <w:tc>
          <w:tcPr>
            <w:tcW w:w="2303" w:type="dxa"/>
            <w:tcBorders>
              <w:left w:val="nil"/>
            </w:tcBorders>
          </w:tcPr>
          <w:p w:rsidR="00815763" w:rsidRDefault="00815763"/>
        </w:tc>
      </w:tr>
      <w:tr w:rsidR="00815763" w:rsidTr="003F196B">
        <w:tc>
          <w:tcPr>
            <w:tcW w:w="2303" w:type="dxa"/>
          </w:tcPr>
          <w:p w:rsidR="00815763" w:rsidRPr="003F196B" w:rsidRDefault="00815763">
            <w:pPr>
              <w:rPr>
                <w:b/>
              </w:rPr>
            </w:pPr>
            <w:r w:rsidRPr="003F196B">
              <w:rPr>
                <w:b/>
              </w:rPr>
              <w:t>200</w:t>
            </w:r>
          </w:p>
        </w:tc>
        <w:tc>
          <w:tcPr>
            <w:tcW w:w="2303" w:type="dxa"/>
          </w:tcPr>
          <w:p w:rsidR="00815763" w:rsidRDefault="00815763">
            <w:r w:rsidRPr="003F196B">
              <w:t>1000</w:t>
            </w:r>
          </w:p>
        </w:tc>
        <w:tc>
          <w:tcPr>
            <w:tcW w:w="2303" w:type="dxa"/>
          </w:tcPr>
          <w:p w:rsidR="00815763" w:rsidRDefault="00815763">
            <w:r w:rsidRPr="00815763">
              <w:t>1000</w:t>
            </w:r>
          </w:p>
        </w:tc>
        <w:tc>
          <w:tcPr>
            <w:tcW w:w="2303" w:type="dxa"/>
          </w:tcPr>
          <w:p w:rsidR="00815763" w:rsidRDefault="00815763">
            <w:r>
              <w:t>1000</w:t>
            </w:r>
          </w:p>
        </w:tc>
      </w:tr>
      <w:tr w:rsidR="00815763" w:rsidTr="003F196B">
        <w:tc>
          <w:tcPr>
            <w:tcW w:w="2303" w:type="dxa"/>
          </w:tcPr>
          <w:p w:rsidR="00815763" w:rsidRPr="003F196B" w:rsidRDefault="00815763">
            <w:pPr>
              <w:rPr>
                <w:b/>
              </w:rPr>
            </w:pPr>
            <w:r w:rsidRPr="003F196B">
              <w:rPr>
                <w:b/>
              </w:rPr>
              <w:t>3</w:t>
            </w:r>
            <w:r>
              <w:rPr>
                <w:b/>
              </w:rPr>
              <w:t>01</w:t>
            </w:r>
          </w:p>
        </w:tc>
        <w:tc>
          <w:tcPr>
            <w:tcW w:w="2303" w:type="dxa"/>
          </w:tcPr>
          <w:p w:rsidR="00815763" w:rsidRDefault="00815763">
            <w:r w:rsidRPr="003F196B">
              <w:t>1000</w:t>
            </w:r>
          </w:p>
        </w:tc>
        <w:tc>
          <w:tcPr>
            <w:tcW w:w="2303" w:type="dxa"/>
          </w:tcPr>
          <w:p w:rsidR="00815763" w:rsidRDefault="00815763">
            <w:r w:rsidRPr="00815763">
              <w:t>1000</w:t>
            </w:r>
          </w:p>
        </w:tc>
        <w:tc>
          <w:tcPr>
            <w:tcW w:w="2303" w:type="dxa"/>
          </w:tcPr>
          <w:p w:rsidR="00815763" w:rsidRDefault="00815763">
            <w:r>
              <w:t>1000</w:t>
            </w:r>
          </w:p>
        </w:tc>
      </w:tr>
      <w:tr w:rsidR="00815763" w:rsidTr="003F196B">
        <w:tc>
          <w:tcPr>
            <w:tcW w:w="2303" w:type="dxa"/>
          </w:tcPr>
          <w:p w:rsidR="00815763" w:rsidRPr="003F196B" w:rsidRDefault="00815763">
            <w:pPr>
              <w:rPr>
                <w:b/>
              </w:rPr>
            </w:pPr>
            <w:r>
              <w:rPr>
                <w:b/>
              </w:rPr>
              <w:t>Test Date</w:t>
            </w:r>
          </w:p>
        </w:tc>
        <w:tc>
          <w:tcPr>
            <w:tcW w:w="2303" w:type="dxa"/>
          </w:tcPr>
          <w:p w:rsidR="00815763" w:rsidRPr="003F196B" w:rsidRDefault="00910698">
            <w:r w:rsidRPr="00910698">
              <w:t>27</w:t>
            </w:r>
            <w:r>
              <w:t xml:space="preserve">-04-2019 </w:t>
            </w:r>
            <w:r w:rsidRPr="00910698">
              <w:t>17:58:18</w:t>
            </w:r>
          </w:p>
        </w:tc>
        <w:tc>
          <w:tcPr>
            <w:tcW w:w="2303" w:type="dxa"/>
          </w:tcPr>
          <w:p w:rsidR="00815763" w:rsidRPr="00815763" w:rsidRDefault="00910698">
            <w:r w:rsidRPr="00910698">
              <w:t>27</w:t>
            </w:r>
            <w:r>
              <w:t>-04-2019</w:t>
            </w:r>
            <w:r>
              <w:t xml:space="preserve"> 18:15:10</w:t>
            </w:r>
          </w:p>
        </w:tc>
        <w:tc>
          <w:tcPr>
            <w:tcW w:w="2303" w:type="dxa"/>
          </w:tcPr>
          <w:p w:rsidR="00815763" w:rsidRDefault="00910698">
            <w:r w:rsidRPr="00910698">
              <w:t>27</w:t>
            </w:r>
            <w:r>
              <w:t xml:space="preserve">-04-2019 </w:t>
            </w:r>
            <w:r>
              <w:t>18:29:01</w:t>
            </w:r>
          </w:p>
        </w:tc>
      </w:tr>
    </w:tbl>
    <w:p w:rsidR="00DF30EF" w:rsidRDefault="00DF30EF"/>
    <w:p w:rsidR="00815763" w:rsidRDefault="00815763"/>
    <w:p w:rsidR="00815763" w:rsidRDefault="00815763" w:rsidP="00815763">
      <w:pPr>
        <w:pStyle w:val="ListeParagraf"/>
        <w:numPr>
          <w:ilvl w:val="0"/>
          <w:numId w:val="1"/>
        </w:numPr>
      </w:pPr>
      <w:r w:rsidRPr="00DF30EF">
        <w:rPr>
          <w:b/>
        </w:rPr>
        <w:t>Scenarios launched</w:t>
      </w:r>
      <w:r>
        <w:t xml:space="preserve"> is the number of virtual users created in </w:t>
      </w:r>
      <w:r>
        <w:t>in total</w:t>
      </w:r>
    </w:p>
    <w:p w:rsidR="00815763" w:rsidRDefault="00815763" w:rsidP="00815763">
      <w:pPr>
        <w:pStyle w:val="ListeParagraf"/>
        <w:numPr>
          <w:ilvl w:val="0"/>
          <w:numId w:val="1"/>
        </w:numPr>
      </w:pPr>
      <w:r w:rsidRPr="00DF30EF">
        <w:rPr>
          <w:b/>
        </w:rPr>
        <w:t>Scenarios completed</w:t>
      </w:r>
      <w:r>
        <w:t xml:space="preserve"> are the number of virtual users</w:t>
      </w:r>
      <w:r>
        <w:t xml:space="preserve"> that completed their scenarios.</w:t>
      </w:r>
    </w:p>
    <w:p w:rsidR="00815763" w:rsidRDefault="00815763" w:rsidP="00815763">
      <w:pPr>
        <w:pStyle w:val="ListeParagraf"/>
        <w:numPr>
          <w:ilvl w:val="0"/>
          <w:numId w:val="1"/>
        </w:numPr>
      </w:pPr>
      <w:r w:rsidRPr="00DF30EF">
        <w:rPr>
          <w:b/>
        </w:rPr>
        <w:t>Requests completed</w:t>
      </w:r>
      <w:r>
        <w:t xml:space="preserve"> is the number of requests and responses or </w:t>
      </w:r>
      <w:proofErr w:type="spellStart"/>
      <w:r>
        <w:t>WebSocket</w:t>
      </w:r>
      <w:proofErr w:type="spellEnd"/>
      <w:r>
        <w:t xml:space="preserve"> messages sent</w:t>
      </w:r>
    </w:p>
    <w:p w:rsidR="00815763" w:rsidRDefault="00815763" w:rsidP="00815763">
      <w:pPr>
        <w:pStyle w:val="ListeParagraf"/>
        <w:numPr>
          <w:ilvl w:val="0"/>
          <w:numId w:val="1"/>
        </w:numPr>
      </w:pPr>
      <w:r w:rsidRPr="00DF30EF">
        <w:rPr>
          <w:b/>
        </w:rPr>
        <w:t>RPS sent</w:t>
      </w:r>
      <w:r>
        <w:t xml:space="preserve"> is the average number of requests per second completed in the test)</w:t>
      </w:r>
    </w:p>
    <w:p w:rsidR="00815763" w:rsidRDefault="00815763" w:rsidP="00815763">
      <w:pPr>
        <w:pStyle w:val="ListeParagraf"/>
        <w:numPr>
          <w:ilvl w:val="0"/>
          <w:numId w:val="1"/>
        </w:numPr>
      </w:pPr>
      <w:r w:rsidRPr="00DF30EF">
        <w:rPr>
          <w:b/>
        </w:rPr>
        <w:t>Request latency</w:t>
      </w:r>
      <w:r>
        <w:t xml:space="preserve"> is in milliseconds, and p95 and p99 values are the 95th and 99th percentile values (a request latency p99 value of 500ms means that 99 out of 100 requests took 500ms or less to complete).</w:t>
      </w:r>
    </w:p>
    <w:p w:rsidR="00815763" w:rsidRDefault="00815763" w:rsidP="00815763">
      <w:pPr>
        <w:pStyle w:val="ListeParagraf"/>
        <w:numPr>
          <w:ilvl w:val="0"/>
          <w:numId w:val="1"/>
        </w:numPr>
      </w:pPr>
      <w:r w:rsidRPr="00815763">
        <w:rPr>
          <w:b/>
        </w:rPr>
        <w:t xml:space="preserve">Codes </w:t>
      </w:r>
      <w:r w:rsidRPr="00DF30EF">
        <w:t>provide</w:t>
      </w:r>
      <w:r>
        <w:t xml:space="preserve"> the breakdown of HTTP response codes received</w:t>
      </w:r>
    </w:p>
    <w:p w:rsidR="0057472F" w:rsidRDefault="0057472F" w:rsidP="0057472F">
      <w:r>
        <w:rPr>
          <w:noProof/>
          <w:lang w:val="tr-TR" w:eastAsia="tr-TR"/>
        </w:rPr>
        <w:lastRenderedPageBreak/>
        <w:drawing>
          <wp:inline distT="0" distB="0" distL="0" distR="0">
            <wp:extent cx="3562985" cy="2855595"/>
            <wp:effectExtent l="0" t="0" r="0" b="1905"/>
            <wp:docPr id="3" name="Resim 3" descr="C:\Users\Çatatay\Desktop\5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Çatatay\Desktop\50-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85" cy="2855595"/>
                    </a:xfrm>
                    <a:prstGeom prst="rect">
                      <a:avLst/>
                    </a:prstGeom>
                    <a:noFill/>
                    <a:ln>
                      <a:noFill/>
                    </a:ln>
                  </pic:spPr>
                </pic:pic>
              </a:graphicData>
            </a:graphic>
          </wp:inline>
        </w:drawing>
      </w:r>
      <w:r>
        <w:rPr>
          <w:noProof/>
          <w:lang w:val="tr-TR" w:eastAsia="tr-TR"/>
        </w:rPr>
        <w:drawing>
          <wp:inline distT="0" distB="0" distL="0" distR="0" wp14:anchorId="069677E2" wp14:editId="5581D4F8">
            <wp:extent cx="3786996" cy="3053816"/>
            <wp:effectExtent l="0" t="0" r="4445" b="0"/>
            <wp:docPr id="1" name="Resim 1" descr="C:\Users\Çatatay\Desktop\1-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Çatatay\Desktop\1-1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007" cy="3053825"/>
                    </a:xfrm>
                    <a:prstGeom prst="rect">
                      <a:avLst/>
                    </a:prstGeom>
                    <a:noFill/>
                    <a:ln>
                      <a:noFill/>
                    </a:ln>
                  </pic:spPr>
                </pic:pic>
              </a:graphicData>
            </a:graphic>
          </wp:inline>
        </w:drawing>
      </w:r>
      <w:r>
        <w:rPr>
          <w:noProof/>
          <w:lang w:val="tr-TR" w:eastAsia="tr-TR"/>
        </w:rPr>
        <w:drawing>
          <wp:inline distT="0" distB="0" distL="0" distR="0" wp14:anchorId="4734204E" wp14:editId="35C819C4">
            <wp:extent cx="4978213" cy="2631057"/>
            <wp:effectExtent l="0" t="0" r="0" b="0"/>
            <wp:docPr id="2" name="Resim 2" descr="C:\Users\Çatatay\Desktop\10-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Çatatay\Desktop\10-1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334" cy="2633235"/>
                    </a:xfrm>
                    <a:prstGeom prst="rect">
                      <a:avLst/>
                    </a:prstGeom>
                    <a:noFill/>
                    <a:ln>
                      <a:noFill/>
                    </a:ln>
                  </pic:spPr>
                </pic:pic>
              </a:graphicData>
            </a:graphic>
          </wp:inline>
        </w:drawing>
      </w:r>
      <w:bookmarkStart w:id="0" w:name="_GoBack"/>
      <w:bookmarkEnd w:id="0"/>
    </w:p>
    <w:sectPr w:rsidR="00574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33172"/>
    <w:multiLevelType w:val="hybridMultilevel"/>
    <w:tmpl w:val="2D603F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EF"/>
    <w:rsid w:val="001F419F"/>
    <w:rsid w:val="003F196B"/>
    <w:rsid w:val="0057472F"/>
    <w:rsid w:val="007650D6"/>
    <w:rsid w:val="00815763"/>
    <w:rsid w:val="00910698"/>
    <w:rsid w:val="00DF30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F30EF"/>
    <w:pPr>
      <w:ind w:left="720"/>
      <w:contextualSpacing/>
    </w:pPr>
  </w:style>
  <w:style w:type="table" w:styleId="TabloKlavuzu">
    <w:name w:val="Table Grid"/>
    <w:basedOn w:val="NormalTablo"/>
    <w:uiPriority w:val="59"/>
    <w:rsid w:val="003F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5747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472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F30EF"/>
    <w:pPr>
      <w:ind w:left="720"/>
      <w:contextualSpacing/>
    </w:pPr>
  </w:style>
  <w:style w:type="table" w:styleId="TabloKlavuzu">
    <w:name w:val="Table Grid"/>
    <w:basedOn w:val="NormalTablo"/>
    <w:uiPriority w:val="59"/>
    <w:rsid w:val="003F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5747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472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2</Pages>
  <Words>212</Words>
  <Characters>1211</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Çatatay</dc:creator>
  <cp:lastModifiedBy>Çatatay</cp:lastModifiedBy>
  <cp:revision>4</cp:revision>
  <dcterms:created xsi:type="dcterms:W3CDTF">2019-04-27T21:58:00Z</dcterms:created>
  <dcterms:modified xsi:type="dcterms:W3CDTF">2019-04-28T14:34:00Z</dcterms:modified>
</cp:coreProperties>
</file>