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11307" w:type="dxa"/>
        <w:tblInd w:w="-998" w:type="dxa"/>
        <w:tblLook w:val="04A0" w:firstRow="1" w:lastRow="0" w:firstColumn="1" w:lastColumn="0" w:noHBand="0" w:noVBand="1"/>
      </w:tblPr>
      <w:tblGrid>
        <w:gridCol w:w="25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1433"/>
      </w:tblGrid>
      <w:tr w:rsidR="00825ADC" w14:paraId="163ED0BF" w14:textId="77777777" w:rsidTr="00825ADC">
        <w:trPr>
          <w:trHeight w:val="799"/>
        </w:trPr>
        <w:tc>
          <w:tcPr>
            <w:tcW w:w="2534" w:type="dxa"/>
          </w:tcPr>
          <w:p w14:paraId="1A3E4D6D" w14:textId="4FF980B0" w:rsidR="00825ADC" w:rsidRDefault="00825ADC">
            <w:r>
              <w:t>Rakam sınıfı</w:t>
            </w:r>
          </w:p>
        </w:tc>
        <w:tc>
          <w:tcPr>
            <w:tcW w:w="734" w:type="dxa"/>
          </w:tcPr>
          <w:p w14:paraId="632D048B" w14:textId="31CAB7AE" w:rsidR="00825ADC" w:rsidRDefault="00825ADC">
            <w:r>
              <w:t>0</w:t>
            </w:r>
          </w:p>
        </w:tc>
        <w:tc>
          <w:tcPr>
            <w:tcW w:w="734" w:type="dxa"/>
          </w:tcPr>
          <w:p w14:paraId="5114404E" w14:textId="48F55C96" w:rsidR="00825ADC" w:rsidRDefault="00825ADC">
            <w:r>
              <w:t>1</w:t>
            </w:r>
          </w:p>
        </w:tc>
        <w:tc>
          <w:tcPr>
            <w:tcW w:w="734" w:type="dxa"/>
          </w:tcPr>
          <w:p w14:paraId="10F3DB30" w14:textId="07EDC02F" w:rsidR="00825ADC" w:rsidRDefault="00825ADC">
            <w:r>
              <w:t>2</w:t>
            </w:r>
          </w:p>
        </w:tc>
        <w:tc>
          <w:tcPr>
            <w:tcW w:w="734" w:type="dxa"/>
          </w:tcPr>
          <w:p w14:paraId="762C74A9" w14:textId="46F28ECF" w:rsidR="00825ADC" w:rsidRDefault="00825ADC">
            <w:r>
              <w:t>3</w:t>
            </w:r>
          </w:p>
        </w:tc>
        <w:tc>
          <w:tcPr>
            <w:tcW w:w="734" w:type="dxa"/>
          </w:tcPr>
          <w:p w14:paraId="22846863" w14:textId="625D7CD4" w:rsidR="00825ADC" w:rsidRDefault="00825ADC">
            <w:r>
              <w:t>4</w:t>
            </w:r>
          </w:p>
        </w:tc>
        <w:tc>
          <w:tcPr>
            <w:tcW w:w="734" w:type="dxa"/>
          </w:tcPr>
          <w:p w14:paraId="4CA57482" w14:textId="378AC4DB" w:rsidR="00825ADC" w:rsidRDefault="00825ADC">
            <w:r>
              <w:t>5</w:t>
            </w:r>
          </w:p>
        </w:tc>
        <w:tc>
          <w:tcPr>
            <w:tcW w:w="734" w:type="dxa"/>
          </w:tcPr>
          <w:p w14:paraId="02737134" w14:textId="61AED85A" w:rsidR="00825ADC" w:rsidRDefault="00825ADC">
            <w:r>
              <w:t>6</w:t>
            </w:r>
          </w:p>
        </w:tc>
        <w:tc>
          <w:tcPr>
            <w:tcW w:w="734" w:type="dxa"/>
          </w:tcPr>
          <w:p w14:paraId="21CA806E" w14:textId="0BAEE9E3" w:rsidR="00825ADC" w:rsidRDefault="00825ADC">
            <w:r>
              <w:t>7</w:t>
            </w:r>
          </w:p>
        </w:tc>
        <w:tc>
          <w:tcPr>
            <w:tcW w:w="734" w:type="dxa"/>
          </w:tcPr>
          <w:p w14:paraId="70ADB9B4" w14:textId="504F603D" w:rsidR="00825ADC" w:rsidRDefault="00825ADC">
            <w:r>
              <w:t>8</w:t>
            </w:r>
          </w:p>
        </w:tc>
        <w:tc>
          <w:tcPr>
            <w:tcW w:w="734" w:type="dxa"/>
          </w:tcPr>
          <w:p w14:paraId="53BA12A5" w14:textId="102BD589" w:rsidR="00825ADC" w:rsidRDefault="00825ADC">
            <w:r>
              <w:t>9</w:t>
            </w:r>
          </w:p>
        </w:tc>
        <w:tc>
          <w:tcPr>
            <w:tcW w:w="1433" w:type="dxa"/>
          </w:tcPr>
          <w:p w14:paraId="246A1F48" w14:textId="108E536B" w:rsidR="00825ADC" w:rsidRDefault="00825ADC">
            <w:r>
              <w:t>Ortalama</w:t>
            </w:r>
          </w:p>
        </w:tc>
      </w:tr>
      <w:tr w:rsidR="00825ADC" w14:paraId="50729518" w14:textId="77777777" w:rsidTr="00825ADC">
        <w:trPr>
          <w:trHeight w:val="755"/>
        </w:trPr>
        <w:tc>
          <w:tcPr>
            <w:tcW w:w="2534" w:type="dxa"/>
          </w:tcPr>
          <w:p w14:paraId="02DADCB9" w14:textId="2AD31B5F" w:rsidR="00825ADC" w:rsidRDefault="00825ADC">
            <w:proofErr w:type="spellStart"/>
            <w:r>
              <w:t>Acc</w:t>
            </w:r>
            <w:proofErr w:type="spellEnd"/>
            <w:r>
              <w:t xml:space="preserve"> değeri(eğitim)</w:t>
            </w:r>
          </w:p>
        </w:tc>
        <w:tc>
          <w:tcPr>
            <w:tcW w:w="734" w:type="dxa"/>
          </w:tcPr>
          <w:p w14:paraId="21525490" w14:textId="5988F59F" w:rsidR="00825ADC" w:rsidRDefault="00825ADC">
            <w:r w:rsidRPr="00825ADC">
              <w:t>0.980</w:t>
            </w:r>
          </w:p>
        </w:tc>
        <w:tc>
          <w:tcPr>
            <w:tcW w:w="734" w:type="dxa"/>
          </w:tcPr>
          <w:p w14:paraId="6E82EA5C" w14:textId="129DF08D" w:rsidR="00825ADC" w:rsidRDefault="00825ADC">
            <w:r w:rsidRPr="00825ADC">
              <w:t>0.960</w:t>
            </w:r>
          </w:p>
        </w:tc>
        <w:tc>
          <w:tcPr>
            <w:tcW w:w="734" w:type="dxa"/>
          </w:tcPr>
          <w:p w14:paraId="2F65B84B" w14:textId="313C6C8F" w:rsidR="00825ADC" w:rsidRDefault="00825ADC">
            <w:r w:rsidRPr="00825ADC">
              <w:t>0.925</w:t>
            </w:r>
          </w:p>
        </w:tc>
        <w:tc>
          <w:tcPr>
            <w:tcW w:w="734" w:type="dxa"/>
          </w:tcPr>
          <w:p w14:paraId="6C5BEC3C" w14:textId="7BC23420" w:rsidR="00825ADC" w:rsidRDefault="00825ADC">
            <w:r w:rsidRPr="00825ADC">
              <w:t>0.890</w:t>
            </w:r>
          </w:p>
        </w:tc>
        <w:tc>
          <w:tcPr>
            <w:tcW w:w="734" w:type="dxa"/>
          </w:tcPr>
          <w:p w14:paraId="1D82B595" w14:textId="74D2C34D" w:rsidR="00825ADC" w:rsidRDefault="00825ADC">
            <w:r w:rsidRPr="00825ADC">
              <w:t>0.955</w:t>
            </w:r>
          </w:p>
        </w:tc>
        <w:tc>
          <w:tcPr>
            <w:tcW w:w="734" w:type="dxa"/>
          </w:tcPr>
          <w:p w14:paraId="3A7CCB4D" w14:textId="2571A302" w:rsidR="00825ADC" w:rsidRDefault="00825ADC">
            <w:r w:rsidRPr="00825ADC">
              <w:t>0.920</w:t>
            </w:r>
          </w:p>
        </w:tc>
        <w:tc>
          <w:tcPr>
            <w:tcW w:w="734" w:type="dxa"/>
          </w:tcPr>
          <w:p w14:paraId="60902F53" w14:textId="51B5385D" w:rsidR="00825ADC" w:rsidRDefault="00825ADC">
            <w:r w:rsidRPr="00825ADC">
              <w:t>0.970</w:t>
            </w:r>
          </w:p>
        </w:tc>
        <w:tc>
          <w:tcPr>
            <w:tcW w:w="734" w:type="dxa"/>
          </w:tcPr>
          <w:p w14:paraId="167461A4" w14:textId="11B8DCBF" w:rsidR="00825ADC" w:rsidRDefault="00825ADC">
            <w:r w:rsidRPr="00825ADC">
              <w:t>0.925</w:t>
            </w:r>
          </w:p>
        </w:tc>
        <w:tc>
          <w:tcPr>
            <w:tcW w:w="734" w:type="dxa"/>
          </w:tcPr>
          <w:p w14:paraId="09D285EE" w14:textId="7D3B52AC" w:rsidR="00825ADC" w:rsidRDefault="00825ADC">
            <w:r w:rsidRPr="00825ADC">
              <w:t>0.920</w:t>
            </w:r>
          </w:p>
        </w:tc>
        <w:tc>
          <w:tcPr>
            <w:tcW w:w="734" w:type="dxa"/>
          </w:tcPr>
          <w:p w14:paraId="6C68BB86" w14:textId="016D5F07" w:rsidR="00825ADC" w:rsidRDefault="00825ADC">
            <w:r w:rsidRPr="00825ADC">
              <w:t>0.920</w:t>
            </w:r>
          </w:p>
        </w:tc>
        <w:tc>
          <w:tcPr>
            <w:tcW w:w="1433" w:type="dxa"/>
          </w:tcPr>
          <w:p w14:paraId="08EEE923" w14:textId="445BE43B" w:rsidR="00825ADC" w:rsidRDefault="00825ADC">
            <w:r w:rsidRPr="00825ADC">
              <w:t>0.936</w:t>
            </w:r>
          </w:p>
        </w:tc>
      </w:tr>
      <w:tr w:rsidR="00825ADC" w14:paraId="2D7FBA21" w14:textId="77777777" w:rsidTr="00825ADC">
        <w:trPr>
          <w:trHeight w:val="755"/>
        </w:trPr>
        <w:tc>
          <w:tcPr>
            <w:tcW w:w="2534" w:type="dxa"/>
          </w:tcPr>
          <w:p w14:paraId="56CE8818" w14:textId="3625AC30" w:rsidR="00825ADC" w:rsidRDefault="00825ADC">
            <w:proofErr w:type="spellStart"/>
            <w:r>
              <w:t>Acc</w:t>
            </w:r>
            <w:proofErr w:type="spellEnd"/>
            <w:r>
              <w:t xml:space="preserve"> değeri(test)</w:t>
            </w:r>
          </w:p>
        </w:tc>
        <w:tc>
          <w:tcPr>
            <w:tcW w:w="734" w:type="dxa"/>
          </w:tcPr>
          <w:p w14:paraId="4C47DA68" w14:textId="6FE132D2" w:rsidR="00825ADC" w:rsidRDefault="00825ADC">
            <w:r w:rsidRPr="00825ADC">
              <w:t>0.910</w:t>
            </w:r>
          </w:p>
        </w:tc>
        <w:tc>
          <w:tcPr>
            <w:tcW w:w="734" w:type="dxa"/>
          </w:tcPr>
          <w:p w14:paraId="7B92B1E0" w14:textId="6E92EBCA" w:rsidR="00825ADC" w:rsidRDefault="00825ADC">
            <w:r w:rsidRPr="00825ADC">
              <w:t>0.950</w:t>
            </w:r>
          </w:p>
        </w:tc>
        <w:tc>
          <w:tcPr>
            <w:tcW w:w="734" w:type="dxa"/>
          </w:tcPr>
          <w:p w14:paraId="45BEE65F" w14:textId="4AF65FE3" w:rsidR="00825ADC" w:rsidRDefault="00825ADC">
            <w:r w:rsidRPr="00825ADC">
              <w:t>0.930</w:t>
            </w:r>
          </w:p>
        </w:tc>
        <w:tc>
          <w:tcPr>
            <w:tcW w:w="734" w:type="dxa"/>
          </w:tcPr>
          <w:p w14:paraId="47989810" w14:textId="104A9D45" w:rsidR="00825ADC" w:rsidRDefault="00825ADC">
            <w:r w:rsidRPr="00825ADC">
              <w:t>0.840</w:t>
            </w:r>
          </w:p>
        </w:tc>
        <w:tc>
          <w:tcPr>
            <w:tcW w:w="734" w:type="dxa"/>
          </w:tcPr>
          <w:p w14:paraId="440E7794" w14:textId="4C976EFE" w:rsidR="00825ADC" w:rsidRDefault="00825ADC">
            <w:r w:rsidRPr="00825ADC">
              <w:t>0.920</w:t>
            </w:r>
          </w:p>
        </w:tc>
        <w:tc>
          <w:tcPr>
            <w:tcW w:w="734" w:type="dxa"/>
          </w:tcPr>
          <w:p w14:paraId="7A0E3377" w14:textId="03650E70" w:rsidR="00825ADC" w:rsidRDefault="00825ADC">
            <w:r w:rsidRPr="00825ADC">
              <w:t>0.860</w:t>
            </w:r>
          </w:p>
        </w:tc>
        <w:tc>
          <w:tcPr>
            <w:tcW w:w="734" w:type="dxa"/>
          </w:tcPr>
          <w:p w14:paraId="0DD9601C" w14:textId="65FE6DC9" w:rsidR="00825ADC" w:rsidRDefault="00825ADC">
            <w:r w:rsidRPr="00825ADC">
              <w:t>0.970</w:t>
            </w:r>
          </w:p>
        </w:tc>
        <w:tc>
          <w:tcPr>
            <w:tcW w:w="734" w:type="dxa"/>
          </w:tcPr>
          <w:p w14:paraId="6748B9A8" w14:textId="353FB555" w:rsidR="00825ADC" w:rsidRDefault="00825ADC">
            <w:r w:rsidRPr="00825ADC">
              <w:t>0.800</w:t>
            </w:r>
          </w:p>
        </w:tc>
        <w:tc>
          <w:tcPr>
            <w:tcW w:w="734" w:type="dxa"/>
          </w:tcPr>
          <w:p w14:paraId="6C0757AB" w14:textId="75D72051" w:rsidR="00825ADC" w:rsidRDefault="00825ADC">
            <w:r w:rsidRPr="00825ADC">
              <w:t>0.780</w:t>
            </w:r>
          </w:p>
        </w:tc>
        <w:tc>
          <w:tcPr>
            <w:tcW w:w="734" w:type="dxa"/>
          </w:tcPr>
          <w:p w14:paraId="70BB1BB3" w14:textId="0ECCA207" w:rsidR="00825ADC" w:rsidRDefault="00825ADC">
            <w:r w:rsidRPr="00825ADC">
              <w:t>0.870</w:t>
            </w:r>
          </w:p>
        </w:tc>
        <w:tc>
          <w:tcPr>
            <w:tcW w:w="1433" w:type="dxa"/>
          </w:tcPr>
          <w:p w14:paraId="5522A779" w14:textId="50786DEB" w:rsidR="00825ADC" w:rsidRDefault="00825ADC">
            <w:r w:rsidRPr="00825ADC">
              <w:t>0.883</w:t>
            </w:r>
          </w:p>
        </w:tc>
      </w:tr>
    </w:tbl>
    <w:p w14:paraId="3C7DB474" w14:textId="5B70A40F" w:rsidR="00825684" w:rsidRDefault="00825684"/>
    <w:p w14:paraId="0B52B22A" w14:textId="7E899925" w:rsidR="00825ADC" w:rsidRDefault="00825ADC"/>
    <w:p w14:paraId="7FC520DD" w14:textId="488ACB60" w:rsidR="00825ADC" w:rsidRDefault="00825ADC"/>
    <w:p w14:paraId="0FA8FCEB" w14:textId="090E5D3C" w:rsidR="00825ADC" w:rsidRDefault="00825ADC">
      <w:r>
        <w:t xml:space="preserve">Aktivasyon fonksiyonları: </w:t>
      </w:r>
      <w:proofErr w:type="spellStart"/>
      <w:r>
        <w:t>softmax</w:t>
      </w:r>
      <w:proofErr w:type="spellEnd"/>
      <w:r>
        <w:t xml:space="preserve">, </w:t>
      </w:r>
      <w:proofErr w:type="spellStart"/>
      <w:r>
        <w:t>relu</w:t>
      </w:r>
      <w:proofErr w:type="spellEnd"/>
      <w:r>
        <w:br/>
      </w:r>
      <w:proofErr w:type="spellStart"/>
      <w:r>
        <w:t>Gradyan</w:t>
      </w:r>
      <w:proofErr w:type="spellEnd"/>
      <w:r>
        <w:t xml:space="preserve"> yöntemi: Adam</w:t>
      </w:r>
      <w:r>
        <w:br/>
      </w:r>
      <w:r w:rsidR="00B36451">
        <w:t>Gizli katman adedi: 2</w:t>
      </w:r>
    </w:p>
    <w:p w14:paraId="071B79E7" w14:textId="58E635A0" w:rsidR="00B36451" w:rsidRDefault="00B36451">
      <w:r>
        <w:t xml:space="preserve">Birinci katmandaki </w:t>
      </w:r>
      <w:proofErr w:type="spellStart"/>
      <w:r>
        <w:t>node</w:t>
      </w:r>
      <w:proofErr w:type="spellEnd"/>
      <w:r>
        <w:t xml:space="preserve"> adedi: 2352</w:t>
      </w:r>
      <w:r>
        <w:br/>
        <w:t xml:space="preserve">İkinci katmandaki </w:t>
      </w:r>
      <w:proofErr w:type="spellStart"/>
      <w:r>
        <w:t>node</w:t>
      </w:r>
      <w:proofErr w:type="spellEnd"/>
      <w:r>
        <w:t xml:space="preserve"> adedi: 10</w:t>
      </w:r>
    </w:p>
    <w:p w14:paraId="12A430FE" w14:textId="5B493D91" w:rsidR="00B36451" w:rsidRDefault="006B4D99">
      <w:r>
        <w:t>İlk ö</w:t>
      </w:r>
      <w:r w:rsidR="00B36451">
        <w:t xml:space="preserve">ğrenme hızı: </w:t>
      </w:r>
      <w:r w:rsidR="00B36451" w:rsidRPr="00B36451">
        <w:t>0.001</w:t>
      </w:r>
    </w:p>
    <w:p w14:paraId="5488A3E7" w14:textId="77777777" w:rsidR="00B36451" w:rsidRDefault="00B36451"/>
    <w:sectPr w:rsidR="00B36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16"/>
    <w:rsid w:val="00437A71"/>
    <w:rsid w:val="006B4D99"/>
    <w:rsid w:val="00800816"/>
    <w:rsid w:val="00825684"/>
    <w:rsid w:val="00825ADC"/>
    <w:rsid w:val="00B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164D"/>
  <w15:chartTrackingRefBased/>
  <w15:docId w15:val="{AFFEC4A4-75F0-4E82-BA93-7246579A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25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Çağatay Kapuağası</dc:creator>
  <cp:keywords/>
  <dc:description/>
  <cp:lastModifiedBy>Çağatay Kapuağası</cp:lastModifiedBy>
  <cp:revision>3</cp:revision>
  <dcterms:created xsi:type="dcterms:W3CDTF">2021-04-27T15:42:00Z</dcterms:created>
  <dcterms:modified xsi:type="dcterms:W3CDTF">2021-04-27T16:27:00Z</dcterms:modified>
</cp:coreProperties>
</file>