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2239F" w14:textId="77777777" w:rsidR="002E33D5" w:rsidRPr="00AB6D30" w:rsidRDefault="002E33D5" w:rsidP="00AB6D30">
      <w:pPr>
        <w:pStyle w:val="Title"/>
      </w:pPr>
      <w:r w:rsidRPr="00AB6D30">
        <w:t>FAQ: Praxisphase und Bachelorarbeit</w:t>
      </w:r>
    </w:p>
    <w:p w14:paraId="330D468E" w14:textId="77777777" w:rsidR="002E33D5" w:rsidRPr="00AB6D30" w:rsidRDefault="002E33D5" w:rsidP="00AB6D30">
      <w:pPr>
        <w:pStyle w:val="Subtitle"/>
      </w:pPr>
      <w:r w:rsidRPr="00AB6D30">
        <w:t>Studiengang Informatik (Bachelor)</w:t>
      </w:r>
    </w:p>
    <w:p w14:paraId="1F588D7B" w14:textId="77777777" w:rsidR="002E33D5" w:rsidRPr="00863349" w:rsidRDefault="002E33D5" w:rsidP="0001620E">
      <w:pPr>
        <w:pStyle w:val="Author"/>
      </w:pPr>
      <w:r w:rsidRPr="00863349">
        <w:t>Carsten Gips (FH Bielefeld)</w:t>
      </w:r>
    </w:p>
    <w:p w14:paraId="23385DA2" w14:textId="77777777" w:rsidR="0001620E" w:rsidRPr="00863349" w:rsidRDefault="0001620E" w:rsidP="0001620E">
      <w:pPr>
        <w:pStyle w:val="BodyText"/>
      </w:pPr>
    </w:p>
    <w:p w14:paraId="446CE14C" w14:textId="77777777" w:rsidR="0001620E" w:rsidRPr="00863349" w:rsidRDefault="0001620E" w:rsidP="0001620E">
      <w:pPr>
        <w:pStyle w:val="BodyText"/>
      </w:pPr>
    </w:p>
    <w:p w14:paraId="200C0B76" w14:textId="77777777" w:rsidR="0001620E" w:rsidRPr="00863349" w:rsidRDefault="0001620E" w:rsidP="0001620E">
      <w:pPr>
        <w:pStyle w:val="BodyText"/>
      </w:pPr>
    </w:p>
    <w:p w14:paraId="09206219" w14:textId="77777777" w:rsidR="0001620E" w:rsidRPr="00863349" w:rsidRDefault="0001620E" w:rsidP="0001620E">
      <w:pPr>
        <w:pStyle w:val="BodyText"/>
      </w:pPr>
    </w:p>
    <w:bookmarkStart w:id="0" w:name="_Toc52890063"/>
    <w:bookmarkStart w:id="1" w:name="_Toc52890130"/>
    <w:bookmarkStart w:id="2" w:name="_Toc52865248"/>
    <w:bookmarkStart w:id="3" w:name="_Toc52871739"/>
    <w:bookmarkStart w:id="4" w:name="_Toc52878148"/>
    <w:bookmarkStart w:id="5" w:name="_Toc52878269"/>
    <w:bookmarkStart w:id="6" w:name="_Toc52878370"/>
    <w:bookmarkStart w:id="7" w:name="_Toc63098128"/>
    <w:bookmarkStart w:id="8" w:name="_Toc63098135"/>
    <w:p w14:paraId="3A5FFD59" w14:textId="77777777" w:rsidR="007349D5" w:rsidRPr="00AB6D30" w:rsidRDefault="00DF26FD" w:rsidP="00855C60">
      <w:pPr>
        <w:pStyle w:val="Heading1"/>
      </w:pPr>
      <w:r>
        <w:rPr>
          <w:noProof/>
          <w:lang w:eastAsia="de-DE"/>
        </w:rPr>
        <w:lastRenderedPageBreak/>
        <mc:AlternateContent>
          <mc:Choice Requires="wps">
            <w:drawing>
              <wp:anchor distT="0" distB="0" distL="114300" distR="114300" simplePos="0" relativeHeight="251659264" behindDoc="1" locked="0" layoutInCell="1" allowOverlap="1" wp14:anchorId="56F11F15" wp14:editId="7B423B59">
                <wp:simplePos x="0" y="0"/>
                <wp:positionH relativeFrom="column">
                  <wp:posOffset>-178435</wp:posOffset>
                </wp:positionH>
                <wp:positionV relativeFrom="paragraph">
                  <wp:posOffset>-167005</wp:posOffset>
                </wp:positionV>
                <wp:extent cx="8049600" cy="6336000"/>
                <wp:effectExtent l="0" t="0" r="8890" b="8255"/>
                <wp:wrapNone/>
                <wp:docPr id="3" name="Rechteck 3"/>
                <wp:cNvGraphicFramePr/>
                <a:graphic xmlns:a="http://schemas.openxmlformats.org/drawingml/2006/main">
                  <a:graphicData uri="http://schemas.microsoft.com/office/word/2010/wordprocessingShape">
                    <wps:wsp>
                      <wps:cNvSpPr/>
                      <wps:spPr>
                        <a:xfrm>
                          <a:off x="0" y="0"/>
                          <a:ext cx="8049600" cy="6336000"/>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9711D" id="Rechteck 3" o:spid="_x0000_s1026" style="position:absolute;margin-left:-14.05pt;margin-top:-13.15pt;width:633.85pt;height:498.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" fillcolor="#e2efd9 [665]" stroked="f" strokeweight="1pt"/>
            </w:pict>
          </mc:Fallback>
        </mc:AlternateContent>
      </w:r>
      <w:proofErr w:type="gramStart"/>
      <w:r w:rsidR="007349D5" w:rsidRPr="00AB6D30">
        <w:t>TL;DR</w:t>
      </w:r>
      <w:bookmarkEnd w:id="0"/>
      <w:bookmarkEnd w:id="1"/>
      <w:bookmarkEnd w:id="7"/>
      <w:bookmarkEnd w:id="8"/>
      <w:proofErr w:type="gramEnd"/>
    </w:p>
    <w:p w14:paraId="0F8715E1" w14:textId="77777777" w:rsidR="007349D5" w:rsidRDefault="007349D5" w:rsidP="009702A3">
      <w:pPr>
        <w:pStyle w:val="Heading2"/>
      </w:pPr>
      <w:r>
        <w:t>Überblick Prozess Praxisphase</w:t>
      </w:r>
    </w:p>
    <w:p w14:paraId="4C5F0459" w14:textId="77777777" w:rsidR="00AB6D30" w:rsidRDefault="007349D5" w:rsidP="00AB6D30">
      <w:pPr>
        <w:pStyle w:val="FirstParagraph"/>
        <w:jc w:val="center"/>
        <w:rPr>
          <w:sz w:val="20"/>
          <w:szCs w:val="20"/>
        </w:rPr>
      </w:pPr>
      <w:r>
        <w:rPr>
          <w:noProof/>
          <w:lang w:eastAsia="de-DE"/>
        </w:rPr>
        <w:drawing>
          <wp:inline distT="0" distB="0" distL="0" distR="0" wp14:anchorId="36EBB38D" wp14:editId="0B54098F">
            <wp:extent cx="6332400" cy="4384800"/>
            <wp:effectExtent l="0" t="0" r="0" b="0"/>
            <wp:docPr id="4" name="Picture" descr="Überblick Prozess Praxis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creenshot_prozess_praxisphase.png"/>
                    <pic:cNvPicPr>
                      <a:picLocks noChangeAspect="1" noChangeArrowheads="1"/>
                    </pic:cNvPicPr>
                  </pic:nvPicPr>
                  <pic:blipFill>
                    <a:blip r:embed="rId8"/>
                    <a:stretch>
                      <a:fillRect/>
                    </a:stretch>
                  </pic:blipFill>
                  <pic:spPr bwMode="auto">
                    <a:xfrm>
                      <a:off x="0" y="0"/>
                      <a:ext cx="6332400" cy="4384800"/>
                    </a:xfrm>
                    <a:prstGeom prst="rect">
                      <a:avLst/>
                    </a:prstGeom>
                    <a:noFill/>
                    <a:ln w="9525">
                      <a:noFill/>
                      <a:headEnd/>
                      <a:tailEnd/>
                    </a:ln>
                  </pic:spPr>
                </pic:pic>
              </a:graphicData>
            </a:graphic>
          </wp:inline>
        </w:drawing>
      </w:r>
    </w:p>
    <w:p w14:paraId="7436993B" w14:textId="77777777" w:rsidR="007349D5" w:rsidRPr="00AB6D30" w:rsidRDefault="007349D5" w:rsidP="00AB6D30">
      <w:pPr>
        <w:pStyle w:val="FirstParagraph"/>
        <w:jc w:val="center"/>
        <w:rPr>
          <w:sz w:val="20"/>
          <w:szCs w:val="20"/>
        </w:rPr>
      </w:pPr>
      <w:r w:rsidRPr="00AB6D30">
        <w:rPr>
          <w:sz w:val="20"/>
          <w:szCs w:val="20"/>
        </w:rPr>
        <w:t xml:space="preserve">Quelle: ursprünglicher Entwurf von Jörn Steinhauer, </w:t>
      </w:r>
      <w:r w:rsidR="00AB6D30">
        <w:rPr>
          <w:sz w:val="20"/>
          <w:szCs w:val="20"/>
        </w:rPr>
        <w:br/>
      </w:r>
      <w:r w:rsidRPr="00AB6D30">
        <w:rPr>
          <w:sz w:val="20"/>
          <w:szCs w:val="20"/>
        </w:rPr>
        <w:t>weiterentwickelt von Christiane Seele (Prüfungsamt Informatik, Minden), weiterentwickelt Carsten Gips</w:t>
      </w:r>
    </w:p>
    <w:p w14:paraId="6DA15089" w14:textId="77777777" w:rsidR="007349D5" w:rsidRDefault="00DF26FD" w:rsidP="009702A3">
      <w:pPr>
        <w:pStyle w:val="Heading2"/>
      </w:pPr>
      <w:r>
        <w:rPr>
          <w:noProof/>
          <w:lang w:eastAsia="de-DE"/>
        </w:rPr>
        <w:lastRenderedPageBreak/>
        <mc:AlternateContent>
          <mc:Choice Requires="wps">
            <w:drawing>
              <wp:anchor distT="0" distB="0" distL="114300" distR="114300" simplePos="0" relativeHeight="251661312" behindDoc="1" locked="0" layoutInCell="1" allowOverlap="1" wp14:anchorId="31FF648E" wp14:editId="2DC15881">
                <wp:simplePos x="0" y="0"/>
                <wp:positionH relativeFrom="column">
                  <wp:posOffset>-161925</wp:posOffset>
                </wp:positionH>
                <wp:positionV relativeFrom="paragraph">
                  <wp:posOffset>-286385</wp:posOffset>
                </wp:positionV>
                <wp:extent cx="8049600" cy="6336000"/>
                <wp:effectExtent l="0" t="0" r="8890" b="8255"/>
                <wp:wrapNone/>
                <wp:docPr id="7" name="Rechteck 7"/>
                <wp:cNvGraphicFramePr/>
                <a:graphic xmlns:a="http://schemas.openxmlformats.org/drawingml/2006/main">
                  <a:graphicData uri="http://schemas.microsoft.com/office/word/2010/wordprocessingShape">
                    <wps:wsp>
                      <wps:cNvSpPr/>
                      <wps:spPr>
                        <a:xfrm>
                          <a:off x="0" y="0"/>
                          <a:ext cx="8049600" cy="6336000"/>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2C372" id="Rechteck 7" o:spid="_x0000_s1026" style="position:absolute;margin-left:-12.75pt;margin-top:-22.55pt;width:633.85pt;height:498.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" fillcolor="#e2efd9 [665]" stroked="f" strokeweight="1pt"/>
            </w:pict>
          </mc:Fallback>
        </mc:AlternateContent>
      </w:r>
      <w:r w:rsidR="007349D5">
        <w:t>Überblick Prozess Bachelorarbeit</w:t>
      </w:r>
    </w:p>
    <w:p w14:paraId="609B8B62" w14:textId="77777777" w:rsidR="007349D5" w:rsidRDefault="007349D5" w:rsidP="00B72B11">
      <w:pPr>
        <w:pStyle w:val="FirstParagraph"/>
        <w:jc w:val="center"/>
      </w:pPr>
      <w:r>
        <w:rPr>
          <w:noProof/>
          <w:lang w:eastAsia="de-DE"/>
        </w:rPr>
        <w:drawing>
          <wp:inline distT="0" distB="0" distL="0" distR="0" wp14:anchorId="6D6D1A30" wp14:editId="0D928EAA">
            <wp:extent cx="6328800" cy="4366800"/>
            <wp:effectExtent l="0" t="0" r="0" b="0"/>
            <wp:docPr id="5" name="Picture" descr="Überblick Prozess Bachelorarb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creenshot_prozess_bachelorarbeit.png"/>
                    <pic:cNvPicPr>
                      <a:picLocks noChangeAspect="1" noChangeArrowheads="1"/>
                    </pic:cNvPicPr>
                  </pic:nvPicPr>
                  <pic:blipFill>
                    <a:blip r:embed="rId9"/>
                    <a:stretch>
                      <a:fillRect/>
                    </a:stretch>
                  </pic:blipFill>
                  <pic:spPr bwMode="auto">
                    <a:xfrm>
                      <a:off x="0" y="0"/>
                      <a:ext cx="6328800" cy="4366800"/>
                    </a:xfrm>
                    <a:prstGeom prst="rect">
                      <a:avLst/>
                    </a:prstGeom>
                    <a:noFill/>
                    <a:ln w="9525">
                      <a:noFill/>
                      <a:headEnd/>
                      <a:tailEnd/>
                    </a:ln>
                  </pic:spPr>
                </pic:pic>
              </a:graphicData>
            </a:graphic>
          </wp:inline>
        </w:drawing>
      </w:r>
    </w:p>
    <w:p w14:paraId="4A3F12EE" w14:textId="77777777" w:rsidR="007349D5" w:rsidRDefault="007349D5" w:rsidP="009702A3">
      <w:pPr>
        <w:pStyle w:val="Heading2"/>
      </w:pPr>
      <w:bookmarkStart w:id="9" w:name="_Toc52865251"/>
      <w:bookmarkStart w:id="10" w:name="wichtige-dokumente-und-anträge"/>
      <w:r>
        <w:t>Wichtige Dokumente und Anträge</w:t>
      </w:r>
      <w:bookmarkEnd w:id="9"/>
    </w:p>
    <w:p w14:paraId="70C6169D" w14:textId="77777777" w:rsidR="007349D5" w:rsidRDefault="007349D5" w:rsidP="007349D5">
      <w:pPr>
        <w:pStyle w:val="FirstParagraph"/>
      </w:pPr>
      <w:r>
        <w:t xml:space="preserve">Sie finden die wichtigsten Dokumente und Anträge auf der FH-Webseite unter </w:t>
      </w:r>
      <w:hyperlink r:id="rId10">
        <w:r>
          <w:rPr>
            <w:rStyle w:val="Hyperlink"/>
          </w:rPr>
          <w:t>Ordnungen und weitere Dokumente</w:t>
        </w:r>
      </w:hyperlink>
      <w:r>
        <w:t>.</w:t>
      </w:r>
    </w:p>
    <w:bookmarkStart w:id="11" w:name="_Toc52865252"/>
    <w:bookmarkStart w:id="12" w:name="weitere-bemerkungen"/>
    <w:bookmarkEnd w:id="10"/>
    <w:p w14:paraId="7A5E8349" w14:textId="77777777" w:rsidR="007349D5" w:rsidRDefault="00DF26FD" w:rsidP="009702A3">
      <w:pPr>
        <w:pStyle w:val="Heading2"/>
      </w:pPr>
      <w:r>
        <w:rPr>
          <w:noProof/>
          <w:lang w:eastAsia="de-DE"/>
        </w:rPr>
        <w:lastRenderedPageBreak/>
        <mc:AlternateContent>
          <mc:Choice Requires="wps">
            <w:drawing>
              <wp:anchor distT="0" distB="0" distL="114300" distR="114300" simplePos="0" relativeHeight="251663360" behindDoc="1" locked="0" layoutInCell="1" allowOverlap="1" wp14:anchorId="4A77C089" wp14:editId="6F222B1F">
                <wp:simplePos x="0" y="0"/>
                <wp:positionH relativeFrom="column">
                  <wp:posOffset>-209550</wp:posOffset>
                </wp:positionH>
                <wp:positionV relativeFrom="paragraph">
                  <wp:posOffset>-229235</wp:posOffset>
                </wp:positionV>
                <wp:extent cx="8049600" cy="6336000"/>
                <wp:effectExtent l="0" t="0" r="8890" b="8255"/>
                <wp:wrapNone/>
                <wp:docPr id="8" name="Rechteck 8"/>
                <wp:cNvGraphicFramePr/>
                <a:graphic xmlns:a="http://schemas.openxmlformats.org/drawingml/2006/main">
                  <a:graphicData uri="http://schemas.microsoft.com/office/word/2010/wordprocessingShape">
                    <wps:wsp>
                      <wps:cNvSpPr/>
                      <wps:spPr>
                        <a:xfrm>
                          <a:off x="0" y="0"/>
                          <a:ext cx="8049600" cy="6336000"/>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63BE6" id="Rechteck 8" o:spid="_x0000_s1026" style="position:absolute;margin-left:-16.5pt;margin-top:-18.05pt;width:633.85pt;height:498.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" fillcolor="#e2efd9 [665]" stroked="f" strokeweight="1pt"/>
            </w:pict>
          </mc:Fallback>
        </mc:AlternateContent>
      </w:r>
      <w:r w:rsidR="007349D5">
        <w:t>Weitere Bemerkungen</w:t>
      </w:r>
      <w:bookmarkEnd w:id="11"/>
    </w:p>
    <w:p w14:paraId="16DF8A46" w14:textId="77777777" w:rsidR="007349D5" w:rsidRDefault="007349D5" w:rsidP="007349D5">
      <w:pPr>
        <w:pStyle w:val="FirstParagraph"/>
      </w:pPr>
      <w:r>
        <w:t>Dieses Dokument soll Ihnen die wichtigsten Fragen rund um die Praxisphase und die Bachelorarbeit beantworten. Im Interesse der leichteren Lesbarkeit und Verständlichkeit wurden einige Vereinfachungen vorgenommen:</w:t>
      </w:r>
    </w:p>
    <w:p w14:paraId="18C8518F" w14:textId="77777777" w:rsidR="007349D5" w:rsidRDefault="007349D5" w:rsidP="007349D5">
      <w:pPr>
        <w:numPr>
          <w:ilvl w:val="0"/>
          <w:numId w:val="2"/>
        </w:numPr>
        <w:spacing w:after="200" w:line="240" w:lineRule="auto"/>
      </w:pPr>
      <w:r>
        <w:t>Das “Prüfungsamt” ist neuerdings als “Studierendenservice” bekannt.</w:t>
      </w:r>
    </w:p>
    <w:p w14:paraId="57EDA248" w14:textId="77777777" w:rsidR="007349D5" w:rsidRDefault="007349D5" w:rsidP="007349D5">
      <w:pPr>
        <w:numPr>
          <w:ilvl w:val="0"/>
          <w:numId w:val="2"/>
        </w:numPr>
        <w:spacing w:after="200" w:line="240" w:lineRule="auto"/>
      </w:pPr>
      <w:r>
        <w:t>In der vorliegenden ersten Version dieses Studiengang-internen Dokuments wurde zunächst der Fokus auf die Inhalte und die Lesbarkeit/Verständlichkeit gelegt. Natürlich sollen ALLE angesprochen werden, d.h. mit “Betreuer” sind auch Betreuerinnen gemeint, mit “Prüfer” auch alle Prüferinnen, mit “Dozent” auch alle Dozentinnen, …</w:t>
      </w:r>
    </w:p>
    <w:p w14:paraId="52777AFF" w14:textId="77777777" w:rsidR="007349D5" w:rsidRDefault="007349D5" w:rsidP="009702A3">
      <w:pPr>
        <w:pStyle w:val="Heading2"/>
      </w:pPr>
      <w:bookmarkStart w:id="13" w:name="_Toc52865253"/>
      <w:bookmarkStart w:id="14" w:name="erklärvideo"/>
      <w:bookmarkEnd w:id="12"/>
      <w:proofErr w:type="spellStart"/>
      <w:r>
        <w:t>Erklärvideo</w:t>
      </w:r>
      <w:bookmarkEnd w:id="13"/>
      <w:proofErr w:type="spellEnd"/>
    </w:p>
    <w:p w14:paraId="4CB6767B" w14:textId="77777777" w:rsidR="003371CA" w:rsidRPr="003371CA" w:rsidRDefault="003371CA" w:rsidP="00535652">
      <w:pPr>
        <w:pStyle w:val="BodyText"/>
        <w:jc w:val="center"/>
      </w:pPr>
      <w:r>
        <w:rPr>
          <w:noProof/>
          <w:lang w:eastAsia="de-DE"/>
        </w:rPr>
        <w:drawing>
          <wp:inline distT="0" distB="0" distL="0" distR="0" wp14:anchorId="0CDD3EEC" wp14:editId="097ABA8A">
            <wp:extent cx="6753225" cy="1311904"/>
            <wp:effectExtent l="0" t="0" r="0" b="0"/>
            <wp:docPr id="2" name="Grafik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a:hlinkClick r:id="rId11"/>
                    </pic:cNvPr>
                    <pic:cNvPicPr/>
                  </pic:nvPicPr>
                  <pic:blipFill>
                    <a:blip r:embed="rId12">
                      <a:extLst>
                        <a:ext uri="{28A0092B-C50C-407E-A947-70E740481C1C}">
                          <a14:useLocalDpi xmlns:a14="http://schemas.microsoft.com/office/drawing/2010/main" val="0"/>
                        </a:ext>
                      </a:extLst>
                    </a:blip>
                    <a:stretch>
                      <a:fillRect/>
                    </a:stretch>
                  </pic:blipFill>
                  <pic:spPr>
                    <a:xfrm>
                      <a:off x="0" y="0"/>
                      <a:ext cx="6815464" cy="1323995"/>
                    </a:xfrm>
                    <a:prstGeom prst="rect">
                      <a:avLst/>
                    </a:prstGeom>
                  </pic:spPr>
                </pic:pic>
              </a:graphicData>
            </a:graphic>
          </wp:inline>
        </w:drawing>
      </w:r>
    </w:p>
    <w:p w14:paraId="0EEC3177" w14:textId="3BD631CA" w:rsidR="007349D5" w:rsidRPr="00743247" w:rsidRDefault="000157CA" w:rsidP="00535652">
      <w:pPr>
        <w:pStyle w:val="BodyText"/>
        <w:jc w:val="center"/>
      </w:pPr>
      <w:hyperlink r:id="rId13" w:tooltip="https://www.fh-bielefeld.de/medienportal/m/891c0bb9b1757ca0258d0d71d5bb4a5c402f26fde3234cc839d15b037539d42850365d5a94dfc98ee0b9e82d0b27dd69b846da7230a51c6c882e48b07e615dfc" w:history="1">
        <w:r w:rsidR="00A90901">
          <w:rPr>
            <w:rStyle w:val="Hyperlink"/>
          </w:rPr>
          <w:t>Link zum Video im Medienportal</w:t>
        </w:r>
      </w:hyperlink>
    </w:p>
    <w:p w14:paraId="16326179" w14:textId="77777777" w:rsidR="007349D5" w:rsidRDefault="007349D5" w:rsidP="009702A3">
      <w:pPr>
        <w:pStyle w:val="Heading2"/>
      </w:pPr>
      <w:bookmarkStart w:id="15" w:name="screencast"/>
      <w:bookmarkStart w:id="16" w:name="_Toc52865254"/>
      <w:bookmarkStart w:id="17" w:name="credits"/>
      <w:bookmarkEnd w:id="14"/>
      <w:bookmarkEnd w:id="15"/>
      <w:proofErr w:type="spellStart"/>
      <w:r>
        <w:t>Credits</w:t>
      </w:r>
      <w:bookmarkEnd w:id="16"/>
      <w:proofErr w:type="spellEnd"/>
    </w:p>
    <w:p w14:paraId="25D21E20" w14:textId="77777777" w:rsidR="007349D5" w:rsidRDefault="007349D5" w:rsidP="00DF26FD">
      <w:pPr>
        <w:pStyle w:val="Compact"/>
        <w:numPr>
          <w:ilvl w:val="0"/>
          <w:numId w:val="2"/>
        </w:numPr>
        <w:spacing w:before="0" w:after="0"/>
        <w:ind w:hanging="482"/>
      </w:pPr>
      <w:r>
        <w:t>Autor: Carsten Gips</w:t>
      </w:r>
    </w:p>
    <w:p w14:paraId="08DA69D3" w14:textId="77777777" w:rsidR="007349D5" w:rsidRDefault="007349D5" w:rsidP="00DF26FD">
      <w:pPr>
        <w:pStyle w:val="Compact"/>
        <w:numPr>
          <w:ilvl w:val="0"/>
          <w:numId w:val="2"/>
        </w:numPr>
        <w:spacing w:before="0" w:after="0"/>
        <w:ind w:hanging="482"/>
      </w:pPr>
      <w:r>
        <w:t>Beiträge:</w:t>
      </w:r>
    </w:p>
    <w:p w14:paraId="3E1A7FF8" w14:textId="77777777" w:rsidR="007349D5" w:rsidRPr="00743247" w:rsidRDefault="007349D5" w:rsidP="00DF26FD">
      <w:pPr>
        <w:pStyle w:val="Compact"/>
        <w:numPr>
          <w:ilvl w:val="1"/>
          <w:numId w:val="2"/>
        </w:numPr>
        <w:spacing w:before="0" w:after="0"/>
        <w:ind w:hanging="482"/>
        <w:rPr>
          <w:lang w:val="en-US"/>
        </w:rPr>
      </w:pPr>
      <w:r w:rsidRPr="00743247">
        <w:rPr>
          <w:lang w:val="en-US"/>
        </w:rPr>
        <w:t xml:space="preserve">Christiane </w:t>
      </w:r>
      <w:proofErr w:type="spellStart"/>
      <w:r w:rsidRPr="00743247">
        <w:rPr>
          <w:lang w:val="en-US"/>
        </w:rPr>
        <w:t>Seele</w:t>
      </w:r>
      <w:proofErr w:type="spellEnd"/>
      <w:r w:rsidRPr="00743247">
        <w:rPr>
          <w:lang w:val="en-US"/>
        </w:rPr>
        <w:t xml:space="preserve"> (</w:t>
      </w:r>
      <w:proofErr w:type="spellStart"/>
      <w:r w:rsidRPr="00743247">
        <w:rPr>
          <w:lang w:val="en-US"/>
        </w:rPr>
        <w:t>Abbildung</w:t>
      </w:r>
      <w:proofErr w:type="spellEnd"/>
      <w:r w:rsidRPr="00743247">
        <w:rPr>
          <w:lang w:val="en-US"/>
        </w:rPr>
        <w:t xml:space="preserve"> </w:t>
      </w:r>
      <w:proofErr w:type="spellStart"/>
      <w:r w:rsidRPr="00743247">
        <w:rPr>
          <w:lang w:val="en-US"/>
        </w:rPr>
        <w:t>Prozess</w:t>
      </w:r>
      <w:proofErr w:type="spellEnd"/>
      <w:r w:rsidRPr="00743247">
        <w:rPr>
          <w:lang w:val="en-US"/>
        </w:rPr>
        <w:t xml:space="preserve"> </w:t>
      </w:r>
      <w:proofErr w:type="spellStart"/>
      <w:r w:rsidRPr="00743247">
        <w:rPr>
          <w:lang w:val="en-US"/>
        </w:rPr>
        <w:t>Praxisphase</w:t>
      </w:r>
      <w:proofErr w:type="spellEnd"/>
      <w:r w:rsidRPr="00743247">
        <w:rPr>
          <w:lang w:val="en-US"/>
        </w:rPr>
        <w:t>, Reviews)</w:t>
      </w:r>
    </w:p>
    <w:p w14:paraId="19AC2F67" w14:textId="77777777" w:rsidR="007349D5" w:rsidRDefault="007349D5" w:rsidP="00DF26FD">
      <w:pPr>
        <w:pStyle w:val="Compact"/>
        <w:numPr>
          <w:ilvl w:val="1"/>
          <w:numId w:val="2"/>
        </w:numPr>
        <w:spacing w:before="0" w:after="0"/>
        <w:ind w:hanging="482"/>
      </w:pPr>
      <w:r>
        <w:t>BC George (Reviews)</w:t>
      </w:r>
    </w:p>
    <w:p w14:paraId="7DA341E1" w14:textId="77777777" w:rsidR="007349D5" w:rsidRDefault="007349D5" w:rsidP="009702A3">
      <w:pPr>
        <w:pStyle w:val="Compact"/>
        <w:numPr>
          <w:ilvl w:val="1"/>
          <w:numId w:val="2"/>
        </w:numPr>
        <w:spacing w:before="0" w:after="0"/>
        <w:ind w:right="-851" w:hanging="482"/>
      </w:pPr>
      <w:r>
        <w:t>Matthias König (Reviews, URL FH-Stellenportal, Hinweis BA baut üblicherweise auf Praxisphase auf)</w:t>
      </w:r>
    </w:p>
    <w:p w14:paraId="7B234F2B" w14:textId="77777777" w:rsidR="003E6AA0" w:rsidRDefault="003E6AA0" w:rsidP="009702A3">
      <w:pPr>
        <w:pStyle w:val="Compact"/>
        <w:numPr>
          <w:ilvl w:val="1"/>
          <w:numId w:val="2"/>
        </w:numPr>
        <w:spacing w:before="0" w:after="0"/>
        <w:ind w:right="-851" w:hanging="482"/>
      </w:pPr>
      <w:r>
        <w:t xml:space="preserve">Angela </w:t>
      </w:r>
      <w:proofErr w:type="spellStart"/>
      <w:r>
        <w:t>Kreienkamp</w:t>
      </w:r>
      <w:proofErr w:type="spellEnd"/>
      <w:r>
        <w:t xml:space="preserve"> (Word-Version)</w:t>
      </w:r>
    </w:p>
    <w:p w14:paraId="14A11D55" w14:textId="77777777" w:rsidR="007349D5" w:rsidRDefault="007349D5" w:rsidP="007349D5">
      <w:pPr>
        <w:rPr>
          <w:rFonts w:asciiTheme="majorHAnsi" w:eastAsiaTheme="majorEastAsia" w:hAnsiTheme="majorHAnsi" w:cstheme="majorBidi"/>
          <w:b/>
          <w:bCs/>
          <w:color w:val="5B9BD5" w:themeColor="accent1"/>
          <w:sz w:val="32"/>
          <w:szCs w:val="32"/>
        </w:rPr>
      </w:pPr>
      <w:bookmarkStart w:id="18" w:name="praxisphase"/>
      <w:bookmarkEnd w:id="17"/>
      <w:r>
        <w:br w:type="page"/>
      </w:r>
    </w:p>
    <w:p w14:paraId="03EF1156" w14:textId="77777777" w:rsidR="007349D5" w:rsidRDefault="007349D5" w:rsidP="00855C60">
      <w:pPr>
        <w:pStyle w:val="Heading1"/>
      </w:pPr>
      <w:bookmarkStart w:id="19" w:name="_Toc52865255"/>
      <w:bookmarkStart w:id="20" w:name="_Toc52890064"/>
      <w:bookmarkStart w:id="21" w:name="_Toc52890131"/>
      <w:bookmarkStart w:id="22" w:name="_Toc63098129"/>
      <w:bookmarkStart w:id="23" w:name="_Toc63098136"/>
      <w:r>
        <w:lastRenderedPageBreak/>
        <w:t>Praxisphase</w:t>
      </w:r>
      <w:bookmarkEnd w:id="19"/>
      <w:bookmarkEnd w:id="20"/>
      <w:bookmarkEnd w:id="21"/>
      <w:bookmarkEnd w:id="22"/>
      <w:bookmarkEnd w:id="23"/>
    </w:p>
    <w:p w14:paraId="0578C05A" w14:textId="77777777" w:rsidR="007349D5" w:rsidRDefault="007349D5" w:rsidP="009702A3">
      <w:pPr>
        <w:pStyle w:val="Heading2"/>
      </w:pPr>
      <w:bookmarkStart w:id="24" w:name="_Toc52865256"/>
      <w:bookmarkStart w:id="25" w:name="worum-gehts-in-der-praxisphase"/>
      <w:r>
        <w:t>Worum geht’s in der Praxisphase?</w:t>
      </w:r>
      <w:bookmarkEnd w:id="24"/>
    </w:p>
    <w:p w14:paraId="0477E157" w14:textId="77777777" w:rsidR="007349D5" w:rsidRDefault="007349D5" w:rsidP="003042DB">
      <w:pPr>
        <w:pStyle w:val="FirstParagraph"/>
        <w:ind w:right="567"/>
      </w:pPr>
      <w:r>
        <w:t>Die Praxisphase wird in der Prüfungsordnung (</w:t>
      </w:r>
      <w:hyperlink r:id="rId14">
        <w:r>
          <w:rPr>
            <w:rStyle w:val="Hyperlink"/>
          </w:rPr>
          <w:t>Prüfungsordnung und Modulhandbuch Bachelor Informatik Version 10</w:t>
        </w:r>
      </w:hyperlink>
      <w:r>
        <w:t xml:space="preserve">, dort §24, §25, §26, bzw. </w:t>
      </w:r>
      <w:hyperlink r:id="rId15">
        <w:proofErr w:type="spellStart"/>
        <w:r>
          <w:rPr>
            <w:rStyle w:val="Hyperlink"/>
          </w:rPr>
          <w:t>Studiengangsprüfungsordnung</w:t>
        </w:r>
        <w:proofErr w:type="spellEnd"/>
        <w:r>
          <w:rPr>
            <w:rStyle w:val="Hyperlink"/>
          </w:rPr>
          <w:t xml:space="preserve"> und Modulhandbuch Bachelor Informatik Version 18 (Fassung 2019)</w:t>
        </w:r>
      </w:hyperlink>
      <w:r>
        <w:t>, dort §21) geregelt.</w:t>
      </w:r>
    </w:p>
    <w:p w14:paraId="060C7344" w14:textId="77777777" w:rsidR="007349D5" w:rsidRDefault="007349D5" w:rsidP="003042DB">
      <w:pPr>
        <w:numPr>
          <w:ilvl w:val="0"/>
          <w:numId w:val="2"/>
        </w:numPr>
        <w:spacing w:before="240" w:after="120" w:line="240" w:lineRule="auto"/>
        <w:ind w:left="482" w:right="850" w:hanging="482"/>
      </w:pPr>
      <w:r>
        <w:rPr>
          <w:b/>
        </w:rPr>
        <w:t>Ziel</w:t>
      </w:r>
      <w:r>
        <w:t>: Kennenlernen der beruflichen Praxis eines Informatikers durch konkrete Aufgabenstellungen und praktische Mitarbeit, Anwendung der im bisherigen Studium erworbenen Kenntnisse und Fähigkeiten</w:t>
      </w:r>
    </w:p>
    <w:p w14:paraId="26AEB512" w14:textId="77777777" w:rsidR="007349D5" w:rsidRDefault="007349D5" w:rsidP="003042DB">
      <w:pPr>
        <w:numPr>
          <w:ilvl w:val="0"/>
          <w:numId w:val="1"/>
        </w:numPr>
        <w:spacing w:after="200" w:line="240" w:lineRule="auto"/>
        <w:ind w:right="850"/>
      </w:pPr>
      <w:r>
        <w:t xml:space="preserve">In §24 (2) der </w:t>
      </w:r>
      <w:hyperlink r:id="rId16">
        <w:r>
          <w:rPr>
            <w:rStyle w:val="Hyperlink"/>
          </w:rPr>
          <w:t>BPO</w:t>
        </w:r>
      </w:hyperlink>
      <w:r>
        <w:t xml:space="preserve"> </w:t>
      </w:r>
      <w:proofErr w:type="spellStart"/>
      <w:r>
        <w:t>heisst</w:t>
      </w:r>
      <w:proofErr w:type="spellEnd"/>
      <w:r>
        <w:t xml:space="preserve"> es hier konkret: “Das Praxisprojekt soll die Studierenden an die berufliche Tätigkeit durch konkrete Aufgabenstellungen und praktische Mitarbeit heranführen, die mit den Zielen und Inhalten des Studienganges in einem fachlichen Zusammenhang stehen. Es soll insbesondere dazu dienen, die im bisherigen Studium erworbenen Kenntnisse und Fähigkeiten anzuwenden und die bei der praktischen Tätigkeit gemachten Erfahrungen zu reflektieren und auszuwerten.”</w:t>
      </w:r>
    </w:p>
    <w:p w14:paraId="17654451" w14:textId="128A23DF" w:rsidR="007349D5" w:rsidRDefault="007349D5" w:rsidP="003042DB">
      <w:pPr>
        <w:pStyle w:val="Compact"/>
        <w:numPr>
          <w:ilvl w:val="0"/>
          <w:numId w:val="2"/>
        </w:numPr>
        <w:spacing w:before="240" w:after="120"/>
        <w:ind w:left="482" w:right="850" w:hanging="482"/>
      </w:pPr>
      <w:r>
        <w:rPr>
          <w:b/>
        </w:rPr>
        <w:t>Umfang</w:t>
      </w:r>
      <w:r>
        <w:t>: 13 Wochen mit 18 ECTS Arbeitsaufwand (</w:t>
      </w:r>
      <w:r w:rsidR="00ED1832">
        <w:t>Arbeitszeit</w:t>
      </w:r>
      <w:r>
        <w:t xml:space="preserve"> 450h)</w:t>
      </w:r>
    </w:p>
    <w:p w14:paraId="22FA8390" w14:textId="77777777" w:rsidR="007349D5" w:rsidRDefault="007349D5" w:rsidP="003042DB">
      <w:pPr>
        <w:numPr>
          <w:ilvl w:val="0"/>
          <w:numId w:val="2"/>
        </w:numPr>
        <w:spacing w:before="240" w:after="120" w:line="240" w:lineRule="auto"/>
        <w:ind w:left="482" w:right="850" w:hanging="482"/>
      </w:pPr>
      <w:r>
        <w:rPr>
          <w:b/>
        </w:rPr>
        <w:t>Hinweis</w:t>
      </w:r>
      <w:r>
        <w:t>: Häufig werden Praxisphase und Bachelorarbeit aufeinander aufbauend kombiniert</w:t>
      </w:r>
    </w:p>
    <w:p w14:paraId="7F95DE43" w14:textId="77777777" w:rsidR="007349D5" w:rsidRDefault="007349D5" w:rsidP="003042DB">
      <w:pPr>
        <w:numPr>
          <w:ilvl w:val="0"/>
          <w:numId w:val="1"/>
        </w:numPr>
        <w:spacing w:after="200" w:line="240" w:lineRule="auto"/>
        <w:ind w:right="850"/>
      </w:pPr>
      <w:r>
        <w:t>Sie lernen in der Praxisphase die Firma oder das Projekt genauer kennen und können dabei gemeinsam mit den Betreuern die Bachelorarbeit thematisch eingrenzen.</w:t>
      </w:r>
    </w:p>
    <w:p w14:paraId="337C9DF6" w14:textId="77777777" w:rsidR="008B567C" w:rsidRDefault="008B567C">
      <w:r>
        <w:br w:type="page"/>
      </w:r>
    </w:p>
    <w:p w14:paraId="4EC4B651" w14:textId="77777777" w:rsidR="007349D5" w:rsidRDefault="007349D5" w:rsidP="009702A3">
      <w:pPr>
        <w:pStyle w:val="Heading2"/>
      </w:pPr>
      <w:bookmarkStart w:id="26" w:name="_Toc52865257"/>
      <w:bookmarkStart w:id="27" w:name="wo-praxisphase"/>
      <w:bookmarkEnd w:id="25"/>
      <w:r>
        <w:lastRenderedPageBreak/>
        <w:t>Wo kann ich meine Praxisphase durchführen?</w:t>
      </w:r>
      <w:bookmarkEnd w:id="26"/>
    </w:p>
    <w:p w14:paraId="6B9313FF" w14:textId="77777777" w:rsidR="007349D5" w:rsidRDefault="007349D5" w:rsidP="007349D5">
      <w:pPr>
        <w:numPr>
          <w:ilvl w:val="0"/>
          <w:numId w:val="2"/>
        </w:numPr>
        <w:spacing w:after="200" w:line="240" w:lineRule="auto"/>
      </w:pPr>
      <w:r>
        <w:t>Extern: Firma</w:t>
      </w:r>
    </w:p>
    <w:p w14:paraId="0472FDEC" w14:textId="77777777" w:rsidR="007349D5" w:rsidRDefault="007349D5" w:rsidP="007349D5">
      <w:pPr>
        <w:numPr>
          <w:ilvl w:val="0"/>
          <w:numId w:val="1"/>
        </w:numPr>
        <w:spacing w:after="200" w:line="240" w:lineRule="auto"/>
      </w:pPr>
      <w:r>
        <w:t>Die Durchführung der Praxisphase in einer Firma ist der Standardfall. Sie haben hier den Vorteil, dass Sie während der Praxisphase die Firma genauer kennen lernen und Kontakte knüpfen können, die Sie später für die Bachelorarbeit nutzen können. Außerdem wird in der Regel die Tätigkeit im Rahmen der Praxisphase von den Firmen bezahlt.</w:t>
      </w:r>
    </w:p>
    <w:p w14:paraId="4A8409F2" w14:textId="77777777" w:rsidR="007349D5" w:rsidRDefault="007349D5" w:rsidP="007349D5">
      <w:pPr>
        <w:numPr>
          <w:ilvl w:val="0"/>
          <w:numId w:val="1"/>
        </w:numPr>
        <w:spacing w:after="200" w:line="240" w:lineRule="auto"/>
      </w:pPr>
      <w:r>
        <w:rPr>
          <w:b/>
        </w:rPr>
        <w:t>Hinweis:</w:t>
      </w:r>
      <w:r>
        <w:t xml:space="preserve"> In der Regel wird dazu ein Vertrag zwischen Ihnen und der Firma abgeschlossen. Dieser Vertrag ist Ihre Privatangelegenheit und hat nichts mit der (Anmeldung zur) Prüfungsleistung zu tun. Im Extremfall kann sich beispielsweise die Vertragslaufzeit deutlich von der Bearbeitungszeit der Praxisphase (Zeitraum zwischen Anmeldung/Genehmigung und Beendigung) unterscheiden!</w:t>
      </w:r>
    </w:p>
    <w:p w14:paraId="467E6021" w14:textId="77777777" w:rsidR="007349D5" w:rsidRDefault="007349D5" w:rsidP="007349D5">
      <w:pPr>
        <w:numPr>
          <w:ilvl w:val="0"/>
          <w:numId w:val="2"/>
        </w:numPr>
        <w:spacing w:after="200" w:line="240" w:lineRule="auto"/>
      </w:pPr>
      <w:r>
        <w:t>Intern: Labor, Forschungsprojekt, o.ä.</w:t>
      </w:r>
    </w:p>
    <w:p w14:paraId="793ABC4F" w14:textId="77777777" w:rsidR="007349D5" w:rsidRDefault="007349D5" w:rsidP="007349D5">
      <w:pPr>
        <w:numPr>
          <w:ilvl w:val="0"/>
          <w:numId w:val="1"/>
        </w:numPr>
        <w:spacing w:after="200" w:line="240" w:lineRule="auto"/>
      </w:pPr>
      <w:r>
        <w:t>In selteneren Fällen wird die Praxisphase FH-intern in einem Labor oder einem Forschungsprojekt durchgeführt. Dabei entfällt in der Regel eine Entlohnung, da hierfür keine Mittel bereitstehen.</w:t>
      </w:r>
    </w:p>
    <w:p w14:paraId="5D57193C" w14:textId="77777777" w:rsidR="007349D5" w:rsidRDefault="008B567C" w:rsidP="007349D5">
      <w:pPr>
        <w:pStyle w:val="FirstParagraph"/>
      </w:pPr>
      <w:r>
        <w:t xml:space="preserve">=&gt; </w:t>
      </w:r>
      <w:proofErr w:type="gramStart"/>
      <w:r w:rsidR="007349D5">
        <w:rPr>
          <w:b/>
        </w:rPr>
        <w:t>Wichtig</w:t>
      </w:r>
      <w:proofErr w:type="gramEnd"/>
      <w:r w:rsidR="007349D5">
        <w:t xml:space="preserve">: In jedem Fall wird ein/e Betreuer/in </w:t>
      </w:r>
      <w:proofErr w:type="spellStart"/>
      <w:r w:rsidR="007349D5">
        <w:t>in</w:t>
      </w:r>
      <w:proofErr w:type="spellEnd"/>
      <w:r w:rsidR="007349D5">
        <w:t xml:space="preserve"> der FH (Dozent/in) benötigt!</w:t>
      </w:r>
    </w:p>
    <w:p w14:paraId="716FFA6C" w14:textId="77777777" w:rsidR="007349D5" w:rsidRDefault="007349D5" w:rsidP="009702A3">
      <w:pPr>
        <w:pStyle w:val="Heading2"/>
      </w:pPr>
      <w:bookmarkStart w:id="28" w:name="_Toc52865258"/>
      <w:bookmarkStart w:id="29" w:name="finden-praxisstelle"/>
      <w:bookmarkEnd w:id="27"/>
      <w:r>
        <w:t>Wie finde ich eine Praxisstelle?</w:t>
      </w:r>
      <w:bookmarkEnd w:id="28"/>
    </w:p>
    <w:p w14:paraId="6FE6E317" w14:textId="77777777" w:rsidR="007349D5" w:rsidRDefault="007349D5" w:rsidP="007349D5">
      <w:pPr>
        <w:pStyle w:val="Compact"/>
        <w:numPr>
          <w:ilvl w:val="0"/>
          <w:numId w:val="2"/>
        </w:numPr>
      </w:pPr>
      <w:r>
        <w:t xml:space="preserve">Stellenanzeigen (Internet, Zeitungen, </w:t>
      </w:r>
      <w:hyperlink r:id="rId17">
        <w:r>
          <w:rPr>
            <w:rStyle w:val="Hyperlink"/>
          </w:rPr>
          <w:t>FH-Stellenportal</w:t>
        </w:r>
      </w:hyperlink>
      <w:r>
        <w:t>, Schwarze Bretter)</w:t>
      </w:r>
    </w:p>
    <w:p w14:paraId="07A2CBE4" w14:textId="77777777" w:rsidR="007349D5" w:rsidRDefault="007349D5" w:rsidP="007349D5">
      <w:pPr>
        <w:pStyle w:val="Compact"/>
        <w:numPr>
          <w:ilvl w:val="0"/>
          <w:numId w:val="2"/>
        </w:numPr>
      </w:pPr>
      <w:r>
        <w:t>Eigeninitiative, Initiativbewerbung</w:t>
      </w:r>
    </w:p>
    <w:p w14:paraId="0B7497EA" w14:textId="77777777" w:rsidR="007349D5" w:rsidRDefault="00A422F8" w:rsidP="007349D5">
      <w:pPr>
        <w:pStyle w:val="Compact"/>
        <w:numPr>
          <w:ilvl w:val="0"/>
          <w:numId w:val="2"/>
        </w:numPr>
      </w:pPr>
      <w:hyperlink r:id="rId18">
        <w:r w:rsidR="007349D5">
          <w:rPr>
            <w:rStyle w:val="Hyperlink"/>
          </w:rPr>
          <w:t>Mint-Mentoring</w:t>
        </w:r>
      </w:hyperlink>
      <w:r w:rsidR="007349D5">
        <w:t xml:space="preserve"> (</w:t>
      </w:r>
      <w:hyperlink w:anchor="detailsmint">
        <w:r w:rsidR="007349D5">
          <w:rPr>
            <w:rStyle w:val="Hyperlink"/>
          </w:rPr>
          <w:t>Details siehe nächste Folie</w:t>
        </w:r>
      </w:hyperlink>
      <w:r w:rsidR="007349D5">
        <w:t>)</w:t>
      </w:r>
    </w:p>
    <w:p w14:paraId="12F49453" w14:textId="77777777" w:rsidR="007349D5" w:rsidRDefault="007349D5" w:rsidP="007349D5">
      <w:pPr>
        <w:pStyle w:val="Compact"/>
        <w:numPr>
          <w:ilvl w:val="0"/>
          <w:numId w:val="2"/>
        </w:numPr>
      </w:pPr>
      <w:r>
        <w:t>“Frag den Prof”: Ordnen Sie Ihr Interessengebiet dem Arbeitsgebiet zu und fragen Sie die passenden Dozenten rechtzeitig</w:t>
      </w:r>
    </w:p>
    <w:p w14:paraId="4BEADCFD" w14:textId="77777777" w:rsidR="00116540" w:rsidRDefault="00116540" w:rsidP="00116540">
      <w:pPr>
        <w:pStyle w:val="Compact"/>
      </w:pPr>
    </w:p>
    <w:p w14:paraId="0C2CAF87" w14:textId="77777777" w:rsidR="00116540" w:rsidRDefault="00116540">
      <w:pPr>
        <w:rPr>
          <w:szCs w:val="24"/>
        </w:rPr>
      </w:pPr>
      <w:r>
        <w:br w:type="page"/>
      </w:r>
    </w:p>
    <w:p w14:paraId="29568AD0" w14:textId="77777777" w:rsidR="007349D5" w:rsidRDefault="00116540" w:rsidP="009702A3">
      <w:pPr>
        <w:pStyle w:val="Heading2"/>
      </w:pPr>
      <w:bookmarkStart w:id="30" w:name="_Toc52865259"/>
      <w:bookmarkStart w:id="31" w:name="detailsmint"/>
      <w:bookmarkEnd w:id="29"/>
      <w:r>
        <w:rPr>
          <w:noProof/>
          <w:lang w:eastAsia="de-DE"/>
        </w:rPr>
        <w:lastRenderedPageBreak/>
        <w:drawing>
          <wp:anchor distT="0" distB="0" distL="114300" distR="114300" simplePos="0" relativeHeight="251664384" behindDoc="1" locked="0" layoutInCell="1" allowOverlap="1" wp14:anchorId="528C6D45" wp14:editId="7048C4CF">
            <wp:simplePos x="0" y="0"/>
            <wp:positionH relativeFrom="margin">
              <wp:posOffset>2307590</wp:posOffset>
            </wp:positionH>
            <wp:positionV relativeFrom="paragraph">
              <wp:posOffset>273050</wp:posOffset>
            </wp:positionV>
            <wp:extent cx="5317200" cy="5828400"/>
            <wp:effectExtent l="0" t="0" r="0" b="1270"/>
            <wp:wrapNone/>
            <wp:docPr id="6" name="Picture" descr="Infoblatt Mint-Mentoring für Studiere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creenshot_mintmentoring_studierend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317200" cy="58284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7349D5">
        <w:t>Details Mint-Mentoring</w:t>
      </w:r>
      <w:bookmarkEnd w:id="30"/>
    </w:p>
    <w:p w14:paraId="78180CF3" w14:textId="77777777" w:rsidR="007349D5" w:rsidRDefault="007349D5" w:rsidP="00116540">
      <w:pPr>
        <w:pStyle w:val="Compact"/>
        <w:numPr>
          <w:ilvl w:val="0"/>
          <w:numId w:val="2"/>
        </w:numPr>
        <w:spacing w:before="120" w:after="120"/>
        <w:ind w:left="482" w:hanging="482"/>
      </w:pPr>
      <w:r>
        <w:t xml:space="preserve">Gemeinsames Programm </w:t>
      </w:r>
      <w:r w:rsidR="00116540">
        <w:br/>
      </w:r>
      <w:r>
        <w:t xml:space="preserve">der FH Bielefeld und </w:t>
      </w:r>
      <w:r w:rsidR="00116540">
        <w:br/>
      </w:r>
      <w:r>
        <w:t>Firmen in OWL</w:t>
      </w:r>
    </w:p>
    <w:p w14:paraId="4DB5B9BE" w14:textId="77777777" w:rsidR="007349D5" w:rsidRDefault="007349D5" w:rsidP="00116540">
      <w:pPr>
        <w:pStyle w:val="Compact"/>
        <w:numPr>
          <w:ilvl w:val="0"/>
          <w:numId w:val="2"/>
        </w:numPr>
        <w:spacing w:before="120" w:after="120"/>
        <w:ind w:left="482" w:hanging="482"/>
      </w:pPr>
      <w:r>
        <w:t xml:space="preserve">Betreuung durch </w:t>
      </w:r>
      <w:r w:rsidR="00116540">
        <w:br/>
      </w:r>
      <w:r>
        <w:t>einen Mentor</w:t>
      </w:r>
    </w:p>
    <w:p w14:paraId="4FA3846A" w14:textId="77777777" w:rsidR="007349D5" w:rsidRDefault="007349D5" w:rsidP="00116540">
      <w:pPr>
        <w:pStyle w:val="Compact"/>
        <w:numPr>
          <w:ilvl w:val="0"/>
          <w:numId w:val="2"/>
        </w:numPr>
        <w:spacing w:before="120" w:after="120"/>
        <w:ind w:left="482" w:hanging="482"/>
      </w:pPr>
      <w:r>
        <w:t xml:space="preserve">Regelmäßige Workshops </w:t>
      </w:r>
      <w:r w:rsidR="00116540">
        <w:br/>
      </w:r>
      <w:r>
        <w:t xml:space="preserve">und “Marktplätze” </w:t>
      </w:r>
      <w:r w:rsidR="00116540">
        <w:br/>
      </w:r>
      <w:r>
        <w:t xml:space="preserve">zum gegenseitigen </w:t>
      </w:r>
      <w:r w:rsidR="00116540">
        <w:br/>
      </w:r>
      <w:r>
        <w:t xml:space="preserve">Kennenlernen </w:t>
      </w:r>
      <w:r w:rsidR="00116540">
        <w:br/>
      </w:r>
      <w:r>
        <w:t>(Firmen, Studierende)</w:t>
      </w:r>
    </w:p>
    <w:p w14:paraId="4F1BC0E8" w14:textId="77777777" w:rsidR="00116540" w:rsidRDefault="00116540" w:rsidP="007349D5">
      <w:pPr>
        <w:pStyle w:val="FirstParagraph"/>
      </w:pPr>
    </w:p>
    <w:p w14:paraId="76C45B6B" w14:textId="77777777" w:rsidR="00116540" w:rsidRDefault="00116540" w:rsidP="00116540">
      <w:pPr>
        <w:pStyle w:val="BodyText"/>
      </w:pPr>
    </w:p>
    <w:p w14:paraId="65F42196" w14:textId="77777777" w:rsidR="00116540" w:rsidRDefault="00116540" w:rsidP="00116540">
      <w:pPr>
        <w:pStyle w:val="BodyText"/>
      </w:pPr>
    </w:p>
    <w:p w14:paraId="61B9724C" w14:textId="77777777" w:rsidR="00116540" w:rsidRDefault="00116540" w:rsidP="00116540">
      <w:pPr>
        <w:pStyle w:val="BodyText"/>
      </w:pPr>
    </w:p>
    <w:p w14:paraId="2262C2A6" w14:textId="77777777" w:rsidR="00116540" w:rsidRDefault="00116540" w:rsidP="00116540">
      <w:pPr>
        <w:pStyle w:val="BodyText"/>
      </w:pPr>
    </w:p>
    <w:p w14:paraId="41D22981" w14:textId="77777777" w:rsidR="00116540" w:rsidRPr="00116540" w:rsidRDefault="00116540" w:rsidP="00116540">
      <w:pPr>
        <w:pStyle w:val="BodyText"/>
      </w:pPr>
    </w:p>
    <w:p w14:paraId="368F137A" w14:textId="77777777" w:rsidR="007349D5" w:rsidRPr="00116540" w:rsidRDefault="007349D5" w:rsidP="007349D5">
      <w:pPr>
        <w:pStyle w:val="FirstParagraph"/>
        <w:rPr>
          <w:sz w:val="22"/>
          <w:szCs w:val="22"/>
        </w:rPr>
      </w:pPr>
      <w:r w:rsidRPr="00116540">
        <w:rPr>
          <w:sz w:val="22"/>
          <w:szCs w:val="22"/>
        </w:rPr>
        <w:t>Quelle:</w:t>
      </w:r>
      <w:r w:rsidR="00116540" w:rsidRPr="00116540">
        <w:rPr>
          <w:sz w:val="22"/>
          <w:szCs w:val="22"/>
        </w:rPr>
        <w:br/>
      </w:r>
      <w:hyperlink r:id="rId20">
        <w:r w:rsidRPr="00116540">
          <w:rPr>
            <w:rStyle w:val="Hyperlink"/>
            <w:sz w:val="22"/>
            <w:szCs w:val="22"/>
          </w:rPr>
          <w:t xml:space="preserve">Infoblatt Mint-Mentoring </w:t>
        </w:r>
        <w:r w:rsidR="00116540">
          <w:rPr>
            <w:rStyle w:val="Hyperlink"/>
            <w:sz w:val="22"/>
            <w:szCs w:val="22"/>
          </w:rPr>
          <w:br/>
        </w:r>
        <w:r w:rsidRPr="00116540">
          <w:rPr>
            <w:rStyle w:val="Hyperlink"/>
            <w:sz w:val="22"/>
            <w:szCs w:val="22"/>
          </w:rPr>
          <w:t>für Studierende</w:t>
        </w:r>
      </w:hyperlink>
      <w:r w:rsidRPr="00116540">
        <w:rPr>
          <w:sz w:val="22"/>
          <w:szCs w:val="22"/>
        </w:rPr>
        <w:t xml:space="preserve">, </w:t>
      </w:r>
      <w:r w:rsidR="00116540">
        <w:rPr>
          <w:sz w:val="22"/>
          <w:szCs w:val="22"/>
        </w:rPr>
        <w:br/>
      </w:r>
      <w:r w:rsidRPr="00116540">
        <w:rPr>
          <w:sz w:val="22"/>
          <w:szCs w:val="22"/>
        </w:rPr>
        <w:t>Abruf 05.08.2020</w:t>
      </w:r>
    </w:p>
    <w:p w14:paraId="29EB1274" w14:textId="77777777" w:rsidR="007349D5" w:rsidRPr="00116540" w:rsidRDefault="007349D5" w:rsidP="007349D5">
      <w:pPr>
        <w:pStyle w:val="BodyText"/>
        <w:rPr>
          <w:sz w:val="22"/>
        </w:rPr>
      </w:pPr>
      <w:r w:rsidRPr="00116540">
        <w:rPr>
          <w:b/>
          <w:sz w:val="22"/>
        </w:rPr>
        <w:t>Ansprechpartnerin in Minden</w:t>
      </w:r>
      <w:r w:rsidRPr="00116540">
        <w:rPr>
          <w:sz w:val="22"/>
        </w:rPr>
        <w:t xml:space="preserve">: </w:t>
      </w:r>
      <w:r w:rsidR="00116540" w:rsidRPr="00116540">
        <w:rPr>
          <w:sz w:val="22"/>
        </w:rPr>
        <w:br/>
      </w:r>
      <w:r w:rsidRPr="00116540">
        <w:rPr>
          <w:sz w:val="22"/>
        </w:rPr>
        <w:t>BC George</w:t>
      </w:r>
      <w:r w:rsidR="00116540" w:rsidRPr="00116540">
        <w:rPr>
          <w:sz w:val="22"/>
        </w:rPr>
        <w:br/>
      </w:r>
      <w:r w:rsidRPr="00116540">
        <w:rPr>
          <w:sz w:val="22"/>
        </w:rPr>
        <w:t>(</w:t>
      </w:r>
      <w:hyperlink r:id="rId21">
        <w:r w:rsidRPr="00116540">
          <w:rPr>
            <w:rStyle w:val="Hyperlink"/>
            <w:sz w:val="22"/>
          </w:rPr>
          <w:t>bc.george@fh-bielefeld.de</w:t>
        </w:r>
      </w:hyperlink>
      <w:r w:rsidRPr="00116540">
        <w:rPr>
          <w:sz w:val="22"/>
        </w:rPr>
        <w:t>)</w:t>
      </w:r>
    </w:p>
    <w:p w14:paraId="3A2FAB88" w14:textId="77777777" w:rsidR="00116540" w:rsidRDefault="00116540">
      <w:r>
        <w:br w:type="page"/>
      </w:r>
    </w:p>
    <w:p w14:paraId="51D44D82" w14:textId="77777777" w:rsidR="007349D5" w:rsidRDefault="007349D5" w:rsidP="009702A3">
      <w:pPr>
        <w:pStyle w:val="Heading2"/>
      </w:pPr>
      <w:bookmarkStart w:id="32" w:name="_Toc52865260"/>
      <w:bookmarkStart w:id="33" w:name="wie-starte-ich-in-meine-praxisphase"/>
      <w:bookmarkEnd w:id="31"/>
      <w:r>
        <w:lastRenderedPageBreak/>
        <w:t>Wie starte ich in meine Praxisphase?</w:t>
      </w:r>
      <w:bookmarkEnd w:id="32"/>
    </w:p>
    <w:p w14:paraId="58AE4A8B" w14:textId="77777777" w:rsidR="007349D5" w:rsidRDefault="007349D5" w:rsidP="007349D5">
      <w:pPr>
        <w:pStyle w:val="Compact"/>
        <w:numPr>
          <w:ilvl w:val="0"/>
          <w:numId w:val="3"/>
        </w:numPr>
      </w:pPr>
      <w:r>
        <w:t>Kontakt mit möglicher Praxisstelle aufnehmen, ggf. Bewerbungsprozess durchlaufen</w:t>
      </w:r>
    </w:p>
    <w:p w14:paraId="316E99ED" w14:textId="77777777" w:rsidR="007349D5" w:rsidRDefault="007349D5" w:rsidP="007349D5">
      <w:pPr>
        <w:pStyle w:val="Compact"/>
        <w:numPr>
          <w:ilvl w:val="0"/>
          <w:numId w:val="4"/>
        </w:numPr>
      </w:pPr>
      <w:r>
        <w:t>Kontakt mit möglichem Betreuer in der FH (Dozent/in) aufnehmen</w:t>
      </w:r>
    </w:p>
    <w:p w14:paraId="7B13F45B" w14:textId="77777777" w:rsidR="007349D5" w:rsidRDefault="007349D5" w:rsidP="007349D5">
      <w:pPr>
        <w:pStyle w:val="Compact"/>
        <w:numPr>
          <w:ilvl w:val="1"/>
          <w:numId w:val="2"/>
        </w:numPr>
      </w:pPr>
      <w:r>
        <w:t>Gute Chancen: Thema passt zum Arbeits-/Forschungsgebiet des Betreuers</w:t>
      </w:r>
    </w:p>
    <w:p w14:paraId="47925067" w14:textId="77777777" w:rsidR="007349D5" w:rsidRDefault="00A422F8" w:rsidP="007349D5">
      <w:pPr>
        <w:numPr>
          <w:ilvl w:val="0"/>
          <w:numId w:val="5"/>
        </w:numPr>
        <w:spacing w:after="200" w:line="240" w:lineRule="auto"/>
      </w:pPr>
      <w:hyperlink r:id="rId22">
        <w:r w:rsidR="007349D5">
          <w:rPr>
            <w:rStyle w:val="Hyperlink"/>
          </w:rPr>
          <w:t>Antrag auf Zulassung zu Praxisphase</w:t>
        </w:r>
      </w:hyperlink>
      <w:r w:rsidR="007349D5">
        <w:t xml:space="preserve"> ausfüllen (als PDF), ausdrucken, Unterschriften einholen und im Prüfungsamt abgeben</w:t>
      </w:r>
    </w:p>
    <w:p w14:paraId="5323574F" w14:textId="77777777" w:rsidR="007349D5" w:rsidRDefault="007349D5" w:rsidP="007349D5">
      <w:pPr>
        <w:pStyle w:val="Compact"/>
        <w:numPr>
          <w:ilvl w:val="1"/>
          <w:numId w:val="2"/>
        </w:numPr>
      </w:pPr>
      <w:r>
        <w:t xml:space="preserve">Sie müssen das Start- und Enddatum der Praxisphase selbst angeben. </w:t>
      </w:r>
      <w:r>
        <w:rPr>
          <w:b/>
        </w:rPr>
        <w:t>Voraussetzung: Der Antrag geht rechtzeitig im Prüfungsamt ein, spätestens 2 Wochen vor dem geplanten Start</w:t>
      </w:r>
      <w:r>
        <w:t>. Beachten Sie dabei die Mindestdauer von 13 Wochen (450h Arbeitszeit)!</w:t>
      </w:r>
    </w:p>
    <w:p w14:paraId="0DD94E04" w14:textId="77777777" w:rsidR="007349D5" w:rsidRDefault="007349D5" w:rsidP="007349D5">
      <w:pPr>
        <w:pStyle w:val="Compact"/>
        <w:numPr>
          <w:ilvl w:val="1"/>
          <w:numId w:val="2"/>
        </w:numPr>
      </w:pPr>
      <w:r>
        <w:t xml:space="preserve">Das Abgabedatum für den Praxisphasenbericht/Zeugnis der Praxisstelle (6 Wochen nach Enddatum der Praxisphase) wird vom Prüfungsamt berechnet. </w:t>
      </w:r>
      <w:r>
        <w:rPr>
          <w:b/>
        </w:rPr>
        <w:t>Lassen Sie das Feld für den Abgabetermin frei!</w:t>
      </w:r>
    </w:p>
    <w:p w14:paraId="64929A89" w14:textId="77777777" w:rsidR="007349D5" w:rsidRDefault="00855C60" w:rsidP="00594324">
      <w:pPr>
        <w:numPr>
          <w:ilvl w:val="0"/>
          <w:numId w:val="1"/>
        </w:numPr>
        <w:spacing w:before="360" w:after="200" w:line="240" w:lineRule="auto"/>
        <w:ind w:left="482" w:hanging="482"/>
      </w:pPr>
      <w:r>
        <w:rPr>
          <w:b/>
          <w:noProof/>
          <w:lang w:eastAsia="de-DE"/>
        </w:rPr>
        <mc:AlternateContent>
          <mc:Choice Requires="wps">
            <w:drawing>
              <wp:anchor distT="0" distB="0" distL="114300" distR="114300" simplePos="0" relativeHeight="251667456" behindDoc="1" locked="0" layoutInCell="1" allowOverlap="1" wp14:anchorId="32B323C0" wp14:editId="1D6F3B9E">
                <wp:simplePos x="0" y="0"/>
                <wp:positionH relativeFrom="margin">
                  <wp:align>left</wp:align>
                </wp:positionH>
                <wp:positionV relativeFrom="paragraph">
                  <wp:posOffset>133985</wp:posOffset>
                </wp:positionV>
                <wp:extent cx="7658100" cy="2343150"/>
                <wp:effectExtent l="0" t="0" r="0" b="0"/>
                <wp:wrapNone/>
                <wp:docPr id="10" name="Rechteck 10"/>
                <wp:cNvGraphicFramePr/>
                <a:graphic xmlns:a="http://schemas.openxmlformats.org/drawingml/2006/main">
                  <a:graphicData uri="http://schemas.microsoft.com/office/word/2010/wordprocessingShape">
                    <wps:wsp>
                      <wps:cNvSpPr/>
                      <wps:spPr>
                        <a:xfrm>
                          <a:off x="0" y="0"/>
                          <a:ext cx="7658100" cy="2343150"/>
                        </a:xfrm>
                        <a:prstGeom prst="rect">
                          <a:avLst/>
                        </a:prstGeom>
                        <a:solidFill>
                          <a:srgbClr val="ED7D31">
                            <a:lumMod val="40000"/>
                            <a:lumOff val="6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F4A4E2" id="Rechteck 10" o:spid="_x0000_s1026" style="position:absolute;margin-left:0;margin-top:10.55pt;width:603pt;height:184.5pt;z-index:-2516490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" fillcolor="#f8cbad" stroked="f" strokeweight="1pt">
                <w10:wrap anchorx="margin"/>
              </v:rect>
            </w:pict>
          </mc:Fallback>
        </mc:AlternateContent>
      </w:r>
      <w:r w:rsidR="007349D5">
        <w:rPr>
          <w:b/>
        </w:rPr>
        <w:t>Abweichende Regelungen wg. Corona</w:t>
      </w:r>
      <w:r w:rsidR="007349D5">
        <w:t>: Antrag per Mail (PDF) an Erstprüfer</w:t>
      </w:r>
    </w:p>
    <w:p w14:paraId="673F649D" w14:textId="77777777" w:rsidR="007349D5" w:rsidRDefault="007349D5" w:rsidP="007349D5">
      <w:pPr>
        <w:numPr>
          <w:ilvl w:val="0"/>
          <w:numId w:val="1"/>
        </w:numPr>
        <w:spacing w:after="200" w:line="240" w:lineRule="auto"/>
      </w:pPr>
      <w:r>
        <w:t xml:space="preserve">Sie füllen den Antrag am Rechner aus (als PDF) und holen </w:t>
      </w:r>
      <w:r>
        <w:rPr>
          <w:i/>
        </w:rPr>
        <w:t>nach Möglichkeit</w:t>
      </w:r>
      <w:r>
        <w:t xml:space="preserve"> die Unterschriften ein. Wenn dies wg. Corona nicht möglich ist, kann der Antrag auch ohne die Unterschriften gestellt werden.</w:t>
      </w:r>
    </w:p>
    <w:p w14:paraId="0603DBFE" w14:textId="77777777" w:rsidR="007349D5" w:rsidRDefault="007349D5" w:rsidP="007349D5">
      <w:pPr>
        <w:numPr>
          <w:ilvl w:val="0"/>
          <w:numId w:val="1"/>
        </w:numPr>
        <w:spacing w:after="200" w:line="240" w:lineRule="auto"/>
      </w:pPr>
      <w:r>
        <w:t>Sie schicken Ihrem FH-internen Betreuer den Antrag per E-Mail (als PDF) zu, dieser leitet den Antrag per E-Mail an das Prüfungsamt weiter, CC: an Sie und den Betreuer in der Firma. Der Firmenbetreuer muss dem Prüfungsamt die Praxisphase in der Firma kurz per E-Mail bestätigen.</w:t>
      </w:r>
    </w:p>
    <w:p w14:paraId="5D1B438A" w14:textId="77777777" w:rsidR="007349D5" w:rsidRDefault="007349D5" w:rsidP="007349D5">
      <w:pPr>
        <w:numPr>
          <w:ilvl w:val="0"/>
          <w:numId w:val="1"/>
        </w:numPr>
        <w:spacing w:after="200" w:line="240" w:lineRule="auto"/>
      </w:pPr>
      <w:r>
        <w:t>Bitte senden Sie Ihrem FH-internen Betreuer dazu die Kontaktdaten des Firmenbetreuers.</w:t>
      </w:r>
    </w:p>
    <w:p w14:paraId="79FADBAC" w14:textId="77777777" w:rsidR="007349D5" w:rsidRDefault="007349D5" w:rsidP="007349D5">
      <w:pPr>
        <w:numPr>
          <w:ilvl w:val="0"/>
          <w:numId w:val="1"/>
        </w:numPr>
        <w:spacing w:after="200" w:line="240" w:lineRule="auto"/>
      </w:pPr>
      <w:r>
        <w:rPr>
          <w:b/>
        </w:rPr>
        <w:t>Hinweis</w:t>
      </w:r>
      <w:r>
        <w:t xml:space="preserve">: Bitte prüfen Sie die aktuellen Regelungen unter </w:t>
      </w:r>
      <w:hyperlink r:id="rId23">
        <w:r>
          <w:rPr>
            <w:rStyle w:val="Hyperlink"/>
          </w:rPr>
          <w:t>Covid-19: Informationen für Studierende</w:t>
        </w:r>
      </w:hyperlink>
      <w:r>
        <w:t xml:space="preserve"> und konsultieren Sie Ihren FH-internen Betreuer/Prüfer.</w:t>
      </w:r>
    </w:p>
    <w:p w14:paraId="27CA4DD2" w14:textId="77777777" w:rsidR="007349D5" w:rsidRDefault="007349D5" w:rsidP="007349D5">
      <w:pPr>
        <w:pStyle w:val="FirstParagraph"/>
      </w:pPr>
      <w:r>
        <w:rPr>
          <w:b/>
        </w:rPr>
        <w:t>Hinweis</w:t>
      </w:r>
      <w:r>
        <w:t>: Es gibt keine weiteren Briefe oder Mails. Wenn der Antrag angenommen ist, beginnt die Praxisphase an dem im Antrag genannten Datum. Sie sehen im LSF das Abgabedatum für den Bericht und das Zeugnis</w:t>
      </w:r>
      <w:r w:rsidR="00A00E0D">
        <w:t xml:space="preserve"> </w:t>
      </w:r>
      <w:r>
        <w:t>(das ist 6 Wochen nach dem Enddatum der Praxisphase!). Bei Ablehnung des Antrags erhalten Sie einen Brief vom Prüfungsamt.</w:t>
      </w:r>
    </w:p>
    <w:p w14:paraId="17184057" w14:textId="77777777" w:rsidR="007349D5" w:rsidRDefault="007349D5" w:rsidP="009702A3">
      <w:pPr>
        <w:pStyle w:val="Heading2"/>
      </w:pPr>
      <w:bookmarkStart w:id="34" w:name="_Toc52865261"/>
      <w:bookmarkStart w:id="35" w:name="X7fc5adfd7cb2d0c174304edb1f01e14da864a9b"/>
      <w:bookmarkEnd w:id="33"/>
      <w:r>
        <w:lastRenderedPageBreak/>
        <w:t>Voraussetzungen für die Anmeldung zur Praxisphase</w:t>
      </w:r>
      <w:bookmarkEnd w:id="34"/>
    </w:p>
    <w:p w14:paraId="18691549" w14:textId="77777777" w:rsidR="007349D5" w:rsidRDefault="007349D5" w:rsidP="00A00E0D">
      <w:pPr>
        <w:pStyle w:val="Compact"/>
        <w:numPr>
          <w:ilvl w:val="0"/>
          <w:numId w:val="2"/>
        </w:numPr>
        <w:spacing w:before="120" w:after="120"/>
        <w:ind w:left="482" w:right="3368" w:hanging="482"/>
      </w:pPr>
      <w:r>
        <w:t xml:space="preserve">Sie haben mind. 110 </w:t>
      </w:r>
      <w:proofErr w:type="spellStart"/>
      <w:r>
        <w:t>cps</w:t>
      </w:r>
      <w:proofErr w:type="spellEnd"/>
      <w:r>
        <w:t xml:space="preserve"> erreicht (Fortschrittsregelung)</w:t>
      </w:r>
    </w:p>
    <w:p w14:paraId="12625688" w14:textId="77777777" w:rsidR="007349D5" w:rsidRDefault="007349D5" w:rsidP="00A00E0D">
      <w:pPr>
        <w:pStyle w:val="Compact"/>
        <w:numPr>
          <w:ilvl w:val="0"/>
          <w:numId w:val="2"/>
        </w:numPr>
        <w:spacing w:before="120" w:after="120"/>
        <w:ind w:left="482" w:right="3368" w:hanging="482"/>
      </w:pPr>
      <w:r>
        <w:t>Sie haben eine Person aus dem Kreis der Dozenten im Studiengang gefunden, die bereit ist, Ihre Praxisphase zu betreuen (“FH-interner Betreuer”)</w:t>
      </w:r>
    </w:p>
    <w:p w14:paraId="619E5E0B" w14:textId="77777777" w:rsidR="007349D5" w:rsidRDefault="007349D5" w:rsidP="00A00E0D">
      <w:pPr>
        <w:pStyle w:val="Compact"/>
        <w:numPr>
          <w:ilvl w:val="0"/>
          <w:numId w:val="2"/>
        </w:numPr>
        <w:spacing w:before="120" w:after="120"/>
        <w:ind w:left="482" w:right="3368" w:hanging="482"/>
      </w:pPr>
      <w:r>
        <w:t>Die Praxisstelle ist geeignet (Prüfung durch den FH-internen Betreuer)</w:t>
      </w:r>
    </w:p>
    <w:p w14:paraId="138AC682" w14:textId="77777777" w:rsidR="00A00E0D" w:rsidRDefault="00A00E0D" w:rsidP="00A00E0D">
      <w:pPr>
        <w:pStyle w:val="Compact"/>
      </w:pPr>
    </w:p>
    <w:p w14:paraId="4DEE1C07" w14:textId="77777777" w:rsidR="00A00E0D" w:rsidRDefault="00A00E0D">
      <w:pPr>
        <w:rPr>
          <w:szCs w:val="24"/>
        </w:rPr>
      </w:pPr>
      <w:r>
        <w:br w:type="page"/>
      </w:r>
    </w:p>
    <w:p w14:paraId="42B6183A" w14:textId="77777777" w:rsidR="007349D5" w:rsidRDefault="007349D5" w:rsidP="009702A3">
      <w:pPr>
        <w:pStyle w:val="Heading2"/>
      </w:pPr>
      <w:bookmarkStart w:id="36" w:name="_Toc52865262"/>
      <w:bookmarkStart w:id="37" w:name="was-muss-ich-hinterher-abgeben"/>
      <w:bookmarkEnd w:id="35"/>
      <w:r>
        <w:lastRenderedPageBreak/>
        <w:t>Was muss ich hinterher abgeben?</w:t>
      </w:r>
      <w:bookmarkEnd w:id="36"/>
    </w:p>
    <w:p w14:paraId="5ECC412F" w14:textId="77777777" w:rsidR="007349D5" w:rsidRDefault="007349D5" w:rsidP="007349D5">
      <w:pPr>
        <w:pStyle w:val="FirstParagraph"/>
      </w:pPr>
      <w:r>
        <w:t xml:space="preserve">Im </w:t>
      </w:r>
      <w:r>
        <w:rPr>
          <w:b/>
        </w:rPr>
        <w:t>Prüfungsamt</w:t>
      </w:r>
      <w:r>
        <w:t xml:space="preserve"> sind diese beiden Unterlagen innerhalb von </w:t>
      </w:r>
      <w:r>
        <w:rPr>
          <w:b/>
        </w:rPr>
        <w:t>6 Wochen</w:t>
      </w:r>
      <w:r>
        <w:t xml:space="preserve"> nach Beendigung der Praxisphase einzureichen:</w:t>
      </w:r>
    </w:p>
    <w:p w14:paraId="5CED994A" w14:textId="77777777" w:rsidR="007349D5" w:rsidRDefault="007349D5" w:rsidP="007349D5">
      <w:pPr>
        <w:pStyle w:val="Compact"/>
        <w:numPr>
          <w:ilvl w:val="0"/>
          <w:numId w:val="6"/>
        </w:numPr>
      </w:pPr>
      <w:r>
        <w:t>Schriftlicher Bericht</w:t>
      </w:r>
    </w:p>
    <w:p w14:paraId="221E9755" w14:textId="77777777" w:rsidR="007349D5" w:rsidRDefault="007349D5" w:rsidP="007349D5">
      <w:pPr>
        <w:numPr>
          <w:ilvl w:val="1"/>
          <w:numId w:val="2"/>
        </w:numPr>
        <w:spacing w:after="200" w:line="240" w:lineRule="auto"/>
      </w:pPr>
      <w:r>
        <w:t>Umfang 13 bis 20 Seiten (reine Textseiten)</w:t>
      </w:r>
    </w:p>
    <w:p w14:paraId="0AA05D7E" w14:textId="77777777" w:rsidR="007349D5" w:rsidRDefault="007349D5" w:rsidP="007349D5">
      <w:pPr>
        <w:numPr>
          <w:ilvl w:val="1"/>
          <w:numId w:val="1"/>
        </w:numPr>
        <w:spacing w:after="200" w:line="240" w:lineRule="auto"/>
      </w:pPr>
      <w:r>
        <w:t>Etwaige Titelseiten, Verzeichnisse und Anhänge zählen hier nicht mit.</w:t>
      </w:r>
    </w:p>
    <w:p w14:paraId="452F546F" w14:textId="77777777" w:rsidR="007349D5" w:rsidRDefault="007349D5" w:rsidP="007349D5">
      <w:pPr>
        <w:numPr>
          <w:ilvl w:val="1"/>
          <w:numId w:val="1"/>
        </w:numPr>
        <w:spacing w:after="200" w:line="240" w:lineRule="auto"/>
      </w:pPr>
      <w:r>
        <w:t>Benutzen Sie Standardeinstellungen bzgl. Schriftgröße, Seitenränder und Zeilenabstände. Sprechen Sie dies mit Ihrem FH-internen Betreuer ab!</w:t>
      </w:r>
    </w:p>
    <w:p w14:paraId="43C6FFDD" w14:textId="77777777" w:rsidR="007349D5" w:rsidRDefault="007349D5" w:rsidP="007349D5">
      <w:pPr>
        <w:numPr>
          <w:ilvl w:val="1"/>
          <w:numId w:val="2"/>
        </w:numPr>
        <w:spacing w:after="200" w:line="240" w:lineRule="auto"/>
      </w:pPr>
      <w:r>
        <w:t>Inhalt und Aufbau: Im Stil einer Abschlussarbeit</w:t>
      </w:r>
    </w:p>
    <w:p w14:paraId="44529D72" w14:textId="77777777" w:rsidR="007349D5" w:rsidRDefault="007349D5" w:rsidP="007349D5">
      <w:pPr>
        <w:numPr>
          <w:ilvl w:val="1"/>
          <w:numId w:val="1"/>
        </w:numPr>
        <w:spacing w:after="200" w:line="240" w:lineRule="auto"/>
      </w:pPr>
      <w:r>
        <w:t>Berichten Sie über Ihre Tätigkeiten während der Praxisphase. Ein Außenstehender mit Informatikkenntnissen (d.h. Ihr FH-interner Betreuer) soll dies nachvollziehen können.</w:t>
      </w:r>
    </w:p>
    <w:p w14:paraId="306F084A" w14:textId="77777777" w:rsidR="007349D5" w:rsidRDefault="007349D5" w:rsidP="007349D5">
      <w:pPr>
        <w:numPr>
          <w:ilvl w:val="1"/>
          <w:numId w:val="1"/>
        </w:numPr>
        <w:spacing w:after="200" w:line="240" w:lineRule="auto"/>
      </w:pPr>
      <w:r>
        <w:t>Der Bericht soll auf die Bachelorarbeit vorbereiten, daher sollten Sie im Stil einer Abschlussarbeit mit entsprechend wissenschaftlichem Anstrich schreiben: Auf die Ich-Form sollte verzichtet werden.</w:t>
      </w:r>
    </w:p>
    <w:p w14:paraId="2E9DCB9C" w14:textId="77777777" w:rsidR="007349D5" w:rsidRDefault="007349D5" w:rsidP="007349D5">
      <w:pPr>
        <w:pStyle w:val="Compact"/>
        <w:numPr>
          <w:ilvl w:val="1"/>
          <w:numId w:val="1"/>
        </w:numPr>
      </w:pPr>
      <w:r>
        <w:t>Inhaltlich sollten Sie die üblichen Punkte behandeln:</w:t>
      </w:r>
    </w:p>
    <w:p w14:paraId="7698F982" w14:textId="77777777" w:rsidR="007349D5" w:rsidRDefault="007349D5" w:rsidP="007349D5">
      <w:pPr>
        <w:pStyle w:val="Compact"/>
        <w:numPr>
          <w:ilvl w:val="2"/>
          <w:numId w:val="2"/>
        </w:numPr>
      </w:pPr>
      <w:r>
        <w:t>Einleitung: u.a. Beschreibung der Aufgabe(n) und (Unternehmens-) Umfeld</w:t>
      </w:r>
    </w:p>
    <w:p w14:paraId="65A8E842" w14:textId="77777777" w:rsidR="007349D5" w:rsidRDefault="007349D5" w:rsidP="007349D5">
      <w:pPr>
        <w:pStyle w:val="Compact"/>
        <w:numPr>
          <w:ilvl w:val="2"/>
          <w:numId w:val="2"/>
        </w:numPr>
      </w:pPr>
      <w:r>
        <w:t>Hauptteil zur Erläuterung der Tätigkeit: Problem, Techniken, Lösungsansatz und Umsetzung</w:t>
      </w:r>
    </w:p>
    <w:p w14:paraId="1BE32BE2" w14:textId="77777777" w:rsidR="007349D5" w:rsidRDefault="007349D5" w:rsidP="007349D5">
      <w:pPr>
        <w:pStyle w:val="Compact"/>
        <w:numPr>
          <w:ilvl w:val="2"/>
          <w:numId w:val="2"/>
        </w:numPr>
      </w:pPr>
      <w:r>
        <w:t>Zusammenfassung/Resümee</w:t>
      </w:r>
    </w:p>
    <w:p w14:paraId="751732E6" w14:textId="77777777" w:rsidR="007349D5" w:rsidRDefault="007349D5" w:rsidP="007349D5">
      <w:pPr>
        <w:pStyle w:val="Compact"/>
        <w:numPr>
          <w:ilvl w:val="2"/>
          <w:numId w:val="2"/>
        </w:numPr>
      </w:pPr>
      <w:r>
        <w:t>Quellen (vgl. auch Fachseminar)</w:t>
      </w:r>
    </w:p>
    <w:p w14:paraId="16088B6E" w14:textId="77777777" w:rsidR="007349D5" w:rsidRDefault="007349D5" w:rsidP="007349D5">
      <w:pPr>
        <w:numPr>
          <w:ilvl w:val="1"/>
          <w:numId w:val="2"/>
        </w:numPr>
        <w:spacing w:after="200" w:line="240" w:lineRule="auto"/>
      </w:pPr>
      <w:r>
        <w:t>Vorlage: Absprache mit FH-internen Betreuer</w:t>
      </w:r>
    </w:p>
    <w:p w14:paraId="60D9C7C3" w14:textId="77777777" w:rsidR="007349D5" w:rsidRDefault="007349D5" w:rsidP="007349D5">
      <w:pPr>
        <w:numPr>
          <w:ilvl w:val="1"/>
          <w:numId w:val="1"/>
        </w:numPr>
        <w:spacing w:after="200" w:line="240" w:lineRule="auto"/>
      </w:pPr>
      <w:r>
        <w:t xml:space="preserve">Sie können hier auch die </w:t>
      </w:r>
      <w:hyperlink r:id="rId24">
        <w:r>
          <w:rPr>
            <w:rStyle w:val="Hyperlink"/>
          </w:rPr>
          <w:t>Vorlage für Abschlussarbeiten</w:t>
        </w:r>
      </w:hyperlink>
      <w:r>
        <w:t xml:space="preserve"> einsetzen.</w:t>
      </w:r>
    </w:p>
    <w:p w14:paraId="1DD164A6" w14:textId="77777777" w:rsidR="007349D5" w:rsidRDefault="007349D5" w:rsidP="007349D5">
      <w:pPr>
        <w:pStyle w:val="Compact"/>
        <w:numPr>
          <w:ilvl w:val="0"/>
          <w:numId w:val="7"/>
        </w:numPr>
      </w:pPr>
      <w:r>
        <w:t>Zeugnis der Firma (Praxisstelle)</w:t>
      </w:r>
    </w:p>
    <w:p w14:paraId="050F01DC" w14:textId="77777777" w:rsidR="00A00E0D" w:rsidRPr="00855C60" w:rsidRDefault="007349D5" w:rsidP="00855C60">
      <w:pPr>
        <w:pStyle w:val="Compact"/>
        <w:numPr>
          <w:ilvl w:val="1"/>
          <w:numId w:val="2"/>
        </w:numPr>
      </w:pPr>
      <w:r>
        <w:t>Nutzen Sie den Vordruck “</w:t>
      </w:r>
      <w:proofErr w:type="spellStart"/>
      <w:r>
        <w:fldChar w:fldCharType="begin"/>
      </w:r>
      <w:r>
        <w:instrText xml:space="preserve"> HYPERLINK "https://www.fh-bielefeld.de/multimedia/Hochschulverwaltung/Dezernat+II/StudServ/Pr%C3%BCfungsangelegenheiten/Studiengangs_Downloads/Informatik+_+IFM/Antrag+Praxisphasebescheinigung+%28Kurzform%29.pdf" \h </w:instrText>
      </w:r>
      <w:r>
        <w:fldChar w:fldCharType="separate"/>
      </w:r>
      <w:r>
        <w:rPr>
          <w:rStyle w:val="Hyperlink"/>
        </w:rPr>
        <w:t>Praxisphasebescheinigung</w:t>
      </w:r>
      <w:proofErr w:type="spellEnd"/>
      <w:r>
        <w:rPr>
          <w:rStyle w:val="Hyperlink"/>
        </w:rPr>
        <w:fldChar w:fldCharType="end"/>
      </w:r>
      <w:r>
        <w:t>”</w:t>
      </w:r>
      <w:r w:rsidR="00A00E0D">
        <w:br w:type="page"/>
      </w:r>
    </w:p>
    <w:p w14:paraId="2BC70853" w14:textId="77777777" w:rsidR="007349D5" w:rsidRDefault="00A00E0D" w:rsidP="00A00E0D">
      <w:pPr>
        <w:pStyle w:val="FirstParagraph"/>
        <w:ind w:right="819"/>
      </w:pPr>
      <w:r>
        <w:rPr>
          <w:b/>
          <w:noProof/>
          <w:lang w:eastAsia="de-DE"/>
        </w:rPr>
        <w:lastRenderedPageBreak/>
        <mc:AlternateContent>
          <mc:Choice Requires="wps">
            <w:drawing>
              <wp:anchor distT="0" distB="0" distL="114300" distR="114300" simplePos="0" relativeHeight="251665408" behindDoc="1" locked="0" layoutInCell="1" allowOverlap="1" wp14:anchorId="4F4EDF16" wp14:editId="1FD11BCC">
                <wp:simplePos x="0" y="0"/>
                <wp:positionH relativeFrom="column">
                  <wp:posOffset>-64135</wp:posOffset>
                </wp:positionH>
                <wp:positionV relativeFrom="paragraph">
                  <wp:posOffset>-33655</wp:posOffset>
                </wp:positionV>
                <wp:extent cx="7658100" cy="1524000"/>
                <wp:effectExtent l="0" t="0" r="0" b="0"/>
                <wp:wrapNone/>
                <wp:docPr id="9" name="Rechteck 9"/>
                <wp:cNvGraphicFramePr/>
                <a:graphic xmlns:a="http://schemas.openxmlformats.org/drawingml/2006/main">
                  <a:graphicData uri="http://schemas.microsoft.com/office/word/2010/wordprocessingShape">
                    <wps:wsp>
                      <wps:cNvSpPr/>
                      <wps:spPr>
                        <a:xfrm>
                          <a:off x="0" y="0"/>
                          <a:ext cx="7658100" cy="1524000"/>
                        </a:xfrm>
                        <a:prstGeom prst="rect">
                          <a:avLst/>
                        </a:prstGeom>
                        <a:solidFill>
                          <a:schemeClr val="accent2">
                            <a:lumMod val="40000"/>
                            <a:lumOff val="60000"/>
                          </a:schemeClr>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90691" id="Rechteck 9" o:spid="_x0000_s1026" style="position:absolute;margin-left:-5.05pt;margin-top:-2.65pt;width:603pt;height:120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" fillcolor="#f7caac [1301]" stroked="f" strokeweight="1pt"/>
            </w:pict>
          </mc:Fallback>
        </mc:AlternateContent>
      </w:r>
      <w:r w:rsidR="007349D5">
        <w:rPr>
          <w:b/>
        </w:rPr>
        <w:t>Abweichende Regelungen wg. Corona</w:t>
      </w:r>
      <w:r w:rsidR="007349D5">
        <w:t xml:space="preserve">: </w:t>
      </w:r>
      <w:hyperlink r:id="rId25">
        <w:r w:rsidR="007349D5">
          <w:rPr>
            <w:rStyle w:val="Hyperlink"/>
          </w:rPr>
          <w:t>Upload PDF</w:t>
        </w:r>
      </w:hyperlink>
    </w:p>
    <w:p w14:paraId="0D9722DC" w14:textId="42922BF3" w:rsidR="007349D5" w:rsidRDefault="007349D5" w:rsidP="00A00E0D">
      <w:pPr>
        <w:pStyle w:val="BodyText"/>
        <w:spacing w:before="120"/>
        <w:ind w:right="816"/>
      </w:pPr>
      <w:r>
        <w:t xml:space="preserve">Sie drucken den Bericht und das Zeugnis </w:t>
      </w:r>
      <w:r>
        <w:rPr>
          <w:b/>
        </w:rPr>
        <w:t>nicht</w:t>
      </w:r>
      <w:r>
        <w:t xml:space="preserve"> aus, sondern reichen beides als PDF digital über die FH-Webseite (</w:t>
      </w:r>
      <w:hyperlink r:id="rId26">
        <w:r>
          <w:rPr>
            <w:rStyle w:val="Hyperlink"/>
          </w:rPr>
          <w:t>Einreichung von schriftlichen Arbeiten</w:t>
        </w:r>
      </w:hyperlink>
      <w:r>
        <w:t>) ein</w:t>
      </w:r>
      <w:r w:rsidR="00E4028C">
        <w:t xml:space="preserve">. </w:t>
      </w:r>
      <w:r>
        <w:t>Das Zeugnis sollte nach Möglichkeit die Unterschrift der Firma tragen.</w:t>
      </w:r>
    </w:p>
    <w:p w14:paraId="7A210911" w14:textId="77777777" w:rsidR="007349D5" w:rsidRDefault="007349D5" w:rsidP="00A00E0D">
      <w:pPr>
        <w:pStyle w:val="BodyText"/>
        <w:spacing w:before="120"/>
        <w:ind w:right="816"/>
      </w:pPr>
      <w:r>
        <w:rPr>
          <w:b/>
        </w:rPr>
        <w:t>Hinweis</w:t>
      </w:r>
      <w:r>
        <w:t xml:space="preserve">: Bitte prüfen Sie die aktuellen Regelungen unter </w:t>
      </w:r>
      <w:hyperlink r:id="rId27">
        <w:r>
          <w:rPr>
            <w:rStyle w:val="Hyperlink"/>
          </w:rPr>
          <w:t>Covid-19: Informationen für Studierende</w:t>
        </w:r>
      </w:hyperlink>
      <w:r>
        <w:t xml:space="preserve"> und konsultieren Sie Ihren FH-internen Betreuer/Prüfer.</w:t>
      </w:r>
    </w:p>
    <w:p w14:paraId="6065C563" w14:textId="77777777" w:rsidR="00A00E0D" w:rsidRDefault="00A00E0D" w:rsidP="00A00E0D">
      <w:pPr>
        <w:pStyle w:val="BodyText"/>
        <w:spacing w:before="120"/>
        <w:ind w:right="816"/>
      </w:pPr>
    </w:p>
    <w:p w14:paraId="3B525CAE" w14:textId="77777777" w:rsidR="007349D5" w:rsidRDefault="007349D5" w:rsidP="009702A3">
      <w:pPr>
        <w:pStyle w:val="Heading2"/>
      </w:pPr>
      <w:bookmarkStart w:id="38" w:name="_Toc52865263"/>
      <w:bookmarkStart w:id="39" w:name="bekomme-ich-eine-note"/>
      <w:bookmarkEnd w:id="37"/>
      <w:r>
        <w:t>Bekomme ich eine Note?</w:t>
      </w:r>
      <w:bookmarkEnd w:id="38"/>
    </w:p>
    <w:p w14:paraId="61BA4066" w14:textId="77777777" w:rsidR="007349D5" w:rsidRDefault="007349D5" w:rsidP="007349D5">
      <w:pPr>
        <w:pStyle w:val="FirstParagraph"/>
      </w:pPr>
      <w:r>
        <w:t>NEIN :-)</w:t>
      </w:r>
    </w:p>
    <w:p w14:paraId="414563F1" w14:textId="77777777" w:rsidR="007349D5" w:rsidRDefault="007349D5" w:rsidP="007349D5">
      <w:pPr>
        <w:pStyle w:val="BodyText"/>
      </w:pPr>
      <w:r>
        <w:t>Die Abgabe wird nicht mit einer Note bewertet, sondern nur die erfolgreiche Teilnahme bescheinigt bzw. nicht bescheinigt.</w:t>
      </w:r>
    </w:p>
    <w:p w14:paraId="1E17FB0E" w14:textId="77777777" w:rsidR="007349D5" w:rsidRDefault="007349D5" w:rsidP="007349D5">
      <w:pPr>
        <w:pStyle w:val="BodyText"/>
      </w:pPr>
      <w:r>
        <w:t>Sprechen Sie rechtzeitig mit Ihrem Betreuer über mögliche individuelle Anforderungen.</w:t>
      </w:r>
    </w:p>
    <w:p w14:paraId="19070E26" w14:textId="77777777" w:rsidR="00A00E0D" w:rsidRDefault="00A00E0D" w:rsidP="007349D5">
      <w:pPr>
        <w:pStyle w:val="BodyText"/>
      </w:pPr>
    </w:p>
    <w:p w14:paraId="3EB674E9" w14:textId="77777777" w:rsidR="00A00E0D" w:rsidRDefault="00A00E0D">
      <w:r>
        <w:br w:type="page"/>
      </w:r>
    </w:p>
    <w:p w14:paraId="78AFF5D1" w14:textId="77777777" w:rsidR="007349D5" w:rsidRDefault="007349D5" w:rsidP="009702A3">
      <w:pPr>
        <w:pStyle w:val="Heading2"/>
      </w:pPr>
      <w:bookmarkStart w:id="40" w:name="_Toc52865264"/>
      <w:bookmarkStart w:id="41" w:name="was-muss-ich-sonst-noch-beachten"/>
      <w:bookmarkEnd w:id="39"/>
      <w:r>
        <w:lastRenderedPageBreak/>
        <w:t>Was muss ich sonst noch beachten?</w:t>
      </w:r>
      <w:bookmarkEnd w:id="40"/>
    </w:p>
    <w:p w14:paraId="117657B4" w14:textId="77777777" w:rsidR="007349D5" w:rsidRDefault="007349D5" w:rsidP="00855C60">
      <w:pPr>
        <w:pStyle w:val="Compact"/>
        <w:numPr>
          <w:ilvl w:val="0"/>
          <w:numId w:val="2"/>
        </w:numPr>
      </w:pPr>
      <w:r>
        <w:t>Eignung der Praxisstelle wird durch FH-Betreuer festgestellt</w:t>
      </w:r>
    </w:p>
    <w:p w14:paraId="040F42C6" w14:textId="77777777" w:rsidR="007349D5" w:rsidRDefault="007349D5" w:rsidP="00855C60">
      <w:pPr>
        <w:pStyle w:val="Compact"/>
        <w:numPr>
          <w:ilvl w:val="0"/>
          <w:numId w:val="2"/>
        </w:numPr>
      </w:pPr>
      <w:r>
        <w:t>Hinweis Start</w:t>
      </w:r>
    </w:p>
    <w:p w14:paraId="58816A1D" w14:textId="77777777" w:rsidR="007349D5" w:rsidRDefault="007349D5" w:rsidP="00855C60">
      <w:pPr>
        <w:pStyle w:val="Compact"/>
        <w:numPr>
          <w:ilvl w:val="1"/>
          <w:numId w:val="2"/>
        </w:numPr>
      </w:pPr>
      <w:r>
        <w:t>Praxisphase ist nicht an Vorlesungszeiten gebunden</w:t>
      </w:r>
    </w:p>
    <w:p w14:paraId="77D0BF9C" w14:textId="77777777" w:rsidR="007349D5" w:rsidRDefault="007349D5" w:rsidP="00855C60">
      <w:pPr>
        <w:pStyle w:val="Compact"/>
        <w:numPr>
          <w:ilvl w:val="1"/>
          <w:numId w:val="2"/>
        </w:numPr>
      </w:pPr>
      <w:r>
        <w:t>Beginn im Antrag frei definierbar (</w:t>
      </w:r>
      <w:r>
        <w:rPr>
          <w:b/>
        </w:rPr>
        <w:t>Rechtzeitige Antragsstellung</w:t>
      </w:r>
      <w:r>
        <w:t>!)</w:t>
      </w:r>
    </w:p>
    <w:p w14:paraId="1E53C526" w14:textId="77777777" w:rsidR="007349D5" w:rsidRDefault="007349D5" w:rsidP="00855C60">
      <w:pPr>
        <w:pStyle w:val="Compact"/>
        <w:numPr>
          <w:ilvl w:val="1"/>
          <w:numId w:val="2"/>
        </w:numPr>
      </w:pPr>
      <w:r>
        <w:t xml:space="preserve">Beachten Sie die Fortschrittsregelung lt. </w:t>
      </w:r>
      <w:hyperlink r:id="rId28">
        <w:r>
          <w:rPr>
            <w:rStyle w:val="Hyperlink"/>
          </w:rPr>
          <w:t>BPO</w:t>
        </w:r>
      </w:hyperlink>
      <w:r>
        <w:t xml:space="preserve"> bzw. </w:t>
      </w:r>
      <w:hyperlink r:id="rId29">
        <w:r>
          <w:rPr>
            <w:rStyle w:val="Hyperlink"/>
          </w:rPr>
          <w:t>SPO</w:t>
        </w:r>
      </w:hyperlink>
    </w:p>
    <w:p w14:paraId="0EBF17DA" w14:textId="77777777" w:rsidR="007349D5" w:rsidRDefault="007349D5" w:rsidP="00855C60">
      <w:pPr>
        <w:numPr>
          <w:ilvl w:val="0"/>
          <w:numId w:val="2"/>
        </w:numPr>
        <w:spacing w:after="200" w:line="240" w:lineRule="auto"/>
      </w:pPr>
      <w:r>
        <w:t>Sensible Unternehmensdaten: Sperrvermerk einfügen (Absprache mit Praxisstelle!)</w:t>
      </w:r>
    </w:p>
    <w:p w14:paraId="5402BFE4" w14:textId="77777777" w:rsidR="007349D5" w:rsidRDefault="007349D5" w:rsidP="00855C60">
      <w:pPr>
        <w:numPr>
          <w:ilvl w:val="0"/>
          <w:numId w:val="1"/>
        </w:numPr>
        <w:spacing w:after="200" w:line="240" w:lineRule="auto"/>
      </w:pPr>
      <w:r>
        <w:t>Bei Ergebnissen aus dem Unternehmen, die in den Bericht gehören, aber nicht veröffentlicht werden sollen, fügen Sie dem Bericht einen “Sperrvermerk” an.</w:t>
      </w:r>
    </w:p>
    <w:p w14:paraId="0888626D" w14:textId="77777777" w:rsidR="007349D5" w:rsidRDefault="007349D5" w:rsidP="00855C60">
      <w:pPr>
        <w:numPr>
          <w:ilvl w:val="0"/>
          <w:numId w:val="1"/>
        </w:numPr>
        <w:spacing w:after="200" w:line="240" w:lineRule="auto"/>
      </w:pPr>
      <w:r>
        <w:t>Fügen Sie dazu den folgenden Text auf der Seite direkt nach dem Titelblatt mit entsprechenden Änderungen ein: “Dieser Bericht enthält vertrauliche Daten der Firma XYZ (Name des Unternehmens). Veröffentlichungen oder Vervielfältigungen der Arbeit – auch nur auszugsweise – sind ohne ausdrückliche Genehmigung der beteiligten Unternehmen nicht gestattet. Die Arbeit ist nur den Prüfern bzw. den Korrektoren sowie den Mitgliedern des Prüfungsausschusses bzw. der oder dem Prüfungsbeauftragten zugänglich zu machen”.</w:t>
      </w:r>
    </w:p>
    <w:p w14:paraId="7334A5D8" w14:textId="77777777" w:rsidR="007349D5" w:rsidRDefault="007349D5" w:rsidP="00855C60">
      <w:pPr>
        <w:numPr>
          <w:ilvl w:val="0"/>
          <w:numId w:val="1"/>
        </w:numPr>
        <w:spacing w:after="200" w:line="240" w:lineRule="auto"/>
      </w:pPr>
      <w:r>
        <w:t>Sprechen Sie die Notwendigkeit eines solchen Sperrvermerks rechtzeitig mit Ihrer Praxisstelle/Unternehmen ab!</w:t>
      </w:r>
    </w:p>
    <w:p w14:paraId="45CB3CCA" w14:textId="77777777" w:rsidR="007349D5" w:rsidRDefault="007349D5" w:rsidP="00855C60">
      <w:pPr>
        <w:pStyle w:val="Compact"/>
        <w:numPr>
          <w:ilvl w:val="0"/>
          <w:numId w:val="2"/>
        </w:numPr>
      </w:pPr>
      <w:r>
        <w:t xml:space="preserve">Hinweis auf Nachteilsausgleich bei Einschränkungen durch gesundheitliche Probleme oder Familienaufgaben: Siehe </w:t>
      </w:r>
      <w:hyperlink w:anchor="antrag-nachteilsausgleich">
        <w:r>
          <w:rPr>
            <w:rStyle w:val="Hyperlink"/>
          </w:rPr>
          <w:t>Folien zum Nachteilsausgleich</w:t>
        </w:r>
      </w:hyperlink>
    </w:p>
    <w:p w14:paraId="20E7EBD3" w14:textId="77777777" w:rsidR="007349D5" w:rsidRDefault="007349D5" w:rsidP="007349D5">
      <w:pPr>
        <w:rPr>
          <w:rFonts w:asciiTheme="majorHAnsi" w:eastAsiaTheme="majorEastAsia" w:hAnsiTheme="majorHAnsi" w:cstheme="majorBidi"/>
          <w:b/>
          <w:bCs/>
          <w:color w:val="5B9BD5" w:themeColor="accent1"/>
          <w:sz w:val="32"/>
          <w:szCs w:val="32"/>
        </w:rPr>
      </w:pPr>
      <w:bookmarkStart w:id="42" w:name="bachelorarbeit"/>
      <w:bookmarkEnd w:id="18"/>
      <w:bookmarkEnd w:id="41"/>
      <w:r>
        <w:br w:type="page"/>
      </w:r>
    </w:p>
    <w:p w14:paraId="7C4EBA57" w14:textId="77777777" w:rsidR="007349D5" w:rsidRDefault="007349D5" w:rsidP="00855C60">
      <w:pPr>
        <w:pStyle w:val="Heading1"/>
      </w:pPr>
      <w:bookmarkStart w:id="43" w:name="_Toc52865265"/>
      <w:bookmarkStart w:id="44" w:name="_Toc52890065"/>
      <w:bookmarkStart w:id="45" w:name="_Toc52890132"/>
      <w:bookmarkStart w:id="46" w:name="_Toc63098130"/>
      <w:bookmarkStart w:id="47" w:name="_Toc63098137"/>
      <w:r>
        <w:lastRenderedPageBreak/>
        <w:t>Bachelorarbeit</w:t>
      </w:r>
      <w:bookmarkEnd w:id="43"/>
      <w:bookmarkEnd w:id="44"/>
      <w:bookmarkEnd w:id="45"/>
      <w:bookmarkEnd w:id="46"/>
      <w:bookmarkEnd w:id="47"/>
    </w:p>
    <w:p w14:paraId="734FA0C0" w14:textId="77777777" w:rsidR="007349D5" w:rsidRDefault="007349D5" w:rsidP="009702A3">
      <w:pPr>
        <w:pStyle w:val="Heading2"/>
      </w:pPr>
      <w:bookmarkStart w:id="48" w:name="_Toc52865266"/>
      <w:bookmarkStart w:id="49" w:name="worum-gehts-in-der-bachelorarbeit"/>
      <w:r>
        <w:t>Worum geht’s in der Bachelorarbeit?</w:t>
      </w:r>
      <w:bookmarkEnd w:id="48"/>
    </w:p>
    <w:p w14:paraId="50D6DD69" w14:textId="77777777" w:rsidR="007349D5" w:rsidRDefault="007349D5" w:rsidP="00092E69">
      <w:pPr>
        <w:pStyle w:val="FirstParagraph"/>
        <w:ind w:right="567"/>
      </w:pPr>
      <w:r>
        <w:t>Die Bachelorarbeit wird in der Prüfungsordnung (</w:t>
      </w:r>
      <w:hyperlink r:id="rId30">
        <w:r>
          <w:rPr>
            <w:rStyle w:val="Hyperlink"/>
          </w:rPr>
          <w:t>Prüfungsordnung und Modulhandbuch Bachelor Informatik Version 10</w:t>
        </w:r>
      </w:hyperlink>
      <w:r>
        <w:t xml:space="preserve">, dort §28, §29, §30 und §31, bzw. </w:t>
      </w:r>
      <w:hyperlink r:id="rId31">
        <w:proofErr w:type="spellStart"/>
        <w:r>
          <w:rPr>
            <w:rStyle w:val="Hyperlink"/>
          </w:rPr>
          <w:t>Studiengangsprüfungsordnung</w:t>
        </w:r>
        <w:proofErr w:type="spellEnd"/>
        <w:r>
          <w:rPr>
            <w:rStyle w:val="Hyperlink"/>
          </w:rPr>
          <w:t xml:space="preserve"> und Modulhandbuch Bachelor Informatik Version 18 (Fassung 2019)</w:t>
        </w:r>
      </w:hyperlink>
      <w:r>
        <w:t>, dort §23, §24, §25, §26 und §27) geregelt.</w:t>
      </w:r>
    </w:p>
    <w:p w14:paraId="5DF8E221" w14:textId="77777777" w:rsidR="007349D5" w:rsidRDefault="007349D5" w:rsidP="007349D5">
      <w:pPr>
        <w:numPr>
          <w:ilvl w:val="0"/>
          <w:numId w:val="2"/>
        </w:numPr>
        <w:spacing w:after="200" w:line="240" w:lineRule="auto"/>
      </w:pPr>
      <w:r>
        <w:rPr>
          <w:b/>
        </w:rPr>
        <w:t>Ziel</w:t>
      </w:r>
      <w:r>
        <w:t>: Selbstständige Bearbeitung einer praxisorientierten Aufgabe im Fachgebiet mit wissenschaftlichen Methoden innerhalb einer vorgegebenen Frist</w:t>
      </w:r>
    </w:p>
    <w:p w14:paraId="3007F5CA" w14:textId="77777777" w:rsidR="007349D5" w:rsidRDefault="007349D5" w:rsidP="007349D5">
      <w:pPr>
        <w:numPr>
          <w:ilvl w:val="0"/>
          <w:numId w:val="1"/>
        </w:numPr>
        <w:spacing w:after="200" w:line="240" w:lineRule="auto"/>
      </w:pPr>
      <w:r>
        <w:t xml:space="preserve">In §22 (1) der </w:t>
      </w:r>
      <w:hyperlink r:id="rId32">
        <w:r>
          <w:rPr>
            <w:rStyle w:val="Hyperlink"/>
          </w:rPr>
          <w:t>SPO</w:t>
        </w:r>
      </w:hyperlink>
      <w:r>
        <w:t xml:space="preserve"> </w:t>
      </w:r>
      <w:proofErr w:type="spellStart"/>
      <w:r>
        <w:t>heisst</w:t>
      </w:r>
      <w:proofErr w:type="spellEnd"/>
      <w:r>
        <w:t xml:space="preserve"> es hier konkret: “Die Bachelorarbeit muss zeigen, dass die/der Studierende befähigt ist, innerhalb einer vorgegebenen Frist eine praxisorientierte Aufgabe aus ihrem/seinem Fachgebiet, sowohl in ihren fachlichen Einzelheiten als auch in den fachübergreifenden Zusammenhängen nach wissenschaftlichen Methoden selbständig zu bearbeiten.”</w:t>
      </w:r>
    </w:p>
    <w:p w14:paraId="3C6D0C24" w14:textId="77777777" w:rsidR="007349D5" w:rsidRDefault="007349D5" w:rsidP="00855C60">
      <w:pPr>
        <w:pStyle w:val="Compact"/>
        <w:numPr>
          <w:ilvl w:val="0"/>
          <w:numId w:val="2"/>
        </w:numPr>
        <w:spacing w:before="120" w:after="120"/>
        <w:ind w:left="482" w:hanging="482"/>
      </w:pPr>
      <w:r>
        <w:rPr>
          <w:b/>
        </w:rPr>
        <w:t>Inhalt</w:t>
      </w:r>
      <w:r>
        <w:t>: Selbständige Bearbeitung einer wissenschaftlich angewandten Problemstellung, deren Dokumentation sowie im Regelfall die Konzeption und Entwicklung einer Softwarelösung</w:t>
      </w:r>
    </w:p>
    <w:p w14:paraId="3E779F0A" w14:textId="77777777" w:rsidR="007349D5" w:rsidRDefault="007349D5" w:rsidP="00855C60">
      <w:pPr>
        <w:pStyle w:val="Compact"/>
        <w:numPr>
          <w:ilvl w:val="0"/>
          <w:numId w:val="2"/>
        </w:numPr>
        <w:spacing w:before="120" w:after="120"/>
        <w:ind w:left="482" w:hanging="482"/>
      </w:pPr>
      <w:r>
        <w:rPr>
          <w:b/>
        </w:rPr>
        <w:t>Umfang</w:t>
      </w:r>
      <w:r>
        <w:t>: 3 Monate (12 Wochen) mit 12 ECTS Arbeitsaufwand (Vollzeit, ohne Unterbrechung: 360h)</w:t>
      </w:r>
    </w:p>
    <w:p w14:paraId="0E1D13EF" w14:textId="77777777" w:rsidR="00855C60" w:rsidRDefault="00855C60" w:rsidP="00855C60">
      <w:pPr>
        <w:pStyle w:val="Compact"/>
      </w:pPr>
    </w:p>
    <w:p w14:paraId="0C926E60" w14:textId="77777777" w:rsidR="00855C60" w:rsidRDefault="00855C60">
      <w:pPr>
        <w:rPr>
          <w:szCs w:val="24"/>
        </w:rPr>
      </w:pPr>
      <w:r>
        <w:br w:type="page"/>
      </w:r>
    </w:p>
    <w:p w14:paraId="68A11557" w14:textId="77777777" w:rsidR="007349D5" w:rsidRDefault="007349D5" w:rsidP="009702A3">
      <w:pPr>
        <w:pStyle w:val="Heading2"/>
      </w:pPr>
      <w:bookmarkStart w:id="50" w:name="_Toc52865267"/>
      <w:bookmarkStart w:id="51" w:name="Xed4d97e8dfdac33fa1a03a4de36ef2379bb0d41"/>
      <w:bookmarkEnd w:id="49"/>
      <w:r>
        <w:lastRenderedPageBreak/>
        <w:t>Wo kann ich meine Bachelorarbeit durchführen?</w:t>
      </w:r>
      <w:bookmarkEnd w:id="50"/>
    </w:p>
    <w:p w14:paraId="06BC9ADA" w14:textId="77777777" w:rsidR="007349D5" w:rsidRDefault="007349D5" w:rsidP="007349D5">
      <w:pPr>
        <w:pStyle w:val="FirstParagraph"/>
      </w:pPr>
      <w:r>
        <w:t xml:space="preserve">Vergleich auch entsprechende </w:t>
      </w:r>
      <w:hyperlink w:anchor="wo-praxisphase">
        <w:r>
          <w:rPr>
            <w:rStyle w:val="Hyperlink"/>
          </w:rPr>
          <w:t>Bemerkungen zur Praxisphase</w:t>
        </w:r>
      </w:hyperlink>
    </w:p>
    <w:p w14:paraId="0C8D546C" w14:textId="77777777" w:rsidR="007349D5" w:rsidRDefault="007349D5" w:rsidP="007349D5">
      <w:pPr>
        <w:numPr>
          <w:ilvl w:val="0"/>
          <w:numId w:val="2"/>
        </w:numPr>
        <w:spacing w:after="200" w:line="240" w:lineRule="auto"/>
      </w:pPr>
      <w:r>
        <w:t>Extern: Firma</w:t>
      </w:r>
    </w:p>
    <w:p w14:paraId="24EC61B1" w14:textId="77777777" w:rsidR="007349D5" w:rsidRDefault="007349D5" w:rsidP="007349D5">
      <w:pPr>
        <w:numPr>
          <w:ilvl w:val="0"/>
          <w:numId w:val="1"/>
        </w:numPr>
        <w:spacing w:after="200" w:line="240" w:lineRule="auto"/>
      </w:pPr>
      <w:r>
        <w:t>Die Durchführung der Bachelorarbeit in einer Firma ist der Standardfall. In der Regel wird die Tätigkeit im Rahmen der Bachelorarbeit von den Firmen bezahlt.</w:t>
      </w:r>
    </w:p>
    <w:p w14:paraId="1B6C8E75" w14:textId="77777777" w:rsidR="007349D5" w:rsidRDefault="007349D5" w:rsidP="007349D5">
      <w:pPr>
        <w:numPr>
          <w:ilvl w:val="0"/>
          <w:numId w:val="1"/>
        </w:numPr>
        <w:spacing w:after="200" w:line="240" w:lineRule="auto"/>
      </w:pPr>
      <w:r>
        <w:rPr>
          <w:b/>
        </w:rPr>
        <w:t>Hinweis:</w:t>
      </w:r>
      <w:r>
        <w:t xml:space="preserve"> In der Regel wird dazu ein Vertrag zwischen Ihnen und der Firma abgeschlossen. Dieser Vertrag ist Ihre Privatangelegenheit und hat nichts mit der (Anmeldung zur) Prüfungsleistung zu tun. Im Extremfall kann sich beispielsweise die Vertragslaufzeit deutlich von der Bearbeitungszeit der Bachelorarbeit (Zeitraum zwischen Anmeldung/Genehmigung und Beendigung) unterscheiden!</w:t>
      </w:r>
    </w:p>
    <w:p w14:paraId="2EA1D919" w14:textId="77777777" w:rsidR="007349D5" w:rsidRDefault="007349D5" w:rsidP="007349D5">
      <w:pPr>
        <w:numPr>
          <w:ilvl w:val="0"/>
          <w:numId w:val="2"/>
        </w:numPr>
        <w:spacing w:after="200" w:line="240" w:lineRule="auto"/>
      </w:pPr>
      <w:r>
        <w:t>Intern: Labor, Forschungsprojekt, o.ä.</w:t>
      </w:r>
    </w:p>
    <w:p w14:paraId="12126F93" w14:textId="77777777" w:rsidR="007349D5" w:rsidRDefault="007349D5" w:rsidP="007349D5">
      <w:pPr>
        <w:numPr>
          <w:ilvl w:val="0"/>
          <w:numId w:val="1"/>
        </w:numPr>
        <w:spacing w:after="200" w:line="240" w:lineRule="auto"/>
      </w:pPr>
      <w:r>
        <w:t>In selteneren Fällen wird die Bachelorarbeit FH-intern in einem Labor oder einem Forschungsprojekt durchgeführt. Dabei entfällt in der Regel eine Entlohnung, da hierfür keine Mittel bereitstehen.</w:t>
      </w:r>
    </w:p>
    <w:p w14:paraId="684F058F" w14:textId="77777777" w:rsidR="007349D5" w:rsidRDefault="00092E69" w:rsidP="007349D5">
      <w:pPr>
        <w:pStyle w:val="FirstParagraph"/>
      </w:pPr>
      <w:r>
        <w:t xml:space="preserve">=&gt; </w:t>
      </w:r>
      <w:proofErr w:type="gramStart"/>
      <w:r w:rsidR="007349D5">
        <w:rPr>
          <w:b/>
        </w:rPr>
        <w:t>Wichtig</w:t>
      </w:r>
      <w:proofErr w:type="gramEnd"/>
      <w:r w:rsidR="007349D5">
        <w:t>:</w:t>
      </w:r>
    </w:p>
    <w:p w14:paraId="3A9530C4" w14:textId="77777777" w:rsidR="007349D5" w:rsidRDefault="007349D5" w:rsidP="007349D5">
      <w:pPr>
        <w:pStyle w:val="Compact"/>
        <w:numPr>
          <w:ilvl w:val="0"/>
          <w:numId w:val="2"/>
        </w:numPr>
      </w:pPr>
      <w:r>
        <w:t xml:space="preserve">In jedem Fall wird ein/e Betreuer/in </w:t>
      </w:r>
      <w:proofErr w:type="spellStart"/>
      <w:r>
        <w:t>in</w:t>
      </w:r>
      <w:proofErr w:type="spellEnd"/>
      <w:r>
        <w:t xml:space="preserve"> der FH (Dozent/in) benötigt! Diese/r ist auch die/der Erstprüfer/in.</w:t>
      </w:r>
    </w:p>
    <w:p w14:paraId="087CA5AD" w14:textId="77777777" w:rsidR="007349D5" w:rsidRDefault="007349D5" w:rsidP="007349D5">
      <w:pPr>
        <w:pStyle w:val="Compact"/>
        <w:numPr>
          <w:ilvl w:val="0"/>
          <w:numId w:val="2"/>
        </w:numPr>
      </w:pPr>
      <w:r>
        <w:t xml:space="preserve">Es wird </w:t>
      </w:r>
      <w:r>
        <w:rPr>
          <w:i/>
        </w:rPr>
        <w:t>zusätzlich</w:t>
      </w:r>
      <w:r>
        <w:t xml:space="preserve"> ein Zweitprüfer benötigt:</w:t>
      </w:r>
    </w:p>
    <w:p w14:paraId="30EC827D" w14:textId="77777777" w:rsidR="007349D5" w:rsidRDefault="007349D5" w:rsidP="007349D5">
      <w:pPr>
        <w:pStyle w:val="Compact"/>
        <w:numPr>
          <w:ilvl w:val="1"/>
          <w:numId w:val="2"/>
        </w:numPr>
      </w:pPr>
      <w:r>
        <w:t xml:space="preserve">Bei externen Arbeiten übernimmt dies meist der Betreuer in der Firma (Wichtig: Muss mind. den angestrebten Abschluss oder eine vergleichbare Qualifikation haben (vgl. §9 (1) </w:t>
      </w:r>
      <w:hyperlink r:id="rId33">
        <w:r>
          <w:rPr>
            <w:rStyle w:val="Hyperlink"/>
          </w:rPr>
          <w:t>BPO</w:t>
        </w:r>
      </w:hyperlink>
      <w:r>
        <w:t>)!)</w:t>
      </w:r>
    </w:p>
    <w:p w14:paraId="7C56C86D" w14:textId="77777777" w:rsidR="007349D5" w:rsidRDefault="007349D5" w:rsidP="007349D5">
      <w:pPr>
        <w:pStyle w:val="Compact"/>
        <w:numPr>
          <w:ilvl w:val="1"/>
          <w:numId w:val="2"/>
        </w:numPr>
      </w:pPr>
      <w:r>
        <w:t>Bei internen Arbeiten übernimmt dies ein/e Dozent/in aus dem Studiengang (vorher fragen!)</w:t>
      </w:r>
    </w:p>
    <w:p w14:paraId="285407B1" w14:textId="77777777" w:rsidR="00855C60" w:rsidRDefault="00855C60">
      <w:pPr>
        <w:rPr>
          <w:szCs w:val="24"/>
        </w:rPr>
      </w:pPr>
      <w:r>
        <w:br w:type="page"/>
      </w:r>
    </w:p>
    <w:p w14:paraId="3AB7E226" w14:textId="77777777" w:rsidR="007349D5" w:rsidRDefault="007349D5" w:rsidP="009702A3">
      <w:pPr>
        <w:pStyle w:val="Heading2"/>
      </w:pPr>
      <w:bookmarkStart w:id="52" w:name="_Toc52865268"/>
      <w:bookmarkStart w:id="53" w:name="wie-finde-ich-ein-thema-und-betreuer"/>
      <w:bookmarkEnd w:id="51"/>
      <w:r>
        <w:lastRenderedPageBreak/>
        <w:t>Wie finde ich ein Thema und Betreuer?</w:t>
      </w:r>
      <w:bookmarkEnd w:id="52"/>
    </w:p>
    <w:p w14:paraId="3B6BA545" w14:textId="77777777" w:rsidR="007349D5" w:rsidRDefault="007349D5" w:rsidP="007349D5">
      <w:pPr>
        <w:pStyle w:val="FirstParagraph"/>
      </w:pPr>
      <w:r>
        <w:t xml:space="preserve">Vergleich auch entsprechende </w:t>
      </w:r>
      <w:hyperlink w:anchor="finden-praxisstelle">
        <w:r>
          <w:rPr>
            <w:rStyle w:val="Hyperlink"/>
          </w:rPr>
          <w:t>Bemerkungen zur Praxisphase</w:t>
        </w:r>
      </w:hyperlink>
    </w:p>
    <w:p w14:paraId="2BB01D43" w14:textId="77777777" w:rsidR="007349D5" w:rsidRDefault="007349D5" w:rsidP="007349D5">
      <w:pPr>
        <w:pStyle w:val="Compact"/>
        <w:numPr>
          <w:ilvl w:val="0"/>
          <w:numId w:val="2"/>
        </w:numPr>
      </w:pPr>
      <w:r>
        <w:rPr>
          <w:b/>
        </w:rPr>
        <w:t>Nutzen Sie die Praxisphase: Kontakt in der jeweiligen Firma!</w:t>
      </w:r>
    </w:p>
    <w:p w14:paraId="1E5F5AF9" w14:textId="77777777" w:rsidR="007349D5" w:rsidRDefault="007349D5" w:rsidP="007349D5">
      <w:pPr>
        <w:pStyle w:val="Compact"/>
        <w:numPr>
          <w:ilvl w:val="0"/>
          <w:numId w:val="2"/>
        </w:numPr>
      </w:pPr>
      <w:r>
        <w:t xml:space="preserve">Stellenanzeigen (Internet, Zeitungen, </w:t>
      </w:r>
      <w:hyperlink r:id="rId34">
        <w:r>
          <w:rPr>
            <w:rStyle w:val="Hyperlink"/>
          </w:rPr>
          <w:t>FH-Stellenportal</w:t>
        </w:r>
      </w:hyperlink>
      <w:r>
        <w:t>, Schwarze Bretter)</w:t>
      </w:r>
    </w:p>
    <w:p w14:paraId="4B31CECF" w14:textId="77777777" w:rsidR="007349D5" w:rsidRDefault="007349D5" w:rsidP="007349D5">
      <w:pPr>
        <w:pStyle w:val="Compact"/>
        <w:numPr>
          <w:ilvl w:val="0"/>
          <w:numId w:val="2"/>
        </w:numPr>
      </w:pPr>
      <w:r>
        <w:t>Eigeninitiative, Initiativbewerbung</w:t>
      </w:r>
    </w:p>
    <w:p w14:paraId="50D7B88F" w14:textId="77777777" w:rsidR="007349D5" w:rsidRDefault="00A422F8" w:rsidP="007349D5">
      <w:pPr>
        <w:pStyle w:val="Compact"/>
        <w:numPr>
          <w:ilvl w:val="0"/>
          <w:numId w:val="2"/>
        </w:numPr>
      </w:pPr>
      <w:hyperlink r:id="rId35">
        <w:r w:rsidR="007349D5">
          <w:rPr>
            <w:rStyle w:val="Hyperlink"/>
          </w:rPr>
          <w:t>Mint-Mentoring</w:t>
        </w:r>
      </w:hyperlink>
      <w:r w:rsidR="007349D5">
        <w:t xml:space="preserve"> (</w:t>
      </w:r>
      <w:hyperlink w:anchor="detailsmint">
        <w:r w:rsidR="007349D5">
          <w:rPr>
            <w:rStyle w:val="Hyperlink"/>
          </w:rPr>
          <w:t>Details siehe Folie zum Mint-Mentoring</w:t>
        </w:r>
      </w:hyperlink>
      <w:r w:rsidR="007349D5">
        <w:t>)</w:t>
      </w:r>
    </w:p>
    <w:p w14:paraId="7ED02C39" w14:textId="77777777" w:rsidR="007349D5" w:rsidRDefault="007349D5" w:rsidP="007349D5">
      <w:pPr>
        <w:pStyle w:val="Compact"/>
        <w:numPr>
          <w:ilvl w:val="0"/>
          <w:numId w:val="2"/>
        </w:numPr>
      </w:pPr>
      <w:r>
        <w:t>“Frag den Prof”: Ordnen Sie Ihr Interessengebiet dem Arbeitsgebiet zu und fragen Sie die passenden Dozenten rechtzeitig</w:t>
      </w:r>
    </w:p>
    <w:p w14:paraId="133D8497" w14:textId="77777777" w:rsidR="007349D5" w:rsidRDefault="007349D5" w:rsidP="009702A3">
      <w:pPr>
        <w:pStyle w:val="Heading2"/>
      </w:pPr>
      <w:bookmarkStart w:id="54" w:name="_Toc52865269"/>
      <w:bookmarkStart w:id="55" w:name="wie-starte-ich-in-meine-bachelorarbeit"/>
      <w:bookmarkEnd w:id="53"/>
      <w:r>
        <w:t>Wie starte ich in meine Bachelorarbeit?</w:t>
      </w:r>
      <w:bookmarkEnd w:id="54"/>
    </w:p>
    <w:p w14:paraId="3A144E53" w14:textId="77777777" w:rsidR="007349D5" w:rsidRDefault="007349D5" w:rsidP="007349D5">
      <w:pPr>
        <w:pStyle w:val="Compact"/>
        <w:numPr>
          <w:ilvl w:val="0"/>
          <w:numId w:val="8"/>
        </w:numPr>
      </w:pPr>
      <w:r>
        <w:t>Kontakt mit möglicher Firma oder Labor oder Forschungsprojekt aufnehmen, ggf. Bewerbungsprozess durchlaufen</w:t>
      </w:r>
    </w:p>
    <w:p w14:paraId="380DAC35" w14:textId="77777777" w:rsidR="007349D5" w:rsidRDefault="007349D5" w:rsidP="007349D5">
      <w:pPr>
        <w:pStyle w:val="Compact"/>
        <w:numPr>
          <w:ilvl w:val="0"/>
          <w:numId w:val="9"/>
        </w:numPr>
      </w:pPr>
      <w:r>
        <w:t>Kontakt mit möglichem Betreuer/Erstprüfer in der FH (Dozent/in) aufnehmen</w:t>
      </w:r>
    </w:p>
    <w:p w14:paraId="7F942FDD" w14:textId="77777777" w:rsidR="007349D5" w:rsidRDefault="007349D5" w:rsidP="007349D5">
      <w:pPr>
        <w:pStyle w:val="Compact"/>
        <w:numPr>
          <w:ilvl w:val="1"/>
          <w:numId w:val="2"/>
        </w:numPr>
      </w:pPr>
      <w:r>
        <w:t>Gute Chancen: Thema passt zum Arbeits-/Forschungsgebiet des Betreuers</w:t>
      </w:r>
    </w:p>
    <w:p w14:paraId="72FD1D7B" w14:textId="77777777" w:rsidR="007349D5" w:rsidRDefault="007349D5" w:rsidP="007349D5">
      <w:pPr>
        <w:pStyle w:val="Compact"/>
        <w:numPr>
          <w:ilvl w:val="1"/>
          <w:numId w:val="2"/>
        </w:numPr>
      </w:pPr>
      <w:r>
        <w:t>Gute Chancen: Sie kümmern sich frühzeitig (die Zeitbudgets für die Betreuung sind begrenzt)</w:t>
      </w:r>
    </w:p>
    <w:p w14:paraId="7360DC9C" w14:textId="77777777" w:rsidR="007349D5" w:rsidRDefault="007349D5" w:rsidP="007349D5">
      <w:pPr>
        <w:pStyle w:val="Compact"/>
        <w:numPr>
          <w:ilvl w:val="0"/>
          <w:numId w:val="10"/>
        </w:numPr>
      </w:pPr>
      <w:r>
        <w:t>Abstimmung bzgl. des Themas zwischen Erst- und Zweitprüfer und Kandidaten</w:t>
      </w:r>
    </w:p>
    <w:p w14:paraId="65FC4049" w14:textId="77777777" w:rsidR="007349D5" w:rsidRDefault="007349D5" w:rsidP="007349D5">
      <w:pPr>
        <w:pStyle w:val="Compact"/>
        <w:numPr>
          <w:ilvl w:val="1"/>
          <w:numId w:val="2"/>
        </w:numPr>
      </w:pPr>
      <w:r>
        <w:t xml:space="preserve">Erstellen Sie ein </w:t>
      </w:r>
      <w:proofErr w:type="gramStart"/>
      <w:r>
        <w:t>Exposé</w:t>
      </w:r>
      <w:proofErr w:type="gramEnd"/>
      <w:r>
        <w:t xml:space="preserve"> (PDF, 1-2 Seiten): Idee, Ausgangspunkt, Ziel, Schritte, Zeitplan, Risiken</w:t>
      </w:r>
    </w:p>
    <w:p w14:paraId="193B14DA" w14:textId="77777777" w:rsidR="007349D5" w:rsidRDefault="00A422F8" w:rsidP="007349D5">
      <w:pPr>
        <w:numPr>
          <w:ilvl w:val="0"/>
          <w:numId w:val="11"/>
        </w:numPr>
        <w:spacing w:after="200" w:line="240" w:lineRule="auto"/>
      </w:pPr>
      <w:hyperlink r:id="rId36">
        <w:r w:rsidR="007349D5">
          <w:rPr>
            <w:rStyle w:val="Hyperlink"/>
          </w:rPr>
          <w:t>Antrag auf Zulassung zur Bachelorarbeit</w:t>
        </w:r>
      </w:hyperlink>
      <w:r w:rsidR="007349D5">
        <w:t xml:space="preserve"> ausfüllen (als PDF), ausdrucken, Unterschriften einholen und im Prüfungsamt abgeben</w:t>
      </w:r>
    </w:p>
    <w:p w14:paraId="0A9BAAFE" w14:textId="77777777" w:rsidR="00855C60" w:rsidRDefault="00855C60" w:rsidP="00855C60">
      <w:pPr>
        <w:spacing w:after="200" w:line="240" w:lineRule="auto"/>
      </w:pPr>
    </w:p>
    <w:p w14:paraId="10FB83CE" w14:textId="77777777" w:rsidR="00855C60" w:rsidRDefault="00855C60">
      <w:r>
        <w:br w:type="page"/>
      </w:r>
    </w:p>
    <w:p w14:paraId="1BFC2BC9" w14:textId="77777777" w:rsidR="007349D5" w:rsidRDefault="00267ECE" w:rsidP="00267ECE">
      <w:pPr>
        <w:spacing w:after="200" w:line="240" w:lineRule="auto"/>
      </w:pPr>
      <w:r>
        <w:rPr>
          <w:b/>
          <w:noProof/>
          <w:lang w:eastAsia="de-DE"/>
        </w:rPr>
        <w:lastRenderedPageBreak/>
        <mc:AlternateContent>
          <mc:Choice Requires="wps">
            <w:drawing>
              <wp:anchor distT="0" distB="0" distL="114300" distR="114300" simplePos="0" relativeHeight="251669504" behindDoc="1" locked="0" layoutInCell="1" allowOverlap="1" wp14:anchorId="34241B8E" wp14:editId="6841E422">
                <wp:simplePos x="0" y="0"/>
                <wp:positionH relativeFrom="margin">
                  <wp:posOffset>-73660</wp:posOffset>
                </wp:positionH>
                <wp:positionV relativeFrom="paragraph">
                  <wp:posOffset>-119380</wp:posOffset>
                </wp:positionV>
                <wp:extent cx="7658100" cy="2609850"/>
                <wp:effectExtent l="0" t="0" r="0" b="0"/>
                <wp:wrapNone/>
                <wp:docPr id="11" name="Rechteck 11"/>
                <wp:cNvGraphicFramePr/>
                <a:graphic xmlns:a="http://schemas.openxmlformats.org/drawingml/2006/main">
                  <a:graphicData uri="http://schemas.microsoft.com/office/word/2010/wordprocessingShape">
                    <wps:wsp>
                      <wps:cNvSpPr/>
                      <wps:spPr>
                        <a:xfrm>
                          <a:off x="0" y="0"/>
                          <a:ext cx="7658100" cy="2609850"/>
                        </a:xfrm>
                        <a:prstGeom prst="rect">
                          <a:avLst/>
                        </a:prstGeom>
                        <a:solidFill>
                          <a:srgbClr val="ED7D31">
                            <a:lumMod val="40000"/>
                            <a:lumOff val="6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87A6A5" id="Rechteck 11" o:spid="_x0000_s1026" style="position:absolute;margin-left:-5.8pt;margin-top:-9.4pt;width:603pt;height:205.5p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" fillcolor="#f8cbad" stroked="f" strokeweight="1pt">
                <w10:wrap anchorx="margin"/>
              </v:rect>
            </w:pict>
          </mc:Fallback>
        </mc:AlternateContent>
      </w:r>
      <w:r w:rsidR="007349D5">
        <w:rPr>
          <w:b/>
        </w:rPr>
        <w:t>Abweichende Regelungen wg. Corona</w:t>
      </w:r>
      <w:r w:rsidR="007349D5">
        <w:t>: Antrag per Mail (PDF) an Erstprüfer</w:t>
      </w:r>
    </w:p>
    <w:p w14:paraId="34288F78" w14:textId="77777777" w:rsidR="007349D5" w:rsidRDefault="007349D5" w:rsidP="007349D5">
      <w:pPr>
        <w:numPr>
          <w:ilvl w:val="0"/>
          <w:numId w:val="1"/>
        </w:numPr>
        <w:spacing w:after="200" w:line="240" w:lineRule="auto"/>
      </w:pPr>
      <w:r>
        <w:t xml:space="preserve">Sie füllen den Antrag am Rechner aus (als PDF) und holen </w:t>
      </w:r>
      <w:r>
        <w:rPr>
          <w:i/>
        </w:rPr>
        <w:t>nach Möglichkeit</w:t>
      </w:r>
      <w:r>
        <w:t xml:space="preserve"> die Unterschriften ein. Wenn dies wg. Corona nicht möglich ist, kann der Antrag auch ohne die Unterschriften gestellt werden.</w:t>
      </w:r>
    </w:p>
    <w:p w14:paraId="1314B315" w14:textId="77777777" w:rsidR="007349D5" w:rsidRDefault="007349D5" w:rsidP="007349D5">
      <w:pPr>
        <w:numPr>
          <w:ilvl w:val="0"/>
          <w:numId w:val="1"/>
        </w:numPr>
        <w:spacing w:after="200" w:line="240" w:lineRule="auto"/>
      </w:pPr>
      <w:r>
        <w:t>Sie schicken Ihrem FH-internen Betreuer (Erstprüfer) den Antrag per E-Mail (als PDF) zu, dieser leitet den Antrag per E-Mail an das Prüfungsamt weiter, CC: an Sie und den Zweitprüfer in der Firma (bzw. in der FH). Der Zweitprüfer muss dem Prüfungsamt kurz per E-Mail die Übernahme der Rolle als Zweitprüfer der Bachelorarbeit bestätigen.</w:t>
      </w:r>
    </w:p>
    <w:p w14:paraId="1C26E0DB" w14:textId="77777777" w:rsidR="007349D5" w:rsidRDefault="007349D5" w:rsidP="007349D5">
      <w:pPr>
        <w:numPr>
          <w:ilvl w:val="0"/>
          <w:numId w:val="1"/>
        </w:numPr>
        <w:spacing w:after="200" w:line="240" w:lineRule="auto"/>
      </w:pPr>
      <w:r>
        <w:t>Bitte senden Sie Ihrem FH-internen Betreuer dazu die Kontaktdaten des Zweitprüfers.</w:t>
      </w:r>
    </w:p>
    <w:p w14:paraId="1A8CFC31" w14:textId="77777777" w:rsidR="007349D5" w:rsidRDefault="007349D5" w:rsidP="00092E69">
      <w:pPr>
        <w:numPr>
          <w:ilvl w:val="0"/>
          <w:numId w:val="1"/>
        </w:numPr>
        <w:spacing w:after="360" w:line="240" w:lineRule="auto"/>
        <w:ind w:left="482" w:hanging="482"/>
      </w:pPr>
      <w:r>
        <w:rPr>
          <w:b/>
        </w:rPr>
        <w:t>Hinweis</w:t>
      </w:r>
      <w:r>
        <w:t xml:space="preserve">: Bitte prüfen Sie die aktuellen Regelungen unter </w:t>
      </w:r>
      <w:hyperlink r:id="rId37">
        <w:r>
          <w:rPr>
            <w:rStyle w:val="Hyperlink"/>
          </w:rPr>
          <w:t>Covid-19: Informationen für Studierende</w:t>
        </w:r>
      </w:hyperlink>
      <w:r>
        <w:t xml:space="preserve"> und konsultieren Sie Ihren FH-internen Betreuer/Prüfer.</w:t>
      </w:r>
    </w:p>
    <w:p w14:paraId="2DB393FB" w14:textId="77777777" w:rsidR="007349D5" w:rsidRDefault="007349D5" w:rsidP="007349D5">
      <w:pPr>
        <w:pStyle w:val="FirstParagraph"/>
      </w:pPr>
      <w:r>
        <w:rPr>
          <w:b/>
        </w:rPr>
        <w:t>Hinweis</w:t>
      </w:r>
      <w:r>
        <w:t xml:space="preserve">: Zwischen der Einreichung im Prüfungsamt und der Annahme des Antrags (Start der Bachelorarbeit) können bis zu zwei Wochen liegen. Es gibt keine weiteren Briefe oder Mails. Wenn der Antrag angenommen ist, beginnt die Bearbeitungszeit und Sie sehen im LSF das </w:t>
      </w:r>
      <w:proofErr w:type="spellStart"/>
      <w:r>
        <w:t>spätestmögliche</w:t>
      </w:r>
      <w:proofErr w:type="spellEnd"/>
      <w:r>
        <w:t xml:space="preserve"> Abgabedatum. Bei Ablehnung des Antrags erhalten Sie einen Brief vom Prüfungsamt.</w:t>
      </w:r>
    </w:p>
    <w:p w14:paraId="5D40D627" w14:textId="77777777" w:rsidR="007349D5" w:rsidRDefault="007349D5" w:rsidP="009702A3">
      <w:pPr>
        <w:pStyle w:val="Heading2"/>
      </w:pPr>
      <w:bookmarkStart w:id="56" w:name="_Toc52865270"/>
      <w:bookmarkStart w:id="57" w:name="X13bf1927f2c05147090f5afbc746a782a5d8cf2"/>
      <w:bookmarkEnd w:id="55"/>
      <w:r>
        <w:t>Voraussetzungen für die Anmeldung der Bachelorarbeit</w:t>
      </w:r>
      <w:bookmarkEnd w:id="56"/>
    </w:p>
    <w:p w14:paraId="1B648B6F" w14:textId="77777777" w:rsidR="007349D5" w:rsidRDefault="007349D5" w:rsidP="007349D5">
      <w:pPr>
        <w:pStyle w:val="Compact"/>
        <w:numPr>
          <w:ilvl w:val="0"/>
          <w:numId w:val="2"/>
        </w:numPr>
      </w:pPr>
      <w:r>
        <w:t>Sie haben die Modulprüfungen bis auf vier bestanden (Fortschrittsregelung)</w:t>
      </w:r>
    </w:p>
    <w:p w14:paraId="7B45DF10" w14:textId="77777777" w:rsidR="007349D5" w:rsidRDefault="007349D5" w:rsidP="007349D5">
      <w:pPr>
        <w:pStyle w:val="Compact"/>
        <w:numPr>
          <w:ilvl w:val="0"/>
          <w:numId w:val="2"/>
        </w:numPr>
      </w:pPr>
      <w:r>
        <w:t>Sie haben eine Person aus dem Kreis der Dozenten im Studiengang gefunden, die bereit ist, Ihre Bachelorarbeit zu betreuen (“FH-interner Betreuer”) und die Rolle des Erstprüfers zu übernehmen</w:t>
      </w:r>
    </w:p>
    <w:p w14:paraId="428B5C6D" w14:textId="77777777" w:rsidR="007349D5" w:rsidRDefault="007349D5" w:rsidP="007349D5">
      <w:pPr>
        <w:pStyle w:val="Compact"/>
        <w:numPr>
          <w:ilvl w:val="0"/>
          <w:numId w:val="2"/>
        </w:numPr>
      </w:pPr>
      <w:r>
        <w:t>Sie haben eine geeignete Person gefunden, die die Rolle des Zweitprüfers übernehmen kann</w:t>
      </w:r>
    </w:p>
    <w:p w14:paraId="7765A5EC" w14:textId="77777777" w:rsidR="007349D5" w:rsidRDefault="007349D5" w:rsidP="007349D5">
      <w:pPr>
        <w:pStyle w:val="Compact"/>
        <w:numPr>
          <w:ilvl w:val="1"/>
          <w:numId w:val="2"/>
        </w:numPr>
      </w:pPr>
      <w:r>
        <w:t>Bei externen Bachelorarbeiten oft der Firmenbetreuer</w:t>
      </w:r>
    </w:p>
    <w:p w14:paraId="119B5742" w14:textId="77777777" w:rsidR="007349D5" w:rsidRDefault="007349D5" w:rsidP="007349D5">
      <w:pPr>
        <w:pStyle w:val="Compact"/>
        <w:numPr>
          <w:ilvl w:val="1"/>
          <w:numId w:val="2"/>
        </w:numPr>
      </w:pPr>
      <w:r>
        <w:t>Bei internen Bachelorarbeiten eine weitere Person aus dem Kreis der Dozenten im Studiengang</w:t>
      </w:r>
    </w:p>
    <w:p w14:paraId="0F6F30A8" w14:textId="77777777" w:rsidR="007349D5" w:rsidRDefault="007349D5" w:rsidP="007349D5">
      <w:pPr>
        <w:pStyle w:val="Compact"/>
        <w:numPr>
          <w:ilvl w:val="0"/>
          <w:numId w:val="2"/>
        </w:numPr>
      </w:pPr>
      <w:r>
        <w:t>Das Thema ist geeignet (Prüfung durch den FH-internen Betreuer) und unter allen Beteiligten abgesprochen</w:t>
      </w:r>
    </w:p>
    <w:p w14:paraId="37AA60EB" w14:textId="77777777" w:rsidR="007349D5" w:rsidRDefault="007349D5" w:rsidP="009702A3">
      <w:pPr>
        <w:pStyle w:val="Heading2"/>
      </w:pPr>
      <w:bookmarkStart w:id="58" w:name="_Toc52865272"/>
      <w:bookmarkStart w:id="59" w:name="aufbau-der-arbeit-gibt-es-eine-vorlage"/>
      <w:bookmarkEnd w:id="57"/>
      <w:r>
        <w:lastRenderedPageBreak/>
        <w:t>Aufbau der Arbeit? Gibt es eine Vorlage?</w:t>
      </w:r>
      <w:bookmarkEnd w:id="58"/>
    </w:p>
    <w:p w14:paraId="1E54E094" w14:textId="77777777" w:rsidR="007349D5" w:rsidRDefault="007349D5" w:rsidP="00267ECE">
      <w:pPr>
        <w:numPr>
          <w:ilvl w:val="0"/>
          <w:numId w:val="2"/>
        </w:numPr>
        <w:spacing w:before="60" w:after="60" w:line="240" w:lineRule="auto"/>
      </w:pPr>
      <w:r>
        <w:t xml:space="preserve">Anforderungen gemäß </w:t>
      </w:r>
      <w:hyperlink r:id="rId38">
        <w:r>
          <w:rPr>
            <w:rStyle w:val="Hyperlink"/>
          </w:rPr>
          <w:t>BPO</w:t>
        </w:r>
      </w:hyperlink>
      <w:r>
        <w:t>/</w:t>
      </w:r>
      <w:hyperlink r:id="rId39">
        <w:r>
          <w:rPr>
            <w:rStyle w:val="Hyperlink"/>
          </w:rPr>
          <w:t>SPO</w:t>
        </w:r>
      </w:hyperlink>
      <w:r>
        <w:t>: Seitenumfang 30 bis 80 Seiten (reine Textseiten)</w:t>
      </w:r>
    </w:p>
    <w:p w14:paraId="39385300" w14:textId="77777777" w:rsidR="007349D5" w:rsidRDefault="007349D5" w:rsidP="00267ECE">
      <w:pPr>
        <w:numPr>
          <w:ilvl w:val="0"/>
          <w:numId w:val="1"/>
        </w:numPr>
        <w:spacing w:before="60" w:after="60" w:line="240" w:lineRule="auto"/>
      </w:pPr>
      <w:r>
        <w:t>Etwaige Titelseiten, Verzeichnisse und Anhänge zählen hier nicht mit.</w:t>
      </w:r>
    </w:p>
    <w:p w14:paraId="40D4FA8C" w14:textId="77777777" w:rsidR="007349D5" w:rsidRDefault="007349D5" w:rsidP="00267ECE">
      <w:pPr>
        <w:numPr>
          <w:ilvl w:val="0"/>
          <w:numId w:val="1"/>
        </w:numPr>
        <w:spacing w:before="60" w:after="60" w:line="240" w:lineRule="auto"/>
      </w:pPr>
      <w:r>
        <w:t>Benutzen Sie Standardeinstellungen bzgl. Schriftgröße, Seitenränder und Zeilenabstände. Sprechen Sie dies mit Ihrem FH-internen Betreuer ab!</w:t>
      </w:r>
    </w:p>
    <w:p w14:paraId="459C94A4" w14:textId="77777777" w:rsidR="007349D5" w:rsidRDefault="007349D5" w:rsidP="00267ECE">
      <w:pPr>
        <w:numPr>
          <w:ilvl w:val="0"/>
          <w:numId w:val="1"/>
        </w:numPr>
        <w:spacing w:before="60" w:after="60" w:line="240" w:lineRule="auto"/>
      </w:pPr>
      <w:r>
        <w:t xml:space="preserve">Für die </w:t>
      </w:r>
      <w:hyperlink r:id="rId40">
        <w:r>
          <w:rPr>
            <w:rStyle w:val="Hyperlink"/>
          </w:rPr>
          <w:t>BPO</w:t>
        </w:r>
      </w:hyperlink>
      <w:r>
        <w:t xml:space="preserve"> hat der Prüfungsausschuss eine Angleichung der Seitenzahlen beschlossen, d.h. hier sind wie in der </w:t>
      </w:r>
      <w:hyperlink r:id="rId41">
        <w:r>
          <w:rPr>
            <w:rStyle w:val="Hyperlink"/>
          </w:rPr>
          <w:t>SPO</w:t>
        </w:r>
      </w:hyperlink>
      <w:r>
        <w:t xml:space="preserve"> zwischen 30 und 80 Seiten gefordert.</w:t>
      </w:r>
    </w:p>
    <w:p w14:paraId="22FF31DE" w14:textId="77777777" w:rsidR="007349D5" w:rsidRDefault="007349D5" w:rsidP="00267ECE">
      <w:pPr>
        <w:numPr>
          <w:ilvl w:val="0"/>
          <w:numId w:val="2"/>
        </w:numPr>
        <w:spacing w:before="160" w:after="60" w:line="240" w:lineRule="auto"/>
        <w:ind w:left="482" w:hanging="482"/>
      </w:pPr>
      <w:r>
        <w:t>Gliederung, Aufbau: Stil einer Abschlussarbeit mit wissenschaftlichem Anstrich</w:t>
      </w:r>
    </w:p>
    <w:p w14:paraId="3328E6C5" w14:textId="77777777" w:rsidR="007349D5" w:rsidRDefault="007349D5" w:rsidP="00267ECE">
      <w:pPr>
        <w:numPr>
          <w:ilvl w:val="0"/>
          <w:numId w:val="1"/>
        </w:numPr>
        <w:spacing w:before="60" w:after="60" w:line="240" w:lineRule="auto"/>
      </w:pPr>
      <w:r>
        <w:t xml:space="preserve">Die Bachelorarbeit sollte im Stil einer Abschlussarbeit mit entsprechend wissenschaftlichem Anstrich </w:t>
      </w:r>
      <w:proofErr w:type="spellStart"/>
      <w:r>
        <w:t>verfast</w:t>
      </w:r>
      <w:proofErr w:type="spellEnd"/>
      <w:r>
        <w:t xml:space="preserve"> werden: Auf die Ich-Form sollte verzichtet werden.</w:t>
      </w:r>
    </w:p>
    <w:p w14:paraId="4329D43B" w14:textId="77777777" w:rsidR="007349D5" w:rsidRDefault="007349D5" w:rsidP="00267ECE">
      <w:pPr>
        <w:pStyle w:val="Compact"/>
        <w:numPr>
          <w:ilvl w:val="0"/>
          <w:numId w:val="1"/>
        </w:numPr>
        <w:spacing w:before="60" w:after="60"/>
      </w:pPr>
      <w:r>
        <w:t>Inhaltlich sollten Sie die üblichen Punkte behandeln:</w:t>
      </w:r>
    </w:p>
    <w:p w14:paraId="36BFABE8" w14:textId="77777777" w:rsidR="007349D5" w:rsidRDefault="007349D5" w:rsidP="00267ECE">
      <w:pPr>
        <w:pStyle w:val="Compact"/>
        <w:numPr>
          <w:ilvl w:val="1"/>
          <w:numId w:val="2"/>
        </w:numPr>
        <w:spacing w:before="60" w:after="60"/>
      </w:pPr>
      <w:r>
        <w:t>Einleitung: u.a. Beschreibung der Aufgabe(n) und (Unternehmens-) Umfeld</w:t>
      </w:r>
    </w:p>
    <w:p w14:paraId="7232C044" w14:textId="77777777" w:rsidR="007349D5" w:rsidRDefault="007349D5" w:rsidP="00267ECE">
      <w:pPr>
        <w:pStyle w:val="Compact"/>
        <w:numPr>
          <w:ilvl w:val="1"/>
          <w:numId w:val="2"/>
        </w:numPr>
        <w:spacing w:before="60" w:after="60"/>
      </w:pPr>
      <w:r>
        <w:t>Hauptteil: Problem, Analyse, Techniken, Lösungsansatz und Umsetzung</w:t>
      </w:r>
    </w:p>
    <w:p w14:paraId="2006DA81" w14:textId="77777777" w:rsidR="007349D5" w:rsidRDefault="007349D5" w:rsidP="00267ECE">
      <w:pPr>
        <w:pStyle w:val="Compact"/>
        <w:numPr>
          <w:ilvl w:val="1"/>
          <w:numId w:val="2"/>
        </w:numPr>
        <w:spacing w:before="60" w:after="60"/>
      </w:pPr>
      <w:r>
        <w:t>Zusammenfassung/Resümee, Ausblick</w:t>
      </w:r>
    </w:p>
    <w:p w14:paraId="41F94C9F" w14:textId="77777777" w:rsidR="007349D5" w:rsidRDefault="007349D5" w:rsidP="00267ECE">
      <w:pPr>
        <w:pStyle w:val="Compact"/>
        <w:numPr>
          <w:ilvl w:val="1"/>
          <w:numId w:val="2"/>
        </w:numPr>
        <w:spacing w:before="60" w:after="60"/>
      </w:pPr>
      <w:r>
        <w:t>Quellen (vgl. auch Fachseminar)</w:t>
      </w:r>
    </w:p>
    <w:p w14:paraId="13FD4DBA" w14:textId="77777777" w:rsidR="007349D5" w:rsidRDefault="007349D5" w:rsidP="00267ECE">
      <w:pPr>
        <w:numPr>
          <w:ilvl w:val="0"/>
          <w:numId w:val="2"/>
        </w:numPr>
        <w:spacing w:before="160" w:after="60" w:line="240" w:lineRule="auto"/>
        <w:ind w:left="482" w:hanging="482"/>
      </w:pPr>
      <w:r>
        <w:t>Vorlage: Absprache mit FH-internen Betreuer</w:t>
      </w:r>
    </w:p>
    <w:p w14:paraId="779B8380" w14:textId="77777777" w:rsidR="007349D5" w:rsidRDefault="007349D5" w:rsidP="00267ECE">
      <w:pPr>
        <w:numPr>
          <w:ilvl w:val="0"/>
          <w:numId w:val="1"/>
        </w:numPr>
        <w:spacing w:before="60" w:after="60" w:line="240" w:lineRule="auto"/>
      </w:pPr>
      <w:r>
        <w:t xml:space="preserve">Sie können hier auch die </w:t>
      </w:r>
      <w:hyperlink r:id="rId42">
        <w:r>
          <w:rPr>
            <w:rStyle w:val="Hyperlink"/>
          </w:rPr>
          <w:t>Vorlage für Abschlussarbeiten</w:t>
        </w:r>
      </w:hyperlink>
      <w:r>
        <w:t xml:space="preserve"> einsetzen.</w:t>
      </w:r>
    </w:p>
    <w:p w14:paraId="2410C8C7" w14:textId="77777777" w:rsidR="007349D5" w:rsidRDefault="007349D5" w:rsidP="00267ECE">
      <w:pPr>
        <w:pStyle w:val="Compact"/>
        <w:numPr>
          <w:ilvl w:val="0"/>
          <w:numId w:val="1"/>
        </w:numPr>
        <w:spacing w:before="60" w:after="60"/>
      </w:pPr>
      <w:r>
        <w:t>Dies bietet mehrere Vorteile:</w:t>
      </w:r>
    </w:p>
    <w:p w14:paraId="32F336C3" w14:textId="77777777" w:rsidR="007349D5" w:rsidRDefault="007349D5" w:rsidP="00267ECE">
      <w:pPr>
        <w:pStyle w:val="Compact"/>
        <w:numPr>
          <w:ilvl w:val="1"/>
          <w:numId w:val="2"/>
        </w:numPr>
        <w:spacing w:before="60" w:after="60"/>
      </w:pPr>
      <w:r>
        <w:t>Typische Gliederung ist bereits eingebaut</w:t>
      </w:r>
    </w:p>
    <w:p w14:paraId="3788A0B8" w14:textId="77777777" w:rsidR="007349D5" w:rsidRDefault="007349D5" w:rsidP="00267ECE">
      <w:pPr>
        <w:pStyle w:val="Compact"/>
        <w:numPr>
          <w:ilvl w:val="1"/>
          <w:numId w:val="2"/>
        </w:numPr>
        <w:spacing w:before="60" w:after="60"/>
      </w:pPr>
      <w:r>
        <w:t>Hinweise zu typischen Umfängen als Kommentar in den Beispieldateien vorhanden</w:t>
      </w:r>
    </w:p>
    <w:p w14:paraId="0F8A906F" w14:textId="77777777" w:rsidR="007349D5" w:rsidRDefault="007349D5" w:rsidP="00267ECE">
      <w:pPr>
        <w:pStyle w:val="Compact"/>
        <w:numPr>
          <w:ilvl w:val="1"/>
          <w:numId w:val="2"/>
        </w:numPr>
        <w:spacing w:before="60" w:after="60"/>
      </w:pPr>
      <w:r>
        <w:t xml:space="preserve">Schreiben der Arbeit in </w:t>
      </w:r>
      <w:proofErr w:type="spellStart"/>
      <w:r>
        <w:t>Markdown</w:t>
      </w:r>
      <w:proofErr w:type="spellEnd"/>
      <w:r>
        <w:t xml:space="preserve"> und Übersetzung mit </w:t>
      </w:r>
      <w:proofErr w:type="spellStart"/>
      <w:r>
        <w:t>Pandoc+LaTeX+auswählbarem</w:t>
      </w:r>
      <w:proofErr w:type="spellEnd"/>
      <w:r>
        <w:t xml:space="preserve"> Style nach PDF (</w:t>
      </w:r>
      <w:proofErr w:type="spellStart"/>
      <w:r>
        <w:t>Toolchain</w:t>
      </w:r>
      <w:proofErr w:type="spellEnd"/>
      <w:r>
        <w:t xml:space="preserve"> wird als Docker-Container bereitgestellt)</w:t>
      </w:r>
    </w:p>
    <w:p w14:paraId="51D3A0C7" w14:textId="77777777" w:rsidR="007349D5" w:rsidRDefault="007349D5" w:rsidP="00267ECE">
      <w:pPr>
        <w:pStyle w:val="Compact"/>
        <w:numPr>
          <w:ilvl w:val="0"/>
          <w:numId w:val="2"/>
        </w:numPr>
        <w:spacing w:before="160" w:after="60"/>
        <w:ind w:left="482" w:hanging="482"/>
      </w:pPr>
      <w:r>
        <w:t xml:space="preserve">Weitere Hinweise zum Aufbau einer Abschlussarbeit sowie zum Zitieren etc. finden Sie in </w:t>
      </w:r>
      <w:proofErr w:type="spellStart"/>
      <w:r>
        <w:t>Balzert</w:t>
      </w:r>
      <w:proofErr w:type="spellEnd"/>
      <w:r>
        <w:t>, Schröder, und Schäfer (</w:t>
      </w:r>
      <w:hyperlink w:anchor="ref-Balzert2017">
        <w:r>
          <w:rPr>
            <w:rStyle w:val="Hyperlink"/>
          </w:rPr>
          <w:t>2017</w:t>
        </w:r>
      </w:hyperlink>
      <w:r>
        <w:t>)</w:t>
      </w:r>
    </w:p>
    <w:p w14:paraId="3ECBE3CF" w14:textId="77777777" w:rsidR="007349D5" w:rsidRDefault="007349D5" w:rsidP="00267ECE">
      <w:pPr>
        <w:pStyle w:val="FirstParagraph"/>
        <w:spacing w:before="160" w:after="60"/>
      </w:pPr>
      <w:r>
        <w:rPr>
          <w:b/>
        </w:rPr>
        <w:t>Wichtig</w:t>
      </w:r>
      <w:r>
        <w:t>: Besprechen Sie dies rechtzeitig mit den beiden Betreuern/Prüfern!</w:t>
      </w:r>
    </w:p>
    <w:p w14:paraId="2EEF5D28" w14:textId="77777777" w:rsidR="00855C60" w:rsidRDefault="00855C60">
      <w:r>
        <w:br w:type="page"/>
      </w:r>
    </w:p>
    <w:p w14:paraId="2FD5A305" w14:textId="77777777" w:rsidR="00092E69" w:rsidRDefault="00092E69" w:rsidP="00092E69">
      <w:pPr>
        <w:pStyle w:val="Heading2"/>
      </w:pPr>
      <w:bookmarkStart w:id="60" w:name="_Toc52865271"/>
      <w:bookmarkStart w:id="61" w:name="Xa7ef63f64af3c8bb7fa43b3fd2d8c4de40678a2"/>
      <w:bookmarkStart w:id="62" w:name="_Toc52865273"/>
      <w:bookmarkStart w:id="63" w:name="was-muss-ich-hinterher-einreichen"/>
      <w:bookmarkEnd w:id="59"/>
      <w:r>
        <w:lastRenderedPageBreak/>
        <w:t>Welche Termine gibt es während der Bearbeitungszeit?</w:t>
      </w:r>
      <w:bookmarkEnd w:id="60"/>
    </w:p>
    <w:p w14:paraId="31DBC857" w14:textId="77777777" w:rsidR="00092E69" w:rsidRDefault="00092E69" w:rsidP="00092E69">
      <w:pPr>
        <w:pStyle w:val="FirstParagraph"/>
      </w:pPr>
      <w:r>
        <w:t>Das ist abhängig von Ihren Betreuern. Besprechen Sie dies rechtzeitig mit beiden Prüfern!</w:t>
      </w:r>
    </w:p>
    <w:p w14:paraId="57A17D0F" w14:textId="77777777" w:rsidR="00092E69" w:rsidRDefault="00092E69" w:rsidP="00092E69">
      <w:pPr>
        <w:pStyle w:val="BodyText"/>
      </w:pPr>
      <w:r>
        <w:rPr>
          <w:b/>
        </w:rPr>
        <w:t>Hinweis</w:t>
      </w:r>
      <w:r>
        <w:t>: Es bietet sich an, regelmäßig den Kontakt zu beiden Prüfern zu suchen und sie über den Stand der Arbeiten zu informieren!</w:t>
      </w:r>
    </w:p>
    <w:p w14:paraId="69477EEA" w14:textId="77777777" w:rsidR="00092E69" w:rsidRDefault="00092E69" w:rsidP="00092E69"/>
    <w:bookmarkEnd w:id="61"/>
    <w:p w14:paraId="76DCC85F" w14:textId="77777777" w:rsidR="007349D5" w:rsidRDefault="007349D5" w:rsidP="009702A3">
      <w:pPr>
        <w:pStyle w:val="Heading2"/>
      </w:pPr>
      <w:r>
        <w:t>Was muss ich hinterher einreichen?</w:t>
      </w:r>
      <w:bookmarkEnd w:id="62"/>
    </w:p>
    <w:p w14:paraId="0EFFDDE6" w14:textId="77777777" w:rsidR="007349D5" w:rsidRDefault="007349D5" w:rsidP="007349D5">
      <w:pPr>
        <w:pStyle w:val="FirstParagraph"/>
      </w:pPr>
      <w:r>
        <w:t xml:space="preserve">Im </w:t>
      </w:r>
      <w:r>
        <w:rPr>
          <w:b/>
        </w:rPr>
        <w:t>Prüfungsamt</w:t>
      </w:r>
      <w:r>
        <w:t xml:space="preserve"> müssen Sie Ihre Bachelorarbeit </w:t>
      </w:r>
      <w:r>
        <w:rPr>
          <w:b/>
        </w:rPr>
        <w:t>fristgerecht</w:t>
      </w:r>
      <w:r>
        <w:t xml:space="preserve"> (vor Ablauf der Abgabefrist) einreichen:</w:t>
      </w:r>
    </w:p>
    <w:p w14:paraId="08F07DED" w14:textId="77777777" w:rsidR="007349D5" w:rsidRDefault="007349D5" w:rsidP="007349D5">
      <w:pPr>
        <w:pStyle w:val="Compact"/>
        <w:numPr>
          <w:ilvl w:val="0"/>
          <w:numId w:val="2"/>
        </w:numPr>
      </w:pPr>
      <w:r>
        <w:t>Schriftliche Ausarbeitung (30 bis 80 Seiten)</w:t>
      </w:r>
    </w:p>
    <w:p w14:paraId="0D1B9783" w14:textId="77777777" w:rsidR="007349D5" w:rsidRDefault="007349D5" w:rsidP="007349D5">
      <w:pPr>
        <w:pStyle w:val="Compact"/>
        <w:numPr>
          <w:ilvl w:val="0"/>
          <w:numId w:val="2"/>
        </w:numPr>
      </w:pPr>
      <w:r>
        <w:t>Anzahl der Exemplare: 2 Stück (gebunden)</w:t>
      </w:r>
    </w:p>
    <w:p w14:paraId="769028B8" w14:textId="77777777" w:rsidR="007349D5" w:rsidRDefault="00267ECE" w:rsidP="007349D5">
      <w:pPr>
        <w:pStyle w:val="Compact"/>
        <w:numPr>
          <w:ilvl w:val="0"/>
          <w:numId w:val="2"/>
        </w:numPr>
      </w:pPr>
      <w:r>
        <w:rPr>
          <w:b/>
          <w:noProof/>
          <w:lang w:eastAsia="de-DE"/>
        </w:rPr>
        <mc:AlternateContent>
          <mc:Choice Requires="wps">
            <w:drawing>
              <wp:anchor distT="0" distB="0" distL="114300" distR="114300" simplePos="0" relativeHeight="251671552" behindDoc="1" locked="0" layoutInCell="1" allowOverlap="1" wp14:anchorId="42D9EC7B" wp14:editId="3D51F563">
                <wp:simplePos x="0" y="0"/>
                <wp:positionH relativeFrom="column">
                  <wp:posOffset>-200025</wp:posOffset>
                </wp:positionH>
                <wp:positionV relativeFrom="paragraph">
                  <wp:posOffset>246380</wp:posOffset>
                </wp:positionV>
                <wp:extent cx="7658100" cy="1524000"/>
                <wp:effectExtent l="0" t="0" r="0" b="0"/>
                <wp:wrapNone/>
                <wp:docPr id="12" name="Rechteck 12"/>
                <wp:cNvGraphicFramePr/>
                <a:graphic xmlns:a="http://schemas.openxmlformats.org/drawingml/2006/main">
                  <a:graphicData uri="http://schemas.microsoft.com/office/word/2010/wordprocessingShape">
                    <wps:wsp>
                      <wps:cNvSpPr/>
                      <wps:spPr>
                        <a:xfrm>
                          <a:off x="0" y="0"/>
                          <a:ext cx="7658100" cy="1524000"/>
                        </a:xfrm>
                        <a:prstGeom prst="rect">
                          <a:avLst/>
                        </a:prstGeom>
                        <a:solidFill>
                          <a:srgbClr val="ED7D31">
                            <a:lumMod val="40000"/>
                            <a:lumOff val="6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C94908" id="Rechteck 12" o:spid="_x0000_s1026" style="position:absolute;margin-left:-15.75pt;margin-top:19.4pt;width:603pt;height:120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" fillcolor="#f8cbad" stroked="f" strokeweight="1pt"/>
            </w:pict>
          </mc:Fallback>
        </mc:AlternateContent>
      </w:r>
      <w:r w:rsidR="007349D5">
        <w:t>Unterschriebene eidesstattliche Erklärung in beiden Exemplaren</w:t>
      </w:r>
    </w:p>
    <w:p w14:paraId="22766D02" w14:textId="17B41685" w:rsidR="00863349" w:rsidRDefault="007349D5" w:rsidP="00863349">
      <w:pPr>
        <w:pStyle w:val="FirstParagraph"/>
        <w:ind w:right="819"/>
      </w:pPr>
      <w:r>
        <w:rPr>
          <w:b/>
        </w:rPr>
        <w:t>A</w:t>
      </w:r>
      <w:r w:rsidR="00863349">
        <w:rPr>
          <w:b/>
        </w:rPr>
        <w:t>bweichende Regelungen wg. Corona</w:t>
      </w:r>
      <w:r w:rsidR="00863349">
        <w:t xml:space="preserve">: </w:t>
      </w:r>
      <w:hyperlink r:id="rId43">
        <w:r w:rsidR="00863349">
          <w:rPr>
            <w:rStyle w:val="Hyperlink"/>
          </w:rPr>
          <w:t>Upload PDF</w:t>
        </w:r>
      </w:hyperlink>
    </w:p>
    <w:p w14:paraId="13771A86" w14:textId="2EBF703A" w:rsidR="007349D5" w:rsidRDefault="00863349" w:rsidP="00863349">
      <w:pPr>
        <w:pStyle w:val="FirstParagraph"/>
      </w:pPr>
      <w:r>
        <w:t xml:space="preserve">Sie drucken </w:t>
      </w:r>
      <w:r w:rsidRPr="00863349">
        <w:t xml:space="preserve">die Abschlussarbeit </w:t>
      </w:r>
      <w:r>
        <w:rPr>
          <w:b/>
        </w:rPr>
        <w:t>nicht</w:t>
      </w:r>
      <w:r>
        <w:t xml:space="preserve"> aus, sondern reichen diese als PDF digital über die FH-Webseite (</w:t>
      </w:r>
      <w:hyperlink r:id="rId44">
        <w:r>
          <w:rPr>
            <w:rStyle w:val="Hyperlink"/>
          </w:rPr>
          <w:t>Einreichung von schriftlichen Arbeiten</w:t>
        </w:r>
      </w:hyperlink>
      <w:r>
        <w:t xml:space="preserve">) ein. Die online eingereichte Arbeit wird intern </w:t>
      </w:r>
      <w:r w:rsidR="00E138C3">
        <w:t xml:space="preserve">(nur) </w:t>
      </w:r>
      <w:r>
        <w:t xml:space="preserve">an den/die Erstprüfer/in weitergeleitet. Bitte senden Sie </w:t>
      </w:r>
      <w:r w:rsidRPr="00863349">
        <w:rPr>
          <w:b/>
          <w:bCs/>
        </w:rPr>
        <w:t>selbst</w:t>
      </w:r>
      <w:r>
        <w:t xml:space="preserve"> auf geeignetem Weg eine Kopie an den/die Zweitprüfer/in!</w:t>
      </w:r>
    </w:p>
    <w:p w14:paraId="7357C00F" w14:textId="77777777" w:rsidR="007349D5" w:rsidRDefault="007349D5" w:rsidP="007349D5">
      <w:pPr>
        <w:pStyle w:val="BodyText"/>
      </w:pPr>
      <w:r>
        <w:rPr>
          <w:b/>
        </w:rPr>
        <w:t>Hinweis</w:t>
      </w:r>
      <w:r>
        <w:t xml:space="preserve">: Bitte prüfen Sie die aktuellen Regelungen unter </w:t>
      </w:r>
      <w:hyperlink r:id="rId45">
        <w:r>
          <w:rPr>
            <w:rStyle w:val="Hyperlink"/>
          </w:rPr>
          <w:t>Covid-19: Informationen für Studierende</w:t>
        </w:r>
      </w:hyperlink>
      <w:r>
        <w:t xml:space="preserve"> und konsultieren Sie Ihren FH-internen Betreuer/Prüfer.</w:t>
      </w:r>
    </w:p>
    <w:p w14:paraId="086FF16B" w14:textId="77777777" w:rsidR="00855C60" w:rsidRDefault="00855C60">
      <w:r>
        <w:br w:type="page"/>
      </w:r>
    </w:p>
    <w:p w14:paraId="498D53FD" w14:textId="77777777" w:rsidR="007349D5" w:rsidRDefault="007349D5" w:rsidP="009702A3">
      <w:pPr>
        <w:pStyle w:val="Heading2"/>
      </w:pPr>
      <w:bookmarkStart w:id="64" w:name="_Toc52865274"/>
      <w:bookmarkStart w:id="65" w:name="hinweise-sperrvermerk-und-source-code"/>
      <w:bookmarkEnd w:id="63"/>
      <w:r>
        <w:lastRenderedPageBreak/>
        <w:t>Hinweise Sperrvermerk und Source-Code</w:t>
      </w:r>
      <w:bookmarkEnd w:id="64"/>
    </w:p>
    <w:p w14:paraId="4DDBDAA4" w14:textId="77777777" w:rsidR="007349D5" w:rsidRDefault="007349D5" w:rsidP="00855C60">
      <w:pPr>
        <w:numPr>
          <w:ilvl w:val="0"/>
          <w:numId w:val="2"/>
        </w:numPr>
        <w:spacing w:after="200" w:line="240" w:lineRule="auto"/>
        <w:ind w:right="1528"/>
      </w:pPr>
      <w:r>
        <w:t>Sensible Unternehmensdaten: Sperrvermerk einfügen (Absprache mit der Firma!)</w:t>
      </w:r>
    </w:p>
    <w:p w14:paraId="065F953B" w14:textId="77777777" w:rsidR="007349D5" w:rsidRDefault="007349D5" w:rsidP="00855C60">
      <w:pPr>
        <w:numPr>
          <w:ilvl w:val="0"/>
          <w:numId w:val="1"/>
        </w:numPr>
        <w:spacing w:after="200" w:line="240" w:lineRule="auto"/>
        <w:ind w:right="1528"/>
      </w:pPr>
      <w:r>
        <w:t>Bei Ergebnissen aus dem Unternehmen, die in den Bericht gehören, aber nicht veröffentlicht werden sollen, fügen Sie dem Bericht einen “Sperrvermerk” an.</w:t>
      </w:r>
    </w:p>
    <w:p w14:paraId="1BECAF22" w14:textId="77777777" w:rsidR="007349D5" w:rsidRDefault="007349D5" w:rsidP="00855C60">
      <w:pPr>
        <w:numPr>
          <w:ilvl w:val="0"/>
          <w:numId w:val="1"/>
        </w:numPr>
        <w:spacing w:after="200" w:line="240" w:lineRule="auto"/>
        <w:ind w:right="1528"/>
      </w:pPr>
      <w:r>
        <w:t>Fügen Sie dazu den folgenden Text auf der Seite direkt nach dem Titelblatt mit entsprechenden Änderungen ein: “Dieser Bericht enthält vertrauliche Daten der Firma XYZ (Name des Unternehmens). Veröffentlichungen oder Vervielfältigungen der Arbeit – auch nur auszugsweise – sind ohne ausdrückliche Genehmigung der beteiligten Unternehmen nicht gestattet. Die Arbeit ist nur den Prüfern bzw. den Korrektoren sowie den Mitgliedern des Prüfungsausschusses bzw. der oder dem Prüfungsbeauftragten zugänglich zu machen”.</w:t>
      </w:r>
    </w:p>
    <w:p w14:paraId="620775C1" w14:textId="77777777" w:rsidR="007349D5" w:rsidRDefault="007349D5" w:rsidP="00855C60">
      <w:pPr>
        <w:numPr>
          <w:ilvl w:val="0"/>
          <w:numId w:val="1"/>
        </w:numPr>
        <w:spacing w:after="200" w:line="240" w:lineRule="auto"/>
        <w:ind w:right="1528"/>
      </w:pPr>
      <w:r>
        <w:t xml:space="preserve">In der </w:t>
      </w:r>
      <w:hyperlink r:id="rId46">
        <w:r>
          <w:rPr>
            <w:rStyle w:val="Hyperlink"/>
          </w:rPr>
          <w:t>Vorlage für Abschlussarbeiten</w:t>
        </w:r>
      </w:hyperlink>
      <w:r>
        <w:t xml:space="preserve"> ist ein Sperrvermerk bereits vorgesehen und kann einfach aktiviert werden.</w:t>
      </w:r>
    </w:p>
    <w:p w14:paraId="533D551D" w14:textId="77777777" w:rsidR="007349D5" w:rsidRDefault="007349D5" w:rsidP="00855C60">
      <w:pPr>
        <w:numPr>
          <w:ilvl w:val="0"/>
          <w:numId w:val="1"/>
        </w:numPr>
        <w:spacing w:after="200" w:line="240" w:lineRule="auto"/>
        <w:ind w:right="1528"/>
      </w:pPr>
      <w:r>
        <w:t>Sprechen Sie die Notwendigkeit eines solchen Sperrvermerks rechtzeitig mit Ihrem Unternehmen ab!</w:t>
      </w:r>
    </w:p>
    <w:p w14:paraId="72F717DE" w14:textId="77777777" w:rsidR="007349D5" w:rsidRDefault="007349D5" w:rsidP="00855C60">
      <w:pPr>
        <w:pStyle w:val="Compact"/>
        <w:numPr>
          <w:ilvl w:val="0"/>
          <w:numId w:val="2"/>
        </w:numPr>
        <w:ind w:right="1528"/>
      </w:pPr>
      <w:r>
        <w:t>Prüfer: Absprechen, wie mit dem erstellten Quellcode und anderen in der Bachelorarbeit erstellten prüfungsrelevanten Artefakten umzugehen ist</w:t>
      </w:r>
    </w:p>
    <w:p w14:paraId="0C5B93CA" w14:textId="77777777" w:rsidR="007349D5" w:rsidRDefault="007349D5" w:rsidP="00855C60">
      <w:pPr>
        <w:pStyle w:val="Compact"/>
        <w:numPr>
          <w:ilvl w:val="1"/>
          <w:numId w:val="2"/>
        </w:numPr>
        <w:ind w:right="1528"/>
      </w:pPr>
      <w:r>
        <w:t>Beispiel: Abgabe als CD in der Arbeit</w:t>
      </w:r>
    </w:p>
    <w:p w14:paraId="304174D7" w14:textId="77777777" w:rsidR="00855C60" w:rsidRDefault="00855C60">
      <w:pPr>
        <w:rPr>
          <w:szCs w:val="24"/>
        </w:rPr>
      </w:pPr>
      <w:r>
        <w:br w:type="page"/>
      </w:r>
    </w:p>
    <w:p w14:paraId="5A2C2862" w14:textId="77777777" w:rsidR="007349D5" w:rsidRDefault="007349D5" w:rsidP="009702A3">
      <w:pPr>
        <w:pStyle w:val="Heading2"/>
      </w:pPr>
      <w:bookmarkStart w:id="66" w:name="_Toc52865275"/>
      <w:bookmarkStart w:id="67" w:name="bekomme-ich-eine-note-1"/>
      <w:bookmarkEnd w:id="65"/>
      <w:r>
        <w:lastRenderedPageBreak/>
        <w:t>Bekomme ich eine Note?</w:t>
      </w:r>
      <w:bookmarkEnd w:id="66"/>
    </w:p>
    <w:p w14:paraId="6B160DFE" w14:textId="77777777" w:rsidR="007349D5" w:rsidRDefault="007349D5" w:rsidP="00855C60">
      <w:pPr>
        <w:pStyle w:val="FirstParagraph"/>
        <w:ind w:right="1528"/>
      </w:pPr>
      <w:r>
        <w:t>JA :-)</w:t>
      </w:r>
    </w:p>
    <w:p w14:paraId="4823B3AC" w14:textId="77777777" w:rsidR="007349D5" w:rsidRDefault="007349D5" w:rsidP="00855C60">
      <w:pPr>
        <w:pStyle w:val="BodyText"/>
        <w:ind w:right="1528"/>
      </w:pPr>
      <w:r>
        <w:t>Die beiden Prüfer (Erst- und Zweitprüfer) benoten Ihre Arbeit. Sie erhalten als Note auf dem Zeugnis den Mittelwert der beiden Noten.</w:t>
      </w:r>
    </w:p>
    <w:p w14:paraId="1CB0A4A1" w14:textId="77777777" w:rsidR="007349D5" w:rsidRDefault="007349D5" w:rsidP="00855C60">
      <w:pPr>
        <w:pStyle w:val="BodyText"/>
        <w:ind w:right="1528"/>
      </w:pPr>
      <w:r>
        <w:t>Sprechen Sie rechtzeitig mit Ihren Betreuern über mögliche individuelle Anforderungen.</w:t>
      </w:r>
    </w:p>
    <w:p w14:paraId="3FA8717B" w14:textId="77777777" w:rsidR="007349D5" w:rsidRDefault="007349D5" w:rsidP="009702A3">
      <w:pPr>
        <w:pStyle w:val="Heading2"/>
      </w:pPr>
      <w:bookmarkStart w:id="68" w:name="_Toc52865276"/>
      <w:bookmarkStart w:id="69" w:name="was-muss-ich-sonst-noch-beachten-1"/>
      <w:bookmarkEnd w:id="67"/>
      <w:r>
        <w:t>Was muss ich sonst noch beachten?</w:t>
      </w:r>
      <w:bookmarkEnd w:id="68"/>
    </w:p>
    <w:p w14:paraId="3C164FFA" w14:textId="77777777" w:rsidR="007349D5" w:rsidRDefault="007349D5" w:rsidP="00855C60">
      <w:pPr>
        <w:pStyle w:val="Compact"/>
        <w:numPr>
          <w:ilvl w:val="0"/>
          <w:numId w:val="2"/>
        </w:numPr>
        <w:ind w:right="961"/>
      </w:pPr>
      <w:r>
        <w:t>Hinweis Start</w:t>
      </w:r>
    </w:p>
    <w:p w14:paraId="3F0710EC" w14:textId="77777777" w:rsidR="007349D5" w:rsidRDefault="007349D5" w:rsidP="00855C60">
      <w:pPr>
        <w:pStyle w:val="Compact"/>
        <w:numPr>
          <w:ilvl w:val="1"/>
          <w:numId w:val="2"/>
        </w:numPr>
        <w:ind w:right="961"/>
      </w:pPr>
      <w:r>
        <w:t>Bearbeitung der Bachelorarbeit nicht an Vorlesungszeiten gebunden</w:t>
      </w:r>
    </w:p>
    <w:p w14:paraId="0D21052E" w14:textId="77777777" w:rsidR="007349D5" w:rsidRDefault="007349D5" w:rsidP="00855C60">
      <w:pPr>
        <w:pStyle w:val="Compact"/>
        <w:numPr>
          <w:ilvl w:val="1"/>
          <w:numId w:val="2"/>
        </w:numPr>
        <w:ind w:right="961"/>
      </w:pPr>
      <w:r>
        <w:t xml:space="preserve">Beachten Sie die Fortschrittsregelung lt. </w:t>
      </w:r>
      <w:hyperlink r:id="rId47">
        <w:r>
          <w:rPr>
            <w:rStyle w:val="Hyperlink"/>
          </w:rPr>
          <w:t>BPO</w:t>
        </w:r>
      </w:hyperlink>
      <w:r>
        <w:t xml:space="preserve"> bzw. </w:t>
      </w:r>
      <w:hyperlink r:id="rId48">
        <w:r>
          <w:rPr>
            <w:rStyle w:val="Hyperlink"/>
          </w:rPr>
          <w:t>SPO</w:t>
        </w:r>
      </w:hyperlink>
    </w:p>
    <w:p w14:paraId="46D06836" w14:textId="77777777" w:rsidR="007349D5" w:rsidRDefault="007349D5" w:rsidP="00855C60">
      <w:pPr>
        <w:pStyle w:val="Compact"/>
        <w:numPr>
          <w:ilvl w:val="1"/>
          <w:numId w:val="2"/>
        </w:numPr>
        <w:ind w:right="961"/>
      </w:pPr>
      <w:r>
        <w:t>Beginn nicht frei definierbar: Die Bearbeitungszeit beginnt, sobald der Antrag angenommen wurde</w:t>
      </w:r>
    </w:p>
    <w:p w14:paraId="443AC9CA" w14:textId="77777777" w:rsidR="007349D5" w:rsidRDefault="007349D5" w:rsidP="00855C60">
      <w:pPr>
        <w:pStyle w:val="Compact"/>
        <w:numPr>
          <w:ilvl w:val="1"/>
          <w:numId w:val="2"/>
        </w:numPr>
        <w:ind w:right="961"/>
      </w:pPr>
      <w:r>
        <w:t>Bachelorarbeit und Praxisphase können nicht gleichzeitig/parallel durchgeführt/bearbeitet werden (Sie können die Bachelorarbeit aber in der 6-wöchigen Abgabefrist für den Praxisphasenbericht beantragen und beginnen.)</w:t>
      </w:r>
    </w:p>
    <w:p w14:paraId="1E5C32FC" w14:textId="77777777" w:rsidR="007349D5" w:rsidRDefault="007349D5" w:rsidP="00855C60">
      <w:pPr>
        <w:pStyle w:val="Compact"/>
        <w:numPr>
          <w:ilvl w:val="0"/>
          <w:numId w:val="2"/>
        </w:numPr>
        <w:ind w:right="961"/>
      </w:pPr>
      <w:r>
        <w:t>Hinweis Verlängerung der Bearbeitungszeit in Ausnahmefällen</w:t>
      </w:r>
    </w:p>
    <w:p w14:paraId="521CB6E7" w14:textId="77777777" w:rsidR="007349D5" w:rsidRDefault="007349D5" w:rsidP="00855C60">
      <w:pPr>
        <w:pStyle w:val="Compact"/>
        <w:numPr>
          <w:ilvl w:val="1"/>
          <w:numId w:val="2"/>
        </w:numPr>
        <w:ind w:right="961"/>
      </w:pPr>
      <w:r>
        <w:t xml:space="preserve">Antrag gemäß </w:t>
      </w:r>
      <w:hyperlink r:id="rId49">
        <w:r>
          <w:rPr>
            <w:rStyle w:val="Hyperlink"/>
          </w:rPr>
          <w:t>BPO</w:t>
        </w:r>
      </w:hyperlink>
      <w:r>
        <w:t xml:space="preserve"> § 30 (2) beim Vorsitzenden des Prüfungsausschusses stellen (Nachweise!)</w:t>
      </w:r>
    </w:p>
    <w:p w14:paraId="32A18F17" w14:textId="77777777" w:rsidR="007349D5" w:rsidRDefault="007349D5" w:rsidP="00855C60">
      <w:pPr>
        <w:numPr>
          <w:ilvl w:val="0"/>
          <w:numId w:val="1"/>
        </w:numPr>
        <w:spacing w:after="200" w:line="240" w:lineRule="auto"/>
        <w:ind w:right="961"/>
      </w:pPr>
      <w:r>
        <w:t>Bei während der Bearbeitungsfrist eintretenden Ausnahmefällen (etwa eine akute Erkrankung, die die weitere Bearbeitung der Bachelorarbeit temporär stark erschwert oder unmöglich macht), kann das Prüfungsamt auf einen vor Ablauf der Frist gestellten begründeten Antrag die Bearbeitungszeit um bis zu drei Wochen verlängern. Hierzu reicht ein formloser Antrag aus. Wichtig: Die angeführten Gründe müssen geeignet nachgewiesen werden!</w:t>
      </w:r>
    </w:p>
    <w:p w14:paraId="7AFB30A8" w14:textId="77777777" w:rsidR="007349D5" w:rsidRPr="00A00E0D" w:rsidRDefault="007349D5" w:rsidP="00855C60">
      <w:pPr>
        <w:pStyle w:val="Compact"/>
        <w:numPr>
          <w:ilvl w:val="0"/>
          <w:numId w:val="2"/>
        </w:numPr>
        <w:ind w:right="961"/>
        <w:rPr>
          <w:rStyle w:val="Hyperlink"/>
          <w:color w:val="auto"/>
          <w:u w:val="none"/>
        </w:rPr>
      </w:pPr>
      <w:r>
        <w:t xml:space="preserve">Hinweis auf Nachteilsausgleich bei Einschränkungen durch gesundheitliche Probleme oder Familienaufgaben: Siehe </w:t>
      </w:r>
      <w:hyperlink w:anchor="antrag-nachteilsausgleich">
        <w:r>
          <w:rPr>
            <w:rStyle w:val="Hyperlink"/>
          </w:rPr>
          <w:t>Folien zum Nachteilsausgleich</w:t>
        </w:r>
      </w:hyperlink>
      <w:bookmarkStart w:id="70" w:name="nachteilsausgleich"/>
      <w:bookmarkEnd w:id="42"/>
      <w:bookmarkEnd w:id="69"/>
    </w:p>
    <w:p w14:paraId="11868BEE" w14:textId="77777777" w:rsidR="00A00E0D" w:rsidRDefault="00A00E0D">
      <w:pPr>
        <w:rPr>
          <w:rStyle w:val="Hyperlink"/>
          <w:szCs w:val="24"/>
        </w:rPr>
      </w:pPr>
      <w:r>
        <w:rPr>
          <w:rStyle w:val="Hyperlink"/>
        </w:rPr>
        <w:br w:type="page"/>
      </w:r>
    </w:p>
    <w:p w14:paraId="71B2D657" w14:textId="77777777" w:rsidR="007349D5" w:rsidRDefault="007349D5" w:rsidP="00855C60">
      <w:pPr>
        <w:pStyle w:val="Heading1"/>
      </w:pPr>
      <w:bookmarkStart w:id="71" w:name="_Toc52865277"/>
      <w:bookmarkStart w:id="72" w:name="_Toc52890066"/>
      <w:bookmarkStart w:id="73" w:name="_Toc52890133"/>
      <w:bookmarkStart w:id="74" w:name="_Toc63098131"/>
      <w:bookmarkStart w:id="75" w:name="_Toc63098138"/>
      <w:r>
        <w:lastRenderedPageBreak/>
        <w:t>Nachteilsausgleich</w:t>
      </w:r>
      <w:bookmarkEnd w:id="71"/>
      <w:bookmarkEnd w:id="72"/>
      <w:bookmarkEnd w:id="73"/>
      <w:bookmarkEnd w:id="74"/>
      <w:bookmarkEnd w:id="75"/>
    </w:p>
    <w:p w14:paraId="74D5C03D" w14:textId="77777777" w:rsidR="007349D5" w:rsidRDefault="007349D5" w:rsidP="009702A3">
      <w:pPr>
        <w:pStyle w:val="Heading2"/>
      </w:pPr>
      <w:bookmarkStart w:id="76" w:name="_Toc52865278"/>
      <w:bookmarkStart w:id="77" w:name="antrag-nachteilsausgleich"/>
      <w:r>
        <w:t>Antrag auf Nachteilsausgleich</w:t>
      </w:r>
      <w:bookmarkEnd w:id="76"/>
    </w:p>
    <w:p w14:paraId="473CCF15" w14:textId="77777777" w:rsidR="007349D5" w:rsidRDefault="007349D5" w:rsidP="00855C60">
      <w:pPr>
        <w:pStyle w:val="FirstParagraph"/>
        <w:ind w:right="1528"/>
      </w:pPr>
      <w:r>
        <w:t>Bei Einschränkungen durch gesundheitliche Probleme oder Familienaufgaben kann auf Antrag ein Nachteilsausgleich gewährt werden</w:t>
      </w:r>
    </w:p>
    <w:p w14:paraId="02E13A44" w14:textId="77777777" w:rsidR="007349D5" w:rsidRDefault="00A422F8" w:rsidP="00855C60">
      <w:pPr>
        <w:pStyle w:val="Compact"/>
        <w:numPr>
          <w:ilvl w:val="0"/>
          <w:numId w:val="2"/>
        </w:numPr>
        <w:ind w:right="1528"/>
      </w:pPr>
      <w:hyperlink r:id="rId50">
        <w:r w:rsidR="007349D5">
          <w:rPr>
            <w:rStyle w:val="Hyperlink"/>
          </w:rPr>
          <w:t>Studierende mit Familienaufgaben</w:t>
        </w:r>
      </w:hyperlink>
      <w:r w:rsidR="007349D5">
        <w:t>:</w:t>
      </w:r>
    </w:p>
    <w:p w14:paraId="1584E9D2" w14:textId="77777777" w:rsidR="007349D5" w:rsidRDefault="00A422F8" w:rsidP="00855C60">
      <w:pPr>
        <w:pStyle w:val="Compact"/>
        <w:numPr>
          <w:ilvl w:val="1"/>
          <w:numId w:val="2"/>
        </w:numPr>
        <w:ind w:right="1528"/>
      </w:pPr>
      <w:hyperlink r:id="rId51">
        <w:r w:rsidR="007349D5">
          <w:rPr>
            <w:rStyle w:val="Hyperlink"/>
          </w:rPr>
          <w:t>Merkblatt zum Nachteilsausgleich für Studierende mit Familienaufgaben</w:t>
        </w:r>
      </w:hyperlink>
    </w:p>
    <w:p w14:paraId="270AC9BA" w14:textId="77777777" w:rsidR="007349D5" w:rsidRDefault="00A422F8" w:rsidP="00855C60">
      <w:pPr>
        <w:pStyle w:val="Compact"/>
        <w:numPr>
          <w:ilvl w:val="1"/>
          <w:numId w:val="2"/>
        </w:numPr>
        <w:ind w:right="1528"/>
      </w:pPr>
      <w:hyperlink r:id="rId52">
        <w:r w:rsidR="007349D5">
          <w:rPr>
            <w:rStyle w:val="Hyperlink"/>
          </w:rPr>
          <w:t>Antrag auf Nachteilsausgleich für Studierende mit Familienaufgaben</w:t>
        </w:r>
      </w:hyperlink>
    </w:p>
    <w:p w14:paraId="63E9A408" w14:textId="77777777" w:rsidR="007349D5" w:rsidRDefault="00A422F8" w:rsidP="00855C60">
      <w:pPr>
        <w:pStyle w:val="Compact"/>
        <w:numPr>
          <w:ilvl w:val="0"/>
          <w:numId w:val="2"/>
        </w:numPr>
        <w:ind w:right="1528"/>
      </w:pPr>
      <w:hyperlink r:id="rId53">
        <w:r w:rsidR="007349D5">
          <w:rPr>
            <w:rStyle w:val="Hyperlink"/>
          </w:rPr>
          <w:t>Studierende mit Behinderungen und chronischen Krankheiten</w:t>
        </w:r>
      </w:hyperlink>
      <w:r w:rsidR="007349D5">
        <w:t>:</w:t>
      </w:r>
    </w:p>
    <w:p w14:paraId="1546C158" w14:textId="77777777" w:rsidR="007349D5" w:rsidRDefault="00A422F8" w:rsidP="00855C60">
      <w:pPr>
        <w:pStyle w:val="Compact"/>
        <w:numPr>
          <w:ilvl w:val="1"/>
          <w:numId w:val="2"/>
        </w:numPr>
        <w:ind w:right="1528"/>
      </w:pPr>
      <w:hyperlink r:id="rId54">
        <w:r w:rsidR="007349D5">
          <w:rPr>
            <w:rStyle w:val="Hyperlink"/>
          </w:rPr>
          <w:t>Informationsblatt zum Nachteilsausgleich (</w:t>
        </w:r>
        <w:proofErr w:type="spellStart"/>
        <w:r w:rsidR="007349D5">
          <w:rPr>
            <w:rStyle w:val="Hyperlink"/>
          </w:rPr>
          <w:t>Handycap</w:t>
        </w:r>
        <w:proofErr w:type="spellEnd"/>
        <w:r w:rsidR="007349D5">
          <w:rPr>
            <w:rStyle w:val="Hyperlink"/>
          </w:rPr>
          <w:t>)</w:t>
        </w:r>
      </w:hyperlink>
    </w:p>
    <w:p w14:paraId="5673F8CD" w14:textId="77777777" w:rsidR="007349D5" w:rsidRDefault="00A422F8" w:rsidP="00855C60">
      <w:pPr>
        <w:pStyle w:val="Compact"/>
        <w:numPr>
          <w:ilvl w:val="1"/>
          <w:numId w:val="2"/>
        </w:numPr>
        <w:ind w:right="1528"/>
      </w:pPr>
      <w:hyperlink r:id="rId55">
        <w:r w:rsidR="007349D5">
          <w:rPr>
            <w:rStyle w:val="Hyperlink"/>
          </w:rPr>
          <w:t>Antrag zum Nachteilsausgleich (</w:t>
        </w:r>
        <w:proofErr w:type="spellStart"/>
        <w:r w:rsidR="007349D5">
          <w:rPr>
            <w:rStyle w:val="Hyperlink"/>
          </w:rPr>
          <w:t>Handycap</w:t>
        </w:r>
        <w:proofErr w:type="spellEnd"/>
        <w:r w:rsidR="007349D5">
          <w:rPr>
            <w:rStyle w:val="Hyperlink"/>
          </w:rPr>
          <w:t>)</w:t>
        </w:r>
      </w:hyperlink>
    </w:p>
    <w:p w14:paraId="3A1CB447" w14:textId="77777777" w:rsidR="007349D5" w:rsidRDefault="007349D5" w:rsidP="00855C60">
      <w:pPr>
        <w:pStyle w:val="Compact"/>
        <w:numPr>
          <w:ilvl w:val="0"/>
          <w:numId w:val="2"/>
        </w:numPr>
        <w:ind w:right="1528"/>
      </w:pPr>
      <w:r>
        <w:rPr>
          <w:b/>
        </w:rPr>
        <w:t>Wichtig</w:t>
      </w:r>
      <w:r>
        <w:t xml:space="preserve">: Antrag auf Nachteilsausgleich muss immer </w:t>
      </w:r>
      <w:r>
        <w:rPr>
          <w:b/>
        </w:rPr>
        <w:t>vorher</w:t>
      </w:r>
      <w:r>
        <w:t xml:space="preserve"> gestellt werden, nicht im Nachgang!</w:t>
      </w:r>
    </w:p>
    <w:bookmarkStart w:id="78" w:name="_Toc52865279"/>
    <w:bookmarkStart w:id="79" w:name="_Toc52890067"/>
    <w:bookmarkStart w:id="80" w:name="_Toc52890134"/>
    <w:bookmarkStart w:id="81" w:name="literatur-zum-weiterlesen"/>
    <w:bookmarkStart w:id="82" w:name="_Toc63098132"/>
    <w:bookmarkStart w:id="83" w:name="_Toc63098139"/>
    <w:bookmarkEnd w:id="70"/>
    <w:bookmarkEnd w:id="77"/>
    <w:p w14:paraId="7A3CDF88" w14:textId="77777777" w:rsidR="007349D5" w:rsidRDefault="00267ECE" w:rsidP="00855C60">
      <w:pPr>
        <w:pStyle w:val="Heading1"/>
      </w:pPr>
      <w:r>
        <w:rPr>
          <w:b w:val="0"/>
          <w:noProof/>
          <w:lang w:eastAsia="de-DE"/>
        </w:rPr>
        <mc:AlternateContent>
          <mc:Choice Requires="wps">
            <w:drawing>
              <wp:anchor distT="0" distB="0" distL="114300" distR="114300" simplePos="0" relativeHeight="251673600" behindDoc="1" locked="0" layoutInCell="1" allowOverlap="1" wp14:anchorId="0C3FB47B" wp14:editId="02FB7A2D">
                <wp:simplePos x="0" y="0"/>
                <wp:positionH relativeFrom="column">
                  <wp:posOffset>-245110</wp:posOffset>
                </wp:positionH>
                <wp:positionV relativeFrom="paragraph">
                  <wp:posOffset>132714</wp:posOffset>
                </wp:positionV>
                <wp:extent cx="7658100" cy="2314575"/>
                <wp:effectExtent l="0" t="0" r="0" b="9525"/>
                <wp:wrapNone/>
                <wp:docPr id="13" name="Rechteck 13"/>
                <wp:cNvGraphicFramePr/>
                <a:graphic xmlns:a="http://schemas.openxmlformats.org/drawingml/2006/main">
                  <a:graphicData uri="http://schemas.microsoft.com/office/word/2010/wordprocessingShape">
                    <wps:wsp>
                      <wps:cNvSpPr/>
                      <wps:spPr>
                        <a:xfrm>
                          <a:off x="0" y="0"/>
                          <a:ext cx="7658100" cy="2314575"/>
                        </a:xfrm>
                        <a:prstGeom prst="rect">
                          <a:avLst/>
                        </a:prstGeom>
                        <a:solidFill>
                          <a:schemeClr val="accent1">
                            <a:lumMod val="20000"/>
                            <a:lumOff val="8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D3EC83" id="Rechteck 13" o:spid="_x0000_s1026" style="position:absolute;margin-left:-19.3pt;margin-top:10.45pt;width:603pt;height:182.2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" fillcolor="#deeaf6 [660]" stroked="f" strokeweight="1pt"/>
            </w:pict>
          </mc:Fallback>
        </mc:AlternateContent>
      </w:r>
      <w:r w:rsidR="007349D5">
        <w:t>Literatur zum Weiterlesen</w:t>
      </w:r>
      <w:bookmarkEnd w:id="78"/>
      <w:bookmarkEnd w:id="79"/>
      <w:bookmarkEnd w:id="80"/>
      <w:bookmarkEnd w:id="82"/>
      <w:bookmarkEnd w:id="83"/>
    </w:p>
    <w:p w14:paraId="0C585926" w14:textId="77777777" w:rsidR="007349D5" w:rsidRDefault="007349D5" w:rsidP="007349D5">
      <w:pPr>
        <w:pStyle w:val="Bibliography"/>
      </w:pPr>
      <w:bookmarkStart w:id="84" w:name="ref-Balzert2017"/>
      <w:bookmarkStart w:id="85" w:name="refs"/>
      <w:proofErr w:type="spellStart"/>
      <w:r>
        <w:t>Balzert</w:t>
      </w:r>
      <w:proofErr w:type="spellEnd"/>
      <w:r>
        <w:t xml:space="preserve">, H., M. Schröder, und C. Schäfer. 2017. </w:t>
      </w:r>
      <w:r>
        <w:rPr>
          <w:i/>
        </w:rPr>
        <w:t>Wissenschaftliches Arbeiten</w:t>
      </w:r>
      <w:r>
        <w:t>. Springer Campus.</w:t>
      </w:r>
    </w:p>
    <w:bookmarkEnd w:id="84"/>
    <w:bookmarkEnd w:id="85"/>
    <w:p w14:paraId="3460BA48" w14:textId="77777777" w:rsidR="007349D5" w:rsidRDefault="00A422F8" w:rsidP="007349D5">
      <w:r>
        <w:rPr>
          <w:noProof/>
        </w:rPr>
        <w:pict w14:anchorId="048AB943">
          <v:rect id="_x0000_i1025" alt="" style="width:451.3pt;height:.05pt;mso-width-percent:0;mso-height-percent:0;mso-width-percent:0;mso-height-percent:0" o:hralign="center" o:hrstd="t" o:hr="t"/>
        </w:pict>
      </w:r>
    </w:p>
    <w:p w14:paraId="7DD72DD3" w14:textId="77777777" w:rsidR="007349D5" w:rsidRDefault="007349D5" w:rsidP="007349D5">
      <w:pPr>
        <w:pStyle w:val="FirstParagraph"/>
      </w:pPr>
      <w:r>
        <w:rPr>
          <w:i/>
        </w:rPr>
        <w:t>Stand: 28.09.2020</w:t>
      </w:r>
    </w:p>
    <w:p w14:paraId="4305F768" w14:textId="77777777" w:rsidR="007349D5" w:rsidRDefault="007349D5" w:rsidP="007349D5">
      <w:pPr>
        <w:pStyle w:val="BodyText"/>
      </w:pPr>
      <w:r>
        <w:t xml:space="preserve">Quellen: </w:t>
      </w:r>
      <w:hyperlink r:id="rId56">
        <w:r>
          <w:rPr>
            <w:rStyle w:val="Hyperlink"/>
          </w:rPr>
          <w:t>git01-ifm-min.ad.fh-bielefeld.de/cagix/faq-praxisphase-bachelorarbeit</w:t>
        </w:r>
      </w:hyperlink>
      <w:bookmarkEnd w:id="2"/>
      <w:bookmarkEnd w:id="3"/>
      <w:bookmarkEnd w:id="4"/>
      <w:bookmarkEnd w:id="5"/>
      <w:bookmarkEnd w:id="6"/>
      <w:bookmarkEnd w:id="81"/>
    </w:p>
    <w:sectPr w:rsidR="007349D5" w:rsidSect="003042DB">
      <w:headerReference w:type="default" r:id="rId57"/>
      <w:pgSz w:w="16838" w:h="11906" w:orient="landscape"/>
      <w:pgMar w:top="1418" w:right="1670" w:bottom="851" w:left="3686" w:header="624" w:footer="709" w:gutter="0"/>
      <w:cols w:space="102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1CD69" w14:textId="77777777" w:rsidR="00A422F8" w:rsidRDefault="00A422F8" w:rsidP="00E208C0">
      <w:pPr>
        <w:spacing w:after="0" w:line="240" w:lineRule="auto"/>
      </w:pPr>
      <w:r>
        <w:separator/>
      </w:r>
    </w:p>
  </w:endnote>
  <w:endnote w:type="continuationSeparator" w:id="0">
    <w:p w14:paraId="6E9760AB" w14:textId="77777777" w:rsidR="00A422F8" w:rsidRDefault="00A422F8" w:rsidP="00E20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17CFF" w14:textId="77777777" w:rsidR="00A422F8" w:rsidRDefault="00A422F8" w:rsidP="00E208C0">
      <w:pPr>
        <w:spacing w:after="0" w:line="240" w:lineRule="auto"/>
      </w:pPr>
      <w:r>
        <w:separator/>
      </w:r>
    </w:p>
  </w:footnote>
  <w:footnote w:type="continuationSeparator" w:id="0">
    <w:p w14:paraId="71494F5C" w14:textId="77777777" w:rsidR="00A422F8" w:rsidRDefault="00A422F8" w:rsidP="00E20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7D5C0" w14:textId="77777777" w:rsidR="00E208C0" w:rsidRDefault="00E208C0" w:rsidP="0001620E">
    <w:pPr>
      <w:pStyle w:val="Header"/>
      <w:tabs>
        <w:tab w:val="clear" w:pos="4536"/>
        <w:tab w:val="clear" w:pos="9072"/>
        <w:tab w:val="left" w:pos="705"/>
      </w:tabs>
    </w:pPr>
    <w:r>
      <w:rPr>
        <w:noProof/>
        <w:lang w:eastAsia="de-DE"/>
      </w:rPr>
      <mc:AlternateContent>
        <mc:Choice Requires="wps">
          <w:drawing>
            <wp:anchor distT="0" distB="0" distL="114300" distR="114300" simplePos="0" relativeHeight="251659264" behindDoc="0" locked="0" layoutInCell="1" allowOverlap="1" wp14:anchorId="0EDACDD2" wp14:editId="1790BEFA">
              <wp:simplePos x="0" y="0"/>
              <wp:positionH relativeFrom="page">
                <wp:align>left</wp:align>
              </wp:positionH>
              <wp:positionV relativeFrom="page">
                <wp:align>top</wp:align>
              </wp:positionV>
              <wp:extent cx="1905000" cy="7545600"/>
              <wp:effectExtent l="0" t="0" r="0" b="0"/>
              <wp:wrapNone/>
              <wp:docPr id="1" name="Rechteck 1"/>
              <wp:cNvGraphicFramePr/>
              <a:graphic xmlns:a="http://schemas.openxmlformats.org/drawingml/2006/main">
                <a:graphicData uri="http://schemas.microsoft.com/office/word/2010/wordprocessingShape">
                  <wps:wsp>
                    <wps:cNvSpPr/>
                    <wps:spPr>
                      <a:xfrm>
                        <a:off x="0" y="0"/>
                        <a:ext cx="1905000" cy="75456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HAnsi" w:hAnsiTheme="minorHAnsi" w:cstheme="minorBidi"/>
                              <w:b w:val="0"/>
                              <w:color w:val="auto"/>
                              <w:sz w:val="24"/>
                              <w:szCs w:val="22"/>
                              <w:lang w:eastAsia="en-US"/>
                            </w:rPr>
                            <w:id w:val="707918591"/>
                            <w:docPartObj>
                              <w:docPartGallery w:val="Table of Contents"/>
                              <w:docPartUnique/>
                            </w:docPartObj>
                          </w:sdtPr>
                          <w:sdtEndPr>
                            <w:rPr>
                              <w:bCs/>
                              <w:szCs w:val="24"/>
                            </w:rPr>
                          </w:sdtEndPr>
                          <w:sdtContent>
                            <w:p w14:paraId="2DD5CF39" w14:textId="77777777" w:rsidR="0001620E" w:rsidRPr="0001620E" w:rsidRDefault="0001620E" w:rsidP="00855C60">
                              <w:pPr>
                                <w:pStyle w:val="TOCHeading"/>
                              </w:pPr>
                            </w:p>
                            <w:p w14:paraId="7E7B87A8" w14:textId="77777777" w:rsidR="0001620E" w:rsidRPr="0001620E" w:rsidRDefault="0001620E" w:rsidP="0001620E">
                              <w:pPr>
                                <w:rPr>
                                  <w:b/>
                                  <w:szCs w:val="24"/>
                                  <w:lang w:eastAsia="de-DE"/>
                                </w:rPr>
                              </w:pPr>
                            </w:p>
                            <w:p w14:paraId="641042F2" w14:textId="77777777" w:rsidR="0001620E" w:rsidRPr="0001620E" w:rsidRDefault="00A422F8" w:rsidP="0001620E">
                              <w:pPr>
                                <w:rPr>
                                  <w:b/>
                                  <w:szCs w:val="24"/>
                                  <w:lang w:eastAsia="de-DE"/>
                                </w:rPr>
                              </w:pPr>
                            </w:p>
                          </w:sdtContent>
                        </w:sdt>
                        <w:p w14:paraId="758EC2AD" w14:textId="43B5F87C" w:rsidR="00E53FFC" w:rsidRDefault="0001620E">
                          <w:pPr>
                            <w:pStyle w:val="TOC1"/>
                            <w:tabs>
                              <w:tab w:val="right" w:leader="dot" w:pos="11472"/>
                            </w:tabs>
                            <w:rPr>
                              <w:rFonts w:eastAsiaTheme="minorEastAsia"/>
                              <w:noProof/>
                              <w:szCs w:val="24"/>
                              <w:lang w:val="en-DE" w:eastAsia="en-GB"/>
                            </w:rPr>
                          </w:pPr>
                          <w:r w:rsidRPr="0001620E">
                            <w:rPr>
                              <w:b/>
                              <w:szCs w:val="24"/>
                              <w:lang w:val="en-US"/>
                            </w:rPr>
                            <w:fldChar w:fldCharType="begin"/>
                          </w:r>
                          <w:r w:rsidRPr="0001620E">
                            <w:rPr>
                              <w:b/>
                              <w:szCs w:val="24"/>
                              <w:lang w:val="en-US"/>
                            </w:rPr>
                            <w:instrText xml:space="preserve"> TOC \o "1-1" \n \p " " \h \z \u </w:instrText>
                          </w:r>
                          <w:r w:rsidRPr="0001620E">
                            <w:rPr>
                              <w:b/>
                              <w:szCs w:val="24"/>
                              <w:lang w:val="en-US"/>
                            </w:rPr>
                            <w:fldChar w:fldCharType="separate"/>
                          </w:r>
                          <w:hyperlink w:anchor="_Toc63098135" w:history="1">
                            <w:r w:rsidR="00E53FFC" w:rsidRPr="00387F32">
                              <w:rPr>
                                <w:rStyle w:val="Hyperlink"/>
                                <w:noProof/>
                              </w:rPr>
                              <w:t>TL;DR</w:t>
                            </w:r>
                          </w:hyperlink>
                        </w:p>
                        <w:p w14:paraId="00CF6C4D" w14:textId="2C7D8644" w:rsidR="00E53FFC" w:rsidRDefault="00E53FFC">
                          <w:pPr>
                            <w:pStyle w:val="TOC1"/>
                            <w:tabs>
                              <w:tab w:val="right" w:leader="dot" w:pos="11472"/>
                            </w:tabs>
                            <w:rPr>
                              <w:rFonts w:eastAsiaTheme="minorEastAsia"/>
                              <w:noProof/>
                              <w:szCs w:val="24"/>
                              <w:lang w:val="en-DE" w:eastAsia="en-GB"/>
                            </w:rPr>
                          </w:pPr>
                          <w:hyperlink w:anchor="_Toc63098136" w:history="1">
                            <w:r w:rsidRPr="00387F32">
                              <w:rPr>
                                <w:rStyle w:val="Hyperlink"/>
                                <w:noProof/>
                              </w:rPr>
                              <w:t>Praxisphase</w:t>
                            </w:r>
                          </w:hyperlink>
                        </w:p>
                        <w:p w14:paraId="307A666B" w14:textId="6DB894DF" w:rsidR="00E53FFC" w:rsidRDefault="00E53FFC">
                          <w:pPr>
                            <w:pStyle w:val="TOC1"/>
                            <w:tabs>
                              <w:tab w:val="right" w:leader="dot" w:pos="11472"/>
                            </w:tabs>
                            <w:rPr>
                              <w:rFonts w:eastAsiaTheme="minorEastAsia"/>
                              <w:noProof/>
                              <w:szCs w:val="24"/>
                              <w:lang w:val="en-DE" w:eastAsia="en-GB"/>
                            </w:rPr>
                          </w:pPr>
                          <w:hyperlink w:anchor="_Toc63098137" w:history="1">
                            <w:r w:rsidRPr="00387F32">
                              <w:rPr>
                                <w:rStyle w:val="Hyperlink"/>
                                <w:noProof/>
                              </w:rPr>
                              <w:t>Bachelorarbeit</w:t>
                            </w:r>
                          </w:hyperlink>
                        </w:p>
                        <w:p w14:paraId="62B7E34C" w14:textId="32B9E8B2" w:rsidR="00E53FFC" w:rsidRDefault="00E53FFC">
                          <w:pPr>
                            <w:pStyle w:val="TOC1"/>
                            <w:tabs>
                              <w:tab w:val="right" w:leader="dot" w:pos="11472"/>
                            </w:tabs>
                            <w:rPr>
                              <w:rFonts w:eastAsiaTheme="minorEastAsia"/>
                              <w:noProof/>
                              <w:szCs w:val="24"/>
                              <w:lang w:val="en-DE" w:eastAsia="en-GB"/>
                            </w:rPr>
                          </w:pPr>
                          <w:hyperlink w:anchor="_Toc63098138" w:history="1">
                            <w:r w:rsidRPr="00387F32">
                              <w:rPr>
                                <w:rStyle w:val="Hyperlink"/>
                                <w:noProof/>
                              </w:rPr>
                              <w:t>Nachteilsausgleich</w:t>
                            </w:r>
                          </w:hyperlink>
                        </w:p>
                        <w:p w14:paraId="4397CA71" w14:textId="019F280D" w:rsidR="00E53FFC" w:rsidRDefault="00E53FFC">
                          <w:pPr>
                            <w:pStyle w:val="TOC1"/>
                            <w:tabs>
                              <w:tab w:val="right" w:leader="dot" w:pos="11472"/>
                            </w:tabs>
                            <w:rPr>
                              <w:rFonts w:eastAsiaTheme="minorEastAsia"/>
                              <w:noProof/>
                              <w:szCs w:val="24"/>
                              <w:lang w:val="en-DE" w:eastAsia="en-GB"/>
                            </w:rPr>
                          </w:pPr>
                          <w:hyperlink w:anchor="_Toc63098139" w:history="1">
                            <w:r w:rsidRPr="00387F32">
                              <w:rPr>
                                <w:rStyle w:val="Hyperlink"/>
                                <w:noProof/>
                              </w:rPr>
                              <w:t>Literatur zum Weiterlesen</w:t>
                            </w:r>
                          </w:hyperlink>
                        </w:p>
                        <w:p w14:paraId="77A92201" w14:textId="313E1B88" w:rsidR="0001620E" w:rsidRPr="0001620E" w:rsidRDefault="0001620E" w:rsidP="0001620E">
                          <w:pPr>
                            <w:pStyle w:val="BodyText"/>
                            <w:rPr>
                              <w:b/>
                              <w:szCs w:val="24"/>
                              <w:lang w:val="en-US"/>
                            </w:rPr>
                          </w:pPr>
                          <w:r w:rsidRPr="0001620E">
                            <w:rPr>
                              <w:b/>
                              <w:szCs w:val="24"/>
                              <w:lang w:val="en-US"/>
                            </w:rPr>
                            <w:fldChar w:fldCharType="end"/>
                          </w:r>
                        </w:p>
                        <w:p w14:paraId="2E8A66A4" w14:textId="77777777" w:rsidR="00E208C0" w:rsidRDefault="00E208C0" w:rsidP="00E208C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ACDD2" id="Rechteck 1" o:spid="_x0000_s1026" style="position:absolute;margin-left:0;margin-top:0;width:150pt;height:594.1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" fillcolor="#5b9bd5 [3204]" stroked="f" strokeweight="1pt">
              <v:textbox>
                <w:txbxContent>
                  <w:sdt>
                    <w:sdtPr>
                      <w:rPr>
                        <w:rFonts w:asciiTheme="minorHAnsi" w:eastAsiaTheme="minorHAnsi" w:hAnsiTheme="minorHAnsi" w:cstheme="minorBidi"/>
                        <w:b w:val="0"/>
                        <w:color w:val="auto"/>
                        <w:sz w:val="24"/>
                        <w:szCs w:val="22"/>
                        <w:lang w:eastAsia="en-US"/>
                      </w:rPr>
                      <w:id w:val="707918591"/>
                      <w:docPartObj>
                        <w:docPartGallery w:val="Table of Contents"/>
                        <w:docPartUnique/>
                      </w:docPartObj>
                    </w:sdtPr>
                    <w:sdtEndPr>
                      <w:rPr>
                        <w:bCs/>
                        <w:szCs w:val="24"/>
                      </w:rPr>
                    </w:sdtEndPr>
                    <w:sdtContent>
                      <w:p w14:paraId="2DD5CF39" w14:textId="77777777" w:rsidR="0001620E" w:rsidRPr="0001620E" w:rsidRDefault="0001620E" w:rsidP="00855C60">
                        <w:pPr>
                          <w:pStyle w:val="TOCHeading"/>
                        </w:pPr>
                      </w:p>
                      <w:p w14:paraId="7E7B87A8" w14:textId="77777777" w:rsidR="0001620E" w:rsidRPr="0001620E" w:rsidRDefault="0001620E" w:rsidP="0001620E">
                        <w:pPr>
                          <w:rPr>
                            <w:b/>
                            <w:szCs w:val="24"/>
                            <w:lang w:eastAsia="de-DE"/>
                          </w:rPr>
                        </w:pPr>
                      </w:p>
                      <w:p w14:paraId="641042F2" w14:textId="77777777" w:rsidR="0001620E" w:rsidRPr="0001620E" w:rsidRDefault="00A422F8" w:rsidP="0001620E">
                        <w:pPr>
                          <w:rPr>
                            <w:b/>
                            <w:szCs w:val="24"/>
                            <w:lang w:eastAsia="de-DE"/>
                          </w:rPr>
                        </w:pPr>
                      </w:p>
                    </w:sdtContent>
                  </w:sdt>
                  <w:p w14:paraId="758EC2AD" w14:textId="43B5F87C" w:rsidR="00E53FFC" w:rsidRDefault="0001620E">
                    <w:pPr>
                      <w:pStyle w:val="TOC1"/>
                      <w:tabs>
                        <w:tab w:val="right" w:leader="dot" w:pos="11472"/>
                      </w:tabs>
                      <w:rPr>
                        <w:rFonts w:eastAsiaTheme="minorEastAsia"/>
                        <w:noProof/>
                        <w:szCs w:val="24"/>
                        <w:lang w:val="en-DE" w:eastAsia="en-GB"/>
                      </w:rPr>
                    </w:pPr>
                    <w:r w:rsidRPr="0001620E">
                      <w:rPr>
                        <w:b/>
                        <w:szCs w:val="24"/>
                        <w:lang w:val="en-US"/>
                      </w:rPr>
                      <w:fldChar w:fldCharType="begin"/>
                    </w:r>
                    <w:r w:rsidRPr="0001620E">
                      <w:rPr>
                        <w:b/>
                        <w:szCs w:val="24"/>
                        <w:lang w:val="en-US"/>
                      </w:rPr>
                      <w:instrText xml:space="preserve"> TOC \o "1-1" \n \p " " \h \z \u </w:instrText>
                    </w:r>
                    <w:r w:rsidRPr="0001620E">
                      <w:rPr>
                        <w:b/>
                        <w:szCs w:val="24"/>
                        <w:lang w:val="en-US"/>
                      </w:rPr>
                      <w:fldChar w:fldCharType="separate"/>
                    </w:r>
                    <w:hyperlink w:anchor="_Toc63098135" w:history="1">
                      <w:r w:rsidR="00E53FFC" w:rsidRPr="00387F32">
                        <w:rPr>
                          <w:rStyle w:val="Hyperlink"/>
                          <w:noProof/>
                        </w:rPr>
                        <w:t>TL;DR</w:t>
                      </w:r>
                    </w:hyperlink>
                  </w:p>
                  <w:p w14:paraId="00CF6C4D" w14:textId="2C7D8644" w:rsidR="00E53FFC" w:rsidRDefault="00E53FFC">
                    <w:pPr>
                      <w:pStyle w:val="TOC1"/>
                      <w:tabs>
                        <w:tab w:val="right" w:leader="dot" w:pos="11472"/>
                      </w:tabs>
                      <w:rPr>
                        <w:rFonts w:eastAsiaTheme="minorEastAsia"/>
                        <w:noProof/>
                        <w:szCs w:val="24"/>
                        <w:lang w:val="en-DE" w:eastAsia="en-GB"/>
                      </w:rPr>
                    </w:pPr>
                    <w:hyperlink w:anchor="_Toc63098136" w:history="1">
                      <w:r w:rsidRPr="00387F32">
                        <w:rPr>
                          <w:rStyle w:val="Hyperlink"/>
                          <w:noProof/>
                        </w:rPr>
                        <w:t>Praxisphase</w:t>
                      </w:r>
                    </w:hyperlink>
                  </w:p>
                  <w:p w14:paraId="307A666B" w14:textId="6DB894DF" w:rsidR="00E53FFC" w:rsidRDefault="00E53FFC">
                    <w:pPr>
                      <w:pStyle w:val="TOC1"/>
                      <w:tabs>
                        <w:tab w:val="right" w:leader="dot" w:pos="11472"/>
                      </w:tabs>
                      <w:rPr>
                        <w:rFonts w:eastAsiaTheme="minorEastAsia"/>
                        <w:noProof/>
                        <w:szCs w:val="24"/>
                        <w:lang w:val="en-DE" w:eastAsia="en-GB"/>
                      </w:rPr>
                    </w:pPr>
                    <w:hyperlink w:anchor="_Toc63098137" w:history="1">
                      <w:r w:rsidRPr="00387F32">
                        <w:rPr>
                          <w:rStyle w:val="Hyperlink"/>
                          <w:noProof/>
                        </w:rPr>
                        <w:t>Bachelorarbeit</w:t>
                      </w:r>
                    </w:hyperlink>
                  </w:p>
                  <w:p w14:paraId="62B7E34C" w14:textId="32B9E8B2" w:rsidR="00E53FFC" w:rsidRDefault="00E53FFC">
                    <w:pPr>
                      <w:pStyle w:val="TOC1"/>
                      <w:tabs>
                        <w:tab w:val="right" w:leader="dot" w:pos="11472"/>
                      </w:tabs>
                      <w:rPr>
                        <w:rFonts w:eastAsiaTheme="minorEastAsia"/>
                        <w:noProof/>
                        <w:szCs w:val="24"/>
                        <w:lang w:val="en-DE" w:eastAsia="en-GB"/>
                      </w:rPr>
                    </w:pPr>
                    <w:hyperlink w:anchor="_Toc63098138" w:history="1">
                      <w:r w:rsidRPr="00387F32">
                        <w:rPr>
                          <w:rStyle w:val="Hyperlink"/>
                          <w:noProof/>
                        </w:rPr>
                        <w:t>Nachteilsausgleich</w:t>
                      </w:r>
                    </w:hyperlink>
                  </w:p>
                  <w:p w14:paraId="4397CA71" w14:textId="019F280D" w:rsidR="00E53FFC" w:rsidRDefault="00E53FFC">
                    <w:pPr>
                      <w:pStyle w:val="TOC1"/>
                      <w:tabs>
                        <w:tab w:val="right" w:leader="dot" w:pos="11472"/>
                      </w:tabs>
                      <w:rPr>
                        <w:rFonts w:eastAsiaTheme="minorEastAsia"/>
                        <w:noProof/>
                        <w:szCs w:val="24"/>
                        <w:lang w:val="en-DE" w:eastAsia="en-GB"/>
                      </w:rPr>
                    </w:pPr>
                    <w:hyperlink w:anchor="_Toc63098139" w:history="1">
                      <w:r w:rsidRPr="00387F32">
                        <w:rPr>
                          <w:rStyle w:val="Hyperlink"/>
                          <w:noProof/>
                        </w:rPr>
                        <w:t>Literatur zum Weiterlesen</w:t>
                      </w:r>
                    </w:hyperlink>
                  </w:p>
                  <w:p w14:paraId="77A92201" w14:textId="313E1B88" w:rsidR="0001620E" w:rsidRPr="0001620E" w:rsidRDefault="0001620E" w:rsidP="0001620E">
                    <w:pPr>
                      <w:pStyle w:val="BodyText"/>
                      <w:rPr>
                        <w:b/>
                        <w:szCs w:val="24"/>
                        <w:lang w:val="en-US"/>
                      </w:rPr>
                    </w:pPr>
                    <w:r w:rsidRPr="0001620E">
                      <w:rPr>
                        <w:b/>
                        <w:szCs w:val="24"/>
                        <w:lang w:val="en-US"/>
                      </w:rPr>
                      <w:fldChar w:fldCharType="end"/>
                    </w:r>
                  </w:p>
                  <w:p w14:paraId="2E8A66A4" w14:textId="77777777" w:rsidR="00E208C0" w:rsidRDefault="00E208C0" w:rsidP="00E208C0">
                    <w:pPr>
                      <w:jc w:val="cente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D47A051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E9064B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6FD482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02B8A8C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15:restartNumberingAfterBreak="0">
    <w:nsid w:val="4FBE019A"/>
    <w:multiLevelType w:val="multilevel"/>
    <w:tmpl w:val="D884033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5" w15:restartNumberingAfterBreak="0">
    <w:nsid w:val="71315DCA"/>
    <w:multiLevelType w:val="multilevel"/>
    <w:tmpl w:val="C47C49E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8C0"/>
    <w:rsid w:val="000157CA"/>
    <w:rsid w:val="0001620E"/>
    <w:rsid w:val="00092E69"/>
    <w:rsid w:val="00116540"/>
    <w:rsid w:val="00213303"/>
    <w:rsid w:val="00267ECE"/>
    <w:rsid w:val="002D3861"/>
    <w:rsid w:val="002E33D5"/>
    <w:rsid w:val="003042DB"/>
    <w:rsid w:val="00327E1F"/>
    <w:rsid w:val="003371CA"/>
    <w:rsid w:val="00345CE4"/>
    <w:rsid w:val="003E6AA0"/>
    <w:rsid w:val="00535652"/>
    <w:rsid w:val="00594324"/>
    <w:rsid w:val="005D480A"/>
    <w:rsid w:val="007349D5"/>
    <w:rsid w:val="00822C13"/>
    <w:rsid w:val="00855C60"/>
    <w:rsid w:val="00863349"/>
    <w:rsid w:val="008B567C"/>
    <w:rsid w:val="009702A3"/>
    <w:rsid w:val="009E46FD"/>
    <w:rsid w:val="00A00E0D"/>
    <w:rsid w:val="00A21CF4"/>
    <w:rsid w:val="00A422F8"/>
    <w:rsid w:val="00A90901"/>
    <w:rsid w:val="00AB6D30"/>
    <w:rsid w:val="00B72B11"/>
    <w:rsid w:val="00D626BC"/>
    <w:rsid w:val="00DF26FD"/>
    <w:rsid w:val="00E138C3"/>
    <w:rsid w:val="00E15CA7"/>
    <w:rsid w:val="00E208C0"/>
    <w:rsid w:val="00E4028C"/>
    <w:rsid w:val="00E53FFC"/>
    <w:rsid w:val="00E844E3"/>
    <w:rsid w:val="00ED1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AD69B"/>
  <w15:chartTrackingRefBased/>
  <w15:docId w15:val="{484D1675-F382-4773-8016-AE0BAFD0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67C"/>
    <w:rPr>
      <w:sz w:val="24"/>
    </w:rPr>
  </w:style>
  <w:style w:type="paragraph" w:styleId="Heading1">
    <w:name w:val="heading 1"/>
    <w:basedOn w:val="Normal"/>
    <w:next w:val="Normal"/>
    <w:link w:val="Heading1Char"/>
    <w:autoRedefine/>
    <w:uiPriority w:val="9"/>
    <w:qFormat/>
    <w:rsid w:val="00855C60"/>
    <w:pPr>
      <w:keepNext/>
      <w:keepLines/>
      <w:spacing w:before="600" w:after="36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BodyText"/>
    <w:link w:val="Heading2Char"/>
    <w:autoRedefine/>
    <w:uiPriority w:val="9"/>
    <w:unhideWhenUsed/>
    <w:qFormat/>
    <w:rsid w:val="009702A3"/>
    <w:pPr>
      <w:keepNext/>
      <w:keepLines/>
      <w:spacing w:before="360" w:after="240" w:line="240" w:lineRule="auto"/>
      <w:outlineLvl w:val="1"/>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8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08C0"/>
  </w:style>
  <w:style w:type="paragraph" w:styleId="Footer">
    <w:name w:val="footer"/>
    <w:basedOn w:val="Normal"/>
    <w:link w:val="FooterChar"/>
    <w:uiPriority w:val="99"/>
    <w:unhideWhenUsed/>
    <w:rsid w:val="00E208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208C0"/>
  </w:style>
  <w:style w:type="character" w:customStyle="1" w:styleId="Heading1Char">
    <w:name w:val="Heading 1 Char"/>
    <w:basedOn w:val="DefaultParagraphFont"/>
    <w:link w:val="Heading1"/>
    <w:uiPriority w:val="9"/>
    <w:rsid w:val="00855C60"/>
    <w:rPr>
      <w:rFonts w:asciiTheme="majorHAnsi" w:eastAsiaTheme="majorEastAsia" w:hAnsiTheme="majorHAnsi" w:cstheme="majorBidi"/>
      <w:b/>
      <w:color w:val="2E74B5" w:themeColor="accent1" w:themeShade="BF"/>
      <w:sz w:val="36"/>
      <w:szCs w:val="32"/>
    </w:rPr>
  </w:style>
  <w:style w:type="paragraph" w:styleId="TOCHeading">
    <w:name w:val="TOC Heading"/>
    <w:basedOn w:val="Heading1"/>
    <w:next w:val="Normal"/>
    <w:uiPriority w:val="39"/>
    <w:unhideWhenUsed/>
    <w:qFormat/>
    <w:rsid w:val="00822C13"/>
    <w:pPr>
      <w:outlineLvl w:val="9"/>
    </w:pPr>
    <w:rPr>
      <w:lang w:eastAsia="de-DE"/>
    </w:rPr>
  </w:style>
  <w:style w:type="paragraph" w:styleId="Title">
    <w:name w:val="Title"/>
    <w:basedOn w:val="Normal"/>
    <w:next w:val="BodyText"/>
    <w:link w:val="TitleChar"/>
    <w:qFormat/>
    <w:rsid w:val="00AB6D30"/>
    <w:pPr>
      <w:keepNext/>
      <w:keepLines/>
      <w:spacing w:before="480" w:after="360" w:line="240" w:lineRule="auto"/>
      <w:jc w:val="center"/>
    </w:pPr>
    <w:rPr>
      <w:rFonts w:asciiTheme="majorHAnsi" w:eastAsiaTheme="majorEastAsia" w:hAnsiTheme="majorHAnsi" w:cstheme="majorBidi"/>
      <w:b/>
      <w:bCs/>
      <w:color w:val="2C6EAB" w:themeColor="accent1" w:themeShade="B5"/>
      <w:sz w:val="48"/>
      <w:szCs w:val="36"/>
    </w:rPr>
  </w:style>
  <w:style w:type="character" w:customStyle="1" w:styleId="TitleChar">
    <w:name w:val="Title Char"/>
    <w:basedOn w:val="DefaultParagraphFont"/>
    <w:link w:val="Title"/>
    <w:rsid w:val="00AB6D30"/>
    <w:rPr>
      <w:rFonts w:asciiTheme="majorHAnsi" w:eastAsiaTheme="majorEastAsia" w:hAnsiTheme="majorHAnsi" w:cstheme="majorBidi"/>
      <w:b/>
      <w:bCs/>
      <w:color w:val="2C6EAB" w:themeColor="accent1" w:themeShade="B5"/>
      <w:sz w:val="48"/>
      <w:szCs w:val="36"/>
    </w:rPr>
  </w:style>
  <w:style w:type="paragraph" w:styleId="Subtitle">
    <w:name w:val="Subtitle"/>
    <w:basedOn w:val="Title"/>
    <w:next w:val="BodyText"/>
    <w:link w:val="SubtitleChar"/>
    <w:qFormat/>
    <w:rsid w:val="00AB6D30"/>
    <w:pPr>
      <w:spacing w:before="360"/>
    </w:pPr>
    <w:rPr>
      <w:sz w:val="36"/>
      <w:szCs w:val="30"/>
    </w:rPr>
  </w:style>
  <w:style w:type="character" w:customStyle="1" w:styleId="SubtitleChar">
    <w:name w:val="Subtitle Char"/>
    <w:basedOn w:val="DefaultParagraphFont"/>
    <w:link w:val="Subtitle"/>
    <w:rsid w:val="00AB6D30"/>
    <w:rPr>
      <w:rFonts w:asciiTheme="majorHAnsi" w:eastAsiaTheme="majorEastAsia" w:hAnsiTheme="majorHAnsi" w:cstheme="majorBidi"/>
      <w:b/>
      <w:bCs/>
      <w:color w:val="2C6EAB" w:themeColor="accent1" w:themeShade="B5"/>
      <w:sz w:val="36"/>
      <w:szCs w:val="30"/>
    </w:rPr>
  </w:style>
  <w:style w:type="paragraph" w:customStyle="1" w:styleId="Author">
    <w:name w:val="Author"/>
    <w:next w:val="BodyText"/>
    <w:qFormat/>
    <w:rsid w:val="002E33D5"/>
    <w:pPr>
      <w:keepNext/>
      <w:keepLines/>
      <w:spacing w:after="200" w:line="240" w:lineRule="auto"/>
      <w:jc w:val="center"/>
    </w:pPr>
    <w:rPr>
      <w:sz w:val="24"/>
      <w:szCs w:val="24"/>
    </w:rPr>
  </w:style>
  <w:style w:type="paragraph" w:styleId="BodyText">
    <w:name w:val="Body Text"/>
    <w:basedOn w:val="Normal"/>
    <w:link w:val="BodyTextChar"/>
    <w:uiPriority w:val="99"/>
    <w:semiHidden/>
    <w:unhideWhenUsed/>
    <w:rsid w:val="002E33D5"/>
    <w:pPr>
      <w:spacing w:after="120"/>
    </w:pPr>
  </w:style>
  <w:style w:type="character" w:customStyle="1" w:styleId="BodyTextChar">
    <w:name w:val="Body Text Char"/>
    <w:basedOn w:val="DefaultParagraphFont"/>
    <w:link w:val="BodyText"/>
    <w:uiPriority w:val="99"/>
    <w:semiHidden/>
    <w:rsid w:val="002E33D5"/>
  </w:style>
  <w:style w:type="character" w:customStyle="1" w:styleId="Heading2Char">
    <w:name w:val="Heading 2 Char"/>
    <w:basedOn w:val="DefaultParagraphFont"/>
    <w:link w:val="Heading2"/>
    <w:uiPriority w:val="9"/>
    <w:rsid w:val="009702A3"/>
    <w:rPr>
      <w:rFonts w:asciiTheme="majorHAnsi" w:eastAsiaTheme="majorEastAsia" w:hAnsiTheme="majorHAnsi" w:cstheme="majorBidi"/>
      <w:b/>
      <w:bCs/>
      <w:color w:val="2E74B5" w:themeColor="accent1" w:themeShade="BF"/>
      <w:sz w:val="28"/>
      <w:szCs w:val="28"/>
    </w:rPr>
  </w:style>
  <w:style w:type="paragraph" w:customStyle="1" w:styleId="FirstParagraph">
    <w:name w:val="First Paragraph"/>
    <w:basedOn w:val="BodyText"/>
    <w:next w:val="BodyText"/>
    <w:qFormat/>
    <w:rsid w:val="002E33D5"/>
    <w:pPr>
      <w:spacing w:before="180" w:after="180" w:line="240" w:lineRule="auto"/>
    </w:pPr>
    <w:rPr>
      <w:szCs w:val="24"/>
    </w:rPr>
  </w:style>
  <w:style w:type="paragraph" w:styleId="TOC1">
    <w:name w:val="toc 1"/>
    <w:basedOn w:val="Normal"/>
    <w:next w:val="Normal"/>
    <w:autoRedefine/>
    <w:uiPriority w:val="39"/>
    <w:unhideWhenUsed/>
    <w:rsid w:val="002E33D5"/>
    <w:pPr>
      <w:spacing w:after="100"/>
    </w:pPr>
  </w:style>
  <w:style w:type="paragraph" w:styleId="TOC2">
    <w:name w:val="toc 2"/>
    <w:basedOn w:val="Normal"/>
    <w:next w:val="Normal"/>
    <w:autoRedefine/>
    <w:uiPriority w:val="39"/>
    <w:unhideWhenUsed/>
    <w:rsid w:val="002E33D5"/>
    <w:pPr>
      <w:spacing w:after="100"/>
      <w:ind w:left="220"/>
    </w:pPr>
  </w:style>
  <w:style w:type="character" w:styleId="Hyperlink">
    <w:name w:val="Hyperlink"/>
    <w:basedOn w:val="DefaultParagraphFont"/>
    <w:uiPriority w:val="99"/>
    <w:unhideWhenUsed/>
    <w:rsid w:val="002E33D5"/>
    <w:rPr>
      <w:color w:val="0563C1" w:themeColor="hyperlink"/>
      <w:u w:val="single"/>
    </w:rPr>
  </w:style>
  <w:style w:type="paragraph" w:styleId="TOC3">
    <w:name w:val="toc 3"/>
    <w:basedOn w:val="Normal"/>
    <w:next w:val="Normal"/>
    <w:autoRedefine/>
    <w:uiPriority w:val="39"/>
    <w:unhideWhenUsed/>
    <w:rsid w:val="0001620E"/>
    <w:pPr>
      <w:spacing w:after="100"/>
      <w:ind w:left="440"/>
    </w:pPr>
    <w:rPr>
      <w:rFonts w:eastAsiaTheme="minorEastAsia" w:cs="Times New Roman"/>
      <w:lang w:eastAsia="de-DE"/>
    </w:rPr>
  </w:style>
  <w:style w:type="paragraph" w:customStyle="1" w:styleId="Compact">
    <w:name w:val="Compact"/>
    <w:basedOn w:val="BodyText"/>
    <w:qFormat/>
    <w:rsid w:val="007349D5"/>
    <w:pPr>
      <w:spacing w:before="36" w:after="36" w:line="240" w:lineRule="auto"/>
    </w:pPr>
    <w:rPr>
      <w:szCs w:val="24"/>
    </w:rPr>
  </w:style>
  <w:style w:type="paragraph" w:styleId="Bibliography">
    <w:name w:val="Bibliography"/>
    <w:basedOn w:val="Normal"/>
    <w:qFormat/>
    <w:rsid w:val="007349D5"/>
    <w:pPr>
      <w:spacing w:after="200" w:line="240" w:lineRule="auto"/>
    </w:pPr>
    <w:rPr>
      <w:szCs w:val="24"/>
    </w:rPr>
  </w:style>
  <w:style w:type="paragraph" w:styleId="BalloonText">
    <w:name w:val="Balloon Text"/>
    <w:basedOn w:val="Normal"/>
    <w:link w:val="BalloonTextChar"/>
    <w:uiPriority w:val="99"/>
    <w:semiHidden/>
    <w:unhideWhenUsed/>
    <w:rsid w:val="009E46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6FD"/>
    <w:rPr>
      <w:rFonts w:ascii="Segoe UI" w:hAnsi="Segoe UI" w:cs="Segoe UI"/>
      <w:sz w:val="18"/>
      <w:szCs w:val="18"/>
    </w:rPr>
  </w:style>
  <w:style w:type="character" w:styleId="CommentReference">
    <w:name w:val="annotation reference"/>
    <w:basedOn w:val="DefaultParagraphFont"/>
    <w:uiPriority w:val="99"/>
    <w:semiHidden/>
    <w:unhideWhenUsed/>
    <w:rsid w:val="00E53FFC"/>
    <w:rPr>
      <w:sz w:val="16"/>
      <w:szCs w:val="16"/>
    </w:rPr>
  </w:style>
  <w:style w:type="paragraph" w:styleId="CommentText">
    <w:name w:val="annotation text"/>
    <w:basedOn w:val="Normal"/>
    <w:link w:val="CommentTextChar"/>
    <w:uiPriority w:val="99"/>
    <w:semiHidden/>
    <w:unhideWhenUsed/>
    <w:rsid w:val="00E53FFC"/>
    <w:pPr>
      <w:spacing w:line="240" w:lineRule="auto"/>
    </w:pPr>
    <w:rPr>
      <w:sz w:val="20"/>
      <w:szCs w:val="20"/>
    </w:rPr>
  </w:style>
  <w:style w:type="character" w:customStyle="1" w:styleId="CommentTextChar">
    <w:name w:val="Comment Text Char"/>
    <w:basedOn w:val="DefaultParagraphFont"/>
    <w:link w:val="CommentText"/>
    <w:uiPriority w:val="99"/>
    <w:semiHidden/>
    <w:rsid w:val="00E53FFC"/>
    <w:rPr>
      <w:sz w:val="20"/>
      <w:szCs w:val="20"/>
    </w:rPr>
  </w:style>
  <w:style w:type="paragraph" w:styleId="CommentSubject">
    <w:name w:val="annotation subject"/>
    <w:basedOn w:val="CommentText"/>
    <w:next w:val="CommentText"/>
    <w:link w:val="CommentSubjectChar"/>
    <w:uiPriority w:val="99"/>
    <w:semiHidden/>
    <w:unhideWhenUsed/>
    <w:rsid w:val="00E53FFC"/>
    <w:rPr>
      <w:b/>
      <w:bCs/>
    </w:rPr>
  </w:style>
  <w:style w:type="character" w:customStyle="1" w:styleId="CommentSubjectChar">
    <w:name w:val="Comment Subject Char"/>
    <w:basedOn w:val="CommentTextChar"/>
    <w:link w:val="CommentSubject"/>
    <w:uiPriority w:val="99"/>
    <w:semiHidden/>
    <w:rsid w:val="00E53F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474211">
      <w:bodyDiv w:val="1"/>
      <w:marLeft w:val="0"/>
      <w:marRight w:val="0"/>
      <w:marTop w:val="0"/>
      <w:marBottom w:val="0"/>
      <w:divBdr>
        <w:top w:val="none" w:sz="0" w:space="0" w:color="auto"/>
        <w:left w:val="none" w:sz="0" w:space="0" w:color="auto"/>
        <w:bottom w:val="none" w:sz="0" w:space="0" w:color="auto"/>
        <w:right w:val="none" w:sz="0" w:space="0" w:color="auto"/>
      </w:divBdr>
      <w:divsChild>
        <w:div w:id="892353371">
          <w:marLeft w:val="0"/>
          <w:marRight w:val="0"/>
          <w:marTop w:val="0"/>
          <w:marBottom w:val="0"/>
          <w:divBdr>
            <w:top w:val="none" w:sz="0" w:space="0" w:color="auto"/>
            <w:left w:val="none" w:sz="0" w:space="0" w:color="auto"/>
            <w:bottom w:val="none" w:sz="0" w:space="0" w:color="auto"/>
            <w:right w:val="none" w:sz="0" w:space="0" w:color="auto"/>
          </w:divBdr>
          <w:divsChild>
            <w:div w:id="282151024">
              <w:marLeft w:val="0"/>
              <w:marRight w:val="0"/>
              <w:marTop w:val="0"/>
              <w:marBottom w:val="0"/>
              <w:divBdr>
                <w:top w:val="none" w:sz="0" w:space="0" w:color="auto"/>
                <w:left w:val="none" w:sz="0" w:space="0" w:color="auto"/>
                <w:bottom w:val="none" w:sz="0" w:space="0" w:color="auto"/>
                <w:right w:val="none" w:sz="0" w:space="0" w:color="auto"/>
              </w:divBdr>
            </w:div>
            <w:div w:id="4992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0693">
      <w:bodyDiv w:val="1"/>
      <w:marLeft w:val="0"/>
      <w:marRight w:val="0"/>
      <w:marTop w:val="0"/>
      <w:marBottom w:val="0"/>
      <w:divBdr>
        <w:top w:val="none" w:sz="0" w:space="0" w:color="auto"/>
        <w:left w:val="none" w:sz="0" w:space="0" w:color="auto"/>
        <w:bottom w:val="none" w:sz="0" w:space="0" w:color="auto"/>
        <w:right w:val="none" w:sz="0" w:space="0" w:color="auto"/>
      </w:divBdr>
      <w:divsChild>
        <w:div w:id="1915359276">
          <w:marLeft w:val="0"/>
          <w:marRight w:val="0"/>
          <w:marTop w:val="0"/>
          <w:marBottom w:val="0"/>
          <w:divBdr>
            <w:top w:val="none" w:sz="0" w:space="0" w:color="auto"/>
            <w:left w:val="none" w:sz="0" w:space="0" w:color="auto"/>
            <w:bottom w:val="none" w:sz="0" w:space="0" w:color="auto"/>
            <w:right w:val="none" w:sz="0" w:space="0" w:color="auto"/>
          </w:divBdr>
          <w:divsChild>
            <w:div w:id="13818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h-bielefeld.de/medienportal/m/b91f1872f5727abc899606ab4fdf23bb2d068fbdf61b6b59e4e25254de7272eb5528d8b9721b6bdaa99796527d0fb9673022ee83d6b4d2d19e83b827fd9d55a7" TargetMode="External"/><Relationship Id="rId18" Type="http://schemas.openxmlformats.org/officeDocument/2006/relationships/hyperlink" Target="https://www.owl-maschinenbau.de/kooperationen/mint-mentoring/" TargetMode="External"/><Relationship Id="rId26" Type="http://schemas.openxmlformats.org/officeDocument/2006/relationships/hyperlink" Target="https://www.fh-bielefeld.de/hochschule/schriftliche-arbeiten" TargetMode="External"/><Relationship Id="rId39" Type="http://schemas.openxmlformats.org/officeDocument/2006/relationships/hyperlink" Target="https://www.fh-bielefeld.de/multimedia/Hochschulverwaltung/Dezernat+II/StudServ/Pr%C3%BCfungsangelegenheiten/Studiengangs_Downloads/Informatik+_+IFM/Studiengangspr%C3%BCfungsordnung+und+Modulhandbuch+Bachelor+Informatik+Version+18+%28Fassung+2019%29.pdf" TargetMode="External"/><Relationship Id="rId21" Type="http://schemas.openxmlformats.org/officeDocument/2006/relationships/hyperlink" Target="mailto:bc.george@fh-bielefeld.de" TargetMode="External"/><Relationship Id="rId34" Type="http://schemas.openxmlformats.org/officeDocument/2006/relationships/hyperlink" Target="https://www.fh-bielefeld.de/stellenportal" TargetMode="External"/><Relationship Id="rId42" Type="http://schemas.openxmlformats.org/officeDocument/2006/relationships/hyperlink" Target="https://github.com/cagix/pandoc-thesis" TargetMode="External"/><Relationship Id="rId47" Type="http://schemas.openxmlformats.org/officeDocument/2006/relationships/hyperlink" Target="https://www.fh-bielefeld.de/multimedia/Hochschulverwaltung/Dezernat+II/StudServ/Pr%C3%BCfungsangelegenheiten/Studiengangs_Downloads/Informatik+_+IFM/Pr%C3%BCfungsordnung+und+Modulhandbuch+Bachelor+Informatik+Version+10.pdf" TargetMode="External"/><Relationship Id="rId50" Type="http://schemas.openxmlformats.org/officeDocument/2006/relationships/hyperlink" Target="https://www.fh-bielefeld.de/hochschule/organisation/beauftragte/gleichstellungsbeauftragte/vereinbarkeit-von-studium/beruf-und-familie/nachteilsausgleich" TargetMode="External"/><Relationship Id="rId55" Type="http://schemas.openxmlformats.org/officeDocument/2006/relationships/hyperlink" Target="https://www.fh-bielefeld.de/multimedia/Beauftragte/Beauftragte+f%C3%BCr+Studierende+mit+Behinderungen+und+chronischen+Krankheiten/Antrag+auf+Nachteilsausgleich+an+der+FH+Bielefeld.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h-bielefeld.de/multimedia/Hochschulverwaltung/Dezernat+II/StudServ/Pr%C3%BCfungsangelegenheiten/Studiengangs_Downloads/Informatik+_+IFM/Pr%C3%BCfungsordnung+und+Modulhandbuch+Bachelor+Informatik+Version+10.pdf" TargetMode="External"/><Relationship Id="rId29" Type="http://schemas.openxmlformats.org/officeDocument/2006/relationships/hyperlink" Target="https://www.fh-bielefeld.de/multimedia/Hochschulverwaltung/Dezernat+II/StudServ/Pr%C3%BCfungsangelegenheiten/Studiengangs_Downloads/Informatik+_+IFM/Studiengangspr%C3%BCfungsordnung+und+Modulhandbuch+Bachelor+Informatik+Version+18+%28Fassung+2019%29.pdf" TargetMode="External"/><Relationship Id="rId11" Type="http://schemas.openxmlformats.org/officeDocument/2006/relationships/hyperlink" Target="https://www.fh-bielefeld.de/medienportal/m/b91f1872f5727abc899606ab4fdf23bb2d068fbdf61b6b59e4e25254de7272eb5528d8b9721b6bdaa99796527d0fb9673022ee83d6b4d2d19e83b827fd9d55a7" TargetMode="External"/><Relationship Id="rId24" Type="http://schemas.openxmlformats.org/officeDocument/2006/relationships/hyperlink" Target="https://github.com/cagix/pandoc-thesis" TargetMode="External"/><Relationship Id="rId32" Type="http://schemas.openxmlformats.org/officeDocument/2006/relationships/hyperlink" Target="https://www.fh-bielefeld.de/multimedia/Hochschulverwaltung/Dezernat+II/StudServ/Pr%C3%BCfungsangelegenheiten/Studiengangs_Downloads/Informatik+_+IFM/Studiengangspr%C3%BCfungsordnung+und+Modulhandbuch+Bachelor+Informatik+Version+18+%28Fassung+2019%29.pdf" TargetMode="External"/><Relationship Id="rId37" Type="http://schemas.openxmlformats.org/officeDocument/2006/relationships/hyperlink" Target="https://www.fh-bielefeld.de/hochschule/aktuelles/informationen-covid19-studierende" TargetMode="External"/><Relationship Id="rId40" Type="http://schemas.openxmlformats.org/officeDocument/2006/relationships/hyperlink" Target="https://www.fh-bielefeld.de/multimedia/Hochschulverwaltung/Dezernat+II/StudServ/Pr%C3%BCfungsangelegenheiten/Studiengangs_Downloads/Informatik+_+IFM/Pr%C3%BCfungsordnung+und+Modulhandbuch+Bachelor+Informatik+Version+10.pdf" TargetMode="External"/><Relationship Id="rId45" Type="http://schemas.openxmlformats.org/officeDocument/2006/relationships/hyperlink" Target="https://www.fh-bielefeld.de/hochschule/aktuelles/informationen-covid19-studierende" TargetMode="External"/><Relationship Id="rId53" Type="http://schemas.openxmlformats.org/officeDocument/2006/relationships/hyperlink" Target="https://www.fh-bielefeld.de/beauftragte-fuer-studierende-mit-handicap"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h-bielefeld.de/multimedia/Hochschulverwaltung/Dezernat+II/StudServ/Pr%C3%BCfungsangelegenheiten/Studiengangs_Downloads/Informatik+_+IFM/Pr%C3%BCfungsordnung+und+Modulhandbuch+Bachelor+Informatik+Version+10.pdf" TargetMode="External"/><Relationship Id="rId22" Type="http://schemas.openxmlformats.org/officeDocument/2006/relationships/hyperlink" Target="https://www.fh-bielefeld.de/multimedia/Hochschulverwaltung/Dezernat+II/StudServ/Pr%C3%BCfungsangelegenheiten/Studiengangs_Downloads/Informatik+_+IFM/Antrag+auf+Zulassung+zu+Praxisphase+und+Auslandssemester.pdf" TargetMode="External"/><Relationship Id="rId27" Type="http://schemas.openxmlformats.org/officeDocument/2006/relationships/hyperlink" Target="https://www.fh-bielefeld.de/hochschule/aktuelles/informationen-covid19-studierende" TargetMode="External"/><Relationship Id="rId30" Type="http://schemas.openxmlformats.org/officeDocument/2006/relationships/hyperlink" Target="https://www.fh-bielefeld.de/multimedia/Hochschulverwaltung/Dezernat+II/StudServ/Pr%C3%BCfungsangelegenheiten/Studiengangs_Downloads/Informatik+_+IFM/Pr%C3%BCfungsordnung+und+Modulhandbuch+Bachelor+Informatik+Version+10.pdf" TargetMode="External"/><Relationship Id="rId35" Type="http://schemas.openxmlformats.org/officeDocument/2006/relationships/hyperlink" Target="https://www.owl-maschinenbau.de/kooperationen/mint-mentoring/" TargetMode="External"/><Relationship Id="rId43" Type="http://schemas.openxmlformats.org/officeDocument/2006/relationships/hyperlink" Target="https://www.fh-bielefeld.de/hochschule/schriftliche-arbeiten" TargetMode="External"/><Relationship Id="rId48" Type="http://schemas.openxmlformats.org/officeDocument/2006/relationships/hyperlink" Target="https://www.fh-bielefeld.de/multimedia/Hochschulverwaltung/Dezernat+II/StudServ/Pr%C3%BCfungsangelegenheiten/Studiengangs_Downloads/Informatik+_+IFM/Studiengangspr%C3%BCfungsordnung+und+Modulhandbuch+Bachelor+Informatik+Version+18+%28Fassung+2019%29.pdf" TargetMode="External"/><Relationship Id="rId56" Type="http://schemas.openxmlformats.org/officeDocument/2006/relationships/hyperlink" Target="http://git01-ifm-min.ad.fh-bielefeld.de/cagix/faq-praxisphase-bachelorarbeit/-/blob/master/FAQ_Praxisphase_Bachelorarbeit.md" TargetMode="External"/><Relationship Id="rId8" Type="http://schemas.openxmlformats.org/officeDocument/2006/relationships/image" Target="media/image1.png"/><Relationship Id="rId51" Type="http://schemas.openxmlformats.org/officeDocument/2006/relationships/hyperlink" Target="https://www.fh-bielefeld.de/multimedia/Beauftragte/Gleichstellungsbeauftragte/Downloads/NTA_Familienaufgaben_endg&#252;ltig-p-111382.pdf"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fh-bielefeld.de/stellenportal" TargetMode="External"/><Relationship Id="rId25" Type="http://schemas.openxmlformats.org/officeDocument/2006/relationships/hyperlink" Target="https://www.fh-bielefeld.de/hochschule/schriftliche-arbeiten" TargetMode="External"/><Relationship Id="rId33" Type="http://schemas.openxmlformats.org/officeDocument/2006/relationships/hyperlink" Target="https://www.fh-bielefeld.de/multimedia/Hochschulverwaltung/Dezernat+II/StudServ/Pr%C3%BCfungsangelegenheiten/Studiengangs_Downloads/Informatik+_+IFM/Pr%C3%BCfungsordnung+und+Modulhandbuch+Bachelor+Informatik+Version+10.pdf" TargetMode="External"/><Relationship Id="rId38" Type="http://schemas.openxmlformats.org/officeDocument/2006/relationships/hyperlink" Target="https://www.fh-bielefeld.de/multimedia/Hochschulverwaltung/Dezernat+II/StudServ/Pr%C3%BCfungsangelegenheiten/Studiengangs_Downloads/Informatik+_+IFM/Pr%C3%BCfungsordnung+und+Modulhandbuch+Bachelor+Informatik+Version+10.pdf" TargetMode="External"/><Relationship Id="rId46" Type="http://schemas.openxmlformats.org/officeDocument/2006/relationships/hyperlink" Target="https://github.com/cagix/pandoc-thesis" TargetMode="External"/><Relationship Id="rId59" Type="http://schemas.openxmlformats.org/officeDocument/2006/relationships/theme" Target="theme/theme1.xml"/><Relationship Id="rId20" Type="http://schemas.openxmlformats.org/officeDocument/2006/relationships/hyperlink" Target="https://www.owl-maschinenbau.de/wp-content/uploads/Infoblatt_mm_Studierende_Homepage-20-05-20.pdf" TargetMode="External"/><Relationship Id="rId41" Type="http://schemas.openxmlformats.org/officeDocument/2006/relationships/hyperlink" Target="https://www.fh-bielefeld.de/multimedia/Hochschulverwaltung/Dezernat+II/StudServ/Pr%C3%BCfungsangelegenheiten/Studiengangs_Downloads/Informatik+_+IFM/Studiengangspr%C3%BCfungsordnung+und+Modulhandbuch+Bachelor+Informatik+Version+18+%28Fassung+2019%29.pdf" TargetMode="External"/><Relationship Id="rId54" Type="http://schemas.openxmlformats.org/officeDocument/2006/relationships/hyperlink" Target="https://www.fh-bielefeld.de/multimedia/Beauftragte/Beauftragte+f%C3%BCr+Studierende+mit+Behinderungen+und+chronischen+Krankheiten/Informationsblatt+zum+Nachteilsausgleich.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h-bielefeld.de/multimedia/Hochschulverwaltung/Dezernat+II/StudServ/Pr%C3%BCfungsangelegenheiten/Studiengangs_Downloads/Informatik+_+IFM/Studiengangspr%C3%BCfungsordnung+und+Modulhandbuch+Bachelor+Informatik+Version+18+%28Fassung+2019%29.pdf" TargetMode="External"/><Relationship Id="rId23" Type="http://schemas.openxmlformats.org/officeDocument/2006/relationships/hyperlink" Target="https://www.fh-bielefeld.de/hochschule/aktuelles/informationen-covid19-studierende" TargetMode="External"/><Relationship Id="rId28" Type="http://schemas.openxmlformats.org/officeDocument/2006/relationships/hyperlink" Target="https://www.fh-bielefeld.de/multimedia/Hochschulverwaltung/Dezernat+II/StudServ/Pr%C3%BCfungsangelegenheiten/Studiengangs_Downloads/Informatik+_+IFM/Pr%C3%BCfungsordnung+und+Modulhandbuch+Bachelor+Informatik+Version+10.pdf" TargetMode="External"/><Relationship Id="rId36" Type="http://schemas.openxmlformats.org/officeDocument/2006/relationships/hyperlink" Target="https://www.fh-bielefeld.de/multimedia/Hochschulverwaltung/Dezernat+II/StudServ/Pr%C3%BCfungsangelegenheiten/Studiengangs_Downloads/Informatik+_+IFM/Antrag+auf+Zulassung+zur+Bachelorarbeit.pdf" TargetMode="External"/><Relationship Id="rId49" Type="http://schemas.openxmlformats.org/officeDocument/2006/relationships/hyperlink" Target="https://www.fh-bielefeld.de/multimedia/Hochschulverwaltung/Dezernat+II/StudServ/Pr%C3%BCfungsangelegenheiten/Studiengangs_Downloads/Informatik+_+IFM/Pr%C3%BCfungsordnung+und+Modulhandbuch+Bachelor+Informatik+Version+10.pdf" TargetMode="External"/><Relationship Id="rId57" Type="http://schemas.openxmlformats.org/officeDocument/2006/relationships/header" Target="header1.xml"/><Relationship Id="rId10" Type="http://schemas.openxmlformats.org/officeDocument/2006/relationships/hyperlink" Target="https://www.fh-bielefeld.de/studiengaenge/downloads/informatik-bachelor" TargetMode="External"/><Relationship Id="rId31" Type="http://schemas.openxmlformats.org/officeDocument/2006/relationships/hyperlink" Target="https://www.fh-bielefeld.de/multimedia/Hochschulverwaltung/Dezernat+II/StudServ/Pr%C3%BCfungsangelegenheiten/Studiengangs_Downloads/Informatik+_+IFM/Studiengangspr%C3%BCfungsordnung+und+Modulhandbuch+Bachelor+Informatik+Version+18+%28Fassung+2019%29.pdf" TargetMode="External"/><Relationship Id="rId44" Type="http://schemas.openxmlformats.org/officeDocument/2006/relationships/hyperlink" Target="https://www.fh-bielefeld.de/hochschule/schriftliche-arbeiten" TargetMode="External"/><Relationship Id="rId52" Type="http://schemas.openxmlformats.org/officeDocument/2006/relationships/hyperlink" Target="https://www.fh-bielefeld.de/multimedia/Beauftragte/Gleichstellungsbeauftragte/Downloads/FH_BI_Antrag+auf+Nachteilsausgleich_Familienaufgaben.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2D4B9-1DA3-4B70-B926-48C62475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4394</Words>
  <Characters>25046</Characters>
  <Application>Microsoft Office Word</Application>
  <DocSecurity>0</DocSecurity>
  <Lines>208</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akreienkamp</dc:creator>
  <cp:keywords/>
  <dc:description/>
  <cp:lastModifiedBy>cagix</cp:lastModifiedBy>
  <cp:revision>12</cp:revision>
  <cp:lastPrinted>2020-10-06T15:17:00Z</cp:lastPrinted>
  <dcterms:created xsi:type="dcterms:W3CDTF">2020-10-06T15:17:00Z</dcterms:created>
  <dcterms:modified xsi:type="dcterms:W3CDTF">2021-02-01T18:05:00Z</dcterms:modified>
</cp:coreProperties>
</file>