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4F77" w14:textId="7FC7FA00" w:rsidR="00107CB4" w:rsidRPr="002E2B92" w:rsidRDefault="00107CB4" w:rsidP="00107CB4">
      <w:pPr>
        <w:jc w:val="center"/>
        <w:rPr>
          <w:rFonts w:ascii="Arial" w:hAnsi="Arial" w:cs="Arial"/>
          <w:b/>
          <w:bCs/>
          <w:sz w:val="32"/>
          <w:szCs w:val="32"/>
          <w:lang w:val="es-CR"/>
        </w:rPr>
      </w:pPr>
      <w:r w:rsidRPr="002E2B92">
        <w:rPr>
          <w:rFonts w:ascii="Arial" w:hAnsi="Arial" w:cs="Arial"/>
          <w:b/>
          <w:bCs/>
          <w:sz w:val="32"/>
          <w:szCs w:val="32"/>
          <w:lang w:val="es-CR"/>
        </w:rPr>
        <w:t>Taller de implementación de ELK</w:t>
      </w:r>
    </w:p>
    <w:p w14:paraId="7104E2F5" w14:textId="21DC752E" w:rsidR="002E2B92" w:rsidRPr="00B53669" w:rsidRDefault="00107CB4" w:rsidP="00B536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R"/>
        </w:rPr>
      </w:pPr>
      <w:r w:rsidRPr="002E2B92">
        <w:rPr>
          <w:rFonts w:ascii="Arial" w:hAnsi="Arial" w:cs="Arial"/>
          <w:sz w:val="24"/>
          <w:szCs w:val="24"/>
          <w:lang w:val="es-CR"/>
        </w:rPr>
        <w:t>Descargar Docker Desktop</w:t>
      </w:r>
      <w:r w:rsidR="002E2B92" w:rsidRPr="002E2B92">
        <w:rPr>
          <w:rFonts w:ascii="Arial" w:hAnsi="Arial" w:cs="Arial"/>
          <w:sz w:val="24"/>
          <w:szCs w:val="24"/>
          <w:lang w:val="es-CR"/>
        </w:rPr>
        <w:t>:</w:t>
      </w:r>
      <w:r w:rsidRPr="002E2B92">
        <w:rPr>
          <w:rFonts w:ascii="Arial" w:hAnsi="Arial" w:cs="Arial"/>
          <w:sz w:val="24"/>
          <w:szCs w:val="24"/>
          <w:lang w:val="es-CR"/>
        </w:rPr>
        <w:t xml:space="preserve"> </w:t>
      </w:r>
    </w:p>
    <w:p w14:paraId="63BA4406" w14:textId="267C3A83" w:rsidR="002E2B92" w:rsidRPr="00B53669" w:rsidRDefault="00000000" w:rsidP="00B53669">
      <w:pPr>
        <w:pStyle w:val="ListParagraph"/>
        <w:jc w:val="center"/>
        <w:rPr>
          <w:rFonts w:ascii="Arial" w:hAnsi="Arial" w:cs="Arial"/>
          <w:sz w:val="24"/>
          <w:szCs w:val="24"/>
          <w:lang w:val="es-CR"/>
        </w:rPr>
      </w:pPr>
      <w:hyperlink r:id="rId5" w:history="1">
        <w:r w:rsidR="002E2B92" w:rsidRPr="002E2B92">
          <w:rPr>
            <w:rStyle w:val="Hyperlink"/>
            <w:rFonts w:ascii="Arial" w:hAnsi="Arial" w:cs="Arial"/>
            <w:sz w:val="24"/>
            <w:szCs w:val="24"/>
            <w:lang w:val="es-CR"/>
          </w:rPr>
          <w:t>https://www.docker.com/products/docker-desktop/</w:t>
        </w:r>
      </w:hyperlink>
    </w:p>
    <w:p w14:paraId="281B4790" w14:textId="6BDEE9AC" w:rsidR="002E2B92" w:rsidRDefault="002E2B92" w:rsidP="00107CB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R"/>
        </w:rPr>
      </w:pPr>
      <w:r w:rsidRPr="002E2B92">
        <w:rPr>
          <w:rFonts w:ascii="Arial" w:hAnsi="Arial" w:cs="Arial"/>
          <w:sz w:val="24"/>
          <w:szCs w:val="24"/>
          <w:lang w:val="es-CR"/>
        </w:rPr>
        <w:t xml:space="preserve">Habilitar </w:t>
      </w:r>
      <w:proofErr w:type="spellStart"/>
      <w:r w:rsidRPr="002E2B92">
        <w:rPr>
          <w:rFonts w:ascii="Arial" w:hAnsi="Arial" w:cs="Arial"/>
          <w:sz w:val="24"/>
          <w:szCs w:val="24"/>
          <w:lang w:val="es-CR"/>
        </w:rPr>
        <w:t>Kubernetes</w:t>
      </w:r>
      <w:proofErr w:type="spellEnd"/>
      <w:r w:rsidRPr="002E2B92">
        <w:rPr>
          <w:rFonts w:ascii="Arial" w:hAnsi="Arial" w:cs="Arial"/>
          <w:sz w:val="24"/>
          <w:szCs w:val="24"/>
          <w:lang w:val="es-CR"/>
        </w:rPr>
        <w:t xml:space="preserve"> </w:t>
      </w:r>
      <w:r>
        <w:rPr>
          <w:rFonts w:ascii="Arial" w:hAnsi="Arial" w:cs="Arial"/>
          <w:sz w:val="24"/>
          <w:szCs w:val="24"/>
          <w:lang w:val="es-CR"/>
        </w:rPr>
        <w:t>en la sección de configuración:</w:t>
      </w:r>
    </w:p>
    <w:p w14:paraId="61B7683D" w14:textId="77777777" w:rsidR="002E2B92" w:rsidRDefault="002E2B92" w:rsidP="002E2B92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</w:p>
    <w:p w14:paraId="413DC560" w14:textId="5C3C4704" w:rsidR="002E2B92" w:rsidRDefault="002E2B92" w:rsidP="002E2B92">
      <w:pPr>
        <w:pStyle w:val="ListParagraph"/>
        <w:jc w:val="center"/>
        <w:rPr>
          <w:rFonts w:ascii="Arial" w:hAnsi="Arial" w:cs="Arial"/>
          <w:sz w:val="24"/>
          <w:szCs w:val="24"/>
          <w:lang w:val="es-CR"/>
        </w:rPr>
      </w:pPr>
      <w:r w:rsidRPr="002E2B92">
        <w:rPr>
          <w:rFonts w:ascii="Arial" w:hAnsi="Arial" w:cs="Arial"/>
          <w:noProof/>
          <w:sz w:val="24"/>
          <w:szCs w:val="24"/>
          <w:lang w:val="es-CR"/>
        </w:rPr>
        <w:drawing>
          <wp:inline distT="0" distB="0" distL="0" distR="0" wp14:anchorId="140F35CA" wp14:editId="4442C7A3">
            <wp:extent cx="3963050" cy="16097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353" cy="16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402B" w14:textId="77777777" w:rsidR="002E2B92" w:rsidRDefault="002E2B92" w:rsidP="002E2B92">
      <w:pPr>
        <w:pStyle w:val="ListParagraph"/>
        <w:jc w:val="center"/>
        <w:rPr>
          <w:rFonts w:ascii="Arial" w:hAnsi="Arial" w:cs="Arial"/>
          <w:sz w:val="24"/>
          <w:szCs w:val="24"/>
          <w:lang w:val="es-CR"/>
        </w:rPr>
      </w:pPr>
    </w:p>
    <w:p w14:paraId="5DED3B39" w14:textId="47247228" w:rsidR="002E2B92" w:rsidRDefault="002E2B92" w:rsidP="002E2B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Instalar Helm y agregarlo a las variables de ambiente: </w:t>
      </w:r>
    </w:p>
    <w:p w14:paraId="251D309E" w14:textId="5491B8F3" w:rsidR="002E2B92" w:rsidRPr="00B53669" w:rsidRDefault="00000000" w:rsidP="00B53669">
      <w:pPr>
        <w:pStyle w:val="ListParagraph"/>
        <w:jc w:val="center"/>
        <w:rPr>
          <w:rFonts w:ascii="Arial" w:hAnsi="Arial" w:cs="Arial"/>
          <w:sz w:val="24"/>
          <w:szCs w:val="24"/>
          <w:lang w:val="es-CR"/>
        </w:rPr>
      </w:pPr>
      <w:hyperlink r:id="rId7" w:history="1">
        <w:r w:rsidR="002E2B92" w:rsidRPr="002A0879">
          <w:rPr>
            <w:rStyle w:val="Hyperlink"/>
            <w:rFonts w:ascii="Arial" w:hAnsi="Arial" w:cs="Arial"/>
            <w:sz w:val="24"/>
            <w:szCs w:val="24"/>
            <w:lang w:val="es-CR"/>
          </w:rPr>
          <w:t>https://helm.sh/</w:t>
        </w:r>
      </w:hyperlink>
    </w:p>
    <w:p w14:paraId="3B5AF02B" w14:textId="5FC5CB3E" w:rsidR="00C75673" w:rsidRPr="00B53669" w:rsidRDefault="002E2B92" w:rsidP="00B536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  <w:r w:rsidRPr="002E2B92">
        <w:rPr>
          <w:rFonts w:ascii="Arial" w:hAnsi="Arial" w:cs="Arial"/>
          <w:b/>
          <w:bCs/>
          <w:sz w:val="24"/>
          <w:szCs w:val="24"/>
          <w:lang w:val="es-CR"/>
        </w:rPr>
        <w:t>Opcional</w:t>
      </w:r>
      <w:r>
        <w:rPr>
          <w:rFonts w:ascii="Arial" w:hAnsi="Arial" w:cs="Arial"/>
          <w:b/>
          <w:bCs/>
          <w:sz w:val="24"/>
          <w:szCs w:val="24"/>
          <w:lang w:val="es-CR"/>
        </w:rPr>
        <w:t xml:space="preserve">: </w:t>
      </w:r>
      <w:r>
        <w:rPr>
          <w:rFonts w:ascii="Arial" w:hAnsi="Arial" w:cs="Arial"/>
          <w:sz w:val="24"/>
          <w:szCs w:val="24"/>
          <w:lang w:val="es-CR"/>
        </w:rPr>
        <w:t xml:space="preserve">Descargar los “artifacts” para los </w:t>
      </w:r>
      <w:r w:rsidR="00C75673">
        <w:rPr>
          <w:rFonts w:ascii="Arial" w:hAnsi="Arial" w:cs="Arial"/>
          <w:sz w:val="24"/>
          <w:szCs w:val="24"/>
          <w:lang w:val="es-CR"/>
        </w:rPr>
        <w:t xml:space="preserve">componentes de </w:t>
      </w:r>
      <w:proofErr w:type="spellStart"/>
      <w:r w:rsidR="00C75673">
        <w:rPr>
          <w:rFonts w:ascii="Arial" w:hAnsi="Arial" w:cs="Arial"/>
          <w:sz w:val="24"/>
          <w:szCs w:val="24"/>
          <w:lang w:val="es-CR"/>
        </w:rPr>
        <w:t>Elastic</w:t>
      </w:r>
      <w:proofErr w:type="spellEnd"/>
      <w:r w:rsidR="00B53669">
        <w:rPr>
          <w:rFonts w:ascii="Arial" w:hAnsi="Arial" w:cs="Arial"/>
          <w:sz w:val="24"/>
          <w:szCs w:val="24"/>
          <w:lang w:val="es-CR"/>
        </w:rPr>
        <w:t>.</w:t>
      </w:r>
      <w:r w:rsidR="00C75673">
        <w:rPr>
          <w:rFonts w:ascii="Arial" w:hAnsi="Arial" w:cs="Arial"/>
          <w:sz w:val="24"/>
          <w:szCs w:val="24"/>
          <w:lang w:val="es-CR"/>
        </w:rPr>
        <w:t xml:space="preserve"> </w:t>
      </w:r>
    </w:p>
    <w:p w14:paraId="51EE2F70" w14:textId="2043F746" w:rsidR="00C75673" w:rsidRDefault="00C75673" w:rsidP="00B53669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  <w:r w:rsidRPr="00B53669">
        <w:rPr>
          <w:rFonts w:ascii="Arial" w:hAnsi="Arial" w:cs="Arial"/>
          <w:sz w:val="24"/>
          <w:szCs w:val="24"/>
          <w:lang w:val="es-CR"/>
        </w:rPr>
        <w:t>Para el taller se van a necesitar los archivos directamente, por lo que</w:t>
      </w:r>
      <w:r w:rsidR="00B53669" w:rsidRPr="00B53669">
        <w:rPr>
          <w:rFonts w:ascii="Arial" w:hAnsi="Arial" w:cs="Arial"/>
          <w:sz w:val="24"/>
          <w:szCs w:val="24"/>
          <w:lang w:val="es-CR"/>
        </w:rPr>
        <w:t xml:space="preserve"> se cliquea en el botón de descargar (</w:t>
      </w:r>
      <w:proofErr w:type="spellStart"/>
      <w:r w:rsidR="00B53669" w:rsidRPr="00B53669">
        <w:rPr>
          <w:rFonts w:ascii="Arial" w:hAnsi="Arial" w:cs="Arial"/>
          <w:sz w:val="24"/>
          <w:szCs w:val="24"/>
          <w:lang w:val="es-CR"/>
        </w:rPr>
        <w:t>Install</w:t>
      </w:r>
      <w:proofErr w:type="spellEnd"/>
      <w:r w:rsidR="00B53669" w:rsidRPr="00B53669">
        <w:rPr>
          <w:rFonts w:ascii="Arial" w:hAnsi="Arial" w:cs="Arial"/>
          <w:sz w:val="24"/>
          <w:szCs w:val="24"/>
          <w:lang w:val="es-CR"/>
        </w:rPr>
        <w:t>), se descargan en este enlace del contenido</w:t>
      </w:r>
      <w:r w:rsidR="00B53669">
        <w:rPr>
          <w:rFonts w:ascii="Arial" w:hAnsi="Arial" w:cs="Arial"/>
          <w:sz w:val="24"/>
          <w:szCs w:val="24"/>
          <w:lang w:val="es-CR"/>
        </w:rPr>
        <w:t>. Cada uno de estos archivos se descarga en un formato .</w:t>
      </w:r>
      <w:proofErr w:type="spellStart"/>
      <w:r w:rsidR="00B53669">
        <w:rPr>
          <w:rFonts w:ascii="Arial" w:hAnsi="Arial" w:cs="Arial"/>
          <w:sz w:val="24"/>
          <w:szCs w:val="24"/>
          <w:lang w:val="es-CR"/>
        </w:rPr>
        <w:t>tgz</w:t>
      </w:r>
      <w:proofErr w:type="spellEnd"/>
      <w:r w:rsidR="00B53669">
        <w:rPr>
          <w:rFonts w:ascii="Arial" w:hAnsi="Arial" w:cs="Arial"/>
          <w:sz w:val="24"/>
          <w:szCs w:val="24"/>
          <w:lang w:val="es-CR"/>
        </w:rPr>
        <w:t xml:space="preserve"> en caso de que no se tenga un manejador de archivos también se adjunta casa uno de las “artifacts” en el </w:t>
      </w:r>
      <w:proofErr w:type="gramStart"/>
      <w:r w:rsidR="00B53669">
        <w:rPr>
          <w:rFonts w:ascii="Arial" w:hAnsi="Arial" w:cs="Arial"/>
          <w:sz w:val="24"/>
          <w:szCs w:val="24"/>
          <w:lang w:val="es-CR"/>
        </w:rPr>
        <w:t>link</w:t>
      </w:r>
      <w:proofErr w:type="gramEnd"/>
      <w:r w:rsidR="00B53669">
        <w:rPr>
          <w:rFonts w:ascii="Arial" w:hAnsi="Arial" w:cs="Arial"/>
          <w:sz w:val="24"/>
          <w:szCs w:val="24"/>
          <w:lang w:val="es-CR"/>
        </w:rPr>
        <w:t xml:space="preserve"> del repositorio.</w:t>
      </w:r>
    </w:p>
    <w:p w14:paraId="18A171A8" w14:textId="0122AF46" w:rsidR="00B53669" w:rsidRDefault="00B53669" w:rsidP="00B53669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  <w:r w:rsidRPr="00B53669">
        <w:rPr>
          <w:rFonts w:ascii="Arial" w:hAnsi="Arial" w:cs="Arial"/>
          <w:noProof/>
          <w:sz w:val="24"/>
          <w:szCs w:val="24"/>
          <w:lang w:val="es-CR"/>
        </w:rPr>
        <w:drawing>
          <wp:anchor distT="0" distB="0" distL="114300" distR="114300" simplePos="0" relativeHeight="251659264" behindDoc="1" locked="0" layoutInCell="1" allowOverlap="1" wp14:anchorId="47476A04" wp14:editId="7009A5E8">
            <wp:simplePos x="0" y="0"/>
            <wp:positionH relativeFrom="column">
              <wp:posOffset>28575</wp:posOffset>
            </wp:positionH>
            <wp:positionV relativeFrom="paragraph">
              <wp:posOffset>184785</wp:posOffset>
            </wp:positionV>
            <wp:extent cx="2028825" cy="1103630"/>
            <wp:effectExtent l="0" t="0" r="9525" b="1270"/>
            <wp:wrapTight wrapText="bothSides">
              <wp:wrapPolygon edited="0">
                <wp:start x="0" y="0"/>
                <wp:lineTo x="0" y="21252"/>
                <wp:lineTo x="21499" y="21252"/>
                <wp:lineTo x="21499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2799C" w14:textId="4B44D0E4" w:rsidR="00B53669" w:rsidRDefault="00B53669" w:rsidP="00B53669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  <w:lang w:val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FFF7D" wp14:editId="057C3ECF">
                <wp:simplePos x="0" y="0"/>
                <wp:positionH relativeFrom="column">
                  <wp:posOffset>171450</wp:posOffset>
                </wp:positionH>
                <wp:positionV relativeFrom="paragraph">
                  <wp:posOffset>81915</wp:posOffset>
                </wp:positionV>
                <wp:extent cx="1981200" cy="352425"/>
                <wp:effectExtent l="0" t="0" r="0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24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A9615A" id="Rectangle: Rounded Corners 4" o:spid="_x0000_s1026" style="position:absolute;margin-left:13.5pt;margin-top:6.45pt;width:156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" fillcolor="#ffc000 [3207]" stroked="f">
                <v:fill opacity="32896f"/>
              </v:roundrect>
            </w:pict>
          </mc:Fallback>
        </mc:AlternateContent>
      </w:r>
      <w:r w:rsidRPr="00B53669">
        <w:rPr>
          <w:rFonts w:ascii="Arial" w:hAnsi="Arial" w:cs="Arial"/>
          <w:noProof/>
          <w:sz w:val="24"/>
          <w:szCs w:val="24"/>
          <w:lang w:val="es-CR"/>
        </w:rPr>
        <w:drawing>
          <wp:anchor distT="0" distB="0" distL="114300" distR="114300" simplePos="0" relativeHeight="251658240" behindDoc="1" locked="0" layoutInCell="1" allowOverlap="1" wp14:anchorId="6C71C97B" wp14:editId="6F4D4930">
            <wp:simplePos x="0" y="0"/>
            <wp:positionH relativeFrom="column">
              <wp:posOffset>2514600</wp:posOffset>
            </wp:positionH>
            <wp:positionV relativeFrom="paragraph">
              <wp:posOffset>205740</wp:posOffset>
            </wp:positionV>
            <wp:extent cx="4047259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4" y="21073"/>
                <wp:lineTo x="21454" y="0"/>
                <wp:lineTo x="0" y="0"/>
              </wp:wrapPolygon>
            </wp:wrapTight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25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CR"/>
        </w:rPr>
        <w:t xml:space="preserve">    </w:t>
      </w:r>
    </w:p>
    <w:p w14:paraId="36926EE1" w14:textId="2A0E8B14" w:rsidR="00B53669" w:rsidRPr="00B53669" w:rsidRDefault="00B53669" w:rsidP="00B53669">
      <w:pPr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  <w:lang w:val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0ED16" wp14:editId="4B8F0FC8">
                <wp:simplePos x="0" y="0"/>
                <wp:positionH relativeFrom="column">
                  <wp:posOffset>5800849</wp:posOffset>
                </wp:positionH>
                <wp:positionV relativeFrom="paragraph">
                  <wp:posOffset>173767</wp:posOffset>
                </wp:positionV>
                <wp:extent cx="685306" cy="213756"/>
                <wp:effectExtent l="0" t="0" r="635" b="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306" cy="21375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DC20B" id="Rectangle: Rounded Corners 5" o:spid="_x0000_s1026" style="position:absolute;margin-left:456.75pt;margin-top:13.7pt;width:53.9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" fillcolor="#ffc000 [3207]" stroked="f">
                <v:fill opacity="32896f"/>
              </v:roundrect>
            </w:pict>
          </mc:Fallback>
        </mc:AlternateContent>
      </w:r>
    </w:p>
    <w:p w14:paraId="693B1C06" w14:textId="21EA2264" w:rsidR="00B53669" w:rsidRPr="00B53669" w:rsidRDefault="00B53669" w:rsidP="00C7567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</w:p>
    <w:p w14:paraId="2410E5EB" w14:textId="74EFD8A1" w:rsidR="00B53669" w:rsidRPr="00B53669" w:rsidRDefault="00B53669" w:rsidP="00C7567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</w:p>
    <w:p w14:paraId="198BF871" w14:textId="1BAF02F3" w:rsidR="00C75673" w:rsidRDefault="00C75673" w:rsidP="00C7567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75673">
        <w:rPr>
          <w:rFonts w:ascii="Arial" w:hAnsi="Arial" w:cs="Arial"/>
          <w:b/>
          <w:bCs/>
          <w:sz w:val="24"/>
          <w:szCs w:val="24"/>
        </w:rPr>
        <w:t xml:space="preserve">Filebeat  </w:t>
      </w:r>
      <w:hyperlink r:id="rId10" w:history="1">
        <w:r w:rsidRPr="002A0879">
          <w:rPr>
            <w:rStyle w:val="Hyperlink"/>
            <w:rFonts w:ascii="Arial" w:hAnsi="Arial" w:cs="Arial"/>
            <w:sz w:val="24"/>
            <w:szCs w:val="24"/>
          </w:rPr>
          <w:t>https://artifacthub.io/packages/helm/elastic/filebeat</w:t>
        </w:r>
      </w:hyperlink>
    </w:p>
    <w:p w14:paraId="5A866DEB" w14:textId="7233C003" w:rsidR="00C75673" w:rsidRPr="00C75673" w:rsidRDefault="00C75673" w:rsidP="00C75673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4FBA7389" w14:textId="0A378F2D" w:rsidR="00C75673" w:rsidRPr="00C75673" w:rsidRDefault="00C75673" w:rsidP="00C75673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C75673">
        <w:rPr>
          <w:rFonts w:ascii="Arial" w:hAnsi="Arial" w:cs="Arial"/>
          <w:b/>
          <w:bCs/>
          <w:sz w:val="24"/>
          <w:szCs w:val="24"/>
          <w:lang w:val="es-CR"/>
        </w:rPr>
        <w:t>Logsta</w:t>
      </w:r>
      <w:r>
        <w:rPr>
          <w:rFonts w:ascii="Arial" w:hAnsi="Arial" w:cs="Arial"/>
          <w:b/>
          <w:bCs/>
          <w:sz w:val="24"/>
          <w:szCs w:val="24"/>
          <w:lang w:val="es-CR"/>
        </w:rPr>
        <w:t>sh</w:t>
      </w:r>
      <w:proofErr w:type="spellEnd"/>
      <w:r w:rsidRPr="00C75673">
        <w:rPr>
          <w:rFonts w:ascii="Arial" w:hAnsi="Arial" w:cs="Arial"/>
          <w:b/>
          <w:bCs/>
          <w:sz w:val="24"/>
          <w:szCs w:val="24"/>
          <w:lang w:val="es-CR"/>
        </w:rPr>
        <w:t xml:space="preserve">  </w:t>
      </w:r>
      <w:hyperlink r:id="rId11" w:history="1">
        <w:r w:rsidRPr="00C75673">
          <w:rPr>
            <w:rStyle w:val="Hyperlink"/>
            <w:rFonts w:ascii="Arial" w:hAnsi="Arial" w:cs="Arial"/>
            <w:sz w:val="24"/>
            <w:szCs w:val="24"/>
            <w:lang w:val="es-CR"/>
          </w:rPr>
          <w:t>https://artifacthub.io/packages/helm/elastic/logstash</w:t>
        </w:r>
      </w:hyperlink>
    </w:p>
    <w:p w14:paraId="6EE39BA6" w14:textId="77777777" w:rsidR="00C75673" w:rsidRPr="00C75673" w:rsidRDefault="00C75673" w:rsidP="00C75673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</w:p>
    <w:p w14:paraId="7A5820F7" w14:textId="4003BE69" w:rsidR="00C75673" w:rsidRPr="00FB297C" w:rsidRDefault="00C75673" w:rsidP="00C7567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75673">
        <w:rPr>
          <w:rFonts w:ascii="Arial" w:hAnsi="Arial" w:cs="Arial"/>
          <w:b/>
          <w:bCs/>
          <w:sz w:val="24"/>
          <w:szCs w:val="24"/>
        </w:rPr>
        <w:t>Elasticsearc</w:t>
      </w:r>
      <w:r>
        <w:rPr>
          <w:rFonts w:ascii="Arial" w:hAnsi="Arial" w:cs="Arial"/>
          <w:b/>
          <w:bCs/>
          <w:sz w:val="24"/>
          <w:szCs w:val="24"/>
        </w:rPr>
        <w:t>h</w:t>
      </w:r>
      <w:r w:rsidRPr="00C75673">
        <w:rPr>
          <w:rFonts w:ascii="Arial" w:hAnsi="Arial" w:cs="Arial"/>
          <w:b/>
          <w:bCs/>
          <w:sz w:val="24"/>
          <w:szCs w:val="24"/>
        </w:rPr>
        <w:t xml:space="preserve">  </w:t>
      </w:r>
      <w:hyperlink r:id="rId12" w:history="1">
        <w:r w:rsidRPr="00C75673">
          <w:rPr>
            <w:rStyle w:val="Hyperlink"/>
            <w:rFonts w:ascii="Arial" w:hAnsi="Arial" w:cs="Arial"/>
            <w:sz w:val="24"/>
            <w:szCs w:val="24"/>
          </w:rPr>
          <w:t>https://artifacthub.io/packages/helm/elastic/elasticsearch</w:t>
        </w:r>
      </w:hyperlink>
    </w:p>
    <w:p w14:paraId="6AACA9C5" w14:textId="77777777" w:rsidR="00C75673" w:rsidRPr="00C75673" w:rsidRDefault="00C75673" w:rsidP="00C75673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6562D33B" w14:textId="70FCC035" w:rsidR="00C75673" w:rsidRDefault="00C75673" w:rsidP="00C75673">
      <w:pPr>
        <w:pStyle w:val="ListParagraph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CR"/>
        </w:rPr>
        <w:t>Kibana</w:t>
      </w:r>
      <w:proofErr w:type="spellEnd"/>
      <w:r>
        <w:rPr>
          <w:rFonts w:ascii="Arial" w:hAnsi="Arial" w:cs="Arial"/>
          <w:b/>
          <w:bCs/>
          <w:sz w:val="24"/>
          <w:szCs w:val="24"/>
          <w:lang w:val="es-CR"/>
        </w:rPr>
        <w:t xml:space="preserve"> </w:t>
      </w:r>
      <w:hyperlink r:id="rId13" w:history="1">
        <w:r w:rsidRPr="002A0879">
          <w:rPr>
            <w:rStyle w:val="Hyperlink"/>
            <w:rFonts w:ascii="Arial" w:hAnsi="Arial" w:cs="Arial"/>
            <w:sz w:val="24"/>
            <w:szCs w:val="24"/>
            <w:lang w:val="es-CR"/>
          </w:rPr>
          <w:t>https://artifacthub.io/packages/helm/elastic/kibana</w:t>
        </w:r>
      </w:hyperlink>
    </w:p>
    <w:p w14:paraId="5080A393" w14:textId="77777777" w:rsidR="00C75673" w:rsidRPr="002E2B92" w:rsidRDefault="00C75673" w:rsidP="00C7567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</w:p>
    <w:p w14:paraId="52FE9748" w14:textId="1285B3B9" w:rsidR="00140C08" w:rsidRPr="00FB297C" w:rsidRDefault="00FB297C" w:rsidP="00107CB4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  <w:r>
        <w:rPr>
          <w:rFonts w:ascii="Arial" w:hAnsi="Arial" w:cs="Arial"/>
          <w:b/>
          <w:bCs/>
          <w:sz w:val="24"/>
          <w:szCs w:val="24"/>
          <w:lang w:val="es-CR"/>
        </w:rPr>
        <w:t>Enlace</w:t>
      </w:r>
      <w:r w:rsidR="00B53669" w:rsidRPr="00B53669">
        <w:rPr>
          <w:rFonts w:ascii="Arial" w:hAnsi="Arial" w:cs="Arial"/>
          <w:b/>
          <w:bCs/>
          <w:sz w:val="24"/>
          <w:szCs w:val="24"/>
          <w:lang w:val="es-CR"/>
        </w:rPr>
        <w:t xml:space="preserve"> de </w:t>
      </w:r>
      <w:r w:rsidR="00140C08">
        <w:rPr>
          <w:rFonts w:ascii="Arial" w:hAnsi="Arial" w:cs="Arial"/>
          <w:b/>
          <w:bCs/>
          <w:sz w:val="24"/>
          <w:szCs w:val="24"/>
          <w:lang w:val="es-CR"/>
        </w:rPr>
        <w:t>información</w:t>
      </w:r>
      <w:r w:rsidR="00B53669">
        <w:rPr>
          <w:rFonts w:ascii="Arial" w:hAnsi="Arial" w:cs="Arial"/>
          <w:b/>
          <w:bCs/>
          <w:sz w:val="24"/>
          <w:szCs w:val="24"/>
          <w:lang w:val="es-CR"/>
        </w:rPr>
        <w:t>:</w:t>
      </w:r>
      <w:r w:rsidR="00140C08">
        <w:rPr>
          <w:rFonts w:ascii="Arial" w:hAnsi="Arial" w:cs="Arial"/>
          <w:b/>
          <w:bCs/>
          <w:sz w:val="24"/>
          <w:szCs w:val="24"/>
          <w:lang w:val="es-CR"/>
        </w:rPr>
        <w:t xml:space="preserve">  </w:t>
      </w:r>
      <w:hyperlink r:id="rId14" w:history="1">
        <w:r w:rsidR="00140C08" w:rsidRPr="00FB297C">
          <w:rPr>
            <w:rStyle w:val="Hyperlink"/>
            <w:rFonts w:ascii="Arial" w:hAnsi="Arial" w:cs="Arial"/>
            <w:b/>
            <w:bCs/>
            <w:sz w:val="24"/>
            <w:szCs w:val="24"/>
            <w:lang w:val="es-CR"/>
          </w:rPr>
          <w:t>https://linktr.ee/elkworkshop</w:t>
        </w:r>
      </w:hyperlink>
    </w:p>
    <w:p w14:paraId="78AD3557" w14:textId="149FD6C2" w:rsidR="00107CB4" w:rsidRPr="00140C08" w:rsidRDefault="00B53669" w:rsidP="00107CB4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es-CR"/>
        </w:rPr>
      </w:pPr>
      <w:r>
        <w:rPr>
          <w:rFonts w:ascii="Arial" w:hAnsi="Arial" w:cs="Arial"/>
          <w:b/>
          <w:bCs/>
          <w:sz w:val="24"/>
          <w:szCs w:val="24"/>
          <w:lang w:val="es-CR"/>
        </w:rPr>
        <w:t xml:space="preserve"> </w:t>
      </w:r>
      <w:r w:rsidR="00140C08">
        <w:rPr>
          <w:rFonts w:ascii="Arial" w:hAnsi="Arial" w:cs="Arial"/>
          <w:b/>
          <w:bCs/>
          <w:sz w:val="24"/>
          <w:szCs w:val="24"/>
          <w:lang w:val="es-CR"/>
        </w:rPr>
        <w:t xml:space="preserve"> </w:t>
      </w:r>
    </w:p>
    <w:sectPr w:rsidR="00107CB4" w:rsidRPr="0014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98F"/>
    <w:multiLevelType w:val="hybridMultilevel"/>
    <w:tmpl w:val="28A461C4"/>
    <w:lvl w:ilvl="0" w:tplc="1362D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13054E"/>
    <w:multiLevelType w:val="hybridMultilevel"/>
    <w:tmpl w:val="E35E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915019">
    <w:abstractNumId w:val="1"/>
  </w:num>
  <w:num w:numId="2" w16cid:durableId="6345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B4"/>
    <w:rsid w:val="00107CB4"/>
    <w:rsid w:val="00140C08"/>
    <w:rsid w:val="001E4A0E"/>
    <w:rsid w:val="002E2B92"/>
    <w:rsid w:val="00484722"/>
    <w:rsid w:val="00B53669"/>
    <w:rsid w:val="00C75673"/>
    <w:rsid w:val="00FB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B15B"/>
  <w15:chartTrackingRefBased/>
  <w15:docId w15:val="{1875FC52-3CCA-4E96-8A95-80838913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B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C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tifacthub.io/packages/helm/elastic/kiba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m.sh/" TargetMode="External"/><Relationship Id="rId12" Type="http://schemas.openxmlformats.org/officeDocument/2006/relationships/hyperlink" Target="https://artifacthub.io/packages/helm/elastic/elasticsear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rtifacthub.io/packages/helm/elastic/logstash" TargetMode="External"/><Relationship Id="rId5" Type="http://schemas.openxmlformats.org/officeDocument/2006/relationships/hyperlink" Target="https://www.docker.com/products/docker-deskto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tifacthub.io/packages/helm/elastic/filebe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ktr.ee/elk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Gómez Segura</dc:creator>
  <cp:keywords/>
  <dc:description/>
  <cp:lastModifiedBy>Carlos Gómez Segura</cp:lastModifiedBy>
  <cp:revision>5</cp:revision>
  <dcterms:created xsi:type="dcterms:W3CDTF">2022-11-04T01:53:00Z</dcterms:created>
  <dcterms:modified xsi:type="dcterms:W3CDTF">2022-11-04T04:21:00Z</dcterms:modified>
</cp:coreProperties>
</file>