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OATH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Office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[insert role title],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Office of D</w:t>
      </w:r>
      <w:r w:rsidDel="00000000" w:rsidR="00000000" w:rsidRPr="00000000">
        <w:rPr>
          <w:sz w:val="24"/>
          <w:szCs w:val="24"/>
          <w:rtl w:val="0"/>
        </w:rPr>
        <w:t xml:space="preserve">ata 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Innovation, Government Operations Agency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(insert appointee name),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do solemnly swear (or affirm) that I will support and defend the Constitution of the United States and the Constitution of the State of California against all enemies, foreign and domestic; that I will bear true faith and allegiance to the Constitution of the United States and the Constitution of the State of California; that I take this obligation freely, without any mental reservation or purpose of evasion; and that I will well and faithfully discharge the duties upon which I am about to enter.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Signature________________________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Term Expires with term expiring at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Pleasure of the Governor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State of California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County of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_(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u w:val="single"/>
          <w:rtl w:val="0"/>
        </w:rPr>
        <w:t xml:space="preserve">enter county where Director conducted swearing 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Subscribed and sworn to (or affirmed) before me on,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u w:val="single"/>
          <w:rtl w:val="0"/>
        </w:rPr>
        <w:t xml:space="preserve">__(day)__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day 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u w:val="single"/>
          <w:rtl w:val="0"/>
        </w:rPr>
        <w:t xml:space="preserve">_(month)_,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_(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u w:val="single"/>
          <w:rtl w:val="0"/>
        </w:rPr>
        <w:t xml:space="preserve">year)___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(insert appointee name)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personally known to me or proved to me on the basis of satisfactory evidence to be the person(s) who appeared before me.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 xml:space="preserve">Signature______________________</w:t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Nolwenn Godard, Director</w:t>
      </w:r>
    </w:p>
    <w:p w:rsidR="00000000" w:rsidDel="00000000" w:rsidP="00000000" w:rsidRDefault="00000000" w:rsidRPr="00000000" w14:paraId="00000013">
      <w:pPr>
        <w:ind w:left="2880" w:firstLine="72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Office of Data and Innovation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r/rllmK+F+7sTjIWbCd5vdxUkA==">AMUW2mW/4JQ3xmdxpfeOVAvG59oekJw0+5yalw9SuKxxw/NEw9qft1yN8vv/NoKIcQOAJCVdd1/cn2Z2UJE0IvHHF6pdFvLh0TV5lAZWyuHrjetYLVJ0/UI=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2022-04-27T01:25:00Z</dcterms:created>
  <dc:creator>Hees, Stephanie</dc:creator>
</cp:coreProperties>
</file>