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rebuchet MS" w:cs="Trebuchet MS" w:eastAsia="Trebuchet MS" w:hAnsi="Trebuchet MS"/>
          <w:b w:val="1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8"/>
          <w:szCs w:val="38"/>
          <w:rtl w:val="0"/>
        </w:rPr>
        <w:t xml:space="preserve">VISUAL BASIC .NET FOR INTERMEDIATE COURSE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  <w:b w:val="1"/>
          <w:i w:val="1"/>
          <w:sz w:val="34"/>
          <w:szCs w:val="3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34"/>
          <w:szCs w:val="34"/>
          <w:rtl w:val="0"/>
        </w:rPr>
        <w:t xml:space="preserve">JUMAT SESI 0 (07.00-09.00)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270" w:tblpY="0"/>
        <w:tblW w:w="35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85"/>
        <w:tblGridChange w:id="0">
          <w:tblGrid>
            <w:gridCol w:w="35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9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MUHAMMAD REYHAN DWI 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6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ANUGERAH CAHAYA UTAMA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ADINDA DWI AFRIANI RAHARJO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FERDIYANSYAH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DAFFA ALFAHRYAN SYUJA SYAEHU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sz w:val="38"/>
          <w:szCs w:val="38"/>
          <w:shd w:fill="6aa84f" w:val="clear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shd w:fill="6aa84f" w:val="clear"/>
          <w:rtl w:val="0"/>
        </w:rPr>
        <w:t xml:space="preserve">Pertemuan 1 : Pemrograman Berorientasi Objek Pada Visual Basic.Net</w:t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sz w:val="38"/>
          <w:szCs w:val="38"/>
          <w:shd w:fill="6aa84f" w:val="clear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shd w:fill="6aa84f" w:val="clear"/>
          <w:rtl w:val="0"/>
        </w:rPr>
        <w:t xml:space="preserve">Pertemuan 2 : ADO.NET &amp; DataProvider</w:t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3 : Data Set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4 : Data Adapter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5 : DataView dan DataGridView</w:t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6 : Crystal Report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7 : Komunikasi Data</w:t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8 : XML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Pertemuan 9 : Ujian</w:t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Study Plan :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07.00 - 07.30 Mengerjakan Pre Test dan Post Test</w:t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07.30 - 08.00 Materi</w:t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08.00 - 09.00 Activity</w:t>
      </w:r>
    </w:p>
    <w:p w:rsidR="00000000" w:rsidDel="00000000" w:rsidP="00000000" w:rsidRDefault="00000000" w:rsidRPr="00000000" w14:paraId="0000001C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Nama file activity : PertX_Act1_Nama_NPM.pdf</w:t>
      </w:r>
    </w:p>
    <w:p w:rsidR="00000000" w:rsidDel="00000000" w:rsidP="00000000" w:rsidRDefault="00000000" w:rsidRPr="00000000" w14:paraId="0000001E">
      <w:pPr>
        <w:rPr>
          <w:rFonts w:ascii="Trebuchet MS" w:cs="Trebuchet MS" w:eastAsia="Trebuchet MS" w:hAnsi="Trebuchet MS"/>
          <w:sz w:val="38"/>
          <w:szCs w:val="38"/>
        </w:rPr>
      </w:pPr>
      <w:r w:rsidDel="00000000" w:rsidR="00000000" w:rsidRPr="00000000">
        <w:rPr>
          <w:rFonts w:ascii="Trebuchet MS" w:cs="Trebuchet MS" w:eastAsia="Trebuchet MS" w:hAnsi="Trebuchet MS"/>
          <w:sz w:val="38"/>
          <w:szCs w:val="38"/>
          <w:rtl w:val="0"/>
        </w:rPr>
        <w:t xml:space="preserve">Contoh : Pert1_Act1_Anugerah Cahaya Utama_10120171.pdf</w:t>
      </w:r>
    </w:p>
    <w:p w:rsidR="00000000" w:rsidDel="00000000" w:rsidP="00000000" w:rsidRDefault="00000000" w:rsidRPr="00000000" w14:paraId="0000001F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