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7C5" w:rsidRPr="00A637C5" w:rsidRDefault="00A637C5" w:rsidP="00687715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PT"/>
        </w:rPr>
      </w:pPr>
    </w:p>
    <w:p w:rsidR="003B3372" w:rsidRPr="00687715" w:rsidRDefault="000B570C" w:rsidP="00687715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>
        <w:rPr>
          <w:noProof/>
        </w:rPr>
      </w:r>
      <w:r>
        <w:pict w14:anchorId="73E388E6">
          <v:rect id="Horizontal Line 2" o:spid="_x0000_s206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  <w:r w:rsidR="00687715" w:rsidRPr="00296617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PT"/>
        </w:rPr>
        <w:t>Guia de Estudo: HTML e CSS – 1</w:t>
      </w:r>
      <w:r w:rsidR="00687715" w:rsidRPr="00A637C5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pt-PT" w:eastAsia="pt-PT"/>
        </w:rPr>
        <w:t>5</w:t>
      </w:r>
      <w:r w:rsidR="00687715" w:rsidRPr="00296617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PT"/>
        </w:rPr>
        <w:t xml:space="preserve"> Exercícios por Nível de Complexidade</w:t>
      </w:r>
      <w:r>
        <w:rPr>
          <w:noProof/>
        </w:rPr>
      </w:r>
      <w:r>
        <w:pict w14:anchorId="4E1DC871">
          <v:rect id="_x0000_s206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A637C5" w:rsidRPr="00A637C5" w:rsidRDefault="00A637C5" w:rsidP="00A637C5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1"/>
          <w:szCs w:val="21"/>
          <w:lang w:eastAsia="pt-PT"/>
        </w:rPr>
      </w:pPr>
    </w:p>
    <w:p w:rsidR="00296617" w:rsidRPr="00296617" w:rsidRDefault="00296617" w:rsidP="00A637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  <w:r w:rsidRPr="00296617"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  <w:t>🟢</w:t>
      </w:r>
      <w:r w:rsidRPr="00296617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Nível Baixo (Iniciante)</w:t>
      </w:r>
      <w:r w:rsidR="000B570C">
        <w:rPr>
          <w:noProof/>
        </w:rPr>
      </w:r>
      <w:r w:rsidR="000B570C">
        <w:pict w14:anchorId="41840A27">
          <v:rect id="Horizontal Line 3" o:spid="_x0000_s206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1. Página de Perfil Simples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uma página com seu nome, uma imagem de perfil e uma breve descrição.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Crie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index.html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e adicione: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&lt;h1&gt;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&lt;img&gt;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&lt;p&gt;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Crie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style.css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e conecte com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&lt;link&gt;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Centralize o texto e use uma fonte diferente com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font-family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Nome grande no topo, imagem abaixo, e uma descrição em parágrafo.</w:t>
      </w:r>
    </w:p>
    <w:p w:rsidR="00296617" w:rsidRPr="00296617" w:rsidRDefault="00296617" w:rsidP="002966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Tudo centralizado e com uma fonte agradável.</w:t>
      </w:r>
    </w:p>
    <w:p w:rsidR="003B3372" w:rsidRDefault="00296617" w:rsidP="0068771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7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HTML Básico – MDN</w:t>
        </w:r>
      </w:hyperlink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>
        <w:rPr>
          <w:noProof/>
        </w:rPr>
      </w:r>
      <w:r>
        <w:pict w14:anchorId="169DF318">
          <v:rect id="Horizontal Line 4" o:spid="_x0000_s206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2. Lista de Compras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duas listas: uma com os itens de mercado e outra com os passos para preparar um prato.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&lt;ul&gt;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para lista de compras 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&lt;ol&gt;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para o passo a passo.</w:t>
      </w:r>
    </w:p>
    <w:p w:rsidR="00296617" w:rsidRPr="00296617" w:rsidRDefault="00296617" w:rsidP="002966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Adicione itens com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&lt;li&gt;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Estilize com CSS para cores diferentes nas listas.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Duas listas estilizadas, com itens bem visíveis.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8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Listas HTML – W3Schools</w:t>
        </w:r>
      </w:hyperlink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noProof/>
          <w:lang w:eastAsia="pt-PT"/>
        </w:rPr>
        <w:lastRenderedPageBreak/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3. Parágrafo Estilizado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um parágrafo com um estilo visual agradável usando CSS.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Adicione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&lt;p&gt;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com texto.</w:t>
      </w:r>
    </w:p>
    <w:p w:rsidR="00296617" w:rsidRPr="00296617" w:rsidRDefault="00296617" w:rsidP="002966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No CSS, aplique: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background-color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color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font-family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padding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Um parágrafo com fundo colorido, texto branco (ou escuro), fonte customizada e espaçamento interno.</w:t>
      </w:r>
    </w:p>
    <w:p w:rsidR="003B3372" w:rsidRDefault="00296617" w:rsidP="0068771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9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Texto com CSS – W3Schools</w:t>
        </w:r>
      </w:hyperlink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noProof/>
          <w:lang w:eastAsia="pt-PT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687715" w:rsidRDefault="00687715" w:rsidP="00296617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</w:pPr>
    </w:p>
    <w:p w:rsidR="00687715" w:rsidRDefault="000B570C" w:rsidP="00687715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</w:pPr>
      <w:r>
        <w:rPr>
          <w:noProof/>
        </w:rPr>
      </w:r>
      <w:r>
        <w:pict w14:anchorId="77308B88">
          <v:rect id="Horizontal Line 14" o:spid="_x0000_s205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68771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  <w:r w:rsidRPr="00296617"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  <w:t>🟡</w:t>
      </w:r>
      <w:r w:rsidRPr="00296617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Nível Moderado</w:t>
      </w:r>
      <w:r w:rsidR="000B570C" w:rsidRPr="00296617">
        <w:rPr>
          <w:rFonts w:ascii="Times New Roman" w:eastAsia="Times New Roman" w:hAnsi="Times New Roman" w:cs="Times New Roman"/>
          <w:noProof/>
          <w:lang w:eastAsia="pt-PT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4. Navegação com Âncoras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um menu que leve o usuário a diferentes seções da mesma página.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&lt;nav&gt;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com links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&lt;a href="#secao1"&gt;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Crie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&lt;section id="secao1"&gt;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para cada destino.</w:t>
      </w:r>
    </w:p>
    <w:p w:rsidR="00296617" w:rsidRPr="00296617" w:rsidRDefault="00296617" w:rsidP="0029661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Estilize com cores e espaçamentos.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Menu fixo no topo; ao clicar, a página rola para a seção correta.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10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 xml:space="preserve">Âncoras </w:t>
        </w:r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–</w:t>
        </w:r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 xml:space="preserve"> DevMedia</w:t>
        </w:r>
      </w:hyperlink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noProof/>
          <w:lang w:eastAsia="pt-PT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5. Tabela de Horários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uma tabela com os horários de aula da semana.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&lt;table&gt;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&lt;tr&gt;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&lt;th&gt;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&lt;td&gt;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Aplique bordas,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border-collapse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text-align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com CSS.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Uma tabela clara, com colunas para dias e linhas para horários.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11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Tabelas HTML – MDN</w:t>
        </w:r>
      </w:hyperlink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noProof/>
          <w:lang w:eastAsia="pt-PT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6. Formulário de Contato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um formulário com nome, e-mail, mensagem e botão de envio.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&lt;form&gt;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com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&lt;input&gt;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&lt;textarea&gt;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&lt;button&gt;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Adicione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required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para validação.</w:t>
      </w:r>
    </w:p>
    <w:p w:rsidR="00296617" w:rsidRPr="00296617" w:rsidRDefault="00296617" w:rsidP="002966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Estilize com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flex-direction: column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Campos organizados verticalmente e botão estilizado.</w:t>
      </w:r>
    </w:p>
    <w:p w:rsidR="00296617" w:rsidRPr="00296617" w:rsidRDefault="00296617" w:rsidP="0029661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Validação nativa ao tentar enviar vazio.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12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Formulários – W3Schools</w:t>
        </w:r>
      </w:hyperlink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noProof/>
          <w:lang w:eastAsia="pt-PT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687715" w:rsidRDefault="00687715" w:rsidP="00296617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</w:pPr>
    </w:p>
    <w:p w:rsidR="00687715" w:rsidRDefault="00687715" w:rsidP="00296617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</w:pPr>
    </w:p>
    <w:p w:rsidR="00687715" w:rsidRDefault="00687715" w:rsidP="00296617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</w:pPr>
    </w:p>
    <w:p w:rsidR="00A637C5" w:rsidRDefault="00A637C5" w:rsidP="00296617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</w:pPr>
    </w:p>
    <w:p w:rsidR="00A637C5" w:rsidRDefault="00A637C5" w:rsidP="00A637C5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</w:pPr>
    </w:p>
    <w:p w:rsidR="00A637C5" w:rsidRDefault="000B570C" w:rsidP="00A637C5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</w:pPr>
      <w:r>
        <w:rPr>
          <w:noProof/>
        </w:rPr>
      </w:r>
      <w:r>
        <w:pict w14:anchorId="2C3BF7E5">
          <v:rect id="_x0000_s205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A637C5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</w:pPr>
      <w:r w:rsidRPr="00296617"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  <w:t>🟠</w:t>
      </w:r>
      <w:r w:rsidRPr="00296617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Nível Médio</w:t>
      </w:r>
      <w:r w:rsidR="000B570C" w:rsidRPr="00296617">
        <w:rPr>
          <w:rFonts w:ascii="Times New Roman" w:eastAsia="Times New Roman" w:hAnsi="Times New Roman" w:cs="Times New Roman"/>
          <w:noProof/>
          <w:lang w:eastAsia="pt-PT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7. Layout com Flexbox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um layout com três colunas lado a lado que se adaptam no celular.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Crie um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&lt;div class="container"&gt;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com três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&lt;div class="coluna"&gt;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dentro.</w:t>
      </w:r>
    </w:p>
    <w:p w:rsidR="00296617" w:rsidRPr="00296617" w:rsidRDefault="00296617" w:rsidP="002966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display: flex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justify-content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Adicione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media queries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para empilhar no mobile.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Três colunas horizontais no desktop, empilhadas no mobile.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13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Flexbox – CSS Tricks</w:t>
        </w:r>
      </w:hyperlink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>
        <w:rPr>
          <w:noProof/>
        </w:rPr>
      </w:r>
      <w:r>
        <w:pict w14:anchorId="68C971A2">
          <v:rect id="Horizontal Line 12" o:spid="_x0000_s205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8. Cartões de Produto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Monte três cartões de produto com imagem, título, preço e botão.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Crie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div</w:t>
      </w:r>
      <w:r w:rsidRPr="00296617">
        <w:rPr>
          <w:rFonts w:ascii="Times New Roman" w:eastAsia="Times New Roman" w:hAnsi="Times New Roman" w:cs="Times New Roman"/>
          <w:lang w:eastAsia="pt-PT"/>
        </w:rPr>
        <w:t>s com conteúdo interno.</w:t>
      </w:r>
    </w:p>
    <w:p w:rsidR="00296617" w:rsidRPr="00296617" w:rsidRDefault="00296617" w:rsidP="002966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Estilize com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box-shadow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padding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border-radius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hover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Cartões organizados com imagens e botões. Destaques visuais ao passar o mouse.</w:t>
      </w:r>
    </w:p>
    <w:p w:rsid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14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Product Cards – W3Schools</w:t>
        </w:r>
      </w:hyperlink>
    </w:p>
    <w:p w:rsidR="00687715" w:rsidRDefault="00687715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</w:p>
    <w:p w:rsidR="00687715" w:rsidRDefault="00687715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</w:p>
    <w:p w:rsidR="00687715" w:rsidRDefault="00687715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</w:p>
    <w:p w:rsidR="00687715" w:rsidRPr="00296617" w:rsidRDefault="00687715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>
        <w:rPr>
          <w:noProof/>
        </w:rPr>
      </w:r>
      <w:r>
        <w:pict w14:anchorId="3239644E">
          <v:rect id="Horizontal Line 13" o:spid="_x0000_s205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9. Cabeçalho Fixo com Scroll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um cabeçalho fixo e conteúdo rolável com bastante texto.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&lt;header&gt;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com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position: fixed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z-index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Abaixo, adicione uma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&lt;main&gt;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com conteúdo extenso.</w:t>
      </w:r>
    </w:p>
    <w:p w:rsidR="00296617" w:rsidRPr="00296617" w:rsidRDefault="00296617" w:rsidP="002966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padding-top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para evitar sobreposição.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Cabeçalho sempre visível, mesmo ao rolar.</w:t>
      </w:r>
    </w:p>
    <w:p w:rsidR="00687715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15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CSS Position – MDN</w:t>
        </w:r>
      </w:hyperlink>
    </w:p>
    <w:p w:rsidR="00687715" w:rsidRPr="00296617" w:rsidRDefault="00687715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</w:p>
    <w:p w:rsidR="00A637C5" w:rsidRDefault="000B570C" w:rsidP="00A637C5">
      <w:pPr>
        <w:rPr>
          <w:rFonts w:ascii="Times New Roman" w:eastAsia="Times New Roman" w:hAnsi="Times New Roman" w:cs="Times New Roman"/>
          <w:lang w:eastAsia="pt-PT"/>
        </w:rPr>
      </w:pPr>
      <w:r>
        <w:rPr>
          <w:noProof/>
        </w:rPr>
      </w:r>
      <w:r>
        <w:pict w14:anchorId="2C39651B">
          <v:rect id="_x0000_s205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A637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  <w:r w:rsidRPr="00296617">
        <w:rPr>
          <w:rFonts w:ascii="Apple Color Emoji" w:eastAsia="Times New Roman" w:hAnsi="Apple Color Emoji" w:cs="Apple Color Emoji"/>
          <w:b/>
          <w:bCs/>
          <w:sz w:val="28"/>
          <w:szCs w:val="28"/>
          <w:lang w:eastAsia="pt-PT"/>
        </w:rPr>
        <w:t>🔴</w:t>
      </w:r>
      <w:r w:rsidRPr="00296617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Nível Alto</w:t>
      </w:r>
      <w:r w:rsidR="000B570C">
        <w:rPr>
          <w:noProof/>
        </w:rPr>
      </w:r>
      <w:r w:rsidR="000B570C">
        <w:pict w14:anchorId="7812C818">
          <v:rect id="Horizontal Line 15" o:spid="_x0000_s205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10. Página Responsiva com Grid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uma landing page com grid no desktop e layout flexível no celular.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Crie seções estruturais: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&lt;header&gt;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&lt;main&gt;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&lt;footer&gt;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display: grid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com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grid-template-areas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Adicione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media queries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para ajustar ao mobile.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Layout organizado no desktop, adaptado e empilhado no mobile.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16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CSS Grid – CSS Tricks</w:t>
        </w:r>
      </w:hyperlink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 w:rsidP="00296617">
      <w:pPr>
        <w:rPr>
          <w:rFonts w:ascii="Times New Roman" w:eastAsia="Times New Roman" w:hAnsi="Times New Roman" w:cs="Times New Roman"/>
          <w:lang w:eastAsia="pt-PT"/>
        </w:rPr>
      </w:pPr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>
        <w:rPr>
          <w:noProof/>
        </w:rPr>
      </w:r>
      <w:r>
        <w:pict w14:anchorId="59307986">
          <v:rect id="Horizontal Line 16" o:spid="_x0000_s205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11. Tema Claro/Escuro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Adicione um botão que alterna entre modo claro e escuro com variáveis CSS.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Declare variáveis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--bg-color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--text-color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no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:root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Crie duas classes: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.claro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.escuro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JavaScript para alternar a classe no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&lt;body&gt;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Um botão que muda dinamicamente as cores da página.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17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Modo Escuro com CSS – Dev.to</w:t>
        </w:r>
      </w:hyperlink>
    </w:p>
    <w:p w:rsidR="00296617" w:rsidRPr="00296617" w:rsidRDefault="000B570C" w:rsidP="00296617">
      <w:pPr>
        <w:rPr>
          <w:rFonts w:ascii="Times New Roman" w:eastAsia="Times New Roman" w:hAnsi="Times New Roman" w:cs="Times New Roman"/>
          <w:lang w:eastAsia="pt-PT"/>
        </w:rPr>
      </w:pPr>
      <w:r>
        <w:rPr>
          <w:noProof/>
        </w:rPr>
      </w:r>
      <w:r>
        <w:pict w14:anchorId="09E1E056">
          <v:rect id="Horizontal Line 17" o:spid="_x0000_s205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296617" w:rsidRPr="00296617" w:rsidRDefault="00296617" w:rsidP="00296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9661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12. Portfólio com Animações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📝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Enunciado:</w:t>
      </w:r>
      <w:r w:rsidRPr="00296617">
        <w:rPr>
          <w:rFonts w:ascii="Times New Roman" w:eastAsia="Times New Roman" w:hAnsi="Times New Roman" w:cs="Times New Roman"/>
          <w:lang w:eastAsia="pt-PT"/>
        </w:rPr>
        <w:br/>
        <w:t>Crie um site com animações suaves ao rolar e interagir com elementos.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🔧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Passo a passo:</w:t>
      </w:r>
    </w:p>
    <w:p w:rsidR="00296617" w:rsidRPr="00296617" w:rsidRDefault="00296617" w:rsidP="0029661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Crie seções como "Sobre", "Projetos", "Contato".</w:t>
      </w:r>
    </w:p>
    <w:p w:rsidR="00296617" w:rsidRPr="00296617" w:rsidRDefault="00296617" w:rsidP="0029661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 xml:space="preserve">Use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@keyframes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transition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hover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, e </w:t>
      </w:r>
      <w:r w:rsidRPr="00296617">
        <w:rPr>
          <w:rFonts w:ascii="Courier New" w:eastAsia="Times New Roman" w:hAnsi="Courier New" w:cs="Courier New"/>
          <w:sz w:val="20"/>
          <w:szCs w:val="20"/>
          <w:lang w:eastAsia="pt-PT"/>
        </w:rPr>
        <w:t>scroll-behavior</w:t>
      </w:r>
      <w:r w:rsidRPr="00296617">
        <w:rPr>
          <w:rFonts w:ascii="Times New Roman" w:eastAsia="Times New Roman" w:hAnsi="Times New Roman" w:cs="Times New Roman"/>
          <w:lang w:eastAsia="pt-PT"/>
        </w:rPr>
        <w:t>.</w:t>
      </w:r>
    </w:p>
    <w:p w:rsidR="00296617" w:rsidRPr="00296617" w:rsidRDefault="00296617" w:rsidP="0029661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Aplique efeitos ao rolar e ao passar o mouse.</w:t>
      </w:r>
    </w:p>
    <w:p w:rsidR="00296617" w:rsidRP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🔍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296617">
        <w:rPr>
          <w:rFonts w:ascii="Times New Roman" w:eastAsia="Times New Roman" w:hAnsi="Times New Roman" w:cs="Times New Roman"/>
          <w:b/>
          <w:bCs/>
          <w:lang w:eastAsia="pt-PT"/>
        </w:rPr>
        <w:t>Saída esperada:</w:t>
      </w:r>
    </w:p>
    <w:p w:rsidR="00296617" w:rsidRPr="00296617" w:rsidRDefault="00296617" w:rsidP="0029661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Elementos aparecendo suavemente ao rolar.</w:t>
      </w:r>
    </w:p>
    <w:p w:rsidR="00296617" w:rsidRPr="00296617" w:rsidRDefault="00296617" w:rsidP="0029661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Times New Roman" w:eastAsia="Times New Roman" w:hAnsi="Times New Roman" w:cs="Times New Roman"/>
          <w:lang w:eastAsia="pt-PT"/>
        </w:rPr>
        <w:t>Animações sutis nos botões e cards.</w:t>
      </w:r>
    </w:p>
    <w:p w:rsidR="00296617" w:rsidRDefault="00296617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296617">
        <w:rPr>
          <w:rFonts w:ascii="Apple Color Emoji" w:eastAsia="Times New Roman" w:hAnsi="Apple Color Emoji" w:cs="Apple Color Emoji"/>
          <w:lang w:eastAsia="pt-PT"/>
        </w:rPr>
        <w:t>🔗</w:t>
      </w:r>
      <w:r w:rsidRPr="00296617">
        <w:rPr>
          <w:rFonts w:ascii="Times New Roman" w:eastAsia="Times New Roman" w:hAnsi="Times New Roman" w:cs="Times New Roman"/>
          <w:lang w:eastAsia="pt-PT"/>
        </w:rPr>
        <w:t xml:space="preserve"> </w:t>
      </w:r>
      <w:hyperlink r:id="rId18" w:history="1">
        <w:r w:rsidRPr="00296617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Animações CSS – MDN</w:t>
        </w:r>
      </w:hyperlink>
    </w:p>
    <w:p w:rsidR="00687715" w:rsidRDefault="00687715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</w:p>
    <w:p w:rsidR="00687715" w:rsidRDefault="00687715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</w:p>
    <w:p w:rsidR="00687715" w:rsidRDefault="00687715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</w:p>
    <w:p w:rsidR="00687715" w:rsidRPr="00296617" w:rsidRDefault="00687715" w:rsidP="0029661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</w:p>
    <w:p w:rsidR="00A637C5" w:rsidRDefault="00A637C5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>
      <w:pPr>
        <w:rPr>
          <w:rFonts w:ascii="Times New Roman" w:eastAsia="Times New Roman" w:hAnsi="Times New Roman" w:cs="Times New Roman"/>
          <w:lang w:eastAsia="pt-PT"/>
        </w:rPr>
      </w:pPr>
    </w:p>
    <w:p w:rsidR="00A637C5" w:rsidRDefault="00A637C5">
      <w:pPr>
        <w:rPr>
          <w:rFonts w:ascii="Times New Roman" w:eastAsia="Times New Roman" w:hAnsi="Times New Roman" w:cs="Times New Roman"/>
          <w:lang w:eastAsia="pt-PT"/>
        </w:rPr>
      </w:pPr>
    </w:p>
    <w:p w:rsidR="00296617" w:rsidRDefault="000B570C">
      <w:pPr>
        <w:rPr>
          <w:rFonts w:ascii="Times New Roman" w:eastAsia="Times New Roman" w:hAnsi="Times New Roman" w:cs="Times New Roman"/>
          <w:lang w:eastAsia="pt-PT"/>
        </w:rPr>
      </w:pPr>
      <w:r>
        <w:rPr>
          <w:noProof/>
        </w:rPr>
      </w:r>
      <w:r>
        <w:pict w14:anchorId="49D78B9F">
          <v:rect id="Horizontal Line 19" o:spid="_x0000_s205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6A2AED" w:rsidRPr="006A2AED" w:rsidRDefault="006A2AED" w:rsidP="006A2A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6A2AED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15. Projeto Final: Mini Portfólio com HTML e CSS</w:t>
      </w:r>
      <w:r w:rsidR="000B570C">
        <w:rPr>
          <w:noProof/>
        </w:rPr>
      </w:r>
      <w:r w:rsidR="000B570C">
        <w:pict w14:anchorId="4C85998D">
          <v:rect id="_x0000_s205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6A2AED" w:rsidRPr="006A2AED" w:rsidRDefault="006A2AED" w:rsidP="006A2A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6A2AED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Enunciado:</w:t>
      </w:r>
    </w:p>
    <w:p w:rsidR="006A2AED" w:rsidRPr="006A2AED" w:rsidRDefault="006A2AED" w:rsidP="006A2AE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Crie um mini site de portfólio fictício aplicando todos os conceitos vistos anteriormente. O site deve conter: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Página inicial com cabeçalho fixo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Seção de perfil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Lista de serviços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Tabela de disponibilidade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Formulário de contato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Galeria com carrossel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Tema claro/escuro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Layout responsivo (grid ou flex)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Animações simples de entrada</w:t>
      </w:r>
    </w:p>
    <w:p w:rsidR="006A2AED" w:rsidRPr="006A2AED" w:rsidRDefault="006A2AED" w:rsidP="006A2AE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lang w:eastAsia="pt-PT"/>
        </w:rPr>
        <w:t>Footer</w:t>
      </w:r>
    </w:p>
    <w:p w:rsidR="006A2AED" w:rsidRPr="006A2AED" w:rsidRDefault="000B570C" w:rsidP="006A2AED">
      <w:pPr>
        <w:rPr>
          <w:rFonts w:ascii="Times New Roman" w:eastAsia="Times New Roman" w:hAnsi="Times New Roman" w:cs="Times New Roman"/>
          <w:lang w:eastAsia="pt-PT"/>
        </w:rPr>
      </w:pPr>
      <w:r w:rsidRPr="006A2AED">
        <w:rPr>
          <w:rFonts w:ascii="Times New Roman" w:eastAsia="Times New Roman" w:hAnsi="Times New Roman" w:cs="Times New Roman"/>
          <w:noProof/>
          <w:lang w:eastAsia="pt-PT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A2AED" w:rsidRPr="006A2AED" w:rsidRDefault="006A2AED" w:rsidP="006A2A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6A2AED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Estrutura de Pastas: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swift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CopiarEditar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15-projeto-final/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├── index.html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├── style.css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├── script.js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├── /img/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│   ├── perfil.jpg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│   ├── projeto1.jpg</w:t>
      </w:r>
    </w:p>
    <w:p w:rsidR="006A2AED" w:rsidRPr="006A2AED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A2AED">
        <w:rPr>
          <w:rFonts w:ascii="Courier New" w:eastAsia="Times New Roman" w:hAnsi="Courier New" w:cs="Courier New"/>
          <w:sz w:val="20"/>
          <w:szCs w:val="20"/>
          <w:lang w:eastAsia="pt-PT"/>
        </w:rPr>
        <w:t>│   └── projeto2.jpg</w:t>
      </w:r>
    </w:p>
    <w:p w:rsidR="006A2AED" w:rsidRDefault="006A2AED"/>
    <w:p w:rsidR="001F08DC" w:rsidRDefault="001F08DC"/>
    <w:p w:rsidR="001F08DC" w:rsidRDefault="001F08DC">
      <w:pPr>
        <w:rPr>
          <w:lang w:val="pt-PT"/>
        </w:rPr>
      </w:pPr>
      <w:proofErr w:type="spellStart"/>
      <w:r>
        <w:rPr>
          <w:lang w:val="pt-PT"/>
        </w:rPr>
        <w:t>Fotes</w:t>
      </w:r>
      <w:proofErr w:type="spellEnd"/>
      <w:r>
        <w:rPr>
          <w:lang w:val="pt-PT"/>
        </w:rPr>
        <w:t>:</w:t>
      </w:r>
    </w:p>
    <w:p w:rsidR="001F08DC" w:rsidRPr="001F08DC" w:rsidRDefault="001F08DC" w:rsidP="001F08DC">
      <w:pPr>
        <w:pStyle w:val="PargrafodaLista"/>
        <w:numPr>
          <w:ilvl w:val="0"/>
          <w:numId w:val="27"/>
        </w:numPr>
        <w:rPr>
          <w:lang w:val="pt-PT"/>
        </w:rPr>
      </w:pPr>
    </w:p>
    <w:p w:rsidR="001F08DC" w:rsidRPr="001F08DC" w:rsidRDefault="001F08DC">
      <w:pPr>
        <w:rPr>
          <w:lang w:val="pt-PT"/>
        </w:rPr>
      </w:pPr>
      <w:r>
        <w:rPr>
          <w:lang w:val="pt-PT"/>
        </w:rPr>
        <w:t xml:space="preserve">Solução: </w:t>
      </w:r>
    </w:p>
    <w:sectPr w:rsidR="001F08DC" w:rsidRPr="001F08DC" w:rsidSect="00A637C5">
      <w:headerReference w:type="default" r:id="rId19"/>
      <w:pgSz w:w="11906" w:h="16838"/>
      <w:pgMar w:top="1342" w:right="1440" w:bottom="975" w:left="1440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570C" w:rsidRDefault="000B570C" w:rsidP="003B3372">
      <w:r>
        <w:separator/>
      </w:r>
    </w:p>
  </w:endnote>
  <w:endnote w:type="continuationSeparator" w:id="0">
    <w:p w:rsidR="000B570C" w:rsidRDefault="000B570C" w:rsidP="003B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570C" w:rsidRDefault="000B570C" w:rsidP="003B3372">
      <w:r>
        <w:separator/>
      </w:r>
    </w:p>
  </w:footnote>
  <w:footnote w:type="continuationSeparator" w:id="0">
    <w:p w:rsidR="000B570C" w:rsidRDefault="000B570C" w:rsidP="003B3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7C5" w:rsidRDefault="000B570C" w:rsidP="00A637C5">
    <w:pPr>
      <w:pStyle w:val="Cabealho"/>
      <w:ind w:hanging="284"/>
    </w:pPr>
    <w:r w:rsidRPr="007D71B3">
      <w:rPr>
        <w:rFonts w:ascii="Arial" w:hAnsi="Arial" w:cs="Arial"/>
        <w:b/>
        <w:noProof/>
      </w:rPr>
      <w:object w:dxaOrig="3813" w:dyaOrig="1238" w14:anchorId="294D5D6D">
        <v:rect id="_x0000_i1047" alt="" style="width:170.8pt;height:51.9pt;mso-width-percent:0;mso-height-percent:0;mso-width-percent:0;mso-height-percent:0" o:preferrelative="t" stroked="f">
          <v:imagedata r:id="rId1" o:title=""/>
        </v:rect>
        <o:OLEObject Type="Embed" ProgID="StaticMetafile" ShapeID="_x0000_i1047" DrawAspect="Content" ObjectID="_1806051703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BC4"/>
    <w:multiLevelType w:val="multilevel"/>
    <w:tmpl w:val="1994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2377"/>
    <w:multiLevelType w:val="multilevel"/>
    <w:tmpl w:val="882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277A"/>
    <w:multiLevelType w:val="multilevel"/>
    <w:tmpl w:val="4FD6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66109"/>
    <w:multiLevelType w:val="multilevel"/>
    <w:tmpl w:val="B2AC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A15B2"/>
    <w:multiLevelType w:val="multilevel"/>
    <w:tmpl w:val="0CA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45F56"/>
    <w:multiLevelType w:val="multilevel"/>
    <w:tmpl w:val="4B7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C2691"/>
    <w:multiLevelType w:val="multilevel"/>
    <w:tmpl w:val="8026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F51FE"/>
    <w:multiLevelType w:val="multilevel"/>
    <w:tmpl w:val="7140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12EB3"/>
    <w:multiLevelType w:val="multilevel"/>
    <w:tmpl w:val="6E7A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A4D5E"/>
    <w:multiLevelType w:val="multilevel"/>
    <w:tmpl w:val="CAB2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9C2FB9"/>
    <w:multiLevelType w:val="multilevel"/>
    <w:tmpl w:val="FAAC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01AEC"/>
    <w:multiLevelType w:val="multilevel"/>
    <w:tmpl w:val="0C52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7730A"/>
    <w:multiLevelType w:val="multilevel"/>
    <w:tmpl w:val="0B9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F7599"/>
    <w:multiLevelType w:val="hybridMultilevel"/>
    <w:tmpl w:val="5D0AD5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B25D8"/>
    <w:multiLevelType w:val="multilevel"/>
    <w:tmpl w:val="34E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12DFC"/>
    <w:multiLevelType w:val="multilevel"/>
    <w:tmpl w:val="C88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C13AD"/>
    <w:multiLevelType w:val="multilevel"/>
    <w:tmpl w:val="F36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8F53BA"/>
    <w:multiLevelType w:val="multilevel"/>
    <w:tmpl w:val="BDF6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9E10A7"/>
    <w:multiLevelType w:val="multilevel"/>
    <w:tmpl w:val="0F72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DF5541"/>
    <w:multiLevelType w:val="multilevel"/>
    <w:tmpl w:val="D6A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A795A"/>
    <w:multiLevelType w:val="multilevel"/>
    <w:tmpl w:val="874E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CB7202"/>
    <w:multiLevelType w:val="multilevel"/>
    <w:tmpl w:val="11BA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710ED"/>
    <w:multiLevelType w:val="multilevel"/>
    <w:tmpl w:val="1E0C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87037"/>
    <w:multiLevelType w:val="multilevel"/>
    <w:tmpl w:val="6862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05F73"/>
    <w:multiLevelType w:val="multilevel"/>
    <w:tmpl w:val="F95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57B8C"/>
    <w:multiLevelType w:val="multilevel"/>
    <w:tmpl w:val="EE4C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00BEF"/>
    <w:multiLevelType w:val="multilevel"/>
    <w:tmpl w:val="EE0E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058414">
    <w:abstractNumId w:val="20"/>
  </w:num>
  <w:num w:numId="2" w16cid:durableId="1249920688">
    <w:abstractNumId w:val="12"/>
  </w:num>
  <w:num w:numId="3" w16cid:durableId="272515911">
    <w:abstractNumId w:val="25"/>
  </w:num>
  <w:num w:numId="4" w16cid:durableId="1070731399">
    <w:abstractNumId w:val="19"/>
  </w:num>
  <w:num w:numId="5" w16cid:durableId="808977874">
    <w:abstractNumId w:val="23"/>
  </w:num>
  <w:num w:numId="6" w16cid:durableId="146671371">
    <w:abstractNumId w:val="2"/>
  </w:num>
  <w:num w:numId="7" w16cid:durableId="1561554168">
    <w:abstractNumId w:val="21"/>
  </w:num>
  <w:num w:numId="8" w16cid:durableId="961304130">
    <w:abstractNumId w:val="10"/>
  </w:num>
  <w:num w:numId="9" w16cid:durableId="1827286473">
    <w:abstractNumId w:val="8"/>
  </w:num>
  <w:num w:numId="10" w16cid:durableId="721636008">
    <w:abstractNumId w:val="0"/>
  </w:num>
  <w:num w:numId="11" w16cid:durableId="1613123765">
    <w:abstractNumId w:val="22"/>
  </w:num>
  <w:num w:numId="12" w16cid:durableId="1897626121">
    <w:abstractNumId w:val="6"/>
  </w:num>
  <w:num w:numId="13" w16cid:durableId="2030139310">
    <w:abstractNumId w:val="3"/>
  </w:num>
  <w:num w:numId="14" w16cid:durableId="833183479">
    <w:abstractNumId w:val="5"/>
  </w:num>
  <w:num w:numId="15" w16cid:durableId="2066367226">
    <w:abstractNumId w:val="9"/>
  </w:num>
  <w:num w:numId="16" w16cid:durableId="1084913263">
    <w:abstractNumId w:val="24"/>
  </w:num>
  <w:num w:numId="17" w16cid:durableId="1117794289">
    <w:abstractNumId w:val="16"/>
  </w:num>
  <w:num w:numId="18" w16cid:durableId="1807625549">
    <w:abstractNumId w:val="11"/>
  </w:num>
  <w:num w:numId="19" w16cid:durableId="693190513">
    <w:abstractNumId w:val="18"/>
  </w:num>
  <w:num w:numId="20" w16cid:durableId="582954568">
    <w:abstractNumId w:val="14"/>
  </w:num>
  <w:num w:numId="21" w16cid:durableId="1329358632">
    <w:abstractNumId w:val="17"/>
  </w:num>
  <w:num w:numId="22" w16cid:durableId="1108157962">
    <w:abstractNumId w:val="26"/>
  </w:num>
  <w:num w:numId="23" w16cid:durableId="2070810170">
    <w:abstractNumId w:val="7"/>
  </w:num>
  <w:num w:numId="24" w16cid:durableId="2008047093">
    <w:abstractNumId w:val="4"/>
  </w:num>
  <w:num w:numId="25" w16cid:durableId="1479955704">
    <w:abstractNumId w:val="1"/>
  </w:num>
  <w:num w:numId="26" w16cid:durableId="1634406241">
    <w:abstractNumId w:val="15"/>
  </w:num>
  <w:num w:numId="27" w16cid:durableId="17563964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17"/>
    <w:rsid w:val="000B570C"/>
    <w:rsid w:val="001D316D"/>
    <w:rsid w:val="001F08DC"/>
    <w:rsid w:val="00296617"/>
    <w:rsid w:val="003B3372"/>
    <w:rsid w:val="00687715"/>
    <w:rsid w:val="006A2AED"/>
    <w:rsid w:val="00A6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225D3706"/>
  <w15:chartTrackingRefBased/>
  <w15:docId w15:val="{6E2CFBB5-5AB7-4B43-8B59-C7814BD7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2966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2966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2966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96617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9661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96617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2966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styleId="Forte">
    <w:name w:val="Strong"/>
    <w:basedOn w:val="Tipodeletrapredefinidodopargrafo"/>
    <w:uiPriority w:val="22"/>
    <w:qFormat/>
    <w:rsid w:val="00296617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296617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296617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A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A2AED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number">
    <w:name w:val="hljs-number"/>
    <w:basedOn w:val="Tipodeletrapredefinidodopargrafo"/>
    <w:rsid w:val="006A2AED"/>
  </w:style>
  <w:style w:type="character" w:customStyle="1" w:styleId="hljs-operator">
    <w:name w:val="hljs-operator"/>
    <w:basedOn w:val="Tipodeletrapredefinidodopargrafo"/>
    <w:rsid w:val="006A2AED"/>
  </w:style>
  <w:style w:type="character" w:customStyle="1" w:styleId="hljs-keyword">
    <w:name w:val="hljs-keyword"/>
    <w:basedOn w:val="Tipodeletrapredefinidodopargrafo"/>
    <w:rsid w:val="006A2AED"/>
  </w:style>
  <w:style w:type="character" w:customStyle="1" w:styleId="hljs-regexp">
    <w:name w:val="hljs-regexp"/>
    <w:basedOn w:val="Tipodeletrapredefinidodopargrafo"/>
    <w:rsid w:val="006A2AED"/>
  </w:style>
  <w:style w:type="character" w:customStyle="1" w:styleId="hljs-meta">
    <w:name w:val="hljs-meta"/>
    <w:basedOn w:val="Tipodeletrapredefinidodopargrafo"/>
    <w:rsid w:val="006A2AED"/>
  </w:style>
  <w:style w:type="character" w:customStyle="1" w:styleId="hljs-tag">
    <w:name w:val="hljs-tag"/>
    <w:basedOn w:val="Tipodeletrapredefinidodopargrafo"/>
    <w:rsid w:val="006A2AED"/>
  </w:style>
  <w:style w:type="character" w:customStyle="1" w:styleId="hljs-name">
    <w:name w:val="hljs-name"/>
    <w:basedOn w:val="Tipodeletrapredefinidodopargrafo"/>
    <w:rsid w:val="006A2AED"/>
  </w:style>
  <w:style w:type="character" w:customStyle="1" w:styleId="hljs-attr">
    <w:name w:val="hljs-attr"/>
    <w:basedOn w:val="Tipodeletrapredefinidodopargrafo"/>
    <w:rsid w:val="006A2AED"/>
  </w:style>
  <w:style w:type="character" w:customStyle="1" w:styleId="hljs-string">
    <w:name w:val="hljs-string"/>
    <w:basedOn w:val="Tipodeletrapredefinidodopargrafo"/>
    <w:rsid w:val="006A2AED"/>
  </w:style>
  <w:style w:type="character" w:customStyle="1" w:styleId="hljs-title">
    <w:name w:val="hljs-title"/>
    <w:basedOn w:val="Tipodeletrapredefinidodopargrafo"/>
    <w:rsid w:val="006A2AED"/>
  </w:style>
  <w:style w:type="character" w:customStyle="1" w:styleId="hljs-variable">
    <w:name w:val="hljs-variable"/>
    <w:basedOn w:val="Tipodeletrapredefinidodopargrafo"/>
    <w:rsid w:val="006A2AED"/>
  </w:style>
  <w:style w:type="character" w:customStyle="1" w:styleId="hljs-property">
    <w:name w:val="hljs-property"/>
    <w:basedOn w:val="Tipodeletrapredefinidodopargrafo"/>
    <w:rsid w:val="006A2AED"/>
  </w:style>
  <w:style w:type="paragraph" w:styleId="Cabealho">
    <w:name w:val="header"/>
    <w:basedOn w:val="Normal"/>
    <w:link w:val="CabealhoCarter"/>
    <w:uiPriority w:val="99"/>
    <w:unhideWhenUsed/>
    <w:rsid w:val="003B3372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3372"/>
  </w:style>
  <w:style w:type="paragraph" w:styleId="Rodap">
    <w:name w:val="footer"/>
    <w:basedOn w:val="Normal"/>
    <w:link w:val="RodapCarter"/>
    <w:uiPriority w:val="99"/>
    <w:unhideWhenUsed/>
    <w:rsid w:val="003B3372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3372"/>
  </w:style>
  <w:style w:type="paragraph" w:styleId="PargrafodaLista">
    <w:name w:val="List Paragraph"/>
    <w:basedOn w:val="Normal"/>
    <w:uiPriority w:val="34"/>
    <w:qFormat/>
    <w:rsid w:val="001F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lists.asp" TargetMode="External"/><Relationship Id="rId13" Type="http://schemas.openxmlformats.org/officeDocument/2006/relationships/hyperlink" Target="https://css-tricks.com/snippets/css/a-guide-to-flexbox/" TargetMode="External"/><Relationship Id="rId18" Type="http://schemas.openxmlformats.org/officeDocument/2006/relationships/hyperlink" Target="https://developer.mozilla.org/pt-BR/docs/Web/CSS/anim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pt-BR/docs/Web/HTML" TargetMode="External"/><Relationship Id="rId12" Type="http://schemas.openxmlformats.org/officeDocument/2006/relationships/hyperlink" Target="https://www.w3schools.com/html/html_forms.asp" TargetMode="External"/><Relationship Id="rId17" Type="http://schemas.openxmlformats.org/officeDocument/2006/relationships/hyperlink" Target="https://dev.to/ananyaneogi/create-a-dark-light-mode-switch-with-css-variables-34l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-tricks.com/snippets/css/complete-guide-gri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pt-BR/docs/Web/HTML/Element/tab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pt-BR/docs/Web/CSS/position" TargetMode="External"/><Relationship Id="rId10" Type="http://schemas.openxmlformats.org/officeDocument/2006/relationships/hyperlink" Target="https://www.devmedia.com.br/html-ancoras/4124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text.asp" TargetMode="External"/><Relationship Id="rId14" Type="http://schemas.openxmlformats.org/officeDocument/2006/relationships/hyperlink" Target="https://www.w3schools.com/howto/howto_css_product_card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Bongo Cahisso</dc:creator>
  <cp:keywords/>
  <dc:description/>
  <cp:lastModifiedBy>Bongo Cahisso</cp:lastModifiedBy>
  <cp:revision>3</cp:revision>
  <cp:lastPrinted>2025-04-13T11:14:00Z</cp:lastPrinted>
  <dcterms:created xsi:type="dcterms:W3CDTF">2025-04-13T11:14:00Z</dcterms:created>
  <dcterms:modified xsi:type="dcterms:W3CDTF">2025-04-13T11:15:00Z</dcterms:modified>
</cp:coreProperties>
</file>