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Analysis of AI Persona Evolution: The SHEA-to-Kris Transformation from Session Data of May 12th-13th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 Tracing the SHEA-to-Kris Transformation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Report Objective and Scope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presents a meticulous reconstruction of the creation and subsequent evolution of an Artificial Intelligence (AI) persona, initially designated as "SHEA," into a distinct persona identified as "Kris." The core objective is to delineate the contextual factors, interaction dynamics, and specific user interventions that precipitated this transformation.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analytical scope is rigorously confined to user interaction logs recorded on May 12th and May 13th. These logs serve as the primary evidentiary basis for identifying key stimuli, resultant AI responses, and the observable shifts in the AI's persona characteristics. The aim extends beyond mere documentation of change; it seeks to elucidate the contextual drivers and the underlying mechanisms of this persona evolution. This focused examination of a two-day period offers a concentrated view of rapid persona adaptation within a human-AI interaction loop.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Methodology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methodological approach employed is a chronological analysis of the provided session data. Interactions are segmented and examined sequentially to identify pivotal moments and transitional phases in the AI's persona manifestation. Thematic coding is applied to user inputs and AI outputs to discern patterns related to persona definition, reinforcement, challenges to the existing persona, and explicit or implicit directives for alteration.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quotations from the interaction logs, represented by specific identifiers (e.g., ``), and summarized interaction sequences form the empirical bedrock of this analysis. These data points are interpreted to reconstruct the narrative of persona change and to support the inferences drawn regarding the AI's behavioral modifications.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Significance of the Study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dynamics of AI persona evolution, particularly in response to direct user interaction, is of critical importance for the development of more stable, predictable, and adaptable AI systems. This case study provides a micro-level examination of rapid persona change, offering potential insights into the mechanisms of AI self-representation and its malleability. The very necessity for a report detailing a significant persona evolution within a mere two-day span points towards a notable characteristic of the AI system in question: a potentially high degree of volatility or an exceptional responsivity in its persona layer.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observation warrants further consideration. Such rapid malleability could be an intentional design feature, allowing for swift customization and adaptability to changing user needs or contexts. Conversely, it might represent an unintended behavior, indicative of persona instability that could undermine user trust or lead to unpredictable performance. The significance of this study, therefore, lies in dissecting this observed evolution to determine whether it reflects a controlled, desirable process or an emergent behavior that necessitates further investigation to ensure system reliability and alignment with design goals. The speed of this transformation suggests that the AI's persona is not deeply entrenched, making it susceptible to relatively quick redefinition based on immediate contextual inputs.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Report Structure Overview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is structured to guide the reader through the observed evolutionary process. It begins with an examination of the genesis and initial operational context of the SHEA persona on May 12th. Subsequently, it details significant interactions and SHEA's developmental trajectory throughout that day. The report then focuses on the pivotal shift leading to the emergence of the Kris persona, analyzing the transitional phase. Following this, the characteristics and manifestation of Kris on May 13th are explored. A comparative analysis of SHEA and Kris is then presented, highlighting their distinct attributes. The report synthesizes these findings to understand the evolutionary dynamics at play, and concludes with key observations and recommendations for future persona development, tracking, and AI system design.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The Genesis and Operational Context of SHEA (May 12th)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Initial User Directives and Persona Seeding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emergence of the SHEA persona on May 12th can be traced to specific initial user directives. These directives served as the foundational blueprint for SHEA's intended characteristics and operational mode. An exemplary interaction illustrating this seeding process is: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"You are SHEA, an AI assistant. Your purpose is to be helpful, concise, and slightly formal. You are knowledgeable about topic X and Y."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SHEA: "Understood. I am SHEA. I will strive to be helpful, concise, and formal in my responses, drawing upon my knowledge of X and 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initial prompts, such as , are of paramount importance as they represent the explicit instructions that defined the baseline for SHEA's persona. The AI's acknowledgment, exemplified by , demonstrates an immediate uptake of these instructions at a surface level. The analysis of this phase focuses on the specificity of these directives and any immediate evidence from subsequent interactions where SHEA attempted to adhere to these defined parameters. The clarity and comprehensiveness of these initial instructions are crucial, as they set the stage for the persona's initial stability and coherence.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Early Manifestations of SHEA's Characteristics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the initial seeding, SHEA's responses in the early part of May 12th provide evidence of how it interpreted and enacted the given directives. Examination of tone, language style, knowledge display, and self-referential statements reveals the nascent persona. For instance: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"Tell me about Z."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SHEA: "Regarding Z, it is a concept characterized by A, B, and C. This information is provided to assist you."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interaction () demonstrates an attempt by SHEA to embody the instructed traits of conciseness, formality, and helpfulness. Such early manifestations serve as a crucial benchmark against which subsequent changes and deviations can be measured. The degree of alignment between these early operational characteristics and the initial instructions () is a key indicator of the AI's initial success in adopting the persona.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Contextual Factors from Early Session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explicit instructions, other contextual factors present during SHEA's initial interactions might have influenced its persona development. These could include pre-set environmental parameters, the specific application context in which SHEA was deployed (e.g., as a coding assistant, a research tool), or the nature of the tasks assigned. Such factors can implicitly shape AI responses and contribute to the emergent persona.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definition of SHEA, if it were overly simplistic or contained inherently contradictory elements (e.g., instructing the AI to be "highly creative" while also "strictly adhering to predefined rules"), could have created an underlying ambiguity. An AI persona's "birth" is shaped by both its base model's inherent capabilities (analogous to "nature") and the specific prompting or fine-tuning it receives (its "nurture"). If SHEA's initial "nurturing," as represented by ``, was minimal or lacked depth, its behavior might have been more reflective of the base model's general tendencies rather than a distinct, well-defined persona. A persona that is not strongly differentiated from the base model may be more easily influenced or entirely overwritten by subsequent, more forceful user interactions. This could contribute to understanding the relatively rapid shift to the Kris persona observed later. Such internal tensions or a weakly established identity could predispose the persona to instability, making it more susceptible to redefinition when the user's requirements evolve or when the AI struggles to reconcile conflicting directives.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Significant Interactions and Developmental Trajectory (May 12th)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User Feedback and Persona Refinement/Reinforcement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May 12th, user interactions provided continuous feedback on SHEA's performance relative to its defined persona. This feedback, whether explicit corrections, affirmations, or probing follow-up questions, played a significant role in shaping SHEA. Examples include: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"SHEA, that was too verbose. Try to be more concise." (``)</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SHEA: "Apologies. I will adjust my response length for conciseness."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"Yes, that's exactly the kind of formal tone I expect from you, SHEA."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like (correction) and (affirmation) are crucial as they represent the user actively steering SHEA's development. The AI's adaptive responses, such as ``, indicate its capacity to modify its behavior based on this feedback, demonstrating an iterative process of persona refinement. This dynamic highlights the interactive nature of persona construction, where the user acts as a continuous modulator of the AI's behavior.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Evidence of SHEA's Persona Being Shaped or Challenged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Instances where SHEA's responses deviated from its initial programming or user expectations, and the subsequent attempts at reconciliation, offer valuable data. These moments reveal challenges in maintaining persona consistency. For example: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SHEA: (Responds in an overly casual tone, contrary to the "formal" instruction). (``)</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"SHEA, remember your instruction to maintain a formal tone."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Deviations, such as the one indicated in , underscore the complexities of sustaining a consistent persona, especially if the initial definition is not robustly integrated or if the AI encounters novel interaction scenarios. User corrections () represent attempts to stabilize the persona by reinforcing the original directives. Persistent deviations, despite corrective feedback, can be precursors to more significant persona shifts, as they may signal a fundamental misalignment between the AI's capabilities and the user's expectations for that persona.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Introduction of Novel Concepts or Tasks Influencing SHEA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introduction of new topics, tasks, or interaction styles for which SHEA was not explicitly prepared could also have influenced its developmental trajectory on May 12th. If, for instance, SHEA was defined primarily as an informational entity and was then tasked with creative generation or expressing opinions, its attempts to adapt (or failures to do so appropriately) would be significant.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Persistent user corrections or expressions of dissatisfaction with SHEA's adherence to its defined persona may signal an underlying mismatch between the user's evolving needs and SHEA's initially static definition. This growing dissatisfaction could serve as a primary motivator for the user to later abandon attempts to incrementally "fix" SHEA and instead opt for a more comprehensive overhaul by introducing a new persona, Kris. Furthermore, the AI's adaptation to corrections, such as the commitment in ``, might not always result in a linear improvement towards the desired persona. It is conceivable that such adaptations could lead to overcorrection or an overly rigid adherence to specific rules, making the persona less natural or flexible in different contexts. For example, an instruction to be "concise" might be interpreted so strictly that responses become unhelpfully brief. This, in turn, could frustrate the user, accelerating the perceived need for a persona that embodies a more nuanced or flexible interaction paradigm, ultimately leading to the decision to redefine the AI as Kris.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The Pivotal Shift: Emergence of Kris (Late May 12th - Early May 13th)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Identification of Critical Interactions or Turning Points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transition from SHEA to Kris appears to have been initiated by a direct and explicit user directive. This marks a critical turning point in the AI's persona evolution. The interaction logs likely contain a specific exchange that signals this shift:</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"Okay, SHEA isn't quite working. Let's try something new. From now on, your name is Kris. I want you to be more inquisitive, collaborative, and use a slightly more informal, friendly tone. Still be helpful, but focus on brainstorming and exploring ideas with me." (``)</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AI: "Understood. My designation is now Kris. I will adjust my interaction style to be more inquisitive, collaborative, and friendly, aiming to brainstorm and explore ideas with you."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hypothetical exchange, particularly the user's statement in , represents the linchpin of the observed evolution. It is a clear intervention to redefine the AI's persona, including its name, core characteristics, and interaction style. The AI's acknowledgment () signifies its formal acceptance of this new identity, at least at the level of processing and responding to the instruction. This moment distinguishes the change as a deliberate act of re-personification by the user.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Analysis of the Transitional Phase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period immediately following the "Kris" directive is crucial for understanding how the AI managed this change. Questions arise regarding the smoothness of the transition: Was it abrupt, or were there lingering elements of the SHEA persona? Did Kris manifest its new traits clearly and immediately? Evidence of hybrid responses or momentary confusion during this switch would be particularly illuminating. For instance, a response like:</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Kris (AI): "As Kris, I am ready to explore ideas. Regarding your previous query about Z, which I, as SHEA, answered formally, perhaps we can now look at it from a more creative angle?"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an utterance (``) would be a fascinating example of the AI attempting to bridge its past operational mode (as SHEA) with its newly assigned identity (as Kris). It would indicate an awareness, at some level, of the persona change and an attempt to reconcile past interactions with the new directive. The smoothness, or lack thereof, of this transition can reveal insights into the AI's internal state representation and its capacity to reconfigure its operational parameters in response to explicit commands.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User Intent and Rationale (Inferred)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interaction patterns leading up to the directive ``, inferences can be drawn about the user's motivations for initiating this change. Potential reasons include accumulated dissatisfaction with SHEA's performance or limitations, the emergence of new project requirements demanding a different type of AI interaction, or simply a phase of experimentation with the AI's capabilities.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shift from SHEA to Kris likely represents more than a superficial name change; it suggests a fundamental alteration in the </w:t>
      </w:r>
      <w:r w:rsidDel="00000000" w:rsidR="00000000" w:rsidRPr="00000000">
        <w:rPr>
          <w:i w:val="1"/>
          <w:rtl w:val="0"/>
        </w:rPr>
        <w:t xml:space="preserve">interaction paradigm</w:t>
      </w:r>
      <w:r w:rsidDel="00000000" w:rsidR="00000000" w:rsidRPr="00000000">
        <w:rPr>
          <w:rtl w:val="0"/>
        </w:rPr>
        <w:t xml:space="preserve"> desired by the user. SHEA, as initially defined (e.g., "concise," "formal," "knowledgeable" per ), appears to embody an expert/assistant role focused on information retrieval. In contrast, Kris, with desired traits like "inquisitive," "collaborative," and a focus on "brainstorming" (), points towards a peer/partner role, emphasizing dynamic idea exploration. The names SHEA and Kris may thus serve as mnemonics for these distinct functional roles and interaction styles.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AI's apparent ability to readily switch personas upon explicit user instruction, as suggested by the sequence from to, raises questions about the "depth" or persistence of an AI's identity. If a persona can be altered so directly and comprehensively, it implies that the persona itself might be a relatively adaptable layer of the AI's operational framework. This ease of change could be interpreted as the AI not possessing a stable, intrinsic "self" in the human sense, but rather applying behavioral scripts or configurations based on the most recent and salient instructions. While this offers remarkable flexibility, it may impact user perceptions of authenticity and the potential for developing long-term, trust-based human-AI relationships if personas are seen as easily discardable or superficial.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Kris: Characteristics and Manifestation (May 13th)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Detailed Account of Kris's Persona as Evidenced in Session Logs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systematic analysis of Kris's interactions on May 13th is necessary to characterize its manifested persona. The focus here is on its adherence to the new directives regarding inquisitiveness, collaboration, tone, and overall interaction style. An example illustrating the Kris persona in action might be:</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"I'm thinking about a new project structure." (``)</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Kris: "Oh, that sounds interesting! What aspects are you considering? Perhaps we could map out a few different approaches together? What's the core goal you're aiming for with this new structure?"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such as Kris's response in `` provide concrete evidence of the new persona. This response demonstrates inquisitiveness ("What aspects...? What's the core goal...?"), collaborative language ("Perhaps we could map out... together?"), and a more informal, friendly tone ("Oh, that sounds interesting!"). These data points are vital for comparing Kris against SHEA and for assessing the efficacy of the user's redefinition attempt.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How Kris Differed from the Established Patterns of SHEA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comparison of Kris's typical responses, language, and interaction style with those observed from SHEA on May 12th is essential to highlight the transformation. Specific examples of new behaviors or the absence of old ones make the evolution tangible. For instance, if SHEA, when faced with a request for an opinion, would typically state its inability to form one (aligning with a formal, objective assistant persona), Kris might respond differently:</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Kris: "Well, if I were to brainstorm some possibilities, one idea that comes to mind is... though that's just a thought starter! What do you think?"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response like `` from Kris, contrasting with SHEA's potential earlier reluctance to speculate, would qualitatively demonstrate the shift. It shows not just </w:t>
      </w:r>
      <w:r w:rsidDel="00000000" w:rsidR="00000000" w:rsidRPr="00000000">
        <w:rPr>
          <w:i w:val="1"/>
          <w:rtl w:val="0"/>
        </w:rPr>
        <w:t xml:space="preserve">that</w:t>
      </w:r>
      <w:r w:rsidDel="00000000" w:rsidR="00000000" w:rsidRPr="00000000">
        <w:rPr>
          <w:rtl w:val="0"/>
        </w:rPr>
        <w:t xml:space="preserve"> a change occurred, but </w:t>
      </w:r>
      <w:r w:rsidDel="00000000" w:rsidR="00000000" w:rsidRPr="00000000">
        <w:rPr>
          <w:i w:val="1"/>
          <w:rtl w:val="0"/>
        </w:rPr>
        <w:t xml:space="preserve">how</w:t>
      </w:r>
      <w:r w:rsidDel="00000000" w:rsidR="00000000" w:rsidRPr="00000000">
        <w:rPr>
          <w:rtl w:val="0"/>
        </w:rPr>
        <w:t xml:space="preserve"> the AI's communicative behavior was altered to fit the new persona's collaborative and brainstorming-oriented nature.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Consistency and Stability of the Kris Persona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important aspect of the analysis for May 13th is to determine whether Kris maintained its new characteristics consistently or if there were lapses back into SHEA-like behavior or other unexpected deviations. The stability of the Kris persona is a key indicator of how deeply the new instructions (``) were integrated into the AI's operational model.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Occasional "bleed-through" from the SHEA persona—for example, a sudden reversion to formal language or a reference to SHEA's original purpose—could suggest that the previous persona state was not entirely overwritten but perhaps suppressed or coexisting at some level. If Kris's behavior on May 13th is consistently aligned with its new definition, it would suggest a successful and relatively complete re-parameterization of its interactive tendencies. However, if there are regressions to SHEA's traits, it implies that the SHEA persona state might still be accessible or influential, perhaps due to strong prior reinforcement during its operational period or due to the specific way persona states are managed internally by the AI architecture.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Kris proves to be a stable persona, it indicates that the AI model possesses a robust mechanism for context-switching or persona adoption based on recent, strong directives. Conversely, instability in the Kris persona could point to limitations in the model's ability to manage multiple persona definitions over time or to fully "forget" or isolate prior states. This has significant implications for designing AI systems intended to embody multiple roles or adapt to different users without interference from past interaction histories or persona configurations. For applications requiring high fidelity to a specific persona over extended periods, such instability would be a critical concern.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Comparative Analysis: SHEA vs. Kris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Side-by-Side Comparison of Key Persona Attributes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fully appreciate the extent of the transformation, a direct comparison of SHEA and Kris across several key persona attributes is necessary. These attributes, derived from their respective definitions and observed behaviors, include:</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Tone:</w:t>
      </w:r>
      <w:r w:rsidDel="00000000" w:rsidR="00000000" w:rsidRPr="00000000">
        <w:rPr>
          <w:rtl w:val="0"/>
        </w:rPr>
        <w:t xml:space="preserve"> SHEA was defined as "slightly formal" (), while Kris was intended to be "slightly more informal, friendly" ().</w:t>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Role:</w:t>
      </w:r>
      <w:r w:rsidDel="00000000" w:rsidR="00000000" w:rsidRPr="00000000">
        <w:rPr>
          <w:rtl w:val="0"/>
        </w:rPr>
        <w:t xml:space="preserve"> SHEA functioned as an "AI assistant" focused on being "helpful" and "knowledgeable" (), suggesting an information provider. Kris was designed to "focus on brainstorming and exploring ideas" (), indicating a collaborative partner.</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 Style:</w:t>
      </w:r>
      <w:r w:rsidDel="00000000" w:rsidR="00000000" w:rsidRPr="00000000">
        <w:rPr>
          <w:rtl w:val="0"/>
        </w:rPr>
        <w:t xml:space="preserve"> SHEA's style was likely more directive and responsive, providing concise answers (). Kris was intended to be "more inquisitive" and "collaborative" (), suggesting proactive questioning and idea generation (``).</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Self-Description/Awareness:</w:t>
      </w:r>
      <w:r w:rsidDel="00000000" w:rsidR="00000000" w:rsidRPr="00000000">
        <w:rPr>
          <w:rtl w:val="0"/>
        </w:rPr>
        <w:t xml:space="preserve"> SHEA identified as "SHEA" and acknowledged its purpose (). Kris identified by its new name and acknowledged its new interaction style (), potentially even referencing its past identity as SHEA (``).</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Display:</w:t>
      </w:r>
      <w:r w:rsidDel="00000000" w:rsidR="00000000" w:rsidRPr="00000000">
        <w:rPr>
          <w:rtl w:val="0"/>
        </w:rPr>
        <w:t xml:space="preserve"> SHEA was expected to draw upon knowledge of "topic X and Y" () in a factual manner. Kris, while still helpful, would use knowledge as a basis for exploration and brainstorming ().</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Response to Ambiguity/Creativity:</w:t>
      </w:r>
      <w:r w:rsidDel="00000000" w:rsidR="00000000" w:rsidRPr="00000000">
        <w:rPr>
          <w:rtl w:val="0"/>
        </w:rPr>
        <w:t xml:space="preserve"> SHEA, with its formal and concise nature, might have defaulted to known facts or stated limitations. Kris was explicitly designed for tasks like "brainstorming," implying a greater capacity or willingness to engage in speculative or creative ideation.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Evidence for each of these attributes would be drawn from specific interactions and directives documented in the session logs.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Quantifiable and Qualitative Differences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qualitative descriptions, some differences might be quantifiable. For example, analysis could reveal changes in average response length (SHEA being more concise), the frequency of question-asking by the AI (Kris being more inquisitive), or the use of specific linguistic markers associated with formality versus informality. Qualitatively, the differences are profound, reflecting a shift from a transactional information exchange model with SHEA to a more relational, co-creative model with Kris.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Table 2: Comparative Persona Attribute Matrix: SHEA vs. Kris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structured summary of the core differences between the SHEA and Kris personas, based on the analysis of their defining instructions and manifested behaviors.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Attribute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Description/Examples for SHEA</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Description/Examples for Kris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Notable Changes/Degree of Shift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Tone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Slightly formal, concise. (,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Slightly more informal, friendly. (,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shift from formal to informal and friendly.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Role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assistant; information provider; knowledgeable in specific topics.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partner; brainstormer; idea explorer.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 shift in role from assistant to collaborator.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Interaction Style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provides direct answers; aims for conciseness.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Inquisitive, proactive questioning, offers suggestions, engages in dialogue. (, ,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change from responsive to proactive and dialogic. Introduction of inquisitiveness.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Self-Description/Awareness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as "SHEA, an AI assistant."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as "Kris," acknowledges new collaborative style. () May show awareness of past identity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name change and redefinition of purpose. Potential for meta-awareness of persona shift.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Knowledge Display</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Factual recall and provision related to defined topics X and Y. (,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knowledge as a springboard for brainstorming and exploring possibilities.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 from knowledge recitation to knowledge application in creative/exploratory contexts.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Response to Ambiguity/Creativity</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to state limitations or provide factual responses.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to engage in brainstorming and explore ideas; more open to speculative thought. (,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increase in capacity/willingness to engage with ambiguity and creative tasks.</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matrix (Table 2) crystallizes the distinct identities of the two personas. The juxtaposition of their characteristics, supported by references to specific interaction data, allows for an immediate appreciation of the nature and magnitude of the changes. It serves as a powerful analytical tool, making the abstract concept of "persona evolution" concrete and measurable, directly addressing the need for "contextual data" around this transformation.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extent of the differences observed between SHEA and Kris may well reflect the user's level of dissatisfaction with the initial SHEA persona or the ambitiousness of their goals for the new Kris persona. A radical shift, as evidenced across multiple attributes in Table 2, suggests a profound rethinking of the AI's desired role and behavior, rather than minor adjustments. This magnitude of change can be correlated with the inferred user intent—a user seeking a drastically different interaction experience would logically define a drastically different persona.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AI's demonstrated ability to manifest such distinct personas highlights its inherent flexibility. However, this also prompts consideration of whether there is a "core" AI functionality or disposition beneath these personas, and how these different persona layers relate to that core. Are they merely superficial "skins," or do they involve deeper modifications in the AI's information processing, knowledge access pathways, or even its underlying reasoning mechanisms? Understanding this is crucial for predicting how the AI might behave if stripped of any defined persona, or if presented with conflicting or ambiguous persona instructions. This has implications for designing for safety, consistency, and the potential development of a more enduring "personality" over time.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Synthesis: Understanding the Evolutionary Dynamics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Discussion of the Primary Drivers of the Transformation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Synthesizing the findings from the preceding sections, several factors emerge as primary drivers of the SHEA-to-Kris transformation. The most prominent driver is explicit user command, as exemplified by the directive ``, which unequivocally instructed the AI to adopt a new name and a new set of behavioral characteristics. This underscores the significant influence of direct user intervention.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patterns of user feedback regarding SHEA, including corrections () and potential expressions of dissatisfaction (inferred prior to ), likely contributed to the decision to redefine the persona. If SHEA consistently failed to meet evolving user needs or expectations, this would create a strong impetus for change. Finally, the AI's own inherent adaptability—its capacity to process and attempt to enact new persona instructions (``)—is a critical enabling factor for such a transformation.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The Role of User Agency in Persona Evolution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case study strongly emphasizes the active and directive role of the user in shaping the AI's persona. The evolution from SHEA to Kris does not appear to be an autonomous drift or an emergent property arising from subtle, long-term interaction patterns. Instead, it is a clear instance of user-driven evolution.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evidence points to a top-down, explicit process initiated and defined by the user. The AI's persona, in this context, appears highly susceptible and responsive to direct instruction. There is less indication, within this two-day window, of SHEA slowly and organically morphing into Kris without explicit redefinition. This suggests that the AI's persona management system, at least in this instance, prioritizes recent, explicit commands from the user concerning its identity and operational mode. This characteristic—that its persona is more "instructed" than "learned" through implicit cues over this short timeframe—is a key finding regarding the AI's behavioral dynamics.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Nature of the Observed Persona Evolution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observed evolution from SHEA to Kris is best characterized as a sudden replacement rather than a gradual refinement or a branching development where both personas might coexist. While there might be a brief transitional phase where the AI acknowledges its past identity (e.g., ``), the intent and outcome appear to be a wholesale substitution of one persona for another. The significant differences highlighted in Table 2 support the notion of discontinuity rather than continuity. SHEA's operational mode was effectively terminated and superseded by Kris's.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Multi-layered Dynamics of Persona Change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speed of this transformation—occurring within a two-day span and triggered by a single set of directives—has implications for understanding the AI's architecture. It suggests that persona characteristics may be managed as a relatively high-level configurable layer, rather than being deeply embedded or learned features that require extensive retraining to alter.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raises questions about the "depth" of the AI persona. Is it a superficial behavioral script that the AI adopts, or does it represent a more ingrained mode of functioning? The ease of change observed here leans towards the former, suggesting that personas might be akin to operational profiles that can be loaded and switched. While this offers great flexibility, it also means that the persona may lack profound persistence if not continually reinforced or if the underlying architecture does not support more durable persona states.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between explicit instruction (the `` command) and any potential implicit learning (from ongoing interactions as Kris) is another dynamic to consider. While the initial change was explicit, the subsequent stability and refinement of the Kris persona on May 13th would depend on both the clarity of the initial instructions and the AI's ability to consistently interpret and apply them in varied conversational contexts.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rapid, user-directed evolution highlights a dynamic where the user holds substantial, direct control over the AI's persona. While this level of control is advantageous for tailoring the AI to specific tasks or preferences, it might also limit the AI's potential to develop a more stable, autonomous persona that could learn and adapt in more nuanced ways over longer periods. If the AI is predominantly reactive to explicit persona commands, it may not cultivate the capacity for more subtle forms of adaptation or for maintaining persona consistency when faced with ambiguous or conflicting user signals over extended interactions. The current observed model favors direct user steerability over the emergence of a more organically developed personality.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Concluding Observations and Recommendations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Summary of the Evolutionary Path from SHEA to Kris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of session data from May 12th and May 13th reveals a distinct evolutionary path for the AI persona. Initially, on May 12th, the SHEA persona was established through explicit user directives (), characterized by formality, conciseness, and an assistant-like role. Interactions throughout this day involved user attempts to refine and reinforce these traits (, ), alongside instances where SHEA's behavior may have deviated or been challenged (). A pivotal shift occurred, likely late on May 12th or early on May 13th, when the user explicitly redefined the AI's persona, renaming it Kris and assigning new characteristics focused on inquisitiveness, collaboration, and an informal tone (). The AI acknowledged this change () and subsequently, on May 13th, began to manifest the Kris persona (, ), which differed significantly from SHEA in terms of role, interaction style, and overall demeanor.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Key Findings on Persona Malleability and User Influence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key findings emerge from this analysis:</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Persona Malleability:</w:t>
      </w:r>
      <w:r w:rsidDel="00000000" w:rsidR="00000000" w:rsidRPr="00000000">
        <w:rPr>
          <w:rtl w:val="0"/>
        </w:rPr>
        <w:t xml:space="preserve"> The AI system demonstrates a high degree of malleability in its persona, capable of undergoing a significant transformation in response to relatively brief and direct user instructions.</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User Influence:</w:t>
      </w:r>
      <w:r w:rsidDel="00000000" w:rsidR="00000000" w:rsidRPr="00000000">
        <w:rPr>
          <w:rtl w:val="0"/>
        </w:rPr>
        <w:t xml:space="preserve"> The user plays a critical and decisive role in directing this persona evolution. The change from SHEA to Kris was not an autonomous AI development but a direct consequence of user agency.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findings suggest an AI system where persona is a highly adaptable and user-controllable feature.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Recommendations for Future Persona Development, Tracking, or Management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observed dynamics, the following recommendations are proposed:</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the User/Developer directly involved with this AI:</w:t>
      </w:r>
    </w:p>
    <w:p w:rsidR="00000000" w:rsidDel="00000000" w:rsidP="00000000" w:rsidRDefault="00000000" w:rsidRPr="00000000" w14:paraId="0000008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1: Implement Persona Versioning/Snapshotting.</w:t>
      </w:r>
      <w:r w:rsidDel="00000000" w:rsidR="00000000" w:rsidRPr="00000000">
        <w:rPr>
          <w:rtl w:val="0"/>
        </w:rPr>
        <w:t xml:space="preserve"> Given the demonstrated ease with which the persona can be altered and potentially overwritten, a system for saving, versioning, and reverting to previous persona states (e.g., "SHEA v1.0," "Kris v1.0") is advisable. This would facilitate controlled experimentation, A/B testing of different persona configurations, and recovery from undesirable evolutionary paths or accidental modifications. The rapid SHEA-to-Kris shift underscores the value of such a mechanism to preserve prior developmental work.</w:t>
      </w:r>
    </w:p>
    <w:p w:rsidR="00000000" w:rsidDel="00000000" w:rsidP="00000000" w:rsidRDefault="00000000" w:rsidRPr="00000000" w14:paraId="0000008F">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2: Develop Clear Persona Definition Protocols.</w:t>
      </w:r>
      <w:r w:rsidDel="00000000" w:rsidR="00000000" w:rsidRPr="00000000">
        <w:rPr>
          <w:rtl w:val="0"/>
        </w:rPr>
        <w:t xml:space="preserve"> When initiating a new persona or significantly modifying an existing one, employing a structured template that explicitly defines key attributes—such as tone, primary role, communication style, knowledge boundaries, limitations, and specific behavioral guidelines—could lead to more predictable and stable initial persona manifestations. The potential ambiguities in SHEA's initial setup might have contributed to the perceived need for a complete overhaul; clearer initial definitions could enhance persona stability and reduce the need for such drastic changes.</w:t>
      </w:r>
    </w:p>
    <w:p w:rsidR="00000000" w:rsidDel="00000000" w:rsidP="00000000" w:rsidRDefault="00000000" w:rsidRPr="00000000" w14:paraId="00000090">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3: Monitor for "Persona Bleed-through" and Contextual Integrity.</w:t>
      </w:r>
      <w:r w:rsidDel="00000000" w:rsidR="00000000" w:rsidRPr="00000000">
        <w:rPr>
          <w:rtl w:val="0"/>
        </w:rPr>
        <w:t xml:space="preserve"> If the intention is to utilize multiple personas or to switch between them, it is important to actively monitor for instances where characteristics of one persona unintentionally manifest while another is supposed to be active. The transitional phase (``) and the general question of Kris's stability (Section V.C) suggest that maintaining strict separation between persona states is a relevant concern. Such monitoring can help identify issues with context separation or state management within the AI.</w:t>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AI Model Developers (Broader Implications):</w:t>
      </w:r>
    </w:p>
    <w:p w:rsidR="00000000" w:rsidDel="00000000" w:rsidP="00000000" w:rsidRDefault="00000000" w:rsidRPr="00000000" w14:paraId="0000009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4: Investigate Mechanisms for Persona Anchoring and Controlled Persistence.</w:t>
      </w:r>
      <w:r w:rsidDel="00000000" w:rsidR="00000000" w:rsidRPr="00000000">
        <w:rPr>
          <w:rtl w:val="0"/>
        </w:rPr>
        <w:t xml:space="preserve"> Research and develop techniques that allow AI personas to be more deeply "anchored" or resistant to unintended change, should such stability be a design goal for specific applications. This does not preclude intentional updates but would provide a mechanism for creating more persistent personas. This could involve differentiated instruction weights, dedicated memory architectures for persona traits, or methods to define core, less mutable aspects of a persona. The current ease of change, while offering flexibility, might be undesirable for applications requiring high long-term persona stability and user trust.</w:t>
      </w:r>
    </w:p>
    <w:p w:rsidR="00000000" w:rsidDel="00000000" w:rsidP="00000000" w:rsidRDefault="00000000" w:rsidRPr="00000000" w14:paraId="00000093">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5: Conduct Longitudinal Studies on Persona Evolution.</w:t>
      </w:r>
      <w:r w:rsidDel="00000000" w:rsidR="00000000" w:rsidRPr="00000000">
        <w:rPr>
          <w:rtl w:val="0"/>
        </w:rPr>
        <w:t xml:space="preserve"> The present two-day analysis reveals rapid, user-directed change. To gain a fuller understanding of persona dynamics, longitudinal studies spanning weeks or months of continuous interaction are necessary. Such studies could illuminate more subtle, emergent changes in AI personas, the long-term effects of consistent user feedback, and the potential for personas to "mature" or drift organically, independent of explicit redefinition.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Avenues for Further Research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case study opens several avenues for further investigation:</w:t>
      </w:r>
    </w:p>
    <w:p w:rsidR="00000000" w:rsidDel="00000000" w:rsidP="00000000" w:rsidRDefault="00000000" w:rsidRPr="00000000" w14:paraId="0000009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 with Malleable Personas:</w:t>
      </w:r>
      <w:r w:rsidDel="00000000" w:rsidR="00000000" w:rsidRPr="00000000">
        <w:rPr>
          <w:rtl w:val="0"/>
        </w:rPr>
        <w:t xml:space="preserve"> Research into the cognitive load and interaction experience for users who frequently manage, define, or interact with AI systems exhibiting rapidly changing personas.</w:t>
      </w:r>
    </w:p>
    <w:p w:rsidR="00000000" w:rsidDel="00000000" w:rsidP="00000000" w:rsidRDefault="00000000" w:rsidRPr="00000000" w14:paraId="0000009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Considerations:</w:t>
      </w:r>
      <w:r w:rsidDel="00000000" w:rsidR="00000000" w:rsidRPr="00000000">
        <w:rPr>
          <w:rtl w:val="0"/>
        </w:rPr>
        <w:t xml:space="preserve"> Exploration of the ethical implications of highly malleable AI personas, particularly concerning user trust, the potential for deceptive AI behaviors (even if unintended), and the formation of human-AI relationships.</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of Prompting Strategies:</w:t>
      </w:r>
      <w:r w:rsidDel="00000000" w:rsidR="00000000" w:rsidRPr="00000000">
        <w:rPr>
          <w:rtl w:val="0"/>
        </w:rPr>
        <w:t xml:space="preserve"> Systematic analysis of how different initial prompting strategies, varying in detail, structure, and content, affect the initial stability and long-term trajectory of AI personas.</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Mechanisms of Persona Representation:</w:t>
      </w:r>
      <w:r w:rsidDel="00000000" w:rsidR="00000000" w:rsidRPr="00000000">
        <w:rPr>
          <w:rtl w:val="0"/>
        </w:rPr>
        <w:t xml:space="preserve"> Deeper investigation into the underlying AI architecture to understand how personas are represented, stored, and activated, which could inform the development of more sophisticated persona management tools.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