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99F" w:rsidRDefault="0072099F">
      <w:r>
        <w:t>生产者与消费者模式</w:t>
      </w:r>
      <w:r>
        <w:rPr>
          <w:rFonts w:hint="eastAsia"/>
        </w:rPr>
        <w:t>：</w:t>
      </w:r>
    </w:p>
    <w:p w:rsidR="00894C83" w:rsidRDefault="00894C83" w:rsidP="00894C83">
      <w:pPr>
        <w:pStyle w:val="a3"/>
        <w:numPr>
          <w:ilvl w:val="0"/>
          <w:numId w:val="1"/>
        </w:numPr>
        <w:ind w:firstLineChars="0"/>
      </w:pPr>
      <w:r>
        <w:t>使用</w:t>
      </w:r>
      <w:r>
        <w:t>wait</w:t>
      </w:r>
      <w:r>
        <w:t>方法和</w:t>
      </w:r>
      <w:r>
        <w:t>notify</w:t>
      </w:r>
      <w:r>
        <w:t>方法实现生产者和消费者模式</w:t>
      </w:r>
    </w:p>
    <w:p w:rsidR="00894C83" w:rsidRDefault="00894C83" w:rsidP="00894C83">
      <w:pPr>
        <w:pStyle w:val="a3"/>
        <w:numPr>
          <w:ilvl w:val="0"/>
          <w:numId w:val="1"/>
        </w:numPr>
        <w:ind w:firstLineChars="0"/>
      </w:pPr>
      <w:bookmarkStart w:id="0" w:name="OLE_LINK1"/>
      <w:r>
        <w:t>wait</w:t>
      </w:r>
      <w:r>
        <w:t>方法和</w:t>
      </w:r>
      <w:r>
        <w:t>notify</w:t>
      </w:r>
      <w:r>
        <w:t>方法</w:t>
      </w:r>
      <w:bookmarkEnd w:id="0"/>
      <w:r>
        <w:t>不是线程对象的方法</w:t>
      </w:r>
      <w:r>
        <w:rPr>
          <w:rFonts w:hint="eastAsia"/>
        </w:rPr>
        <w:t>，</w:t>
      </w:r>
      <w:r>
        <w:t>是普通</w:t>
      </w:r>
      <w:r>
        <w:t>Java</w:t>
      </w:r>
      <w:r>
        <w:t>对象都有的方法</w:t>
      </w:r>
    </w:p>
    <w:p w:rsidR="009D4EC8" w:rsidRDefault="009D4EC8" w:rsidP="00894C83">
      <w:pPr>
        <w:pStyle w:val="a3"/>
        <w:numPr>
          <w:ilvl w:val="0"/>
          <w:numId w:val="1"/>
        </w:numPr>
        <w:ind w:firstLineChars="0"/>
      </w:pPr>
      <w:r>
        <w:t>wait</w:t>
      </w:r>
      <w:r>
        <w:t>方法和</w:t>
      </w:r>
      <w:r>
        <w:t>notify</w:t>
      </w:r>
      <w:r>
        <w:t>方法建立在线程同步的基础之上</w:t>
      </w:r>
      <w:r>
        <w:rPr>
          <w:rFonts w:hint="eastAsia"/>
        </w:rPr>
        <w:t>，因为多线程要同时操作一个仓库，有线程安全</w:t>
      </w:r>
    </w:p>
    <w:p w:rsidR="009D4EC8" w:rsidRDefault="009D4EC8" w:rsidP="00894C83">
      <w:pPr>
        <w:pStyle w:val="a3"/>
        <w:numPr>
          <w:ilvl w:val="0"/>
          <w:numId w:val="1"/>
        </w:numPr>
        <w:ind w:firstLineChars="0"/>
      </w:pPr>
      <w:r>
        <w:t>wait</w:t>
      </w:r>
      <w:r>
        <w:t>方法的作用</w:t>
      </w:r>
      <w:r>
        <w:rPr>
          <w:rFonts w:hint="eastAsia"/>
        </w:rPr>
        <w:t>：让正在对象上活动的线程</w:t>
      </w:r>
      <w:r w:rsidR="008E6656">
        <w:rPr>
          <w:rFonts w:hint="eastAsia"/>
        </w:rPr>
        <w:t>进入等待状态，并且释放线程</w:t>
      </w:r>
      <w:r w:rsidR="00904C9C">
        <w:rPr>
          <w:rFonts w:hint="eastAsia"/>
        </w:rPr>
        <w:t>之前占有的对象的锁</w:t>
      </w:r>
    </w:p>
    <w:p w:rsidR="00904C9C" w:rsidRDefault="00904C9C" w:rsidP="00904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notify</w:t>
      </w:r>
      <w:r>
        <w:rPr>
          <w:rFonts w:hint="eastAsia"/>
        </w:rPr>
        <w:t>方法的作用：让正在对象上等待的线程唤醒，只是通知，不会释放对象上之前占有的锁</w:t>
      </w:r>
    </w:p>
    <w:p w:rsidR="007052EE" w:rsidRDefault="0072099F">
      <w:r w:rsidRPr="0072099F">
        <w:rPr>
          <w:noProof/>
        </w:rPr>
        <w:drawing>
          <wp:inline distT="0" distB="0" distL="0" distR="0">
            <wp:extent cx="5579587" cy="2655492"/>
            <wp:effectExtent l="0" t="0" r="2540" b="0"/>
            <wp:docPr id="1" name="图片 1" descr="C:\Users\ADMINI~1\AppData\Local\Temp\15954724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547245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59" cy="265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99F" w:rsidRDefault="0072099F">
      <w:r>
        <w:rPr>
          <w:rFonts w:hint="eastAsia"/>
        </w:rPr>
        <w:t>举例：</w:t>
      </w:r>
    </w:p>
    <w:p w:rsidR="00904C9C" w:rsidRDefault="00904C9C">
      <w:r>
        <w:t>public class ThreadTest{</w:t>
      </w:r>
    </w:p>
    <w:p w:rsidR="00904C9C" w:rsidRDefault="00904C9C">
      <w:r>
        <w:tab/>
        <w:t>public static void main(String[] args){</w:t>
      </w:r>
    </w:p>
    <w:p w:rsidR="00904C9C" w:rsidRDefault="00904C9C" w:rsidP="00904C9C">
      <w:pPr>
        <w:ind w:firstLine="420"/>
      </w:pPr>
      <w:r>
        <w:tab/>
      </w:r>
    </w:p>
    <w:p w:rsidR="00904C9C" w:rsidRDefault="00904C9C" w:rsidP="00904C9C">
      <w:pPr>
        <w:ind w:firstLine="420"/>
      </w:pPr>
      <w:r>
        <w:t>}</w:t>
      </w:r>
    </w:p>
    <w:p w:rsidR="00904C9C" w:rsidRDefault="00904C9C">
      <w:r>
        <w:t>}</w:t>
      </w:r>
    </w:p>
    <w:p w:rsidR="00904C9C" w:rsidRDefault="00904C9C">
      <w:r>
        <w:t>Class Producer implements Runnable{</w:t>
      </w:r>
    </w:p>
    <w:p w:rsidR="00904C9C" w:rsidRDefault="00904C9C">
      <w:r>
        <w:tab/>
      </w:r>
    </w:p>
    <w:p w:rsidR="00904C9C" w:rsidRDefault="00904C9C">
      <w:r>
        <w:t>}</w:t>
      </w:r>
    </w:p>
    <w:p w:rsidR="007E135A" w:rsidRDefault="007E135A"/>
    <w:p w:rsidR="007E135A" w:rsidRDefault="007E135A">
      <w:r>
        <w:t>反射机制</w:t>
      </w:r>
      <w:r>
        <w:rPr>
          <w:rFonts w:hint="eastAsia"/>
        </w:rPr>
        <w:t>：</w:t>
      </w:r>
      <w:r>
        <w:t>可以操作字节码文件</w:t>
      </w:r>
    </w:p>
    <w:p w:rsidR="0090731F" w:rsidRDefault="0090731F" w:rsidP="0090731F">
      <w:pPr>
        <w:pStyle w:val="a3"/>
        <w:numPr>
          <w:ilvl w:val="0"/>
          <w:numId w:val="2"/>
        </w:numPr>
        <w:ind w:firstLineChars="0"/>
      </w:pPr>
      <w:r>
        <w:t>通过反射机制可以操作代码片段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文件）</w:t>
      </w:r>
    </w:p>
    <w:p w:rsidR="0090731F" w:rsidRDefault="0090731F" w:rsidP="0090731F">
      <w:pPr>
        <w:pStyle w:val="a3"/>
        <w:numPr>
          <w:ilvl w:val="0"/>
          <w:numId w:val="2"/>
        </w:numPr>
        <w:ind w:firstLineChars="0"/>
      </w:pPr>
      <w:r>
        <w:t>反射机制相关的重要的类</w:t>
      </w:r>
      <w:r>
        <w:rPr>
          <w:rFonts w:hint="eastAsia"/>
        </w:rPr>
        <w:t>：</w:t>
      </w:r>
    </w:p>
    <w:p w:rsidR="0090731F" w:rsidRDefault="0090731F" w:rsidP="0090731F">
      <w:pPr>
        <w:pStyle w:val="a3"/>
        <w:ind w:left="360" w:firstLineChars="0" w:firstLine="0"/>
      </w:pPr>
      <w:r>
        <w:t>Java.lang.class</w:t>
      </w:r>
      <w:r>
        <w:rPr>
          <w:rFonts w:hint="eastAsia"/>
        </w:rPr>
        <w:t>：代表整个字节码，代表一个类型</w:t>
      </w:r>
    </w:p>
    <w:p w:rsidR="0090731F" w:rsidRDefault="0090731F" w:rsidP="0090731F">
      <w:pPr>
        <w:pStyle w:val="a3"/>
        <w:ind w:left="360" w:firstLineChars="0" w:firstLine="0"/>
      </w:pPr>
      <w:r>
        <w:t>Java.lang.reflect.Method:</w:t>
      </w:r>
      <w:r>
        <w:t>代表字节码中的方法字节码</w:t>
      </w:r>
    </w:p>
    <w:p w:rsidR="0090731F" w:rsidRDefault="0090731F" w:rsidP="0090731F">
      <w:pPr>
        <w:pStyle w:val="a3"/>
        <w:ind w:left="360" w:firstLineChars="0" w:firstLine="0"/>
      </w:pPr>
      <w:r>
        <w:t>Java.lang.reflect.Constructor:</w:t>
      </w:r>
      <w:r>
        <w:t>代表字节码中的构造方法字节码</w:t>
      </w:r>
    </w:p>
    <w:p w:rsidR="0090731F" w:rsidRDefault="0090731F" w:rsidP="0090731F">
      <w:pPr>
        <w:pStyle w:val="a3"/>
        <w:ind w:left="360" w:firstLineChars="0" w:firstLine="0"/>
      </w:pPr>
      <w:bookmarkStart w:id="1" w:name="OLE_LINK2"/>
      <w:bookmarkStart w:id="2" w:name="OLE_LINK3"/>
      <w:r>
        <w:t>Java.lang.reflect.Field:</w:t>
      </w:r>
      <w:r>
        <w:t>代表字节码中的属性字节码</w:t>
      </w:r>
    </w:p>
    <w:bookmarkEnd w:id="1"/>
    <w:bookmarkEnd w:id="2"/>
    <w:p w:rsidR="0090731F" w:rsidRDefault="00332A2B" w:rsidP="0090731F">
      <w:pPr>
        <w:pStyle w:val="a3"/>
        <w:numPr>
          <w:ilvl w:val="0"/>
          <w:numId w:val="2"/>
        </w:numPr>
        <w:ind w:firstLineChars="0"/>
      </w:pPr>
      <w:r>
        <w:t>获取</w:t>
      </w:r>
      <w:r>
        <w:t>Class</w:t>
      </w:r>
      <w:r w:rsidR="00082097">
        <w:t>实例</w:t>
      </w:r>
      <w:r>
        <w:t>的</w:t>
      </w:r>
      <w:r w:rsidR="00082097">
        <w:t>三种</w:t>
      </w:r>
      <w:r>
        <w:t>方式</w:t>
      </w:r>
      <w:r>
        <w:rPr>
          <w:rFonts w:hint="eastAsia"/>
        </w:rPr>
        <w:t>：</w:t>
      </w:r>
      <w:r>
        <w:t>方式一</w:t>
      </w:r>
      <w:r>
        <w:rPr>
          <w:rFonts w:hint="eastAsia"/>
        </w:rPr>
        <w:t>：</w:t>
      </w:r>
      <w:r w:rsidR="00526A67">
        <w:t>Class.forName()</w:t>
      </w:r>
    </w:p>
    <w:p w:rsidR="00526A67" w:rsidRDefault="00526A67" w:rsidP="00526A67">
      <w:pPr>
        <w:pStyle w:val="a3"/>
        <w:numPr>
          <w:ilvl w:val="0"/>
          <w:numId w:val="3"/>
        </w:numPr>
        <w:ind w:firstLineChars="0"/>
      </w:pPr>
      <w:r>
        <w:t>静态方法</w:t>
      </w:r>
    </w:p>
    <w:p w:rsidR="00526A67" w:rsidRDefault="00526A67" w:rsidP="00526A67">
      <w:pPr>
        <w:pStyle w:val="a3"/>
        <w:numPr>
          <w:ilvl w:val="0"/>
          <w:numId w:val="3"/>
        </w:numPr>
        <w:ind w:firstLineChars="0"/>
      </w:pPr>
      <w:r>
        <w:t>方法的参数是一个字符串</w:t>
      </w:r>
    </w:p>
    <w:p w:rsidR="00526A67" w:rsidRDefault="00526A67" w:rsidP="00526A67">
      <w:pPr>
        <w:pStyle w:val="a3"/>
        <w:numPr>
          <w:ilvl w:val="0"/>
          <w:numId w:val="3"/>
        </w:numPr>
        <w:ind w:firstLineChars="0"/>
      </w:pPr>
      <w:r>
        <w:t>字符串需要的是一个完整类名</w:t>
      </w:r>
      <w:r>
        <w:rPr>
          <w:rFonts w:hint="eastAsia"/>
        </w:rPr>
        <w:t>、</w:t>
      </w:r>
      <w:r>
        <w:t>必须带有包名</w:t>
      </w:r>
      <w:r>
        <w:rPr>
          <w:rFonts w:hint="eastAsia"/>
        </w:rPr>
        <w:t>。</w:t>
      </w:r>
      <w:r>
        <w:t>Java.lang</w:t>
      </w:r>
      <w:r>
        <w:t>句也不能省略</w:t>
      </w:r>
    </w:p>
    <w:p w:rsidR="00526A67" w:rsidRDefault="00526A67" w:rsidP="00526A67">
      <w:pPr>
        <w:pStyle w:val="a3"/>
        <w:ind w:left="720" w:firstLineChars="0" w:firstLine="0"/>
      </w:pPr>
      <w:r>
        <w:lastRenderedPageBreak/>
        <w:t>如</w:t>
      </w:r>
      <w:r>
        <w:rPr>
          <w:rFonts w:hint="eastAsia"/>
        </w:rPr>
        <w:t>：</w:t>
      </w:r>
      <w:r>
        <w:t>Class c1 = Class.forName(“java.lang.String”);</w:t>
      </w:r>
    </w:p>
    <w:p w:rsidR="0090731F" w:rsidRDefault="00CE069F" w:rsidP="0090731F">
      <w:r>
        <w:tab/>
      </w:r>
      <w:r>
        <w:t>方式二</w:t>
      </w:r>
      <w:r>
        <w:rPr>
          <w:rFonts w:hint="eastAsia"/>
        </w:rPr>
        <w:t>：对象</w:t>
      </w:r>
      <w:r>
        <w:rPr>
          <w:rFonts w:hint="eastAsia"/>
        </w:rPr>
        <w:t>.</w:t>
      </w:r>
      <w:r>
        <w:t>getClass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，每个</w:t>
      </w:r>
      <w:r>
        <w:rPr>
          <w:rFonts w:hint="eastAsia"/>
        </w:rPr>
        <w:t>Java</w:t>
      </w:r>
      <w:r>
        <w:rPr>
          <w:rFonts w:hint="eastAsia"/>
        </w:rPr>
        <w:t>对都有</w:t>
      </w:r>
      <w:r>
        <w:rPr>
          <w:rFonts w:hint="eastAsia"/>
        </w:rPr>
        <w:t>getClass(</w:t>
      </w:r>
      <w:r>
        <w:t>)</w:t>
      </w:r>
    </w:p>
    <w:p w:rsidR="00CE069F" w:rsidRDefault="00CE069F" w:rsidP="0090731F">
      <w:r>
        <w:tab/>
      </w:r>
      <w:r>
        <w:tab/>
      </w:r>
      <w:r>
        <w:t>如</w:t>
      </w:r>
      <w:r>
        <w:rPr>
          <w:rFonts w:hint="eastAsia"/>
        </w:rPr>
        <w:t>：</w:t>
      </w:r>
    </w:p>
    <w:p w:rsidR="00CE069F" w:rsidRDefault="00CE069F" w:rsidP="0090731F">
      <w:r>
        <w:tab/>
      </w:r>
      <w:r>
        <w:tab/>
      </w:r>
      <w:r>
        <w:tab/>
        <w:t>String s = “aas”;</w:t>
      </w:r>
    </w:p>
    <w:p w:rsidR="00CE069F" w:rsidRDefault="00CE069F" w:rsidP="0090731F">
      <w:r>
        <w:tab/>
      </w:r>
      <w:r>
        <w:tab/>
      </w:r>
      <w:r>
        <w:tab/>
        <w:t>Class x = s.getClass();//x</w:t>
      </w:r>
      <w:r>
        <w:t>代表</w:t>
      </w:r>
      <w:r>
        <w:t>String.class</w:t>
      </w:r>
      <w:r>
        <w:t>字节码文件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代表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CE069F" w:rsidRDefault="00CE069F" w:rsidP="0090731F">
      <w:r>
        <w:tab/>
      </w:r>
      <w:r>
        <w:t>方式三</w:t>
      </w:r>
      <w:r>
        <w:rPr>
          <w:rFonts w:hint="eastAsia"/>
        </w:rPr>
        <w:t>：</w:t>
      </w:r>
      <w:r w:rsidR="00137767">
        <w:rPr>
          <w:rFonts w:hint="eastAsia"/>
        </w:rPr>
        <w:t>java</w:t>
      </w:r>
      <w:r w:rsidR="00137767">
        <w:rPr>
          <w:rFonts w:hint="eastAsia"/>
        </w:rPr>
        <w:t>语言中任何一种类型，包括基本数据类型，都有</w:t>
      </w:r>
      <w:r w:rsidR="00137767">
        <w:rPr>
          <w:rFonts w:hint="eastAsia"/>
        </w:rPr>
        <w:t>.</w:t>
      </w:r>
      <w:r w:rsidR="00137767">
        <w:t>class</w:t>
      </w:r>
      <w:r w:rsidR="00137767">
        <w:t>类型</w:t>
      </w:r>
    </w:p>
    <w:p w:rsidR="00137767" w:rsidRDefault="00137767" w:rsidP="0090731F">
      <w:r>
        <w:tab/>
      </w:r>
      <w:r>
        <w:tab/>
      </w:r>
      <w:r>
        <w:t>如</w:t>
      </w:r>
      <w:r>
        <w:rPr>
          <w:rFonts w:hint="eastAsia"/>
        </w:rPr>
        <w:t>：</w:t>
      </w:r>
      <w:r>
        <w:t>Clas  z = String.class;</w:t>
      </w:r>
    </w:p>
    <w:p w:rsidR="00646D4F" w:rsidRDefault="00646D4F" w:rsidP="0090731F">
      <w:r>
        <w:t>注意</w:t>
      </w:r>
      <w:r>
        <w:rPr>
          <w:rFonts w:hint="eastAsia"/>
        </w:rPr>
        <w:t>：</w:t>
      </w:r>
      <w:r>
        <w:t>Class.forName(“java.lang.String”)</w:t>
      </w:r>
      <w:r>
        <w:t>运行时</w:t>
      </w:r>
      <w:r>
        <w:rPr>
          <w:rFonts w:hint="eastAsia"/>
        </w:rPr>
        <w:t>，</w:t>
      </w:r>
      <w:r>
        <w:t>加载类中的静态代码块</w:t>
      </w:r>
    </w:p>
    <w:p w:rsidR="00646D4F" w:rsidRDefault="00646D4F" w:rsidP="0090731F"/>
    <w:p w:rsidR="00646D4F" w:rsidRDefault="00646D4F" w:rsidP="0090731F">
      <w:r>
        <w:t>文件路径问题</w:t>
      </w:r>
      <w:r>
        <w:rPr>
          <w:rFonts w:hint="eastAsia"/>
        </w:rPr>
        <w:t>：</w:t>
      </w:r>
      <w:r>
        <w:sym w:font="Wingdings" w:char="F0E0"/>
      </w:r>
      <w:r>
        <w:t>通用方式</w:t>
      </w:r>
    </w:p>
    <w:p w:rsidR="00646D4F" w:rsidRDefault="00646D4F" w:rsidP="00646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通用方式的条件是在类路径下（</w:t>
      </w:r>
      <w:r>
        <w:rPr>
          <w:rFonts w:hint="eastAsia"/>
        </w:rPr>
        <w:t>src</w:t>
      </w:r>
      <w:r>
        <w:rPr>
          <w:rFonts w:hint="eastAsia"/>
        </w:rPr>
        <w:t>下），</w:t>
      </w:r>
      <w:r>
        <w:rPr>
          <w:rFonts w:hint="eastAsia"/>
        </w:rPr>
        <w:t>src</w:t>
      </w:r>
      <w:r>
        <w:rPr>
          <w:rFonts w:hint="eastAsia"/>
        </w:rPr>
        <w:t>是类的根路径</w:t>
      </w:r>
    </w:p>
    <w:p w:rsidR="00646D4F" w:rsidRDefault="00646D4F" w:rsidP="00646D4F">
      <w:pPr>
        <w:pStyle w:val="a3"/>
        <w:numPr>
          <w:ilvl w:val="0"/>
          <w:numId w:val="4"/>
        </w:numPr>
        <w:ind w:firstLineChars="0"/>
      </w:pPr>
      <w:r>
        <w:t>String path=Thread.currentThread().getContextClassLoader().getResource(“</w:t>
      </w:r>
      <w:r w:rsidR="00D74B6A">
        <w:t>com</w:t>
      </w:r>
      <w:r w:rsidR="0028590E">
        <w:t>/aa/bb/**</w:t>
      </w:r>
      <w:r>
        <w:t>”).getPath();</w:t>
      </w:r>
    </w:p>
    <w:p w:rsidR="00646D4F" w:rsidRDefault="00646D4F" w:rsidP="00646D4F">
      <w:pPr>
        <w:pStyle w:val="a3"/>
        <w:ind w:left="780" w:firstLineChars="0" w:firstLine="0"/>
      </w:pPr>
      <w:r>
        <w:t>说明</w:t>
      </w:r>
      <w:r>
        <w:rPr>
          <w:rFonts w:hint="eastAsia"/>
        </w:rPr>
        <w:t>：</w:t>
      </w:r>
      <w:r>
        <w:t>Thread.currentThread()</w:t>
      </w:r>
      <w:r w:rsidR="00D74B6A">
        <w:t>当前线程对象</w:t>
      </w:r>
    </w:p>
    <w:p w:rsidR="00646D4F" w:rsidRDefault="00D74B6A" w:rsidP="00646D4F">
      <w:pPr>
        <w:pStyle w:val="a3"/>
        <w:ind w:left="780" w:firstLineChars="0" w:firstLine="60"/>
      </w:pPr>
      <w:r>
        <w:t xml:space="preserve">1 </w:t>
      </w:r>
      <w:r w:rsidR="00646D4F">
        <w:t>getContextClassLoader()</w:t>
      </w:r>
      <w:r>
        <w:t>是线程对象的方法</w:t>
      </w:r>
      <w:r>
        <w:rPr>
          <w:rFonts w:hint="eastAsia"/>
        </w:rPr>
        <w:t>，</w:t>
      </w:r>
      <w:r>
        <w:t>可以获取到当前线程的类加载器对象</w:t>
      </w:r>
    </w:p>
    <w:p w:rsidR="00D74B6A" w:rsidRDefault="00D74B6A" w:rsidP="00646D4F">
      <w:pPr>
        <w:pStyle w:val="a3"/>
        <w:ind w:left="780" w:firstLineChars="0" w:firstLine="60"/>
      </w:pPr>
      <w:r>
        <w:rPr>
          <w:rFonts w:hint="eastAsia"/>
        </w:rPr>
        <w:t>2</w:t>
      </w:r>
      <w:r>
        <w:t xml:space="preserve"> getResource(“”)</w:t>
      </w:r>
      <w:r>
        <w:t>获取资源</w:t>
      </w:r>
      <w:r>
        <w:rPr>
          <w:rFonts w:hint="eastAsia"/>
        </w:rPr>
        <w:t>，</w:t>
      </w:r>
      <w:r>
        <w:t>当前线程的类加载器默认从类的根路径下加载资源</w:t>
      </w:r>
    </w:p>
    <w:p w:rsidR="00616AB2" w:rsidRDefault="00616AB2" w:rsidP="00616AB2">
      <w:r>
        <w:t>资源绑定器</w:t>
      </w:r>
      <w:r>
        <w:rPr>
          <w:rFonts w:hint="eastAsia"/>
        </w:rPr>
        <w:t>：</w:t>
      </w:r>
    </w:p>
    <w:p w:rsidR="00616AB2" w:rsidRDefault="00616AB2" w:rsidP="00616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java.util.ResourceBoulde</w:t>
      </w:r>
    </w:p>
    <w:p w:rsidR="00616AB2" w:rsidRDefault="00616AB2" w:rsidP="00616AB2">
      <w:pPr>
        <w:pStyle w:val="a3"/>
        <w:ind w:left="780" w:firstLineChars="0" w:firstLine="0"/>
      </w:pPr>
      <w:r>
        <w:t>举例</w:t>
      </w:r>
      <w:r>
        <w:t>:ResourceBou</w:t>
      </w:r>
      <w:r w:rsidR="0066217D">
        <w:t>n</w:t>
      </w:r>
      <w:r>
        <w:t>dle rb = ResurceBou</w:t>
      </w:r>
      <w:r w:rsidR="0066217D">
        <w:t>n</w:t>
      </w:r>
      <w:r>
        <w:t>dle</w:t>
      </w:r>
      <w:r>
        <w:rPr>
          <w:rFonts w:hint="eastAsia"/>
        </w:rPr>
        <w:t>.</w:t>
      </w:r>
      <w:r>
        <w:t>getBou</w:t>
      </w:r>
      <w:r w:rsidR="0066217D">
        <w:t>n</w:t>
      </w:r>
      <w:r>
        <w:t>dle(“</w:t>
      </w:r>
      <w:r>
        <w:t>属性文件名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不能加后缀</w:t>
      </w:r>
      <w:r>
        <w:rPr>
          <w:rFonts w:hint="eastAsia"/>
        </w:rPr>
        <w:t>，</w:t>
      </w:r>
      <w:r>
        <w:t>必须在</w:t>
      </w:r>
      <w:r>
        <w:t>src</w:t>
      </w:r>
      <w:r>
        <w:t>下的</w:t>
      </w:r>
      <w:r>
        <w:rPr>
          <w:rFonts w:hint="eastAsia"/>
        </w:rPr>
        <w:t>（类路径下）。</w:t>
      </w:r>
    </w:p>
    <w:p w:rsidR="00616AB2" w:rsidRDefault="00616AB2" w:rsidP="00A96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616AB2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ResourceBundle rb 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 </w:t>
      </w:r>
      <w:r w:rsidRPr="00616AB2">
        <w:rPr>
          <w:rFonts w:ascii="Courier New" w:eastAsia="宋体" w:hAnsi="Courier New" w:cs="宋体"/>
          <w:color w:val="000000"/>
          <w:kern w:val="0"/>
          <w:sz w:val="20"/>
          <w:szCs w:val="20"/>
        </w:rPr>
        <w:t>ResourceBundle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t>.</w:t>
      </w:r>
      <w:r w:rsidRPr="00616AB2">
        <w:rPr>
          <w:rFonts w:ascii="Courier New" w:eastAsia="宋体" w:hAnsi="Courier New" w:cs="宋体"/>
          <w:i/>
          <w:iCs/>
          <w:color w:val="080808"/>
          <w:kern w:val="0"/>
          <w:sz w:val="20"/>
          <w:szCs w:val="20"/>
        </w:rPr>
        <w:t>getBundle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616AB2">
        <w:rPr>
          <w:rFonts w:ascii="Courier New" w:eastAsia="宋体" w:hAnsi="Courier New" w:cs="宋体"/>
          <w:color w:val="067D17"/>
          <w:kern w:val="0"/>
          <w:sz w:val="20"/>
          <w:szCs w:val="20"/>
        </w:rPr>
        <w:t>"classinfo"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616AB2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className 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 </w:t>
      </w:r>
      <w:r w:rsidRPr="00616AB2">
        <w:rPr>
          <w:rFonts w:ascii="Courier New" w:eastAsia="宋体" w:hAnsi="Courier New" w:cs="宋体"/>
          <w:color w:val="000000"/>
          <w:kern w:val="0"/>
          <w:sz w:val="20"/>
          <w:szCs w:val="20"/>
        </w:rPr>
        <w:t>rb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t>.getString(</w:t>
      </w:r>
      <w:r w:rsidRPr="00616AB2">
        <w:rPr>
          <w:rFonts w:ascii="Courier New" w:eastAsia="宋体" w:hAnsi="Courier New" w:cs="宋体"/>
          <w:color w:val="067D17"/>
          <w:kern w:val="0"/>
          <w:sz w:val="20"/>
          <w:szCs w:val="20"/>
        </w:rPr>
        <w:t>"className"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616AB2">
        <w:rPr>
          <w:rFonts w:ascii="Courier New" w:eastAsia="宋体" w:hAnsi="Courier New" w:cs="宋体"/>
          <w:color w:val="000000"/>
          <w:kern w:val="0"/>
          <w:sz w:val="20"/>
          <w:szCs w:val="20"/>
        </w:rPr>
        <w:t>System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t>.</w:t>
      </w:r>
      <w:r w:rsidRPr="00616AB2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out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t>.println(</w:t>
      </w:r>
      <w:r w:rsidRPr="00616AB2">
        <w:rPr>
          <w:rFonts w:ascii="Courier New" w:eastAsia="宋体" w:hAnsi="Courier New" w:cs="宋体"/>
          <w:color w:val="000000"/>
          <w:kern w:val="0"/>
          <w:sz w:val="20"/>
          <w:szCs w:val="20"/>
        </w:rPr>
        <w:t>className</w:t>
      </w:r>
      <w:r w:rsidRPr="00616AB2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</w:p>
    <w:p w:rsidR="00A9600A" w:rsidRDefault="00A9600A" w:rsidP="00A96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</w:p>
    <w:p w:rsidR="00A9600A" w:rsidRDefault="00A9600A" w:rsidP="00A96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类加载器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：专门负责加载类的的命令或工具</w:t>
      </w:r>
    </w:p>
    <w:p w:rsidR="00A9600A" w:rsidRDefault="00A9600A" w:rsidP="00A96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JDK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自带的三个加载器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：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启动类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、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扩展类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、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应用类加载器</w:t>
      </w:r>
    </w:p>
    <w:p w:rsidR="00A9600A" w:rsidRDefault="00A9600A" w:rsidP="00A96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Rt.jar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中都是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JDK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最核心的类库</w:t>
      </w:r>
    </w:p>
    <w:p w:rsidR="00A9600A" w:rsidRDefault="0066217D" w:rsidP="00A96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扩展知识：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java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中为了保证类加载的安全，使用了双亲委派机制。</w:t>
      </w:r>
    </w:p>
    <w:p w:rsidR="0030509E" w:rsidRDefault="0030509E" w:rsidP="00A96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</w:p>
    <w:p w:rsidR="0030509E" w:rsidRDefault="0030509E" w:rsidP="0030509E">
      <w:r w:rsidRPr="0030509E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反射机制之</w:t>
      </w:r>
      <w:r>
        <w:t>Java.lang.reflect.Field:</w:t>
      </w:r>
      <w:r>
        <w:t>代表字节码中的属性字节码</w:t>
      </w:r>
    </w:p>
    <w:p w:rsidR="0030509E" w:rsidRPr="0030509E" w:rsidRDefault="0030509E" w:rsidP="0030509E">
      <w:pPr>
        <w:widowControl/>
        <w:shd w:val="clear" w:color="auto" w:fill="FFFFFF"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ab/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获取整个类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Class studentClass 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0509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forName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0509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"com.pojo.Student"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获取类中所有的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public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修饰的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Filed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fields 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studentClass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.getFields();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0509E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fields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0509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取出这个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Filed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Field f 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fields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r w:rsidRPr="0030509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取出这个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Field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它的名字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filedName 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.getName();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0509E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filedName</w:t>
      </w:r>
      <w:r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获取所有的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Filed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fs 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studentClass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.getDeclaredFields();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0509E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0509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r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0509E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30509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"----------------------------"</w:t>
      </w:r>
      <w:r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遍历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0509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 field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获取属性修饰符的列表</w:t>
      </w:r>
      <w:r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，返回的是修饰符的代号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0509E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.getModifiers()</w:t>
      </w:r>
      <w:r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toString()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获取类型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           System.out.println(field.getType().getName());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0509E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.getType().getSimpleName());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30509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获取属性的名字</w:t>
      </w:r>
      <w:r w:rsidRPr="0030509E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0509E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30509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field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.getName());</w:t>
      </w:r>
      <w:r w:rsidRPr="0030509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</w:p>
    <w:p w:rsidR="0030509E" w:rsidRDefault="0030509E" w:rsidP="00A96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</w:p>
    <w:p w:rsidR="008536EA" w:rsidRPr="008536EA" w:rsidRDefault="008536EA" w:rsidP="008536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536E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实例对象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853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Class studentClass 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853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536EA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forName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8536E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"com.pojo.Student"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53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obj 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853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studentClass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.newInstance();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536E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</w:t>
      </w:r>
      <w:r w:rsidRPr="008536E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num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属性（根据属性的名称来获取</w:t>
      </w:r>
      <w:r w:rsidRPr="008536E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Field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）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853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Field noField 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853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studentClass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.getDeclaredField(</w:t>
      </w:r>
      <w:r w:rsidRPr="008536E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"num"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536E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给</w:t>
      </w:r>
      <w:r w:rsidRPr="008536E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obj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对象（</w:t>
      </w:r>
      <w:r w:rsidRPr="008536E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student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）对象的</w:t>
      </w:r>
      <w:r w:rsidRPr="008536E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num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属性赋值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853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noField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.set(</w:t>
      </w:r>
      <w:r w:rsidRPr="00853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8536EA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12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536E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获取对象的值</w:t>
      </w:r>
      <w:r w:rsidRPr="008536E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853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536E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853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noField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.get(</w:t>
      </w:r>
      <w:r w:rsidRPr="00853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</w:t>
      </w:r>
      <w:r w:rsidRPr="008536E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536EA">
        <w:rPr>
          <w:rFonts w:ascii="Courier New" w:eastAsia="宋体" w:hAnsi="Courier New" w:cs="Courier New"/>
          <w:iCs/>
          <w:color w:val="000000" w:themeColor="text1"/>
          <w:kern w:val="0"/>
          <w:sz w:val="20"/>
          <w:szCs w:val="20"/>
        </w:rPr>
        <w:t>注意</w:t>
      </w:r>
      <w:r w:rsidRPr="008536EA">
        <w:rPr>
          <w:rFonts w:ascii="Courier New" w:eastAsia="宋体" w:hAnsi="Courier New" w:cs="Courier New" w:hint="eastAsia"/>
          <w:iCs/>
          <w:color w:val="000000" w:themeColor="text1"/>
          <w:kern w:val="0"/>
          <w:sz w:val="20"/>
          <w:szCs w:val="20"/>
        </w:rPr>
        <w:t>：</w:t>
      </w:r>
      <w:r w:rsidRPr="008536EA">
        <w:rPr>
          <w:rFonts w:ascii="Courier New" w:eastAsia="宋体" w:hAnsi="Courier New" w:cs="Courier New"/>
          <w:iCs/>
          <w:color w:val="000000" w:themeColor="text1"/>
          <w:kern w:val="0"/>
          <w:sz w:val="20"/>
          <w:szCs w:val="20"/>
        </w:rPr>
        <w:t>setAccessible(true)--&gt;</w:t>
      </w:r>
      <w:r w:rsidRPr="008536EA">
        <w:rPr>
          <w:rFonts w:ascii="宋体" w:eastAsia="宋体" w:hAnsi="宋体" w:cs="Courier New" w:hint="eastAsia"/>
          <w:iCs/>
          <w:color w:val="000000" w:themeColor="text1"/>
          <w:kern w:val="0"/>
          <w:sz w:val="20"/>
          <w:szCs w:val="20"/>
        </w:rPr>
        <w:t>打破封装，可以</w:t>
      </w:r>
      <w:r>
        <w:rPr>
          <w:rFonts w:ascii="宋体" w:eastAsia="宋体" w:hAnsi="宋体" w:cs="Courier New" w:hint="eastAsia"/>
          <w:iCs/>
          <w:color w:val="000000" w:themeColor="text1"/>
          <w:kern w:val="0"/>
          <w:sz w:val="20"/>
          <w:szCs w:val="20"/>
        </w:rPr>
        <w:t>在外部</w:t>
      </w:r>
      <w:r w:rsidRPr="008536EA">
        <w:rPr>
          <w:rFonts w:ascii="宋体" w:eastAsia="宋体" w:hAnsi="宋体" w:cs="Courier New" w:hint="eastAsia"/>
          <w:iCs/>
          <w:color w:val="000000" w:themeColor="text1"/>
          <w:kern w:val="0"/>
          <w:sz w:val="20"/>
          <w:szCs w:val="20"/>
        </w:rPr>
        <w:t>访问</w:t>
      </w:r>
      <w:r w:rsidRPr="008536EA">
        <w:rPr>
          <w:rFonts w:ascii="Courier New" w:eastAsia="宋体" w:hAnsi="Courier New" w:cs="Courier New"/>
          <w:iCs/>
          <w:color w:val="000000" w:themeColor="text1"/>
          <w:kern w:val="0"/>
          <w:sz w:val="20"/>
          <w:szCs w:val="20"/>
        </w:rPr>
        <w:t>private</w:t>
      </w:r>
      <w:r w:rsidRPr="008536EA">
        <w:rPr>
          <w:rFonts w:ascii="宋体" w:eastAsia="宋体" w:hAnsi="宋体" w:cs="Courier New" w:hint="eastAsia"/>
          <w:iCs/>
          <w:color w:val="000000" w:themeColor="text1"/>
          <w:kern w:val="0"/>
          <w:sz w:val="20"/>
          <w:szCs w:val="20"/>
        </w:rPr>
        <w:t>私有的属性</w:t>
      </w:r>
    </w:p>
    <w:p w:rsidR="0030509E" w:rsidRDefault="0030509E" w:rsidP="00A96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</w:p>
    <w:p w:rsidR="00E92B8B" w:rsidRDefault="00E92B8B" w:rsidP="00A96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可变长度参数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：</w:t>
      </w:r>
    </w:p>
    <w:p w:rsidR="00E92B8B" w:rsidRDefault="00E92B8B" w:rsidP="00A96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语法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：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类型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… 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参数名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如：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int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… args</w:t>
      </w:r>
    </w:p>
    <w:p w:rsidR="00E92B8B" w:rsidRPr="004A4D88" w:rsidRDefault="004A4D88" w:rsidP="004A4D88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4A4D88">
        <w:rPr>
          <w:rFonts w:ascii="Courier New" w:eastAsia="宋体" w:hAnsi="Courier New" w:cs="宋体"/>
          <w:color w:val="080808"/>
          <w:kern w:val="0"/>
          <w:sz w:val="20"/>
          <w:szCs w:val="20"/>
        </w:rPr>
        <w:t>参数个数是</w:t>
      </w:r>
      <w:r w:rsidRPr="004A4D88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0~N</w:t>
      </w:r>
      <w:r w:rsidRPr="004A4D88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个</w:t>
      </w:r>
    </w:p>
    <w:p w:rsidR="004A4D88" w:rsidRDefault="004A4D88" w:rsidP="004A4D88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在参数列表必须在最后一个位置上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，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而且可变长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度参数只能有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1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个</w:t>
      </w:r>
    </w:p>
    <w:p w:rsidR="004A4D88" w:rsidRDefault="004A4D88" w:rsidP="004A4D88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可变长度参数可以当做一个数组来看待</w:t>
      </w:r>
    </w:p>
    <w:p w:rsidR="004A4D88" w:rsidRDefault="004A4D88" w:rsidP="004A4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</w:p>
    <w:p w:rsidR="004A4D88" w:rsidRPr="008A4138" w:rsidRDefault="009D05A4" w:rsidP="008A4138">
      <w:r w:rsidRPr="008A4138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通过反射机制调用方法</w:t>
      </w:r>
      <w:r w:rsidR="008A4138">
        <w:rPr>
          <w:rFonts w:ascii="Courier New" w:eastAsia="宋体" w:hAnsi="Courier New" w:cs="宋体"/>
          <w:color w:val="080808"/>
          <w:kern w:val="0"/>
          <w:sz w:val="20"/>
          <w:szCs w:val="20"/>
        </w:rPr>
        <w:t>—&gt;</w:t>
      </w:r>
      <w:r w:rsidR="008A4138">
        <w:t>Java.lang.reflect.Method:</w:t>
      </w:r>
      <w:r w:rsidR="008A4138">
        <w:t>代表字节码中的方法字节码</w:t>
      </w:r>
    </w:p>
    <w:p w:rsidR="008A4138" w:rsidRPr="008A4138" w:rsidRDefault="008A4138" w:rsidP="008A4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       </w:t>
      </w:r>
      <w:r w:rsidRPr="008A413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8A413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创建实例对象</w:t>
      </w:r>
      <w:r w:rsidRPr="008A413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A41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Class studentService 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8A41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A4138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forName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8A413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"com.service.StudentService"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A41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obj 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8A41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studentService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.newInstance();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A413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8A413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获取方法</w:t>
      </w:r>
      <w:r w:rsidRPr="008A413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A41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Method loginMethod 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8A41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studentService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.getDeclaredMethod(</w:t>
      </w:r>
      <w:r w:rsidRPr="008A413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"login"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8A41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A413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8A41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A413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8A413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8A413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调用方法</w:t>
      </w:r>
      <w:r w:rsidRPr="008A4138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8A413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       Object reValue = loginMethod.invoke(obj, "admin", "111");</w:t>
      </w:r>
      <w:r w:rsidRPr="008A413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A41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8A4138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8A41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loginMethod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.invoke(</w:t>
      </w:r>
      <w:r w:rsidRPr="008A413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8A413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"admin"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8A413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"111"</w:t>
      </w:r>
      <w:r w:rsidRPr="008A413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</w:t>
      </w:r>
    </w:p>
    <w:p w:rsidR="009D05A4" w:rsidRDefault="008A4138" w:rsidP="004A4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要记：调用方法四要素：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1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.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对象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2.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方法名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3.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实参列表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4.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返回值</w:t>
      </w:r>
    </w:p>
    <w:p w:rsidR="00A823F3" w:rsidRDefault="00A823F3" w:rsidP="004A4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</w:p>
    <w:p w:rsidR="00A823F3" w:rsidRDefault="00A823F3" w:rsidP="004A4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重点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：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给你一个类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，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怎么获取他的父类和接口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？</w:t>
      </w:r>
    </w:p>
    <w:p w:rsidR="00A823F3" w:rsidRPr="00A823F3" w:rsidRDefault="00A823F3" w:rsidP="00A823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823F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lastRenderedPageBreak/>
        <w:t>//</w:t>
      </w:r>
      <w:r w:rsidRPr="00A823F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获取父类</w:t>
      </w:r>
      <w:r w:rsidRPr="00A823F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Class stringClass 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823F3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forName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823F3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"java.lang.String"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Class superClass 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stringClass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.getSuperclass();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823F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superClass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823F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A823F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</w:t>
      </w:r>
      <w:r w:rsidRPr="00A823F3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String</w:t>
      </w:r>
      <w:r w:rsidRPr="00A823F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类实现的所有接口</w:t>
      </w:r>
      <w:r w:rsidRPr="00A823F3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[] </w:t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interfaces 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stringClass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.getInterfaces();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823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Class in 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interfaces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{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A823F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A82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.getName());</w:t>
      </w:r>
      <w:r w:rsidRPr="00A823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:rsidR="00A823F3" w:rsidRDefault="00A823F3" w:rsidP="004A4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</w:p>
    <w:p w:rsidR="00A823F3" w:rsidRDefault="00A823F3" w:rsidP="004A4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注解</w:t>
      </w:r>
      <w:r w:rsidR="006D602E">
        <w:rPr>
          <w:rFonts w:ascii="Courier New" w:eastAsia="宋体" w:hAnsi="Courier New" w:cs="宋体"/>
          <w:color w:val="080808"/>
          <w:kern w:val="0"/>
          <w:sz w:val="20"/>
          <w:szCs w:val="20"/>
        </w:rPr>
        <w:t>Annotation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：</w:t>
      </w:r>
      <w:r w:rsidR="006D602E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是一种引用数据类型，编译之后也是</w:t>
      </w:r>
      <w:r w:rsidR="006D602E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XXX.class</w:t>
      </w:r>
      <w:r w:rsidR="006D602E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文件</w:t>
      </w:r>
    </w:p>
    <w:p w:rsidR="006D602E" w:rsidRPr="006D602E" w:rsidRDefault="006D602E" w:rsidP="006D602E">
      <w:pPr>
        <w:pStyle w:val="a3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6D602E">
        <w:rPr>
          <w:rFonts w:ascii="Courier New" w:eastAsia="宋体" w:hAnsi="Courier New" w:cs="宋体"/>
          <w:color w:val="080808"/>
          <w:kern w:val="0"/>
          <w:sz w:val="20"/>
          <w:szCs w:val="20"/>
        </w:rPr>
        <w:t>语法格式</w:t>
      </w:r>
      <w:r w:rsidRPr="006D602E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：</w:t>
      </w:r>
      <w:r w:rsidRPr="006D602E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@</w:t>
      </w:r>
      <w:r w:rsidRPr="006D602E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注解类型名</w:t>
      </w:r>
    </w:p>
    <w:p w:rsidR="006D602E" w:rsidRDefault="006D602E" w:rsidP="006D602E">
      <w:pPr>
        <w:pStyle w:val="a3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注解可以出现在类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、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属性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、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方法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、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变量上</w:t>
      </w:r>
    </w:p>
    <w:p w:rsidR="006D602E" w:rsidRDefault="00156119" w:rsidP="001561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元注解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：用来标注“注解类型”的注解</w:t>
      </w:r>
    </w:p>
    <w:p w:rsidR="00156119" w:rsidRDefault="00156119" w:rsidP="00156119">
      <w:pPr>
        <w:widowControl/>
        <w:shd w:val="clear" w:color="auto" w:fill="FFFFFF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ab/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@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Target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（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ElementType.</w:t>
      </w:r>
      <w:r w:rsidR="009A4FAD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**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）</w:t>
      </w:r>
      <w:r w:rsidR="00804273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（元注解）</w:t>
      </w:r>
      <w:r w:rsidR="00804273" w:rsidRPr="00804273">
        <w:rPr>
          <w:rFonts w:ascii="Courier New" w:eastAsia="宋体" w:hAnsi="Courier New" w:cs="宋体"/>
          <w:color w:val="080808"/>
          <w:kern w:val="0"/>
          <w:sz w:val="20"/>
          <w:szCs w:val="20"/>
        </w:rPr>
        <w:sym w:font="Wingdings" w:char="F0E0"/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只能出现在</w:t>
      </w:r>
      <w:r w:rsidR="009A4FAD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*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上</w:t>
      </w:r>
      <w:r w:rsidR="009A4FAD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，</w:t>
      </w:r>
      <w:r w:rsidR="009A4FAD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*</w:t>
      </w:r>
      <w:r w:rsidR="009A4FAD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可以是类、方法、属性</w:t>
      </w:r>
    </w:p>
    <w:p w:rsidR="00156119" w:rsidRDefault="00156119" w:rsidP="00156119">
      <w:pPr>
        <w:widowControl/>
        <w:shd w:val="clear" w:color="auto" w:fill="FFFFFF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ab/>
        <w:t xml:space="preserve"> 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@Retention</w:t>
      </w:r>
      <w:r w:rsidR="00804273">
        <w:rPr>
          <w:rFonts w:ascii="Courier New" w:eastAsia="宋体" w:hAnsi="Courier New" w:cs="宋体"/>
          <w:color w:val="080808"/>
          <w:kern w:val="0"/>
          <w:sz w:val="20"/>
          <w:szCs w:val="20"/>
        </w:rPr>
        <w:t>9</w:t>
      </w:r>
      <w:r w:rsidR="00804273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（元注解）</w:t>
      </w:r>
      <w:r w:rsidR="000C5B9F" w:rsidRPr="000C5B9F">
        <w:rPr>
          <w:rFonts w:ascii="Courier New" w:eastAsia="宋体" w:hAnsi="Courier New" w:cs="宋体"/>
          <w:color w:val="080808"/>
          <w:kern w:val="0"/>
          <w:sz w:val="20"/>
          <w:szCs w:val="20"/>
        </w:rPr>
        <w:sym w:font="Wingdings" w:char="F0E0"/>
      </w:r>
      <w:r w:rsidR="000C5B9F">
        <w:rPr>
          <w:rFonts w:ascii="Courier New" w:eastAsia="宋体" w:hAnsi="Courier New" w:cs="宋体"/>
          <w:color w:val="080808"/>
          <w:kern w:val="0"/>
          <w:sz w:val="20"/>
          <w:szCs w:val="20"/>
        </w:rPr>
        <w:t>可以被反射到</w:t>
      </w:r>
    </w:p>
    <w:p w:rsidR="00156119" w:rsidRDefault="00156119" w:rsidP="00156119">
      <w:pPr>
        <w:widowControl/>
        <w:shd w:val="clear" w:color="auto" w:fill="FFFFFF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ab/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@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Deprecated </w:t>
      </w:r>
      <w:r w:rsidRPr="00156119">
        <w:rPr>
          <w:rFonts w:ascii="Courier New" w:eastAsia="宋体" w:hAnsi="Courier New" w:cs="宋体"/>
          <w:color w:val="080808"/>
          <w:kern w:val="0"/>
          <w:sz w:val="20"/>
          <w:szCs w:val="20"/>
        </w:rPr>
        <w:sym w:font="Wingdings" w:char="F0E0"/>
      </w:r>
      <w:r w:rsidR="006E33C2">
        <w:rPr>
          <w:rFonts w:ascii="Courier New" w:eastAsia="宋体" w:hAnsi="Courier New" w:cs="宋体"/>
          <w:color w:val="080808"/>
          <w:kern w:val="0"/>
          <w:sz w:val="20"/>
          <w:szCs w:val="20"/>
        </w:rPr>
        <w:t>表示这个注解标注的元素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已过时</w:t>
      </w:r>
    </w:p>
    <w:p w:rsidR="00542B75" w:rsidRDefault="002563BD" w:rsidP="00542B75">
      <w:pPr>
        <w:widowControl/>
        <w:shd w:val="clear" w:color="auto" w:fill="FFFFFF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ab/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@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Override </w:t>
      </w:r>
      <w:r w:rsidRPr="002563BD">
        <w:rPr>
          <w:rFonts w:ascii="Courier New" w:eastAsia="宋体" w:hAnsi="Courier New" w:cs="宋体"/>
          <w:color w:val="080808"/>
          <w:kern w:val="0"/>
          <w:sz w:val="20"/>
          <w:szCs w:val="20"/>
        </w:rPr>
        <w:sym w:font="Wingdings" w:char="F0E0"/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表示该方法继承父类的方法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，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重写</w:t>
      </w:r>
    </w:p>
    <w:p w:rsidR="00804273" w:rsidRPr="00804273" w:rsidRDefault="002563BD" w:rsidP="00804273">
      <w:pPr>
        <w:pStyle w:val="a3"/>
        <w:widowControl/>
        <w:numPr>
          <w:ilvl w:val="0"/>
          <w:numId w:val="7"/>
        </w:numPr>
        <w:shd w:val="clear" w:color="auto" w:fill="FFFFFF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804273">
        <w:rPr>
          <w:rFonts w:ascii="Courier New" w:eastAsia="宋体" w:hAnsi="Courier New" w:cs="宋体"/>
          <w:color w:val="080808"/>
          <w:kern w:val="0"/>
          <w:sz w:val="20"/>
          <w:szCs w:val="20"/>
        </w:rPr>
        <w:t>在注解中可以定义属性</w:t>
      </w:r>
      <w:r w:rsidR="00542B75" w:rsidRPr="00804273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 xml:space="preserve"> </w:t>
      </w:r>
    </w:p>
    <w:p w:rsidR="000F238A" w:rsidRPr="000F238A" w:rsidRDefault="00804273" w:rsidP="000F238A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/>
          <w:color w:val="080808"/>
          <w:sz w:val="20"/>
          <w:szCs w:val="20"/>
        </w:rPr>
        <w:t>可以是</w:t>
      </w:r>
      <w:r w:rsidR="009A4FAD">
        <w:rPr>
          <w:rFonts w:ascii="Courier New" w:hAnsi="Courier New"/>
          <w:color w:val="080808"/>
          <w:sz w:val="20"/>
          <w:szCs w:val="20"/>
        </w:rPr>
        <w:t>各种类型</w:t>
      </w:r>
      <w:r w:rsidR="009A4FAD">
        <w:rPr>
          <w:rFonts w:ascii="Courier New" w:hAnsi="Courier New" w:hint="eastAsia"/>
          <w:color w:val="080808"/>
          <w:sz w:val="20"/>
          <w:szCs w:val="20"/>
        </w:rPr>
        <w:t>及类型数组形式</w:t>
      </w:r>
      <w:r w:rsidR="00542B75" w:rsidRPr="00804273">
        <w:rPr>
          <w:rFonts w:ascii="Courier New" w:hAnsi="Courier New"/>
          <w:color w:val="080808"/>
          <w:sz w:val="20"/>
          <w:szCs w:val="20"/>
        </w:rPr>
        <w:br/>
      </w:r>
      <w:r w:rsidR="000F238A" w:rsidRPr="000F238A"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 w:rsidR="000F238A" w:rsidRPr="000F238A">
        <w:rPr>
          <w:rFonts w:ascii="Courier New" w:hAnsi="Courier New" w:cs="Courier New"/>
          <w:color w:val="00627A"/>
          <w:sz w:val="20"/>
          <w:szCs w:val="20"/>
        </w:rPr>
        <w:t>main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(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>String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 xml:space="preserve">[] args) </w:t>
      </w:r>
      <w:r w:rsidR="000F238A" w:rsidRPr="000F238A"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>Exception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{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0F238A" w:rsidRPr="000F238A"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 w:rsidR="000F238A" w:rsidRPr="000F238A">
        <w:rPr>
          <w:rFonts w:cs="Courier New" w:hint="eastAsia"/>
          <w:i/>
          <w:iCs/>
          <w:color w:val="8C8C8C"/>
          <w:sz w:val="20"/>
          <w:szCs w:val="20"/>
        </w:rPr>
        <w:t>获取这个类</w:t>
      </w:r>
      <w:r w:rsidR="000F238A" w:rsidRPr="000F238A"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 xml:space="preserve">Class c 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>Class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</w:t>
      </w:r>
      <w:r w:rsidR="000F238A" w:rsidRPr="000F238A">
        <w:rPr>
          <w:rFonts w:ascii="Courier New" w:hAnsi="Courier New" w:cs="Courier New"/>
          <w:i/>
          <w:iCs/>
          <w:color w:val="080808"/>
          <w:sz w:val="20"/>
          <w:szCs w:val="20"/>
        </w:rPr>
        <w:t>forName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(</w:t>
      </w:r>
      <w:r w:rsidR="000F238A" w:rsidRPr="000F238A">
        <w:rPr>
          <w:rFonts w:ascii="Courier New" w:hAnsi="Courier New" w:cs="Courier New"/>
          <w:color w:val="067D17"/>
          <w:sz w:val="20"/>
          <w:szCs w:val="20"/>
        </w:rPr>
        <w:t>"com.study.annotation.MyAnnotationTest"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);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0F238A" w:rsidRPr="000F238A"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 w:rsidR="000F238A" w:rsidRPr="000F238A">
        <w:rPr>
          <w:rFonts w:cs="Courier New" w:hint="eastAsia"/>
          <w:i/>
          <w:iCs/>
          <w:color w:val="8C8C8C"/>
          <w:sz w:val="20"/>
          <w:szCs w:val="20"/>
        </w:rPr>
        <w:t>判断类上面是否有</w:t>
      </w:r>
      <w:r w:rsidR="000F238A" w:rsidRPr="000F238A">
        <w:rPr>
          <w:rFonts w:ascii="Courier New" w:hAnsi="Courier New" w:cs="Courier New"/>
          <w:i/>
          <w:iCs/>
          <w:color w:val="8C8C8C"/>
          <w:sz w:val="20"/>
          <w:szCs w:val="20"/>
        </w:rPr>
        <w:t>@MyAnnotation</w:t>
      </w:r>
      <w:r w:rsidR="000F238A" w:rsidRPr="000F238A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>System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</w:t>
      </w:r>
      <w:r w:rsidR="000F238A" w:rsidRPr="000F238A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.println(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>c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.isAnnotationPresent(</w:t>
      </w:r>
      <w:r w:rsidR="000F238A" w:rsidRPr="000F238A">
        <w:rPr>
          <w:rFonts w:ascii="Courier New" w:hAnsi="Courier New" w:cs="Courier New"/>
          <w:color w:val="9E880D"/>
          <w:sz w:val="20"/>
          <w:szCs w:val="20"/>
        </w:rPr>
        <w:t>MyAnnotation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</w:t>
      </w:r>
      <w:r w:rsidR="000F238A" w:rsidRPr="000F238A">
        <w:rPr>
          <w:rFonts w:ascii="Courier New" w:hAnsi="Courier New" w:cs="Courier New"/>
          <w:color w:val="0033B3"/>
          <w:sz w:val="20"/>
          <w:szCs w:val="20"/>
        </w:rPr>
        <w:t>class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));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0F238A" w:rsidRPr="000F238A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(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>c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.isAnnotationPresent(</w:t>
      </w:r>
      <w:r w:rsidR="000F238A" w:rsidRPr="000F238A">
        <w:rPr>
          <w:rFonts w:ascii="Courier New" w:hAnsi="Courier New" w:cs="Courier New"/>
          <w:color w:val="9E880D"/>
          <w:sz w:val="20"/>
          <w:szCs w:val="20"/>
        </w:rPr>
        <w:t>MyAnnotation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</w:t>
      </w:r>
      <w:r w:rsidR="000F238A" w:rsidRPr="000F238A">
        <w:rPr>
          <w:rFonts w:ascii="Courier New" w:hAnsi="Courier New" w:cs="Courier New"/>
          <w:color w:val="0033B3"/>
          <w:sz w:val="20"/>
          <w:szCs w:val="20"/>
        </w:rPr>
        <w:t>class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)) {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0F238A" w:rsidRPr="000F238A"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 w:rsidR="000F238A" w:rsidRPr="000F238A">
        <w:rPr>
          <w:rFonts w:cs="Courier New" w:hint="eastAsia"/>
          <w:i/>
          <w:iCs/>
          <w:color w:val="8C8C8C"/>
          <w:sz w:val="20"/>
          <w:szCs w:val="20"/>
        </w:rPr>
        <w:t>获取该注解对象</w:t>
      </w:r>
      <w:r w:rsidR="000F238A" w:rsidRPr="000F238A"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 w:rsidR="000F238A" w:rsidRPr="000F238A">
        <w:rPr>
          <w:rFonts w:ascii="Courier New" w:hAnsi="Courier New" w:cs="Courier New"/>
          <w:color w:val="9E880D"/>
          <w:sz w:val="20"/>
          <w:szCs w:val="20"/>
        </w:rPr>
        <w:t xml:space="preserve">MyAnnotation 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 xml:space="preserve">myAnnotation 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= (</w:t>
      </w:r>
      <w:r w:rsidR="000F238A" w:rsidRPr="000F238A">
        <w:rPr>
          <w:rFonts w:ascii="Courier New" w:hAnsi="Courier New" w:cs="Courier New"/>
          <w:color w:val="9E880D"/>
          <w:sz w:val="20"/>
          <w:szCs w:val="20"/>
        </w:rPr>
        <w:t>MyAnnotation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>c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.getAnnotation(</w:t>
      </w:r>
      <w:r w:rsidR="000F238A" w:rsidRPr="000F238A">
        <w:rPr>
          <w:rFonts w:ascii="Courier New" w:hAnsi="Courier New" w:cs="Courier New"/>
          <w:color w:val="9E880D"/>
          <w:sz w:val="20"/>
          <w:szCs w:val="20"/>
        </w:rPr>
        <w:t>MyAnnotation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</w:t>
      </w:r>
      <w:r w:rsidR="000F238A" w:rsidRPr="000F238A">
        <w:rPr>
          <w:rFonts w:ascii="Courier New" w:hAnsi="Courier New" w:cs="Courier New"/>
          <w:color w:val="0033B3"/>
          <w:sz w:val="20"/>
          <w:szCs w:val="20"/>
        </w:rPr>
        <w:t>class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);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0F238A" w:rsidRPr="000F238A"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 w:rsidR="000F238A" w:rsidRPr="000F238A">
        <w:rPr>
          <w:rFonts w:cs="Courier New" w:hint="eastAsia"/>
          <w:i/>
          <w:iCs/>
          <w:color w:val="8C8C8C"/>
          <w:sz w:val="20"/>
          <w:szCs w:val="20"/>
        </w:rPr>
        <w:t>获取注解对象的属性，和调接口没区别</w:t>
      </w:r>
      <w:r w:rsidR="000F238A" w:rsidRPr="000F238A"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 xml:space="preserve">String name 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>myAnnotation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.name();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>System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</w:t>
      </w:r>
      <w:r w:rsidR="000F238A" w:rsidRPr="000F238A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.println(</w:t>
      </w:r>
      <w:r w:rsidR="000F238A" w:rsidRPr="000F238A">
        <w:rPr>
          <w:rFonts w:ascii="Courier New" w:hAnsi="Courier New" w:cs="Courier New"/>
          <w:color w:val="000000"/>
          <w:sz w:val="20"/>
          <w:szCs w:val="20"/>
        </w:rPr>
        <w:t>myAnnotation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t>.name());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="000F238A" w:rsidRPr="000F238A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:rsidR="000F238A" w:rsidRPr="000F238A" w:rsidRDefault="000F238A" w:rsidP="000F23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0F238A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@Target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0F23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ElementType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0F238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TYPE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0F23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ElementType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0F238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FIELD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0F238A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@Retention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0F23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RetentionPolicy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0F238A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RUNTIME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0F238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//runtime</w:t>
      </w:r>
      <w:r w:rsidRPr="000F238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才能被反射</w:t>
      </w:r>
      <w:r w:rsidRPr="000F238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0F238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@</w:t>
      </w:r>
      <w:r w:rsidRPr="000F238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interface </w:t>
      </w:r>
      <w:r w:rsidRPr="000F238A">
        <w:rPr>
          <w:rFonts w:ascii="Courier New" w:eastAsia="宋体" w:hAnsi="Courier New" w:cs="Courier New"/>
          <w:color w:val="9E880D"/>
          <w:kern w:val="0"/>
          <w:sz w:val="20"/>
          <w:szCs w:val="20"/>
        </w:rPr>
        <w:t xml:space="preserve">MyAnnotation 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0F23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0F238A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name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() </w:t>
      </w:r>
      <w:r w:rsidRPr="000F238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default </w:t>
      </w:r>
      <w:r w:rsidRPr="000F238A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"shenda"</w:t>
      </w:r>
      <w:r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0F238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//String value();</w:t>
      </w:r>
      <w:r w:rsidRPr="000F238A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//MyAnnot[] email; </w:t>
      </w:r>
      <w:r w:rsidRPr="000F238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属性可以是一个数组</w:t>
      </w:r>
      <w:r w:rsidRPr="000F238A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</w:p>
    <w:p w:rsidR="002563BD" w:rsidRPr="00474C40" w:rsidRDefault="000F238A" w:rsidP="00474C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</w:pPr>
      <w:r w:rsidRPr="000F238A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@MyAnnotation</w:t>
      </w:r>
      <w:r w:rsidRPr="000F238A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</w:r>
      <w:r w:rsidRPr="000F238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0F238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MyAnnotationTest 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0F238A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  <w:bookmarkStart w:id="3" w:name="_GoBack"/>
      <w:bookmarkEnd w:id="3"/>
    </w:p>
    <w:sectPr w:rsidR="002563BD" w:rsidRPr="00474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B4021"/>
    <w:multiLevelType w:val="hybridMultilevel"/>
    <w:tmpl w:val="A216C066"/>
    <w:lvl w:ilvl="0" w:tplc="B3204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A95C9C"/>
    <w:multiLevelType w:val="hybridMultilevel"/>
    <w:tmpl w:val="B30E8D4A"/>
    <w:lvl w:ilvl="0" w:tplc="C08E8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120F7"/>
    <w:multiLevelType w:val="hybridMultilevel"/>
    <w:tmpl w:val="08A8599E"/>
    <w:lvl w:ilvl="0" w:tplc="1FF09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0F1259"/>
    <w:multiLevelType w:val="hybridMultilevel"/>
    <w:tmpl w:val="8D34AB36"/>
    <w:lvl w:ilvl="0" w:tplc="344A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E52C78"/>
    <w:multiLevelType w:val="hybridMultilevel"/>
    <w:tmpl w:val="06B46A76"/>
    <w:lvl w:ilvl="0" w:tplc="08785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44B528A"/>
    <w:multiLevelType w:val="hybridMultilevel"/>
    <w:tmpl w:val="72BC33C6"/>
    <w:lvl w:ilvl="0" w:tplc="F796D9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B583801"/>
    <w:multiLevelType w:val="hybridMultilevel"/>
    <w:tmpl w:val="0B421FDE"/>
    <w:lvl w:ilvl="0" w:tplc="75EA2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9F"/>
    <w:rsid w:val="00015A86"/>
    <w:rsid w:val="00082097"/>
    <w:rsid w:val="000C5B9F"/>
    <w:rsid w:val="000F238A"/>
    <w:rsid w:val="00137767"/>
    <w:rsid w:val="00156119"/>
    <w:rsid w:val="002563BD"/>
    <w:rsid w:val="0028590E"/>
    <w:rsid w:val="0030509E"/>
    <w:rsid w:val="00332A2B"/>
    <w:rsid w:val="00454B5F"/>
    <w:rsid w:val="00474C40"/>
    <w:rsid w:val="004A4D88"/>
    <w:rsid w:val="004D4D66"/>
    <w:rsid w:val="00526A67"/>
    <w:rsid w:val="00542B75"/>
    <w:rsid w:val="00616AB2"/>
    <w:rsid w:val="00646D4F"/>
    <w:rsid w:val="0066217D"/>
    <w:rsid w:val="006D602E"/>
    <w:rsid w:val="006E33C2"/>
    <w:rsid w:val="007052EE"/>
    <w:rsid w:val="0072099F"/>
    <w:rsid w:val="007E135A"/>
    <w:rsid w:val="00804273"/>
    <w:rsid w:val="008536EA"/>
    <w:rsid w:val="00894C83"/>
    <w:rsid w:val="008A4138"/>
    <w:rsid w:val="008E6656"/>
    <w:rsid w:val="00904C9C"/>
    <w:rsid w:val="0090731F"/>
    <w:rsid w:val="009A4FAD"/>
    <w:rsid w:val="009D05A4"/>
    <w:rsid w:val="009D4EC8"/>
    <w:rsid w:val="00A823F3"/>
    <w:rsid w:val="00A9600A"/>
    <w:rsid w:val="00B0103E"/>
    <w:rsid w:val="00CE069F"/>
    <w:rsid w:val="00D74B6A"/>
    <w:rsid w:val="00E92B8B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34850-7FE0-413D-8D34-39A0FA82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C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16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6A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2020-07-23T02:46:00Z</dcterms:created>
  <dcterms:modified xsi:type="dcterms:W3CDTF">2020-08-06T06:07:00Z</dcterms:modified>
</cp:coreProperties>
</file>