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5CF" w:rsidRDefault="00AC45CF" w:rsidP="00AC45CF">
      <w:pPr>
        <w:pStyle w:val="a3"/>
        <w:shd w:val="clear" w:color="auto" w:fill="FFFFFF"/>
        <w:spacing w:before="150" w:beforeAutospacing="0" w:after="150" w:afterAutospacing="0"/>
        <w:rPr>
          <w:rFonts w:ascii="Verdana" w:hAnsi="Verdana"/>
          <w:color w:val="000000" w:themeColor="text1"/>
          <w:sz w:val="21"/>
          <w:szCs w:val="21"/>
        </w:rPr>
      </w:pPr>
      <w:r>
        <w:rPr>
          <w:rFonts w:ascii="Verdana" w:hAnsi="Verdana" w:hint="eastAsia"/>
          <w:color w:val="000000" w:themeColor="text1"/>
          <w:sz w:val="21"/>
          <w:szCs w:val="21"/>
        </w:rPr>
        <w:t>组长</w:t>
      </w:r>
      <w:r>
        <w:rPr>
          <w:rFonts w:ascii="Verdana" w:hAnsi="Verdana" w:hint="eastAsia"/>
          <w:color w:val="000000" w:themeColor="text1"/>
          <w:sz w:val="21"/>
          <w:szCs w:val="21"/>
        </w:rPr>
        <w:t>:</w:t>
      </w:r>
      <w:r w:rsidR="00523B26">
        <w:rPr>
          <w:rFonts w:ascii="Verdana" w:hAnsi="Verdana" w:hint="eastAsia"/>
          <w:color w:val="000000" w:themeColor="text1"/>
          <w:sz w:val="21"/>
          <w:szCs w:val="21"/>
        </w:rPr>
        <w:t>梅洛瑜</w:t>
      </w:r>
      <w:r w:rsidR="00380605">
        <w:rPr>
          <w:rFonts w:ascii="Verdana" w:hAnsi="Verdana" w:hint="eastAsia"/>
          <w:color w:val="000000" w:themeColor="text1"/>
          <w:sz w:val="21"/>
          <w:szCs w:val="21"/>
        </w:rPr>
        <w:t>71117408</w:t>
      </w:r>
    </w:p>
    <w:p w:rsidR="00AC45CF" w:rsidRPr="00AC45CF" w:rsidRDefault="00AC45CF" w:rsidP="00AC45CF">
      <w:pPr>
        <w:pStyle w:val="a3"/>
        <w:shd w:val="clear" w:color="auto" w:fill="FFFFFF"/>
        <w:spacing w:before="150" w:beforeAutospacing="0" w:after="150" w:afterAutospacing="0"/>
        <w:rPr>
          <w:rFonts w:ascii="Verdana" w:hAnsi="Verdana"/>
          <w:color w:val="000000" w:themeColor="text1"/>
          <w:sz w:val="21"/>
          <w:szCs w:val="21"/>
        </w:rPr>
      </w:pPr>
      <w:r>
        <w:rPr>
          <w:rFonts w:ascii="Verdana" w:hAnsi="Verdana" w:hint="eastAsia"/>
          <w:color w:val="000000" w:themeColor="text1"/>
          <w:sz w:val="21"/>
          <w:szCs w:val="21"/>
        </w:rPr>
        <w:t>组员</w:t>
      </w:r>
      <w:r>
        <w:rPr>
          <w:rFonts w:ascii="Verdana" w:hAnsi="Verdana" w:hint="eastAsia"/>
          <w:color w:val="000000" w:themeColor="text1"/>
          <w:sz w:val="21"/>
          <w:szCs w:val="21"/>
        </w:rPr>
        <w:t>:</w:t>
      </w:r>
      <w:r w:rsidR="005D68D3">
        <w:rPr>
          <w:rFonts w:ascii="Verdana" w:hAnsi="Verdana" w:hint="eastAsia"/>
          <w:color w:val="000000" w:themeColor="text1"/>
          <w:sz w:val="21"/>
          <w:szCs w:val="21"/>
        </w:rPr>
        <w:t>张婧媛</w:t>
      </w:r>
      <w:r w:rsidR="00400F7D">
        <w:rPr>
          <w:rFonts w:ascii="Verdana" w:hAnsi="Verdana" w:hint="eastAsia"/>
          <w:color w:val="000000" w:themeColor="text1"/>
          <w:sz w:val="21"/>
          <w:szCs w:val="21"/>
        </w:rPr>
        <w:t>71117402</w:t>
      </w:r>
      <w:r w:rsidR="00523B26">
        <w:rPr>
          <w:rFonts w:ascii="Verdana" w:hAnsi="Verdana" w:hint="eastAsia"/>
          <w:color w:val="000000" w:themeColor="text1"/>
          <w:sz w:val="21"/>
          <w:szCs w:val="21"/>
        </w:rPr>
        <w:t>，刘钰宵</w:t>
      </w:r>
      <w:r w:rsidR="00400F7D">
        <w:rPr>
          <w:rFonts w:ascii="Verdana" w:hAnsi="Verdana" w:hint="eastAsia"/>
          <w:color w:val="000000" w:themeColor="text1"/>
          <w:sz w:val="21"/>
          <w:szCs w:val="21"/>
        </w:rPr>
        <w:t>71117405</w:t>
      </w:r>
    </w:p>
    <w:p w:rsidR="00AC45CF" w:rsidRDefault="00AC45CF" w:rsidP="00AC45CF">
      <w:pPr>
        <w:pStyle w:val="a3"/>
        <w:shd w:val="clear" w:color="auto" w:fill="FFFFFF"/>
        <w:spacing w:before="150" w:beforeAutospacing="0" w:after="150" w:afterAutospacing="0"/>
        <w:rPr>
          <w:rFonts w:ascii="Verdana" w:hAnsi="Verdana"/>
          <w:color w:val="333333"/>
          <w:sz w:val="21"/>
          <w:szCs w:val="21"/>
        </w:rPr>
      </w:pPr>
      <w:r w:rsidRPr="00AC45CF">
        <w:rPr>
          <w:rFonts w:ascii="Verdana" w:hAnsi="Verdana" w:hint="eastAsia"/>
          <w:color w:val="FF0000"/>
          <w:sz w:val="21"/>
          <w:szCs w:val="21"/>
          <w:highlight w:val="yellow"/>
        </w:rPr>
        <w:t>讨论题目</w:t>
      </w:r>
      <w:r w:rsidRPr="00AC45CF">
        <w:rPr>
          <w:rFonts w:ascii="Verdana" w:hAnsi="Verdana" w:hint="eastAsia"/>
          <w:color w:val="FF0000"/>
          <w:sz w:val="21"/>
          <w:szCs w:val="21"/>
          <w:highlight w:val="yellow"/>
        </w:rPr>
        <w:t>:</w:t>
      </w:r>
      <w:r w:rsidRPr="00AC45CF">
        <w:rPr>
          <w:rFonts w:ascii="Verdana" w:hAnsi="Verdana"/>
          <w:color w:val="FF0000"/>
          <w:sz w:val="21"/>
          <w:szCs w:val="21"/>
          <w:highlight w:val="yellow"/>
        </w:rPr>
        <w:t>W</w:t>
      </w:r>
      <w:r w:rsidRPr="00AC45CF">
        <w:rPr>
          <w:rFonts w:ascii="Verdana" w:hAnsi="Verdana" w:hint="eastAsia"/>
          <w:color w:val="FF0000"/>
          <w:sz w:val="21"/>
          <w:szCs w:val="21"/>
          <w:highlight w:val="yellow"/>
        </w:rPr>
        <w:t>hy</w:t>
      </w:r>
      <w:r w:rsidRPr="00AC45CF">
        <w:rPr>
          <w:rFonts w:ascii="Verdana" w:hAnsi="Verdana"/>
          <w:color w:val="FF0000"/>
          <w:sz w:val="21"/>
          <w:szCs w:val="21"/>
          <w:highlight w:val="yellow"/>
        </w:rPr>
        <w:t xml:space="preserve"> </w:t>
      </w:r>
      <w:r w:rsidRPr="00AC45CF">
        <w:rPr>
          <w:rFonts w:ascii="Verdana" w:hAnsi="Verdana" w:hint="eastAsia"/>
          <w:color w:val="FF0000"/>
          <w:sz w:val="21"/>
          <w:szCs w:val="21"/>
          <w:highlight w:val="yellow"/>
        </w:rPr>
        <w:t>do</w:t>
      </w:r>
      <w:r w:rsidRPr="00AC45CF">
        <w:rPr>
          <w:rFonts w:ascii="Verdana" w:hAnsi="Verdana"/>
          <w:color w:val="FF0000"/>
          <w:sz w:val="21"/>
          <w:szCs w:val="21"/>
          <w:highlight w:val="yellow"/>
        </w:rPr>
        <w:t xml:space="preserve"> user use APIs rather than system </w:t>
      </w:r>
      <w:proofErr w:type="gramStart"/>
      <w:r w:rsidRPr="00AC45CF">
        <w:rPr>
          <w:rFonts w:ascii="Verdana" w:hAnsi="Verdana"/>
          <w:color w:val="FF0000"/>
          <w:sz w:val="21"/>
          <w:szCs w:val="21"/>
          <w:highlight w:val="yellow"/>
        </w:rPr>
        <w:t>calls</w:t>
      </w:r>
      <w:proofErr w:type="gramEnd"/>
      <w:r w:rsidRPr="00AC45CF">
        <w:rPr>
          <w:rFonts w:ascii="Verdana" w:hAnsi="Verdana"/>
          <w:color w:val="FF0000"/>
          <w:sz w:val="21"/>
          <w:szCs w:val="21"/>
          <w:highlight w:val="yellow"/>
        </w:rPr>
        <w:t xml:space="preserve"> directly?</w:t>
      </w:r>
    </w:p>
    <w:p w:rsidR="00AC45CF" w:rsidRDefault="00AC45CF" w:rsidP="005D68D3">
      <w:pPr>
        <w:pStyle w:val="a4"/>
        <w:widowControl/>
        <w:numPr>
          <w:ilvl w:val="0"/>
          <w:numId w:val="1"/>
        </w:numPr>
        <w:shd w:val="clear" w:color="auto" w:fill="FFFFFF"/>
        <w:ind w:firstLineChars="0"/>
        <w:jc w:val="left"/>
        <w:rPr>
          <w:rFonts w:ascii="Arial" w:eastAsia="宋体" w:hAnsi="Arial" w:cs="Arial"/>
          <w:color w:val="333333"/>
          <w:kern w:val="0"/>
          <w:szCs w:val="21"/>
        </w:rPr>
      </w:pPr>
      <w:r>
        <w:rPr>
          <w:rFonts w:ascii="Verdana" w:hAnsi="Verdana" w:hint="eastAsia"/>
          <w:color w:val="333333"/>
          <w:szCs w:val="21"/>
        </w:rPr>
        <w:t>系统调用</w:t>
      </w:r>
      <w:r>
        <w:rPr>
          <w:rFonts w:ascii="Verdana" w:hAnsi="Verdana" w:hint="eastAsia"/>
          <w:color w:val="333333"/>
          <w:szCs w:val="21"/>
        </w:rPr>
        <w:t>:</w:t>
      </w:r>
      <w:r>
        <w:rPr>
          <w:rFonts w:ascii="Verdana" w:hAnsi="Verdana" w:hint="eastAsia"/>
          <w:color w:val="333333"/>
          <w:szCs w:val="21"/>
        </w:rPr>
        <w:t>用户空间应用程序和内核提供服务之间的一个接口。</w:t>
      </w:r>
      <w:r w:rsidR="005D68D3" w:rsidRPr="00AC45CF">
        <w:rPr>
          <w:rFonts w:ascii="Arial" w:eastAsia="宋体" w:hAnsi="Arial" w:cs="Arial"/>
          <w:color w:val="333333"/>
          <w:kern w:val="0"/>
          <w:szCs w:val="21"/>
        </w:rPr>
        <w:t>程序的运行空间逻辑上是分离的，分为内核空间和用户空间。</w:t>
      </w:r>
      <w:r w:rsidRPr="005D68D3">
        <w:rPr>
          <w:rFonts w:ascii="Verdana" w:hAnsi="Verdana" w:hint="eastAsia"/>
          <w:color w:val="333333"/>
          <w:szCs w:val="21"/>
        </w:rPr>
        <w:t>由于服务实在内核中提供给的，因此无法执行直接调用；用户必须使用一个进程来跨越用户空间与内核之间的界限。</w:t>
      </w:r>
      <w:r w:rsidR="005D68D3" w:rsidRPr="005D68D3">
        <w:rPr>
          <w:rFonts w:ascii="Arial" w:eastAsia="宋体" w:hAnsi="Arial" w:cs="Arial"/>
          <w:color w:val="333333"/>
          <w:kern w:val="0"/>
          <w:szCs w:val="21"/>
        </w:rPr>
        <w:t>用户通过操作系统提供的接口（</w:t>
      </w:r>
      <w:r w:rsidR="005D68D3" w:rsidRPr="005D68D3">
        <w:rPr>
          <w:rFonts w:ascii="Arial" w:eastAsia="宋体" w:hAnsi="Arial" w:cs="Arial"/>
          <w:color w:val="333333"/>
          <w:kern w:val="0"/>
          <w:szCs w:val="21"/>
        </w:rPr>
        <w:t>API</w:t>
      </w:r>
      <w:r w:rsidR="005D68D3" w:rsidRPr="005D68D3">
        <w:rPr>
          <w:rFonts w:ascii="Arial" w:eastAsia="宋体" w:hAnsi="Arial" w:cs="Arial"/>
          <w:color w:val="333333"/>
          <w:kern w:val="0"/>
          <w:szCs w:val="21"/>
        </w:rPr>
        <w:t>）获得内核提供的一些服务</w:t>
      </w:r>
      <w:r w:rsidR="005D68D3" w:rsidRPr="005D68D3">
        <w:rPr>
          <w:rFonts w:ascii="Arial" w:eastAsia="宋体" w:hAnsi="Arial" w:cs="Arial" w:hint="eastAsia"/>
          <w:color w:val="333333"/>
          <w:kern w:val="0"/>
          <w:szCs w:val="21"/>
        </w:rPr>
        <w:t>。</w:t>
      </w:r>
    </w:p>
    <w:p w:rsidR="00B12212" w:rsidRDefault="00B12212" w:rsidP="00B12212">
      <w:pPr>
        <w:pStyle w:val="a4"/>
        <w:widowControl/>
        <w:shd w:val="clear" w:color="auto" w:fill="FFFFFF"/>
        <w:ind w:left="840" w:firstLineChars="0" w:firstLine="0"/>
        <w:jc w:val="left"/>
        <w:rPr>
          <w:rFonts w:ascii="Arial" w:eastAsia="宋体" w:hAnsi="Arial" w:cs="Arial"/>
          <w:color w:val="333333"/>
          <w:kern w:val="0"/>
          <w:szCs w:val="21"/>
        </w:rPr>
      </w:pPr>
      <w:r w:rsidRPr="00B12212">
        <w:rPr>
          <w:rFonts w:ascii="Arial" w:eastAsia="宋体" w:hAnsi="Arial" w:cs="Arial" w:hint="eastAsia"/>
          <w:color w:val="333333"/>
          <w:kern w:val="0"/>
          <w:szCs w:val="21"/>
        </w:rPr>
        <w:t>系统调用处理程序执行下列操作：</w:t>
      </w:r>
    </w:p>
    <w:p w:rsidR="00B12212" w:rsidRDefault="00B12212" w:rsidP="00B12212">
      <w:pPr>
        <w:pStyle w:val="a4"/>
        <w:widowControl/>
        <w:numPr>
          <w:ilvl w:val="1"/>
          <w:numId w:val="1"/>
        </w:numPr>
        <w:shd w:val="clear" w:color="auto" w:fill="FFFFFF"/>
        <w:ind w:firstLineChars="0"/>
        <w:jc w:val="left"/>
        <w:rPr>
          <w:rFonts w:ascii="Arial" w:eastAsia="宋体" w:hAnsi="Arial" w:cs="Arial"/>
          <w:color w:val="333333"/>
          <w:kern w:val="0"/>
          <w:szCs w:val="21"/>
        </w:rPr>
      </w:pPr>
      <w:r w:rsidRPr="00B12212">
        <w:rPr>
          <w:rFonts w:ascii="Arial" w:eastAsia="宋体" w:hAnsi="Arial" w:cs="Arial" w:hint="eastAsia"/>
          <w:color w:val="333333"/>
          <w:kern w:val="0"/>
          <w:szCs w:val="21"/>
        </w:rPr>
        <w:t>在内核态</w:t>
      </w:r>
      <w:proofErr w:type="gramStart"/>
      <w:r w:rsidRPr="00B12212">
        <w:rPr>
          <w:rFonts w:ascii="Arial" w:eastAsia="宋体" w:hAnsi="Arial" w:cs="Arial" w:hint="eastAsia"/>
          <w:color w:val="333333"/>
          <w:kern w:val="0"/>
          <w:szCs w:val="21"/>
        </w:rPr>
        <w:t>栈</w:t>
      </w:r>
      <w:proofErr w:type="gramEnd"/>
      <w:r w:rsidRPr="00B12212">
        <w:rPr>
          <w:rFonts w:ascii="Arial" w:eastAsia="宋体" w:hAnsi="Arial" w:cs="Arial" w:hint="eastAsia"/>
          <w:color w:val="333333"/>
          <w:kern w:val="0"/>
          <w:szCs w:val="21"/>
        </w:rPr>
        <w:t>保持大多数寄存器的内容</w:t>
      </w:r>
    </w:p>
    <w:p w:rsidR="00B12212" w:rsidRDefault="00B12212" w:rsidP="00B12212">
      <w:pPr>
        <w:pStyle w:val="a4"/>
        <w:widowControl/>
        <w:numPr>
          <w:ilvl w:val="1"/>
          <w:numId w:val="1"/>
        </w:numPr>
        <w:shd w:val="clear" w:color="auto" w:fill="FFFFFF"/>
        <w:ind w:firstLineChars="0"/>
        <w:jc w:val="left"/>
        <w:rPr>
          <w:rFonts w:ascii="Arial" w:eastAsia="宋体" w:hAnsi="Arial" w:cs="Arial"/>
          <w:color w:val="333333"/>
          <w:kern w:val="0"/>
          <w:szCs w:val="21"/>
        </w:rPr>
      </w:pPr>
      <w:r w:rsidRPr="00B12212">
        <w:rPr>
          <w:rFonts w:ascii="Arial" w:eastAsia="宋体" w:hAnsi="Arial" w:cs="Arial" w:hint="eastAsia"/>
          <w:color w:val="333333"/>
          <w:kern w:val="0"/>
          <w:szCs w:val="21"/>
        </w:rPr>
        <w:t>调用名为系统调用服务例程的相应的</w:t>
      </w:r>
      <w:r w:rsidRPr="00B12212">
        <w:rPr>
          <w:rFonts w:ascii="Arial" w:eastAsia="宋体" w:hAnsi="Arial" w:cs="Arial"/>
          <w:color w:val="333333"/>
          <w:kern w:val="0"/>
          <w:szCs w:val="21"/>
        </w:rPr>
        <w:t>C</w:t>
      </w:r>
      <w:r w:rsidRPr="00B12212">
        <w:rPr>
          <w:rFonts w:ascii="Arial" w:eastAsia="宋体" w:hAnsi="Arial" w:cs="Arial"/>
          <w:color w:val="333333"/>
          <w:kern w:val="0"/>
          <w:szCs w:val="21"/>
        </w:rPr>
        <w:t>函数来处理系统调用</w:t>
      </w:r>
    </w:p>
    <w:p w:rsidR="00B12212" w:rsidRDefault="00B12212" w:rsidP="00B12212">
      <w:pPr>
        <w:pStyle w:val="a4"/>
        <w:widowControl/>
        <w:numPr>
          <w:ilvl w:val="1"/>
          <w:numId w:val="1"/>
        </w:numPr>
        <w:shd w:val="clear" w:color="auto" w:fill="FFFFFF"/>
        <w:ind w:firstLineChars="0"/>
        <w:jc w:val="left"/>
        <w:rPr>
          <w:rFonts w:ascii="Arial" w:eastAsia="宋体" w:hAnsi="Arial" w:cs="Arial"/>
          <w:color w:val="333333"/>
          <w:kern w:val="0"/>
          <w:szCs w:val="21"/>
        </w:rPr>
      </w:pPr>
      <w:r w:rsidRPr="00B12212">
        <w:rPr>
          <w:rFonts w:ascii="Arial" w:eastAsia="宋体" w:hAnsi="Arial" w:cs="Arial" w:hint="eastAsia"/>
          <w:color w:val="333333"/>
          <w:kern w:val="0"/>
          <w:szCs w:val="21"/>
        </w:rPr>
        <w:t>退出系统调用处理程序：用保存在内核</w:t>
      </w:r>
      <w:proofErr w:type="gramStart"/>
      <w:r w:rsidRPr="00B12212">
        <w:rPr>
          <w:rFonts w:ascii="Arial" w:eastAsia="宋体" w:hAnsi="Arial" w:cs="Arial" w:hint="eastAsia"/>
          <w:color w:val="333333"/>
          <w:kern w:val="0"/>
          <w:szCs w:val="21"/>
        </w:rPr>
        <w:t>栈</w:t>
      </w:r>
      <w:proofErr w:type="gramEnd"/>
      <w:r w:rsidRPr="00B12212">
        <w:rPr>
          <w:rFonts w:ascii="Arial" w:eastAsia="宋体" w:hAnsi="Arial" w:cs="Arial" w:hint="eastAsia"/>
          <w:color w:val="333333"/>
          <w:kern w:val="0"/>
          <w:szCs w:val="21"/>
        </w:rPr>
        <w:t>中的值加载寄存器，</w:t>
      </w:r>
      <w:r w:rsidRPr="00B12212">
        <w:rPr>
          <w:rFonts w:ascii="Arial" w:eastAsia="宋体" w:hAnsi="Arial" w:cs="Arial"/>
          <w:color w:val="333333"/>
          <w:kern w:val="0"/>
          <w:szCs w:val="21"/>
        </w:rPr>
        <w:t>CPU</w:t>
      </w:r>
      <w:r w:rsidRPr="00B12212">
        <w:rPr>
          <w:rFonts w:ascii="Arial" w:eastAsia="宋体" w:hAnsi="Arial" w:cs="Arial"/>
          <w:color w:val="333333"/>
          <w:kern w:val="0"/>
          <w:szCs w:val="21"/>
        </w:rPr>
        <w:t>从内核态切换回到用户态</w:t>
      </w:r>
    </w:p>
    <w:p w:rsidR="00DA4D8C" w:rsidRPr="00DA4D8C" w:rsidRDefault="00DA4D8C" w:rsidP="00DA4D8C">
      <w:pPr>
        <w:widowControl/>
        <w:shd w:val="clear" w:color="auto" w:fill="FFFFFF"/>
        <w:ind w:left="420"/>
        <w:jc w:val="left"/>
        <w:rPr>
          <w:rFonts w:ascii="Arial" w:eastAsia="宋体" w:hAnsi="Arial" w:cs="Arial"/>
          <w:color w:val="333333"/>
          <w:kern w:val="0"/>
          <w:szCs w:val="21"/>
        </w:rPr>
      </w:pPr>
      <w:r w:rsidRPr="00DA4D8C">
        <w:rPr>
          <w:rFonts w:ascii="Arial" w:eastAsia="宋体" w:hAnsi="Arial" w:cs="Arial" w:hint="eastAsia"/>
          <w:color w:val="333333"/>
          <w:kern w:val="0"/>
          <w:szCs w:val="21"/>
        </w:rPr>
        <w:t>因为内核实现了很多不同的系统调用，因此进程必须传递一个名为系统调用号的参数来是吧所需的系统调用。为了把系统调用号与相应的服务例程关联起来，内核利用了一个系统调用分派表，这个表放在</w:t>
      </w:r>
      <w:proofErr w:type="spellStart"/>
      <w:r w:rsidRPr="00DA4D8C">
        <w:rPr>
          <w:rFonts w:ascii="Arial" w:eastAsia="宋体" w:hAnsi="Arial" w:cs="Arial"/>
          <w:color w:val="333333"/>
          <w:kern w:val="0"/>
          <w:szCs w:val="21"/>
        </w:rPr>
        <w:t>sys_call_table</w:t>
      </w:r>
      <w:proofErr w:type="spellEnd"/>
      <w:r w:rsidRPr="00DA4D8C">
        <w:rPr>
          <w:rFonts w:ascii="Arial" w:eastAsia="宋体" w:hAnsi="Arial" w:cs="Arial"/>
          <w:color w:val="333333"/>
          <w:kern w:val="0"/>
          <w:szCs w:val="21"/>
        </w:rPr>
        <w:t>数组中，有</w:t>
      </w:r>
      <w:proofErr w:type="spellStart"/>
      <w:r w:rsidRPr="00DA4D8C">
        <w:rPr>
          <w:rFonts w:ascii="Arial" w:eastAsia="宋体" w:hAnsi="Arial" w:cs="Arial"/>
          <w:color w:val="333333"/>
          <w:kern w:val="0"/>
          <w:szCs w:val="21"/>
        </w:rPr>
        <w:t>NR_syscalls</w:t>
      </w:r>
      <w:proofErr w:type="spellEnd"/>
      <w:proofErr w:type="gramStart"/>
      <w:r w:rsidRPr="00DA4D8C">
        <w:rPr>
          <w:rFonts w:ascii="Arial" w:eastAsia="宋体" w:hAnsi="Arial" w:cs="Arial"/>
          <w:color w:val="333333"/>
          <w:kern w:val="0"/>
          <w:szCs w:val="21"/>
        </w:rPr>
        <w:t>个</w:t>
      </w:r>
      <w:proofErr w:type="gramEnd"/>
      <w:r w:rsidRPr="00DA4D8C">
        <w:rPr>
          <w:rFonts w:ascii="Arial" w:eastAsia="宋体" w:hAnsi="Arial" w:cs="Arial"/>
          <w:color w:val="333333"/>
          <w:kern w:val="0"/>
          <w:szCs w:val="21"/>
        </w:rPr>
        <w:t>表项，第</w:t>
      </w:r>
      <w:r w:rsidRPr="00DA4D8C">
        <w:rPr>
          <w:rFonts w:ascii="Arial" w:eastAsia="宋体" w:hAnsi="Arial" w:cs="Arial"/>
          <w:color w:val="333333"/>
          <w:kern w:val="0"/>
          <w:szCs w:val="21"/>
        </w:rPr>
        <w:t>n</w:t>
      </w:r>
      <w:r w:rsidRPr="00DA4D8C">
        <w:rPr>
          <w:rFonts w:ascii="Arial" w:eastAsia="宋体" w:hAnsi="Arial" w:cs="Arial"/>
          <w:color w:val="333333"/>
          <w:kern w:val="0"/>
          <w:szCs w:val="21"/>
        </w:rPr>
        <w:t>个表项包含系统调用号为</w:t>
      </w:r>
      <w:r w:rsidRPr="00DA4D8C">
        <w:rPr>
          <w:rFonts w:ascii="Arial" w:eastAsia="宋体" w:hAnsi="Arial" w:cs="Arial"/>
          <w:color w:val="333333"/>
          <w:kern w:val="0"/>
          <w:szCs w:val="21"/>
        </w:rPr>
        <w:t>n</w:t>
      </w:r>
      <w:r w:rsidRPr="00DA4D8C">
        <w:rPr>
          <w:rFonts w:ascii="Arial" w:eastAsia="宋体" w:hAnsi="Arial" w:cs="Arial"/>
          <w:color w:val="333333"/>
          <w:kern w:val="0"/>
          <w:szCs w:val="21"/>
        </w:rPr>
        <w:t>的服务例程的地址</w:t>
      </w:r>
    </w:p>
    <w:p w:rsidR="005D68D3" w:rsidRDefault="00AC45CF" w:rsidP="00AC45CF">
      <w:pPr>
        <w:pStyle w:val="a3"/>
        <w:numPr>
          <w:ilvl w:val="0"/>
          <w:numId w:val="1"/>
        </w:numPr>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A</w:t>
      </w:r>
      <w:r>
        <w:rPr>
          <w:rFonts w:ascii="Verdana" w:hAnsi="Verdana"/>
          <w:color w:val="333333"/>
          <w:sz w:val="21"/>
          <w:szCs w:val="21"/>
        </w:rPr>
        <w:t>PI</w:t>
      </w:r>
      <w:r>
        <w:rPr>
          <w:rFonts w:ascii="Verdana" w:hAnsi="Verdana" w:hint="eastAsia"/>
          <w:color w:val="333333"/>
          <w:sz w:val="21"/>
          <w:szCs w:val="21"/>
        </w:rPr>
        <w:t>s</w:t>
      </w:r>
      <w:r>
        <w:rPr>
          <w:rFonts w:ascii="Verdana" w:hAnsi="Verdana"/>
          <w:color w:val="333333"/>
          <w:sz w:val="21"/>
          <w:szCs w:val="21"/>
        </w:rPr>
        <w:t>:</w:t>
      </w:r>
      <w:r w:rsidR="005D68D3" w:rsidRPr="005D68D3">
        <w:t xml:space="preserve"> </w:t>
      </w:r>
      <w:r w:rsidR="006D4D6A" w:rsidRPr="000D0C90">
        <w:rPr>
          <w:b/>
        </w:rPr>
        <w:t>API</w:t>
      </w:r>
      <w:r w:rsidR="006D4D6A" w:rsidRPr="006D4D6A">
        <w:rPr>
          <w:rFonts w:hint="eastAsia"/>
        </w:rPr>
        <w:t>是一些预先定义的函数，目的是提供应用程序与开发人员基于某软件或硬件得以访问一组例程的能力，而又无需访问源码，或理解内部工作机制的细节。</w:t>
      </w:r>
      <w:r w:rsidR="005D68D3" w:rsidRPr="005D68D3">
        <w:rPr>
          <w:rFonts w:ascii="Verdana" w:hAnsi="Verdana"/>
          <w:color w:val="333333"/>
          <w:sz w:val="21"/>
          <w:szCs w:val="21"/>
        </w:rPr>
        <w:t>API</w:t>
      </w:r>
      <w:r w:rsidR="005D68D3" w:rsidRPr="005D68D3">
        <w:rPr>
          <w:rFonts w:ascii="Verdana" w:hAnsi="Verdana"/>
          <w:color w:val="333333"/>
          <w:sz w:val="21"/>
          <w:szCs w:val="21"/>
        </w:rPr>
        <w:t>常以</w:t>
      </w:r>
      <w:r w:rsidR="005D68D3" w:rsidRPr="005D68D3">
        <w:rPr>
          <w:rFonts w:ascii="Verdana" w:hAnsi="Verdana"/>
          <w:color w:val="333333"/>
          <w:sz w:val="21"/>
          <w:szCs w:val="21"/>
        </w:rPr>
        <w:t>c</w:t>
      </w:r>
      <w:r w:rsidR="005D68D3" w:rsidRPr="005D68D3">
        <w:rPr>
          <w:rFonts w:ascii="Verdana" w:hAnsi="Verdana"/>
          <w:color w:val="333333"/>
          <w:sz w:val="21"/>
          <w:szCs w:val="21"/>
        </w:rPr>
        <w:t>库</w:t>
      </w:r>
      <w:r w:rsidR="005D68D3" w:rsidRPr="005D68D3">
        <w:rPr>
          <w:rFonts w:ascii="Verdana" w:hAnsi="Verdana"/>
          <w:color w:val="333333"/>
          <w:sz w:val="21"/>
          <w:szCs w:val="21"/>
        </w:rPr>
        <w:t>(</w:t>
      </w:r>
      <w:proofErr w:type="spellStart"/>
      <w:r w:rsidR="005D68D3" w:rsidRPr="005D68D3">
        <w:rPr>
          <w:rFonts w:ascii="Verdana" w:hAnsi="Verdana"/>
          <w:color w:val="333333"/>
          <w:sz w:val="21"/>
          <w:szCs w:val="21"/>
        </w:rPr>
        <w:t>libc</w:t>
      </w:r>
      <w:proofErr w:type="spellEnd"/>
      <w:r w:rsidR="005D68D3" w:rsidRPr="005D68D3">
        <w:rPr>
          <w:rFonts w:ascii="Verdana" w:hAnsi="Verdana"/>
          <w:color w:val="333333"/>
          <w:sz w:val="21"/>
          <w:szCs w:val="21"/>
        </w:rPr>
        <w:t>)</w:t>
      </w:r>
      <w:r w:rsidR="005D68D3" w:rsidRPr="005D68D3">
        <w:rPr>
          <w:rFonts w:ascii="Verdana" w:hAnsi="Verdana"/>
          <w:color w:val="333333"/>
          <w:sz w:val="21"/>
          <w:szCs w:val="21"/>
        </w:rPr>
        <w:t>的形式提供，</w:t>
      </w:r>
      <w:r w:rsidR="005D68D3" w:rsidRPr="005D68D3">
        <w:rPr>
          <w:rFonts w:ascii="Verdana" w:hAnsi="Verdana"/>
          <w:color w:val="333333"/>
          <w:sz w:val="21"/>
          <w:szCs w:val="21"/>
        </w:rPr>
        <w:t>c</w:t>
      </w:r>
      <w:proofErr w:type="gramStart"/>
      <w:r w:rsidR="005D68D3" w:rsidRPr="005D68D3">
        <w:rPr>
          <w:rFonts w:ascii="Verdana" w:hAnsi="Verdana"/>
          <w:color w:val="333333"/>
          <w:sz w:val="21"/>
          <w:szCs w:val="21"/>
        </w:rPr>
        <w:t>库提供</w:t>
      </w:r>
      <w:proofErr w:type="gramEnd"/>
      <w:r w:rsidR="005D68D3" w:rsidRPr="005D68D3">
        <w:rPr>
          <w:rFonts w:ascii="Verdana" w:hAnsi="Verdana"/>
          <w:color w:val="333333"/>
          <w:sz w:val="21"/>
          <w:szCs w:val="21"/>
        </w:rPr>
        <w:t>了绝大部分</w:t>
      </w:r>
      <w:r w:rsidR="005D68D3" w:rsidRPr="005D68D3">
        <w:rPr>
          <w:rFonts w:ascii="Verdana" w:hAnsi="Verdana"/>
          <w:color w:val="333333"/>
          <w:sz w:val="21"/>
          <w:szCs w:val="21"/>
        </w:rPr>
        <w:t>API</w:t>
      </w:r>
      <w:r w:rsidR="005D68D3" w:rsidRPr="005D68D3">
        <w:rPr>
          <w:rFonts w:ascii="Verdana" w:hAnsi="Verdana"/>
          <w:color w:val="333333"/>
          <w:sz w:val="21"/>
          <w:szCs w:val="21"/>
        </w:rPr>
        <w:t>，每个系统调用在</w:t>
      </w:r>
      <w:r w:rsidR="005D68D3" w:rsidRPr="005D68D3">
        <w:rPr>
          <w:rFonts w:ascii="Verdana" w:hAnsi="Verdana"/>
          <w:color w:val="333333"/>
          <w:sz w:val="21"/>
          <w:szCs w:val="21"/>
        </w:rPr>
        <w:t>c</w:t>
      </w:r>
      <w:r w:rsidR="005D68D3" w:rsidRPr="005D68D3">
        <w:rPr>
          <w:rFonts w:ascii="Verdana" w:hAnsi="Verdana"/>
          <w:color w:val="333333"/>
          <w:sz w:val="21"/>
          <w:szCs w:val="21"/>
        </w:rPr>
        <w:t>库中都有对应的封装函数</w:t>
      </w:r>
      <w:r w:rsidR="005D68D3" w:rsidRPr="005D68D3">
        <w:rPr>
          <w:rFonts w:ascii="Verdana" w:hAnsi="Verdana"/>
          <w:color w:val="333333"/>
          <w:sz w:val="21"/>
          <w:szCs w:val="21"/>
        </w:rPr>
        <w:t>(</w:t>
      </w:r>
      <w:r w:rsidR="005D68D3" w:rsidRPr="005D68D3">
        <w:rPr>
          <w:rFonts w:ascii="Verdana" w:hAnsi="Verdana"/>
          <w:color w:val="333333"/>
          <w:sz w:val="21"/>
          <w:szCs w:val="21"/>
        </w:rPr>
        <w:t>通常封装函数与系统调用的名称相同</w:t>
      </w:r>
      <w:r w:rsidR="005D68D3" w:rsidRPr="005D68D3">
        <w:rPr>
          <w:rFonts w:ascii="Verdana" w:hAnsi="Verdana"/>
          <w:color w:val="333333"/>
          <w:sz w:val="21"/>
          <w:szCs w:val="21"/>
        </w:rPr>
        <w:t>)</w:t>
      </w:r>
      <w:r w:rsidR="005D68D3" w:rsidRPr="005D68D3">
        <w:rPr>
          <w:rFonts w:ascii="Verdana" w:hAnsi="Verdana"/>
          <w:color w:val="333333"/>
          <w:sz w:val="21"/>
          <w:szCs w:val="21"/>
        </w:rPr>
        <w:t>。系统调用与</w:t>
      </w:r>
      <w:r w:rsidR="005D68D3" w:rsidRPr="005D68D3">
        <w:rPr>
          <w:rFonts w:ascii="Verdana" w:hAnsi="Verdana"/>
          <w:color w:val="333333"/>
          <w:sz w:val="21"/>
          <w:szCs w:val="21"/>
        </w:rPr>
        <w:t>c</w:t>
      </w:r>
      <w:r w:rsidR="005D68D3" w:rsidRPr="005D68D3">
        <w:rPr>
          <w:rFonts w:ascii="Verdana" w:hAnsi="Verdana"/>
          <w:color w:val="333333"/>
          <w:sz w:val="21"/>
          <w:szCs w:val="21"/>
        </w:rPr>
        <w:t>库函数并不是一一对应的，有些</w:t>
      </w:r>
      <w:r w:rsidR="005D68D3" w:rsidRPr="005D68D3">
        <w:rPr>
          <w:rFonts w:ascii="Verdana" w:hAnsi="Verdana"/>
          <w:color w:val="333333"/>
          <w:sz w:val="21"/>
          <w:szCs w:val="21"/>
        </w:rPr>
        <w:t>c</w:t>
      </w:r>
      <w:r w:rsidR="005D68D3" w:rsidRPr="005D68D3">
        <w:rPr>
          <w:rFonts w:ascii="Verdana" w:hAnsi="Verdana"/>
          <w:color w:val="333333"/>
          <w:sz w:val="21"/>
          <w:szCs w:val="21"/>
        </w:rPr>
        <w:t>库函数可能使用多个系统调用来实现，也有可能多个</w:t>
      </w:r>
      <w:r w:rsidR="005D68D3" w:rsidRPr="005D68D3">
        <w:rPr>
          <w:rFonts w:ascii="Verdana" w:hAnsi="Verdana"/>
          <w:color w:val="333333"/>
          <w:sz w:val="21"/>
          <w:szCs w:val="21"/>
        </w:rPr>
        <w:t>c</w:t>
      </w:r>
      <w:r w:rsidR="005D68D3" w:rsidRPr="005D68D3">
        <w:rPr>
          <w:rFonts w:ascii="Verdana" w:hAnsi="Verdana"/>
          <w:color w:val="333333"/>
          <w:sz w:val="21"/>
          <w:szCs w:val="21"/>
        </w:rPr>
        <w:t>库函数使用同一个系统调用来实现，也有些</w:t>
      </w:r>
      <w:r w:rsidR="005D68D3" w:rsidRPr="005D68D3">
        <w:rPr>
          <w:rFonts w:ascii="Verdana" w:hAnsi="Verdana"/>
          <w:color w:val="333333"/>
          <w:sz w:val="21"/>
          <w:szCs w:val="21"/>
        </w:rPr>
        <w:t>c</w:t>
      </w:r>
      <w:r w:rsidR="005D68D3" w:rsidRPr="005D68D3">
        <w:rPr>
          <w:rFonts w:ascii="Verdana" w:hAnsi="Verdana"/>
          <w:color w:val="333333"/>
          <w:sz w:val="21"/>
          <w:szCs w:val="21"/>
        </w:rPr>
        <w:t>库函数不使用任何系统调用来实现。</w:t>
      </w:r>
    </w:p>
    <w:p w:rsidR="009D3C49" w:rsidRPr="009D3C49" w:rsidRDefault="00CE2EE5" w:rsidP="009D3C49">
      <w:pPr>
        <w:pStyle w:val="a3"/>
        <w:numPr>
          <w:ilvl w:val="0"/>
          <w:numId w:val="1"/>
        </w:numPr>
        <w:shd w:val="clear" w:color="auto" w:fill="FFFFFF"/>
        <w:spacing w:before="150" w:beforeAutospacing="0" w:after="150" w:afterAutospacing="0"/>
        <w:rPr>
          <w:rFonts w:ascii="Verdana" w:hAnsi="Verdana"/>
          <w:color w:val="333333"/>
          <w:sz w:val="21"/>
          <w:szCs w:val="21"/>
        </w:rPr>
      </w:pPr>
      <w:r w:rsidRPr="009D3C49">
        <w:rPr>
          <w:rFonts w:ascii="Verdana" w:hAnsi="Verdana" w:hint="eastAsia"/>
          <w:color w:val="333333"/>
          <w:sz w:val="21"/>
          <w:szCs w:val="21"/>
        </w:rPr>
        <w:t>系统调用和</w:t>
      </w:r>
      <w:r w:rsidRPr="009D3C49">
        <w:rPr>
          <w:rFonts w:ascii="Verdana" w:hAnsi="Verdana" w:hint="eastAsia"/>
          <w:color w:val="333333"/>
          <w:sz w:val="21"/>
          <w:szCs w:val="21"/>
        </w:rPr>
        <w:t>A</w:t>
      </w:r>
      <w:r w:rsidRPr="009D3C49">
        <w:rPr>
          <w:rFonts w:ascii="Verdana" w:hAnsi="Verdana"/>
          <w:color w:val="333333"/>
          <w:sz w:val="21"/>
          <w:szCs w:val="21"/>
        </w:rPr>
        <w:t>PI</w:t>
      </w:r>
      <w:r w:rsidRPr="009D3C49">
        <w:rPr>
          <w:rFonts w:ascii="Verdana" w:hAnsi="Verdana" w:hint="eastAsia"/>
          <w:color w:val="333333"/>
          <w:sz w:val="21"/>
          <w:szCs w:val="21"/>
        </w:rPr>
        <w:t>调用的区别</w:t>
      </w:r>
    </w:p>
    <w:p w:rsidR="009D3C49" w:rsidRDefault="009D3C49" w:rsidP="009D3C49">
      <w:pPr>
        <w:pStyle w:val="a3"/>
        <w:numPr>
          <w:ilvl w:val="0"/>
          <w:numId w:val="2"/>
        </w:numPr>
        <w:shd w:val="clear" w:color="auto" w:fill="FFFFFF"/>
        <w:spacing w:before="150" w:after="150"/>
        <w:rPr>
          <w:rFonts w:ascii="Verdana" w:hAnsi="Verdana"/>
          <w:color w:val="333333"/>
          <w:sz w:val="21"/>
          <w:szCs w:val="21"/>
        </w:rPr>
      </w:pPr>
      <w:r w:rsidRPr="009D3C49">
        <w:rPr>
          <w:rFonts w:ascii="Verdana" w:hAnsi="Verdana"/>
          <w:color w:val="333333"/>
          <w:sz w:val="21"/>
          <w:szCs w:val="21"/>
        </w:rPr>
        <w:t>系统调用是为了方便应用使用操作系统的接口，而库函数是为了方便人们编写应用程序而引出的，比如你自己编写一个函数其实也可以说就是一个库函数。</w:t>
      </w:r>
    </w:p>
    <w:p w:rsidR="009D3C49" w:rsidRDefault="009D3C49" w:rsidP="009D3C49">
      <w:pPr>
        <w:pStyle w:val="a3"/>
        <w:numPr>
          <w:ilvl w:val="0"/>
          <w:numId w:val="2"/>
        </w:numPr>
        <w:shd w:val="clear" w:color="auto" w:fill="FFFFFF"/>
        <w:spacing w:before="150" w:after="150"/>
        <w:rPr>
          <w:rFonts w:ascii="Verdana" w:hAnsi="Verdana"/>
          <w:color w:val="333333"/>
          <w:sz w:val="21"/>
          <w:szCs w:val="21"/>
        </w:rPr>
      </w:pPr>
      <w:r w:rsidRPr="009D3C49">
        <w:rPr>
          <w:rFonts w:ascii="Verdana" w:hAnsi="Verdana" w:hint="eastAsia"/>
          <w:color w:val="333333"/>
          <w:sz w:val="21"/>
          <w:szCs w:val="21"/>
        </w:rPr>
        <w:t>系统调用可以理解为内核提供</w:t>
      </w:r>
      <w:r w:rsidR="00311FBA">
        <w:rPr>
          <w:rFonts w:ascii="Verdana" w:hAnsi="Verdana" w:hint="eastAsia"/>
          <w:color w:val="333333"/>
          <w:sz w:val="21"/>
          <w:szCs w:val="21"/>
        </w:rPr>
        <w:t>用户系统内核接口</w:t>
      </w:r>
      <w:r w:rsidR="00E3599C">
        <w:rPr>
          <w:rFonts w:ascii="Verdana" w:hAnsi="Verdana" w:hint="eastAsia"/>
          <w:color w:val="333333"/>
          <w:sz w:val="21"/>
          <w:szCs w:val="21"/>
        </w:rPr>
        <w:t>，</w:t>
      </w:r>
      <w:r w:rsidRPr="009D3C49">
        <w:rPr>
          <w:rFonts w:ascii="Verdana" w:hAnsi="Verdana" w:hint="eastAsia"/>
          <w:color w:val="333333"/>
          <w:sz w:val="21"/>
          <w:szCs w:val="21"/>
        </w:rPr>
        <w:t>可以认为是某种内核的库函数。</w:t>
      </w:r>
    </w:p>
    <w:p w:rsidR="009D3C49" w:rsidRDefault="009D3C49" w:rsidP="009D3C49">
      <w:pPr>
        <w:pStyle w:val="a3"/>
        <w:numPr>
          <w:ilvl w:val="0"/>
          <w:numId w:val="2"/>
        </w:numPr>
        <w:shd w:val="clear" w:color="auto" w:fill="FFFFFF"/>
        <w:spacing w:before="150" w:after="150"/>
        <w:rPr>
          <w:rFonts w:ascii="Verdana" w:hAnsi="Verdana"/>
          <w:color w:val="333333"/>
          <w:sz w:val="21"/>
          <w:szCs w:val="21"/>
        </w:rPr>
      </w:pPr>
      <w:r>
        <w:rPr>
          <w:rFonts w:ascii="Verdana" w:hAnsi="Verdana"/>
          <w:color w:val="333333"/>
          <w:sz w:val="21"/>
          <w:szCs w:val="21"/>
        </w:rPr>
        <w:t>系统调用可以为用户空间提供访问硬件资源的统一接口，以至于应用程序不必去关注具体的硬件访问操作。比如，读写文件时，应用程序不用去管磁盘类型，甚至于不用关心是哪种文件系统。</w:t>
      </w:r>
    </w:p>
    <w:p w:rsidR="009D3C49" w:rsidRPr="009D3C49" w:rsidRDefault="009D3C49" w:rsidP="009D3C49">
      <w:pPr>
        <w:pStyle w:val="a3"/>
        <w:numPr>
          <w:ilvl w:val="0"/>
          <w:numId w:val="2"/>
        </w:numPr>
        <w:shd w:val="clear" w:color="auto" w:fill="FFFFFF"/>
        <w:spacing w:before="150" w:after="150"/>
        <w:rPr>
          <w:rFonts w:ascii="Verdana" w:hAnsi="Verdana"/>
          <w:color w:val="333333"/>
          <w:sz w:val="21"/>
          <w:szCs w:val="21"/>
        </w:rPr>
      </w:pPr>
      <w:r>
        <w:rPr>
          <w:rFonts w:ascii="Verdana" w:hAnsi="Verdana"/>
          <w:color w:val="333333"/>
          <w:sz w:val="21"/>
          <w:szCs w:val="21"/>
        </w:rPr>
        <w:t>系统调用可以对系统进行保护，保证系统的稳定和安全。系统调用的存在规定了用户进程进入内核的具体方式，换句话说，用户访问内核的路径是事先规定好的，只能从规定位置进入内核，而不准许肆意跳入内核。有了这样的进入内核的统一访问路径限制才能保证内核的安全。</w:t>
      </w:r>
    </w:p>
    <w:p w:rsidR="009D3C49" w:rsidRPr="00CE2EE5" w:rsidRDefault="009D3C49" w:rsidP="009D3C49">
      <w:pPr>
        <w:pStyle w:val="a3"/>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4.</w:t>
      </w:r>
      <w:r w:rsidRPr="009D3C49">
        <w:rPr>
          <w:rFonts w:ascii="Verdana" w:hAnsi="Verdana" w:hint="eastAsia"/>
          <w:color w:val="333333"/>
          <w:sz w:val="21"/>
          <w:szCs w:val="21"/>
        </w:rPr>
        <w:t xml:space="preserve"> </w:t>
      </w:r>
      <w:r>
        <w:rPr>
          <w:rFonts w:ascii="Verdana" w:hAnsi="Verdana" w:hint="eastAsia"/>
          <w:color w:val="333333"/>
          <w:sz w:val="21"/>
          <w:szCs w:val="21"/>
        </w:rPr>
        <w:t>为什么使用</w:t>
      </w:r>
      <w:r>
        <w:rPr>
          <w:rFonts w:ascii="Verdana" w:hAnsi="Verdana" w:hint="eastAsia"/>
          <w:color w:val="333333"/>
          <w:sz w:val="21"/>
          <w:szCs w:val="21"/>
        </w:rPr>
        <w:t>A</w:t>
      </w:r>
      <w:r>
        <w:rPr>
          <w:rFonts w:ascii="Verdana" w:hAnsi="Verdana"/>
          <w:color w:val="333333"/>
          <w:sz w:val="21"/>
          <w:szCs w:val="21"/>
        </w:rPr>
        <w:t>PI</w:t>
      </w:r>
      <w:r>
        <w:rPr>
          <w:rFonts w:ascii="Verdana" w:hAnsi="Verdana" w:hint="eastAsia"/>
          <w:color w:val="333333"/>
          <w:sz w:val="21"/>
          <w:szCs w:val="21"/>
        </w:rPr>
        <w:t>而不是直接使用系统调用</w:t>
      </w:r>
    </w:p>
    <w:p w:rsidR="009D3C49" w:rsidRDefault="009D3C49" w:rsidP="009D3C49">
      <w:pPr>
        <w:pStyle w:val="a3"/>
        <w:shd w:val="clear" w:color="auto" w:fill="FFFFFF"/>
        <w:spacing w:before="0" w:beforeAutospacing="0" w:after="0" w:afterAutospacing="0"/>
        <w:ind w:firstLineChars="200" w:firstLine="420"/>
        <w:rPr>
          <w:rFonts w:ascii="Verdana" w:hAnsi="Verdana"/>
          <w:color w:val="333333"/>
          <w:sz w:val="21"/>
          <w:szCs w:val="21"/>
        </w:rPr>
      </w:pPr>
      <w:r w:rsidRPr="009D3C49">
        <w:rPr>
          <w:rFonts w:ascii="Verdana" w:hAnsi="Verdana" w:hint="eastAsia"/>
          <w:color w:val="333333"/>
          <w:sz w:val="21"/>
          <w:szCs w:val="21"/>
        </w:rPr>
        <w:t>1</w:t>
      </w:r>
      <w:r w:rsidRPr="009D3C49">
        <w:rPr>
          <w:rFonts w:ascii="Verdana" w:hAnsi="Verdana"/>
          <w:color w:val="333333"/>
          <w:sz w:val="21"/>
          <w:szCs w:val="21"/>
        </w:rPr>
        <w:t>)</w:t>
      </w:r>
      <w:r w:rsidRPr="009D3C49">
        <w:rPr>
          <w:rFonts w:ascii="Verdana" w:hAnsi="Verdana"/>
          <w:color w:val="333333"/>
          <w:sz w:val="21"/>
          <w:szCs w:val="21"/>
        </w:rPr>
        <w:t>系统调用效率不一定比库函数高</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2)</w:t>
      </w:r>
      <w:r>
        <w:rPr>
          <w:rFonts w:ascii="Verdana" w:hAnsi="Verdana"/>
          <w:color w:val="333333"/>
          <w:sz w:val="21"/>
          <w:szCs w:val="21"/>
        </w:rPr>
        <w:t>API</w:t>
      </w:r>
      <w:r w:rsidRPr="005D68D3">
        <w:rPr>
          <w:rFonts w:ascii="Verdana" w:hAnsi="Verdana"/>
          <w:color w:val="333333"/>
          <w:sz w:val="21"/>
          <w:szCs w:val="21"/>
        </w:rPr>
        <w:t>是函数的定义，规定了这个函数的功能，跟内核无直接关系。而系统调用是通过中断向内核发请求，实现内核提供的某些服务。</w:t>
      </w:r>
      <w:r w:rsidRPr="00CE2EE5">
        <w:rPr>
          <w:rFonts w:ascii="Verdana" w:hAnsi="Verdana" w:hint="eastAsia"/>
          <w:color w:val="333333"/>
          <w:sz w:val="21"/>
          <w:szCs w:val="21"/>
        </w:rPr>
        <w:t>程序员调用的是</w:t>
      </w:r>
      <w:r w:rsidRPr="00CE2EE5">
        <w:rPr>
          <w:rFonts w:ascii="Verdana" w:hAnsi="Verdana"/>
          <w:color w:val="333333"/>
          <w:sz w:val="21"/>
          <w:szCs w:val="21"/>
        </w:rPr>
        <w:t>API</w:t>
      </w:r>
      <w:r w:rsidRPr="00CE2EE5">
        <w:rPr>
          <w:rFonts w:ascii="Verdana" w:hAnsi="Verdana"/>
          <w:color w:val="333333"/>
          <w:sz w:val="21"/>
          <w:szCs w:val="21"/>
        </w:rPr>
        <w:t>（</w:t>
      </w:r>
      <w:proofErr w:type="spellStart"/>
      <w:r w:rsidRPr="00CE2EE5">
        <w:rPr>
          <w:rFonts w:ascii="Verdana" w:hAnsi="Verdana"/>
          <w:color w:val="333333"/>
          <w:sz w:val="21"/>
          <w:szCs w:val="21"/>
        </w:rPr>
        <w:t>API</w:t>
      </w:r>
      <w:proofErr w:type="spellEnd"/>
      <w:r w:rsidRPr="00CE2EE5">
        <w:rPr>
          <w:rFonts w:ascii="Verdana" w:hAnsi="Verdana"/>
          <w:color w:val="333333"/>
          <w:sz w:val="21"/>
          <w:szCs w:val="21"/>
        </w:rPr>
        <w:t>函</w:t>
      </w:r>
      <w:r w:rsidRPr="00CE2EE5">
        <w:rPr>
          <w:rFonts w:ascii="Verdana" w:hAnsi="Verdana"/>
          <w:color w:val="333333"/>
          <w:sz w:val="21"/>
          <w:szCs w:val="21"/>
        </w:rPr>
        <w:lastRenderedPageBreak/>
        <w:t>数），然后通过与系统调用共同完成函数的功能。</w:t>
      </w:r>
      <w:r w:rsidRPr="00CE2EE5">
        <w:rPr>
          <w:rFonts w:ascii="Verdana" w:hAnsi="Verdana" w:hint="eastAsia"/>
          <w:color w:val="333333"/>
          <w:sz w:val="21"/>
          <w:szCs w:val="21"/>
        </w:rPr>
        <w:t>因此，</w:t>
      </w:r>
      <w:r w:rsidRPr="00CE2EE5">
        <w:rPr>
          <w:rFonts w:ascii="Verdana" w:hAnsi="Verdana"/>
          <w:color w:val="333333"/>
          <w:sz w:val="21"/>
          <w:szCs w:val="21"/>
        </w:rPr>
        <w:t>API</w:t>
      </w:r>
      <w:r w:rsidRPr="00CE2EE5">
        <w:rPr>
          <w:rFonts w:ascii="Verdana" w:hAnsi="Verdana"/>
          <w:color w:val="333333"/>
          <w:sz w:val="21"/>
          <w:szCs w:val="21"/>
        </w:rPr>
        <w:t>是一个提供给应用程序的接口，一组函数，是与程序员进行直接交互的。</w:t>
      </w:r>
      <w:r w:rsidRPr="00CE2EE5">
        <w:rPr>
          <w:rFonts w:ascii="Verdana" w:hAnsi="Verdana" w:hint="eastAsia"/>
          <w:color w:val="333333"/>
          <w:sz w:val="21"/>
          <w:szCs w:val="21"/>
        </w:rPr>
        <w:t>系统调用则不与程序员进行交互的，它根据</w:t>
      </w:r>
      <w:r w:rsidRPr="00CE2EE5">
        <w:rPr>
          <w:rFonts w:ascii="Verdana" w:hAnsi="Verdana"/>
          <w:color w:val="333333"/>
          <w:sz w:val="21"/>
          <w:szCs w:val="21"/>
        </w:rPr>
        <w:t>API</w:t>
      </w:r>
      <w:r w:rsidRPr="00CE2EE5">
        <w:rPr>
          <w:rFonts w:ascii="Verdana" w:hAnsi="Verdana"/>
          <w:color w:val="333333"/>
          <w:sz w:val="21"/>
          <w:szCs w:val="21"/>
        </w:rPr>
        <w:t>函数，通过一个软中断机制向内核提交请求，以获取内核服务的接口。</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3)</w:t>
      </w:r>
      <w:r>
        <w:rPr>
          <w:rFonts w:ascii="Arial" w:hAnsi="Arial" w:cs="Arial"/>
          <w:color w:val="494949"/>
          <w:sz w:val="21"/>
          <w:szCs w:val="21"/>
          <w:shd w:val="clear" w:color="auto" w:fill="FFFFFF"/>
        </w:rPr>
        <w:t>并不是所有的</w:t>
      </w:r>
      <w:r>
        <w:rPr>
          <w:rFonts w:ascii="Arial" w:hAnsi="Arial" w:cs="Arial"/>
          <w:color w:val="494949"/>
          <w:sz w:val="21"/>
          <w:szCs w:val="21"/>
          <w:shd w:val="clear" w:color="auto" w:fill="FFFFFF"/>
        </w:rPr>
        <w:t>API</w:t>
      </w:r>
      <w:r>
        <w:rPr>
          <w:rFonts w:ascii="Arial" w:hAnsi="Arial" w:cs="Arial"/>
          <w:color w:val="494949"/>
          <w:sz w:val="21"/>
          <w:szCs w:val="21"/>
          <w:shd w:val="clear" w:color="auto" w:fill="FFFFFF"/>
        </w:rPr>
        <w:t>函数都一一对应一个系统调用，有时，一个</w:t>
      </w:r>
      <w:r>
        <w:rPr>
          <w:rFonts w:ascii="Arial" w:hAnsi="Arial" w:cs="Arial"/>
          <w:color w:val="494949"/>
          <w:sz w:val="21"/>
          <w:szCs w:val="21"/>
          <w:shd w:val="clear" w:color="auto" w:fill="FFFFFF"/>
        </w:rPr>
        <w:t>API</w:t>
      </w:r>
      <w:r>
        <w:rPr>
          <w:rFonts w:ascii="Arial" w:hAnsi="Arial" w:cs="Arial"/>
          <w:color w:val="494949"/>
          <w:sz w:val="21"/>
          <w:szCs w:val="21"/>
          <w:shd w:val="clear" w:color="auto" w:fill="FFFFFF"/>
        </w:rPr>
        <w:t>函数会需要几个系统调用来共同完成函数的功能，甚至还有一些</w:t>
      </w:r>
      <w:r>
        <w:rPr>
          <w:rFonts w:ascii="Arial" w:hAnsi="Arial" w:cs="Arial"/>
          <w:color w:val="494949"/>
          <w:sz w:val="21"/>
          <w:szCs w:val="21"/>
          <w:shd w:val="clear" w:color="auto" w:fill="FFFFFF"/>
        </w:rPr>
        <w:t>API</w:t>
      </w:r>
      <w:r>
        <w:rPr>
          <w:rFonts w:ascii="Arial" w:hAnsi="Arial" w:cs="Arial"/>
          <w:color w:val="494949"/>
          <w:sz w:val="21"/>
          <w:szCs w:val="21"/>
          <w:shd w:val="clear" w:color="auto" w:fill="FFFFFF"/>
        </w:rPr>
        <w:t>函数不需要调用相应的系统调用（因此它所完成的不是内核提供的服务）</w:t>
      </w:r>
      <w:r>
        <w:rPr>
          <w:rFonts w:ascii="Arial" w:hAnsi="Arial" w:cs="Arial" w:hint="eastAsia"/>
          <w:color w:val="494949"/>
          <w:sz w:val="21"/>
          <w:szCs w:val="21"/>
          <w:shd w:val="clear" w:color="auto" w:fill="FFFFFF"/>
        </w:rPr>
        <w:t>。不接触内核会更好地保护系统地稳定和安全。</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4</w:t>
      </w:r>
      <w:r>
        <w:rPr>
          <w:rFonts w:ascii="Verdana" w:hAnsi="Verdana"/>
          <w:color w:val="333333"/>
          <w:sz w:val="21"/>
          <w:szCs w:val="21"/>
        </w:rPr>
        <w:t>)</w:t>
      </w:r>
      <w:r w:rsidRPr="00CE2EE5">
        <w:rPr>
          <w:rFonts w:ascii="Verdana" w:hAnsi="Verdana" w:hint="eastAsia"/>
          <w:color w:val="333333"/>
          <w:sz w:val="21"/>
          <w:szCs w:val="21"/>
        </w:rPr>
        <w:t>使用库函数的好处是</w:t>
      </w:r>
      <w:proofErr w:type="gramStart"/>
      <w:r w:rsidRPr="00CE2EE5">
        <w:rPr>
          <w:rFonts w:ascii="Verdana" w:hAnsi="Verdana" w:hint="eastAsia"/>
          <w:color w:val="333333"/>
          <w:sz w:val="21"/>
          <w:szCs w:val="21"/>
        </w:rPr>
        <w:t>隐藏访管指令</w:t>
      </w:r>
      <w:proofErr w:type="gramEnd"/>
      <w:r w:rsidRPr="00CE2EE5">
        <w:rPr>
          <w:rFonts w:ascii="Verdana" w:hAnsi="Verdana" w:hint="eastAsia"/>
          <w:color w:val="333333"/>
          <w:sz w:val="21"/>
          <w:szCs w:val="21"/>
        </w:rPr>
        <w:t>细节，使系统调用更像函数调用。对用户隐蔽系统调用，使得在改动内核时，不影响应用程序的正确性。</w:t>
      </w:r>
    </w:p>
    <w:p w:rsidR="009D3C49"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hint="eastAsia"/>
          <w:color w:val="333333"/>
          <w:sz w:val="21"/>
          <w:szCs w:val="21"/>
        </w:rPr>
        <w:t>5)</w:t>
      </w:r>
      <w:r w:rsidRPr="00CE2EE5">
        <w:rPr>
          <w:rFonts w:ascii="Verdana" w:hAnsi="Verdana" w:hint="eastAsia"/>
          <w:color w:val="333333"/>
          <w:sz w:val="21"/>
          <w:szCs w:val="21"/>
        </w:rPr>
        <w:t>库函数调用通常用于应用程序中对一般文件的访问，库函数调用是系统无关的，因此移植性好。</w:t>
      </w:r>
    </w:p>
    <w:p w:rsidR="00DB55BA" w:rsidRDefault="009D3C49" w:rsidP="009D3C49">
      <w:pPr>
        <w:pStyle w:val="a3"/>
        <w:shd w:val="clear" w:color="auto" w:fill="FFFFFF"/>
        <w:spacing w:before="0" w:beforeAutospacing="0" w:after="0" w:afterAutospacing="0"/>
        <w:ind w:leftChars="200" w:left="420"/>
        <w:rPr>
          <w:rFonts w:ascii="Verdana" w:hAnsi="Verdana"/>
          <w:color w:val="333333"/>
          <w:sz w:val="21"/>
          <w:szCs w:val="21"/>
        </w:rPr>
      </w:pPr>
      <w:r>
        <w:rPr>
          <w:rFonts w:ascii="Verdana" w:hAnsi="Verdana"/>
          <w:color w:val="333333"/>
          <w:sz w:val="21"/>
          <w:szCs w:val="21"/>
        </w:rPr>
        <w:t>6)</w:t>
      </w:r>
      <w:r w:rsidRPr="00CE2EE5">
        <w:rPr>
          <w:rFonts w:ascii="Verdana" w:hAnsi="Verdana"/>
          <w:color w:val="333333"/>
          <w:sz w:val="21"/>
          <w:szCs w:val="21"/>
        </w:rPr>
        <w:t>系统调用所提供给用户的是直接而</w:t>
      </w:r>
      <w:proofErr w:type="gramStart"/>
      <w:r w:rsidRPr="00CE2EE5">
        <w:rPr>
          <w:rFonts w:ascii="Verdana" w:hAnsi="Verdana"/>
          <w:color w:val="333333"/>
          <w:sz w:val="21"/>
          <w:szCs w:val="21"/>
        </w:rPr>
        <w:t>纯碎</w:t>
      </w:r>
      <w:proofErr w:type="gramEnd"/>
      <w:r w:rsidRPr="00CE2EE5">
        <w:rPr>
          <w:rFonts w:ascii="Verdana" w:hAnsi="Verdana"/>
          <w:color w:val="333333"/>
          <w:sz w:val="21"/>
          <w:szCs w:val="21"/>
        </w:rPr>
        <w:t>的高级服务，如果想要更加人性化，具有更符合特定情况的功能，那么就要用户自己定义，</w:t>
      </w:r>
      <w:r>
        <w:rPr>
          <w:rFonts w:ascii="Verdana" w:hAnsi="Verdana" w:hint="eastAsia"/>
          <w:color w:val="333333"/>
          <w:sz w:val="21"/>
          <w:szCs w:val="21"/>
        </w:rPr>
        <w:t>A</w:t>
      </w:r>
      <w:r>
        <w:rPr>
          <w:rFonts w:ascii="Verdana" w:hAnsi="Verdana"/>
          <w:color w:val="333333"/>
          <w:sz w:val="21"/>
          <w:szCs w:val="21"/>
        </w:rPr>
        <w:t>PI</w:t>
      </w:r>
      <w:r w:rsidRPr="00CE2EE5">
        <w:rPr>
          <w:rFonts w:ascii="Verdana" w:hAnsi="Verdana"/>
          <w:color w:val="333333"/>
          <w:sz w:val="21"/>
          <w:szCs w:val="21"/>
        </w:rPr>
        <w:t>把部分系统调用包装起来。比如当我们要用</w:t>
      </w:r>
      <w:r w:rsidRPr="00CE2EE5">
        <w:rPr>
          <w:rFonts w:ascii="Verdana" w:hAnsi="Verdana"/>
          <w:color w:val="333333"/>
          <w:sz w:val="21"/>
          <w:szCs w:val="21"/>
        </w:rPr>
        <w:t>C</w:t>
      </w:r>
      <w:r w:rsidRPr="00CE2EE5">
        <w:rPr>
          <w:rFonts w:ascii="Verdana" w:hAnsi="Verdana"/>
          <w:color w:val="333333"/>
          <w:sz w:val="21"/>
          <w:szCs w:val="21"/>
        </w:rPr>
        <w:t>语言打印一句话的时候，如果没有用到库函数</w:t>
      </w:r>
      <w:proofErr w:type="spellStart"/>
      <w:r w:rsidRPr="00CE2EE5">
        <w:rPr>
          <w:rFonts w:ascii="Verdana" w:hAnsi="Verdana"/>
          <w:color w:val="333333"/>
          <w:sz w:val="21"/>
          <w:szCs w:val="21"/>
        </w:rPr>
        <w:t>printf</w:t>
      </w:r>
      <w:proofErr w:type="spellEnd"/>
      <w:r w:rsidRPr="00CE2EE5">
        <w:rPr>
          <w:rFonts w:ascii="Verdana" w:hAnsi="Verdana"/>
          <w:color w:val="333333"/>
          <w:sz w:val="21"/>
          <w:szCs w:val="21"/>
        </w:rPr>
        <w:t>，那么我们就需要自己实现就需要调用</w:t>
      </w:r>
      <w:proofErr w:type="spellStart"/>
      <w:r w:rsidRPr="00CE2EE5">
        <w:rPr>
          <w:rFonts w:ascii="Verdana" w:hAnsi="Verdana"/>
          <w:color w:val="333333"/>
          <w:sz w:val="21"/>
          <w:szCs w:val="21"/>
        </w:rPr>
        <w:t>putc</w:t>
      </w:r>
      <w:proofErr w:type="spellEnd"/>
      <w:r w:rsidRPr="00CE2EE5">
        <w:rPr>
          <w:rFonts w:ascii="Verdana" w:hAnsi="Verdana"/>
          <w:color w:val="333333"/>
          <w:sz w:val="21"/>
          <w:szCs w:val="21"/>
        </w:rPr>
        <w:t>()</w:t>
      </w:r>
      <w:r w:rsidRPr="00CE2EE5">
        <w:rPr>
          <w:rFonts w:ascii="Verdana" w:hAnsi="Verdana"/>
          <w:color w:val="333333"/>
          <w:sz w:val="21"/>
          <w:szCs w:val="21"/>
        </w:rPr>
        <w:t>和</w:t>
      </w:r>
      <w:r w:rsidRPr="00CE2EE5">
        <w:rPr>
          <w:rFonts w:ascii="Verdana" w:hAnsi="Verdana"/>
          <w:color w:val="333333"/>
          <w:sz w:val="21"/>
          <w:szCs w:val="21"/>
        </w:rPr>
        <w:t>write()</w:t>
      </w:r>
      <w:r w:rsidRPr="00CE2EE5">
        <w:rPr>
          <w:rFonts w:ascii="Verdana" w:hAnsi="Verdana"/>
          <w:color w:val="333333"/>
          <w:sz w:val="21"/>
          <w:szCs w:val="21"/>
        </w:rPr>
        <w:t>等这样一些系统函数。显得比较麻烦，系统调用是为了方便使用操作系统的接口，而</w:t>
      </w:r>
      <w:r>
        <w:rPr>
          <w:rFonts w:ascii="Verdana" w:hAnsi="Verdana" w:hint="eastAsia"/>
          <w:color w:val="333333"/>
          <w:sz w:val="21"/>
          <w:szCs w:val="21"/>
        </w:rPr>
        <w:t>A</w:t>
      </w:r>
      <w:r>
        <w:rPr>
          <w:rFonts w:ascii="Verdana" w:hAnsi="Verdana"/>
          <w:color w:val="333333"/>
          <w:sz w:val="21"/>
          <w:szCs w:val="21"/>
        </w:rPr>
        <w:t>PI</w:t>
      </w:r>
      <w:r>
        <w:rPr>
          <w:rFonts w:ascii="Verdana" w:hAnsi="Verdana" w:hint="eastAsia"/>
          <w:color w:val="333333"/>
          <w:sz w:val="21"/>
          <w:szCs w:val="21"/>
        </w:rPr>
        <w:t>可以让人们编程更方便。</w:t>
      </w:r>
    </w:p>
    <w:p w:rsidR="002A75E6" w:rsidRPr="002A75E6" w:rsidRDefault="002A75E6" w:rsidP="009D3C49">
      <w:pPr>
        <w:pStyle w:val="a3"/>
        <w:shd w:val="clear" w:color="auto" w:fill="FFFFFF"/>
        <w:spacing w:before="0" w:beforeAutospacing="0" w:after="0" w:afterAutospacing="0"/>
        <w:ind w:leftChars="200" w:left="420"/>
        <w:rPr>
          <w:rFonts w:ascii="Verdana" w:hAnsi="Verdana" w:hint="eastAsia"/>
          <w:color w:val="333333"/>
          <w:sz w:val="21"/>
          <w:szCs w:val="21"/>
        </w:rPr>
      </w:pPr>
      <w:r>
        <w:rPr>
          <w:rFonts w:ascii="Verdana" w:hAnsi="Verdana" w:hint="eastAsia"/>
          <w:color w:val="333333"/>
          <w:sz w:val="21"/>
          <w:szCs w:val="21"/>
        </w:rPr>
        <w:t>7)</w:t>
      </w:r>
      <w:r w:rsidR="00AD7589">
        <w:rPr>
          <w:rFonts w:ascii="Verdana" w:hAnsi="Verdana"/>
          <w:color w:val="333333"/>
          <w:sz w:val="21"/>
          <w:szCs w:val="21"/>
        </w:rPr>
        <w:t>API</w:t>
      </w:r>
      <w:r w:rsidR="00AD7589">
        <w:rPr>
          <w:rFonts w:ascii="Verdana" w:hAnsi="Verdana" w:hint="eastAsia"/>
          <w:color w:val="333333"/>
          <w:sz w:val="21"/>
          <w:szCs w:val="21"/>
        </w:rPr>
        <w:t>使用：</w:t>
      </w:r>
      <w:r>
        <w:rPr>
          <w:rFonts w:ascii="Verdana" w:hAnsi="Verdana" w:hint="eastAsia"/>
          <w:color w:val="333333"/>
          <w:sz w:val="21"/>
          <w:szCs w:val="21"/>
        </w:rPr>
        <w:t>可维护性高，实用性高</w:t>
      </w:r>
      <w:r w:rsidR="008F50FD">
        <w:rPr>
          <w:rFonts w:ascii="Verdana" w:hAnsi="Verdana" w:hint="eastAsia"/>
          <w:color w:val="333333"/>
          <w:sz w:val="21"/>
          <w:szCs w:val="21"/>
        </w:rPr>
        <w:t>简化编写</w:t>
      </w:r>
      <w:r w:rsidR="00AD7589">
        <w:rPr>
          <w:rFonts w:ascii="Verdana" w:hAnsi="Verdana" w:hint="eastAsia"/>
          <w:color w:val="333333"/>
          <w:sz w:val="21"/>
          <w:szCs w:val="21"/>
        </w:rPr>
        <w:t>，系统调用需要频繁切换到内核态，而</w:t>
      </w:r>
      <w:r w:rsidR="00AD7589">
        <w:rPr>
          <w:rFonts w:ascii="Verdana" w:hAnsi="Verdana" w:hint="eastAsia"/>
          <w:color w:val="333333"/>
          <w:sz w:val="21"/>
          <w:szCs w:val="21"/>
        </w:rPr>
        <w:t>A</w:t>
      </w:r>
      <w:r w:rsidR="00AD7589">
        <w:rPr>
          <w:rFonts w:ascii="Verdana" w:hAnsi="Verdana"/>
          <w:color w:val="333333"/>
          <w:sz w:val="21"/>
          <w:szCs w:val="21"/>
        </w:rPr>
        <w:t>PI</w:t>
      </w:r>
      <w:r w:rsidR="00AD7589">
        <w:rPr>
          <w:rFonts w:ascii="Verdana" w:hAnsi="Verdana" w:hint="eastAsia"/>
          <w:color w:val="333333"/>
          <w:sz w:val="21"/>
          <w:szCs w:val="21"/>
        </w:rPr>
        <w:t>使用仅进行一次转换提高执行效率</w:t>
      </w:r>
      <w:r w:rsidR="00CA496C">
        <w:rPr>
          <w:rFonts w:ascii="Verdana" w:hAnsi="Verdana" w:hint="eastAsia"/>
          <w:color w:val="333333"/>
          <w:sz w:val="21"/>
          <w:szCs w:val="21"/>
        </w:rPr>
        <w:t>。</w:t>
      </w:r>
      <w:bookmarkStart w:id="0" w:name="_GoBack"/>
      <w:bookmarkEnd w:id="0"/>
    </w:p>
    <w:sectPr w:rsidR="002A75E6" w:rsidRPr="002A7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B47" w:rsidRDefault="007E0B47" w:rsidP="00380605">
      <w:r>
        <w:separator/>
      </w:r>
    </w:p>
  </w:endnote>
  <w:endnote w:type="continuationSeparator" w:id="0">
    <w:p w:rsidR="007E0B47" w:rsidRDefault="007E0B47" w:rsidP="00380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B47" w:rsidRDefault="007E0B47" w:rsidP="00380605">
      <w:r>
        <w:separator/>
      </w:r>
    </w:p>
  </w:footnote>
  <w:footnote w:type="continuationSeparator" w:id="0">
    <w:p w:rsidR="007E0B47" w:rsidRDefault="007E0B47" w:rsidP="00380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21A5"/>
    <w:multiLevelType w:val="hybridMultilevel"/>
    <w:tmpl w:val="B164D520"/>
    <w:lvl w:ilvl="0" w:tplc="13AE42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E0F1B"/>
    <w:multiLevelType w:val="hybridMultilevel"/>
    <w:tmpl w:val="C2FE13EA"/>
    <w:lvl w:ilvl="0" w:tplc="4A725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CF"/>
    <w:rsid w:val="00021794"/>
    <w:rsid w:val="000D0C90"/>
    <w:rsid w:val="00137736"/>
    <w:rsid w:val="002A75E6"/>
    <w:rsid w:val="00311FBA"/>
    <w:rsid w:val="00380605"/>
    <w:rsid w:val="00400F7D"/>
    <w:rsid w:val="00523B26"/>
    <w:rsid w:val="005D68D3"/>
    <w:rsid w:val="006D4D6A"/>
    <w:rsid w:val="007E0B47"/>
    <w:rsid w:val="008F50FD"/>
    <w:rsid w:val="00985B28"/>
    <w:rsid w:val="009D3C49"/>
    <w:rsid w:val="00AC45CF"/>
    <w:rsid w:val="00AD7589"/>
    <w:rsid w:val="00B12212"/>
    <w:rsid w:val="00B75E61"/>
    <w:rsid w:val="00CA496C"/>
    <w:rsid w:val="00CE2EE5"/>
    <w:rsid w:val="00CF50E7"/>
    <w:rsid w:val="00DA4D8C"/>
    <w:rsid w:val="00E3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D215"/>
  <w15:chartTrackingRefBased/>
  <w15:docId w15:val="{052D4BB7-6F6C-4FBB-9161-7A49CDDE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45C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C45CF"/>
    <w:pPr>
      <w:ind w:firstLineChars="200" w:firstLine="420"/>
    </w:pPr>
  </w:style>
  <w:style w:type="paragraph" w:styleId="a5">
    <w:name w:val="header"/>
    <w:basedOn w:val="a"/>
    <w:link w:val="a6"/>
    <w:uiPriority w:val="99"/>
    <w:unhideWhenUsed/>
    <w:rsid w:val="003806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0605"/>
    <w:rPr>
      <w:sz w:val="18"/>
      <w:szCs w:val="18"/>
    </w:rPr>
  </w:style>
  <w:style w:type="paragraph" w:styleId="a7">
    <w:name w:val="footer"/>
    <w:basedOn w:val="a"/>
    <w:link w:val="a8"/>
    <w:uiPriority w:val="99"/>
    <w:unhideWhenUsed/>
    <w:rsid w:val="00380605"/>
    <w:pPr>
      <w:tabs>
        <w:tab w:val="center" w:pos="4153"/>
        <w:tab w:val="right" w:pos="8306"/>
      </w:tabs>
      <w:snapToGrid w:val="0"/>
      <w:jc w:val="left"/>
    </w:pPr>
    <w:rPr>
      <w:sz w:val="18"/>
      <w:szCs w:val="18"/>
    </w:rPr>
  </w:style>
  <w:style w:type="character" w:customStyle="1" w:styleId="a8">
    <w:name w:val="页脚 字符"/>
    <w:basedOn w:val="a0"/>
    <w:link w:val="a7"/>
    <w:uiPriority w:val="99"/>
    <w:rsid w:val="003806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61919">
      <w:bodyDiv w:val="1"/>
      <w:marLeft w:val="0"/>
      <w:marRight w:val="0"/>
      <w:marTop w:val="0"/>
      <w:marBottom w:val="0"/>
      <w:divBdr>
        <w:top w:val="none" w:sz="0" w:space="0" w:color="auto"/>
        <w:left w:val="none" w:sz="0" w:space="0" w:color="auto"/>
        <w:bottom w:val="none" w:sz="0" w:space="0" w:color="auto"/>
        <w:right w:val="none" w:sz="0" w:space="0" w:color="auto"/>
      </w:divBdr>
    </w:div>
    <w:div w:id="666175440">
      <w:bodyDiv w:val="1"/>
      <w:marLeft w:val="0"/>
      <w:marRight w:val="0"/>
      <w:marTop w:val="0"/>
      <w:marBottom w:val="0"/>
      <w:divBdr>
        <w:top w:val="none" w:sz="0" w:space="0" w:color="auto"/>
        <w:left w:val="none" w:sz="0" w:space="0" w:color="auto"/>
        <w:bottom w:val="none" w:sz="0" w:space="0" w:color="auto"/>
        <w:right w:val="none" w:sz="0" w:space="0" w:color="auto"/>
      </w:divBdr>
    </w:div>
    <w:div w:id="1000349382">
      <w:bodyDiv w:val="1"/>
      <w:marLeft w:val="0"/>
      <w:marRight w:val="0"/>
      <w:marTop w:val="0"/>
      <w:marBottom w:val="0"/>
      <w:divBdr>
        <w:top w:val="none" w:sz="0" w:space="0" w:color="auto"/>
        <w:left w:val="none" w:sz="0" w:space="0" w:color="auto"/>
        <w:bottom w:val="none" w:sz="0" w:space="0" w:color="auto"/>
        <w:right w:val="none" w:sz="0" w:space="0" w:color="auto"/>
      </w:divBdr>
      <w:divsChild>
        <w:div w:id="848759299">
          <w:marLeft w:val="0"/>
          <w:marRight w:val="0"/>
          <w:marTop w:val="0"/>
          <w:marBottom w:val="0"/>
          <w:divBdr>
            <w:top w:val="none" w:sz="0" w:space="0" w:color="auto"/>
            <w:left w:val="none" w:sz="0" w:space="0" w:color="auto"/>
            <w:bottom w:val="none" w:sz="0" w:space="0" w:color="auto"/>
            <w:right w:val="none" w:sz="0" w:space="0" w:color="auto"/>
          </w:divBdr>
        </w:div>
        <w:div w:id="652175462">
          <w:marLeft w:val="0"/>
          <w:marRight w:val="0"/>
          <w:marTop w:val="0"/>
          <w:marBottom w:val="0"/>
          <w:divBdr>
            <w:top w:val="none" w:sz="0" w:space="0" w:color="auto"/>
            <w:left w:val="none" w:sz="0" w:space="0" w:color="auto"/>
            <w:bottom w:val="none" w:sz="0" w:space="0" w:color="auto"/>
            <w:right w:val="none" w:sz="0" w:space="0" w:color="auto"/>
          </w:divBdr>
        </w:div>
        <w:div w:id="1051923824">
          <w:marLeft w:val="0"/>
          <w:marRight w:val="0"/>
          <w:marTop w:val="0"/>
          <w:marBottom w:val="0"/>
          <w:divBdr>
            <w:top w:val="none" w:sz="0" w:space="0" w:color="auto"/>
            <w:left w:val="none" w:sz="0" w:space="0" w:color="auto"/>
            <w:bottom w:val="none" w:sz="0" w:space="0" w:color="auto"/>
            <w:right w:val="none" w:sz="0" w:space="0" w:color="auto"/>
          </w:divBdr>
        </w:div>
        <w:div w:id="159470229">
          <w:marLeft w:val="0"/>
          <w:marRight w:val="0"/>
          <w:marTop w:val="0"/>
          <w:marBottom w:val="0"/>
          <w:divBdr>
            <w:top w:val="none" w:sz="0" w:space="0" w:color="auto"/>
            <w:left w:val="none" w:sz="0" w:space="0" w:color="auto"/>
            <w:bottom w:val="none" w:sz="0" w:space="0" w:color="auto"/>
            <w:right w:val="none" w:sz="0" w:space="0" w:color="auto"/>
          </w:divBdr>
        </w:div>
      </w:divsChild>
    </w:div>
    <w:div w:id="145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15590763">
          <w:marLeft w:val="0"/>
          <w:marRight w:val="0"/>
          <w:marTop w:val="0"/>
          <w:marBottom w:val="0"/>
          <w:divBdr>
            <w:top w:val="none" w:sz="0" w:space="0" w:color="auto"/>
            <w:left w:val="none" w:sz="0" w:space="0" w:color="auto"/>
            <w:bottom w:val="none" w:sz="0" w:space="0" w:color="auto"/>
            <w:right w:val="none" w:sz="0" w:space="0" w:color="auto"/>
          </w:divBdr>
        </w:div>
      </w:divsChild>
    </w:div>
    <w:div w:id="157300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钰宵 刘</dc:creator>
  <cp:keywords/>
  <dc:description/>
  <cp:lastModifiedBy>Mei luoyu</cp:lastModifiedBy>
  <cp:revision>15</cp:revision>
  <dcterms:created xsi:type="dcterms:W3CDTF">2019-03-10T05:31:00Z</dcterms:created>
  <dcterms:modified xsi:type="dcterms:W3CDTF">2019-03-11T02:36:00Z</dcterms:modified>
</cp:coreProperties>
</file>