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D72" w:rsidRDefault="008C6393" w:rsidP="00410B09">
      <w:pPr>
        <w:rPr>
          <w:rFonts w:ascii="Arial" w:hAnsi="Arial" w:cs="Arial"/>
          <w:b/>
        </w:rPr>
      </w:pPr>
      <w:r>
        <w:rPr>
          <w:noProof/>
          <w:lang w:eastAsia="en-GB"/>
        </w:rPr>
        <w:drawing>
          <wp:anchor distT="0" distB="0" distL="114300" distR="114300" simplePos="0" relativeHeight="251660288" behindDoc="0" locked="1" layoutInCell="1" allowOverlap="1" wp14:anchorId="32C28463" wp14:editId="6B5D872E">
            <wp:simplePos x="0" y="0"/>
            <wp:positionH relativeFrom="page">
              <wp:posOffset>6192520</wp:posOffset>
            </wp:positionH>
            <wp:positionV relativeFrom="page">
              <wp:posOffset>396240</wp:posOffset>
            </wp:positionV>
            <wp:extent cx="828000" cy="8280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amp;A Level logo RGB.eps"/>
                    <pic:cNvPicPr/>
                  </pic:nvPicPr>
                  <pic:blipFill>
                    <a:blip r:embed="rId9">
                      <a:extLst>
                        <a:ext uri="{28A0092B-C50C-407E-A947-70E740481C1C}">
                          <a14:useLocalDpi xmlns:a14="http://schemas.microsoft.com/office/drawing/2010/main" val="0"/>
                        </a:ext>
                      </a:extLst>
                    </a:blip>
                    <a:stretch>
                      <a:fillRect/>
                    </a:stretch>
                  </pic:blipFill>
                  <pic:spPr>
                    <a:xfrm>
                      <a:off x="0" y="0"/>
                      <a:ext cx="828000" cy="828000"/>
                    </a:xfrm>
                    <a:prstGeom prst="rect">
                      <a:avLst/>
                    </a:prstGeom>
                  </pic:spPr>
                </pic:pic>
              </a:graphicData>
            </a:graphic>
            <wp14:sizeRelH relativeFrom="page">
              <wp14:pctWidth>0</wp14:pctWidth>
            </wp14:sizeRelH>
            <wp14:sizeRelV relativeFrom="page">
              <wp14:pctHeight>0</wp14:pctHeight>
            </wp14:sizeRelV>
          </wp:anchor>
        </w:drawing>
      </w:r>
      <w:r w:rsidR="007005B7">
        <w:rPr>
          <w:noProof/>
          <w:lang w:eastAsia="en-GB"/>
        </w:rPr>
        <w:drawing>
          <wp:anchor distT="0" distB="0" distL="114300" distR="114300" simplePos="0" relativeHeight="251657216" behindDoc="0" locked="0" layoutInCell="1" allowOverlap="1">
            <wp:simplePos x="0" y="0"/>
            <wp:positionH relativeFrom="column">
              <wp:posOffset>-685800</wp:posOffset>
            </wp:positionH>
            <wp:positionV relativeFrom="paragraph">
              <wp:posOffset>-685800</wp:posOffset>
            </wp:positionV>
            <wp:extent cx="2324100" cy="520700"/>
            <wp:effectExtent l="0" t="0" r="0" b="0"/>
            <wp:wrapNone/>
            <wp:docPr id="4" name="Picture 4" descr="CIE logo no strap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E logo no strap colou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24100" cy="520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D72" w:rsidRDefault="00482D72" w:rsidP="00000AEA">
      <w:pPr>
        <w:rPr>
          <w:rFonts w:ascii="Arial" w:hAnsi="Arial" w:cs="Arial"/>
          <w:b/>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p>
    <w:p w:rsidR="00482D72" w:rsidRPr="00482D72" w:rsidRDefault="00482D72" w:rsidP="00482D72">
      <w:pPr>
        <w:rPr>
          <w:rFonts w:ascii="Arial" w:hAnsi="Arial" w:cs="Arial"/>
        </w:rPr>
      </w:pPr>
      <w:bookmarkStart w:id="0" w:name="_GoBack"/>
      <w:bookmarkEnd w:id="0"/>
    </w:p>
    <w:p w:rsidR="00482D72" w:rsidRDefault="00482D72" w:rsidP="00482D72">
      <w:pPr>
        <w:rPr>
          <w:rFonts w:ascii="Arial" w:hAnsi="Arial" w:cs="Arial"/>
        </w:rPr>
      </w:pPr>
    </w:p>
    <w:p w:rsidR="005C2EAB" w:rsidRDefault="00482D72" w:rsidP="00414594">
      <w:pPr>
        <w:spacing w:after="0"/>
        <w:rPr>
          <w:rFonts w:ascii="Arial" w:hAnsi="Arial" w:cs="Arial"/>
          <w:b/>
          <w:noProof/>
          <w:color w:val="C30045"/>
          <w:sz w:val="56"/>
          <w:szCs w:val="56"/>
          <w:lang w:eastAsia="en-GB"/>
        </w:rPr>
      </w:pPr>
      <w:r w:rsidRPr="005C2EAB">
        <w:rPr>
          <w:rFonts w:ascii="Arial" w:hAnsi="Arial" w:cs="Arial"/>
          <w:b/>
          <w:noProof/>
          <w:color w:val="C30045"/>
          <w:sz w:val="56"/>
          <w:szCs w:val="56"/>
          <w:lang w:eastAsia="en-GB"/>
        </w:rPr>
        <w:t>Cambridge</w:t>
      </w:r>
      <w:r w:rsidRPr="000A7B9F">
        <w:rPr>
          <w:rFonts w:ascii="Arial" w:hAnsi="Arial" w:cs="Arial"/>
          <w:b/>
          <w:noProof/>
          <w:color w:val="C30045"/>
          <w:sz w:val="56"/>
          <w:szCs w:val="56"/>
          <w:lang w:eastAsia="en-GB"/>
        </w:rPr>
        <w:t xml:space="preserve"> </w:t>
      </w:r>
      <w:r w:rsidR="000A7B9F" w:rsidRPr="000A7B9F">
        <w:rPr>
          <w:rFonts w:ascii="Arial" w:hAnsi="Arial" w:cs="Arial"/>
          <w:b/>
          <w:noProof/>
          <w:color w:val="C30045"/>
          <w:sz w:val="56"/>
          <w:szCs w:val="56"/>
          <w:lang w:eastAsia="en-GB"/>
        </w:rPr>
        <w:t>International</w:t>
      </w:r>
    </w:p>
    <w:p w:rsidR="005C2EAB" w:rsidRDefault="005C2EAB" w:rsidP="00414594">
      <w:pPr>
        <w:spacing w:after="0"/>
        <w:rPr>
          <w:rFonts w:ascii="Arial" w:hAnsi="Arial" w:cs="Arial"/>
          <w:b/>
          <w:noProof/>
          <w:color w:val="C30045"/>
          <w:sz w:val="56"/>
          <w:szCs w:val="56"/>
          <w:lang w:eastAsia="en-GB"/>
        </w:rPr>
      </w:pPr>
      <w:r>
        <w:rPr>
          <w:rFonts w:ascii="Arial" w:hAnsi="Arial" w:cs="Arial"/>
          <w:b/>
          <w:noProof/>
          <w:color w:val="C30045"/>
          <w:sz w:val="56"/>
          <w:szCs w:val="56"/>
          <w:lang w:eastAsia="en-GB"/>
        </w:rPr>
        <w:t>AS and A</w:t>
      </w:r>
      <w:r w:rsidR="000A7B9F" w:rsidRPr="000A7B9F">
        <w:rPr>
          <w:rFonts w:ascii="Arial" w:hAnsi="Arial" w:cs="Arial"/>
          <w:b/>
          <w:noProof/>
          <w:color w:val="C30045"/>
          <w:sz w:val="56"/>
          <w:szCs w:val="56"/>
          <w:lang w:eastAsia="en-GB"/>
        </w:rPr>
        <w:t xml:space="preserve"> Level</w:t>
      </w:r>
      <w:r w:rsidR="00482D72" w:rsidRPr="000A7B9F">
        <w:rPr>
          <w:rFonts w:ascii="Arial" w:hAnsi="Arial" w:cs="Arial"/>
          <w:b/>
          <w:noProof/>
          <w:color w:val="C30045"/>
          <w:sz w:val="56"/>
          <w:szCs w:val="56"/>
          <w:lang w:eastAsia="en-GB"/>
        </w:rPr>
        <w:t xml:space="preserve"> </w:t>
      </w:r>
      <w:r w:rsidR="00AB2D4F">
        <w:rPr>
          <w:rFonts w:ascii="Arial" w:hAnsi="Arial" w:cs="Arial"/>
          <w:b/>
          <w:noProof/>
          <w:color w:val="C30045"/>
          <w:sz w:val="56"/>
          <w:szCs w:val="56"/>
          <w:lang w:eastAsia="en-GB"/>
        </w:rPr>
        <w:t xml:space="preserve">Chemistry </w:t>
      </w:r>
      <w:r>
        <w:rPr>
          <w:rFonts w:ascii="Arial" w:hAnsi="Arial" w:cs="Arial"/>
          <w:b/>
          <w:noProof/>
          <w:color w:val="C30045"/>
          <w:sz w:val="56"/>
          <w:szCs w:val="56"/>
          <w:lang w:eastAsia="en-GB"/>
        </w:rPr>
        <w:t>(970</w:t>
      </w:r>
      <w:r w:rsidR="00AB2D4F">
        <w:rPr>
          <w:rFonts w:ascii="Arial" w:hAnsi="Arial" w:cs="Arial"/>
          <w:b/>
          <w:noProof/>
          <w:color w:val="C30045"/>
          <w:sz w:val="56"/>
          <w:szCs w:val="56"/>
          <w:lang w:eastAsia="en-GB"/>
        </w:rPr>
        <w:t>1</w:t>
      </w:r>
      <w:r>
        <w:rPr>
          <w:rFonts w:ascii="Arial" w:hAnsi="Arial" w:cs="Arial"/>
          <w:b/>
          <w:noProof/>
          <w:color w:val="C30045"/>
          <w:sz w:val="56"/>
          <w:szCs w:val="56"/>
          <w:lang w:eastAsia="en-GB"/>
        </w:rPr>
        <w:t>)</w:t>
      </w:r>
    </w:p>
    <w:p w:rsidR="005C2EAB" w:rsidRDefault="005C2EAB" w:rsidP="00414594">
      <w:pPr>
        <w:rPr>
          <w:rFonts w:ascii="Arial" w:hAnsi="Arial" w:cs="Arial"/>
          <w:b/>
          <w:noProof/>
          <w:color w:val="C30045"/>
          <w:sz w:val="56"/>
          <w:szCs w:val="56"/>
          <w:lang w:eastAsia="en-GB"/>
        </w:rPr>
      </w:pPr>
    </w:p>
    <w:p w:rsidR="00414594" w:rsidRPr="00414594" w:rsidRDefault="005C2EAB" w:rsidP="00414594">
      <w:pPr>
        <w:spacing w:after="0"/>
        <w:rPr>
          <w:sz w:val="20"/>
        </w:rPr>
      </w:pPr>
      <w:r w:rsidRPr="00414594">
        <w:rPr>
          <w:rFonts w:ascii="Arial" w:hAnsi="Arial" w:cs="Arial"/>
          <w:noProof/>
          <w:sz w:val="52"/>
          <w:szCs w:val="56"/>
          <w:lang w:eastAsia="en-GB"/>
        </w:rPr>
        <w:t xml:space="preserve">Practical </w:t>
      </w:r>
      <w:r w:rsidR="00735F74" w:rsidRPr="00414594">
        <w:rPr>
          <w:rFonts w:ascii="Arial" w:hAnsi="Arial" w:cs="Arial"/>
          <w:noProof/>
          <w:sz w:val="52"/>
          <w:szCs w:val="56"/>
          <w:lang w:eastAsia="en-GB"/>
        </w:rPr>
        <w:t>b</w:t>
      </w:r>
      <w:r w:rsidRPr="00414594">
        <w:rPr>
          <w:rFonts w:ascii="Arial" w:hAnsi="Arial" w:cs="Arial"/>
          <w:noProof/>
          <w:sz w:val="52"/>
          <w:szCs w:val="56"/>
          <w:lang w:eastAsia="en-GB"/>
        </w:rPr>
        <w:t>ooklet 1</w:t>
      </w:r>
    </w:p>
    <w:p w:rsidR="006754B5" w:rsidRDefault="006754B5" w:rsidP="005F3FC3">
      <w:pPr>
        <w:spacing w:before="240" w:after="0"/>
        <w:rPr>
          <w:rFonts w:ascii="Arial" w:hAnsi="Arial" w:cs="Arial"/>
          <w:noProof/>
          <w:sz w:val="52"/>
          <w:szCs w:val="56"/>
          <w:lang w:eastAsia="en-GB"/>
        </w:rPr>
      </w:pPr>
    </w:p>
    <w:p w:rsidR="00482D72" w:rsidRPr="005F3FC3" w:rsidRDefault="00C40342" w:rsidP="005F3FC3">
      <w:pPr>
        <w:spacing w:before="240" w:after="0"/>
        <w:rPr>
          <w:sz w:val="44"/>
          <w:szCs w:val="44"/>
        </w:rPr>
      </w:pPr>
      <w:r w:rsidRPr="005F3FC3">
        <w:rPr>
          <w:rFonts w:ascii="Arial" w:hAnsi="Arial" w:cs="Arial"/>
          <w:noProof/>
          <w:sz w:val="44"/>
          <w:szCs w:val="44"/>
          <w:lang w:eastAsia="en-GB"/>
        </w:rPr>
        <w:t xml:space="preserve">Gravimetric analysis </w:t>
      </w:r>
    </w:p>
    <w:p w:rsidR="00482D72" w:rsidRDefault="00482D72" w:rsidP="00482D72">
      <w:pPr>
        <w:rPr>
          <w:rFonts w:ascii="Arial" w:hAnsi="Arial" w:cs="Arial"/>
        </w:rPr>
      </w:pPr>
    </w:p>
    <w:p w:rsidR="003F1F97" w:rsidRDefault="003F1F97" w:rsidP="00482D72">
      <w:pPr>
        <w:rPr>
          <w:rFonts w:ascii="Arial" w:hAnsi="Arial" w:cs="Arial"/>
        </w:rPr>
      </w:pPr>
    </w:p>
    <w:p w:rsidR="007005B7" w:rsidRDefault="007005B7" w:rsidP="00482D72">
      <w:pPr>
        <w:rPr>
          <w:rFonts w:ascii="Arial" w:hAnsi="Arial" w:cs="Arial"/>
        </w:rPr>
        <w:sectPr w:rsidR="007005B7" w:rsidSect="005B4489">
          <w:headerReference w:type="even" r:id="rId11"/>
          <w:headerReference w:type="default" r:id="rId12"/>
          <w:footerReference w:type="even" r:id="rId13"/>
          <w:footerReference w:type="default" r:id="rId14"/>
          <w:headerReference w:type="first" r:id="rId15"/>
          <w:footerReference w:type="first" r:id="rId16"/>
          <w:pgSz w:w="11906" w:h="16838"/>
          <w:pgMar w:top="1701" w:right="1800" w:bottom="1276" w:left="1800" w:header="708" w:footer="310" w:gutter="0"/>
          <w:cols w:space="708"/>
          <w:docGrid w:linePitch="360"/>
        </w:sectPr>
      </w:pPr>
    </w:p>
    <w:p w:rsidR="00410B09" w:rsidRPr="00A17597" w:rsidRDefault="00000AEA" w:rsidP="00410B09">
      <w:pPr>
        <w:rPr>
          <w:rFonts w:ascii="Arial" w:hAnsi="Arial" w:cs="Arial"/>
          <w:b/>
          <w:color w:val="C30045"/>
          <w:sz w:val="28"/>
          <w:szCs w:val="28"/>
        </w:rPr>
      </w:pPr>
      <w:r>
        <w:rPr>
          <w:rFonts w:ascii="Arial" w:hAnsi="Arial" w:cs="Arial"/>
          <w:b/>
          <w:color w:val="C30045"/>
          <w:sz w:val="28"/>
          <w:szCs w:val="28"/>
        </w:rPr>
        <w:lastRenderedPageBreak/>
        <w:t>Introduction</w:t>
      </w:r>
    </w:p>
    <w:p w:rsidR="00000AEA" w:rsidRPr="00000AEA" w:rsidRDefault="00000AEA" w:rsidP="00000AEA">
      <w:pPr>
        <w:rPr>
          <w:rFonts w:ascii="Arial" w:hAnsi="Arial" w:cs="Arial"/>
        </w:rPr>
      </w:pPr>
      <w:r w:rsidRPr="00114782">
        <w:rPr>
          <w:rFonts w:ascii="Arial" w:hAnsi="Arial" w:cs="Arial"/>
        </w:rPr>
        <w:t>Practical work is an essential part of science. Scientists use evidence gained from prior</w:t>
      </w:r>
      <w:r w:rsidRPr="00000AEA">
        <w:rPr>
          <w:rFonts w:ascii="Arial" w:hAnsi="Arial" w:cs="Arial"/>
        </w:rPr>
        <w:t xml:space="preserve"> observations and experiments to build models and theories. Their predictions are tested with practical work to check that they are consistent with the behaviour of the real world. Learners who are well trained and experienced in practical skills will be more confident in their own abilities. The skills developed through practical work provide a good foundation for those wishing to pursue science further, as well as for those entering employment or a non-science career.</w:t>
      </w:r>
    </w:p>
    <w:p w:rsidR="00000AEA" w:rsidRPr="00000AEA" w:rsidRDefault="00000AEA" w:rsidP="00000AEA">
      <w:pPr>
        <w:rPr>
          <w:rFonts w:ascii="Arial" w:hAnsi="Arial" w:cs="Arial"/>
        </w:rPr>
      </w:pPr>
      <w:r w:rsidRPr="00000AEA">
        <w:rPr>
          <w:rFonts w:ascii="Arial" w:hAnsi="Arial" w:cs="Arial"/>
        </w:rPr>
        <w:t>The science syllabuses address practical skills that contribute to the overall understanding of scientific methodology. Learners should be able to:</w:t>
      </w:r>
    </w:p>
    <w:p w:rsidR="00000AEA" w:rsidRPr="00000AEA" w:rsidRDefault="00000AEA" w:rsidP="008B74B8">
      <w:pPr>
        <w:numPr>
          <w:ilvl w:val="0"/>
          <w:numId w:val="14"/>
        </w:numPr>
        <w:rPr>
          <w:rFonts w:ascii="Arial" w:hAnsi="Arial" w:cs="Arial"/>
        </w:rPr>
      </w:pPr>
      <w:r w:rsidRPr="00000AEA">
        <w:rPr>
          <w:rFonts w:ascii="Arial" w:hAnsi="Arial" w:cs="Arial"/>
        </w:rPr>
        <w:t>plan experiments and investigations</w:t>
      </w:r>
    </w:p>
    <w:p w:rsidR="00000AEA" w:rsidRPr="00000AEA" w:rsidRDefault="00000AEA" w:rsidP="008B74B8">
      <w:pPr>
        <w:numPr>
          <w:ilvl w:val="0"/>
          <w:numId w:val="14"/>
        </w:numPr>
        <w:rPr>
          <w:rFonts w:ascii="Arial" w:hAnsi="Arial" w:cs="Arial"/>
        </w:rPr>
      </w:pPr>
      <w:r w:rsidRPr="00000AEA">
        <w:rPr>
          <w:rFonts w:ascii="Arial" w:hAnsi="Arial" w:cs="Arial"/>
        </w:rPr>
        <w:t>collect, record and present observations, measurements and estimates</w:t>
      </w:r>
    </w:p>
    <w:p w:rsidR="00000AEA" w:rsidRPr="00000AEA" w:rsidRDefault="00000AEA" w:rsidP="008B74B8">
      <w:pPr>
        <w:numPr>
          <w:ilvl w:val="0"/>
          <w:numId w:val="14"/>
        </w:numPr>
        <w:rPr>
          <w:rFonts w:ascii="Arial" w:hAnsi="Arial" w:cs="Arial"/>
        </w:rPr>
      </w:pPr>
      <w:r w:rsidRPr="00000AEA">
        <w:rPr>
          <w:rFonts w:ascii="Arial" w:hAnsi="Arial" w:cs="Arial"/>
        </w:rPr>
        <w:t>analyse and interpret data to reach conclusions</w:t>
      </w:r>
    </w:p>
    <w:p w:rsidR="00000AEA" w:rsidRPr="00000AEA" w:rsidRDefault="00000AEA" w:rsidP="008B74B8">
      <w:pPr>
        <w:numPr>
          <w:ilvl w:val="0"/>
          <w:numId w:val="14"/>
        </w:numPr>
        <w:rPr>
          <w:rFonts w:ascii="Arial" w:hAnsi="Arial" w:cs="Arial"/>
        </w:rPr>
      </w:pPr>
      <w:proofErr w:type="gramStart"/>
      <w:r w:rsidRPr="00000AEA">
        <w:rPr>
          <w:rFonts w:ascii="Arial" w:hAnsi="Arial" w:cs="Arial"/>
        </w:rPr>
        <w:t>evaluate</w:t>
      </w:r>
      <w:proofErr w:type="gramEnd"/>
      <w:r w:rsidRPr="00000AEA">
        <w:rPr>
          <w:rFonts w:ascii="Arial" w:hAnsi="Arial" w:cs="Arial"/>
        </w:rPr>
        <w:t xml:space="preserve"> methods and quality of data, and suggest improvements.</w:t>
      </w:r>
    </w:p>
    <w:p w:rsidR="00000AEA" w:rsidRPr="00000AEA" w:rsidRDefault="00000AEA" w:rsidP="00000AEA">
      <w:pPr>
        <w:rPr>
          <w:rFonts w:ascii="Arial" w:hAnsi="Arial" w:cs="Arial"/>
        </w:rPr>
      </w:pPr>
      <w:r w:rsidRPr="00000AEA">
        <w:rPr>
          <w:rFonts w:ascii="Arial" w:hAnsi="Arial" w:cs="Arial"/>
        </w:rPr>
        <w:t>The practical skills established at AS Level are extended further in the full A Level. Learners will need to have practised basic skills from the AS Level experiments before using these skills to tackle the more demanding A Level exercises. Although A Level practical skills are assessed by a timetabled written paper, the best preparation for this paper is through extensive hands-on experience in the laboratory.</w:t>
      </w:r>
    </w:p>
    <w:p w:rsidR="000935FB" w:rsidRDefault="00000AEA" w:rsidP="00000AEA">
      <w:pPr>
        <w:rPr>
          <w:rFonts w:ascii="Arial" w:hAnsi="Arial" w:cs="Arial"/>
        </w:rPr>
      </w:pPr>
      <w:r w:rsidRPr="00114782">
        <w:rPr>
          <w:rFonts w:ascii="Arial" w:hAnsi="Arial" w:cs="Arial"/>
        </w:rPr>
        <w:t>The example experiments suggested here can form the basis of a well-structured scheme of practical work for the teaching of AS and A Level science. The experiments have been carefully selected to reinforce theory and to develop learners’ practical skills. The syllabus, scheme of work and past papers also provide a useful guide to the type of practical skills that learners might be expected to develop further. About 20% of teaching time should be allocated to practical work (not including the time spent observing teacher demonstrations), so this set of experiments provides only the starting point for a much more extensive scheme of practical work.</w:t>
      </w:r>
    </w:p>
    <w:p w:rsidR="005F3FC3" w:rsidRDefault="005F3FC3" w:rsidP="004C2A20">
      <w:pPr>
        <w:spacing w:after="0" w:line="240" w:lineRule="auto"/>
        <w:rPr>
          <w:rFonts w:ascii="Arial" w:hAnsi="Arial" w:cs="Arial"/>
        </w:rPr>
      </w:pPr>
    </w:p>
    <w:p w:rsidR="005F3FC3" w:rsidRDefault="005F3FC3"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5F3FC3" w:rsidRDefault="005F3FC3" w:rsidP="004C2A20">
      <w:pPr>
        <w:spacing w:after="0" w:line="240" w:lineRule="auto"/>
        <w:rPr>
          <w:rFonts w:ascii="Arial" w:hAnsi="Arial" w:cs="Arial"/>
        </w:rPr>
      </w:pPr>
    </w:p>
    <w:p w:rsidR="005F3FC3" w:rsidRDefault="005F3FC3" w:rsidP="004C2A20">
      <w:pPr>
        <w:spacing w:after="0" w:line="240" w:lineRule="auto"/>
        <w:rPr>
          <w:rFonts w:ascii="Arial" w:hAnsi="Arial" w:cs="Arial"/>
        </w:rPr>
      </w:pPr>
    </w:p>
    <w:p w:rsidR="005F3FC3" w:rsidRDefault="005F3FC3"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4C2A20" w:rsidRDefault="004C2A20" w:rsidP="004C2A20">
      <w:pPr>
        <w:spacing w:after="0" w:line="240" w:lineRule="auto"/>
        <w:rPr>
          <w:rFonts w:ascii="Arial" w:hAnsi="Arial" w:cs="Arial"/>
        </w:rPr>
      </w:pPr>
    </w:p>
    <w:p w:rsidR="005F3FC3" w:rsidRDefault="005F3FC3" w:rsidP="004C2A20">
      <w:pPr>
        <w:spacing w:after="0" w:line="240" w:lineRule="auto"/>
        <w:rPr>
          <w:rFonts w:ascii="Arial" w:hAnsi="Arial" w:cs="Arial"/>
        </w:rPr>
      </w:pPr>
      <w:r w:rsidRPr="008E124D">
        <w:rPr>
          <w:rFonts w:ascii="Univers" w:eastAsia="Times New Roman" w:hAnsi="Univers" w:cs="Univers"/>
          <w:sz w:val="20"/>
          <w:szCs w:val="20"/>
          <w:lang w:eastAsia="en-GB"/>
        </w:rPr>
        <w:t>© Cambridge International Examinations 2014</w:t>
      </w:r>
    </w:p>
    <w:p w:rsidR="00D55875" w:rsidRDefault="00D55875" w:rsidP="00000AEA">
      <w:pPr>
        <w:rPr>
          <w:rFonts w:ascii="Arial" w:hAnsi="Arial" w:cs="Arial"/>
        </w:rPr>
      </w:pPr>
    </w:p>
    <w:p w:rsidR="00D55875" w:rsidRDefault="00D55875" w:rsidP="00000AEA">
      <w:pPr>
        <w:rPr>
          <w:rFonts w:ascii="Arial" w:hAnsi="Arial" w:cs="Arial"/>
        </w:rPr>
        <w:sectPr w:rsidR="00D55875" w:rsidSect="00A868B9">
          <w:headerReference w:type="even" r:id="rId17"/>
          <w:headerReference w:type="default" r:id="rId18"/>
          <w:footerReference w:type="even" r:id="rId19"/>
          <w:footerReference w:type="default" r:id="rId20"/>
          <w:headerReference w:type="first" r:id="rId21"/>
          <w:footerReference w:type="first" r:id="rId22"/>
          <w:pgSz w:w="11906" w:h="16838"/>
          <w:pgMar w:top="1418" w:right="1418" w:bottom="1134" w:left="1418" w:header="709" w:footer="312" w:gutter="0"/>
          <w:cols w:space="708"/>
          <w:titlePg/>
          <w:docGrid w:linePitch="360"/>
        </w:sectPr>
      </w:pPr>
    </w:p>
    <w:p w:rsidR="00811310" w:rsidRPr="000A7B9F" w:rsidRDefault="00A25C30" w:rsidP="00076F0A">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5F3FC3">
        <w:rPr>
          <w:rFonts w:ascii="Arial" w:hAnsi="Arial" w:cs="Arial"/>
          <w:b/>
          <w:color w:val="C30045"/>
          <w:sz w:val="28"/>
          <w:szCs w:val="28"/>
        </w:rPr>
        <w:t>Guidance for teachers</w:t>
      </w:r>
    </w:p>
    <w:p w:rsidR="00000AEA" w:rsidRPr="00E23F70" w:rsidRDefault="00C40342" w:rsidP="00076F0A">
      <w:pPr>
        <w:jc w:val="center"/>
        <w:rPr>
          <w:rFonts w:ascii="Arial" w:hAnsi="Arial" w:cs="Arial"/>
          <w:b/>
          <w:color w:val="C30045"/>
          <w:sz w:val="28"/>
        </w:rPr>
      </w:pPr>
      <w:r w:rsidRPr="00C40342">
        <w:rPr>
          <w:rFonts w:ascii="Arial" w:hAnsi="Arial" w:cs="Arial"/>
          <w:b/>
          <w:color w:val="C30045"/>
          <w:sz w:val="28"/>
        </w:rPr>
        <w:t>Gravimetric analysis</w:t>
      </w:r>
    </w:p>
    <w:p w:rsidR="00000AEA" w:rsidRPr="003B353A" w:rsidRDefault="00000AEA" w:rsidP="00D55875">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000AEA" w:rsidRDefault="00C40342" w:rsidP="00D55875">
      <w:pPr>
        <w:spacing w:after="120" w:line="240" w:lineRule="auto"/>
        <w:rPr>
          <w:rFonts w:ascii="Arial" w:hAnsi="Arial" w:cs="Arial"/>
        </w:rPr>
      </w:pPr>
      <w:r w:rsidRPr="00C40342">
        <w:rPr>
          <w:rFonts w:ascii="Arial" w:hAnsi="Arial" w:cs="Arial"/>
        </w:rPr>
        <w:t xml:space="preserve">To determine the formula of magnesium oxide by measuring the increase in mass of a piece </w:t>
      </w:r>
      <w:r w:rsidR="00BC4A36" w:rsidRPr="00114782">
        <w:rPr>
          <w:rFonts w:ascii="Arial" w:hAnsi="Arial" w:cs="Arial"/>
        </w:rPr>
        <w:t xml:space="preserve">of </w:t>
      </w:r>
      <w:r w:rsidRPr="00114782">
        <w:rPr>
          <w:rFonts w:ascii="Arial" w:hAnsi="Arial" w:cs="Arial"/>
        </w:rPr>
        <w:t>magnesium ribbon when heated in air</w:t>
      </w:r>
      <w:r w:rsidR="00000AEA" w:rsidRPr="00114782">
        <w:rPr>
          <w:rFonts w:ascii="Arial" w:hAnsi="Arial" w:cs="Arial"/>
        </w:rPr>
        <w:t>.</w:t>
      </w:r>
    </w:p>
    <w:p w:rsidR="00000AEA" w:rsidRPr="003B353A" w:rsidRDefault="00000AEA" w:rsidP="00AB2D4F">
      <w:pPr>
        <w:spacing w:before="360" w:after="120" w:line="240" w:lineRule="auto"/>
        <w:rPr>
          <w:rFonts w:ascii="Arial" w:hAnsi="Arial" w:cs="Arial"/>
          <w:b/>
          <w:color w:val="C30045"/>
          <w:sz w:val="24"/>
        </w:rPr>
      </w:pPr>
      <w:r w:rsidRPr="003B353A">
        <w:rPr>
          <w:rFonts w:ascii="Arial" w:hAnsi="Arial" w:cs="Arial"/>
          <w:b/>
          <w:color w:val="C30045"/>
          <w:sz w:val="24"/>
        </w:rPr>
        <w:t xml:space="preserve">Outcomes </w:t>
      </w:r>
    </w:p>
    <w:p w:rsidR="00C40342" w:rsidRDefault="00C40342" w:rsidP="00C40342">
      <w:pPr>
        <w:spacing w:before="240" w:after="0" w:line="240" w:lineRule="auto"/>
        <w:rPr>
          <w:rFonts w:ascii="Arial" w:hAnsi="Arial" w:cs="Arial"/>
          <w:sz w:val="20"/>
          <w:szCs w:val="20"/>
        </w:rPr>
      </w:pPr>
      <w:r>
        <w:rPr>
          <w:rFonts w:ascii="Arial" w:hAnsi="Arial" w:cs="Arial"/>
          <w:sz w:val="20"/>
          <w:szCs w:val="20"/>
        </w:rPr>
        <w:t xml:space="preserve">Syllabus section </w:t>
      </w:r>
      <w:r w:rsidRPr="003844A6">
        <w:rPr>
          <w:rFonts w:ascii="Arial" w:hAnsi="Arial" w:cs="Arial"/>
          <w:sz w:val="20"/>
          <w:szCs w:val="20"/>
        </w:rPr>
        <w:t xml:space="preserve">1.4(b) and 1.5(a) </w:t>
      </w:r>
      <w:r>
        <w:rPr>
          <w:rFonts w:ascii="Arial" w:hAnsi="Arial" w:cs="Arial"/>
          <w:sz w:val="20"/>
          <w:szCs w:val="20"/>
        </w:rPr>
        <w:t>and experimental skills 2, 3 and 4</w:t>
      </w:r>
      <w:r w:rsidRPr="003844A6">
        <w:rPr>
          <w:rFonts w:ascii="Arial" w:hAnsi="Arial" w:cs="Arial"/>
          <w:sz w:val="20"/>
          <w:szCs w:val="20"/>
        </w:rPr>
        <w:t xml:space="preserve"> </w:t>
      </w:r>
    </w:p>
    <w:p w:rsidR="00C40342" w:rsidRDefault="00C40342" w:rsidP="00C40342">
      <w:pPr>
        <w:spacing w:after="0" w:line="240" w:lineRule="auto"/>
        <w:rPr>
          <w:rFonts w:ascii="Arial" w:hAnsi="Arial" w:cs="Arial"/>
          <w:sz w:val="20"/>
          <w:szCs w:val="20"/>
        </w:rPr>
      </w:pPr>
    </w:p>
    <w:p w:rsidR="00C40342" w:rsidRPr="00AD7FF9" w:rsidRDefault="00C40342" w:rsidP="00C40342">
      <w:pPr>
        <w:spacing w:after="0" w:line="240" w:lineRule="auto"/>
        <w:rPr>
          <w:rFonts w:ascii="Arial" w:hAnsi="Arial" w:cs="Arial"/>
          <w:sz w:val="20"/>
          <w:szCs w:val="20"/>
        </w:rPr>
      </w:pPr>
      <w:r w:rsidRPr="00AD7FF9">
        <w:rPr>
          <w:rFonts w:ascii="Arial" w:hAnsi="Arial" w:cs="Arial"/>
          <w:sz w:val="20"/>
          <w:szCs w:val="20"/>
        </w:rPr>
        <w:t>The further work includes the possibility of supporting experimental skill 1</w:t>
      </w:r>
      <w:r w:rsidR="00BC4A36" w:rsidRPr="00AD7FF9">
        <w:rPr>
          <w:rFonts w:ascii="Arial" w:hAnsi="Arial" w:cs="Arial"/>
          <w:sz w:val="20"/>
          <w:szCs w:val="20"/>
        </w:rPr>
        <w:t>.</w:t>
      </w:r>
    </w:p>
    <w:p w:rsidR="00AB2D4F" w:rsidRDefault="00AB2D4F" w:rsidP="00AB2D4F">
      <w:pPr>
        <w:spacing w:after="0" w:line="240" w:lineRule="auto"/>
        <w:rPr>
          <w:rFonts w:ascii="Arial" w:hAnsi="Arial" w:cs="Arial"/>
        </w:rPr>
      </w:pPr>
    </w:p>
    <w:p w:rsidR="0067561A" w:rsidRPr="0067561A" w:rsidRDefault="007005B7" w:rsidP="00AB2D4F">
      <w:pPr>
        <w:spacing w:before="120" w:after="120" w:line="240" w:lineRule="auto"/>
        <w:rPr>
          <w:rFonts w:ascii="Arial" w:hAnsi="Arial" w:cs="Arial"/>
        </w:rPr>
      </w:pPr>
      <w:r w:rsidRPr="0067561A">
        <w:rPr>
          <w:rFonts w:ascii="Arial" w:hAnsi="Arial" w:cs="Arial"/>
          <w:b/>
          <w:color w:val="C30045"/>
        </w:rPr>
        <w:t>Skills included in the practical</w:t>
      </w:r>
    </w:p>
    <w:tbl>
      <w:tblPr>
        <w:tblStyle w:val="TableGrid"/>
        <w:tblW w:w="9464" w:type="dxa"/>
        <w:tblBorders>
          <w:top w:val="single" w:sz="4" w:space="0" w:color="C30045"/>
          <w:left w:val="single" w:sz="4" w:space="0" w:color="C30045"/>
          <w:bottom w:val="single" w:sz="4" w:space="0" w:color="C30045"/>
          <w:right w:val="single" w:sz="4" w:space="0" w:color="C30045"/>
          <w:insideH w:val="single" w:sz="4" w:space="0" w:color="C30045"/>
          <w:insideV w:val="single" w:sz="4" w:space="0" w:color="C30045"/>
        </w:tblBorders>
        <w:tblCellMar>
          <w:top w:w="57" w:type="dxa"/>
          <w:bottom w:w="57" w:type="dxa"/>
        </w:tblCellMar>
        <w:tblLook w:val="04A0" w:firstRow="1" w:lastRow="0" w:firstColumn="1" w:lastColumn="0" w:noHBand="0" w:noVBand="1"/>
      </w:tblPr>
      <w:tblGrid>
        <w:gridCol w:w="1951"/>
        <w:gridCol w:w="7513"/>
      </w:tblGrid>
      <w:tr w:rsidR="00000AEA" w:rsidRPr="00000AEA" w:rsidTr="00076F0A">
        <w:tc>
          <w:tcPr>
            <w:tcW w:w="1951" w:type="dxa"/>
            <w:shd w:val="clear" w:color="auto" w:fill="C30045"/>
            <w:vAlign w:val="center"/>
          </w:tcPr>
          <w:p w:rsidR="00000AEA" w:rsidRPr="00000AEA" w:rsidRDefault="00CA20B3" w:rsidP="007005B7">
            <w:pPr>
              <w:spacing w:after="0" w:line="240" w:lineRule="auto"/>
              <w:rPr>
                <w:rFonts w:ascii="Arial" w:hAnsi="Arial" w:cs="Arial"/>
                <w:b/>
              </w:rPr>
            </w:pPr>
            <w:r w:rsidRPr="000B29B8">
              <w:rPr>
                <w:rFonts w:ascii="Arial" w:hAnsi="Arial" w:cs="Arial"/>
                <w:b/>
                <w:color w:val="FFFFFF" w:themeColor="background1"/>
              </w:rPr>
              <w:t xml:space="preserve">AS </w:t>
            </w:r>
            <w:r w:rsidR="00800B6E">
              <w:rPr>
                <w:rFonts w:ascii="Arial" w:hAnsi="Arial" w:cs="Arial"/>
                <w:b/>
                <w:color w:val="FFFFFF" w:themeColor="background1"/>
              </w:rPr>
              <w:t>Level</w:t>
            </w:r>
            <w:r w:rsidRPr="000B29B8">
              <w:rPr>
                <w:rFonts w:ascii="Arial" w:hAnsi="Arial" w:cs="Arial"/>
                <w:b/>
                <w:color w:val="FFFFFF" w:themeColor="background1"/>
              </w:rPr>
              <w:t xml:space="preserve"> skills</w:t>
            </w:r>
          </w:p>
        </w:tc>
        <w:tc>
          <w:tcPr>
            <w:tcW w:w="7513" w:type="dxa"/>
            <w:shd w:val="clear" w:color="auto" w:fill="C30045"/>
            <w:vAlign w:val="center"/>
          </w:tcPr>
          <w:p w:rsidR="00000AEA" w:rsidRPr="00000AEA" w:rsidRDefault="00000AEA" w:rsidP="000935FB">
            <w:pPr>
              <w:spacing w:after="0" w:line="240" w:lineRule="auto"/>
              <w:rPr>
                <w:rFonts w:ascii="Arial" w:hAnsi="Arial" w:cs="Arial"/>
                <w:b/>
              </w:rPr>
            </w:pPr>
            <w:r w:rsidRPr="00076F0A">
              <w:rPr>
                <w:rFonts w:ascii="Arial" w:hAnsi="Arial" w:cs="Arial"/>
                <w:b/>
                <w:color w:val="FFFFFF" w:themeColor="background1"/>
              </w:rPr>
              <w:t>How learners develop the skills</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sidRPr="004F7992">
              <w:rPr>
                <w:rFonts w:ascii="Arial" w:eastAsia="Times New Roman" w:hAnsi="Arial" w:cs="Arial"/>
                <w:sz w:val="20"/>
                <w:szCs w:val="20"/>
                <w:lang w:eastAsia="en-GB"/>
              </w:rPr>
              <w:t>MMO collection</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use the apparatus successfully to obtain an increase in mass</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sidRPr="004F7992">
              <w:rPr>
                <w:rFonts w:ascii="Arial" w:eastAsia="Times New Roman" w:hAnsi="Arial" w:cs="Arial"/>
                <w:sz w:val="20"/>
                <w:szCs w:val="20"/>
                <w:lang w:eastAsia="en-GB"/>
              </w:rPr>
              <w:t xml:space="preserve">MMO decisions </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allow air into the crucible or loss of product as smoke</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sidRPr="004F7992">
              <w:rPr>
                <w:rFonts w:ascii="Arial" w:eastAsia="Times New Roman" w:hAnsi="Arial" w:cs="Arial"/>
                <w:sz w:val="20"/>
                <w:szCs w:val="20"/>
                <w:lang w:eastAsia="en-GB"/>
              </w:rPr>
              <w:t xml:space="preserve">PDO </w:t>
            </w:r>
            <w:r>
              <w:rPr>
                <w:rFonts w:ascii="Arial" w:eastAsia="Times New Roman" w:hAnsi="Arial" w:cs="Arial"/>
                <w:sz w:val="20"/>
                <w:szCs w:val="20"/>
                <w:lang w:eastAsia="en-GB"/>
              </w:rPr>
              <w:t>recording</w:t>
            </w:r>
          </w:p>
        </w:tc>
        <w:tc>
          <w:tcPr>
            <w:tcW w:w="7513" w:type="dxa"/>
          </w:tcPr>
          <w:p w:rsidR="00C4034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 xml:space="preserve">record all balance readings (to same level of precision) and calculated masses with suitable headings and units </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sidRPr="004F7992">
              <w:rPr>
                <w:rFonts w:ascii="Arial" w:eastAsia="Times New Roman" w:hAnsi="Arial" w:cs="Arial"/>
                <w:sz w:val="20"/>
                <w:szCs w:val="20"/>
                <w:lang w:eastAsia="en-GB"/>
              </w:rPr>
              <w:t xml:space="preserve">PDO </w:t>
            </w:r>
            <w:r>
              <w:rPr>
                <w:rFonts w:ascii="Arial" w:eastAsia="Times New Roman" w:hAnsi="Arial" w:cs="Arial"/>
                <w:sz w:val="20"/>
                <w:szCs w:val="20"/>
                <w:lang w:eastAsia="en-GB"/>
              </w:rPr>
              <w:t>display</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 xml:space="preserve">show working in the calculation and use suitable significant figures for the precision of their balance </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PDO layout</w:t>
            </w:r>
          </w:p>
        </w:tc>
        <w:tc>
          <w:tcPr>
            <w:tcW w:w="7513" w:type="dxa"/>
          </w:tcPr>
          <w:p w:rsidR="00C4034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single table for results and calculated masses</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ACE a</w:t>
            </w:r>
            <w:r w:rsidRPr="004F7992">
              <w:rPr>
                <w:rFonts w:ascii="Arial" w:eastAsia="Times New Roman" w:hAnsi="Arial" w:cs="Arial"/>
                <w:sz w:val="20"/>
                <w:szCs w:val="20"/>
                <w:lang w:eastAsia="en-GB"/>
              </w:rPr>
              <w:t>nalysis</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proofErr w:type="gramStart"/>
            <w:r>
              <w:rPr>
                <w:rFonts w:ascii="Arial" w:eastAsia="Times New Roman" w:hAnsi="Arial" w:cs="Arial"/>
                <w:sz w:val="20"/>
                <w:szCs w:val="20"/>
                <w:lang w:eastAsia="en-GB"/>
              </w:rPr>
              <w:t>calculate</w:t>
            </w:r>
            <w:proofErr w:type="gramEnd"/>
            <w:r>
              <w:rPr>
                <w:rFonts w:ascii="Arial" w:eastAsia="Times New Roman" w:hAnsi="Arial" w:cs="Arial"/>
                <w:sz w:val="20"/>
                <w:szCs w:val="20"/>
                <w:lang w:eastAsia="en-GB"/>
              </w:rPr>
              <w:t xml:space="preserve"> the mole ratio of Mg:O </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A</w:t>
            </w:r>
            <w:r w:rsidRPr="004F7992">
              <w:rPr>
                <w:rFonts w:ascii="Arial" w:eastAsia="Times New Roman" w:hAnsi="Arial" w:cs="Arial"/>
                <w:sz w:val="20"/>
                <w:szCs w:val="20"/>
                <w:lang w:eastAsia="en-GB"/>
              </w:rPr>
              <w:t>CE conclusions</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suggest the formula of magnesium oxide from their data</w:t>
            </w:r>
          </w:p>
        </w:tc>
      </w:tr>
      <w:tr w:rsidR="00C40342" w:rsidRPr="00000AEA" w:rsidTr="00E80359">
        <w:tc>
          <w:tcPr>
            <w:tcW w:w="1951" w:type="dxa"/>
          </w:tcPr>
          <w:p w:rsidR="00C40342" w:rsidRPr="004F7992" w:rsidRDefault="00C40342" w:rsidP="00C40342">
            <w:pPr>
              <w:spacing w:before="60" w:after="0"/>
              <w:rPr>
                <w:rFonts w:ascii="Arial" w:eastAsia="Times New Roman" w:hAnsi="Arial" w:cs="Arial"/>
                <w:sz w:val="20"/>
                <w:szCs w:val="20"/>
                <w:lang w:eastAsia="en-GB"/>
              </w:rPr>
            </w:pPr>
            <w:r w:rsidRPr="004F7992">
              <w:rPr>
                <w:rFonts w:ascii="Arial" w:eastAsia="Times New Roman" w:hAnsi="Arial" w:cs="Arial"/>
                <w:sz w:val="20"/>
                <w:szCs w:val="20"/>
                <w:lang w:eastAsia="en-GB"/>
              </w:rPr>
              <w:t xml:space="preserve">ACE </w:t>
            </w:r>
            <w:r>
              <w:rPr>
                <w:rFonts w:ascii="Arial" w:eastAsia="Times New Roman" w:hAnsi="Arial" w:cs="Arial"/>
                <w:sz w:val="20"/>
                <w:szCs w:val="20"/>
                <w:lang w:eastAsia="en-GB"/>
              </w:rPr>
              <w:t>improvements</w:t>
            </w:r>
          </w:p>
        </w:tc>
        <w:tc>
          <w:tcPr>
            <w:tcW w:w="7513" w:type="dxa"/>
          </w:tcPr>
          <w:p w:rsidR="00C40342" w:rsidRPr="004F7992" w:rsidRDefault="00C40342" w:rsidP="00C40342">
            <w:pPr>
              <w:spacing w:before="60" w:after="0"/>
              <w:rPr>
                <w:rFonts w:ascii="Arial" w:eastAsia="Times New Roman" w:hAnsi="Arial" w:cs="Arial"/>
                <w:sz w:val="20"/>
                <w:szCs w:val="20"/>
                <w:lang w:eastAsia="en-GB"/>
              </w:rPr>
            </w:pPr>
            <w:r>
              <w:rPr>
                <w:rFonts w:ascii="Arial" w:eastAsia="Times New Roman" w:hAnsi="Arial" w:cs="Arial"/>
                <w:sz w:val="20"/>
                <w:szCs w:val="20"/>
                <w:lang w:eastAsia="en-GB"/>
              </w:rPr>
              <w:t>identify</w:t>
            </w:r>
            <w:r w:rsidRPr="004F7992">
              <w:rPr>
                <w:rFonts w:ascii="Arial" w:eastAsia="Times New Roman" w:hAnsi="Arial" w:cs="Arial"/>
                <w:sz w:val="20"/>
                <w:szCs w:val="20"/>
                <w:lang w:eastAsia="en-GB"/>
              </w:rPr>
              <w:t xml:space="preserve"> significant source</w:t>
            </w:r>
            <w:r>
              <w:rPr>
                <w:rFonts w:ascii="Arial" w:eastAsia="Times New Roman" w:hAnsi="Arial" w:cs="Arial"/>
                <w:sz w:val="20"/>
                <w:szCs w:val="20"/>
                <w:lang w:eastAsia="en-GB"/>
              </w:rPr>
              <w:t>s</w:t>
            </w:r>
            <w:r w:rsidRPr="004F7992">
              <w:rPr>
                <w:rFonts w:ascii="Arial" w:eastAsia="Times New Roman" w:hAnsi="Arial" w:cs="Arial"/>
                <w:sz w:val="20"/>
                <w:szCs w:val="20"/>
                <w:lang w:eastAsia="en-GB"/>
              </w:rPr>
              <w:t xml:space="preserve"> of error</w:t>
            </w:r>
            <w:r w:rsidR="00BC4A36">
              <w:rPr>
                <w:rFonts w:ascii="Arial" w:eastAsia="Times New Roman" w:hAnsi="Arial" w:cs="Arial"/>
                <w:sz w:val="20"/>
                <w:szCs w:val="20"/>
                <w:lang w:eastAsia="en-GB"/>
              </w:rPr>
              <w:t xml:space="preserve"> in the experiment,</w:t>
            </w:r>
            <w:r>
              <w:rPr>
                <w:rFonts w:ascii="Arial" w:eastAsia="Times New Roman" w:hAnsi="Arial" w:cs="Arial"/>
                <w:sz w:val="20"/>
                <w:szCs w:val="20"/>
                <w:lang w:eastAsia="en-GB"/>
              </w:rPr>
              <w:t xml:space="preserve"> suggest</w:t>
            </w:r>
            <w:r w:rsidRPr="004F7992">
              <w:rPr>
                <w:rFonts w:ascii="Arial" w:eastAsia="Times New Roman" w:hAnsi="Arial" w:cs="Arial"/>
                <w:sz w:val="20"/>
                <w:szCs w:val="20"/>
                <w:lang w:eastAsia="en-GB"/>
              </w:rPr>
              <w:t xml:space="preserve"> </w:t>
            </w:r>
            <w:r>
              <w:rPr>
                <w:rFonts w:ascii="Arial" w:eastAsia="Times New Roman" w:hAnsi="Arial" w:cs="Arial"/>
                <w:sz w:val="20"/>
                <w:szCs w:val="20"/>
                <w:lang w:eastAsia="en-GB"/>
              </w:rPr>
              <w:t xml:space="preserve">a </w:t>
            </w:r>
            <w:r w:rsidRPr="004F7992">
              <w:rPr>
                <w:rFonts w:ascii="Arial" w:eastAsia="Times New Roman" w:hAnsi="Arial" w:cs="Arial"/>
                <w:sz w:val="20"/>
                <w:szCs w:val="20"/>
                <w:lang w:eastAsia="en-GB"/>
              </w:rPr>
              <w:t>modification to increase accuracy of the results</w:t>
            </w:r>
            <w:r>
              <w:rPr>
                <w:rFonts w:ascii="Arial" w:eastAsia="Times New Roman" w:hAnsi="Arial" w:cs="Arial"/>
                <w:sz w:val="20"/>
                <w:szCs w:val="20"/>
                <w:lang w:eastAsia="en-GB"/>
              </w:rPr>
              <w:t>, and suggest how to extend the investigation to answer a new question</w:t>
            </w:r>
          </w:p>
        </w:tc>
      </w:tr>
    </w:tbl>
    <w:p w:rsidR="00000AEA" w:rsidRDefault="00000AEA" w:rsidP="00D55875">
      <w:pPr>
        <w:spacing w:after="0" w:line="240" w:lineRule="auto"/>
        <w:rPr>
          <w:rFonts w:ascii="Arial" w:hAnsi="Arial" w:cs="Arial"/>
          <w:b/>
        </w:rPr>
      </w:pPr>
    </w:p>
    <w:p w:rsidR="00AB2D4F" w:rsidRDefault="00AB2D4F" w:rsidP="00D55875">
      <w:pPr>
        <w:spacing w:after="0" w:line="240" w:lineRule="auto"/>
        <w:rPr>
          <w:rFonts w:ascii="Arial" w:hAnsi="Arial" w:cs="Arial"/>
          <w:b/>
        </w:rPr>
      </w:pPr>
    </w:p>
    <w:p w:rsidR="000D26F6" w:rsidRPr="0067561A" w:rsidRDefault="000D26F6" w:rsidP="00D55875">
      <w:pPr>
        <w:spacing w:after="120" w:line="240" w:lineRule="auto"/>
        <w:rPr>
          <w:rFonts w:ascii="Arial" w:hAnsi="Arial" w:cs="Arial"/>
          <w:b/>
          <w:color w:val="C30045"/>
          <w:sz w:val="24"/>
        </w:rPr>
      </w:pPr>
      <w:r w:rsidRPr="0067561A">
        <w:rPr>
          <w:rFonts w:ascii="Arial" w:hAnsi="Arial" w:cs="Arial"/>
          <w:b/>
          <w:color w:val="C30045"/>
          <w:sz w:val="24"/>
        </w:rPr>
        <w:t>Method</w:t>
      </w:r>
    </w:p>
    <w:p w:rsidR="00C40342" w:rsidRDefault="00C40342" w:rsidP="00C40342">
      <w:pPr>
        <w:pStyle w:val="ListParagraph"/>
        <w:numPr>
          <w:ilvl w:val="0"/>
          <w:numId w:val="23"/>
        </w:numPr>
        <w:spacing w:before="240" w:after="0" w:line="240" w:lineRule="auto"/>
        <w:ind w:left="360"/>
        <w:rPr>
          <w:rFonts w:ascii="Arial" w:hAnsi="Arial" w:cs="Arial"/>
          <w:b/>
        </w:rPr>
      </w:pPr>
      <w:r w:rsidRPr="00C40342">
        <w:rPr>
          <w:rFonts w:ascii="Arial" w:hAnsi="Arial" w:cs="Arial"/>
          <w:b/>
        </w:rPr>
        <w:t>Learners must wear safety glasses for this investigation</w:t>
      </w:r>
      <w:r w:rsidR="00BC4A36">
        <w:rPr>
          <w:rFonts w:ascii="Arial" w:hAnsi="Arial" w:cs="Arial"/>
          <w:b/>
        </w:rPr>
        <w:t>.</w:t>
      </w:r>
    </w:p>
    <w:p w:rsidR="00C40342" w:rsidRPr="00C40342" w:rsidRDefault="00C40342" w:rsidP="00C40342">
      <w:pPr>
        <w:pStyle w:val="ListParagraph"/>
        <w:spacing w:before="240" w:after="0" w:line="240" w:lineRule="auto"/>
        <w:ind w:left="360"/>
        <w:rPr>
          <w:rFonts w:ascii="Arial" w:hAnsi="Arial" w:cs="Arial"/>
          <w:b/>
        </w:rPr>
      </w:pPr>
    </w:p>
    <w:p w:rsidR="000D26F6" w:rsidRPr="00C40342" w:rsidRDefault="00C40342" w:rsidP="00C40342">
      <w:pPr>
        <w:pStyle w:val="ListParagraph"/>
        <w:numPr>
          <w:ilvl w:val="0"/>
          <w:numId w:val="23"/>
        </w:numPr>
        <w:spacing w:before="240" w:after="0" w:line="240" w:lineRule="auto"/>
        <w:ind w:left="360"/>
        <w:rPr>
          <w:rFonts w:ascii="Arial" w:hAnsi="Arial" w:cs="Arial"/>
          <w:b/>
        </w:rPr>
      </w:pPr>
      <w:r w:rsidRPr="00C40342">
        <w:rPr>
          <w:rFonts w:ascii="Arial" w:hAnsi="Arial" w:cs="Arial"/>
          <w:b/>
        </w:rPr>
        <w:t>The experiment can be very dangerous if magnesium turnings are used, due to the intense heat produced. Ribbon is much safer in this experiment</w:t>
      </w:r>
      <w:r w:rsidR="00BC4A36">
        <w:rPr>
          <w:rFonts w:ascii="Arial" w:hAnsi="Arial" w:cs="Arial"/>
          <w:b/>
        </w:rPr>
        <w:t>.</w:t>
      </w:r>
      <w:r w:rsidRPr="00C40342">
        <w:rPr>
          <w:rFonts w:ascii="Arial" w:hAnsi="Arial" w:cs="Arial"/>
          <w:b/>
        </w:rPr>
        <w:t xml:space="preserve"> </w:t>
      </w:r>
    </w:p>
    <w:p w:rsidR="00C40342" w:rsidRPr="00C40342" w:rsidRDefault="00C40342" w:rsidP="00C40342">
      <w:pPr>
        <w:spacing w:after="0" w:line="240" w:lineRule="auto"/>
        <w:rPr>
          <w:rFonts w:ascii="Arial" w:hAnsi="Arial" w:cs="Arial"/>
        </w:rPr>
      </w:pPr>
    </w:p>
    <w:p w:rsidR="00C40342" w:rsidRPr="00C40342" w:rsidRDefault="00C40342" w:rsidP="00C40342">
      <w:pPr>
        <w:pStyle w:val="ListParagraph"/>
        <w:numPr>
          <w:ilvl w:val="0"/>
          <w:numId w:val="23"/>
        </w:numPr>
        <w:spacing w:after="0" w:line="240" w:lineRule="auto"/>
        <w:ind w:left="360"/>
        <w:rPr>
          <w:rFonts w:ascii="Arial" w:hAnsi="Arial" w:cs="Arial"/>
        </w:rPr>
      </w:pPr>
      <w:r w:rsidRPr="00C40342">
        <w:rPr>
          <w:rFonts w:ascii="Arial" w:hAnsi="Arial" w:cs="Arial"/>
        </w:rPr>
        <w:t>Good practical techniques when crucibles are used for gravimetric experiments should be discussed. Heat is gentle to start with, to avoid loss of some MgO as smoke. Stronger heat, using a</w:t>
      </w:r>
      <w:r w:rsidR="00AD7FF9">
        <w:rPr>
          <w:rFonts w:ascii="Arial" w:hAnsi="Arial" w:cs="Arial"/>
        </w:rPr>
        <w:t xml:space="preserve"> ‘</w:t>
      </w:r>
      <w:r w:rsidRPr="00C40342">
        <w:rPr>
          <w:rFonts w:ascii="Arial" w:hAnsi="Arial" w:cs="Arial"/>
        </w:rPr>
        <w:t>cone</w:t>
      </w:r>
      <w:r w:rsidR="00AD7FF9">
        <w:rPr>
          <w:rFonts w:ascii="Arial" w:hAnsi="Arial" w:cs="Arial"/>
        </w:rPr>
        <w:t>’</w:t>
      </w:r>
      <w:r w:rsidRPr="00C40342">
        <w:rPr>
          <w:rFonts w:ascii="Arial" w:hAnsi="Arial" w:cs="Arial"/>
        </w:rPr>
        <w:t xml:space="preserve"> flame, is used later to ensure that the reaction is as complete as possible. Cooling should always be carried out with the crucible lid on, to ensure that the residue does not absorb moisture as it cools.</w:t>
      </w:r>
    </w:p>
    <w:p w:rsidR="00C40342" w:rsidRDefault="00C40342" w:rsidP="00C40342">
      <w:pPr>
        <w:spacing w:after="0" w:line="240" w:lineRule="auto"/>
        <w:rPr>
          <w:rFonts w:ascii="Arial" w:hAnsi="Arial" w:cs="Arial"/>
        </w:rPr>
      </w:pPr>
    </w:p>
    <w:p w:rsidR="00C40342" w:rsidRPr="00C40342" w:rsidRDefault="00C40342" w:rsidP="00C40342">
      <w:pPr>
        <w:pStyle w:val="ListParagraph"/>
        <w:numPr>
          <w:ilvl w:val="0"/>
          <w:numId w:val="23"/>
        </w:numPr>
        <w:spacing w:after="0" w:line="240" w:lineRule="auto"/>
        <w:ind w:left="360"/>
        <w:rPr>
          <w:rFonts w:ascii="Arial" w:hAnsi="Arial" w:cs="Arial"/>
        </w:rPr>
      </w:pPr>
      <w:r w:rsidRPr="00C40342">
        <w:rPr>
          <w:rFonts w:ascii="Arial" w:hAnsi="Arial" w:cs="Arial"/>
        </w:rPr>
        <w:t>Learners should be reminded of the hazards of hot apparatus and that the white smoke, MgO, formed is an irritant. Carrying hot crucibles to the balance is unsafe. Also, hot weighing may introduce balance reading errors owing to buoyancy effects, depending on the precision of the balance.</w:t>
      </w:r>
    </w:p>
    <w:p w:rsidR="00C40342" w:rsidRPr="00AD7FF9" w:rsidRDefault="00C40342" w:rsidP="00C40342">
      <w:pPr>
        <w:pStyle w:val="ListParagraph"/>
        <w:numPr>
          <w:ilvl w:val="0"/>
          <w:numId w:val="23"/>
        </w:numPr>
        <w:spacing w:after="0" w:line="240" w:lineRule="auto"/>
        <w:ind w:left="360"/>
        <w:rPr>
          <w:rFonts w:ascii="Arial" w:hAnsi="Arial" w:cs="Arial"/>
        </w:rPr>
      </w:pPr>
      <w:r w:rsidRPr="00AD7FF9">
        <w:rPr>
          <w:rFonts w:ascii="Arial" w:hAnsi="Arial" w:cs="Arial"/>
        </w:rPr>
        <w:lastRenderedPageBreak/>
        <w:t>It is important that as much of the magnesium as possible is oxidised to magnesium oxide, though it is unavoidable that the oxidation occurs more easily on the surface of the metal.</w:t>
      </w:r>
      <w:r w:rsidR="00AD7FF9" w:rsidRPr="00AD7FF9">
        <w:rPr>
          <w:rFonts w:ascii="Arial" w:hAnsi="Arial" w:cs="Arial"/>
        </w:rPr>
        <w:t xml:space="preserve"> </w:t>
      </w:r>
      <w:r w:rsidRPr="00AD7FF9">
        <w:rPr>
          <w:rFonts w:ascii="Arial" w:hAnsi="Arial" w:cs="Arial"/>
        </w:rPr>
        <w:t>Heating to constant mass, as carried out in this experiment, is one way of trying to increase the accuracy of the results obtained.</w:t>
      </w:r>
    </w:p>
    <w:p w:rsidR="00C40342" w:rsidRDefault="00C40342" w:rsidP="00C40342">
      <w:pPr>
        <w:spacing w:after="0" w:line="240" w:lineRule="auto"/>
        <w:rPr>
          <w:rFonts w:ascii="Arial" w:hAnsi="Arial" w:cs="Arial"/>
        </w:rPr>
      </w:pPr>
    </w:p>
    <w:p w:rsidR="00C40342" w:rsidRPr="00E433C1" w:rsidRDefault="00C40342" w:rsidP="00E433C1">
      <w:pPr>
        <w:pStyle w:val="ListParagraph"/>
        <w:numPr>
          <w:ilvl w:val="0"/>
          <w:numId w:val="23"/>
        </w:numPr>
        <w:spacing w:after="0" w:line="240" w:lineRule="auto"/>
        <w:ind w:left="360"/>
        <w:rPr>
          <w:rFonts w:ascii="Arial" w:hAnsi="Arial" w:cs="Arial"/>
          <w:b/>
        </w:rPr>
      </w:pPr>
      <w:r w:rsidRPr="00C40342">
        <w:rPr>
          <w:rFonts w:ascii="Arial" w:hAnsi="Arial" w:cs="Arial"/>
        </w:rPr>
        <w:t>Results in this experiment always show a lower uptake of oxygen than expected. This is mainly due to incomplete oxidation (learners should suggest why this is) and also because some magnesium reacts with nitrogen in the air to give magnesium nitride, Mg</w:t>
      </w:r>
      <w:r w:rsidRPr="00C40342">
        <w:rPr>
          <w:rFonts w:ascii="Arial" w:hAnsi="Arial" w:cs="Arial"/>
          <w:vertAlign w:val="subscript"/>
        </w:rPr>
        <w:t>3</w:t>
      </w:r>
      <w:r w:rsidRPr="00C40342">
        <w:rPr>
          <w:rFonts w:ascii="Arial" w:hAnsi="Arial" w:cs="Arial"/>
        </w:rPr>
        <w:t>N</w:t>
      </w:r>
      <w:r w:rsidRPr="00C40342">
        <w:rPr>
          <w:rFonts w:ascii="Arial" w:hAnsi="Arial" w:cs="Arial"/>
          <w:vertAlign w:val="subscript"/>
        </w:rPr>
        <w:t>2</w:t>
      </w:r>
      <w:r w:rsidRPr="00C40342">
        <w:rPr>
          <w:rFonts w:ascii="Arial" w:hAnsi="Arial" w:cs="Arial"/>
        </w:rPr>
        <w:t>.</w:t>
      </w:r>
    </w:p>
    <w:p w:rsidR="00E433C1" w:rsidRPr="00E433C1" w:rsidRDefault="00E433C1" w:rsidP="00E433C1">
      <w:pPr>
        <w:pStyle w:val="ListParagraph"/>
        <w:spacing w:after="0"/>
        <w:rPr>
          <w:rFonts w:ascii="Arial" w:hAnsi="Arial" w:cs="Arial"/>
          <w:b/>
          <w:sz w:val="24"/>
        </w:rPr>
      </w:pPr>
    </w:p>
    <w:p w:rsidR="00E433C1" w:rsidRPr="00E433C1" w:rsidRDefault="00E433C1" w:rsidP="00E433C1">
      <w:pPr>
        <w:pStyle w:val="ListParagraph"/>
        <w:numPr>
          <w:ilvl w:val="0"/>
          <w:numId w:val="23"/>
        </w:numPr>
        <w:spacing w:after="0" w:line="240" w:lineRule="auto"/>
        <w:ind w:left="360"/>
        <w:rPr>
          <w:rFonts w:ascii="Arial" w:hAnsi="Arial" w:cs="Arial"/>
          <w:b/>
          <w:sz w:val="24"/>
        </w:rPr>
      </w:pPr>
      <w:r w:rsidRPr="00E433C1">
        <w:rPr>
          <w:rFonts w:ascii="Arial" w:hAnsi="Arial" w:cs="Arial"/>
          <w:szCs w:val="20"/>
        </w:rPr>
        <w:t>Learners should be taught how to calculate the empirical formula of magnesium oxide from their data. In this calculation it is easier to consider oxygen as</w:t>
      </w:r>
      <w:r w:rsidR="00AD7FF9">
        <w:rPr>
          <w:rFonts w:ascii="Arial" w:hAnsi="Arial" w:cs="Arial"/>
          <w:szCs w:val="20"/>
        </w:rPr>
        <w:t xml:space="preserve"> ‘O’ atoms rather than as ‘</w:t>
      </w:r>
      <w:r w:rsidRPr="00E433C1">
        <w:rPr>
          <w:rFonts w:ascii="Arial" w:hAnsi="Arial" w:cs="Arial"/>
          <w:szCs w:val="20"/>
        </w:rPr>
        <w:t>O</w:t>
      </w:r>
      <w:r w:rsidRPr="00E433C1">
        <w:rPr>
          <w:rFonts w:ascii="Arial" w:hAnsi="Arial" w:cs="Arial"/>
          <w:szCs w:val="20"/>
          <w:vertAlign w:val="subscript"/>
        </w:rPr>
        <w:t>2</w:t>
      </w:r>
      <w:r w:rsidR="00AD7FF9">
        <w:rPr>
          <w:rFonts w:ascii="Arial" w:hAnsi="Arial" w:cs="Arial"/>
          <w:szCs w:val="20"/>
        </w:rPr>
        <w:t>‘</w:t>
      </w:r>
      <w:r w:rsidR="00BC4A36">
        <w:rPr>
          <w:rFonts w:ascii="Arial" w:hAnsi="Arial" w:cs="Arial"/>
          <w:szCs w:val="20"/>
        </w:rPr>
        <w:t>.</w:t>
      </w:r>
    </w:p>
    <w:p w:rsidR="00E433C1" w:rsidRPr="00E433C1" w:rsidRDefault="00E433C1" w:rsidP="00E433C1">
      <w:pPr>
        <w:pStyle w:val="ListParagraph"/>
        <w:spacing w:after="0" w:line="240" w:lineRule="auto"/>
        <w:ind w:left="360"/>
        <w:rPr>
          <w:rFonts w:ascii="Arial" w:hAnsi="Arial" w:cs="Arial"/>
          <w:b/>
          <w:sz w:val="24"/>
        </w:rPr>
      </w:pPr>
    </w:p>
    <w:p w:rsidR="00E433C1" w:rsidRPr="00E433C1" w:rsidRDefault="00E433C1" w:rsidP="00E433C1">
      <w:pPr>
        <w:pStyle w:val="ListParagraph"/>
        <w:numPr>
          <w:ilvl w:val="0"/>
          <w:numId w:val="23"/>
        </w:numPr>
        <w:spacing w:after="0" w:line="240" w:lineRule="auto"/>
        <w:ind w:left="360"/>
        <w:rPr>
          <w:rFonts w:ascii="Arial" w:hAnsi="Arial" w:cs="Arial"/>
          <w:b/>
          <w:sz w:val="24"/>
        </w:rPr>
      </w:pPr>
      <w:r w:rsidRPr="00E433C1">
        <w:rPr>
          <w:rFonts w:ascii="Arial" w:hAnsi="Arial" w:cs="Arial"/>
          <w:szCs w:val="20"/>
        </w:rPr>
        <w:t>Learners could use a range of lengths of magnesium to find out whether the percentage error increases or decreases with length. Possible relationships can be discussed before collecting data. (Longer reduces % error in mass but makes it less likely that all the Mg will have reacted on heating.)</w:t>
      </w:r>
    </w:p>
    <w:p w:rsidR="00AB2D4F" w:rsidRDefault="00AB2D4F" w:rsidP="00AB2D4F">
      <w:pPr>
        <w:spacing w:after="0" w:line="240" w:lineRule="auto"/>
        <w:rPr>
          <w:rFonts w:ascii="Arial" w:hAnsi="Arial" w:cs="Arial"/>
        </w:rPr>
      </w:pPr>
    </w:p>
    <w:p w:rsidR="000D26F6" w:rsidRPr="003B353A" w:rsidRDefault="000D26F6" w:rsidP="00E433C1">
      <w:pPr>
        <w:spacing w:before="240" w:after="0" w:line="240" w:lineRule="auto"/>
        <w:rPr>
          <w:rFonts w:ascii="Arial" w:eastAsia="Times New Roman" w:hAnsi="Arial" w:cs="Arial"/>
          <w:color w:val="C30045"/>
          <w:sz w:val="24"/>
          <w:lang w:eastAsia="en-GB"/>
        </w:rPr>
      </w:pPr>
      <w:r w:rsidRPr="003B353A">
        <w:rPr>
          <w:rFonts w:ascii="Arial" w:eastAsia="Times New Roman" w:hAnsi="Arial" w:cs="Arial"/>
          <w:b/>
          <w:bCs/>
          <w:color w:val="C30045"/>
          <w:sz w:val="24"/>
          <w:lang w:eastAsia="en-GB"/>
        </w:rPr>
        <w:t>Results</w:t>
      </w:r>
      <w:r w:rsidRPr="003B353A">
        <w:rPr>
          <w:rFonts w:ascii="Arial" w:eastAsia="Times New Roman" w:hAnsi="Arial" w:cs="Arial"/>
          <w:color w:val="C30045"/>
          <w:sz w:val="24"/>
          <w:lang w:eastAsia="en-GB"/>
        </w:rPr>
        <w:t xml:space="preserve"> </w:t>
      </w:r>
    </w:p>
    <w:p w:rsidR="000D26F6" w:rsidRDefault="000D26F6" w:rsidP="00D55875">
      <w:pPr>
        <w:spacing w:after="0" w:line="240" w:lineRule="auto"/>
        <w:rPr>
          <w:rFonts w:ascii="Arial" w:eastAsia="Times New Roman" w:hAnsi="Arial" w:cs="Arial"/>
          <w:b/>
          <w:bCs/>
          <w:lang w:eastAsia="en-GB"/>
        </w:rPr>
      </w:pPr>
    </w:p>
    <w:p w:rsidR="00AB2D4F" w:rsidRPr="00E433C1" w:rsidRDefault="00E433C1" w:rsidP="00E433C1">
      <w:pPr>
        <w:pStyle w:val="ListParagraph"/>
        <w:numPr>
          <w:ilvl w:val="0"/>
          <w:numId w:val="24"/>
        </w:numPr>
        <w:spacing w:after="0" w:line="240" w:lineRule="auto"/>
        <w:rPr>
          <w:rFonts w:ascii="Arial" w:eastAsia="Times New Roman" w:hAnsi="Arial" w:cs="Arial"/>
          <w:b/>
          <w:bCs/>
          <w:sz w:val="24"/>
          <w:lang w:eastAsia="en-GB"/>
        </w:rPr>
      </w:pPr>
      <w:r w:rsidRPr="00E433C1">
        <w:rPr>
          <w:rFonts w:ascii="Arial" w:hAnsi="Arial" w:cs="Arial"/>
          <w:szCs w:val="20"/>
        </w:rPr>
        <w:t>Learners should draw a table for their balance readings and masses of magnesium and oxygen reacting</w:t>
      </w:r>
      <w:r w:rsidR="00AD7FF9">
        <w:rPr>
          <w:rFonts w:ascii="Arial" w:hAnsi="Arial" w:cs="Arial"/>
          <w:szCs w:val="20"/>
        </w:rPr>
        <w:t>,</w:t>
      </w:r>
      <w:r w:rsidRPr="00E433C1">
        <w:rPr>
          <w:rFonts w:ascii="Arial" w:hAnsi="Arial" w:cs="Arial"/>
          <w:szCs w:val="20"/>
        </w:rPr>
        <w:t xml:space="preserve"> which includes unambiguous headings and units shown as / g or (g) (as specified in the syllabus).</w:t>
      </w:r>
    </w:p>
    <w:p w:rsidR="00AB2D4F" w:rsidRDefault="00AB2D4F" w:rsidP="00D55875">
      <w:pPr>
        <w:spacing w:after="0" w:line="240" w:lineRule="auto"/>
        <w:rPr>
          <w:rFonts w:ascii="Arial" w:eastAsia="Times New Roman" w:hAnsi="Arial" w:cs="Arial"/>
          <w:b/>
          <w:bCs/>
          <w:lang w:eastAsia="en-GB"/>
        </w:rPr>
      </w:pPr>
    </w:p>
    <w:p w:rsidR="000D26F6" w:rsidRPr="000D26F6" w:rsidRDefault="000D26F6" w:rsidP="00E433C1">
      <w:pPr>
        <w:spacing w:before="240" w:after="0" w:line="240" w:lineRule="auto"/>
        <w:rPr>
          <w:rFonts w:ascii="Arial" w:eastAsia="Times New Roman" w:hAnsi="Arial" w:cs="Arial"/>
          <w:color w:val="C30045"/>
          <w:sz w:val="24"/>
          <w:lang w:eastAsia="en-GB"/>
        </w:rPr>
      </w:pPr>
      <w:r w:rsidRPr="000D26F6">
        <w:rPr>
          <w:rFonts w:ascii="Arial" w:eastAsia="Times New Roman" w:hAnsi="Arial" w:cs="Arial"/>
          <w:b/>
          <w:bCs/>
          <w:color w:val="C30045"/>
          <w:sz w:val="24"/>
          <w:lang w:eastAsia="en-GB"/>
        </w:rPr>
        <w:t xml:space="preserve">Interpretation and </w:t>
      </w:r>
      <w:r w:rsidR="006B7383">
        <w:rPr>
          <w:rFonts w:ascii="Arial" w:eastAsia="Times New Roman" w:hAnsi="Arial" w:cs="Arial"/>
          <w:b/>
          <w:bCs/>
          <w:color w:val="C30045"/>
          <w:sz w:val="24"/>
          <w:lang w:eastAsia="en-GB"/>
        </w:rPr>
        <w:t>e</w:t>
      </w:r>
      <w:r w:rsidRPr="000D26F6">
        <w:rPr>
          <w:rFonts w:ascii="Arial" w:eastAsia="Times New Roman" w:hAnsi="Arial" w:cs="Arial"/>
          <w:b/>
          <w:bCs/>
          <w:color w:val="C30045"/>
          <w:sz w:val="24"/>
          <w:lang w:eastAsia="en-GB"/>
        </w:rPr>
        <w:t>valuation</w:t>
      </w:r>
      <w:r w:rsidRPr="000D26F6">
        <w:rPr>
          <w:rFonts w:ascii="Arial" w:eastAsia="Times New Roman" w:hAnsi="Arial" w:cs="Arial"/>
          <w:color w:val="C30045"/>
          <w:sz w:val="24"/>
          <w:lang w:eastAsia="en-GB"/>
        </w:rPr>
        <w:t xml:space="preserve"> </w:t>
      </w:r>
    </w:p>
    <w:p w:rsidR="006E7C46" w:rsidRDefault="006E7C46" w:rsidP="00AB2D4F">
      <w:pPr>
        <w:spacing w:after="0" w:line="240" w:lineRule="auto"/>
        <w:rPr>
          <w:rFonts w:ascii="Arial" w:eastAsia="Times New Roman" w:hAnsi="Arial" w:cs="Arial"/>
          <w:lang w:eastAsia="en-GB"/>
        </w:rPr>
      </w:pPr>
    </w:p>
    <w:p w:rsidR="00E433C1" w:rsidRPr="00E433C1" w:rsidRDefault="00E433C1" w:rsidP="00E433C1">
      <w:pPr>
        <w:pStyle w:val="ListParagraph"/>
        <w:numPr>
          <w:ilvl w:val="0"/>
          <w:numId w:val="21"/>
        </w:numPr>
        <w:spacing w:after="0"/>
        <w:ind w:left="360"/>
        <w:rPr>
          <w:rFonts w:ascii="Arial" w:hAnsi="Arial" w:cs="Arial"/>
        </w:rPr>
      </w:pPr>
      <w:r w:rsidRPr="00E433C1">
        <w:rPr>
          <w:rFonts w:ascii="Arial" w:hAnsi="Arial" w:cs="Arial"/>
        </w:rPr>
        <w:t>The equation n = m/</w:t>
      </w:r>
      <w:r w:rsidRPr="00E433C1">
        <w:rPr>
          <w:rFonts w:ascii="Arial" w:hAnsi="Arial" w:cs="Arial"/>
          <w:i/>
        </w:rPr>
        <w:t>A</w:t>
      </w:r>
      <w:r w:rsidRPr="00E433C1">
        <w:rPr>
          <w:rFonts w:ascii="Arial" w:hAnsi="Arial" w:cs="Arial"/>
          <w:vertAlign w:val="subscript"/>
        </w:rPr>
        <w:t>r</w:t>
      </w:r>
      <w:r w:rsidRPr="00E433C1">
        <w:rPr>
          <w:rFonts w:ascii="Arial" w:hAnsi="Arial" w:cs="Arial"/>
        </w:rPr>
        <w:t xml:space="preserve"> can be introduced or revised.</w:t>
      </w:r>
    </w:p>
    <w:p w:rsidR="00E433C1" w:rsidRPr="00E433C1" w:rsidRDefault="00E433C1" w:rsidP="00E433C1">
      <w:pPr>
        <w:pStyle w:val="ListParagraph"/>
        <w:ind w:left="360"/>
        <w:rPr>
          <w:rFonts w:ascii="Arial" w:hAnsi="Arial" w:cs="Arial"/>
        </w:rPr>
      </w:pPr>
    </w:p>
    <w:p w:rsidR="00E433C1" w:rsidRPr="00E433C1" w:rsidRDefault="00E433C1" w:rsidP="00E433C1">
      <w:pPr>
        <w:pStyle w:val="ListParagraph"/>
        <w:numPr>
          <w:ilvl w:val="0"/>
          <w:numId w:val="21"/>
        </w:numPr>
        <w:spacing w:after="0" w:line="240" w:lineRule="auto"/>
        <w:ind w:left="360"/>
        <w:rPr>
          <w:rFonts w:ascii="Arial" w:hAnsi="Arial" w:cs="Arial"/>
        </w:rPr>
      </w:pPr>
      <w:r w:rsidRPr="00E433C1">
        <w:rPr>
          <w:rFonts w:ascii="Arial" w:hAnsi="Arial" w:cs="Arial"/>
        </w:rPr>
        <w:t>The appropriate number of significant figures can be discussed. Most balance readings would be to 2 decimal places so 3 sf is appropriate whe</w:t>
      </w:r>
      <w:r w:rsidR="00BC4A36">
        <w:rPr>
          <w:rFonts w:ascii="Arial" w:hAnsi="Arial" w:cs="Arial"/>
        </w:rPr>
        <w:t>n dealing with a mass of Mg &lt; 1</w:t>
      </w:r>
      <w:r w:rsidR="00BC4A36" w:rsidRPr="00BC4A36">
        <w:rPr>
          <w:rFonts w:ascii="Arial" w:hAnsi="Arial" w:cs="Arial"/>
          <w:sz w:val="10"/>
        </w:rPr>
        <w:t> </w:t>
      </w:r>
      <w:r w:rsidRPr="00E433C1">
        <w:rPr>
          <w:rFonts w:ascii="Arial" w:hAnsi="Arial" w:cs="Arial"/>
        </w:rPr>
        <w:t>g.</w:t>
      </w:r>
    </w:p>
    <w:p w:rsidR="00E433C1" w:rsidRPr="00E433C1" w:rsidRDefault="00E433C1" w:rsidP="00E433C1">
      <w:pPr>
        <w:pStyle w:val="ListParagraph"/>
        <w:ind w:left="360"/>
        <w:rPr>
          <w:rFonts w:ascii="Arial" w:hAnsi="Arial" w:cs="Arial"/>
        </w:rPr>
      </w:pPr>
    </w:p>
    <w:p w:rsidR="00E433C1" w:rsidRPr="00E433C1" w:rsidRDefault="00E433C1" w:rsidP="00E433C1">
      <w:pPr>
        <w:pStyle w:val="ListParagraph"/>
        <w:numPr>
          <w:ilvl w:val="0"/>
          <w:numId w:val="21"/>
        </w:numPr>
        <w:spacing w:after="0" w:line="240" w:lineRule="auto"/>
        <w:ind w:left="360"/>
        <w:rPr>
          <w:rFonts w:ascii="Arial" w:hAnsi="Arial" w:cs="Arial"/>
        </w:rPr>
      </w:pPr>
      <w:r w:rsidRPr="00E433C1">
        <w:rPr>
          <w:rFonts w:ascii="Arial" w:hAnsi="Arial" w:cs="Arial"/>
        </w:rPr>
        <w:t xml:space="preserve">The need for a whole number ratio in a formula can be discussed.  Theoretically this is 1:1 for MgO but often it is not (for reasons considered below) and in this case a sensible ratio should be deduced.  An example could be if </w:t>
      </w:r>
      <w:proofErr w:type="gramStart"/>
      <w:r w:rsidRPr="00E433C1">
        <w:rPr>
          <w:rFonts w:ascii="Arial" w:hAnsi="Arial" w:cs="Arial"/>
        </w:rPr>
        <w:t>Mg</w:t>
      </w:r>
      <w:r w:rsidR="00BC4A36" w:rsidRPr="00BC4A36">
        <w:rPr>
          <w:rFonts w:ascii="Arial" w:hAnsi="Arial" w:cs="Arial"/>
          <w:sz w:val="10"/>
        </w:rPr>
        <w:t> </w:t>
      </w:r>
      <w:r w:rsidRPr="00E433C1">
        <w:rPr>
          <w:rFonts w:ascii="Arial" w:hAnsi="Arial" w:cs="Arial"/>
        </w:rPr>
        <w:t>:</w:t>
      </w:r>
      <w:proofErr w:type="gramEnd"/>
      <w:r w:rsidR="00BC4A36" w:rsidRPr="00BC4A36">
        <w:rPr>
          <w:rFonts w:ascii="Arial" w:hAnsi="Arial" w:cs="Arial"/>
          <w:sz w:val="10"/>
        </w:rPr>
        <w:t> </w:t>
      </w:r>
      <w:r w:rsidRPr="00E433C1">
        <w:rPr>
          <w:rFonts w:ascii="Arial" w:hAnsi="Arial" w:cs="Arial"/>
        </w:rPr>
        <w:t>O = 1</w:t>
      </w:r>
      <w:r w:rsidR="00BC4A36" w:rsidRPr="00BC4A36">
        <w:rPr>
          <w:rFonts w:ascii="Arial" w:hAnsi="Arial" w:cs="Arial"/>
          <w:sz w:val="10"/>
        </w:rPr>
        <w:t> </w:t>
      </w:r>
      <w:r w:rsidRPr="00E433C1">
        <w:rPr>
          <w:rFonts w:ascii="Arial" w:hAnsi="Arial" w:cs="Arial"/>
        </w:rPr>
        <w:t>:</w:t>
      </w:r>
      <w:r w:rsidR="00BC4A36" w:rsidRPr="00BC4A36">
        <w:rPr>
          <w:rFonts w:ascii="Arial" w:hAnsi="Arial" w:cs="Arial"/>
          <w:sz w:val="10"/>
        </w:rPr>
        <w:t> </w:t>
      </w:r>
      <w:r w:rsidRPr="00E433C1">
        <w:rPr>
          <w:rFonts w:ascii="Arial" w:hAnsi="Arial" w:cs="Arial"/>
        </w:rPr>
        <w:t>0.66 = 3</w:t>
      </w:r>
      <w:r w:rsidR="00BC4A36" w:rsidRPr="00BC4A36">
        <w:rPr>
          <w:rFonts w:ascii="Arial" w:hAnsi="Arial" w:cs="Arial"/>
          <w:sz w:val="10"/>
        </w:rPr>
        <w:t> </w:t>
      </w:r>
      <w:r w:rsidRPr="00E433C1">
        <w:rPr>
          <w:rFonts w:ascii="Arial" w:hAnsi="Arial" w:cs="Arial"/>
        </w:rPr>
        <w:t>:2, formula is Mg</w:t>
      </w:r>
      <w:r w:rsidRPr="00E433C1">
        <w:rPr>
          <w:rFonts w:ascii="Arial" w:hAnsi="Arial" w:cs="Arial"/>
          <w:vertAlign w:val="subscript"/>
        </w:rPr>
        <w:t>3</w:t>
      </w:r>
      <w:r w:rsidRPr="00E433C1">
        <w:rPr>
          <w:rFonts w:ascii="Arial" w:hAnsi="Arial" w:cs="Arial"/>
        </w:rPr>
        <w:t>O</w:t>
      </w:r>
      <w:r w:rsidRPr="00E433C1">
        <w:rPr>
          <w:rFonts w:ascii="Arial" w:hAnsi="Arial" w:cs="Arial"/>
          <w:vertAlign w:val="subscript"/>
        </w:rPr>
        <w:t>2</w:t>
      </w:r>
      <w:r w:rsidRPr="00E433C1">
        <w:rPr>
          <w:rFonts w:ascii="Arial" w:hAnsi="Arial" w:cs="Arial"/>
        </w:rPr>
        <w:t>.</w:t>
      </w:r>
    </w:p>
    <w:p w:rsidR="00E433C1" w:rsidRPr="00E433C1" w:rsidRDefault="00E433C1" w:rsidP="00E433C1">
      <w:pPr>
        <w:pStyle w:val="ListParagraph"/>
        <w:ind w:left="360"/>
        <w:rPr>
          <w:rFonts w:ascii="Arial" w:hAnsi="Arial" w:cs="Arial"/>
        </w:rPr>
      </w:pPr>
    </w:p>
    <w:p w:rsidR="00E433C1" w:rsidRDefault="00E433C1" w:rsidP="00E433C1">
      <w:pPr>
        <w:pStyle w:val="ListParagraph"/>
        <w:numPr>
          <w:ilvl w:val="0"/>
          <w:numId w:val="21"/>
        </w:numPr>
        <w:spacing w:after="0" w:line="240" w:lineRule="auto"/>
        <w:ind w:left="360"/>
        <w:rPr>
          <w:rFonts w:ascii="Arial" w:hAnsi="Arial" w:cs="Arial"/>
        </w:rPr>
      </w:pPr>
      <w:r w:rsidRPr="00E433C1">
        <w:rPr>
          <w:rFonts w:ascii="Arial" w:hAnsi="Arial" w:cs="Arial"/>
        </w:rPr>
        <w:t xml:space="preserve">The reasons for </w:t>
      </w:r>
      <w:proofErr w:type="gramStart"/>
      <w:r w:rsidRPr="00E433C1">
        <w:rPr>
          <w:rFonts w:ascii="Arial" w:hAnsi="Arial" w:cs="Arial"/>
        </w:rPr>
        <w:t>Mg</w:t>
      </w:r>
      <w:r w:rsidR="00BC4A36" w:rsidRPr="00BC4A36">
        <w:rPr>
          <w:rFonts w:ascii="Arial" w:hAnsi="Arial" w:cs="Arial"/>
          <w:sz w:val="10"/>
          <w:szCs w:val="10"/>
        </w:rPr>
        <w:t> </w:t>
      </w:r>
      <w:r w:rsidRPr="00E433C1">
        <w:rPr>
          <w:rFonts w:ascii="Arial" w:hAnsi="Arial" w:cs="Arial"/>
        </w:rPr>
        <w:t>:</w:t>
      </w:r>
      <w:proofErr w:type="gramEnd"/>
      <w:r w:rsidR="00BC4A36" w:rsidRPr="00BC4A36">
        <w:rPr>
          <w:rFonts w:ascii="Arial" w:hAnsi="Arial" w:cs="Arial"/>
          <w:sz w:val="10"/>
          <w:szCs w:val="10"/>
        </w:rPr>
        <w:t> </w:t>
      </w:r>
      <w:r w:rsidRPr="00E433C1">
        <w:rPr>
          <w:rFonts w:ascii="Arial" w:hAnsi="Arial" w:cs="Arial"/>
        </w:rPr>
        <w:t>O being 1</w:t>
      </w:r>
      <w:r w:rsidR="00BC4A36" w:rsidRPr="003F628B">
        <w:rPr>
          <w:rFonts w:ascii="Arial" w:hAnsi="Arial" w:cs="Arial"/>
          <w:sz w:val="10"/>
          <w:szCs w:val="10"/>
        </w:rPr>
        <w:t> </w:t>
      </w:r>
      <w:r w:rsidRPr="00E433C1">
        <w:rPr>
          <w:rFonts w:ascii="Arial" w:hAnsi="Arial" w:cs="Arial"/>
        </w:rPr>
        <w:t>:</w:t>
      </w:r>
      <w:r w:rsidR="00BC4A36" w:rsidRPr="003F628B">
        <w:rPr>
          <w:rFonts w:ascii="Arial" w:hAnsi="Arial" w:cs="Arial"/>
          <w:sz w:val="10"/>
          <w:szCs w:val="10"/>
        </w:rPr>
        <w:t> </w:t>
      </w:r>
      <w:r w:rsidRPr="00E433C1">
        <w:rPr>
          <w:rFonts w:ascii="Arial" w:hAnsi="Arial" w:cs="Arial"/>
        </w:rPr>
        <w:t>&lt;1 and how to improve this result can be brainstormed. They include (i) not all the magnesium has reacted, (ii) some of the magnesium oxide escaped as smoke.</w:t>
      </w:r>
    </w:p>
    <w:p w:rsidR="00E433C1" w:rsidRPr="00E433C1" w:rsidRDefault="00E433C1" w:rsidP="00E433C1">
      <w:pPr>
        <w:pStyle w:val="ListParagraph"/>
        <w:spacing w:line="240" w:lineRule="auto"/>
        <w:ind w:left="357"/>
        <w:rPr>
          <w:rFonts w:ascii="Arial" w:hAnsi="Arial" w:cs="Arial"/>
        </w:rPr>
      </w:pPr>
      <w:r w:rsidRPr="00E433C1">
        <w:rPr>
          <w:rFonts w:ascii="Arial" w:hAnsi="Arial" w:cs="Arial"/>
        </w:rPr>
        <w:t>It is easy to suggest a modification to minimise the error due to not all the magnesium reacting: steps 4 to 6 of the method should be repeated until no further increase in mass</w:t>
      </w:r>
      <w:r>
        <w:rPr>
          <w:rFonts w:ascii="Arial" w:hAnsi="Arial" w:cs="Arial"/>
        </w:rPr>
        <w:t xml:space="preserve"> </w:t>
      </w:r>
      <w:r w:rsidRPr="00E433C1">
        <w:rPr>
          <w:rFonts w:ascii="Arial" w:hAnsi="Arial" w:cs="Arial"/>
        </w:rPr>
        <w:t xml:space="preserve">occurs. </w:t>
      </w:r>
      <w:r>
        <w:rPr>
          <w:rFonts w:ascii="Arial" w:hAnsi="Arial" w:cs="Arial"/>
        </w:rPr>
        <w:t xml:space="preserve"> </w:t>
      </w:r>
      <w:r w:rsidRPr="00E433C1">
        <w:rPr>
          <w:rFonts w:ascii="Arial" w:hAnsi="Arial" w:cs="Arial"/>
        </w:rPr>
        <w:t xml:space="preserve">The modification must be to the </w:t>
      </w:r>
      <w:r w:rsidRPr="00AD7FF9">
        <w:rPr>
          <w:rFonts w:ascii="Arial" w:hAnsi="Arial" w:cs="Arial"/>
          <w:i/>
        </w:rPr>
        <w:t>procedure</w:t>
      </w:r>
      <w:r w:rsidRPr="00E433C1">
        <w:rPr>
          <w:rFonts w:ascii="Arial" w:hAnsi="Arial" w:cs="Arial"/>
        </w:rPr>
        <w:t xml:space="preserve"> and so suggestions involving changes in method of measurement are not appropriate. (Extra apparatus may be selected.)</w:t>
      </w:r>
    </w:p>
    <w:p w:rsidR="00E433C1" w:rsidRPr="00E433C1" w:rsidRDefault="00E433C1" w:rsidP="00E433C1">
      <w:pPr>
        <w:pStyle w:val="ListParagraph"/>
        <w:tabs>
          <w:tab w:val="left" w:pos="567"/>
        </w:tabs>
        <w:ind w:left="360"/>
        <w:rPr>
          <w:rFonts w:ascii="Arial" w:hAnsi="Arial" w:cs="Arial"/>
        </w:rPr>
      </w:pPr>
    </w:p>
    <w:p w:rsidR="00E433C1" w:rsidRPr="00E433C1" w:rsidRDefault="00E433C1" w:rsidP="00E433C1">
      <w:pPr>
        <w:pStyle w:val="ListParagraph"/>
        <w:numPr>
          <w:ilvl w:val="0"/>
          <w:numId w:val="21"/>
        </w:numPr>
        <w:tabs>
          <w:tab w:val="left" w:pos="567"/>
        </w:tabs>
        <w:spacing w:after="0" w:line="240" w:lineRule="auto"/>
        <w:ind w:left="360"/>
        <w:rPr>
          <w:rFonts w:ascii="Arial" w:hAnsi="Arial" w:cs="Arial"/>
        </w:rPr>
      </w:pPr>
      <w:r w:rsidRPr="00E433C1">
        <w:rPr>
          <w:rFonts w:ascii="Arial" w:hAnsi="Arial" w:cs="Arial"/>
        </w:rPr>
        <w:t>As well as reacting with oxygen, magnesium also reacts with nitrogen in the air</w:t>
      </w:r>
      <w:r w:rsidR="003F628B">
        <w:rPr>
          <w:rFonts w:ascii="Arial" w:hAnsi="Arial" w:cs="Arial"/>
        </w:rPr>
        <w:t>.</w:t>
      </w:r>
    </w:p>
    <w:p w:rsidR="00E433C1" w:rsidRPr="00E433C1" w:rsidRDefault="00E433C1" w:rsidP="00E433C1">
      <w:pPr>
        <w:pStyle w:val="ListParagraph"/>
        <w:tabs>
          <w:tab w:val="left" w:pos="567"/>
        </w:tabs>
        <w:spacing w:line="240" w:lineRule="auto"/>
        <w:ind w:left="360"/>
        <w:rPr>
          <w:rFonts w:ascii="Arial" w:hAnsi="Arial" w:cs="Arial"/>
        </w:rPr>
      </w:pPr>
      <w:r w:rsidRPr="00E433C1">
        <w:rPr>
          <w:rFonts w:ascii="Arial" w:hAnsi="Arial" w:cs="Arial"/>
        </w:rPr>
        <w:t>3Mg(s) + N</w:t>
      </w:r>
      <w:r w:rsidRPr="00E433C1">
        <w:rPr>
          <w:rFonts w:ascii="Arial" w:hAnsi="Arial" w:cs="Arial"/>
          <w:vertAlign w:val="subscript"/>
        </w:rPr>
        <w:t>2</w:t>
      </w:r>
      <w:r w:rsidRPr="00E433C1">
        <w:rPr>
          <w:rFonts w:ascii="Arial" w:hAnsi="Arial" w:cs="Arial"/>
        </w:rPr>
        <w:t>(g) → Mg</w:t>
      </w:r>
      <w:r w:rsidRPr="00E433C1">
        <w:rPr>
          <w:rFonts w:ascii="Arial" w:hAnsi="Arial" w:cs="Arial"/>
          <w:vertAlign w:val="subscript"/>
        </w:rPr>
        <w:t>3</w:t>
      </w:r>
      <w:r w:rsidRPr="00E433C1">
        <w:rPr>
          <w:rFonts w:ascii="Arial" w:hAnsi="Arial" w:cs="Arial"/>
        </w:rPr>
        <w:t>N</w:t>
      </w:r>
      <w:r w:rsidRPr="00E433C1">
        <w:rPr>
          <w:rFonts w:ascii="Arial" w:hAnsi="Arial" w:cs="Arial"/>
          <w:vertAlign w:val="subscript"/>
        </w:rPr>
        <w:t>2</w:t>
      </w:r>
      <w:r w:rsidRPr="00E433C1">
        <w:rPr>
          <w:rFonts w:ascii="Arial" w:hAnsi="Arial" w:cs="Arial"/>
        </w:rPr>
        <w:t>(s)</w:t>
      </w:r>
    </w:p>
    <w:p w:rsidR="00E433C1" w:rsidRPr="00E433C1" w:rsidRDefault="00E433C1" w:rsidP="00E433C1">
      <w:pPr>
        <w:pStyle w:val="ListParagraph"/>
        <w:tabs>
          <w:tab w:val="left" w:pos="567"/>
        </w:tabs>
        <w:spacing w:line="240" w:lineRule="auto"/>
        <w:ind w:left="360"/>
        <w:rPr>
          <w:rFonts w:ascii="Arial" w:hAnsi="Arial" w:cs="Arial"/>
        </w:rPr>
      </w:pPr>
    </w:p>
    <w:p w:rsidR="00963223" w:rsidRDefault="00E433C1" w:rsidP="00963223">
      <w:pPr>
        <w:pStyle w:val="ListParagraph"/>
        <w:tabs>
          <w:tab w:val="left" w:pos="567"/>
        </w:tabs>
        <w:spacing w:after="0" w:line="240" w:lineRule="auto"/>
        <w:ind w:left="360"/>
        <w:rPr>
          <w:rFonts w:ascii="Arial" w:hAnsi="Arial" w:cs="Arial"/>
        </w:rPr>
      </w:pPr>
      <w:r w:rsidRPr="00E433C1">
        <w:rPr>
          <w:rFonts w:ascii="Arial" w:hAnsi="Arial" w:cs="Arial"/>
        </w:rPr>
        <w:t xml:space="preserve">This could lead to a discussion of: </w:t>
      </w:r>
    </w:p>
    <w:p w:rsidR="00963223" w:rsidRDefault="00E433C1" w:rsidP="00963223">
      <w:pPr>
        <w:pStyle w:val="ListParagraph"/>
        <w:numPr>
          <w:ilvl w:val="0"/>
          <w:numId w:val="25"/>
        </w:numPr>
        <w:tabs>
          <w:tab w:val="left" w:pos="567"/>
        </w:tabs>
        <w:spacing w:after="0" w:line="240" w:lineRule="auto"/>
        <w:rPr>
          <w:rFonts w:ascii="Arial" w:hAnsi="Arial" w:cs="Arial"/>
        </w:rPr>
      </w:pPr>
      <w:r w:rsidRPr="00963223">
        <w:rPr>
          <w:rFonts w:ascii="Arial" w:hAnsi="Arial" w:cs="Arial"/>
        </w:rPr>
        <w:t xml:space="preserve">how you know magnesium nitride does not contain oxygen (the ending ‘ide’ shows that only the specified elements are present); </w:t>
      </w:r>
    </w:p>
    <w:p w:rsidR="00963223" w:rsidRDefault="00E433C1" w:rsidP="00963223">
      <w:pPr>
        <w:pStyle w:val="ListParagraph"/>
        <w:numPr>
          <w:ilvl w:val="0"/>
          <w:numId w:val="25"/>
        </w:numPr>
        <w:tabs>
          <w:tab w:val="left" w:pos="567"/>
        </w:tabs>
        <w:spacing w:after="0" w:line="240" w:lineRule="auto"/>
        <w:rPr>
          <w:rFonts w:ascii="Arial" w:hAnsi="Arial" w:cs="Arial"/>
        </w:rPr>
      </w:pPr>
      <w:r w:rsidRPr="00963223">
        <w:rPr>
          <w:rFonts w:ascii="Arial" w:hAnsi="Arial" w:cs="Arial"/>
        </w:rPr>
        <w:lastRenderedPageBreak/>
        <w:t xml:space="preserve">how you know it is a solid (ionic bonding); </w:t>
      </w:r>
    </w:p>
    <w:p w:rsidR="00963223" w:rsidRDefault="00E433C1" w:rsidP="00963223">
      <w:pPr>
        <w:pStyle w:val="ListParagraph"/>
        <w:numPr>
          <w:ilvl w:val="0"/>
          <w:numId w:val="25"/>
        </w:numPr>
        <w:tabs>
          <w:tab w:val="left" w:pos="567"/>
        </w:tabs>
        <w:spacing w:after="0" w:line="240" w:lineRule="auto"/>
        <w:rPr>
          <w:rFonts w:ascii="Arial" w:hAnsi="Arial" w:cs="Arial"/>
        </w:rPr>
      </w:pPr>
      <w:r w:rsidRPr="00963223">
        <w:rPr>
          <w:rFonts w:ascii="Arial" w:hAnsi="Arial" w:cs="Arial"/>
        </w:rPr>
        <w:t>what effect its formation would have on the experimentally derived formula of magnesium oxide (it would lower the ratio of oxygen in the formula);</w:t>
      </w:r>
    </w:p>
    <w:p w:rsidR="00E433C1" w:rsidRPr="00963223" w:rsidRDefault="00E433C1" w:rsidP="00963223">
      <w:pPr>
        <w:pStyle w:val="ListParagraph"/>
        <w:numPr>
          <w:ilvl w:val="0"/>
          <w:numId w:val="25"/>
        </w:numPr>
        <w:tabs>
          <w:tab w:val="left" w:pos="567"/>
        </w:tabs>
        <w:spacing w:after="0" w:line="240" w:lineRule="auto"/>
        <w:rPr>
          <w:rFonts w:ascii="Arial" w:hAnsi="Arial" w:cs="Arial"/>
        </w:rPr>
      </w:pPr>
      <w:proofErr w:type="gramStart"/>
      <w:r w:rsidRPr="00963223">
        <w:rPr>
          <w:rFonts w:ascii="Arial" w:hAnsi="Arial" w:cs="Arial"/>
        </w:rPr>
        <w:t>whether</w:t>
      </w:r>
      <w:proofErr w:type="gramEnd"/>
      <w:r w:rsidRPr="00963223">
        <w:rPr>
          <w:rFonts w:ascii="Arial" w:hAnsi="Arial" w:cs="Arial"/>
        </w:rPr>
        <w:t xml:space="preserve"> the magnesium may have reacted with other gases in air and whether any such reaction would be significant in determining the formula.</w:t>
      </w:r>
    </w:p>
    <w:p w:rsidR="00E433C1" w:rsidRPr="00E433C1" w:rsidRDefault="00E433C1" w:rsidP="00E433C1">
      <w:pPr>
        <w:pStyle w:val="ListParagraph"/>
        <w:tabs>
          <w:tab w:val="left" w:pos="567"/>
          <w:tab w:val="left" w:pos="1134"/>
        </w:tabs>
        <w:spacing w:line="240" w:lineRule="auto"/>
        <w:ind w:left="774" w:hanging="414"/>
        <w:rPr>
          <w:rFonts w:ascii="Arial" w:hAnsi="Arial" w:cs="Arial"/>
        </w:rPr>
      </w:pPr>
    </w:p>
    <w:p w:rsidR="00E433C1" w:rsidRPr="00E433C1" w:rsidRDefault="00E433C1" w:rsidP="00E433C1">
      <w:pPr>
        <w:pStyle w:val="ListParagraph"/>
        <w:tabs>
          <w:tab w:val="left" w:pos="567"/>
          <w:tab w:val="left" w:pos="1134"/>
        </w:tabs>
        <w:spacing w:line="240" w:lineRule="auto"/>
        <w:ind w:left="360"/>
        <w:rPr>
          <w:rFonts w:ascii="Arial" w:hAnsi="Arial" w:cs="Arial"/>
        </w:rPr>
      </w:pPr>
      <w:r w:rsidRPr="00E433C1">
        <w:rPr>
          <w:rFonts w:ascii="Arial" w:hAnsi="Arial" w:cs="Arial"/>
        </w:rPr>
        <w:t>The presence of magnesium nitride can be detected by adding a few drops of water to the residue in the crucible while it is warm (but not hot) and testing any gas with moist red litmus paper. If any nitride is present, some ammonia gas will be produced, so the litmus will turn blue.</w:t>
      </w:r>
    </w:p>
    <w:p w:rsidR="00E433C1" w:rsidRPr="00E433C1" w:rsidRDefault="00E433C1" w:rsidP="00E433C1">
      <w:pPr>
        <w:pStyle w:val="ListParagraph"/>
        <w:tabs>
          <w:tab w:val="left" w:pos="567"/>
        </w:tabs>
        <w:ind w:left="360"/>
        <w:rPr>
          <w:rFonts w:ascii="Arial" w:hAnsi="Arial" w:cs="Arial"/>
        </w:rPr>
      </w:pPr>
    </w:p>
    <w:p w:rsidR="00E433C1" w:rsidRPr="00E433C1" w:rsidRDefault="00E433C1" w:rsidP="00E433C1">
      <w:pPr>
        <w:pStyle w:val="ListParagraph"/>
        <w:numPr>
          <w:ilvl w:val="0"/>
          <w:numId w:val="21"/>
        </w:numPr>
        <w:tabs>
          <w:tab w:val="left" w:pos="567"/>
        </w:tabs>
        <w:spacing w:after="0" w:line="240" w:lineRule="auto"/>
        <w:ind w:left="360"/>
        <w:rPr>
          <w:rFonts w:ascii="Arial" w:hAnsi="Arial" w:cs="Arial"/>
        </w:rPr>
      </w:pPr>
      <w:r w:rsidRPr="00E433C1">
        <w:rPr>
          <w:rFonts w:ascii="Arial" w:hAnsi="Arial" w:cs="Arial"/>
        </w:rPr>
        <w:t>If the individual results are collected in a table, learners can see whether there is a trend between the length of magnesium ribbon and error in the formula calculated.</w:t>
      </w:r>
    </w:p>
    <w:p w:rsidR="00E433C1" w:rsidRPr="00E433C1" w:rsidRDefault="00E433C1" w:rsidP="00391AD4">
      <w:pPr>
        <w:pStyle w:val="ListParagraph"/>
        <w:tabs>
          <w:tab w:val="left" w:pos="567"/>
        </w:tabs>
        <w:spacing w:after="0" w:line="240" w:lineRule="auto"/>
        <w:ind w:left="0"/>
        <w:rPr>
          <w:rFonts w:ascii="Arial" w:hAnsi="Arial" w:cs="Arial"/>
        </w:rPr>
      </w:pPr>
    </w:p>
    <w:p w:rsidR="00391AD4" w:rsidRDefault="00E433C1" w:rsidP="00391AD4">
      <w:pPr>
        <w:pStyle w:val="ListParagraph"/>
        <w:numPr>
          <w:ilvl w:val="0"/>
          <w:numId w:val="21"/>
        </w:numPr>
        <w:tabs>
          <w:tab w:val="left" w:pos="567"/>
        </w:tabs>
        <w:spacing w:after="0" w:line="240" w:lineRule="auto"/>
        <w:ind w:left="360"/>
        <w:rPr>
          <w:rFonts w:ascii="Arial" w:hAnsi="Arial" w:cs="Arial"/>
        </w:rPr>
      </w:pPr>
      <w:r w:rsidRPr="00E433C1">
        <w:rPr>
          <w:rFonts w:ascii="Arial" w:hAnsi="Arial" w:cs="Arial"/>
        </w:rPr>
        <w:t>Learners could also plan an experiment to determine the moles of water of c</w:t>
      </w:r>
      <w:r w:rsidR="003F628B">
        <w:rPr>
          <w:rFonts w:ascii="Arial" w:hAnsi="Arial" w:cs="Arial"/>
        </w:rPr>
        <w:t>rystallisation in one mole of a</w:t>
      </w:r>
      <w:r w:rsidRPr="00E433C1">
        <w:rPr>
          <w:rFonts w:ascii="Arial" w:hAnsi="Arial" w:cs="Arial"/>
        </w:rPr>
        <w:t xml:space="preserve"> hydrated salt. </w:t>
      </w:r>
    </w:p>
    <w:p w:rsidR="00E433C1" w:rsidRPr="00391AD4" w:rsidRDefault="00E433C1" w:rsidP="00391AD4">
      <w:pPr>
        <w:pStyle w:val="ListParagraph"/>
        <w:tabs>
          <w:tab w:val="left" w:pos="567"/>
        </w:tabs>
        <w:spacing w:after="0" w:line="240" w:lineRule="auto"/>
        <w:ind w:left="360"/>
        <w:rPr>
          <w:rFonts w:ascii="Arial" w:hAnsi="Arial" w:cs="Arial"/>
        </w:rPr>
      </w:pPr>
      <w:r w:rsidRPr="00391AD4">
        <w:rPr>
          <w:rFonts w:ascii="Arial" w:hAnsi="Arial" w:cs="Arial"/>
        </w:rPr>
        <w:t>MgSO</w:t>
      </w:r>
      <w:r w:rsidRPr="00391AD4">
        <w:rPr>
          <w:rFonts w:ascii="Arial" w:hAnsi="Arial" w:cs="Arial"/>
          <w:vertAlign w:val="subscript"/>
        </w:rPr>
        <w:t>4</w:t>
      </w:r>
      <w:r w:rsidRPr="00391AD4">
        <w:rPr>
          <w:rFonts w:ascii="Arial" w:hAnsi="Arial" w:cs="Arial"/>
        </w:rPr>
        <w:t>.</w:t>
      </w:r>
      <w:r w:rsidRPr="00391AD4">
        <w:rPr>
          <w:rFonts w:ascii="Arial" w:hAnsi="Arial" w:cs="Arial"/>
          <w:b/>
        </w:rPr>
        <w:t>x</w:t>
      </w:r>
      <w:r w:rsidRPr="00391AD4">
        <w:rPr>
          <w:rFonts w:ascii="Arial" w:hAnsi="Arial" w:cs="Arial"/>
        </w:rPr>
        <w:t>H</w:t>
      </w:r>
      <w:r w:rsidRPr="00391AD4">
        <w:rPr>
          <w:rFonts w:ascii="Arial" w:hAnsi="Arial" w:cs="Arial"/>
          <w:vertAlign w:val="subscript"/>
        </w:rPr>
        <w:t>2</w:t>
      </w:r>
      <w:r w:rsidRPr="00391AD4">
        <w:rPr>
          <w:rFonts w:ascii="Arial" w:hAnsi="Arial" w:cs="Arial"/>
        </w:rPr>
        <w:t>O or BaC</w:t>
      </w:r>
      <w:r w:rsidRPr="00391AD4">
        <w:rPr>
          <w:rFonts w:ascii="Bookman Old Style" w:hAnsi="Bookman Old Style"/>
          <w:i/>
        </w:rPr>
        <w:t>l</w:t>
      </w:r>
      <w:r w:rsidRPr="00391AD4">
        <w:rPr>
          <w:rFonts w:ascii="Bookman Old Style" w:hAnsi="Bookman Old Style"/>
          <w:vertAlign w:val="subscript"/>
        </w:rPr>
        <w:t>2</w:t>
      </w:r>
      <w:r w:rsidRPr="00391AD4">
        <w:rPr>
          <w:rFonts w:ascii="Arial" w:hAnsi="Arial" w:cs="Arial"/>
        </w:rPr>
        <w:t>.</w:t>
      </w:r>
      <w:r w:rsidRPr="00391AD4">
        <w:rPr>
          <w:rFonts w:ascii="Arial" w:hAnsi="Arial" w:cs="Arial"/>
          <w:b/>
        </w:rPr>
        <w:t>x</w:t>
      </w:r>
      <w:r w:rsidRPr="00391AD4">
        <w:rPr>
          <w:rFonts w:ascii="Arial" w:hAnsi="Arial" w:cs="Arial"/>
        </w:rPr>
        <w:t>H</w:t>
      </w:r>
      <w:r w:rsidRPr="00391AD4">
        <w:rPr>
          <w:rFonts w:ascii="Arial" w:hAnsi="Arial" w:cs="Arial"/>
          <w:vertAlign w:val="subscript"/>
        </w:rPr>
        <w:t>2</w:t>
      </w:r>
      <w:r w:rsidRPr="00391AD4">
        <w:rPr>
          <w:rFonts w:ascii="Arial" w:hAnsi="Arial" w:cs="Arial"/>
        </w:rPr>
        <w:t xml:space="preserve">O </w:t>
      </w:r>
      <w:r w:rsidRPr="00391AD4">
        <w:rPr>
          <w:rFonts w:ascii="Arial" w:hAnsi="Arial" w:cs="Arial"/>
          <w:b/>
        </w:rPr>
        <w:t>[T]</w:t>
      </w:r>
      <w:r w:rsidRPr="00391AD4">
        <w:rPr>
          <w:rFonts w:ascii="Arial" w:hAnsi="Arial" w:cs="Arial"/>
        </w:rPr>
        <w:t xml:space="preserve"> or CuSO</w:t>
      </w:r>
      <w:r w:rsidRPr="00391AD4">
        <w:rPr>
          <w:rFonts w:ascii="Arial" w:hAnsi="Arial" w:cs="Arial"/>
          <w:vertAlign w:val="subscript"/>
        </w:rPr>
        <w:t>4</w:t>
      </w:r>
      <w:r w:rsidRPr="00391AD4">
        <w:rPr>
          <w:rFonts w:ascii="Arial" w:hAnsi="Arial" w:cs="Arial"/>
        </w:rPr>
        <w:t>.</w:t>
      </w:r>
      <w:r w:rsidRPr="00391AD4">
        <w:rPr>
          <w:rFonts w:ascii="Arial" w:hAnsi="Arial" w:cs="Arial"/>
          <w:b/>
        </w:rPr>
        <w:t>x</w:t>
      </w:r>
      <w:r w:rsidRPr="00391AD4">
        <w:rPr>
          <w:rFonts w:ascii="Arial" w:hAnsi="Arial" w:cs="Arial"/>
        </w:rPr>
        <w:t>H</w:t>
      </w:r>
      <w:r w:rsidRPr="00391AD4">
        <w:rPr>
          <w:rFonts w:ascii="Arial" w:hAnsi="Arial" w:cs="Arial"/>
          <w:vertAlign w:val="subscript"/>
        </w:rPr>
        <w:t>2</w:t>
      </w:r>
      <w:r w:rsidRPr="00391AD4">
        <w:rPr>
          <w:rFonts w:ascii="Arial" w:hAnsi="Arial" w:cs="Arial"/>
        </w:rPr>
        <w:t xml:space="preserve">O </w:t>
      </w:r>
      <w:r w:rsidRPr="00391AD4">
        <w:rPr>
          <w:rFonts w:ascii="Arial" w:hAnsi="Arial" w:cs="Arial"/>
          <w:b/>
        </w:rPr>
        <w:t>[H] [N]</w:t>
      </w:r>
      <w:r w:rsidRPr="00391AD4">
        <w:rPr>
          <w:rFonts w:ascii="Arial" w:hAnsi="Arial" w:cs="Arial"/>
        </w:rPr>
        <w:t xml:space="preserve"> could be used. </w:t>
      </w:r>
    </w:p>
    <w:p w:rsidR="00E433C1" w:rsidRPr="00E433C1" w:rsidRDefault="00E433C1" w:rsidP="00E433C1">
      <w:pPr>
        <w:pStyle w:val="ListParagraph"/>
        <w:tabs>
          <w:tab w:val="left" w:pos="567"/>
        </w:tabs>
        <w:spacing w:line="240" w:lineRule="auto"/>
        <w:ind w:left="360"/>
        <w:rPr>
          <w:rFonts w:ascii="Arial" w:hAnsi="Arial" w:cs="Arial"/>
        </w:rPr>
      </w:pPr>
    </w:p>
    <w:p w:rsidR="00E433C1" w:rsidRDefault="00E433C1" w:rsidP="00E433C1">
      <w:pPr>
        <w:pStyle w:val="ListParagraph"/>
        <w:tabs>
          <w:tab w:val="left" w:pos="567"/>
        </w:tabs>
        <w:spacing w:line="240" w:lineRule="auto"/>
        <w:ind w:left="360"/>
        <w:rPr>
          <w:rFonts w:ascii="Arial" w:hAnsi="Arial" w:cs="Arial"/>
        </w:rPr>
      </w:pPr>
      <w:r w:rsidRPr="00E433C1">
        <w:rPr>
          <w:rFonts w:ascii="Arial" w:hAnsi="Arial" w:cs="Arial"/>
        </w:rPr>
        <w:t xml:space="preserve">They should be encouraged to think about: </w:t>
      </w:r>
    </w:p>
    <w:p w:rsidR="00963223" w:rsidRDefault="00E433C1" w:rsidP="00963223">
      <w:pPr>
        <w:pStyle w:val="ListParagraph"/>
        <w:numPr>
          <w:ilvl w:val="0"/>
          <w:numId w:val="31"/>
        </w:numPr>
        <w:tabs>
          <w:tab w:val="left" w:pos="567"/>
          <w:tab w:val="left" w:pos="1134"/>
        </w:tabs>
        <w:spacing w:line="240" w:lineRule="auto"/>
        <w:rPr>
          <w:rFonts w:ascii="Arial" w:hAnsi="Arial" w:cs="Arial"/>
        </w:rPr>
      </w:pPr>
      <w:r w:rsidRPr="00963223">
        <w:rPr>
          <w:rFonts w:ascii="Arial" w:hAnsi="Arial" w:cs="Arial"/>
        </w:rPr>
        <w:t xml:space="preserve">the quantity of hydrated solid used (small amount in crucible – large % errors in mass; large amount in crucible – loss of solid by spitting on initial heating as heated without lid); </w:t>
      </w:r>
    </w:p>
    <w:p w:rsidR="00963223" w:rsidRDefault="00E433C1" w:rsidP="00963223">
      <w:pPr>
        <w:pStyle w:val="ListParagraph"/>
        <w:numPr>
          <w:ilvl w:val="0"/>
          <w:numId w:val="31"/>
        </w:numPr>
        <w:tabs>
          <w:tab w:val="left" w:pos="567"/>
          <w:tab w:val="left" w:pos="1134"/>
        </w:tabs>
        <w:spacing w:line="240" w:lineRule="auto"/>
        <w:rPr>
          <w:rFonts w:ascii="Arial" w:hAnsi="Arial" w:cs="Arial"/>
        </w:rPr>
      </w:pPr>
      <w:r w:rsidRPr="00963223">
        <w:rPr>
          <w:rFonts w:ascii="Arial" w:hAnsi="Arial" w:cs="Arial"/>
        </w:rPr>
        <w:t>how to minimise spitting o</w:t>
      </w:r>
      <w:r w:rsidR="00963223">
        <w:rPr>
          <w:rFonts w:ascii="Arial" w:hAnsi="Arial" w:cs="Arial"/>
        </w:rPr>
        <w:t>f solid (heat gently at first);</w:t>
      </w:r>
    </w:p>
    <w:p w:rsidR="00963223" w:rsidRDefault="00E433C1" w:rsidP="00963223">
      <w:pPr>
        <w:pStyle w:val="ListParagraph"/>
        <w:numPr>
          <w:ilvl w:val="0"/>
          <w:numId w:val="31"/>
        </w:numPr>
        <w:tabs>
          <w:tab w:val="left" w:pos="567"/>
          <w:tab w:val="left" w:pos="1134"/>
        </w:tabs>
        <w:spacing w:line="240" w:lineRule="auto"/>
        <w:rPr>
          <w:rFonts w:ascii="Arial" w:hAnsi="Arial" w:cs="Arial"/>
        </w:rPr>
      </w:pPr>
      <w:r w:rsidRPr="00963223">
        <w:rPr>
          <w:rFonts w:ascii="Arial" w:hAnsi="Arial" w:cs="Arial"/>
        </w:rPr>
        <w:t xml:space="preserve">how to make sure all the water is driven off (heat to constant mass); </w:t>
      </w:r>
    </w:p>
    <w:p w:rsidR="00E433C1" w:rsidRPr="00963223" w:rsidRDefault="00E433C1" w:rsidP="00963223">
      <w:pPr>
        <w:pStyle w:val="ListParagraph"/>
        <w:numPr>
          <w:ilvl w:val="0"/>
          <w:numId w:val="31"/>
        </w:numPr>
        <w:tabs>
          <w:tab w:val="left" w:pos="567"/>
          <w:tab w:val="left" w:pos="1134"/>
        </w:tabs>
        <w:spacing w:line="240" w:lineRule="auto"/>
        <w:rPr>
          <w:rFonts w:ascii="Arial" w:hAnsi="Arial" w:cs="Arial"/>
        </w:rPr>
      </w:pPr>
      <w:proofErr w:type="gramStart"/>
      <w:r w:rsidRPr="00963223">
        <w:rPr>
          <w:rFonts w:ascii="Arial" w:hAnsi="Arial" w:cs="Arial"/>
        </w:rPr>
        <w:t>how</w:t>
      </w:r>
      <w:proofErr w:type="gramEnd"/>
      <w:r w:rsidRPr="00963223">
        <w:rPr>
          <w:rFonts w:ascii="Arial" w:hAnsi="Arial" w:cs="Arial"/>
        </w:rPr>
        <w:t xml:space="preserve"> to make sure no moisture from the air is absorbed on cooling (cool with lid on, cool in a desiccator, or  cool in a closed container with a drying agent such as calcium chloride).</w:t>
      </w:r>
    </w:p>
    <w:p w:rsidR="00E433C1" w:rsidRPr="00E433C1" w:rsidRDefault="00E433C1" w:rsidP="00E433C1">
      <w:pPr>
        <w:spacing w:after="0" w:line="240" w:lineRule="auto"/>
        <w:ind w:left="360"/>
        <w:rPr>
          <w:rFonts w:ascii="Arial" w:hAnsi="Arial" w:cs="Arial"/>
        </w:rPr>
      </w:pPr>
      <w:r w:rsidRPr="00E433C1">
        <w:rPr>
          <w:rFonts w:ascii="Arial" w:hAnsi="Arial" w:cs="Arial"/>
        </w:rPr>
        <w:t xml:space="preserve">Care must be taken if hydrated </w:t>
      </w:r>
      <w:proofErr w:type="gramStart"/>
      <w:r w:rsidRPr="00E433C1">
        <w:rPr>
          <w:rFonts w:ascii="Arial" w:hAnsi="Arial" w:cs="Arial"/>
        </w:rPr>
        <w:t>copper(</w:t>
      </w:r>
      <w:proofErr w:type="gramEnd"/>
      <w:r w:rsidRPr="003F628B">
        <w:rPr>
          <w:rFonts w:ascii="Times New Roman" w:hAnsi="Times New Roman"/>
        </w:rPr>
        <w:t>II</w:t>
      </w:r>
      <w:r w:rsidRPr="00E433C1">
        <w:rPr>
          <w:rFonts w:ascii="Arial" w:hAnsi="Arial" w:cs="Arial"/>
        </w:rPr>
        <w:t>) sulfate is used, as the anhydrous salt will start to</w:t>
      </w:r>
      <w:r>
        <w:rPr>
          <w:rFonts w:ascii="Arial" w:hAnsi="Arial" w:cs="Arial"/>
        </w:rPr>
        <w:t xml:space="preserve"> </w:t>
      </w:r>
      <w:r w:rsidRPr="00E433C1">
        <w:rPr>
          <w:rFonts w:ascii="Arial" w:hAnsi="Arial" w:cs="Arial"/>
        </w:rPr>
        <w:t>decompose on strong heating to form copper(</w:t>
      </w:r>
      <w:r w:rsidRPr="003F628B">
        <w:rPr>
          <w:rFonts w:ascii="Times New Roman" w:hAnsi="Times New Roman"/>
        </w:rPr>
        <w:t>II</w:t>
      </w:r>
      <w:r w:rsidRPr="00E433C1">
        <w:rPr>
          <w:rFonts w:ascii="Arial" w:hAnsi="Arial" w:cs="Arial"/>
        </w:rPr>
        <w:t xml:space="preserve">) oxide </w:t>
      </w:r>
      <w:r w:rsidRPr="00E433C1">
        <w:rPr>
          <w:rFonts w:ascii="Arial" w:hAnsi="Arial" w:cs="Arial"/>
          <w:b/>
        </w:rPr>
        <w:t>[H] [N]</w:t>
      </w:r>
      <w:r w:rsidRPr="00E433C1">
        <w:rPr>
          <w:rFonts w:ascii="Arial" w:hAnsi="Arial" w:cs="Arial"/>
        </w:rPr>
        <w:t xml:space="preserve"> and sulfur trioxide </w:t>
      </w:r>
      <w:r w:rsidRPr="00E433C1">
        <w:rPr>
          <w:rFonts w:ascii="Arial" w:hAnsi="Arial" w:cs="Arial"/>
          <w:b/>
        </w:rPr>
        <w:t>[C]</w:t>
      </w:r>
      <w:r w:rsidRPr="00E433C1">
        <w:rPr>
          <w:rFonts w:ascii="Arial" w:hAnsi="Arial" w:cs="Arial"/>
        </w:rPr>
        <w:t>.</w:t>
      </w:r>
      <w:r>
        <w:rPr>
          <w:rFonts w:ascii="Arial" w:hAnsi="Arial" w:cs="Arial"/>
        </w:rPr>
        <w:t xml:space="preserve">  </w:t>
      </w:r>
      <w:r w:rsidRPr="00E433C1">
        <w:rPr>
          <w:rFonts w:ascii="Arial" w:hAnsi="Arial" w:cs="Arial"/>
        </w:rPr>
        <w:t xml:space="preserve">However, if water is added to the cold anhydrous </w:t>
      </w:r>
      <w:proofErr w:type="gramStart"/>
      <w:r w:rsidRPr="00E433C1">
        <w:rPr>
          <w:rFonts w:ascii="Arial" w:hAnsi="Arial" w:cs="Arial"/>
        </w:rPr>
        <w:t>copper(</w:t>
      </w:r>
      <w:proofErr w:type="gramEnd"/>
      <w:r w:rsidRPr="003F628B">
        <w:rPr>
          <w:rFonts w:ascii="Times New Roman" w:hAnsi="Times New Roman"/>
        </w:rPr>
        <w:t>II</w:t>
      </w:r>
      <w:r w:rsidRPr="00E433C1">
        <w:rPr>
          <w:rFonts w:ascii="Arial" w:hAnsi="Arial" w:cs="Arial"/>
        </w:rPr>
        <w:t>) sulfate, the resulting exothermic reaction and colour change shows that  the initial reaction is reversible.</w:t>
      </w:r>
    </w:p>
    <w:p w:rsidR="00E433C1" w:rsidRPr="00E433C1" w:rsidRDefault="00E433C1" w:rsidP="00E433C1">
      <w:pPr>
        <w:pStyle w:val="ListParagraph"/>
        <w:tabs>
          <w:tab w:val="left" w:pos="567"/>
        </w:tabs>
        <w:spacing w:line="240" w:lineRule="auto"/>
        <w:rPr>
          <w:rFonts w:ascii="Arial" w:hAnsi="Arial" w:cs="Arial"/>
        </w:rPr>
      </w:pPr>
    </w:p>
    <w:p w:rsidR="00E433C1" w:rsidRPr="00E433C1" w:rsidRDefault="00E433C1" w:rsidP="00391AD4">
      <w:pPr>
        <w:spacing w:after="0" w:line="240" w:lineRule="auto"/>
        <w:rPr>
          <w:rFonts w:ascii="Arial" w:hAnsi="Arial" w:cs="Arial"/>
          <w:b/>
        </w:rPr>
      </w:pPr>
      <w:r w:rsidRPr="00E433C1">
        <w:rPr>
          <w:rFonts w:ascii="Arial" w:hAnsi="Arial" w:cs="Arial"/>
          <w:b/>
        </w:rPr>
        <w:t>Typical results for the experiment to determine the formula of magnesium oxide:</w:t>
      </w:r>
    </w:p>
    <w:p w:rsidR="00E433C1" w:rsidRPr="00E433C1" w:rsidRDefault="00E433C1" w:rsidP="00391AD4">
      <w:pPr>
        <w:spacing w:after="0" w:line="240" w:lineRule="auto"/>
        <w:rPr>
          <w:rFonts w:ascii="Arial" w:hAnsi="Arial" w:cs="Arial"/>
        </w:rPr>
      </w:pPr>
      <w:r w:rsidRPr="00E433C1">
        <w:rPr>
          <w:rFonts w:ascii="Arial" w:hAnsi="Arial" w:cs="Arial"/>
        </w:rPr>
        <w:t xml:space="preserve">Mass crucible + lid / g = 22.46 </w:t>
      </w:r>
    </w:p>
    <w:p w:rsidR="00E433C1" w:rsidRPr="00E433C1" w:rsidRDefault="00E433C1" w:rsidP="00391AD4">
      <w:pPr>
        <w:spacing w:after="0" w:line="240" w:lineRule="auto"/>
        <w:rPr>
          <w:rFonts w:ascii="Arial" w:hAnsi="Arial" w:cs="Arial"/>
        </w:rPr>
      </w:pPr>
      <w:r w:rsidRPr="00E433C1">
        <w:rPr>
          <w:rFonts w:ascii="Arial" w:hAnsi="Arial" w:cs="Arial"/>
        </w:rPr>
        <w:t>Mass crucible + lid + magnesium / g = 22.66</w:t>
      </w:r>
    </w:p>
    <w:p w:rsidR="00E433C1" w:rsidRPr="00E433C1" w:rsidRDefault="00E433C1" w:rsidP="00391AD4">
      <w:pPr>
        <w:spacing w:after="0" w:line="240" w:lineRule="auto"/>
        <w:rPr>
          <w:rFonts w:ascii="Arial" w:hAnsi="Arial" w:cs="Arial"/>
        </w:rPr>
      </w:pPr>
      <w:r w:rsidRPr="00E433C1">
        <w:rPr>
          <w:rFonts w:ascii="Arial" w:hAnsi="Arial" w:cs="Arial"/>
        </w:rPr>
        <w:t>Final mass crucible + lid + magnesium oxide / g = 22.78</w:t>
      </w:r>
    </w:p>
    <w:p w:rsidR="002D2187" w:rsidRPr="00E433C1" w:rsidRDefault="002D2187" w:rsidP="00391AD4">
      <w:pPr>
        <w:spacing w:after="0" w:line="240" w:lineRule="auto"/>
        <w:rPr>
          <w:rFonts w:ascii="Arial" w:hAnsi="Arial" w:cs="Arial"/>
        </w:rPr>
      </w:pPr>
    </w:p>
    <w:p w:rsidR="00391AD4" w:rsidRPr="00E433C1" w:rsidRDefault="00391AD4" w:rsidP="00391AD4">
      <w:pPr>
        <w:spacing w:after="0" w:line="240" w:lineRule="auto"/>
        <w:rPr>
          <w:rFonts w:ascii="Arial" w:hAnsi="Arial" w:cs="Arial"/>
          <w:b/>
        </w:rPr>
      </w:pPr>
      <w:r w:rsidRPr="00E433C1">
        <w:rPr>
          <w:rFonts w:ascii="Arial" w:hAnsi="Arial" w:cs="Arial"/>
          <w:b/>
        </w:rPr>
        <w:t>Calculation</w:t>
      </w:r>
    </w:p>
    <w:p w:rsidR="00391AD4" w:rsidRPr="00E433C1" w:rsidRDefault="00391AD4" w:rsidP="00391AD4">
      <w:pPr>
        <w:spacing w:after="0" w:line="240" w:lineRule="auto"/>
        <w:rPr>
          <w:rFonts w:ascii="Arial" w:hAnsi="Arial" w:cs="Arial"/>
        </w:rPr>
      </w:pPr>
      <w:r w:rsidRPr="00E433C1">
        <w:rPr>
          <w:rFonts w:ascii="Arial" w:hAnsi="Arial" w:cs="Arial"/>
        </w:rPr>
        <w:t>Moles of Mg = 0.20/24.3 = 8.23 x 10</w:t>
      </w:r>
      <w:r w:rsidRPr="00E433C1">
        <w:rPr>
          <w:rFonts w:ascii="Arial" w:hAnsi="Arial" w:cs="Arial"/>
          <w:vertAlign w:val="superscript"/>
        </w:rPr>
        <w:t>–3</w:t>
      </w:r>
      <w:r w:rsidRPr="00E433C1">
        <w:rPr>
          <w:rFonts w:ascii="Arial" w:hAnsi="Arial" w:cs="Arial"/>
        </w:rPr>
        <w:t xml:space="preserve"> mol</w:t>
      </w:r>
    </w:p>
    <w:p w:rsidR="00391AD4" w:rsidRPr="00E433C1" w:rsidRDefault="00391AD4" w:rsidP="00391AD4">
      <w:pPr>
        <w:spacing w:after="0" w:line="240" w:lineRule="auto"/>
        <w:rPr>
          <w:rFonts w:ascii="Arial" w:hAnsi="Arial" w:cs="Arial"/>
        </w:rPr>
      </w:pPr>
      <w:r w:rsidRPr="00E433C1">
        <w:rPr>
          <w:rFonts w:ascii="Arial" w:hAnsi="Arial" w:cs="Arial"/>
        </w:rPr>
        <w:t>Moles of O = 0.12/16.0 = 7.50 x 10</w:t>
      </w:r>
      <w:r w:rsidRPr="00E433C1">
        <w:rPr>
          <w:rFonts w:ascii="Arial" w:hAnsi="Arial" w:cs="Arial"/>
          <w:vertAlign w:val="superscript"/>
        </w:rPr>
        <w:t>–3</w:t>
      </w:r>
      <w:r w:rsidRPr="00E433C1">
        <w:rPr>
          <w:rFonts w:ascii="Arial" w:hAnsi="Arial" w:cs="Arial"/>
        </w:rPr>
        <w:t xml:space="preserve"> mol</w:t>
      </w:r>
    </w:p>
    <w:p w:rsidR="00391AD4" w:rsidRPr="00E433C1" w:rsidRDefault="00391AD4" w:rsidP="00391AD4">
      <w:pPr>
        <w:pStyle w:val="ListParagraph"/>
        <w:tabs>
          <w:tab w:val="left" w:pos="567"/>
        </w:tabs>
        <w:spacing w:after="0" w:line="240" w:lineRule="auto"/>
        <w:ind w:left="0"/>
        <w:rPr>
          <w:rFonts w:ascii="Arial" w:hAnsi="Arial" w:cs="Arial"/>
          <w:b/>
        </w:rPr>
      </w:pPr>
      <w:r w:rsidRPr="00E433C1">
        <w:rPr>
          <w:rFonts w:ascii="Arial" w:hAnsi="Arial" w:cs="Arial"/>
        </w:rPr>
        <w:t>Mg</w:t>
      </w:r>
      <w:proofErr w:type="gramStart"/>
      <w:r w:rsidRPr="00E433C1">
        <w:rPr>
          <w:rFonts w:ascii="Arial" w:hAnsi="Arial" w:cs="Arial"/>
        </w:rPr>
        <w:t>:O</w:t>
      </w:r>
      <w:proofErr w:type="gramEnd"/>
      <w:r w:rsidRPr="00E433C1">
        <w:rPr>
          <w:rFonts w:ascii="Arial" w:hAnsi="Arial" w:cs="Arial"/>
        </w:rPr>
        <w:t xml:space="preserve"> = 1.1</w:t>
      </w:r>
      <w:r w:rsidRPr="003F628B">
        <w:rPr>
          <w:rFonts w:ascii="Arial" w:hAnsi="Arial" w:cs="Arial"/>
          <w:sz w:val="10"/>
        </w:rPr>
        <w:t> </w:t>
      </w:r>
      <w:r w:rsidRPr="00E433C1">
        <w:rPr>
          <w:rFonts w:ascii="Arial" w:hAnsi="Arial" w:cs="Arial"/>
        </w:rPr>
        <w:t>:</w:t>
      </w:r>
      <w:r w:rsidRPr="003F628B">
        <w:rPr>
          <w:rFonts w:ascii="Arial" w:hAnsi="Arial" w:cs="Arial"/>
          <w:sz w:val="10"/>
        </w:rPr>
        <w:t> </w:t>
      </w:r>
      <w:r w:rsidRPr="00E433C1">
        <w:rPr>
          <w:rFonts w:ascii="Arial" w:hAnsi="Arial" w:cs="Arial"/>
        </w:rPr>
        <w:t xml:space="preserve">1.0  Formula = </w:t>
      </w:r>
      <w:proofErr w:type="spellStart"/>
      <w:r w:rsidRPr="00E433C1">
        <w:rPr>
          <w:rFonts w:ascii="Arial" w:hAnsi="Arial" w:cs="Arial"/>
        </w:rPr>
        <w:t>MgO</w:t>
      </w:r>
      <w:proofErr w:type="spellEnd"/>
    </w:p>
    <w:p w:rsidR="00AB2D4F" w:rsidRDefault="00AB2D4F" w:rsidP="006E7C46">
      <w:pPr>
        <w:spacing w:after="120" w:line="240" w:lineRule="auto"/>
        <w:rPr>
          <w:rFonts w:ascii="Arial" w:eastAsia="Times New Roman" w:hAnsi="Arial" w:cs="Arial"/>
          <w:lang w:eastAsia="en-GB"/>
        </w:rPr>
      </w:pPr>
    </w:p>
    <w:tbl>
      <w:tblPr>
        <w:tblStyle w:val="TableGrid"/>
        <w:tblW w:w="0" w:type="auto"/>
        <w:tblInd w:w="108" w:type="dxa"/>
        <w:tblLook w:val="04A0" w:firstRow="1" w:lastRow="0" w:firstColumn="1" w:lastColumn="0" w:noHBand="0" w:noVBand="1"/>
      </w:tblPr>
      <w:tblGrid>
        <w:gridCol w:w="2977"/>
        <w:gridCol w:w="1904"/>
      </w:tblGrid>
      <w:tr w:rsidR="00391AD4" w:rsidRPr="00E433C1" w:rsidTr="00391AD4">
        <w:tc>
          <w:tcPr>
            <w:tcW w:w="2977" w:type="dxa"/>
          </w:tcPr>
          <w:p w:rsidR="00391AD4" w:rsidRPr="00E433C1" w:rsidRDefault="00391AD4" w:rsidP="00F160E2">
            <w:pPr>
              <w:pStyle w:val="ListParagraph"/>
              <w:tabs>
                <w:tab w:val="left" w:pos="567"/>
              </w:tabs>
              <w:spacing w:after="0" w:line="240" w:lineRule="auto"/>
              <w:ind w:left="0"/>
              <w:jc w:val="center"/>
              <w:rPr>
                <w:rFonts w:ascii="Arial" w:hAnsi="Arial" w:cs="Arial"/>
              </w:rPr>
            </w:pPr>
            <w:r w:rsidRPr="00E433C1">
              <w:rPr>
                <w:rFonts w:ascii="Arial" w:hAnsi="Arial" w:cs="Arial"/>
              </w:rPr>
              <w:t>length of Mg ribbon / cm</w:t>
            </w:r>
          </w:p>
        </w:tc>
        <w:tc>
          <w:tcPr>
            <w:tcW w:w="1904" w:type="dxa"/>
          </w:tcPr>
          <w:p w:rsidR="00391AD4" w:rsidRPr="00E433C1" w:rsidRDefault="00391AD4" w:rsidP="00F160E2">
            <w:pPr>
              <w:pStyle w:val="ListParagraph"/>
              <w:tabs>
                <w:tab w:val="left" w:pos="567"/>
              </w:tabs>
              <w:spacing w:after="0" w:line="240" w:lineRule="auto"/>
              <w:ind w:left="0"/>
              <w:jc w:val="center"/>
              <w:rPr>
                <w:rFonts w:ascii="Arial" w:hAnsi="Arial" w:cs="Arial"/>
              </w:rPr>
            </w:pPr>
            <w:proofErr w:type="gramStart"/>
            <w:r w:rsidRPr="00E433C1">
              <w:rPr>
                <w:rFonts w:ascii="Arial" w:hAnsi="Arial" w:cs="Arial"/>
              </w:rPr>
              <w:t>mole</w:t>
            </w:r>
            <w:proofErr w:type="gramEnd"/>
            <w:r w:rsidRPr="00E433C1">
              <w:rPr>
                <w:rFonts w:ascii="Arial" w:hAnsi="Arial" w:cs="Arial"/>
              </w:rPr>
              <w:t xml:space="preserve"> ratio Mg:O</w:t>
            </w:r>
          </w:p>
        </w:tc>
      </w:tr>
      <w:tr w:rsidR="00391AD4" w:rsidRPr="00E433C1" w:rsidTr="00391AD4">
        <w:tc>
          <w:tcPr>
            <w:tcW w:w="2977" w:type="dxa"/>
          </w:tcPr>
          <w:p w:rsidR="00391AD4" w:rsidRPr="00E433C1" w:rsidRDefault="00391AD4" w:rsidP="00F160E2">
            <w:pPr>
              <w:pStyle w:val="ListParagraph"/>
              <w:tabs>
                <w:tab w:val="left" w:pos="567"/>
              </w:tabs>
              <w:spacing w:after="0" w:line="240" w:lineRule="auto"/>
              <w:ind w:left="0"/>
              <w:jc w:val="center"/>
              <w:rPr>
                <w:rFonts w:ascii="Arial" w:hAnsi="Arial" w:cs="Arial"/>
              </w:rPr>
            </w:pPr>
            <w:r w:rsidRPr="00E433C1">
              <w:rPr>
                <w:rFonts w:ascii="Arial" w:hAnsi="Arial" w:cs="Arial"/>
              </w:rPr>
              <w:t>13.5</w:t>
            </w:r>
          </w:p>
        </w:tc>
        <w:tc>
          <w:tcPr>
            <w:tcW w:w="1904" w:type="dxa"/>
          </w:tcPr>
          <w:p w:rsidR="00391AD4" w:rsidRPr="00E433C1" w:rsidRDefault="00391AD4" w:rsidP="00F160E2">
            <w:pPr>
              <w:pStyle w:val="ListParagraph"/>
              <w:tabs>
                <w:tab w:val="left" w:pos="567"/>
              </w:tabs>
              <w:spacing w:after="0" w:line="240" w:lineRule="auto"/>
              <w:ind w:left="0"/>
              <w:jc w:val="center"/>
              <w:rPr>
                <w:rFonts w:ascii="Arial" w:hAnsi="Arial" w:cs="Arial"/>
              </w:rPr>
            </w:pPr>
            <w:r w:rsidRPr="00E433C1">
              <w:rPr>
                <w:rFonts w:ascii="Arial" w:hAnsi="Arial" w:cs="Arial"/>
              </w:rPr>
              <w:t>1.10</w:t>
            </w:r>
            <w:r w:rsidRPr="003F628B">
              <w:rPr>
                <w:rFonts w:ascii="Arial" w:hAnsi="Arial" w:cs="Arial"/>
                <w:sz w:val="10"/>
              </w:rPr>
              <w:t> </w:t>
            </w:r>
            <w:r>
              <w:rPr>
                <w:rFonts w:ascii="Arial" w:hAnsi="Arial" w:cs="Arial"/>
              </w:rPr>
              <w:t>:</w:t>
            </w:r>
            <w:r w:rsidRPr="003F628B">
              <w:rPr>
                <w:rFonts w:ascii="Arial" w:hAnsi="Arial" w:cs="Arial"/>
                <w:sz w:val="10"/>
              </w:rPr>
              <w:t> </w:t>
            </w:r>
            <w:r w:rsidRPr="00E433C1">
              <w:rPr>
                <w:rFonts w:ascii="Arial" w:hAnsi="Arial" w:cs="Arial"/>
              </w:rPr>
              <w:t>1.00</w:t>
            </w:r>
          </w:p>
        </w:tc>
      </w:tr>
      <w:tr w:rsidR="00391AD4" w:rsidRPr="00E433C1" w:rsidTr="00391AD4">
        <w:tc>
          <w:tcPr>
            <w:tcW w:w="2977" w:type="dxa"/>
            <w:tcBorders>
              <w:bottom w:val="single" w:sz="4" w:space="0" w:color="auto"/>
            </w:tcBorders>
          </w:tcPr>
          <w:p w:rsidR="00391AD4" w:rsidRPr="00E433C1" w:rsidRDefault="00391AD4" w:rsidP="00F160E2">
            <w:pPr>
              <w:pStyle w:val="ListParagraph"/>
              <w:tabs>
                <w:tab w:val="left" w:pos="567"/>
              </w:tabs>
              <w:spacing w:after="0" w:line="240" w:lineRule="auto"/>
              <w:ind w:left="0"/>
              <w:jc w:val="center"/>
              <w:rPr>
                <w:rFonts w:ascii="Arial" w:hAnsi="Arial" w:cs="Arial"/>
              </w:rPr>
            </w:pPr>
            <w:proofErr w:type="spellStart"/>
            <w:r w:rsidRPr="00E433C1">
              <w:rPr>
                <w:rFonts w:ascii="Arial" w:hAnsi="Arial" w:cs="Arial"/>
              </w:rPr>
              <w:t>etc</w:t>
            </w:r>
            <w:proofErr w:type="spellEnd"/>
          </w:p>
        </w:tc>
        <w:tc>
          <w:tcPr>
            <w:tcW w:w="1904" w:type="dxa"/>
            <w:tcBorders>
              <w:bottom w:val="single" w:sz="4" w:space="0" w:color="auto"/>
            </w:tcBorders>
          </w:tcPr>
          <w:p w:rsidR="00391AD4" w:rsidRPr="00E433C1" w:rsidRDefault="00391AD4" w:rsidP="00F160E2">
            <w:pPr>
              <w:pStyle w:val="ListParagraph"/>
              <w:tabs>
                <w:tab w:val="left" w:pos="567"/>
              </w:tabs>
              <w:spacing w:after="0" w:line="240" w:lineRule="auto"/>
              <w:ind w:left="0"/>
              <w:jc w:val="center"/>
              <w:rPr>
                <w:rFonts w:ascii="Arial" w:hAnsi="Arial" w:cs="Arial"/>
              </w:rPr>
            </w:pPr>
          </w:p>
        </w:tc>
      </w:tr>
    </w:tbl>
    <w:p w:rsidR="00391AD4" w:rsidRDefault="00391AD4" w:rsidP="004C2A20">
      <w:pPr>
        <w:spacing w:after="0" w:line="240" w:lineRule="auto"/>
        <w:rPr>
          <w:rFonts w:ascii="Arial" w:eastAsia="Times New Roman" w:hAnsi="Arial" w:cs="Arial"/>
          <w:lang w:eastAsia="en-GB"/>
        </w:rPr>
      </w:pPr>
    </w:p>
    <w:p w:rsidR="004C2A20" w:rsidRDefault="004C2A20" w:rsidP="004C2A20">
      <w:pPr>
        <w:spacing w:after="0" w:line="240" w:lineRule="auto"/>
        <w:rPr>
          <w:rFonts w:ascii="Arial" w:eastAsia="Times New Roman" w:hAnsi="Arial" w:cs="Arial"/>
          <w:lang w:eastAsia="en-GB"/>
        </w:rPr>
      </w:pPr>
    </w:p>
    <w:p w:rsidR="004C2A20" w:rsidRDefault="004C2A20">
      <w:pPr>
        <w:spacing w:after="0" w:line="240" w:lineRule="auto"/>
        <w:rPr>
          <w:rFonts w:ascii="Arial" w:eastAsia="Times New Roman" w:hAnsi="Arial" w:cs="Arial"/>
          <w:lang w:eastAsia="en-GB"/>
        </w:rPr>
      </w:pPr>
      <w:r>
        <w:rPr>
          <w:rFonts w:ascii="Arial" w:eastAsia="Times New Roman" w:hAnsi="Arial" w:cs="Arial"/>
          <w:lang w:eastAsia="en-GB"/>
        </w:rPr>
        <w:br w:type="page"/>
      </w:r>
    </w:p>
    <w:p w:rsidR="004C2A20" w:rsidRDefault="004C2A20" w:rsidP="004C2A20">
      <w:pPr>
        <w:spacing w:after="0" w:line="240" w:lineRule="auto"/>
        <w:rPr>
          <w:rFonts w:ascii="Arial" w:eastAsia="Times New Roman" w:hAnsi="Arial" w:cs="Arial"/>
          <w:lang w:eastAsia="en-GB"/>
        </w:rPr>
      </w:pPr>
    </w:p>
    <w:p w:rsidR="00AB2D4F" w:rsidRDefault="00AB2D4F" w:rsidP="004C2A20">
      <w:pPr>
        <w:spacing w:after="0" w:line="240" w:lineRule="auto"/>
        <w:rPr>
          <w:rFonts w:ascii="Arial" w:eastAsia="Times New Roman" w:hAnsi="Arial" w:cs="Arial"/>
          <w:lang w:eastAsia="en-GB"/>
        </w:rPr>
      </w:pPr>
    </w:p>
    <w:p w:rsidR="00391AD4" w:rsidRDefault="00391AD4" w:rsidP="004C2A20">
      <w:pPr>
        <w:spacing w:after="0" w:line="240" w:lineRule="auto"/>
        <w:rPr>
          <w:rFonts w:ascii="Arial" w:eastAsia="Times New Roman" w:hAnsi="Arial" w:cs="Arial"/>
          <w:lang w:eastAsia="en-GB"/>
        </w:rPr>
        <w:sectPr w:rsidR="00391AD4" w:rsidSect="00A868B9">
          <w:headerReference w:type="even" r:id="rId23"/>
          <w:headerReference w:type="default" r:id="rId24"/>
          <w:footerReference w:type="even" r:id="rId25"/>
          <w:footerReference w:type="default" r:id="rId26"/>
          <w:headerReference w:type="first" r:id="rId27"/>
          <w:footerReference w:type="first" r:id="rId28"/>
          <w:pgSz w:w="11906" w:h="16838"/>
          <w:pgMar w:top="1418" w:right="1418" w:bottom="1134" w:left="1418" w:header="709" w:footer="312" w:gutter="0"/>
          <w:cols w:space="708"/>
          <w:titlePg/>
          <w:docGrid w:linePitch="360"/>
        </w:sectPr>
      </w:pPr>
    </w:p>
    <w:p w:rsidR="00BC7EDF" w:rsidRPr="000A7B9F" w:rsidRDefault="00BC7EDF" w:rsidP="00BC7EDF">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5F3FC3">
        <w:rPr>
          <w:rFonts w:ascii="Arial" w:hAnsi="Arial" w:cs="Arial"/>
          <w:b/>
          <w:color w:val="C30045"/>
          <w:sz w:val="28"/>
          <w:szCs w:val="28"/>
        </w:rPr>
        <w:t>Information for technicians</w:t>
      </w:r>
    </w:p>
    <w:p w:rsidR="00BC7EDF" w:rsidRPr="00E23F70" w:rsidRDefault="002D2187" w:rsidP="00BC7EDF">
      <w:pPr>
        <w:jc w:val="center"/>
        <w:rPr>
          <w:rFonts w:ascii="Arial" w:hAnsi="Arial" w:cs="Arial"/>
          <w:b/>
          <w:color w:val="C30045"/>
          <w:sz w:val="28"/>
        </w:rPr>
      </w:pPr>
      <w:r w:rsidRPr="002D2187">
        <w:rPr>
          <w:rFonts w:ascii="Arial" w:hAnsi="Arial" w:cs="Arial"/>
          <w:b/>
          <w:color w:val="C30045"/>
          <w:sz w:val="28"/>
        </w:rPr>
        <w:t>Gravimetric analysis</w:t>
      </w:r>
    </w:p>
    <w:p w:rsidR="00B16B2E" w:rsidRPr="00B16B2E" w:rsidRDefault="00B16B2E" w:rsidP="00B16B2E">
      <w:pPr>
        <w:spacing w:after="120" w:line="240" w:lineRule="auto"/>
        <w:rPr>
          <w:rFonts w:ascii="Arial" w:hAnsi="Arial" w:cs="Arial"/>
          <w:sz w:val="24"/>
        </w:rPr>
      </w:pPr>
      <w:r w:rsidRPr="00B16B2E">
        <w:rPr>
          <w:rFonts w:ascii="Arial" w:hAnsi="Arial" w:cs="Arial"/>
          <w:b/>
          <w:sz w:val="24"/>
        </w:rPr>
        <w:t>Each learner will require:</w:t>
      </w:r>
      <w:r w:rsidRPr="00B16B2E">
        <w:rPr>
          <w:rFonts w:ascii="Arial" w:hAnsi="Arial" w:cs="Arial"/>
          <w:sz w:val="24"/>
        </w:rPr>
        <w:t xml:space="preserve"> </w:t>
      </w:r>
    </w:p>
    <w:tbl>
      <w:tblPr>
        <w:tblStyle w:val="TableGrid3"/>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28" w:type="dxa"/>
          <w:bottom w:w="57" w:type="dxa"/>
          <w:right w:w="28" w:type="dxa"/>
        </w:tblCellMar>
        <w:tblLook w:val="04A0" w:firstRow="1" w:lastRow="0" w:firstColumn="1" w:lastColumn="0" w:noHBand="0" w:noVBand="1"/>
      </w:tblPr>
      <w:tblGrid>
        <w:gridCol w:w="397"/>
        <w:gridCol w:w="340"/>
        <w:gridCol w:w="8617"/>
      </w:tblGrid>
      <w:tr w:rsidR="00391AD4" w:rsidRPr="00B16B2E" w:rsidTr="00391AD4">
        <w:trPr>
          <w:trHeight w:val="116"/>
        </w:trPr>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(a)</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Eye protection</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(b)</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1 x porcelain crucible, approximately 15 cm</w:t>
            </w:r>
            <w:r w:rsidRPr="002D2187">
              <w:rPr>
                <w:rFonts w:ascii="Arial" w:hAnsi="Arial" w:cs="Arial"/>
                <w:vertAlign w:val="superscript"/>
              </w:rPr>
              <w:t>3</w:t>
            </w:r>
            <w:r w:rsidRPr="002D2187">
              <w:rPr>
                <w:rFonts w:ascii="Arial" w:hAnsi="Arial" w:cs="Arial"/>
              </w:rPr>
              <w:t>, with lid</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(c)</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1 x pipe-clay triangle</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(d)</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1 x tongs (suitable to remove crucible lid)</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(e)</w:t>
            </w:r>
          </w:p>
        </w:tc>
        <w:tc>
          <w:tcPr>
            <w:tcW w:w="8617" w:type="dxa"/>
          </w:tcPr>
          <w:p w:rsidR="002D2187" w:rsidRPr="002D2187" w:rsidRDefault="002D2187" w:rsidP="00114782">
            <w:pPr>
              <w:spacing w:after="0"/>
              <w:rPr>
                <w:rFonts w:ascii="Arial" w:hAnsi="Arial" w:cs="Arial"/>
              </w:rPr>
            </w:pPr>
            <w:r w:rsidRPr="002D2187">
              <w:rPr>
                <w:rFonts w:ascii="Arial" w:hAnsi="Arial" w:cs="Arial"/>
              </w:rPr>
              <w:t>1 x Bunsen burner (spirit burners are not suitable)</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(f)</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1 x tripod</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(g)</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1 x heatproof mat</w:t>
            </w:r>
          </w:p>
        </w:tc>
      </w:tr>
      <w:tr w:rsidR="00391AD4" w:rsidRPr="00B16B2E" w:rsidTr="00391AD4">
        <w:tc>
          <w:tcPr>
            <w:tcW w:w="397" w:type="dxa"/>
          </w:tcPr>
          <w:p w:rsidR="002D2187" w:rsidRPr="00A357F5" w:rsidRDefault="00690F0C" w:rsidP="00114782">
            <w:pPr>
              <w:spacing w:after="0" w:line="240" w:lineRule="auto"/>
              <w:rPr>
                <w:rFonts w:ascii="Arial" w:hAnsi="Arial" w:cs="Arial"/>
                <w:b/>
              </w:rPr>
            </w:pPr>
            <w:r w:rsidRPr="00A357F5">
              <w:rPr>
                <w:rFonts w:ascii="Arial" w:hAnsi="Arial" w:cs="Arial"/>
                <w:b/>
              </w:rPr>
              <w:t>[F]</w:t>
            </w:r>
          </w:p>
        </w:tc>
        <w:tc>
          <w:tcPr>
            <w:tcW w:w="340" w:type="dxa"/>
          </w:tcPr>
          <w:p w:rsidR="002D2187" w:rsidRPr="00A357F5" w:rsidRDefault="002D2187" w:rsidP="00114782">
            <w:pPr>
              <w:spacing w:after="0" w:line="240" w:lineRule="auto"/>
              <w:rPr>
                <w:rFonts w:ascii="Arial" w:hAnsi="Arial" w:cs="Arial"/>
              </w:rPr>
            </w:pPr>
            <w:r w:rsidRPr="00A357F5">
              <w:rPr>
                <w:rFonts w:ascii="Arial" w:hAnsi="Arial" w:cs="Arial"/>
              </w:rPr>
              <w:t>(h)</w:t>
            </w:r>
          </w:p>
        </w:tc>
        <w:tc>
          <w:tcPr>
            <w:tcW w:w="8617" w:type="dxa"/>
          </w:tcPr>
          <w:p w:rsidR="002D2187" w:rsidRPr="002D2187" w:rsidRDefault="002D2187" w:rsidP="007563EA">
            <w:pPr>
              <w:spacing w:after="0"/>
              <w:rPr>
                <w:rFonts w:ascii="Arial" w:hAnsi="Arial" w:cs="Arial"/>
              </w:rPr>
            </w:pPr>
            <w:r w:rsidRPr="00A357F5">
              <w:rPr>
                <w:rFonts w:ascii="Arial" w:hAnsi="Arial" w:cs="Arial"/>
              </w:rPr>
              <w:t>10–30 cm length of magnesium ribbon (cleaned with sandpaper t</w:t>
            </w:r>
            <w:r w:rsidR="003F628B" w:rsidRPr="00A357F5">
              <w:rPr>
                <w:rFonts w:ascii="Arial" w:hAnsi="Arial" w:cs="Arial"/>
              </w:rPr>
              <w:t>o remove any surface corrosion)</w:t>
            </w:r>
            <w:r w:rsidRPr="002D2187">
              <w:rPr>
                <w:rFonts w:ascii="Arial" w:hAnsi="Arial" w:cs="Arial"/>
              </w:rPr>
              <w:t xml:space="preserve"> </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(i)</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 xml:space="preserve">1 x crucible tongs – optional </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(j)</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Access to a balance reading to 2 dp.</w:t>
            </w:r>
          </w:p>
          <w:p w:rsidR="002D2187" w:rsidRPr="002D2187" w:rsidRDefault="002D2187" w:rsidP="00114782">
            <w:pPr>
              <w:pStyle w:val="ListParagraph"/>
              <w:spacing w:after="0"/>
              <w:ind w:left="0"/>
              <w:rPr>
                <w:rFonts w:ascii="Arial" w:hAnsi="Arial" w:cs="Arial"/>
              </w:rPr>
            </w:pPr>
            <w:r w:rsidRPr="002D2187">
              <w:rPr>
                <w:rFonts w:ascii="Arial" w:hAnsi="Arial" w:cs="Arial"/>
              </w:rPr>
              <w:t>(If a balance reading to 1 dp is used, the errors in mass will be significantly greater for this procedure.)</w:t>
            </w:r>
          </w:p>
        </w:tc>
      </w:tr>
      <w:tr w:rsidR="00391AD4" w:rsidRPr="00B16B2E" w:rsidTr="00391AD4">
        <w:tc>
          <w:tcPr>
            <w:tcW w:w="397" w:type="dxa"/>
          </w:tcPr>
          <w:p w:rsidR="002D2187" w:rsidRPr="00B16B2E" w:rsidRDefault="002D2187" w:rsidP="00114782">
            <w:pPr>
              <w:spacing w:after="0" w:line="240" w:lineRule="auto"/>
              <w:rPr>
                <w:rFonts w:ascii="Arial" w:hAnsi="Arial" w:cs="Arial"/>
              </w:rPr>
            </w:pPr>
          </w:p>
        </w:tc>
        <w:tc>
          <w:tcPr>
            <w:tcW w:w="340" w:type="dxa"/>
          </w:tcPr>
          <w:p w:rsidR="002D2187" w:rsidRPr="002D2187" w:rsidRDefault="002D2187" w:rsidP="00114782">
            <w:pPr>
              <w:spacing w:after="0" w:line="240" w:lineRule="auto"/>
              <w:rPr>
                <w:rFonts w:ascii="Arial" w:hAnsi="Arial" w:cs="Arial"/>
              </w:rPr>
            </w:pPr>
            <w:r w:rsidRPr="002D2187">
              <w:rPr>
                <w:rFonts w:ascii="Arial" w:hAnsi="Arial" w:cs="Arial"/>
              </w:rPr>
              <w:t>(k)</w:t>
            </w:r>
          </w:p>
        </w:tc>
        <w:tc>
          <w:tcPr>
            <w:tcW w:w="8617" w:type="dxa"/>
          </w:tcPr>
          <w:p w:rsidR="002D2187" w:rsidRPr="002D2187" w:rsidRDefault="002D2187" w:rsidP="00114782">
            <w:pPr>
              <w:pStyle w:val="ListParagraph"/>
              <w:spacing w:after="0"/>
              <w:ind w:left="0"/>
              <w:rPr>
                <w:rFonts w:ascii="Arial" w:hAnsi="Arial" w:cs="Arial"/>
              </w:rPr>
            </w:pPr>
            <w:r w:rsidRPr="002D2187">
              <w:rPr>
                <w:rFonts w:ascii="Arial" w:hAnsi="Arial" w:cs="Arial"/>
              </w:rPr>
              <w:t>Ruler and scissors</w:t>
            </w:r>
          </w:p>
        </w:tc>
      </w:tr>
    </w:tbl>
    <w:p w:rsidR="00E328E9" w:rsidRDefault="00E328E9" w:rsidP="006E7C46">
      <w:pPr>
        <w:spacing w:after="120" w:line="240" w:lineRule="auto"/>
        <w:rPr>
          <w:rFonts w:ascii="Arial" w:eastAsia="Times New Roman" w:hAnsi="Arial" w:cs="Arial"/>
          <w:lang w:eastAsia="en-GB"/>
        </w:rPr>
      </w:pPr>
    </w:p>
    <w:p w:rsidR="00B16B2E" w:rsidRPr="002D2187" w:rsidRDefault="006B7383" w:rsidP="00AB2D4F">
      <w:pPr>
        <w:spacing w:after="0" w:line="240" w:lineRule="auto"/>
        <w:rPr>
          <w:rFonts w:ascii="Arial" w:eastAsia="Times New Roman" w:hAnsi="Arial" w:cs="Arial"/>
          <w:bCs/>
          <w:lang w:eastAsia="en-GB"/>
        </w:rPr>
      </w:pPr>
      <w:r>
        <w:rPr>
          <w:rFonts w:ascii="Arial" w:eastAsia="Times New Roman" w:hAnsi="Arial" w:cs="Arial"/>
          <w:b/>
          <w:bCs/>
          <w:lang w:eastAsia="en-GB"/>
        </w:rPr>
        <w:t xml:space="preserve">Diagram of apparatus </w:t>
      </w:r>
    </w:p>
    <w:p w:rsidR="00AB2D4F" w:rsidRDefault="00AB2D4F" w:rsidP="00AB2D4F">
      <w:pPr>
        <w:spacing w:after="0" w:line="240" w:lineRule="auto"/>
        <w:rPr>
          <w:rFonts w:ascii="Arial" w:eastAsia="Times New Roman" w:hAnsi="Arial" w:cs="Arial"/>
          <w:bCs/>
          <w:lang w:eastAsia="en-GB"/>
        </w:rPr>
      </w:pPr>
    </w:p>
    <w:p w:rsidR="002D2187" w:rsidRDefault="002D2187" w:rsidP="005F3FC3">
      <w:pPr>
        <w:spacing w:after="0" w:line="240" w:lineRule="auto"/>
        <w:jc w:val="center"/>
        <w:rPr>
          <w:rFonts w:ascii="Arial" w:eastAsia="Times New Roman" w:hAnsi="Arial" w:cs="Arial"/>
          <w:bCs/>
          <w:lang w:eastAsia="en-GB"/>
        </w:rPr>
      </w:pPr>
      <w:r>
        <w:rPr>
          <w:rFonts w:ascii="Arial" w:hAnsi="Arial" w:cs="Arial"/>
          <w:b/>
          <w:bCs/>
          <w:noProof/>
          <w:sz w:val="20"/>
          <w:szCs w:val="20"/>
          <w:lang w:eastAsia="en-GB"/>
        </w:rPr>
        <w:drawing>
          <wp:inline distT="0" distB="0" distL="0" distR="0" wp14:anchorId="16A14763" wp14:editId="443C7123">
            <wp:extent cx="1514475" cy="1676400"/>
            <wp:effectExtent l="0" t="0" r="0" b="0"/>
            <wp:docPr id="3" name="Picture 3" descr="Y:\Development\Curriculum_Services\Support_Development\Practicals_Booklets\AL_Chemistry_9701_PB\PB_01_writing\Diagrams\Chemistry_AL_9701_Practicals_Images_20140512b\JPE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Development\Curriculum_Services\Support_Development\Practicals_Booklets\AL_Chemistry_9701_PB\PB_01_writing\Diagrams\Chemistry_AL_9701_Practicals_Images_20140512b\JPEG\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4475" cy="1676400"/>
                    </a:xfrm>
                    <a:prstGeom prst="rect">
                      <a:avLst/>
                    </a:prstGeom>
                    <a:noFill/>
                    <a:ln>
                      <a:noFill/>
                    </a:ln>
                  </pic:spPr>
                </pic:pic>
              </a:graphicData>
            </a:graphic>
          </wp:inline>
        </w:drawing>
      </w:r>
    </w:p>
    <w:p w:rsidR="002D2187" w:rsidRDefault="002D2187" w:rsidP="00AB2D4F">
      <w:pPr>
        <w:spacing w:after="0" w:line="240" w:lineRule="auto"/>
        <w:rPr>
          <w:rFonts w:ascii="Arial" w:eastAsia="Times New Roman" w:hAnsi="Arial" w:cs="Arial"/>
          <w:bCs/>
          <w:lang w:eastAsia="en-GB"/>
        </w:rPr>
      </w:pPr>
    </w:p>
    <w:p w:rsidR="002D2187" w:rsidRPr="00AB2D4F" w:rsidRDefault="002D2187" w:rsidP="00AB2D4F">
      <w:pPr>
        <w:spacing w:after="0" w:line="240" w:lineRule="auto"/>
        <w:rPr>
          <w:rFonts w:ascii="Arial" w:eastAsia="Times New Roman" w:hAnsi="Arial" w:cs="Arial"/>
          <w:bCs/>
          <w:lang w:eastAsia="en-GB"/>
        </w:rPr>
      </w:pPr>
    </w:p>
    <w:p w:rsidR="00B16B2E" w:rsidRPr="00AB2D4F" w:rsidRDefault="00B16B2E" w:rsidP="00B16B2E">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538"/>
        <w:gridCol w:w="4640"/>
      </w:tblGrid>
      <w:tr w:rsidR="00B16B2E" w:rsidRPr="00AB2D4F" w:rsidTr="00391AD4">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C</w:t>
            </w:r>
            <w:r w:rsidRPr="00AB2D4F">
              <w:rPr>
                <w:rFonts w:ascii="Arial" w:hAnsi="Arial" w:cs="Arial"/>
              </w:rPr>
              <w:t xml:space="preserve"> = corrosive substance</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F</w:t>
            </w:r>
            <w:r w:rsidRPr="00AB2D4F">
              <w:rPr>
                <w:rFonts w:ascii="Arial" w:hAnsi="Arial" w:cs="Arial"/>
              </w:rPr>
              <w:t xml:space="preserve"> = highly flammable substance</w:t>
            </w:r>
          </w:p>
        </w:tc>
      </w:tr>
      <w:tr w:rsidR="00B16B2E" w:rsidRPr="00AB2D4F" w:rsidTr="00391AD4">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O</w:t>
            </w:r>
            <w:r w:rsidRPr="00AB2D4F">
              <w:rPr>
                <w:rFonts w:ascii="Arial" w:hAnsi="Arial" w:cs="Arial"/>
              </w:rPr>
              <w:t xml:space="preserve"> = oxidising substance</w:t>
            </w:r>
          </w:p>
        </w:tc>
      </w:tr>
      <w:tr w:rsidR="00B16B2E" w:rsidRPr="00AB2D4F" w:rsidTr="00391AD4">
        <w:tc>
          <w:tcPr>
            <w:tcW w:w="4538" w:type="dxa"/>
          </w:tcPr>
          <w:p w:rsidR="00B16B2E" w:rsidRPr="00AB2D4F" w:rsidRDefault="00B16B2E" w:rsidP="00B16B2E">
            <w:pPr>
              <w:spacing w:after="0" w:line="240" w:lineRule="auto"/>
              <w:rPr>
                <w:rFonts w:ascii="Arial" w:hAnsi="Arial" w:cs="Arial"/>
              </w:rPr>
            </w:pPr>
            <w:r w:rsidRPr="00AB2D4F">
              <w:rPr>
                <w:rFonts w:ascii="Arial" w:hAnsi="Arial" w:cs="Arial"/>
                <w:b/>
              </w:rPr>
              <w:t>N</w:t>
            </w:r>
            <w:r w:rsidRPr="00AB2D4F">
              <w:rPr>
                <w:rFonts w:ascii="Arial" w:hAnsi="Arial" w:cs="Arial"/>
              </w:rPr>
              <w:t xml:space="preserve"> = harmful to the environment</w:t>
            </w:r>
          </w:p>
        </w:tc>
        <w:tc>
          <w:tcPr>
            <w:tcW w:w="4640" w:type="dxa"/>
          </w:tcPr>
          <w:p w:rsidR="00B16B2E" w:rsidRPr="00AB2D4F" w:rsidRDefault="00B16B2E" w:rsidP="00B16B2E">
            <w:pPr>
              <w:spacing w:after="0" w:line="240" w:lineRule="auto"/>
              <w:rPr>
                <w:rFonts w:ascii="Arial" w:hAnsi="Arial" w:cs="Arial"/>
              </w:rPr>
            </w:pPr>
            <w:r w:rsidRPr="00AB2D4F">
              <w:rPr>
                <w:rFonts w:ascii="Arial" w:hAnsi="Arial" w:cs="Arial"/>
                <w:b/>
              </w:rPr>
              <w:t>T</w:t>
            </w:r>
            <w:r w:rsidRPr="00AB2D4F">
              <w:rPr>
                <w:rFonts w:ascii="Arial" w:hAnsi="Arial" w:cs="Arial"/>
              </w:rPr>
              <w:t xml:space="preserve"> = toxic substance</w:t>
            </w:r>
          </w:p>
        </w:tc>
      </w:tr>
    </w:tbl>
    <w:p w:rsidR="00B16B2E" w:rsidRPr="00B16B2E" w:rsidRDefault="00B16B2E" w:rsidP="00B16B2E">
      <w:pPr>
        <w:spacing w:after="160" w:line="259" w:lineRule="auto"/>
        <w:rPr>
          <w:rFonts w:ascii="Arial" w:eastAsia="Times New Roman" w:hAnsi="Arial" w:cs="Arial"/>
          <w:color w:val="000000"/>
          <w:sz w:val="20"/>
          <w:szCs w:val="20"/>
          <w:lang w:eastAsia="en-GB"/>
        </w:rPr>
      </w:pPr>
    </w:p>
    <w:p w:rsidR="005F3FC3" w:rsidRDefault="005F3FC3">
      <w:pPr>
        <w:spacing w:after="0" w:line="240" w:lineRule="auto"/>
        <w:rPr>
          <w:rFonts w:ascii="Arial" w:eastAsia="Times New Roman" w:hAnsi="Arial" w:cs="Arial"/>
          <w:lang w:eastAsia="en-GB"/>
        </w:rPr>
      </w:pPr>
      <w:r>
        <w:rPr>
          <w:rFonts w:ascii="Arial" w:eastAsia="Times New Roman" w:hAnsi="Arial" w:cs="Arial"/>
          <w:lang w:eastAsia="en-GB"/>
        </w:rPr>
        <w:br w:type="page"/>
      </w:r>
    </w:p>
    <w:p w:rsidR="005F3FC3" w:rsidRDefault="005F3FC3">
      <w:pPr>
        <w:spacing w:after="0" w:line="240" w:lineRule="auto"/>
        <w:rPr>
          <w:rFonts w:ascii="Arial" w:eastAsia="Times New Roman" w:hAnsi="Arial" w:cs="Arial"/>
          <w:lang w:eastAsia="en-GB"/>
        </w:rPr>
      </w:pPr>
    </w:p>
    <w:p w:rsidR="00E328E9" w:rsidRDefault="00E328E9" w:rsidP="006E7C46">
      <w:pPr>
        <w:spacing w:after="120" w:line="240" w:lineRule="auto"/>
        <w:rPr>
          <w:rFonts w:ascii="Arial" w:eastAsia="Times New Roman" w:hAnsi="Arial" w:cs="Arial"/>
          <w:lang w:eastAsia="en-GB"/>
        </w:rPr>
      </w:pPr>
    </w:p>
    <w:p w:rsidR="005F3FC3" w:rsidRDefault="005F3FC3" w:rsidP="006E7C46">
      <w:pPr>
        <w:spacing w:after="120" w:line="240" w:lineRule="auto"/>
        <w:rPr>
          <w:rFonts w:ascii="Arial" w:eastAsia="Times New Roman" w:hAnsi="Arial" w:cs="Arial"/>
          <w:lang w:eastAsia="en-GB"/>
        </w:rPr>
      </w:pPr>
    </w:p>
    <w:p w:rsidR="005F3FC3" w:rsidRDefault="005F3FC3" w:rsidP="006E7C46">
      <w:pPr>
        <w:spacing w:after="120" w:line="240" w:lineRule="auto"/>
        <w:rPr>
          <w:rFonts w:ascii="Arial" w:eastAsia="Times New Roman" w:hAnsi="Arial" w:cs="Arial"/>
          <w:lang w:eastAsia="en-GB"/>
        </w:rPr>
      </w:pPr>
    </w:p>
    <w:p w:rsidR="008B74B8" w:rsidRDefault="008B74B8" w:rsidP="006E7C46">
      <w:pPr>
        <w:spacing w:after="120" w:line="240" w:lineRule="auto"/>
        <w:rPr>
          <w:rFonts w:ascii="Arial" w:eastAsia="Times New Roman" w:hAnsi="Arial" w:cs="Arial"/>
          <w:lang w:eastAsia="en-GB"/>
        </w:rPr>
        <w:sectPr w:rsidR="008B74B8" w:rsidSect="004C2A20">
          <w:headerReference w:type="even" r:id="rId30"/>
          <w:headerReference w:type="default" r:id="rId31"/>
          <w:headerReference w:type="first" r:id="rId32"/>
          <w:footerReference w:type="first" r:id="rId33"/>
          <w:pgSz w:w="11906" w:h="16838"/>
          <w:pgMar w:top="1418" w:right="1418" w:bottom="1134" w:left="1418" w:header="709" w:footer="312" w:gutter="0"/>
          <w:pgNumType w:start="1"/>
          <w:cols w:space="708"/>
          <w:titlePg/>
          <w:docGrid w:linePitch="360"/>
        </w:sectPr>
      </w:pPr>
    </w:p>
    <w:p w:rsidR="008B74B8" w:rsidRPr="000A7B9F" w:rsidRDefault="008B74B8" w:rsidP="008B74B8">
      <w:pPr>
        <w:jc w:val="center"/>
        <w:rPr>
          <w:rFonts w:ascii="Arial" w:hAnsi="Arial" w:cs="Arial"/>
          <w:b/>
          <w:color w:val="C30045"/>
          <w:sz w:val="28"/>
          <w:szCs w:val="28"/>
        </w:rPr>
      </w:pPr>
      <w:r w:rsidRPr="00A25C30">
        <w:rPr>
          <w:rFonts w:ascii="Arial" w:hAnsi="Arial" w:cs="Arial"/>
          <w:b/>
          <w:color w:val="C30045"/>
          <w:sz w:val="28"/>
          <w:szCs w:val="28"/>
        </w:rPr>
        <w:lastRenderedPageBreak/>
        <w:t>Practical 1</w:t>
      </w:r>
      <w:r>
        <w:rPr>
          <w:rFonts w:ascii="Arial" w:hAnsi="Arial" w:cs="Arial"/>
          <w:b/>
          <w:color w:val="C30045"/>
          <w:sz w:val="28"/>
          <w:szCs w:val="28"/>
        </w:rPr>
        <w:t xml:space="preserve"> – </w:t>
      </w:r>
      <w:r w:rsidR="005F3FC3">
        <w:rPr>
          <w:rFonts w:ascii="Arial" w:hAnsi="Arial" w:cs="Arial"/>
          <w:b/>
          <w:color w:val="C30045"/>
          <w:sz w:val="28"/>
          <w:szCs w:val="28"/>
        </w:rPr>
        <w:t>W</w:t>
      </w:r>
      <w:r>
        <w:rPr>
          <w:rFonts w:ascii="Arial" w:hAnsi="Arial" w:cs="Arial"/>
          <w:b/>
          <w:color w:val="C30045"/>
          <w:sz w:val="28"/>
          <w:szCs w:val="28"/>
        </w:rPr>
        <w:t>orksheet</w:t>
      </w:r>
    </w:p>
    <w:p w:rsidR="008B74B8" w:rsidRPr="00E23F70" w:rsidRDefault="002D2187" w:rsidP="008B74B8">
      <w:pPr>
        <w:jc w:val="center"/>
        <w:rPr>
          <w:rFonts w:ascii="Arial" w:hAnsi="Arial" w:cs="Arial"/>
          <w:b/>
          <w:color w:val="C30045"/>
          <w:sz w:val="28"/>
        </w:rPr>
      </w:pPr>
      <w:r w:rsidRPr="002D2187">
        <w:rPr>
          <w:rFonts w:ascii="Arial" w:hAnsi="Arial" w:cs="Arial"/>
          <w:b/>
          <w:color w:val="C30045"/>
          <w:sz w:val="28"/>
        </w:rPr>
        <w:t>Gravimetric analysis</w:t>
      </w:r>
    </w:p>
    <w:p w:rsidR="00223DF6" w:rsidRPr="003B353A" w:rsidRDefault="00223DF6" w:rsidP="00223DF6">
      <w:pPr>
        <w:spacing w:after="120" w:line="240" w:lineRule="auto"/>
        <w:rPr>
          <w:rFonts w:ascii="Arial" w:hAnsi="Arial" w:cs="Arial"/>
          <w:color w:val="C30045"/>
          <w:sz w:val="24"/>
        </w:rPr>
      </w:pPr>
      <w:r w:rsidRPr="003B353A">
        <w:rPr>
          <w:rFonts w:ascii="Arial" w:hAnsi="Arial" w:cs="Arial"/>
          <w:b/>
          <w:color w:val="C30045"/>
          <w:sz w:val="24"/>
        </w:rPr>
        <w:t>Aim</w:t>
      </w:r>
      <w:r w:rsidRPr="003B353A">
        <w:rPr>
          <w:rFonts w:ascii="Arial" w:hAnsi="Arial" w:cs="Arial"/>
          <w:color w:val="C30045"/>
          <w:sz w:val="24"/>
        </w:rPr>
        <w:t xml:space="preserve"> </w:t>
      </w:r>
    </w:p>
    <w:p w:rsidR="00223DF6" w:rsidRDefault="00223DF6" w:rsidP="00223DF6">
      <w:pPr>
        <w:spacing w:after="120" w:line="240" w:lineRule="auto"/>
        <w:rPr>
          <w:rFonts w:ascii="Arial" w:hAnsi="Arial" w:cs="Arial"/>
        </w:rPr>
      </w:pPr>
      <w:r w:rsidRPr="00C40342">
        <w:rPr>
          <w:rFonts w:ascii="Arial" w:hAnsi="Arial" w:cs="Arial"/>
        </w:rPr>
        <w:t xml:space="preserve">To determine the formula of magnesium oxide by measuring the increase in mass of a piece </w:t>
      </w:r>
      <w:r w:rsidR="003F628B" w:rsidRPr="00A357F5">
        <w:rPr>
          <w:rFonts w:ascii="Arial" w:hAnsi="Arial" w:cs="Arial"/>
        </w:rPr>
        <w:t xml:space="preserve">of </w:t>
      </w:r>
      <w:r w:rsidRPr="00A357F5">
        <w:rPr>
          <w:rFonts w:ascii="Arial" w:hAnsi="Arial" w:cs="Arial"/>
        </w:rPr>
        <w:t>magnesium ribbon when heated in air.</w:t>
      </w:r>
    </w:p>
    <w:p w:rsidR="002D2187" w:rsidRDefault="002D2187" w:rsidP="009F6B49">
      <w:pPr>
        <w:spacing w:after="120" w:line="240" w:lineRule="auto"/>
        <w:rPr>
          <w:rFonts w:ascii="Arial" w:eastAsia="Times New Roman" w:hAnsi="Arial" w:cs="Arial"/>
          <w:b/>
          <w:bCs/>
          <w:color w:val="C30045"/>
          <w:lang w:eastAsia="en-GB"/>
        </w:rPr>
      </w:pPr>
    </w:p>
    <w:p w:rsidR="002D2187" w:rsidRPr="005F3FC3" w:rsidRDefault="008B74B8" w:rsidP="002D2187">
      <w:pPr>
        <w:spacing w:after="240" w:line="240" w:lineRule="auto"/>
        <w:rPr>
          <w:rFonts w:ascii="Arial" w:hAnsi="Arial" w:cs="Arial"/>
          <w:sz w:val="24"/>
          <w:szCs w:val="24"/>
        </w:rPr>
      </w:pPr>
      <w:r w:rsidRPr="005F3FC3">
        <w:rPr>
          <w:rFonts w:ascii="Arial" w:eastAsia="Times New Roman" w:hAnsi="Arial" w:cs="Arial"/>
          <w:b/>
          <w:bCs/>
          <w:color w:val="C30045"/>
          <w:sz w:val="24"/>
          <w:szCs w:val="24"/>
          <w:lang w:eastAsia="en-GB"/>
        </w:rPr>
        <w:t>Method</w:t>
      </w:r>
      <w:r w:rsidRPr="005F3FC3">
        <w:rPr>
          <w:rFonts w:ascii="Arial" w:eastAsia="Times New Roman" w:hAnsi="Arial" w:cs="Arial"/>
          <w:color w:val="C30045"/>
          <w:sz w:val="24"/>
          <w:szCs w:val="24"/>
          <w:lang w:eastAsia="en-GB"/>
        </w:rPr>
        <w:t xml:space="preserve"> </w:t>
      </w:r>
    </w:p>
    <w:tbl>
      <w:tblPr>
        <w:tblStyle w:val="TableGrid"/>
        <w:tblW w:w="0" w:type="auto"/>
        <w:tblLook w:val="04A0" w:firstRow="1" w:lastRow="0" w:firstColumn="1" w:lastColumn="0" w:noHBand="0" w:noVBand="1"/>
      </w:tblPr>
      <w:tblGrid>
        <w:gridCol w:w="9286"/>
      </w:tblGrid>
      <w:tr w:rsidR="002D2187" w:rsidTr="00BA6676">
        <w:tc>
          <w:tcPr>
            <w:tcW w:w="9400" w:type="dxa"/>
          </w:tcPr>
          <w:p w:rsidR="002D2187" w:rsidRPr="002D2187" w:rsidRDefault="002D2187" w:rsidP="00BA6676">
            <w:pPr>
              <w:spacing w:before="60" w:after="0"/>
              <w:rPr>
                <w:rFonts w:ascii="Arial" w:hAnsi="Arial" w:cs="Arial"/>
                <w:b/>
                <w:iCs/>
                <w:szCs w:val="20"/>
              </w:rPr>
            </w:pPr>
            <w:r w:rsidRPr="002D2187">
              <w:rPr>
                <w:rFonts w:ascii="Arial" w:hAnsi="Arial" w:cs="Arial"/>
                <w:b/>
                <w:iCs/>
                <w:szCs w:val="20"/>
              </w:rPr>
              <w:t>Safety:</w:t>
            </w:r>
          </w:p>
          <w:p w:rsidR="002D2187" w:rsidRPr="002D2187" w:rsidRDefault="002D2187" w:rsidP="002D2187">
            <w:pPr>
              <w:numPr>
                <w:ilvl w:val="0"/>
                <w:numId w:val="26"/>
              </w:numPr>
              <w:spacing w:after="0" w:line="240" w:lineRule="auto"/>
              <w:rPr>
                <w:rFonts w:ascii="Arial" w:hAnsi="Arial" w:cs="Arial"/>
                <w:szCs w:val="20"/>
              </w:rPr>
            </w:pPr>
            <w:r w:rsidRPr="002D2187">
              <w:rPr>
                <w:rFonts w:ascii="Arial" w:hAnsi="Arial" w:cs="Arial"/>
                <w:szCs w:val="20"/>
              </w:rPr>
              <w:t>Wear eye protection.</w:t>
            </w:r>
          </w:p>
          <w:p w:rsidR="002D2187" w:rsidRPr="002D2187" w:rsidRDefault="003F628B" w:rsidP="002D2187">
            <w:pPr>
              <w:numPr>
                <w:ilvl w:val="0"/>
                <w:numId w:val="26"/>
              </w:numPr>
              <w:spacing w:after="0" w:line="240" w:lineRule="auto"/>
              <w:rPr>
                <w:rFonts w:ascii="Arial" w:hAnsi="Arial" w:cs="Arial"/>
                <w:szCs w:val="20"/>
              </w:rPr>
            </w:pPr>
            <w:r>
              <w:rPr>
                <w:rFonts w:ascii="Arial" w:hAnsi="Arial" w:cs="Arial"/>
                <w:szCs w:val="20"/>
              </w:rPr>
              <w:t>The tripod, pipe-</w:t>
            </w:r>
            <w:r w:rsidR="002D2187" w:rsidRPr="002D2187">
              <w:rPr>
                <w:rFonts w:ascii="Arial" w:hAnsi="Arial" w:cs="Arial"/>
                <w:szCs w:val="20"/>
              </w:rPr>
              <w:t>clay triangle and gauze remain hot for a considerable time.  Use tongs for the hot crucible and take care that all apparatus is cool before you touch it.</w:t>
            </w:r>
          </w:p>
          <w:p w:rsidR="002D2187" w:rsidRPr="006B7383" w:rsidRDefault="002D2187" w:rsidP="002D2187">
            <w:pPr>
              <w:numPr>
                <w:ilvl w:val="0"/>
                <w:numId w:val="26"/>
              </w:numPr>
              <w:spacing w:after="60" w:line="240" w:lineRule="auto"/>
              <w:rPr>
                <w:rFonts w:ascii="Arial" w:hAnsi="Arial" w:cs="Arial"/>
                <w:sz w:val="20"/>
                <w:szCs w:val="20"/>
              </w:rPr>
            </w:pPr>
            <w:r w:rsidRPr="002D2187">
              <w:rPr>
                <w:rFonts w:ascii="Arial" w:hAnsi="Arial" w:cs="Arial"/>
                <w:szCs w:val="20"/>
              </w:rPr>
              <w:t xml:space="preserve">Do not inhale the white smoke </w:t>
            </w:r>
            <w:r w:rsidRPr="002D2187">
              <w:rPr>
                <w:rFonts w:ascii="Arial" w:hAnsi="Arial" w:cs="Arial"/>
                <w:b/>
                <w:szCs w:val="20"/>
              </w:rPr>
              <w:t xml:space="preserve">[H] </w:t>
            </w:r>
            <w:r w:rsidRPr="002D2187">
              <w:rPr>
                <w:rFonts w:ascii="Arial" w:hAnsi="Arial" w:cs="Arial"/>
                <w:szCs w:val="20"/>
              </w:rPr>
              <w:t>that can be given off when magnesium burns.</w:t>
            </w:r>
          </w:p>
          <w:p w:rsidR="006B7383" w:rsidRDefault="006B7383" w:rsidP="006B7383">
            <w:pPr>
              <w:spacing w:after="60" w:line="240" w:lineRule="auto"/>
              <w:rPr>
                <w:rFonts w:ascii="Arial" w:hAnsi="Arial" w:cs="Arial"/>
                <w:szCs w:val="20"/>
              </w:rPr>
            </w:pPr>
          </w:p>
          <w:p w:rsidR="006B7383" w:rsidRPr="00AB2D4F" w:rsidRDefault="006B7383" w:rsidP="006B7383">
            <w:pPr>
              <w:spacing w:after="0" w:line="240" w:lineRule="auto"/>
              <w:rPr>
                <w:rFonts w:ascii="Arial" w:hAnsi="Arial" w:cs="Arial"/>
                <w:b/>
              </w:rPr>
            </w:pPr>
            <w:r w:rsidRPr="00AB2D4F">
              <w:rPr>
                <w:rFonts w:ascii="Arial" w:hAnsi="Arial" w:cs="Arial"/>
                <w:b/>
              </w:rPr>
              <w:t xml:space="preserve">Hazard symbols </w:t>
            </w: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4487"/>
              <w:gridCol w:w="4583"/>
            </w:tblGrid>
            <w:tr w:rsidR="006B7383" w:rsidRPr="00AB2D4F" w:rsidTr="006B7383">
              <w:tc>
                <w:tcPr>
                  <w:tcW w:w="4487" w:type="dxa"/>
                </w:tcPr>
                <w:p w:rsidR="006B7383" w:rsidRPr="00AB2D4F" w:rsidRDefault="006B7383" w:rsidP="00451245">
                  <w:pPr>
                    <w:spacing w:after="0" w:line="240" w:lineRule="auto"/>
                    <w:rPr>
                      <w:rFonts w:ascii="Arial" w:hAnsi="Arial" w:cs="Arial"/>
                    </w:rPr>
                  </w:pPr>
                  <w:r w:rsidRPr="00AB2D4F">
                    <w:rPr>
                      <w:rFonts w:ascii="Arial" w:hAnsi="Arial" w:cs="Arial"/>
                      <w:b/>
                    </w:rPr>
                    <w:t>H</w:t>
                  </w:r>
                  <w:r w:rsidRPr="00AB2D4F">
                    <w:rPr>
                      <w:rFonts w:ascii="Arial" w:hAnsi="Arial" w:cs="Arial"/>
                    </w:rPr>
                    <w:t xml:space="preserve"> = harmful or irritating substance</w:t>
                  </w:r>
                </w:p>
              </w:tc>
              <w:tc>
                <w:tcPr>
                  <w:tcW w:w="4583" w:type="dxa"/>
                </w:tcPr>
                <w:p w:rsidR="006B7383" w:rsidRPr="00AB2D4F" w:rsidRDefault="006B7383" w:rsidP="00451245">
                  <w:pPr>
                    <w:spacing w:after="0" w:line="240" w:lineRule="auto"/>
                    <w:rPr>
                      <w:rFonts w:ascii="Arial" w:hAnsi="Arial" w:cs="Arial"/>
                    </w:rPr>
                  </w:pPr>
                </w:p>
              </w:tc>
            </w:tr>
          </w:tbl>
          <w:p w:rsidR="006B7383" w:rsidRPr="00E32BF9" w:rsidRDefault="006B7383" w:rsidP="006B7383">
            <w:pPr>
              <w:spacing w:after="60" w:line="240" w:lineRule="auto"/>
              <w:rPr>
                <w:rFonts w:ascii="Arial" w:hAnsi="Arial" w:cs="Arial"/>
                <w:sz w:val="20"/>
                <w:szCs w:val="20"/>
              </w:rPr>
            </w:pPr>
          </w:p>
        </w:tc>
      </w:tr>
    </w:tbl>
    <w:p w:rsidR="002D2187" w:rsidRPr="001D48D4" w:rsidRDefault="002D2187" w:rsidP="002D2187">
      <w:pPr>
        <w:tabs>
          <w:tab w:val="left" w:pos="567"/>
        </w:tabs>
        <w:spacing w:after="0"/>
        <w:rPr>
          <w:rFonts w:ascii="Arial" w:hAnsi="Arial" w:cs="Arial"/>
          <w:b/>
        </w:rPr>
      </w:pPr>
    </w:p>
    <w:p w:rsidR="002D2187" w:rsidRPr="001D48D4" w:rsidRDefault="002D2187" w:rsidP="002D2187">
      <w:pPr>
        <w:tabs>
          <w:tab w:val="left" w:pos="567"/>
        </w:tabs>
        <w:spacing w:after="0" w:line="240" w:lineRule="auto"/>
        <w:ind w:left="567" w:hanging="567"/>
        <w:rPr>
          <w:rFonts w:ascii="Arial" w:hAnsi="Arial" w:cs="Arial"/>
        </w:rPr>
      </w:pPr>
      <w:r w:rsidRPr="001D48D4">
        <w:rPr>
          <w:rFonts w:ascii="Arial" w:hAnsi="Arial" w:cs="Arial"/>
        </w:rPr>
        <w:t>1.</w:t>
      </w:r>
      <w:r w:rsidRPr="001D48D4">
        <w:rPr>
          <w:rFonts w:ascii="Arial" w:hAnsi="Arial" w:cs="Arial"/>
        </w:rPr>
        <w:tab/>
        <w:t>Weigh a crucible with its lid. Record your balance reading in a table of results.</w:t>
      </w:r>
    </w:p>
    <w:p w:rsidR="002D2187" w:rsidRPr="001D48D4" w:rsidRDefault="002D2187" w:rsidP="002D2187">
      <w:pPr>
        <w:tabs>
          <w:tab w:val="left" w:pos="567"/>
        </w:tabs>
        <w:spacing w:after="0" w:line="240" w:lineRule="auto"/>
        <w:ind w:left="567" w:hanging="567"/>
        <w:rPr>
          <w:rFonts w:ascii="Arial" w:hAnsi="Arial" w:cs="Arial"/>
        </w:rPr>
      </w:pPr>
    </w:p>
    <w:p w:rsidR="002D2187" w:rsidRPr="001D48D4" w:rsidRDefault="002D2187" w:rsidP="002D2187">
      <w:pPr>
        <w:tabs>
          <w:tab w:val="left" w:pos="567"/>
        </w:tabs>
        <w:spacing w:after="0" w:line="240" w:lineRule="auto"/>
        <w:ind w:left="567" w:hanging="567"/>
        <w:rPr>
          <w:rFonts w:ascii="Arial" w:hAnsi="Arial" w:cs="Arial"/>
        </w:rPr>
      </w:pPr>
      <w:r w:rsidRPr="001D48D4">
        <w:rPr>
          <w:rFonts w:ascii="Arial" w:hAnsi="Arial" w:cs="Arial"/>
        </w:rPr>
        <w:t>2.</w:t>
      </w:r>
      <w:r w:rsidRPr="001D48D4">
        <w:rPr>
          <w:rFonts w:ascii="Arial" w:hAnsi="Arial" w:cs="Arial"/>
        </w:rPr>
        <w:tab/>
        <w:t>Curl the length of magnesium ribbon loosely so that it fits into the crucible and weigh the crucible + lid + magnesium. Record this mass reading in the table.</w:t>
      </w:r>
    </w:p>
    <w:p w:rsidR="002D2187" w:rsidRPr="001D48D4" w:rsidRDefault="002D2187" w:rsidP="002D2187">
      <w:pPr>
        <w:tabs>
          <w:tab w:val="left" w:pos="567"/>
        </w:tabs>
        <w:spacing w:after="0" w:line="240" w:lineRule="auto"/>
        <w:ind w:left="567" w:hanging="567"/>
        <w:rPr>
          <w:rFonts w:ascii="Arial" w:hAnsi="Arial" w:cs="Arial"/>
        </w:rPr>
      </w:pPr>
    </w:p>
    <w:p w:rsidR="002D2187" w:rsidRPr="001D48D4" w:rsidRDefault="002D2187" w:rsidP="002D2187">
      <w:pPr>
        <w:tabs>
          <w:tab w:val="left" w:pos="567"/>
        </w:tabs>
        <w:spacing w:after="0" w:line="240" w:lineRule="auto"/>
        <w:ind w:left="567" w:hanging="567"/>
        <w:rPr>
          <w:rFonts w:ascii="Arial" w:hAnsi="Arial" w:cs="Arial"/>
        </w:rPr>
      </w:pPr>
      <w:r w:rsidRPr="001D48D4">
        <w:rPr>
          <w:rFonts w:ascii="Arial" w:hAnsi="Arial" w:cs="Arial"/>
        </w:rPr>
        <w:t>3.</w:t>
      </w:r>
      <w:r w:rsidRPr="001D48D4">
        <w:rPr>
          <w:rFonts w:ascii="Arial" w:hAnsi="Arial" w:cs="Arial"/>
        </w:rPr>
        <w:tab/>
      </w:r>
      <w:proofErr w:type="gramStart"/>
      <w:r w:rsidRPr="001D48D4">
        <w:rPr>
          <w:rFonts w:ascii="Arial" w:hAnsi="Arial" w:cs="Arial"/>
        </w:rPr>
        <w:t>Set</w:t>
      </w:r>
      <w:proofErr w:type="gramEnd"/>
      <w:r w:rsidRPr="001D48D4">
        <w:rPr>
          <w:rFonts w:ascii="Arial" w:hAnsi="Arial" w:cs="Arial"/>
        </w:rPr>
        <w:t xml:space="preserve"> up the apparatus for heating the crucible + lid and contents.</w:t>
      </w:r>
    </w:p>
    <w:p w:rsidR="002D2187" w:rsidRPr="001D48D4" w:rsidRDefault="002D2187" w:rsidP="002D2187">
      <w:pPr>
        <w:tabs>
          <w:tab w:val="left" w:pos="567"/>
        </w:tabs>
        <w:spacing w:after="0" w:line="240" w:lineRule="auto"/>
        <w:ind w:left="567" w:hanging="567"/>
        <w:rPr>
          <w:rFonts w:ascii="Arial" w:hAnsi="Arial" w:cs="Arial"/>
        </w:rPr>
      </w:pPr>
    </w:p>
    <w:p w:rsidR="002D2187" w:rsidRPr="001D48D4" w:rsidRDefault="002D2187" w:rsidP="002D2187">
      <w:pPr>
        <w:tabs>
          <w:tab w:val="left" w:pos="567"/>
        </w:tabs>
        <w:spacing w:after="0" w:line="240" w:lineRule="auto"/>
        <w:ind w:left="567" w:hanging="567"/>
        <w:rPr>
          <w:rFonts w:ascii="Arial" w:hAnsi="Arial" w:cs="Arial"/>
        </w:rPr>
      </w:pPr>
      <w:r w:rsidRPr="001D48D4">
        <w:rPr>
          <w:rFonts w:ascii="Arial" w:hAnsi="Arial" w:cs="Arial"/>
        </w:rPr>
        <w:t>4.</w:t>
      </w:r>
      <w:r w:rsidRPr="001D48D4">
        <w:rPr>
          <w:rFonts w:ascii="Arial" w:hAnsi="Arial" w:cs="Arial"/>
        </w:rPr>
        <w:tab/>
        <w:t>Heat the crucible</w:t>
      </w:r>
      <w:r w:rsidR="003F628B" w:rsidRPr="001D48D4">
        <w:rPr>
          <w:rFonts w:ascii="Arial" w:hAnsi="Arial" w:cs="Arial"/>
        </w:rPr>
        <w:t xml:space="preserve"> + lid and contents</w:t>
      </w:r>
      <w:r w:rsidRPr="001D48D4">
        <w:rPr>
          <w:rFonts w:ascii="Arial" w:hAnsi="Arial" w:cs="Arial"/>
        </w:rPr>
        <w:t>, gently at first and then more strongly until eventually you are heating it very strongly with the air hole of the Bunsen burner fully open.</w:t>
      </w:r>
    </w:p>
    <w:p w:rsidR="002D2187" w:rsidRPr="001D48D4" w:rsidRDefault="002D2187" w:rsidP="002D2187">
      <w:pPr>
        <w:tabs>
          <w:tab w:val="left" w:pos="567"/>
        </w:tabs>
        <w:spacing w:after="0" w:line="240" w:lineRule="auto"/>
        <w:ind w:left="567" w:hanging="567"/>
        <w:rPr>
          <w:rFonts w:ascii="Arial" w:hAnsi="Arial" w:cs="Arial"/>
        </w:rPr>
      </w:pPr>
    </w:p>
    <w:p w:rsidR="002D2187" w:rsidRPr="001D48D4" w:rsidRDefault="002D2187" w:rsidP="002D2187">
      <w:pPr>
        <w:tabs>
          <w:tab w:val="left" w:pos="567"/>
        </w:tabs>
        <w:spacing w:after="0" w:line="240" w:lineRule="auto"/>
        <w:ind w:left="567" w:hanging="567"/>
        <w:rPr>
          <w:rFonts w:ascii="Arial" w:hAnsi="Arial" w:cs="Arial"/>
        </w:rPr>
      </w:pPr>
      <w:r w:rsidRPr="001D48D4">
        <w:rPr>
          <w:rFonts w:ascii="Arial" w:hAnsi="Arial" w:cs="Arial"/>
        </w:rPr>
        <w:t>5.</w:t>
      </w:r>
      <w:r w:rsidRPr="001D48D4">
        <w:rPr>
          <w:rFonts w:ascii="Arial" w:hAnsi="Arial" w:cs="Arial"/>
        </w:rPr>
        <w:tab/>
        <w:t>Periodically use tongs to lift the lid to allow air into the crucible. You will see the magnesium burning, with a white flame or glowing red, as it reacts to give magnesium oxide. Stop the oxide escaping as a white smoke by putting the lid back on the crucible.</w:t>
      </w:r>
    </w:p>
    <w:p w:rsidR="002D2187" w:rsidRPr="002D2187" w:rsidRDefault="002D2187" w:rsidP="002D2187">
      <w:pPr>
        <w:tabs>
          <w:tab w:val="left" w:pos="567"/>
        </w:tabs>
        <w:spacing w:after="0" w:line="240" w:lineRule="auto"/>
        <w:ind w:left="567" w:hanging="567"/>
        <w:rPr>
          <w:rFonts w:ascii="Arial" w:hAnsi="Arial" w:cs="Arial"/>
          <w:szCs w:val="20"/>
        </w:rPr>
      </w:pPr>
    </w:p>
    <w:p w:rsidR="002D2187" w:rsidRPr="002D2187" w:rsidRDefault="002D2187" w:rsidP="002D2187">
      <w:pPr>
        <w:tabs>
          <w:tab w:val="left" w:pos="567"/>
        </w:tabs>
        <w:spacing w:after="0" w:line="240" w:lineRule="auto"/>
        <w:ind w:left="567" w:hanging="567"/>
        <w:rPr>
          <w:rFonts w:ascii="Arial" w:hAnsi="Arial" w:cs="Arial"/>
          <w:szCs w:val="20"/>
        </w:rPr>
      </w:pPr>
      <w:r w:rsidRPr="002D2187">
        <w:rPr>
          <w:rFonts w:ascii="Arial" w:hAnsi="Arial" w:cs="Arial"/>
          <w:szCs w:val="20"/>
        </w:rPr>
        <w:t>6.</w:t>
      </w:r>
      <w:r w:rsidRPr="002D2187">
        <w:rPr>
          <w:rFonts w:ascii="Arial" w:hAnsi="Arial" w:cs="Arial"/>
          <w:szCs w:val="20"/>
        </w:rPr>
        <w:tab/>
        <w:t xml:space="preserve">When the magnesium no longer burns when the lid is lifted, allow </w:t>
      </w:r>
      <w:r w:rsidR="003F628B">
        <w:rPr>
          <w:rFonts w:ascii="Arial" w:hAnsi="Arial" w:cs="Arial"/>
          <w:szCs w:val="20"/>
        </w:rPr>
        <w:t xml:space="preserve">the crucible to cool. (You may </w:t>
      </w:r>
      <w:r w:rsidRPr="002D2187">
        <w:rPr>
          <w:rFonts w:ascii="Arial" w:hAnsi="Arial" w:cs="Arial"/>
          <w:szCs w:val="20"/>
        </w:rPr>
        <w:t>wish to lift the crucible off the pipe-clay triangle with crucible</w:t>
      </w:r>
      <w:r w:rsidR="003F628B">
        <w:rPr>
          <w:rFonts w:ascii="Arial" w:hAnsi="Arial" w:cs="Arial"/>
          <w:szCs w:val="20"/>
        </w:rPr>
        <w:t xml:space="preserve"> tongs and place it on the heat </w:t>
      </w:r>
      <w:r w:rsidRPr="002D2187">
        <w:rPr>
          <w:rFonts w:ascii="Arial" w:hAnsi="Arial" w:cs="Arial"/>
          <w:szCs w:val="20"/>
        </w:rPr>
        <w:t xml:space="preserve">proof mat to cool.) </w:t>
      </w:r>
    </w:p>
    <w:p w:rsidR="002D2187" w:rsidRPr="002D2187" w:rsidRDefault="002D2187" w:rsidP="002D2187">
      <w:pPr>
        <w:tabs>
          <w:tab w:val="left" w:pos="567"/>
        </w:tabs>
        <w:spacing w:after="0" w:line="240" w:lineRule="auto"/>
        <w:ind w:left="567" w:hanging="567"/>
        <w:rPr>
          <w:rFonts w:ascii="Arial" w:hAnsi="Arial" w:cs="Arial"/>
          <w:szCs w:val="20"/>
        </w:rPr>
      </w:pPr>
    </w:p>
    <w:p w:rsidR="002D2187" w:rsidRPr="002D2187" w:rsidRDefault="002D2187" w:rsidP="002D2187">
      <w:pPr>
        <w:tabs>
          <w:tab w:val="left" w:pos="567"/>
        </w:tabs>
        <w:spacing w:after="0" w:line="240" w:lineRule="auto"/>
        <w:ind w:left="567" w:hanging="567"/>
        <w:rPr>
          <w:rFonts w:ascii="Arial" w:hAnsi="Arial" w:cs="Arial"/>
          <w:szCs w:val="20"/>
        </w:rPr>
      </w:pPr>
      <w:r w:rsidRPr="002D2187">
        <w:rPr>
          <w:rFonts w:ascii="Arial" w:hAnsi="Arial" w:cs="Arial"/>
          <w:szCs w:val="20"/>
        </w:rPr>
        <w:t>7.</w:t>
      </w:r>
      <w:r w:rsidRPr="002D2187">
        <w:rPr>
          <w:rFonts w:ascii="Arial" w:hAnsi="Arial" w:cs="Arial"/>
          <w:szCs w:val="20"/>
        </w:rPr>
        <w:tab/>
        <w:t>When the crucible is cool weigh crucible + lid + magnesium oxide. Record your balance reading in the table.</w:t>
      </w:r>
    </w:p>
    <w:p w:rsidR="002D2187" w:rsidRPr="002D2187" w:rsidRDefault="002D2187" w:rsidP="002D2187">
      <w:pPr>
        <w:tabs>
          <w:tab w:val="left" w:pos="567"/>
        </w:tabs>
        <w:spacing w:after="0"/>
        <w:ind w:left="567" w:hanging="567"/>
        <w:rPr>
          <w:rFonts w:ascii="Arial" w:hAnsi="Arial" w:cs="Arial"/>
          <w:szCs w:val="20"/>
        </w:rPr>
      </w:pPr>
    </w:p>
    <w:p w:rsidR="002D2187" w:rsidRPr="002D2187" w:rsidRDefault="002D2187" w:rsidP="002D2187">
      <w:pPr>
        <w:tabs>
          <w:tab w:val="left" w:pos="567"/>
        </w:tabs>
        <w:spacing w:after="0" w:line="240" w:lineRule="auto"/>
        <w:ind w:left="567" w:hanging="567"/>
        <w:rPr>
          <w:rFonts w:ascii="Arial" w:hAnsi="Arial" w:cs="Arial"/>
          <w:b/>
          <w:szCs w:val="20"/>
        </w:rPr>
      </w:pPr>
      <w:r w:rsidRPr="002D2187">
        <w:rPr>
          <w:rFonts w:ascii="Arial" w:hAnsi="Arial" w:cs="Arial"/>
          <w:szCs w:val="20"/>
        </w:rPr>
        <w:t>8.</w:t>
      </w:r>
      <w:r w:rsidRPr="002D2187">
        <w:rPr>
          <w:rFonts w:ascii="Arial" w:hAnsi="Arial" w:cs="Arial"/>
          <w:szCs w:val="20"/>
        </w:rPr>
        <w:tab/>
        <w:t xml:space="preserve">If there is time, repeat steps 4 to 7 until there is no further increase in the mass of residue. This is called </w:t>
      </w:r>
      <w:r w:rsidR="007E7320">
        <w:rPr>
          <w:rFonts w:ascii="Arial" w:hAnsi="Arial" w:cs="Arial"/>
          <w:szCs w:val="20"/>
        </w:rPr>
        <w:t>‘</w:t>
      </w:r>
      <w:r w:rsidRPr="002D2187">
        <w:rPr>
          <w:rFonts w:ascii="Arial" w:hAnsi="Arial" w:cs="Arial"/>
          <w:szCs w:val="20"/>
        </w:rPr>
        <w:t xml:space="preserve">heating to constant </w:t>
      </w:r>
      <w:proofErr w:type="gramStart"/>
      <w:r w:rsidRPr="002D2187">
        <w:rPr>
          <w:rFonts w:ascii="Arial" w:hAnsi="Arial" w:cs="Arial"/>
          <w:szCs w:val="20"/>
        </w:rPr>
        <w:t>mass</w:t>
      </w:r>
      <w:r w:rsidR="007E7320">
        <w:rPr>
          <w:rFonts w:ascii="Arial" w:hAnsi="Arial" w:cs="Arial"/>
          <w:szCs w:val="20"/>
        </w:rPr>
        <w:t>’</w:t>
      </w:r>
      <w:proofErr w:type="gramEnd"/>
      <w:r w:rsidRPr="002D2187">
        <w:rPr>
          <w:rFonts w:ascii="Arial" w:hAnsi="Arial" w:cs="Arial"/>
          <w:szCs w:val="20"/>
        </w:rPr>
        <w:t>.</w:t>
      </w:r>
    </w:p>
    <w:p w:rsidR="002D2187" w:rsidRPr="002D2187" w:rsidRDefault="002D2187" w:rsidP="002D2187">
      <w:pPr>
        <w:spacing w:after="0"/>
        <w:ind w:left="567" w:hanging="567"/>
        <w:rPr>
          <w:rFonts w:ascii="Arial" w:hAnsi="Arial" w:cs="Arial"/>
          <w:szCs w:val="20"/>
        </w:rPr>
      </w:pPr>
    </w:p>
    <w:p w:rsidR="002D2187" w:rsidRPr="002D2187" w:rsidRDefault="002D2187" w:rsidP="002D2187">
      <w:pPr>
        <w:spacing w:after="0" w:line="240" w:lineRule="auto"/>
        <w:ind w:left="567" w:hanging="567"/>
        <w:rPr>
          <w:rFonts w:ascii="Arial" w:hAnsi="Arial" w:cs="Arial"/>
          <w:szCs w:val="20"/>
        </w:rPr>
      </w:pPr>
      <w:r w:rsidRPr="002D2187">
        <w:rPr>
          <w:rFonts w:ascii="Arial" w:hAnsi="Arial" w:cs="Arial"/>
          <w:szCs w:val="20"/>
        </w:rPr>
        <w:t>9.</w:t>
      </w:r>
      <w:r w:rsidRPr="002D2187">
        <w:rPr>
          <w:rFonts w:ascii="Arial" w:hAnsi="Arial" w:cs="Arial"/>
          <w:szCs w:val="20"/>
        </w:rPr>
        <w:tab/>
        <w:t>Record the new balance reading and calculate the mass of magnesium used and the mass of oxygen that reacted in the table.</w:t>
      </w:r>
    </w:p>
    <w:p w:rsidR="002D2187" w:rsidRDefault="002D2187" w:rsidP="006B7383">
      <w:pPr>
        <w:spacing w:after="0" w:line="240" w:lineRule="auto"/>
        <w:rPr>
          <w:rFonts w:ascii="Arial" w:hAnsi="Arial" w:cs="Arial"/>
          <w:sz w:val="20"/>
          <w:szCs w:val="20"/>
        </w:rPr>
      </w:pPr>
    </w:p>
    <w:p w:rsidR="006B7383" w:rsidRDefault="006B7383">
      <w:pPr>
        <w:spacing w:after="0" w:line="240" w:lineRule="auto"/>
        <w:rPr>
          <w:rFonts w:ascii="Arial" w:hAnsi="Arial" w:cs="Arial"/>
          <w:sz w:val="20"/>
          <w:szCs w:val="20"/>
        </w:rPr>
      </w:pPr>
      <w:r>
        <w:rPr>
          <w:rFonts w:ascii="Arial" w:hAnsi="Arial" w:cs="Arial"/>
          <w:sz w:val="20"/>
          <w:szCs w:val="20"/>
        </w:rPr>
        <w:br w:type="page"/>
      </w:r>
    </w:p>
    <w:p w:rsidR="006B7383" w:rsidRDefault="006B7383" w:rsidP="006B7383">
      <w:pPr>
        <w:spacing w:after="0" w:line="240" w:lineRule="auto"/>
        <w:rPr>
          <w:rFonts w:ascii="Arial" w:eastAsia="Times New Roman" w:hAnsi="Arial" w:cs="Arial"/>
          <w:b/>
          <w:bCs/>
          <w:lang w:eastAsia="en-GB"/>
        </w:rPr>
      </w:pPr>
      <w:r>
        <w:rPr>
          <w:rFonts w:ascii="Arial" w:eastAsia="Times New Roman" w:hAnsi="Arial" w:cs="Arial"/>
          <w:b/>
          <w:bCs/>
          <w:lang w:eastAsia="en-GB"/>
        </w:rPr>
        <w:lastRenderedPageBreak/>
        <w:t>Diagram of apparatus</w:t>
      </w:r>
    </w:p>
    <w:p w:rsidR="006B7383" w:rsidRDefault="006B7383" w:rsidP="006B7383">
      <w:pPr>
        <w:spacing w:after="0" w:line="240" w:lineRule="auto"/>
        <w:rPr>
          <w:rFonts w:ascii="Arial" w:hAnsi="Arial" w:cs="Arial"/>
          <w:sz w:val="20"/>
          <w:szCs w:val="20"/>
        </w:rPr>
      </w:pPr>
    </w:p>
    <w:p w:rsidR="002D2187" w:rsidRDefault="002D2187" w:rsidP="002D2187">
      <w:pPr>
        <w:spacing w:after="0" w:line="240" w:lineRule="auto"/>
        <w:jc w:val="center"/>
        <w:rPr>
          <w:rFonts w:ascii="Arial" w:hAnsi="Arial" w:cs="Arial"/>
          <w:sz w:val="20"/>
          <w:szCs w:val="20"/>
        </w:rPr>
      </w:pPr>
      <w:r>
        <w:rPr>
          <w:rFonts w:ascii="Arial" w:hAnsi="Arial" w:cs="Arial"/>
          <w:noProof/>
          <w:sz w:val="20"/>
          <w:szCs w:val="20"/>
          <w:lang w:eastAsia="en-GB"/>
        </w:rPr>
        <w:drawing>
          <wp:inline distT="0" distB="0" distL="0" distR="0" wp14:anchorId="721A3B26" wp14:editId="735C1012">
            <wp:extent cx="1514475" cy="1676400"/>
            <wp:effectExtent l="0" t="0" r="0" b="0"/>
            <wp:docPr id="1" name="Picture 1" descr="Y:\Development\Curriculum_Services\Support_Development\Practicals_Booklets\AL_Chemistry_9701_PB\PB_01_writing\Diagrams\Chemistry_AL_9701_Practicals_Images_20140512b\JPEG\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Development\Curriculum_Services\Support_Development\Practicals_Booklets\AL_Chemistry_9701_PB\PB_01_writing\Diagrams\Chemistry_AL_9701_Practicals_Images_20140512b\JPEG\8.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514475" cy="1676400"/>
                    </a:xfrm>
                    <a:prstGeom prst="rect">
                      <a:avLst/>
                    </a:prstGeom>
                    <a:noFill/>
                    <a:ln>
                      <a:noFill/>
                    </a:ln>
                  </pic:spPr>
                </pic:pic>
              </a:graphicData>
            </a:graphic>
          </wp:inline>
        </w:drawing>
      </w:r>
    </w:p>
    <w:p w:rsidR="002D2187" w:rsidRDefault="002D2187" w:rsidP="002D2187">
      <w:pPr>
        <w:spacing w:after="0" w:line="240" w:lineRule="auto"/>
        <w:jc w:val="center"/>
        <w:rPr>
          <w:rFonts w:ascii="Arial" w:hAnsi="Arial" w:cs="Arial"/>
          <w:sz w:val="20"/>
          <w:szCs w:val="20"/>
        </w:rPr>
      </w:pPr>
    </w:p>
    <w:p w:rsidR="00FC5C5D" w:rsidRDefault="00FC5C5D" w:rsidP="00FC5C5D">
      <w:pPr>
        <w:spacing w:after="0" w:line="240" w:lineRule="auto"/>
        <w:rPr>
          <w:rFonts w:ascii="Arial" w:eastAsia="Times New Roman" w:hAnsi="Arial" w:cs="Arial"/>
          <w:b/>
          <w:bCs/>
          <w:lang w:eastAsia="en-GB"/>
        </w:rPr>
      </w:pPr>
    </w:p>
    <w:p w:rsidR="00FC5C5D" w:rsidRDefault="00FC5C5D" w:rsidP="00FC5C5D">
      <w:pPr>
        <w:spacing w:after="0" w:line="240" w:lineRule="auto"/>
        <w:rPr>
          <w:rFonts w:ascii="Arial" w:eastAsia="Times New Roman" w:hAnsi="Arial" w:cs="Arial"/>
          <w:b/>
          <w:bCs/>
          <w:lang w:eastAsia="en-GB"/>
        </w:rPr>
      </w:pPr>
    </w:p>
    <w:p w:rsidR="008B74B8" w:rsidRPr="005F3FC3" w:rsidRDefault="008B74B8" w:rsidP="00FC5C5D">
      <w:pPr>
        <w:spacing w:after="0" w:line="240" w:lineRule="auto"/>
        <w:rPr>
          <w:rFonts w:ascii="Arial" w:eastAsia="Times New Roman" w:hAnsi="Arial" w:cs="Arial"/>
          <w:color w:val="C30045"/>
          <w:sz w:val="24"/>
          <w:lang w:eastAsia="en-GB"/>
        </w:rPr>
      </w:pPr>
      <w:r w:rsidRPr="005F3FC3">
        <w:rPr>
          <w:rFonts w:ascii="Arial" w:eastAsia="Times New Roman" w:hAnsi="Arial" w:cs="Arial"/>
          <w:b/>
          <w:bCs/>
          <w:color w:val="C30045"/>
          <w:sz w:val="24"/>
          <w:lang w:eastAsia="en-GB"/>
        </w:rPr>
        <w:t>Results</w:t>
      </w:r>
      <w:r w:rsidRPr="005F3FC3">
        <w:rPr>
          <w:rFonts w:ascii="Arial" w:eastAsia="Times New Roman" w:hAnsi="Arial" w:cs="Arial"/>
          <w:color w:val="C30045"/>
          <w:sz w:val="24"/>
          <w:lang w:eastAsia="en-GB"/>
        </w:rPr>
        <w:t xml:space="preserve"> </w:t>
      </w:r>
    </w:p>
    <w:p w:rsidR="008B74B8" w:rsidRDefault="008B74B8" w:rsidP="008B74B8">
      <w:pPr>
        <w:spacing w:after="0" w:line="240" w:lineRule="auto"/>
        <w:rPr>
          <w:rFonts w:ascii="Arial" w:eastAsia="Times New Roman" w:hAnsi="Arial" w:cs="Arial"/>
          <w:bCs/>
          <w:lang w:eastAsia="en-GB"/>
        </w:rPr>
      </w:pPr>
    </w:p>
    <w:p w:rsidR="00FC5C5D" w:rsidRDefault="00223DF6" w:rsidP="008B74B8">
      <w:pPr>
        <w:spacing w:after="0" w:line="240" w:lineRule="auto"/>
        <w:rPr>
          <w:rFonts w:ascii="Arial" w:eastAsia="Times New Roman" w:hAnsi="Arial" w:cs="Arial"/>
          <w:bCs/>
          <w:lang w:eastAsia="en-GB"/>
        </w:rPr>
      </w:pPr>
      <w:r w:rsidRPr="00273CD7">
        <w:rPr>
          <w:rFonts w:ascii="Arial" w:hAnsi="Arial" w:cs="Arial"/>
          <w:szCs w:val="20"/>
        </w:rPr>
        <w:t xml:space="preserve">Record </w:t>
      </w:r>
      <w:r w:rsidRPr="00273CD7">
        <w:rPr>
          <w:rFonts w:ascii="Arial" w:hAnsi="Arial" w:cs="Arial"/>
          <w:b/>
          <w:szCs w:val="20"/>
        </w:rPr>
        <w:t>all</w:t>
      </w:r>
      <w:r w:rsidRPr="00273CD7">
        <w:rPr>
          <w:rFonts w:ascii="Arial" w:hAnsi="Arial" w:cs="Arial"/>
          <w:szCs w:val="20"/>
        </w:rPr>
        <w:t xml:space="preserve"> your observations.</w:t>
      </w:r>
    </w:p>
    <w:p w:rsidR="00FC5C5D" w:rsidRPr="00961E4E" w:rsidRDefault="00FC5C5D" w:rsidP="008B74B8">
      <w:pPr>
        <w:spacing w:after="0" w:line="240" w:lineRule="auto"/>
        <w:rPr>
          <w:rFonts w:ascii="Arial" w:eastAsia="Times New Roman" w:hAnsi="Arial" w:cs="Arial"/>
          <w:bCs/>
          <w:lang w:eastAsia="en-GB"/>
        </w:rPr>
      </w:pPr>
    </w:p>
    <w:p w:rsidR="00223DF6" w:rsidRPr="00223DF6" w:rsidRDefault="00223DF6" w:rsidP="00223DF6">
      <w:pPr>
        <w:spacing w:after="0" w:line="240" w:lineRule="auto"/>
        <w:rPr>
          <w:rFonts w:ascii="Arial" w:eastAsia="Times New Roman" w:hAnsi="Arial" w:cs="Arial"/>
          <w:b/>
          <w:bCs/>
          <w:sz w:val="24"/>
          <w:lang w:eastAsia="en-GB"/>
        </w:rPr>
      </w:pPr>
      <w:r>
        <w:rPr>
          <w:rFonts w:ascii="Arial" w:hAnsi="Arial" w:cs="Arial"/>
          <w:szCs w:val="20"/>
        </w:rPr>
        <w:t>D</w:t>
      </w:r>
      <w:r w:rsidRPr="00223DF6">
        <w:rPr>
          <w:rFonts w:ascii="Arial" w:hAnsi="Arial" w:cs="Arial"/>
          <w:szCs w:val="20"/>
        </w:rPr>
        <w:t xml:space="preserve">raw a table for </w:t>
      </w:r>
      <w:r>
        <w:rPr>
          <w:rFonts w:ascii="Arial" w:hAnsi="Arial" w:cs="Arial"/>
          <w:szCs w:val="20"/>
        </w:rPr>
        <w:t>your</w:t>
      </w:r>
      <w:r w:rsidRPr="00223DF6">
        <w:rPr>
          <w:rFonts w:ascii="Arial" w:hAnsi="Arial" w:cs="Arial"/>
          <w:szCs w:val="20"/>
        </w:rPr>
        <w:t xml:space="preserve"> balance readings and masses of magnesium and oxygen reacting</w:t>
      </w:r>
      <w:r w:rsidR="007E7320">
        <w:rPr>
          <w:rFonts w:ascii="Arial" w:hAnsi="Arial" w:cs="Arial"/>
          <w:szCs w:val="20"/>
        </w:rPr>
        <w:t>,</w:t>
      </w:r>
      <w:r w:rsidRPr="00223DF6">
        <w:rPr>
          <w:rFonts w:ascii="Arial" w:hAnsi="Arial" w:cs="Arial"/>
          <w:szCs w:val="20"/>
        </w:rPr>
        <w:t xml:space="preserve"> which includes unambiguous headings and units shown as / g or (g) (as specified in the syllabus).</w:t>
      </w:r>
    </w:p>
    <w:p w:rsidR="008B74B8" w:rsidRPr="00961E4E" w:rsidRDefault="008B74B8" w:rsidP="008B74B8">
      <w:pPr>
        <w:spacing w:after="0" w:line="240" w:lineRule="auto"/>
        <w:rPr>
          <w:rFonts w:ascii="Arial" w:eastAsia="Times New Roman" w:hAnsi="Arial" w:cs="Arial"/>
          <w:bCs/>
          <w:lang w:eastAsia="en-GB"/>
        </w:rPr>
      </w:pPr>
    </w:p>
    <w:p w:rsidR="008B74B8" w:rsidRDefault="008B74B8" w:rsidP="008B74B8">
      <w:pPr>
        <w:spacing w:after="0" w:line="240" w:lineRule="auto"/>
        <w:rPr>
          <w:rFonts w:ascii="Arial" w:eastAsia="Times New Roman" w:hAnsi="Arial" w:cs="Arial"/>
          <w:bCs/>
          <w:lang w:eastAsia="en-GB"/>
        </w:rPr>
      </w:pPr>
    </w:p>
    <w:p w:rsidR="008B74B8" w:rsidRPr="005F3FC3" w:rsidRDefault="008B74B8" w:rsidP="00FC5C5D">
      <w:pPr>
        <w:spacing w:after="0" w:line="240" w:lineRule="auto"/>
        <w:rPr>
          <w:rFonts w:ascii="Arial" w:eastAsia="Times New Roman" w:hAnsi="Arial" w:cs="Arial"/>
          <w:color w:val="C30045"/>
          <w:sz w:val="24"/>
          <w:lang w:eastAsia="en-GB"/>
        </w:rPr>
      </w:pPr>
      <w:r w:rsidRPr="005F3FC3">
        <w:rPr>
          <w:rFonts w:ascii="Arial" w:eastAsia="Times New Roman" w:hAnsi="Arial" w:cs="Arial"/>
          <w:b/>
          <w:bCs/>
          <w:color w:val="C30045"/>
          <w:sz w:val="24"/>
          <w:lang w:eastAsia="en-GB"/>
        </w:rPr>
        <w:t xml:space="preserve">Interpretation and </w:t>
      </w:r>
      <w:r w:rsidR="006B7383">
        <w:rPr>
          <w:rFonts w:ascii="Arial" w:eastAsia="Times New Roman" w:hAnsi="Arial" w:cs="Arial"/>
          <w:b/>
          <w:bCs/>
          <w:color w:val="C30045"/>
          <w:sz w:val="24"/>
          <w:lang w:eastAsia="en-GB"/>
        </w:rPr>
        <w:t>e</w:t>
      </w:r>
      <w:r w:rsidRPr="005F3FC3">
        <w:rPr>
          <w:rFonts w:ascii="Arial" w:eastAsia="Times New Roman" w:hAnsi="Arial" w:cs="Arial"/>
          <w:b/>
          <w:bCs/>
          <w:color w:val="C30045"/>
          <w:sz w:val="24"/>
          <w:lang w:eastAsia="en-GB"/>
        </w:rPr>
        <w:t>valuation</w:t>
      </w:r>
      <w:r w:rsidRPr="005F3FC3">
        <w:rPr>
          <w:rFonts w:ascii="Arial" w:eastAsia="Times New Roman" w:hAnsi="Arial" w:cs="Arial"/>
          <w:color w:val="C30045"/>
          <w:sz w:val="24"/>
          <w:lang w:eastAsia="en-GB"/>
        </w:rPr>
        <w:t xml:space="preserve"> </w:t>
      </w:r>
    </w:p>
    <w:p w:rsidR="008B74B8" w:rsidRDefault="008B74B8" w:rsidP="00FC5C5D">
      <w:pPr>
        <w:spacing w:after="0" w:line="240" w:lineRule="auto"/>
        <w:rPr>
          <w:rFonts w:ascii="Arial" w:eastAsia="Times New Roman" w:hAnsi="Arial" w:cs="Arial"/>
          <w:lang w:eastAsia="en-GB"/>
        </w:rPr>
      </w:pPr>
    </w:p>
    <w:p w:rsidR="002D2187" w:rsidRDefault="002D2187" w:rsidP="002C1587">
      <w:pPr>
        <w:spacing w:after="0"/>
        <w:rPr>
          <w:rFonts w:ascii="Arial" w:hAnsi="Arial" w:cs="Arial"/>
          <w:b/>
        </w:rPr>
      </w:pPr>
      <w:r w:rsidRPr="002D2187">
        <w:rPr>
          <w:rFonts w:ascii="Arial" w:hAnsi="Arial" w:cs="Arial"/>
          <w:b/>
        </w:rPr>
        <w:t>Calculation</w:t>
      </w:r>
    </w:p>
    <w:p w:rsidR="002D2187" w:rsidRPr="002D2187" w:rsidRDefault="00F21A98" w:rsidP="002C1587">
      <w:pPr>
        <w:spacing w:before="240" w:after="0"/>
        <w:rPr>
          <w:rFonts w:ascii="Arial" w:hAnsi="Arial" w:cs="Arial"/>
        </w:rPr>
      </w:pPr>
      <w:r w:rsidRPr="00A357F5">
        <w:rPr>
          <w:rFonts w:ascii="Arial" w:hAnsi="Arial" w:cs="Arial"/>
        </w:rPr>
        <w:t>Use the Periodic T</w:t>
      </w:r>
      <w:r w:rsidR="002D2187" w:rsidRPr="00A357F5">
        <w:rPr>
          <w:rFonts w:ascii="Arial" w:hAnsi="Arial" w:cs="Arial"/>
        </w:rPr>
        <w:t>able for any data that you may require.</w:t>
      </w:r>
    </w:p>
    <w:p w:rsidR="002D2187" w:rsidRPr="002D2187" w:rsidRDefault="002D2187" w:rsidP="002C1587">
      <w:pPr>
        <w:spacing w:after="0"/>
        <w:rPr>
          <w:rFonts w:ascii="Arial" w:hAnsi="Arial" w:cs="Arial"/>
          <w:b/>
        </w:rPr>
      </w:pPr>
    </w:p>
    <w:p w:rsidR="002D2187" w:rsidRPr="002D2187" w:rsidRDefault="002D2187" w:rsidP="002D2187">
      <w:pPr>
        <w:tabs>
          <w:tab w:val="left" w:pos="567"/>
        </w:tabs>
        <w:spacing w:after="0"/>
        <w:rPr>
          <w:rFonts w:ascii="Arial" w:hAnsi="Arial" w:cs="Arial"/>
        </w:rPr>
      </w:pPr>
      <w:r w:rsidRPr="002D2187">
        <w:rPr>
          <w:rFonts w:ascii="Arial" w:hAnsi="Arial" w:cs="Arial"/>
        </w:rPr>
        <w:t>1.</w:t>
      </w:r>
      <w:r w:rsidRPr="002D2187">
        <w:rPr>
          <w:rFonts w:ascii="Arial" w:hAnsi="Arial" w:cs="Arial"/>
        </w:rPr>
        <w:tab/>
        <w:t>Calculate the number of moles of magnesium used.</w:t>
      </w:r>
    </w:p>
    <w:p w:rsidR="002D2187" w:rsidRPr="002D2187" w:rsidRDefault="002D2187" w:rsidP="002D2187">
      <w:pPr>
        <w:spacing w:after="0"/>
        <w:rPr>
          <w:rFonts w:ascii="Arial" w:hAnsi="Arial" w:cs="Arial"/>
        </w:rPr>
      </w:pPr>
    </w:p>
    <w:p w:rsidR="002D2187" w:rsidRPr="002D2187" w:rsidRDefault="002D2187" w:rsidP="002D2187">
      <w:pPr>
        <w:tabs>
          <w:tab w:val="left" w:pos="567"/>
        </w:tabs>
        <w:spacing w:after="0"/>
        <w:rPr>
          <w:rFonts w:ascii="Arial" w:hAnsi="Arial" w:cs="Arial"/>
        </w:rPr>
      </w:pPr>
      <w:r w:rsidRPr="002D2187">
        <w:rPr>
          <w:rFonts w:ascii="Arial" w:hAnsi="Arial" w:cs="Arial"/>
        </w:rPr>
        <w:t>2.</w:t>
      </w:r>
      <w:r w:rsidRPr="002D2187">
        <w:rPr>
          <w:rFonts w:ascii="Arial" w:hAnsi="Arial" w:cs="Arial"/>
        </w:rPr>
        <w:tab/>
        <w:t>Calculate the number of moles of oxygen atoms that reacted with the magnesium.</w:t>
      </w:r>
    </w:p>
    <w:p w:rsidR="002D2187" w:rsidRPr="002D2187" w:rsidRDefault="002D2187" w:rsidP="002D2187">
      <w:pPr>
        <w:spacing w:after="0"/>
        <w:rPr>
          <w:rFonts w:ascii="Arial" w:hAnsi="Arial" w:cs="Arial"/>
        </w:rPr>
      </w:pPr>
    </w:p>
    <w:p w:rsidR="002D2187" w:rsidRPr="002D2187" w:rsidRDefault="002D2187" w:rsidP="002D2187">
      <w:pPr>
        <w:tabs>
          <w:tab w:val="left" w:pos="567"/>
        </w:tabs>
        <w:spacing w:after="0"/>
        <w:rPr>
          <w:rFonts w:ascii="Arial" w:hAnsi="Arial" w:cs="Arial"/>
        </w:rPr>
      </w:pPr>
      <w:r w:rsidRPr="002D2187">
        <w:rPr>
          <w:rFonts w:ascii="Arial" w:hAnsi="Arial" w:cs="Arial"/>
        </w:rPr>
        <w:t>3.</w:t>
      </w:r>
      <w:r w:rsidRPr="002D2187">
        <w:rPr>
          <w:rFonts w:ascii="Arial" w:hAnsi="Arial" w:cs="Arial"/>
        </w:rPr>
        <w:tab/>
        <w:t>Use your answers to 1 and 2 to calculate the formula of magnesium oxide.</w:t>
      </w:r>
    </w:p>
    <w:p w:rsidR="002D2187" w:rsidRPr="002D2187" w:rsidRDefault="002D2187" w:rsidP="002C1587">
      <w:pPr>
        <w:spacing w:before="240" w:after="0"/>
        <w:rPr>
          <w:rFonts w:ascii="Arial" w:hAnsi="Arial" w:cs="Arial"/>
          <w:b/>
        </w:rPr>
      </w:pPr>
      <w:r w:rsidRPr="002D2187">
        <w:rPr>
          <w:rFonts w:ascii="Arial" w:hAnsi="Arial" w:cs="Arial"/>
          <w:b/>
        </w:rPr>
        <w:t xml:space="preserve">Points to </w:t>
      </w:r>
      <w:r w:rsidR="003B56FF">
        <w:rPr>
          <w:rFonts w:ascii="Arial" w:hAnsi="Arial" w:cs="Arial"/>
          <w:b/>
        </w:rPr>
        <w:t>c</w:t>
      </w:r>
      <w:r w:rsidRPr="002D2187">
        <w:rPr>
          <w:rFonts w:ascii="Arial" w:hAnsi="Arial" w:cs="Arial"/>
          <w:b/>
        </w:rPr>
        <w:t>onsider</w:t>
      </w:r>
    </w:p>
    <w:p w:rsidR="002D2187" w:rsidRPr="002D2187" w:rsidRDefault="002D2187" w:rsidP="002D2187">
      <w:pPr>
        <w:spacing w:after="0"/>
        <w:rPr>
          <w:rFonts w:ascii="Arial" w:hAnsi="Arial" w:cs="Arial"/>
          <w:b/>
        </w:rPr>
      </w:pPr>
    </w:p>
    <w:p w:rsidR="002D2187" w:rsidRPr="002D2187" w:rsidRDefault="002D2187" w:rsidP="002C1587">
      <w:pPr>
        <w:tabs>
          <w:tab w:val="left" w:pos="567"/>
        </w:tabs>
        <w:spacing w:after="0"/>
        <w:ind w:left="567" w:hanging="567"/>
        <w:rPr>
          <w:rFonts w:ascii="Arial" w:hAnsi="Arial" w:cs="Arial"/>
        </w:rPr>
      </w:pPr>
      <w:r w:rsidRPr="002D2187">
        <w:rPr>
          <w:rFonts w:ascii="Arial" w:hAnsi="Arial" w:cs="Arial"/>
        </w:rPr>
        <w:t>1.</w:t>
      </w:r>
      <w:r w:rsidRPr="002D2187">
        <w:rPr>
          <w:rFonts w:ascii="Arial" w:hAnsi="Arial" w:cs="Arial"/>
        </w:rPr>
        <w:tab/>
        <w:t xml:space="preserve">To how many significant figures should you calculate </w:t>
      </w:r>
      <w:r w:rsidR="002C0DC9">
        <w:rPr>
          <w:rFonts w:ascii="Arial" w:hAnsi="Arial" w:cs="Arial"/>
        </w:rPr>
        <w:t xml:space="preserve">the number of moles of each </w:t>
      </w:r>
      <w:r w:rsidR="002C0DC9" w:rsidRPr="00A357F5">
        <w:rPr>
          <w:rFonts w:ascii="Arial" w:hAnsi="Arial" w:cs="Arial"/>
        </w:rPr>
        <w:t>reacta</w:t>
      </w:r>
      <w:r w:rsidRPr="00A357F5">
        <w:rPr>
          <w:rFonts w:ascii="Arial" w:hAnsi="Arial" w:cs="Arial"/>
        </w:rPr>
        <w:t>nt?</w:t>
      </w:r>
    </w:p>
    <w:p w:rsidR="002D2187" w:rsidRPr="002D2187" w:rsidRDefault="002D2187" w:rsidP="002C1587">
      <w:pPr>
        <w:spacing w:after="0"/>
        <w:ind w:left="567" w:hanging="567"/>
        <w:rPr>
          <w:rFonts w:ascii="Arial" w:hAnsi="Arial" w:cs="Arial"/>
        </w:rPr>
      </w:pPr>
    </w:p>
    <w:p w:rsidR="002D2187" w:rsidRPr="002D2187" w:rsidRDefault="002D2187" w:rsidP="002C1587">
      <w:pPr>
        <w:spacing w:after="0"/>
        <w:ind w:left="567" w:hanging="567"/>
        <w:rPr>
          <w:rFonts w:ascii="Arial" w:hAnsi="Arial" w:cs="Arial"/>
        </w:rPr>
      </w:pPr>
      <w:r w:rsidRPr="002D2187">
        <w:rPr>
          <w:rFonts w:ascii="Arial" w:hAnsi="Arial" w:cs="Arial"/>
        </w:rPr>
        <w:t>2.</w:t>
      </w:r>
      <w:r w:rsidRPr="002D2187">
        <w:rPr>
          <w:rFonts w:ascii="Arial" w:hAnsi="Arial" w:cs="Arial"/>
        </w:rPr>
        <w:tab/>
        <w:t>Explain how you used the ratio of the number of moles of Mg and O to deduce the formula of magnesium oxide.</w:t>
      </w:r>
    </w:p>
    <w:p w:rsidR="002D2187" w:rsidRPr="002D2187" w:rsidRDefault="002D2187" w:rsidP="002C1587">
      <w:pPr>
        <w:spacing w:after="0"/>
        <w:ind w:left="1701" w:hanging="567"/>
        <w:rPr>
          <w:rFonts w:ascii="Arial" w:hAnsi="Arial" w:cs="Arial"/>
        </w:rPr>
      </w:pPr>
    </w:p>
    <w:p w:rsidR="002D2187" w:rsidRPr="002D2187" w:rsidRDefault="002D2187" w:rsidP="002C1587">
      <w:pPr>
        <w:spacing w:after="0"/>
        <w:ind w:left="567" w:hanging="567"/>
        <w:rPr>
          <w:rFonts w:ascii="Arial" w:hAnsi="Arial" w:cs="Arial"/>
        </w:rPr>
      </w:pPr>
      <w:r w:rsidRPr="002D2187">
        <w:rPr>
          <w:rFonts w:ascii="Arial" w:hAnsi="Arial" w:cs="Arial"/>
        </w:rPr>
        <w:t>3.</w:t>
      </w:r>
      <w:r w:rsidRPr="002D2187">
        <w:rPr>
          <w:rFonts w:ascii="Arial" w:hAnsi="Arial" w:cs="Arial"/>
        </w:rPr>
        <w:tab/>
        <w:t>Explain the advantage of re-heating the residue to constant mass. (Step 8)</w:t>
      </w:r>
    </w:p>
    <w:p w:rsidR="002D2187" w:rsidRPr="002D2187" w:rsidRDefault="002D2187" w:rsidP="002C1587">
      <w:pPr>
        <w:spacing w:after="0"/>
        <w:ind w:left="1134" w:hanging="567"/>
        <w:rPr>
          <w:rFonts w:ascii="Arial" w:hAnsi="Arial" w:cs="Arial"/>
        </w:rPr>
      </w:pPr>
    </w:p>
    <w:p w:rsidR="002D2187" w:rsidRPr="002D2187" w:rsidRDefault="002D2187" w:rsidP="002C1587">
      <w:pPr>
        <w:tabs>
          <w:tab w:val="left" w:pos="567"/>
        </w:tabs>
        <w:spacing w:after="0"/>
        <w:ind w:left="567" w:hanging="567"/>
        <w:rPr>
          <w:rFonts w:ascii="Arial" w:hAnsi="Arial" w:cs="Arial"/>
        </w:rPr>
      </w:pPr>
      <w:r w:rsidRPr="002D2187">
        <w:rPr>
          <w:rFonts w:ascii="Arial" w:hAnsi="Arial" w:cs="Arial"/>
        </w:rPr>
        <w:t>4.</w:t>
      </w:r>
      <w:r w:rsidRPr="002D2187">
        <w:rPr>
          <w:rFonts w:ascii="Arial" w:hAnsi="Arial" w:cs="Arial"/>
        </w:rPr>
        <w:tab/>
        <w:t xml:space="preserve">The ratio of </w:t>
      </w:r>
      <w:proofErr w:type="gramStart"/>
      <w:r w:rsidRPr="002D2187">
        <w:rPr>
          <w:rFonts w:ascii="Arial" w:hAnsi="Arial" w:cs="Arial"/>
        </w:rPr>
        <w:t>Mg</w:t>
      </w:r>
      <w:r w:rsidR="002C0DC9" w:rsidRPr="002C0DC9">
        <w:rPr>
          <w:rFonts w:ascii="Arial" w:hAnsi="Arial" w:cs="Arial"/>
          <w:sz w:val="10"/>
        </w:rPr>
        <w:t> </w:t>
      </w:r>
      <w:r w:rsidRPr="002D2187">
        <w:rPr>
          <w:rFonts w:ascii="Arial" w:hAnsi="Arial" w:cs="Arial"/>
        </w:rPr>
        <w:t>:</w:t>
      </w:r>
      <w:proofErr w:type="gramEnd"/>
      <w:r w:rsidR="002C0DC9" w:rsidRPr="002C0DC9">
        <w:rPr>
          <w:rFonts w:ascii="Arial" w:hAnsi="Arial" w:cs="Arial"/>
          <w:sz w:val="10"/>
        </w:rPr>
        <w:t> </w:t>
      </w:r>
      <w:r w:rsidRPr="002D2187">
        <w:rPr>
          <w:rFonts w:ascii="Arial" w:hAnsi="Arial" w:cs="Arial"/>
        </w:rPr>
        <w:t>O obtained in this practical nearly always has less oxygen than would be expected.</w:t>
      </w:r>
    </w:p>
    <w:p w:rsidR="002D2187" w:rsidRPr="002D2187" w:rsidRDefault="002D2187" w:rsidP="002C1587">
      <w:pPr>
        <w:tabs>
          <w:tab w:val="left" w:pos="567"/>
        </w:tabs>
        <w:spacing w:after="0"/>
        <w:ind w:left="567" w:hanging="567"/>
        <w:rPr>
          <w:rFonts w:ascii="Arial" w:hAnsi="Arial" w:cs="Arial"/>
        </w:rPr>
      </w:pPr>
      <w:r w:rsidRPr="002D2187">
        <w:rPr>
          <w:rFonts w:ascii="Arial" w:hAnsi="Arial" w:cs="Arial"/>
        </w:rPr>
        <w:t xml:space="preserve">   </w:t>
      </w:r>
      <w:r w:rsidRPr="002D2187">
        <w:rPr>
          <w:rFonts w:ascii="Arial" w:hAnsi="Arial" w:cs="Arial"/>
        </w:rPr>
        <w:tab/>
        <w:t xml:space="preserve">(i) Suggest </w:t>
      </w:r>
      <w:r w:rsidRPr="002D2187">
        <w:rPr>
          <w:rFonts w:ascii="Arial" w:hAnsi="Arial" w:cs="Arial"/>
          <w:b/>
        </w:rPr>
        <w:t xml:space="preserve">two </w:t>
      </w:r>
      <w:r w:rsidRPr="002D2187">
        <w:rPr>
          <w:rFonts w:ascii="Arial" w:hAnsi="Arial" w:cs="Arial"/>
        </w:rPr>
        <w:t>sources of error that could account for this fact.</w:t>
      </w:r>
    </w:p>
    <w:p w:rsidR="002D2187" w:rsidRPr="002D2187" w:rsidRDefault="002D2187" w:rsidP="002C1587">
      <w:pPr>
        <w:tabs>
          <w:tab w:val="left" w:pos="567"/>
        </w:tabs>
        <w:spacing w:after="0"/>
        <w:ind w:left="851" w:hanging="284"/>
        <w:rPr>
          <w:rFonts w:ascii="Arial" w:hAnsi="Arial" w:cs="Arial"/>
        </w:rPr>
      </w:pPr>
      <w:r w:rsidRPr="002D2187">
        <w:rPr>
          <w:rFonts w:ascii="Arial" w:hAnsi="Arial" w:cs="Arial"/>
        </w:rPr>
        <w:t>(ii) Suggest a modification to the experimental procedure</w:t>
      </w:r>
      <w:r w:rsidR="002C1587">
        <w:rPr>
          <w:rFonts w:ascii="Arial" w:hAnsi="Arial" w:cs="Arial"/>
        </w:rPr>
        <w:t xml:space="preserve"> that would lower the error due </w:t>
      </w:r>
      <w:r w:rsidRPr="002D2187">
        <w:rPr>
          <w:rFonts w:ascii="Arial" w:hAnsi="Arial" w:cs="Arial"/>
        </w:rPr>
        <w:t xml:space="preserve">to </w:t>
      </w:r>
      <w:r w:rsidRPr="002D2187">
        <w:rPr>
          <w:rFonts w:ascii="Arial" w:hAnsi="Arial" w:cs="Arial"/>
          <w:b/>
        </w:rPr>
        <w:t>one</w:t>
      </w:r>
      <w:r w:rsidRPr="002D2187">
        <w:rPr>
          <w:rFonts w:ascii="Arial" w:hAnsi="Arial" w:cs="Arial"/>
        </w:rPr>
        <w:t xml:space="preserve"> of the causes you gave in (i). (You may use additional apparatus or increase the number of steps in the method.)</w:t>
      </w:r>
    </w:p>
    <w:p w:rsidR="002D2187" w:rsidRPr="002D2187" w:rsidRDefault="002D2187" w:rsidP="002C1587">
      <w:pPr>
        <w:spacing w:after="0"/>
        <w:ind w:left="567" w:hanging="567"/>
        <w:rPr>
          <w:rFonts w:ascii="Arial" w:hAnsi="Arial" w:cs="Arial"/>
        </w:rPr>
      </w:pPr>
    </w:p>
    <w:p w:rsidR="002C1587" w:rsidRDefault="002D2187" w:rsidP="002C1587">
      <w:pPr>
        <w:tabs>
          <w:tab w:val="left" w:pos="567"/>
        </w:tabs>
        <w:spacing w:after="0"/>
        <w:ind w:left="567" w:hanging="567"/>
        <w:rPr>
          <w:rFonts w:ascii="Arial" w:hAnsi="Arial" w:cs="Arial"/>
        </w:rPr>
      </w:pPr>
      <w:r w:rsidRPr="002D2187">
        <w:rPr>
          <w:rFonts w:ascii="Arial" w:hAnsi="Arial" w:cs="Arial"/>
        </w:rPr>
        <w:t>4.</w:t>
      </w:r>
      <w:r w:rsidRPr="002D2187">
        <w:rPr>
          <w:rFonts w:ascii="Arial" w:hAnsi="Arial" w:cs="Arial"/>
        </w:rPr>
        <w:tab/>
        <w:t>Magnesium can also react with nitrogen in the air, to give magnesium nitride.</w:t>
      </w:r>
    </w:p>
    <w:p w:rsidR="002C1587" w:rsidRPr="002D2187" w:rsidRDefault="002D2187" w:rsidP="002C1587">
      <w:pPr>
        <w:tabs>
          <w:tab w:val="left" w:pos="567"/>
        </w:tabs>
        <w:spacing w:after="0"/>
        <w:ind w:left="567" w:hanging="567"/>
        <w:rPr>
          <w:rFonts w:ascii="Arial" w:hAnsi="Arial" w:cs="Arial"/>
        </w:rPr>
      </w:pPr>
      <w:r w:rsidRPr="002D2187">
        <w:rPr>
          <w:rFonts w:ascii="Arial" w:hAnsi="Arial" w:cs="Arial"/>
        </w:rPr>
        <w:tab/>
        <w:t>Write the equation for this reaction.</w:t>
      </w:r>
    </w:p>
    <w:p w:rsidR="002D2187" w:rsidRPr="00A357F5" w:rsidRDefault="002D2187" w:rsidP="002C1587">
      <w:pPr>
        <w:tabs>
          <w:tab w:val="left" w:pos="567"/>
        </w:tabs>
        <w:spacing w:after="0"/>
        <w:ind w:left="567"/>
        <w:rPr>
          <w:rFonts w:ascii="Arial" w:hAnsi="Arial" w:cs="Arial"/>
        </w:rPr>
      </w:pPr>
      <w:r w:rsidRPr="00A357F5">
        <w:rPr>
          <w:rFonts w:ascii="Arial" w:hAnsi="Arial" w:cs="Arial"/>
        </w:rPr>
        <w:t xml:space="preserve">Explain why formation of magnesium nitride (instead </w:t>
      </w:r>
      <w:r w:rsidR="002C1587" w:rsidRPr="00A357F5">
        <w:rPr>
          <w:rFonts w:ascii="Arial" w:hAnsi="Arial" w:cs="Arial"/>
        </w:rPr>
        <w:t xml:space="preserve">of magnesium oxide) reduces the </w:t>
      </w:r>
      <w:r w:rsidR="002C0DC9" w:rsidRPr="00A357F5">
        <w:rPr>
          <w:rFonts w:ascii="Arial" w:hAnsi="Arial" w:cs="Arial"/>
        </w:rPr>
        <w:t xml:space="preserve">expected </w:t>
      </w:r>
      <w:r w:rsidRPr="00A357F5">
        <w:rPr>
          <w:rFonts w:ascii="Arial" w:hAnsi="Arial" w:cs="Arial"/>
        </w:rPr>
        <w:t>increase in mass of the</w:t>
      </w:r>
      <w:r w:rsidR="002C0DC9" w:rsidRPr="00A357F5">
        <w:rPr>
          <w:rFonts w:ascii="Arial" w:hAnsi="Arial" w:cs="Arial"/>
        </w:rPr>
        <w:t xml:space="preserve"> product</w:t>
      </w:r>
      <w:r w:rsidRPr="00A357F5">
        <w:rPr>
          <w:rFonts w:ascii="Arial" w:hAnsi="Arial" w:cs="Arial"/>
        </w:rPr>
        <w:t xml:space="preserve"> measured in this experiment.</w:t>
      </w:r>
    </w:p>
    <w:p w:rsidR="002D2187" w:rsidRPr="00A357F5" w:rsidRDefault="002D2187" w:rsidP="002C1587">
      <w:pPr>
        <w:tabs>
          <w:tab w:val="left" w:pos="567"/>
        </w:tabs>
        <w:spacing w:after="0"/>
        <w:ind w:left="567" w:hanging="567"/>
        <w:rPr>
          <w:rFonts w:ascii="Arial" w:hAnsi="Arial" w:cs="Arial"/>
        </w:rPr>
      </w:pPr>
    </w:p>
    <w:p w:rsidR="000D26F6" w:rsidRPr="0043529A" w:rsidRDefault="002D2187" w:rsidP="0043529A">
      <w:pPr>
        <w:spacing w:after="0" w:line="240" w:lineRule="auto"/>
        <w:ind w:left="567" w:hanging="567"/>
        <w:rPr>
          <w:rFonts w:ascii="Arial" w:eastAsia="Times New Roman" w:hAnsi="Arial" w:cs="Arial"/>
          <w:lang w:eastAsia="en-GB"/>
        </w:rPr>
      </w:pPr>
      <w:r w:rsidRPr="00A357F5">
        <w:rPr>
          <w:rFonts w:ascii="Arial" w:hAnsi="Arial" w:cs="Arial"/>
        </w:rPr>
        <w:t>5.</w:t>
      </w:r>
      <w:r w:rsidRPr="00A357F5">
        <w:rPr>
          <w:rFonts w:ascii="Arial" w:hAnsi="Arial" w:cs="Arial"/>
        </w:rPr>
        <w:tab/>
        <w:t xml:space="preserve">Others have used different lengths </w:t>
      </w:r>
      <w:r w:rsidR="002C0DC9" w:rsidRPr="00A357F5">
        <w:rPr>
          <w:rFonts w:ascii="Arial" w:hAnsi="Arial" w:cs="Arial"/>
        </w:rPr>
        <w:t xml:space="preserve">of magnesium ribbon </w:t>
      </w:r>
      <w:r w:rsidRPr="00A357F5">
        <w:rPr>
          <w:rFonts w:ascii="Arial" w:hAnsi="Arial" w:cs="Arial"/>
        </w:rPr>
        <w:t>(different masses) from you. Is there any relationship between the length of the magnesium ribbon used and the mole ratio of Mg</w:t>
      </w:r>
      <w:r w:rsidR="002C0DC9" w:rsidRPr="00A357F5">
        <w:rPr>
          <w:rFonts w:ascii="Arial" w:hAnsi="Arial" w:cs="Arial"/>
          <w:sz w:val="10"/>
        </w:rPr>
        <w:t> </w:t>
      </w:r>
      <w:r w:rsidRPr="00A357F5">
        <w:rPr>
          <w:rFonts w:ascii="Arial" w:hAnsi="Arial" w:cs="Arial"/>
        </w:rPr>
        <w:t>:</w:t>
      </w:r>
      <w:r w:rsidR="002C0DC9" w:rsidRPr="00A357F5">
        <w:rPr>
          <w:rFonts w:ascii="Arial" w:hAnsi="Arial" w:cs="Arial"/>
          <w:sz w:val="10"/>
        </w:rPr>
        <w:t> </w:t>
      </w:r>
      <w:r w:rsidRPr="00A357F5">
        <w:rPr>
          <w:rFonts w:ascii="Arial" w:hAnsi="Arial" w:cs="Arial"/>
        </w:rPr>
        <w:t>O?</w:t>
      </w:r>
    </w:p>
    <w:sectPr w:rsidR="000D26F6" w:rsidRPr="0043529A" w:rsidSect="004C2A20">
      <w:headerReference w:type="even" r:id="rId34"/>
      <w:headerReference w:type="default" r:id="rId35"/>
      <w:headerReference w:type="first" r:id="rId36"/>
      <w:pgSz w:w="11906" w:h="16838"/>
      <w:pgMar w:top="1418" w:right="1418" w:bottom="1134" w:left="1418" w:header="709" w:footer="312"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E20" w:rsidRDefault="00EB6E20">
      <w:r>
        <w:separator/>
      </w:r>
    </w:p>
  </w:endnote>
  <w:endnote w:type="continuationSeparator" w:id="0">
    <w:p w:rsidR="00EB6E20" w:rsidRDefault="00EB6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altName w:val="Arial"/>
    <w:panose1 w:val="00000000000000000000"/>
    <w:charset w:val="00"/>
    <w:family w:val="swiss"/>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Default="00EB6E20" w:rsidP="00A6325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B6E20" w:rsidRDefault="00EB6E20" w:rsidP="003046B4">
    <w:pPr>
      <w:pStyle w:val="Footer"/>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4C2A20">
          <w:pPr>
            <w:spacing w:after="0" w:line="240" w:lineRule="auto"/>
            <w:rPr>
              <w:rFonts w:ascii="Arial" w:hAnsi="Arial" w:cs="Arial"/>
              <w:noProof/>
              <w:color w:val="C30045"/>
              <w:sz w:val="20"/>
            </w:rPr>
          </w:pPr>
        </w:p>
      </w:tc>
      <w:tc>
        <w:tcPr>
          <w:tcW w:w="9184" w:type="dxa"/>
        </w:tcPr>
        <w:p w:rsidR="004C2A20" w:rsidRPr="004C2A20" w:rsidRDefault="004C2A20" w:rsidP="004C2A2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4C2A20" w:rsidRPr="004C2A20" w:rsidRDefault="004C2A20" w:rsidP="004C2A2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8C6393">
            <w:rPr>
              <w:rFonts w:ascii="Arial" w:hAnsi="Arial" w:cs="Arial"/>
              <w:noProof/>
              <w:color w:val="C30045"/>
              <w:sz w:val="20"/>
            </w:rPr>
            <w:t>1</w:t>
          </w:r>
          <w:r w:rsidRPr="004C2A20">
            <w:rPr>
              <w:rFonts w:ascii="Arial" w:hAnsi="Arial" w:cs="Arial"/>
              <w:noProof/>
              <w:color w:val="C30045"/>
              <w:sz w:val="20"/>
            </w:rPr>
            <w:fldChar w:fldCharType="end"/>
          </w:r>
        </w:p>
      </w:tc>
    </w:tr>
  </w:tbl>
  <w:p w:rsidR="004C2A20" w:rsidRDefault="004C2A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1" w:rsidRDefault="00832B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4C2A20">
          <w:pPr>
            <w:spacing w:after="0" w:line="240" w:lineRule="auto"/>
            <w:rPr>
              <w:rFonts w:ascii="Arial" w:hAnsi="Arial" w:cs="Arial"/>
              <w:noProof/>
              <w:color w:val="C30045"/>
              <w:sz w:val="20"/>
            </w:rPr>
          </w:pPr>
        </w:p>
      </w:tc>
      <w:tc>
        <w:tcPr>
          <w:tcW w:w="9184" w:type="dxa"/>
        </w:tcPr>
        <w:p w:rsidR="004C2A20" w:rsidRPr="004C2A20" w:rsidRDefault="004C2A20" w:rsidP="004C2A2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4C2A20" w:rsidRPr="004C2A20" w:rsidRDefault="004C2A20" w:rsidP="004C2A2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2</w:t>
          </w:r>
          <w:r w:rsidRPr="004C2A20">
            <w:rPr>
              <w:rFonts w:ascii="Arial" w:hAnsi="Arial" w:cs="Arial"/>
              <w:noProof/>
              <w:color w:val="C30045"/>
              <w:sz w:val="20"/>
            </w:rPr>
            <w:fldChar w:fldCharType="end"/>
          </w:r>
        </w:p>
      </w:tc>
    </w:tr>
  </w:tbl>
  <w:p w:rsidR="00D3531A" w:rsidRDefault="00D3531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Pr>
              <w:rFonts w:ascii="Arial" w:hAnsi="Arial" w:cs="Arial"/>
              <w:noProof/>
              <w:color w:val="C30045"/>
              <w:sz w:val="20"/>
              <w:szCs w:val="20"/>
            </w:rPr>
            <w:t>4</w:t>
          </w:r>
          <w:r w:rsidRPr="004C2A20">
            <w:rPr>
              <w:rFonts w:ascii="Arial" w:hAnsi="Arial" w:cs="Arial"/>
              <w:noProof/>
              <w:color w:val="C30045"/>
              <w:sz w:val="20"/>
              <w:szCs w:val="20"/>
            </w:rPr>
            <w:fldChar w:fldCharType="end"/>
          </w:r>
        </w:p>
      </w:tc>
      <w:tc>
        <w:tcPr>
          <w:tcW w:w="9184" w:type="dxa"/>
        </w:tcPr>
        <w:p w:rsidR="004C2A20" w:rsidRPr="004C2A20" w:rsidRDefault="004C2A20"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4C2A20" w:rsidRPr="004C2A20" w:rsidRDefault="004C2A20" w:rsidP="0021690F">
          <w:pPr>
            <w:spacing w:after="0" w:line="240" w:lineRule="auto"/>
            <w:jc w:val="center"/>
            <w:rPr>
              <w:rFonts w:ascii="Arial" w:hAnsi="Arial" w:cs="Arial"/>
              <w:noProof/>
              <w:color w:val="C30045"/>
              <w:sz w:val="20"/>
              <w:szCs w:val="20"/>
            </w:rPr>
          </w:pPr>
        </w:p>
      </w:tc>
    </w:tr>
  </w:tbl>
  <w:p w:rsidR="00EB6E20" w:rsidRPr="00B72467" w:rsidRDefault="00EB6E20" w:rsidP="00B72467">
    <w:pPr>
      <w:pStyle w:val="Footer"/>
      <w:tabs>
        <w:tab w:val="clear" w:pos="4320"/>
        <w:tab w:val="clear" w:pos="8640"/>
      </w:tabs>
      <w:rPr>
        <w:b/>
        <w:color w:val="C30045"/>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21690F">
          <w:pPr>
            <w:spacing w:after="0" w:line="240" w:lineRule="auto"/>
            <w:rPr>
              <w:rFonts w:ascii="Arial" w:hAnsi="Arial" w:cs="Arial"/>
              <w:noProof/>
              <w:color w:val="C30045"/>
              <w:sz w:val="20"/>
            </w:rPr>
          </w:pPr>
        </w:p>
      </w:tc>
      <w:tc>
        <w:tcPr>
          <w:tcW w:w="9184" w:type="dxa"/>
        </w:tcPr>
        <w:p w:rsidR="004C2A20" w:rsidRPr="004C2A20" w:rsidRDefault="004C2A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4C2A20" w:rsidRPr="004C2A20" w:rsidRDefault="004C2A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Pr>
              <w:rFonts w:ascii="Arial" w:hAnsi="Arial" w:cs="Arial"/>
              <w:noProof/>
              <w:color w:val="C30045"/>
              <w:sz w:val="20"/>
            </w:rPr>
            <w:t>3</w:t>
          </w:r>
          <w:r w:rsidRPr="004C2A20">
            <w:rPr>
              <w:rFonts w:ascii="Arial" w:hAnsi="Arial" w:cs="Arial"/>
              <w:noProof/>
              <w:color w:val="C30045"/>
              <w:sz w:val="20"/>
            </w:rPr>
            <w:fldChar w:fldCharType="end"/>
          </w:r>
        </w:p>
      </w:tc>
    </w:tr>
  </w:tbl>
  <w:p w:rsidR="00EB6E20" w:rsidRPr="00A25C30" w:rsidRDefault="00EB6E20" w:rsidP="00B72467">
    <w:pPr>
      <w:pStyle w:val="Footer"/>
      <w:ind w:right="-851"/>
      <w:rPr>
        <w:color w:val="C30045"/>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4C2A20">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8C6393">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C2A20" w:rsidRPr="004C2A20" w:rsidRDefault="004C2A20" w:rsidP="004C2A20">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4C2A20" w:rsidRPr="004C2A20" w:rsidRDefault="004C2A20" w:rsidP="004C2A20">
          <w:pPr>
            <w:spacing w:after="0" w:line="240" w:lineRule="auto"/>
            <w:jc w:val="center"/>
            <w:rPr>
              <w:rFonts w:ascii="Arial" w:hAnsi="Arial" w:cs="Arial"/>
              <w:noProof/>
              <w:color w:val="C30045"/>
              <w:sz w:val="20"/>
              <w:szCs w:val="20"/>
            </w:rPr>
          </w:pPr>
        </w:p>
      </w:tc>
    </w:tr>
  </w:tbl>
  <w:p w:rsidR="004C2A20" w:rsidRDefault="004C2A20">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21690F">
          <w:pPr>
            <w:spacing w:after="0" w:line="240" w:lineRule="auto"/>
            <w:rPr>
              <w:rFonts w:ascii="Arial" w:hAnsi="Arial" w:cs="Arial"/>
              <w:noProof/>
              <w:color w:val="C30045"/>
              <w:sz w:val="20"/>
              <w:szCs w:val="20"/>
            </w:rPr>
          </w:pPr>
          <w:r w:rsidRPr="004C2A20">
            <w:rPr>
              <w:rFonts w:ascii="Arial" w:hAnsi="Arial" w:cs="Arial"/>
              <w:noProof/>
              <w:color w:val="C30045"/>
              <w:sz w:val="20"/>
              <w:szCs w:val="20"/>
            </w:rPr>
            <w:fldChar w:fldCharType="begin"/>
          </w:r>
          <w:r w:rsidRPr="004C2A20">
            <w:rPr>
              <w:rFonts w:ascii="Arial" w:hAnsi="Arial" w:cs="Arial"/>
              <w:noProof/>
              <w:color w:val="C30045"/>
              <w:sz w:val="20"/>
              <w:szCs w:val="20"/>
            </w:rPr>
            <w:instrText xml:space="preserve"> PAGE   \* MERGEFORMAT </w:instrText>
          </w:r>
          <w:r w:rsidRPr="004C2A20">
            <w:rPr>
              <w:rFonts w:ascii="Arial" w:hAnsi="Arial" w:cs="Arial"/>
              <w:noProof/>
              <w:color w:val="C30045"/>
              <w:sz w:val="20"/>
              <w:szCs w:val="20"/>
            </w:rPr>
            <w:fldChar w:fldCharType="separate"/>
          </w:r>
          <w:r w:rsidR="008C6393">
            <w:rPr>
              <w:rFonts w:ascii="Arial" w:hAnsi="Arial" w:cs="Arial"/>
              <w:noProof/>
              <w:color w:val="C30045"/>
              <w:sz w:val="20"/>
              <w:szCs w:val="20"/>
            </w:rPr>
            <w:t>2</w:t>
          </w:r>
          <w:r w:rsidRPr="004C2A20">
            <w:rPr>
              <w:rFonts w:ascii="Arial" w:hAnsi="Arial" w:cs="Arial"/>
              <w:noProof/>
              <w:color w:val="C30045"/>
              <w:sz w:val="20"/>
              <w:szCs w:val="20"/>
            </w:rPr>
            <w:fldChar w:fldCharType="end"/>
          </w:r>
        </w:p>
      </w:tc>
      <w:tc>
        <w:tcPr>
          <w:tcW w:w="9184" w:type="dxa"/>
        </w:tcPr>
        <w:p w:rsidR="004C2A20" w:rsidRPr="004C2A20" w:rsidRDefault="004C2A20" w:rsidP="0021690F">
          <w:pPr>
            <w:spacing w:after="0" w:line="240" w:lineRule="auto"/>
            <w:jc w:val="center"/>
            <w:rPr>
              <w:rFonts w:ascii="Arial" w:hAnsi="Arial" w:cs="Arial"/>
              <w:color w:val="C30045"/>
              <w:sz w:val="20"/>
              <w:szCs w:val="20"/>
            </w:rPr>
          </w:pPr>
          <w:r w:rsidRPr="004C2A20">
            <w:rPr>
              <w:rFonts w:ascii="Arial" w:hAnsi="Arial" w:cs="Arial"/>
              <w:noProof/>
              <w:color w:val="C30045"/>
              <w:sz w:val="20"/>
              <w:szCs w:val="20"/>
            </w:rPr>
            <w:t xml:space="preserve">Cambridge International AS and A Level </w:t>
          </w:r>
          <w:r>
            <w:rPr>
              <w:rFonts w:ascii="Arial" w:hAnsi="Arial" w:cs="Arial"/>
              <w:noProof/>
              <w:color w:val="C30045"/>
              <w:sz w:val="20"/>
              <w:szCs w:val="20"/>
            </w:rPr>
            <w:t>Chemistry 9701</w:t>
          </w:r>
        </w:p>
      </w:tc>
      <w:tc>
        <w:tcPr>
          <w:tcW w:w="567" w:type="dxa"/>
        </w:tcPr>
        <w:p w:rsidR="004C2A20" w:rsidRPr="004C2A20" w:rsidRDefault="004C2A20" w:rsidP="0021690F">
          <w:pPr>
            <w:spacing w:after="0" w:line="240" w:lineRule="auto"/>
            <w:jc w:val="center"/>
            <w:rPr>
              <w:rFonts w:ascii="Arial" w:hAnsi="Arial" w:cs="Arial"/>
              <w:noProof/>
              <w:color w:val="C30045"/>
              <w:sz w:val="20"/>
              <w:szCs w:val="20"/>
            </w:rPr>
          </w:pPr>
        </w:p>
      </w:tc>
    </w:tr>
  </w:tbl>
  <w:p w:rsidR="004C2A20" w:rsidRPr="00B72467" w:rsidRDefault="004C2A20" w:rsidP="00B72467">
    <w:pPr>
      <w:pStyle w:val="Footer"/>
      <w:tabs>
        <w:tab w:val="clear" w:pos="4320"/>
        <w:tab w:val="clear" w:pos="8640"/>
      </w:tabs>
      <w:rPr>
        <w:b/>
        <w:color w:val="C30045"/>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21690F">
          <w:pPr>
            <w:spacing w:after="0" w:line="240" w:lineRule="auto"/>
            <w:rPr>
              <w:rFonts w:ascii="Arial" w:hAnsi="Arial" w:cs="Arial"/>
              <w:noProof/>
              <w:color w:val="C30045"/>
              <w:sz w:val="20"/>
            </w:rPr>
          </w:pPr>
        </w:p>
      </w:tc>
      <w:tc>
        <w:tcPr>
          <w:tcW w:w="9184" w:type="dxa"/>
        </w:tcPr>
        <w:p w:rsidR="004C2A20" w:rsidRPr="004C2A20" w:rsidRDefault="004C2A20" w:rsidP="0021690F">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4C2A20" w:rsidRPr="004C2A20" w:rsidRDefault="004C2A20" w:rsidP="0021690F">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8C6393">
            <w:rPr>
              <w:rFonts w:ascii="Arial" w:hAnsi="Arial" w:cs="Arial"/>
              <w:noProof/>
              <w:color w:val="C30045"/>
              <w:sz w:val="20"/>
            </w:rPr>
            <w:t>3</w:t>
          </w:r>
          <w:r w:rsidRPr="004C2A20">
            <w:rPr>
              <w:rFonts w:ascii="Arial" w:hAnsi="Arial" w:cs="Arial"/>
              <w:noProof/>
              <w:color w:val="C30045"/>
              <w:sz w:val="20"/>
            </w:rPr>
            <w:fldChar w:fldCharType="end"/>
          </w:r>
        </w:p>
      </w:tc>
    </w:tr>
  </w:tbl>
  <w:p w:rsidR="004C2A20" w:rsidRPr="00A25C30" w:rsidRDefault="004C2A20" w:rsidP="00B72467">
    <w:pPr>
      <w:pStyle w:val="Footer"/>
      <w:ind w:right="-851"/>
      <w:rPr>
        <w:color w:val="C30045"/>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103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57" w:type="dxa"/>
        <w:right w:w="57" w:type="dxa"/>
      </w:tblCellMar>
      <w:tblLook w:val="04A0" w:firstRow="1" w:lastRow="0" w:firstColumn="1" w:lastColumn="0" w:noHBand="0" w:noVBand="1"/>
    </w:tblPr>
    <w:tblGrid>
      <w:gridCol w:w="567"/>
      <w:gridCol w:w="9184"/>
      <w:gridCol w:w="567"/>
    </w:tblGrid>
    <w:tr w:rsidR="004C2A20" w:rsidRPr="004C2A20" w:rsidTr="0021690F">
      <w:trPr>
        <w:jc w:val="center"/>
      </w:trPr>
      <w:tc>
        <w:tcPr>
          <w:tcW w:w="567" w:type="dxa"/>
        </w:tcPr>
        <w:p w:rsidR="004C2A20" w:rsidRPr="004C2A20" w:rsidRDefault="004C2A20" w:rsidP="004C2A20">
          <w:pPr>
            <w:spacing w:after="0" w:line="240" w:lineRule="auto"/>
            <w:rPr>
              <w:rFonts w:ascii="Arial" w:hAnsi="Arial" w:cs="Arial"/>
              <w:noProof/>
              <w:color w:val="C30045"/>
              <w:sz w:val="20"/>
            </w:rPr>
          </w:pPr>
        </w:p>
      </w:tc>
      <w:tc>
        <w:tcPr>
          <w:tcW w:w="9184" w:type="dxa"/>
        </w:tcPr>
        <w:p w:rsidR="004C2A20" w:rsidRPr="004C2A20" w:rsidRDefault="004C2A20" w:rsidP="004C2A20">
          <w:pPr>
            <w:spacing w:after="0" w:line="240" w:lineRule="auto"/>
            <w:jc w:val="center"/>
            <w:rPr>
              <w:rFonts w:ascii="Arial" w:hAnsi="Arial" w:cs="Arial"/>
              <w:color w:val="C30045"/>
              <w:sz w:val="20"/>
            </w:rPr>
          </w:pPr>
          <w:r w:rsidRPr="004C2A20">
            <w:rPr>
              <w:rFonts w:ascii="Arial" w:hAnsi="Arial" w:cs="Arial"/>
              <w:noProof/>
              <w:color w:val="C30045"/>
              <w:sz w:val="20"/>
            </w:rPr>
            <w:t xml:space="preserve">Cambridge International AS and A Level </w:t>
          </w:r>
          <w:r>
            <w:rPr>
              <w:rFonts w:ascii="Arial" w:hAnsi="Arial" w:cs="Arial"/>
              <w:noProof/>
              <w:color w:val="C30045"/>
              <w:sz w:val="20"/>
            </w:rPr>
            <w:t>Chemistry 9701</w:t>
          </w:r>
        </w:p>
      </w:tc>
      <w:tc>
        <w:tcPr>
          <w:tcW w:w="567" w:type="dxa"/>
        </w:tcPr>
        <w:p w:rsidR="004C2A20" w:rsidRPr="004C2A20" w:rsidRDefault="004C2A20" w:rsidP="004C2A20">
          <w:pPr>
            <w:spacing w:after="0" w:line="240" w:lineRule="auto"/>
            <w:jc w:val="right"/>
            <w:rPr>
              <w:rFonts w:ascii="Arial" w:hAnsi="Arial" w:cs="Arial"/>
              <w:noProof/>
              <w:color w:val="C30045"/>
              <w:sz w:val="20"/>
            </w:rPr>
          </w:pPr>
          <w:r w:rsidRPr="004C2A20">
            <w:rPr>
              <w:rFonts w:ascii="Arial" w:hAnsi="Arial" w:cs="Arial"/>
              <w:noProof/>
              <w:color w:val="C30045"/>
              <w:sz w:val="20"/>
            </w:rPr>
            <w:fldChar w:fldCharType="begin"/>
          </w:r>
          <w:r w:rsidRPr="004C2A20">
            <w:rPr>
              <w:rFonts w:ascii="Arial" w:hAnsi="Arial" w:cs="Arial"/>
              <w:noProof/>
              <w:color w:val="C30045"/>
              <w:sz w:val="20"/>
            </w:rPr>
            <w:instrText xml:space="preserve"> PAGE   \* MERGEFORMAT </w:instrText>
          </w:r>
          <w:r w:rsidRPr="004C2A20">
            <w:rPr>
              <w:rFonts w:ascii="Arial" w:hAnsi="Arial" w:cs="Arial"/>
              <w:noProof/>
              <w:color w:val="C30045"/>
              <w:sz w:val="20"/>
            </w:rPr>
            <w:fldChar w:fldCharType="separate"/>
          </w:r>
          <w:r w:rsidR="008C6393">
            <w:rPr>
              <w:rFonts w:ascii="Arial" w:hAnsi="Arial" w:cs="Arial"/>
              <w:noProof/>
              <w:color w:val="C30045"/>
              <w:sz w:val="20"/>
            </w:rPr>
            <w:t>3</w:t>
          </w:r>
          <w:r w:rsidRPr="004C2A20">
            <w:rPr>
              <w:rFonts w:ascii="Arial" w:hAnsi="Arial" w:cs="Arial"/>
              <w:noProof/>
              <w:color w:val="C30045"/>
              <w:sz w:val="20"/>
            </w:rPr>
            <w:fldChar w:fldCharType="end"/>
          </w:r>
        </w:p>
      </w:tc>
    </w:tr>
  </w:tbl>
  <w:p w:rsidR="004C2A20" w:rsidRDefault="004C2A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E20" w:rsidRDefault="00EB6E20">
      <w:r>
        <w:separator/>
      </w:r>
    </w:p>
  </w:footnote>
  <w:footnote w:type="continuationSeparator" w:id="0">
    <w:p w:rsidR="00EB6E20" w:rsidRDefault="00EB6E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EB6E20" w:rsidP="00E23F70">
    <w:pPr>
      <w:pStyle w:val="Header"/>
      <w:ind w:left="-567"/>
      <w:rPr>
        <w:b/>
        <w:color w:val="C30045"/>
      </w:rPr>
    </w:pPr>
    <w:r w:rsidRPr="00E23F70">
      <w:rPr>
        <w:b/>
        <w:color w:val="C30045"/>
      </w:rPr>
      <w:t xml:space="preserve">Biology Practical 1 – </w:t>
    </w:r>
    <w:r>
      <w:rPr>
        <w:b/>
        <w:color w:val="C30045"/>
      </w:rPr>
      <w:t xml:space="preserve">Introduction </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2CF3" w:rsidRPr="00A868B9" w:rsidRDefault="00422CF3" w:rsidP="00E23F70">
    <w:pPr>
      <w:pStyle w:val="Header"/>
      <w:ind w:left="-567"/>
      <w:rPr>
        <w:rFonts w:ascii="Arial" w:hAnsi="Arial" w:cs="Arial"/>
        <w:color w:val="C30045"/>
        <w:sz w:val="20"/>
        <w:szCs w:val="20"/>
      </w:rPr>
    </w:pPr>
    <w:r w:rsidRPr="00A868B9">
      <w:rPr>
        <w:rFonts w:ascii="Arial" w:hAnsi="Arial" w:cs="Arial"/>
        <w:color w:val="C30045"/>
        <w:sz w:val="20"/>
        <w:szCs w:val="20"/>
      </w:rPr>
      <w:t xml:space="preserve">Chemistry Practical 1 – </w:t>
    </w:r>
    <w:r w:rsidR="00A868B9" w:rsidRPr="00F31E08">
      <w:rPr>
        <w:rFonts w:ascii="Arial" w:hAnsi="Arial" w:cs="Arial"/>
        <w:color w:val="C30045"/>
        <w:sz w:val="20"/>
        <w:szCs w:val="20"/>
      </w:rPr>
      <w:t>Information for technicians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A868B9" w:rsidP="00E23F70">
    <w:pPr>
      <w:pStyle w:val="Header"/>
      <w:ind w:right="-567"/>
      <w:jc w:val="right"/>
      <w:rPr>
        <w:b/>
        <w:color w:val="C30045"/>
      </w:rPr>
    </w:pPr>
    <w:r w:rsidRPr="00A868B9">
      <w:rPr>
        <w:rFonts w:ascii="Arial" w:hAnsi="Arial" w:cs="Arial"/>
        <w:color w:val="C30045"/>
        <w:sz w:val="20"/>
        <w:szCs w:val="20"/>
      </w:rPr>
      <w:t xml:space="preserve">Chemistry Practical 1 – </w:t>
    </w:r>
    <w:r w:rsidRPr="00F31E08">
      <w:rPr>
        <w:rFonts w:ascii="Arial" w:hAnsi="Arial" w:cs="Arial"/>
        <w:color w:val="C30045"/>
        <w:sz w:val="20"/>
        <w:szCs w:val="20"/>
      </w:rPr>
      <w:t>Information for technicians</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8B9" w:rsidRDefault="00A868B9">
    <w:pPr>
      <w:pStyle w:val="Heade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A868B9" w:rsidP="00E23F70">
    <w:pPr>
      <w:pStyle w:val="Header"/>
      <w:ind w:left="-567"/>
      <w:rPr>
        <w:b/>
        <w:color w:val="C30045"/>
      </w:rPr>
    </w:pPr>
    <w:r w:rsidRPr="00A868B9">
      <w:rPr>
        <w:rFonts w:ascii="Arial" w:hAnsi="Arial" w:cs="Arial"/>
        <w:color w:val="C30045"/>
        <w:sz w:val="20"/>
        <w:szCs w:val="20"/>
      </w:rPr>
      <w:t xml:space="preserve">Chemistry Practical 1 – </w:t>
    </w:r>
    <w:r>
      <w:rPr>
        <w:rFonts w:ascii="Arial" w:hAnsi="Arial" w:cs="Arial"/>
        <w:color w:val="C30045"/>
        <w:sz w:val="20"/>
        <w:szCs w:val="20"/>
      </w:rPr>
      <w:t>W</w:t>
    </w:r>
    <w:r w:rsidRPr="00A868B9">
      <w:rPr>
        <w:rFonts w:ascii="Arial" w:hAnsi="Arial" w:cs="Arial"/>
        <w:color w:val="C30045"/>
        <w:sz w:val="20"/>
        <w:szCs w:val="20"/>
      </w:rPr>
      <w:t>orksheet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66EB" w:rsidRPr="00A868B9" w:rsidRDefault="00FC5C5D" w:rsidP="00E23F70">
    <w:pPr>
      <w:pStyle w:val="Header"/>
      <w:ind w:right="-567"/>
      <w:jc w:val="right"/>
      <w:rPr>
        <w:rFonts w:ascii="Arial" w:hAnsi="Arial" w:cs="Arial"/>
        <w:color w:val="C30045"/>
        <w:sz w:val="20"/>
        <w:szCs w:val="20"/>
      </w:rPr>
    </w:pPr>
    <w:r w:rsidRPr="00A868B9">
      <w:rPr>
        <w:rFonts w:ascii="Arial" w:hAnsi="Arial" w:cs="Arial"/>
        <w:color w:val="C30045"/>
        <w:sz w:val="20"/>
        <w:szCs w:val="20"/>
      </w:rPr>
      <w:t>Chemistry</w:t>
    </w:r>
    <w:r w:rsidR="001666EB" w:rsidRPr="00A868B9">
      <w:rPr>
        <w:rFonts w:ascii="Arial" w:hAnsi="Arial" w:cs="Arial"/>
        <w:color w:val="C30045"/>
        <w:sz w:val="20"/>
        <w:szCs w:val="20"/>
      </w:rPr>
      <w:t xml:space="preserve"> Practical 1 – </w:t>
    </w:r>
    <w:r w:rsidR="00A868B9">
      <w:rPr>
        <w:rFonts w:ascii="Arial" w:hAnsi="Arial" w:cs="Arial"/>
        <w:color w:val="C30045"/>
        <w:sz w:val="20"/>
        <w:szCs w:val="20"/>
      </w:rPr>
      <w:t>W</w:t>
    </w:r>
    <w:r w:rsidR="001666EB" w:rsidRPr="00A868B9">
      <w:rPr>
        <w:rFonts w:ascii="Arial" w:hAnsi="Arial" w:cs="Arial"/>
        <w:color w:val="C30045"/>
        <w:sz w:val="20"/>
        <w:szCs w:val="20"/>
      </w:rPr>
      <w:t>orksheet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8B9" w:rsidRDefault="00A868B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1" w:rsidRDefault="00832B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BF1" w:rsidRDefault="00832BF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A868B9" w:rsidRDefault="003F1F97" w:rsidP="00E23F70">
    <w:pPr>
      <w:pStyle w:val="Header"/>
      <w:ind w:left="-567"/>
      <w:rPr>
        <w:rFonts w:ascii="Arial" w:hAnsi="Arial" w:cs="Arial"/>
        <w:color w:val="C30045"/>
        <w:sz w:val="20"/>
        <w:szCs w:val="20"/>
      </w:rPr>
    </w:pPr>
    <w:r w:rsidRPr="00A868B9">
      <w:rPr>
        <w:rFonts w:ascii="Arial" w:hAnsi="Arial" w:cs="Arial"/>
        <w:color w:val="C30045"/>
        <w:sz w:val="20"/>
        <w:szCs w:val="20"/>
      </w:rPr>
      <w:t xml:space="preserve">Introduction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E23F70" w:rsidRDefault="00A868B9" w:rsidP="00E23F70">
    <w:pPr>
      <w:pStyle w:val="Header"/>
      <w:ind w:right="-567"/>
      <w:jc w:val="right"/>
      <w:rPr>
        <w:b/>
        <w:color w:val="C30045"/>
      </w:rPr>
    </w:pPr>
    <w:r w:rsidRPr="00A868B9">
      <w:rPr>
        <w:rFonts w:ascii="Arial" w:hAnsi="Arial" w:cs="Arial"/>
        <w:color w:val="C30045"/>
        <w:sz w:val="20"/>
        <w:szCs w:val="20"/>
      </w:rPr>
      <w:t>Introduction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8B9" w:rsidRDefault="00A868B9">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1F97" w:rsidRPr="00E23F70" w:rsidRDefault="00A868B9" w:rsidP="00E23F70">
    <w:pPr>
      <w:pStyle w:val="Header"/>
      <w:ind w:left="-567"/>
      <w:rPr>
        <w:b/>
        <w:color w:val="C30045"/>
      </w:rPr>
    </w:pPr>
    <w:r w:rsidRPr="00A868B9">
      <w:rPr>
        <w:rFonts w:ascii="Arial" w:hAnsi="Arial" w:cs="Arial"/>
        <w:color w:val="C30045"/>
        <w:sz w:val="20"/>
        <w:szCs w:val="20"/>
      </w:rPr>
      <w:t xml:space="preserve">Chemistry Practical 1 – </w:t>
    </w:r>
    <w:r w:rsidRPr="001C64A7">
      <w:rPr>
        <w:rFonts w:ascii="Arial" w:hAnsi="Arial" w:cs="Arial"/>
        <w:color w:val="C30045"/>
        <w:sz w:val="20"/>
        <w:szCs w:val="20"/>
      </w:rPr>
      <w:t>Guidance for teachers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6E20" w:rsidRPr="00A868B9" w:rsidRDefault="00FC5C5D" w:rsidP="00E23F70">
    <w:pPr>
      <w:pStyle w:val="Header"/>
      <w:ind w:right="-567"/>
      <w:jc w:val="right"/>
      <w:rPr>
        <w:rFonts w:ascii="Arial" w:hAnsi="Arial" w:cs="Arial"/>
        <w:color w:val="C30045"/>
        <w:sz w:val="20"/>
        <w:szCs w:val="20"/>
      </w:rPr>
    </w:pPr>
    <w:r w:rsidRPr="00A868B9">
      <w:rPr>
        <w:rFonts w:ascii="Arial" w:hAnsi="Arial" w:cs="Arial"/>
        <w:color w:val="C30045"/>
        <w:sz w:val="20"/>
        <w:szCs w:val="20"/>
      </w:rPr>
      <w:t>Chemistry</w:t>
    </w:r>
    <w:r w:rsidR="00EB6E20" w:rsidRPr="00A868B9">
      <w:rPr>
        <w:rFonts w:ascii="Arial" w:hAnsi="Arial" w:cs="Arial"/>
        <w:color w:val="C30045"/>
        <w:sz w:val="20"/>
        <w:szCs w:val="20"/>
      </w:rPr>
      <w:t xml:space="preserve"> Practical 1 – </w:t>
    </w:r>
    <w:r w:rsidR="00A868B9" w:rsidRPr="001C64A7">
      <w:rPr>
        <w:rFonts w:ascii="Arial" w:hAnsi="Arial" w:cs="Arial"/>
        <w:color w:val="C30045"/>
        <w:sz w:val="20"/>
        <w:szCs w:val="20"/>
      </w:rPr>
      <w:t>Guidance for teachers</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68B9" w:rsidRDefault="00A868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F0B48"/>
    <w:multiLevelType w:val="hybridMultilevel"/>
    <w:tmpl w:val="D8E41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B2503"/>
    <w:multiLevelType w:val="hybridMultilevel"/>
    <w:tmpl w:val="42C29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450B3D"/>
    <w:multiLevelType w:val="hybridMultilevel"/>
    <w:tmpl w:val="AB6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374F8B"/>
    <w:multiLevelType w:val="multilevel"/>
    <w:tmpl w:val="51080696"/>
    <w:lvl w:ilvl="0">
      <w:start w:val="1"/>
      <w:numFmt w:val="decimal"/>
      <w:lvlText w:val="%1."/>
      <w:lvlJc w:val="left"/>
      <w:pPr>
        <w:tabs>
          <w:tab w:val="num" w:pos="454"/>
        </w:tabs>
        <w:ind w:left="851" w:hanging="397"/>
      </w:pPr>
      <w:rPr>
        <w:rFonts w:hint="default"/>
      </w:rPr>
    </w:lvl>
    <w:lvl w:ilvl="1">
      <w:start w:val="1"/>
      <w:numFmt w:val="lowerLetter"/>
      <w:lvlText w:val="%2."/>
      <w:lvlJc w:val="left"/>
      <w:pPr>
        <w:ind w:left="375" w:hanging="360"/>
      </w:pPr>
      <w:rPr>
        <w:rFonts w:hint="default"/>
      </w:rPr>
    </w:lvl>
    <w:lvl w:ilvl="2">
      <w:start w:val="1"/>
      <w:numFmt w:val="lowerRoman"/>
      <w:lvlText w:val="%3."/>
      <w:lvlJc w:val="right"/>
      <w:pPr>
        <w:ind w:left="1095" w:hanging="180"/>
      </w:pPr>
      <w:rPr>
        <w:rFonts w:hint="default"/>
      </w:rPr>
    </w:lvl>
    <w:lvl w:ilvl="3">
      <w:start w:val="1"/>
      <w:numFmt w:val="decimal"/>
      <w:lvlText w:val="%4."/>
      <w:lvlJc w:val="left"/>
      <w:pPr>
        <w:ind w:left="1815" w:hanging="360"/>
      </w:pPr>
      <w:rPr>
        <w:rFonts w:hint="default"/>
      </w:rPr>
    </w:lvl>
    <w:lvl w:ilvl="4">
      <w:start w:val="1"/>
      <w:numFmt w:val="lowerLetter"/>
      <w:lvlText w:val="%5."/>
      <w:lvlJc w:val="left"/>
      <w:pPr>
        <w:ind w:left="2535" w:hanging="360"/>
      </w:pPr>
      <w:rPr>
        <w:rFonts w:hint="default"/>
      </w:rPr>
    </w:lvl>
    <w:lvl w:ilvl="5">
      <w:start w:val="1"/>
      <w:numFmt w:val="lowerRoman"/>
      <w:lvlText w:val="%6."/>
      <w:lvlJc w:val="right"/>
      <w:pPr>
        <w:ind w:left="3255" w:hanging="180"/>
      </w:pPr>
      <w:rPr>
        <w:rFonts w:hint="default"/>
      </w:rPr>
    </w:lvl>
    <w:lvl w:ilvl="6">
      <w:start w:val="1"/>
      <w:numFmt w:val="decimal"/>
      <w:lvlText w:val="%7."/>
      <w:lvlJc w:val="left"/>
      <w:pPr>
        <w:ind w:left="3975" w:hanging="360"/>
      </w:pPr>
      <w:rPr>
        <w:rFonts w:hint="default"/>
      </w:rPr>
    </w:lvl>
    <w:lvl w:ilvl="7">
      <w:start w:val="1"/>
      <w:numFmt w:val="lowerLetter"/>
      <w:lvlText w:val="%8."/>
      <w:lvlJc w:val="left"/>
      <w:pPr>
        <w:ind w:left="4695" w:hanging="360"/>
      </w:pPr>
      <w:rPr>
        <w:rFonts w:hint="default"/>
      </w:rPr>
    </w:lvl>
    <w:lvl w:ilvl="8">
      <w:start w:val="1"/>
      <w:numFmt w:val="lowerRoman"/>
      <w:lvlText w:val="%9."/>
      <w:lvlJc w:val="right"/>
      <w:pPr>
        <w:ind w:left="5415" w:hanging="180"/>
      </w:pPr>
      <w:rPr>
        <w:rFonts w:hint="default"/>
      </w:rPr>
    </w:lvl>
  </w:abstractNum>
  <w:abstractNum w:abstractNumId="4">
    <w:nsid w:val="118B2F62"/>
    <w:multiLevelType w:val="hybridMultilevel"/>
    <w:tmpl w:val="59A0A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5F5E83"/>
    <w:multiLevelType w:val="hybridMultilevel"/>
    <w:tmpl w:val="2D28B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7B1F03"/>
    <w:multiLevelType w:val="hybridMultilevel"/>
    <w:tmpl w:val="EE70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7605C"/>
    <w:multiLevelType w:val="hybridMultilevel"/>
    <w:tmpl w:val="FA0C5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D3051CD"/>
    <w:multiLevelType w:val="hybridMultilevel"/>
    <w:tmpl w:val="9A6A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E2E1D"/>
    <w:multiLevelType w:val="hybridMultilevel"/>
    <w:tmpl w:val="9D9023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nsid w:val="2EA365CC"/>
    <w:multiLevelType w:val="hybridMultilevel"/>
    <w:tmpl w:val="9702AF3A"/>
    <w:lvl w:ilvl="0" w:tplc="0F3845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296841"/>
    <w:multiLevelType w:val="hybridMultilevel"/>
    <w:tmpl w:val="C53ACB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1250FB3"/>
    <w:multiLevelType w:val="hybridMultilevel"/>
    <w:tmpl w:val="AFA6E2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3D665DA"/>
    <w:multiLevelType w:val="hybridMultilevel"/>
    <w:tmpl w:val="885EDF06"/>
    <w:lvl w:ilvl="0" w:tplc="FE0E1866">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A6433E9"/>
    <w:multiLevelType w:val="hybridMultilevel"/>
    <w:tmpl w:val="E8280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BF5CF1"/>
    <w:multiLevelType w:val="hybridMultilevel"/>
    <w:tmpl w:val="100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C04289"/>
    <w:multiLevelType w:val="hybridMultilevel"/>
    <w:tmpl w:val="4078C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610249"/>
    <w:multiLevelType w:val="hybridMultilevel"/>
    <w:tmpl w:val="D0D2C3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8614359"/>
    <w:multiLevelType w:val="hybridMultilevel"/>
    <w:tmpl w:val="05C80A8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59403CB9"/>
    <w:multiLevelType w:val="hybridMultilevel"/>
    <w:tmpl w:val="AE265B8A"/>
    <w:lvl w:ilvl="0" w:tplc="FF3C57AA">
      <w:start w:val="1"/>
      <w:numFmt w:val="decimal"/>
      <w:lvlText w:val="%1."/>
      <w:lvlJc w:val="left"/>
      <w:pPr>
        <w:ind w:left="720" w:hanging="360"/>
      </w:pPr>
      <w:rPr>
        <w:rFonts w:hint="default"/>
      </w:rPr>
    </w:lvl>
    <w:lvl w:ilvl="1" w:tplc="08090019" w:tentative="1">
      <w:start w:val="1"/>
      <w:numFmt w:val="lowerLetter"/>
      <w:lvlText w:val="%2."/>
      <w:lvlJc w:val="left"/>
      <w:pPr>
        <w:ind w:left="1449" w:hanging="360"/>
      </w:pPr>
    </w:lvl>
    <w:lvl w:ilvl="2" w:tplc="0809001B" w:tentative="1">
      <w:start w:val="1"/>
      <w:numFmt w:val="lowerRoman"/>
      <w:lvlText w:val="%3."/>
      <w:lvlJc w:val="right"/>
      <w:pPr>
        <w:ind w:left="2169" w:hanging="180"/>
      </w:pPr>
    </w:lvl>
    <w:lvl w:ilvl="3" w:tplc="0809000F" w:tentative="1">
      <w:start w:val="1"/>
      <w:numFmt w:val="decimal"/>
      <w:lvlText w:val="%4."/>
      <w:lvlJc w:val="left"/>
      <w:pPr>
        <w:ind w:left="2889" w:hanging="360"/>
      </w:pPr>
    </w:lvl>
    <w:lvl w:ilvl="4" w:tplc="08090019" w:tentative="1">
      <w:start w:val="1"/>
      <w:numFmt w:val="lowerLetter"/>
      <w:lvlText w:val="%5."/>
      <w:lvlJc w:val="left"/>
      <w:pPr>
        <w:ind w:left="3609" w:hanging="360"/>
      </w:pPr>
    </w:lvl>
    <w:lvl w:ilvl="5" w:tplc="0809001B" w:tentative="1">
      <w:start w:val="1"/>
      <w:numFmt w:val="lowerRoman"/>
      <w:lvlText w:val="%6."/>
      <w:lvlJc w:val="right"/>
      <w:pPr>
        <w:ind w:left="4329" w:hanging="180"/>
      </w:pPr>
    </w:lvl>
    <w:lvl w:ilvl="6" w:tplc="0809000F" w:tentative="1">
      <w:start w:val="1"/>
      <w:numFmt w:val="decimal"/>
      <w:lvlText w:val="%7."/>
      <w:lvlJc w:val="left"/>
      <w:pPr>
        <w:ind w:left="5049" w:hanging="360"/>
      </w:pPr>
    </w:lvl>
    <w:lvl w:ilvl="7" w:tplc="08090019" w:tentative="1">
      <w:start w:val="1"/>
      <w:numFmt w:val="lowerLetter"/>
      <w:lvlText w:val="%8."/>
      <w:lvlJc w:val="left"/>
      <w:pPr>
        <w:ind w:left="5769" w:hanging="360"/>
      </w:pPr>
    </w:lvl>
    <w:lvl w:ilvl="8" w:tplc="0809001B" w:tentative="1">
      <w:start w:val="1"/>
      <w:numFmt w:val="lowerRoman"/>
      <w:lvlText w:val="%9."/>
      <w:lvlJc w:val="right"/>
      <w:pPr>
        <w:ind w:left="6489" w:hanging="180"/>
      </w:pPr>
    </w:lvl>
  </w:abstractNum>
  <w:abstractNum w:abstractNumId="20">
    <w:nsid w:val="5B800DDF"/>
    <w:multiLevelType w:val="hybridMultilevel"/>
    <w:tmpl w:val="C074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4719CA"/>
    <w:multiLevelType w:val="hybridMultilevel"/>
    <w:tmpl w:val="6D944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4280D9D"/>
    <w:multiLevelType w:val="hybridMultilevel"/>
    <w:tmpl w:val="829C0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832095"/>
    <w:multiLevelType w:val="hybridMultilevel"/>
    <w:tmpl w:val="D682CF3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nsid w:val="65D735C0"/>
    <w:multiLevelType w:val="hybridMultilevel"/>
    <w:tmpl w:val="DECE353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nsid w:val="66C562C3"/>
    <w:multiLevelType w:val="hybridMultilevel"/>
    <w:tmpl w:val="346A2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9B7A81"/>
    <w:multiLevelType w:val="hybridMultilevel"/>
    <w:tmpl w:val="0A7CB1AE"/>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27">
    <w:nsid w:val="68333712"/>
    <w:multiLevelType w:val="multilevel"/>
    <w:tmpl w:val="51080696"/>
    <w:lvl w:ilvl="0">
      <w:start w:val="1"/>
      <w:numFmt w:val="decimal"/>
      <w:lvlText w:val="%1."/>
      <w:lvlJc w:val="left"/>
      <w:pPr>
        <w:tabs>
          <w:tab w:val="num" w:pos="454"/>
        </w:tabs>
        <w:ind w:left="851" w:hanging="397"/>
      </w:pPr>
      <w:rPr>
        <w:rFonts w:hint="default"/>
      </w:rPr>
    </w:lvl>
    <w:lvl w:ilvl="1">
      <w:start w:val="1"/>
      <w:numFmt w:val="lowerLetter"/>
      <w:lvlText w:val="%2."/>
      <w:lvlJc w:val="left"/>
      <w:pPr>
        <w:ind w:left="375" w:hanging="360"/>
      </w:pPr>
      <w:rPr>
        <w:rFonts w:hint="default"/>
      </w:rPr>
    </w:lvl>
    <w:lvl w:ilvl="2">
      <w:start w:val="1"/>
      <w:numFmt w:val="lowerRoman"/>
      <w:lvlText w:val="%3."/>
      <w:lvlJc w:val="right"/>
      <w:pPr>
        <w:ind w:left="1095" w:hanging="180"/>
      </w:pPr>
      <w:rPr>
        <w:rFonts w:hint="default"/>
      </w:rPr>
    </w:lvl>
    <w:lvl w:ilvl="3">
      <w:start w:val="1"/>
      <w:numFmt w:val="decimal"/>
      <w:lvlText w:val="%4."/>
      <w:lvlJc w:val="left"/>
      <w:pPr>
        <w:ind w:left="1815" w:hanging="360"/>
      </w:pPr>
      <w:rPr>
        <w:rFonts w:hint="default"/>
      </w:rPr>
    </w:lvl>
    <w:lvl w:ilvl="4">
      <w:start w:val="1"/>
      <w:numFmt w:val="lowerLetter"/>
      <w:lvlText w:val="%5."/>
      <w:lvlJc w:val="left"/>
      <w:pPr>
        <w:ind w:left="2535" w:hanging="360"/>
      </w:pPr>
      <w:rPr>
        <w:rFonts w:hint="default"/>
      </w:rPr>
    </w:lvl>
    <w:lvl w:ilvl="5">
      <w:start w:val="1"/>
      <w:numFmt w:val="lowerRoman"/>
      <w:lvlText w:val="%6."/>
      <w:lvlJc w:val="right"/>
      <w:pPr>
        <w:ind w:left="3255" w:hanging="180"/>
      </w:pPr>
      <w:rPr>
        <w:rFonts w:hint="default"/>
      </w:rPr>
    </w:lvl>
    <w:lvl w:ilvl="6">
      <w:start w:val="1"/>
      <w:numFmt w:val="decimal"/>
      <w:lvlText w:val="%7."/>
      <w:lvlJc w:val="left"/>
      <w:pPr>
        <w:ind w:left="3975" w:hanging="360"/>
      </w:pPr>
      <w:rPr>
        <w:rFonts w:hint="default"/>
      </w:rPr>
    </w:lvl>
    <w:lvl w:ilvl="7">
      <w:start w:val="1"/>
      <w:numFmt w:val="lowerLetter"/>
      <w:lvlText w:val="%8."/>
      <w:lvlJc w:val="left"/>
      <w:pPr>
        <w:ind w:left="4695" w:hanging="360"/>
      </w:pPr>
      <w:rPr>
        <w:rFonts w:hint="default"/>
      </w:rPr>
    </w:lvl>
    <w:lvl w:ilvl="8">
      <w:start w:val="1"/>
      <w:numFmt w:val="lowerRoman"/>
      <w:lvlText w:val="%9."/>
      <w:lvlJc w:val="right"/>
      <w:pPr>
        <w:ind w:left="5415" w:hanging="180"/>
      </w:pPr>
      <w:rPr>
        <w:rFonts w:hint="default"/>
      </w:rPr>
    </w:lvl>
  </w:abstractNum>
  <w:abstractNum w:abstractNumId="28">
    <w:nsid w:val="6F515118"/>
    <w:multiLevelType w:val="hybridMultilevel"/>
    <w:tmpl w:val="F20E8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CD006E"/>
    <w:multiLevelType w:val="hybridMultilevel"/>
    <w:tmpl w:val="37005C52"/>
    <w:lvl w:ilvl="0" w:tplc="FF3C57A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76B07AB"/>
    <w:multiLevelType w:val="hybridMultilevel"/>
    <w:tmpl w:val="C1F217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16"/>
  </w:num>
  <w:num w:numId="3">
    <w:abstractNumId w:val="8"/>
  </w:num>
  <w:num w:numId="4">
    <w:abstractNumId w:val="25"/>
  </w:num>
  <w:num w:numId="5">
    <w:abstractNumId w:val="15"/>
  </w:num>
  <w:num w:numId="6">
    <w:abstractNumId w:val="14"/>
  </w:num>
  <w:num w:numId="7">
    <w:abstractNumId w:val="6"/>
  </w:num>
  <w:num w:numId="8">
    <w:abstractNumId w:val="4"/>
  </w:num>
  <w:num w:numId="9">
    <w:abstractNumId w:val="0"/>
  </w:num>
  <w:num w:numId="10">
    <w:abstractNumId w:val="28"/>
  </w:num>
  <w:num w:numId="11">
    <w:abstractNumId w:val="20"/>
  </w:num>
  <w:num w:numId="12">
    <w:abstractNumId w:val="2"/>
  </w:num>
  <w:num w:numId="13">
    <w:abstractNumId w:val="22"/>
  </w:num>
  <w:num w:numId="14">
    <w:abstractNumId w:val="30"/>
  </w:num>
  <w:num w:numId="15">
    <w:abstractNumId w:val="18"/>
  </w:num>
  <w:num w:numId="16">
    <w:abstractNumId w:val="17"/>
  </w:num>
  <w:num w:numId="17">
    <w:abstractNumId w:val="26"/>
  </w:num>
  <w:num w:numId="18">
    <w:abstractNumId w:val="23"/>
  </w:num>
  <w:num w:numId="19">
    <w:abstractNumId w:val="13"/>
  </w:num>
  <w:num w:numId="20">
    <w:abstractNumId w:val="24"/>
  </w:num>
  <w:num w:numId="21">
    <w:abstractNumId w:val="21"/>
  </w:num>
  <w:num w:numId="22">
    <w:abstractNumId w:val="7"/>
  </w:num>
  <w:num w:numId="23">
    <w:abstractNumId w:val="1"/>
  </w:num>
  <w:num w:numId="24">
    <w:abstractNumId w:val="9"/>
  </w:num>
  <w:num w:numId="25">
    <w:abstractNumId w:val="27"/>
  </w:num>
  <w:num w:numId="26">
    <w:abstractNumId w:val="12"/>
  </w:num>
  <w:num w:numId="27">
    <w:abstractNumId w:val="11"/>
  </w:num>
  <w:num w:numId="28">
    <w:abstractNumId w:val="10"/>
  </w:num>
  <w:num w:numId="29">
    <w:abstractNumId w:val="29"/>
  </w:num>
  <w:num w:numId="30">
    <w:abstractNumId w:val="19"/>
  </w:num>
  <w:num w:numId="31">
    <w:abstractNumId w:val="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characterSpacingControl w:val="doNotCompress"/>
  <w:hdrShapeDefaults>
    <o:shapedefaults v:ext="edit" spidmax="358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B09"/>
    <w:rsid w:val="00000AEA"/>
    <w:rsid w:val="00010F1B"/>
    <w:rsid w:val="000110A4"/>
    <w:rsid w:val="00012547"/>
    <w:rsid w:val="00012B4B"/>
    <w:rsid w:val="000231F7"/>
    <w:rsid w:val="000343F2"/>
    <w:rsid w:val="00035671"/>
    <w:rsid w:val="00037711"/>
    <w:rsid w:val="00042F4B"/>
    <w:rsid w:val="000511DA"/>
    <w:rsid w:val="0005166A"/>
    <w:rsid w:val="00060B91"/>
    <w:rsid w:val="00061BD6"/>
    <w:rsid w:val="0006326F"/>
    <w:rsid w:val="000672A6"/>
    <w:rsid w:val="00067921"/>
    <w:rsid w:val="00075AD6"/>
    <w:rsid w:val="00076F0A"/>
    <w:rsid w:val="000832A0"/>
    <w:rsid w:val="00084505"/>
    <w:rsid w:val="00086164"/>
    <w:rsid w:val="00086F72"/>
    <w:rsid w:val="000935FB"/>
    <w:rsid w:val="000940D0"/>
    <w:rsid w:val="0009495F"/>
    <w:rsid w:val="00095852"/>
    <w:rsid w:val="000A2106"/>
    <w:rsid w:val="000A4F76"/>
    <w:rsid w:val="000A5892"/>
    <w:rsid w:val="000A7B9F"/>
    <w:rsid w:val="000B01AB"/>
    <w:rsid w:val="000C336A"/>
    <w:rsid w:val="000C7FAD"/>
    <w:rsid w:val="000D26F6"/>
    <w:rsid w:val="000D4D70"/>
    <w:rsid w:val="000E2532"/>
    <w:rsid w:val="000F50B5"/>
    <w:rsid w:val="000F5E51"/>
    <w:rsid w:val="000F5EB5"/>
    <w:rsid w:val="00100062"/>
    <w:rsid w:val="0010079E"/>
    <w:rsid w:val="00104004"/>
    <w:rsid w:val="00114782"/>
    <w:rsid w:val="0011497D"/>
    <w:rsid w:val="001154A3"/>
    <w:rsid w:val="00116993"/>
    <w:rsid w:val="00117AA2"/>
    <w:rsid w:val="00117ED5"/>
    <w:rsid w:val="00124ABC"/>
    <w:rsid w:val="001305B4"/>
    <w:rsid w:val="00134F27"/>
    <w:rsid w:val="00146682"/>
    <w:rsid w:val="00153ACB"/>
    <w:rsid w:val="00154FF8"/>
    <w:rsid w:val="00156C3D"/>
    <w:rsid w:val="001666EB"/>
    <w:rsid w:val="00167229"/>
    <w:rsid w:val="001736C3"/>
    <w:rsid w:val="00180B83"/>
    <w:rsid w:val="001957ED"/>
    <w:rsid w:val="00197038"/>
    <w:rsid w:val="001A1A81"/>
    <w:rsid w:val="001A23D9"/>
    <w:rsid w:val="001A5ABC"/>
    <w:rsid w:val="001B53E5"/>
    <w:rsid w:val="001B5805"/>
    <w:rsid w:val="001C6929"/>
    <w:rsid w:val="001D08CD"/>
    <w:rsid w:val="001D48D4"/>
    <w:rsid w:val="001E3AD7"/>
    <w:rsid w:val="001E642B"/>
    <w:rsid w:val="001E6935"/>
    <w:rsid w:val="001E7791"/>
    <w:rsid w:val="001F6927"/>
    <w:rsid w:val="00200DDA"/>
    <w:rsid w:val="002020F1"/>
    <w:rsid w:val="00205E49"/>
    <w:rsid w:val="00210FEA"/>
    <w:rsid w:val="002151D7"/>
    <w:rsid w:val="0021639D"/>
    <w:rsid w:val="0022067D"/>
    <w:rsid w:val="00223DF6"/>
    <w:rsid w:val="00230F62"/>
    <w:rsid w:val="00230FCE"/>
    <w:rsid w:val="00233658"/>
    <w:rsid w:val="002341E4"/>
    <w:rsid w:val="0023444C"/>
    <w:rsid w:val="002368B2"/>
    <w:rsid w:val="00236AB9"/>
    <w:rsid w:val="00237E08"/>
    <w:rsid w:val="00240A6E"/>
    <w:rsid w:val="002426AB"/>
    <w:rsid w:val="002433DA"/>
    <w:rsid w:val="00245A60"/>
    <w:rsid w:val="00247BB1"/>
    <w:rsid w:val="00252704"/>
    <w:rsid w:val="00252861"/>
    <w:rsid w:val="00253518"/>
    <w:rsid w:val="00256F8D"/>
    <w:rsid w:val="00265D0E"/>
    <w:rsid w:val="00270D4D"/>
    <w:rsid w:val="0027101E"/>
    <w:rsid w:val="00283FD7"/>
    <w:rsid w:val="00284276"/>
    <w:rsid w:val="002856C0"/>
    <w:rsid w:val="00290324"/>
    <w:rsid w:val="00291BAC"/>
    <w:rsid w:val="0029334B"/>
    <w:rsid w:val="002A136E"/>
    <w:rsid w:val="002A27E6"/>
    <w:rsid w:val="002A34D8"/>
    <w:rsid w:val="002A5F26"/>
    <w:rsid w:val="002A665C"/>
    <w:rsid w:val="002A697F"/>
    <w:rsid w:val="002A7645"/>
    <w:rsid w:val="002B74D5"/>
    <w:rsid w:val="002C0DC9"/>
    <w:rsid w:val="002C1587"/>
    <w:rsid w:val="002C3CB2"/>
    <w:rsid w:val="002C41C2"/>
    <w:rsid w:val="002C460B"/>
    <w:rsid w:val="002C6489"/>
    <w:rsid w:val="002D1EB8"/>
    <w:rsid w:val="002D2187"/>
    <w:rsid w:val="002D6CE9"/>
    <w:rsid w:val="002E0574"/>
    <w:rsid w:val="002E3C16"/>
    <w:rsid w:val="002E3D01"/>
    <w:rsid w:val="002E6B0D"/>
    <w:rsid w:val="002F513C"/>
    <w:rsid w:val="002F6185"/>
    <w:rsid w:val="003046B4"/>
    <w:rsid w:val="00305954"/>
    <w:rsid w:val="00305B3A"/>
    <w:rsid w:val="00315C1D"/>
    <w:rsid w:val="0032649B"/>
    <w:rsid w:val="00330A5A"/>
    <w:rsid w:val="0034436B"/>
    <w:rsid w:val="00353E6A"/>
    <w:rsid w:val="00355895"/>
    <w:rsid w:val="00362B82"/>
    <w:rsid w:val="00366561"/>
    <w:rsid w:val="0037185A"/>
    <w:rsid w:val="00372509"/>
    <w:rsid w:val="0037375E"/>
    <w:rsid w:val="003831E1"/>
    <w:rsid w:val="00384998"/>
    <w:rsid w:val="0038560B"/>
    <w:rsid w:val="00386D4E"/>
    <w:rsid w:val="00391AD4"/>
    <w:rsid w:val="003A1643"/>
    <w:rsid w:val="003A3EB3"/>
    <w:rsid w:val="003B2E7A"/>
    <w:rsid w:val="003B353A"/>
    <w:rsid w:val="003B4BC1"/>
    <w:rsid w:val="003B56FF"/>
    <w:rsid w:val="003B6789"/>
    <w:rsid w:val="003C157A"/>
    <w:rsid w:val="003C2EA7"/>
    <w:rsid w:val="003C454A"/>
    <w:rsid w:val="003D154E"/>
    <w:rsid w:val="003D32F1"/>
    <w:rsid w:val="003E09CC"/>
    <w:rsid w:val="003E0FCA"/>
    <w:rsid w:val="003E3CC0"/>
    <w:rsid w:val="003E493B"/>
    <w:rsid w:val="003E5646"/>
    <w:rsid w:val="003E71D6"/>
    <w:rsid w:val="003E7832"/>
    <w:rsid w:val="003E7CB1"/>
    <w:rsid w:val="003F1F97"/>
    <w:rsid w:val="003F628B"/>
    <w:rsid w:val="00404B2D"/>
    <w:rsid w:val="004053C0"/>
    <w:rsid w:val="004059A2"/>
    <w:rsid w:val="00410B09"/>
    <w:rsid w:val="00410CEC"/>
    <w:rsid w:val="0041116B"/>
    <w:rsid w:val="0041166B"/>
    <w:rsid w:val="00414594"/>
    <w:rsid w:val="00414C4D"/>
    <w:rsid w:val="0042084F"/>
    <w:rsid w:val="00422CF3"/>
    <w:rsid w:val="00427618"/>
    <w:rsid w:val="004309F5"/>
    <w:rsid w:val="00434106"/>
    <w:rsid w:val="00434D4B"/>
    <w:rsid w:val="0043529A"/>
    <w:rsid w:val="004476CA"/>
    <w:rsid w:val="00452AEE"/>
    <w:rsid w:val="00453D84"/>
    <w:rsid w:val="00455D8F"/>
    <w:rsid w:val="004620C5"/>
    <w:rsid w:val="00471A3C"/>
    <w:rsid w:val="004725C6"/>
    <w:rsid w:val="00474398"/>
    <w:rsid w:val="00482D72"/>
    <w:rsid w:val="004867EC"/>
    <w:rsid w:val="00491204"/>
    <w:rsid w:val="00495ECA"/>
    <w:rsid w:val="004A0B7D"/>
    <w:rsid w:val="004A1426"/>
    <w:rsid w:val="004A394D"/>
    <w:rsid w:val="004B12F2"/>
    <w:rsid w:val="004B6AA9"/>
    <w:rsid w:val="004B77B5"/>
    <w:rsid w:val="004C0D4E"/>
    <w:rsid w:val="004C2015"/>
    <w:rsid w:val="004C2A20"/>
    <w:rsid w:val="004C5449"/>
    <w:rsid w:val="004C77B1"/>
    <w:rsid w:val="004D1584"/>
    <w:rsid w:val="004E25EE"/>
    <w:rsid w:val="004E473B"/>
    <w:rsid w:val="004E55AA"/>
    <w:rsid w:val="004E569F"/>
    <w:rsid w:val="004E5E77"/>
    <w:rsid w:val="004E6589"/>
    <w:rsid w:val="004E6E9D"/>
    <w:rsid w:val="004F019D"/>
    <w:rsid w:val="004F03EB"/>
    <w:rsid w:val="004F383C"/>
    <w:rsid w:val="00502CBB"/>
    <w:rsid w:val="00504473"/>
    <w:rsid w:val="00505327"/>
    <w:rsid w:val="00510916"/>
    <w:rsid w:val="005121A4"/>
    <w:rsid w:val="0051547E"/>
    <w:rsid w:val="005162E7"/>
    <w:rsid w:val="00521C46"/>
    <w:rsid w:val="00536B76"/>
    <w:rsid w:val="00545FE8"/>
    <w:rsid w:val="00546452"/>
    <w:rsid w:val="005533DA"/>
    <w:rsid w:val="005551C5"/>
    <w:rsid w:val="00562CED"/>
    <w:rsid w:val="00563555"/>
    <w:rsid w:val="00565F8F"/>
    <w:rsid w:val="00575635"/>
    <w:rsid w:val="00576733"/>
    <w:rsid w:val="00583E86"/>
    <w:rsid w:val="005962C0"/>
    <w:rsid w:val="005A3104"/>
    <w:rsid w:val="005A461C"/>
    <w:rsid w:val="005B1D7D"/>
    <w:rsid w:val="005B3146"/>
    <w:rsid w:val="005B368D"/>
    <w:rsid w:val="005B4489"/>
    <w:rsid w:val="005C2EAB"/>
    <w:rsid w:val="005C4444"/>
    <w:rsid w:val="005C57D6"/>
    <w:rsid w:val="005D2B5B"/>
    <w:rsid w:val="005E24C4"/>
    <w:rsid w:val="005F0359"/>
    <w:rsid w:val="005F11FE"/>
    <w:rsid w:val="005F1FA3"/>
    <w:rsid w:val="005F3FC3"/>
    <w:rsid w:val="005F5092"/>
    <w:rsid w:val="005F6A92"/>
    <w:rsid w:val="005F7206"/>
    <w:rsid w:val="006004C7"/>
    <w:rsid w:val="00602FF5"/>
    <w:rsid w:val="006063D9"/>
    <w:rsid w:val="0061032D"/>
    <w:rsid w:val="00612667"/>
    <w:rsid w:val="00613285"/>
    <w:rsid w:val="00616286"/>
    <w:rsid w:val="0062074A"/>
    <w:rsid w:val="0062278A"/>
    <w:rsid w:val="00624040"/>
    <w:rsid w:val="00624BD4"/>
    <w:rsid w:val="00625436"/>
    <w:rsid w:val="00631DC6"/>
    <w:rsid w:val="0064463C"/>
    <w:rsid w:val="00645712"/>
    <w:rsid w:val="0065666F"/>
    <w:rsid w:val="00673F10"/>
    <w:rsid w:val="006754B5"/>
    <w:rsid w:val="0067561A"/>
    <w:rsid w:val="00675D52"/>
    <w:rsid w:val="00682281"/>
    <w:rsid w:val="006827E1"/>
    <w:rsid w:val="00683D98"/>
    <w:rsid w:val="00685045"/>
    <w:rsid w:val="00686B9B"/>
    <w:rsid w:val="006903F0"/>
    <w:rsid w:val="00690F0C"/>
    <w:rsid w:val="006915F0"/>
    <w:rsid w:val="00692C9E"/>
    <w:rsid w:val="00694166"/>
    <w:rsid w:val="00695D11"/>
    <w:rsid w:val="0069685F"/>
    <w:rsid w:val="006A4020"/>
    <w:rsid w:val="006B5A9B"/>
    <w:rsid w:val="006B611C"/>
    <w:rsid w:val="006B70DF"/>
    <w:rsid w:val="006B7383"/>
    <w:rsid w:val="006C0F40"/>
    <w:rsid w:val="006C3BA8"/>
    <w:rsid w:val="006C64AF"/>
    <w:rsid w:val="006C7149"/>
    <w:rsid w:val="006D5843"/>
    <w:rsid w:val="006E245F"/>
    <w:rsid w:val="006E7C46"/>
    <w:rsid w:val="006F6CB0"/>
    <w:rsid w:val="0070028E"/>
    <w:rsid w:val="0070049E"/>
    <w:rsid w:val="007004DE"/>
    <w:rsid w:val="007005B7"/>
    <w:rsid w:val="00700CBB"/>
    <w:rsid w:val="00703220"/>
    <w:rsid w:val="007063FD"/>
    <w:rsid w:val="00707FC8"/>
    <w:rsid w:val="00713FE3"/>
    <w:rsid w:val="007150A1"/>
    <w:rsid w:val="00724CD2"/>
    <w:rsid w:val="0073174A"/>
    <w:rsid w:val="007319DD"/>
    <w:rsid w:val="007332B5"/>
    <w:rsid w:val="00735F74"/>
    <w:rsid w:val="00737296"/>
    <w:rsid w:val="00740CD6"/>
    <w:rsid w:val="007563EA"/>
    <w:rsid w:val="00756BB9"/>
    <w:rsid w:val="00757B76"/>
    <w:rsid w:val="00766EE2"/>
    <w:rsid w:val="00777FE7"/>
    <w:rsid w:val="00794061"/>
    <w:rsid w:val="0079567A"/>
    <w:rsid w:val="007A72C2"/>
    <w:rsid w:val="007B0581"/>
    <w:rsid w:val="007B17A2"/>
    <w:rsid w:val="007C6FD7"/>
    <w:rsid w:val="007C76ED"/>
    <w:rsid w:val="007D3EB3"/>
    <w:rsid w:val="007E4410"/>
    <w:rsid w:val="007E57A1"/>
    <w:rsid w:val="007E7320"/>
    <w:rsid w:val="007F3F91"/>
    <w:rsid w:val="007F66EB"/>
    <w:rsid w:val="00800B6E"/>
    <w:rsid w:val="00811310"/>
    <w:rsid w:val="00812D7B"/>
    <w:rsid w:val="00813258"/>
    <w:rsid w:val="0082284A"/>
    <w:rsid w:val="00826B6C"/>
    <w:rsid w:val="00832BF1"/>
    <w:rsid w:val="0083598A"/>
    <w:rsid w:val="00837ABD"/>
    <w:rsid w:val="0084000B"/>
    <w:rsid w:val="00844CA4"/>
    <w:rsid w:val="0084695F"/>
    <w:rsid w:val="008530B8"/>
    <w:rsid w:val="00857564"/>
    <w:rsid w:val="00866727"/>
    <w:rsid w:val="00867D2C"/>
    <w:rsid w:val="0087256C"/>
    <w:rsid w:val="008733BB"/>
    <w:rsid w:val="008749E7"/>
    <w:rsid w:val="00883022"/>
    <w:rsid w:val="00884BF1"/>
    <w:rsid w:val="00885B71"/>
    <w:rsid w:val="00886A78"/>
    <w:rsid w:val="0088711D"/>
    <w:rsid w:val="00892F8B"/>
    <w:rsid w:val="00897D9A"/>
    <w:rsid w:val="008A0D86"/>
    <w:rsid w:val="008A2E66"/>
    <w:rsid w:val="008B74B8"/>
    <w:rsid w:val="008C33F1"/>
    <w:rsid w:val="008C6393"/>
    <w:rsid w:val="008D3658"/>
    <w:rsid w:val="008D3BBA"/>
    <w:rsid w:val="008D461A"/>
    <w:rsid w:val="008D7515"/>
    <w:rsid w:val="008D770D"/>
    <w:rsid w:val="008E099B"/>
    <w:rsid w:val="008E50B1"/>
    <w:rsid w:val="008E5153"/>
    <w:rsid w:val="008F16A9"/>
    <w:rsid w:val="008F1875"/>
    <w:rsid w:val="009009F5"/>
    <w:rsid w:val="00903836"/>
    <w:rsid w:val="00905C9A"/>
    <w:rsid w:val="00910626"/>
    <w:rsid w:val="00910743"/>
    <w:rsid w:val="00910D6F"/>
    <w:rsid w:val="00912033"/>
    <w:rsid w:val="00917B53"/>
    <w:rsid w:val="009209D0"/>
    <w:rsid w:val="00924BD7"/>
    <w:rsid w:val="0092576B"/>
    <w:rsid w:val="009257A5"/>
    <w:rsid w:val="00931712"/>
    <w:rsid w:val="0094582D"/>
    <w:rsid w:val="00946628"/>
    <w:rsid w:val="00950073"/>
    <w:rsid w:val="00955DAF"/>
    <w:rsid w:val="00961E4E"/>
    <w:rsid w:val="00963223"/>
    <w:rsid w:val="00980D18"/>
    <w:rsid w:val="0098605D"/>
    <w:rsid w:val="00986A3B"/>
    <w:rsid w:val="00990F81"/>
    <w:rsid w:val="0099121E"/>
    <w:rsid w:val="009A06D2"/>
    <w:rsid w:val="009A5C42"/>
    <w:rsid w:val="009B3FCA"/>
    <w:rsid w:val="009B4196"/>
    <w:rsid w:val="009B5075"/>
    <w:rsid w:val="009B66D0"/>
    <w:rsid w:val="009C1280"/>
    <w:rsid w:val="009C1C12"/>
    <w:rsid w:val="009C1CCC"/>
    <w:rsid w:val="009C36AA"/>
    <w:rsid w:val="009C46A1"/>
    <w:rsid w:val="009C74E8"/>
    <w:rsid w:val="009D1523"/>
    <w:rsid w:val="009D2037"/>
    <w:rsid w:val="009D6F73"/>
    <w:rsid w:val="009D7B60"/>
    <w:rsid w:val="009E51D5"/>
    <w:rsid w:val="009F268B"/>
    <w:rsid w:val="009F4345"/>
    <w:rsid w:val="009F62F6"/>
    <w:rsid w:val="009F6B49"/>
    <w:rsid w:val="00A05228"/>
    <w:rsid w:val="00A06202"/>
    <w:rsid w:val="00A133E9"/>
    <w:rsid w:val="00A13760"/>
    <w:rsid w:val="00A13E86"/>
    <w:rsid w:val="00A169B9"/>
    <w:rsid w:val="00A17597"/>
    <w:rsid w:val="00A25909"/>
    <w:rsid w:val="00A25C30"/>
    <w:rsid w:val="00A31404"/>
    <w:rsid w:val="00A357F5"/>
    <w:rsid w:val="00A400FA"/>
    <w:rsid w:val="00A43EA9"/>
    <w:rsid w:val="00A44378"/>
    <w:rsid w:val="00A4761B"/>
    <w:rsid w:val="00A61257"/>
    <w:rsid w:val="00A63251"/>
    <w:rsid w:val="00A63BF4"/>
    <w:rsid w:val="00A67149"/>
    <w:rsid w:val="00A75B49"/>
    <w:rsid w:val="00A803C1"/>
    <w:rsid w:val="00A812E0"/>
    <w:rsid w:val="00A868B9"/>
    <w:rsid w:val="00AA57F3"/>
    <w:rsid w:val="00AB28B2"/>
    <w:rsid w:val="00AB2D4F"/>
    <w:rsid w:val="00AB3D17"/>
    <w:rsid w:val="00AB7A3E"/>
    <w:rsid w:val="00AC6F59"/>
    <w:rsid w:val="00AC7CC3"/>
    <w:rsid w:val="00AD54A2"/>
    <w:rsid w:val="00AD7FF9"/>
    <w:rsid w:val="00AE1010"/>
    <w:rsid w:val="00AE34DA"/>
    <w:rsid w:val="00AE4E70"/>
    <w:rsid w:val="00AE5174"/>
    <w:rsid w:val="00AE7709"/>
    <w:rsid w:val="00AE7E4D"/>
    <w:rsid w:val="00B05AFE"/>
    <w:rsid w:val="00B06452"/>
    <w:rsid w:val="00B114A2"/>
    <w:rsid w:val="00B152C5"/>
    <w:rsid w:val="00B15649"/>
    <w:rsid w:val="00B16B2E"/>
    <w:rsid w:val="00B173BC"/>
    <w:rsid w:val="00B2112F"/>
    <w:rsid w:val="00B241C0"/>
    <w:rsid w:val="00B24427"/>
    <w:rsid w:val="00B30749"/>
    <w:rsid w:val="00B33283"/>
    <w:rsid w:val="00B33F3B"/>
    <w:rsid w:val="00B36F3B"/>
    <w:rsid w:val="00B403AE"/>
    <w:rsid w:val="00B42F87"/>
    <w:rsid w:val="00B44304"/>
    <w:rsid w:val="00B44397"/>
    <w:rsid w:val="00B46AFF"/>
    <w:rsid w:val="00B63E42"/>
    <w:rsid w:val="00B72467"/>
    <w:rsid w:val="00B743FF"/>
    <w:rsid w:val="00B75BB8"/>
    <w:rsid w:val="00B7620D"/>
    <w:rsid w:val="00B76A6F"/>
    <w:rsid w:val="00B77B8F"/>
    <w:rsid w:val="00B8678D"/>
    <w:rsid w:val="00B87445"/>
    <w:rsid w:val="00B87FF8"/>
    <w:rsid w:val="00B95262"/>
    <w:rsid w:val="00BA2966"/>
    <w:rsid w:val="00BA43A9"/>
    <w:rsid w:val="00BB5D62"/>
    <w:rsid w:val="00BC1C5C"/>
    <w:rsid w:val="00BC349E"/>
    <w:rsid w:val="00BC4A36"/>
    <w:rsid w:val="00BC7EDF"/>
    <w:rsid w:val="00BD02EA"/>
    <w:rsid w:val="00BD608E"/>
    <w:rsid w:val="00BE0FE3"/>
    <w:rsid w:val="00BE18CA"/>
    <w:rsid w:val="00BE311F"/>
    <w:rsid w:val="00BE3638"/>
    <w:rsid w:val="00BE3E69"/>
    <w:rsid w:val="00BE4B86"/>
    <w:rsid w:val="00BF0CD1"/>
    <w:rsid w:val="00BF3A96"/>
    <w:rsid w:val="00C0091F"/>
    <w:rsid w:val="00C04390"/>
    <w:rsid w:val="00C0496F"/>
    <w:rsid w:val="00C06433"/>
    <w:rsid w:val="00C14B2C"/>
    <w:rsid w:val="00C213D4"/>
    <w:rsid w:val="00C2164E"/>
    <w:rsid w:val="00C21EDB"/>
    <w:rsid w:val="00C25D5F"/>
    <w:rsid w:val="00C340F1"/>
    <w:rsid w:val="00C40342"/>
    <w:rsid w:val="00C40B6C"/>
    <w:rsid w:val="00C4406F"/>
    <w:rsid w:val="00C5066D"/>
    <w:rsid w:val="00C5495E"/>
    <w:rsid w:val="00C57A40"/>
    <w:rsid w:val="00C60DE9"/>
    <w:rsid w:val="00C61497"/>
    <w:rsid w:val="00C61B67"/>
    <w:rsid w:val="00C63824"/>
    <w:rsid w:val="00C67392"/>
    <w:rsid w:val="00C706D1"/>
    <w:rsid w:val="00C7519A"/>
    <w:rsid w:val="00C8472D"/>
    <w:rsid w:val="00C93B32"/>
    <w:rsid w:val="00C97B7F"/>
    <w:rsid w:val="00CA20B3"/>
    <w:rsid w:val="00CA5711"/>
    <w:rsid w:val="00CA5EED"/>
    <w:rsid w:val="00CA6A34"/>
    <w:rsid w:val="00CB352B"/>
    <w:rsid w:val="00CB35EB"/>
    <w:rsid w:val="00CB4F04"/>
    <w:rsid w:val="00CB5E0D"/>
    <w:rsid w:val="00CB6A04"/>
    <w:rsid w:val="00CB6EC6"/>
    <w:rsid w:val="00CB76E6"/>
    <w:rsid w:val="00CB7B55"/>
    <w:rsid w:val="00CC0A9C"/>
    <w:rsid w:val="00CC2499"/>
    <w:rsid w:val="00CC464D"/>
    <w:rsid w:val="00CC4CDC"/>
    <w:rsid w:val="00CC540B"/>
    <w:rsid w:val="00CC5746"/>
    <w:rsid w:val="00CC614F"/>
    <w:rsid w:val="00CC737A"/>
    <w:rsid w:val="00CD0999"/>
    <w:rsid w:val="00CD0C06"/>
    <w:rsid w:val="00CD1E0D"/>
    <w:rsid w:val="00CD54B2"/>
    <w:rsid w:val="00CE0D47"/>
    <w:rsid w:val="00CE0F4A"/>
    <w:rsid w:val="00CF4F68"/>
    <w:rsid w:val="00CF5DAE"/>
    <w:rsid w:val="00D0192B"/>
    <w:rsid w:val="00D069B7"/>
    <w:rsid w:val="00D140B6"/>
    <w:rsid w:val="00D1488C"/>
    <w:rsid w:val="00D1798A"/>
    <w:rsid w:val="00D215CD"/>
    <w:rsid w:val="00D21C4C"/>
    <w:rsid w:val="00D22254"/>
    <w:rsid w:val="00D24FA7"/>
    <w:rsid w:val="00D26F28"/>
    <w:rsid w:val="00D27460"/>
    <w:rsid w:val="00D319B3"/>
    <w:rsid w:val="00D3531A"/>
    <w:rsid w:val="00D37B8D"/>
    <w:rsid w:val="00D424FC"/>
    <w:rsid w:val="00D450A0"/>
    <w:rsid w:val="00D525FB"/>
    <w:rsid w:val="00D53DC5"/>
    <w:rsid w:val="00D54702"/>
    <w:rsid w:val="00D55875"/>
    <w:rsid w:val="00D637E7"/>
    <w:rsid w:val="00D640C3"/>
    <w:rsid w:val="00D66BF2"/>
    <w:rsid w:val="00D6707D"/>
    <w:rsid w:val="00D7164C"/>
    <w:rsid w:val="00D734C1"/>
    <w:rsid w:val="00D8023C"/>
    <w:rsid w:val="00D83DEC"/>
    <w:rsid w:val="00D85E25"/>
    <w:rsid w:val="00D87D65"/>
    <w:rsid w:val="00D90F5C"/>
    <w:rsid w:val="00D957ED"/>
    <w:rsid w:val="00D9587D"/>
    <w:rsid w:val="00D9708D"/>
    <w:rsid w:val="00DA2312"/>
    <w:rsid w:val="00DA3BB2"/>
    <w:rsid w:val="00DA5FD5"/>
    <w:rsid w:val="00DA615E"/>
    <w:rsid w:val="00DA69CC"/>
    <w:rsid w:val="00DB258D"/>
    <w:rsid w:val="00DB34A9"/>
    <w:rsid w:val="00DB414A"/>
    <w:rsid w:val="00DB65A3"/>
    <w:rsid w:val="00DB7963"/>
    <w:rsid w:val="00DD47F3"/>
    <w:rsid w:val="00DE0994"/>
    <w:rsid w:val="00DE6BC5"/>
    <w:rsid w:val="00DF0C08"/>
    <w:rsid w:val="00DF10E6"/>
    <w:rsid w:val="00E00416"/>
    <w:rsid w:val="00E00668"/>
    <w:rsid w:val="00E124E7"/>
    <w:rsid w:val="00E13F95"/>
    <w:rsid w:val="00E20748"/>
    <w:rsid w:val="00E23F70"/>
    <w:rsid w:val="00E264C4"/>
    <w:rsid w:val="00E328E9"/>
    <w:rsid w:val="00E32EB9"/>
    <w:rsid w:val="00E33335"/>
    <w:rsid w:val="00E34049"/>
    <w:rsid w:val="00E433C1"/>
    <w:rsid w:val="00E44D44"/>
    <w:rsid w:val="00E567A7"/>
    <w:rsid w:val="00E64220"/>
    <w:rsid w:val="00E734D6"/>
    <w:rsid w:val="00E76CC4"/>
    <w:rsid w:val="00E81F9B"/>
    <w:rsid w:val="00E8234B"/>
    <w:rsid w:val="00E860A9"/>
    <w:rsid w:val="00E913E9"/>
    <w:rsid w:val="00E91BE8"/>
    <w:rsid w:val="00E9593A"/>
    <w:rsid w:val="00EA4B77"/>
    <w:rsid w:val="00EA5B42"/>
    <w:rsid w:val="00EA6A14"/>
    <w:rsid w:val="00EA73A6"/>
    <w:rsid w:val="00EB3EFB"/>
    <w:rsid w:val="00EB6E20"/>
    <w:rsid w:val="00EB7D16"/>
    <w:rsid w:val="00EC0648"/>
    <w:rsid w:val="00EC3CB8"/>
    <w:rsid w:val="00EC4E4A"/>
    <w:rsid w:val="00ED7105"/>
    <w:rsid w:val="00ED7487"/>
    <w:rsid w:val="00EE6028"/>
    <w:rsid w:val="00EE7A1C"/>
    <w:rsid w:val="00F00DF8"/>
    <w:rsid w:val="00F01FCF"/>
    <w:rsid w:val="00F06A9D"/>
    <w:rsid w:val="00F14DDE"/>
    <w:rsid w:val="00F157F5"/>
    <w:rsid w:val="00F16360"/>
    <w:rsid w:val="00F16ECD"/>
    <w:rsid w:val="00F203DA"/>
    <w:rsid w:val="00F21A98"/>
    <w:rsid w:val="00F233E5"/>
    <w:rsid w:val="00F266C1"/>
    <w:rsid w:val="00F31F00"/>
    <w:rsid w:val="00F3431D"/>
    <w:rsid w:val="00F35E8A"/>
    <w:rsid w:val="00F36455"/>
    <w:rsid w:val="00F3669F"/>
    <w:rsid w:val="00F44B6C"/>
    <w:rsid w:val="00F46668"/>
    <w:rsid w:val="00F5087D"/>
    <w:rsid w:val="00F51ACE"/>
    <w:rsid w:val="00F60D90"/>
    <w:rsid w:val="00F61F14"/>
    <w:rsid w:val="00F67C0F"/>
    <w:rsid w:val="00F75533"/>
    <w:rsid w:val="00F764B1"/>
    <w:rsid w:val="00F76BF1"/>
    <w:rsid w:val="00F77E79"/>
    <w:rsid w:val="00F80DBF"/>
    <w:rsid w:val="00F83B18"/>
    <w:rsid w:val="00F85778"/>
    <w:rsid w:val="00FA1B36"/>
    <w:rsid w:val="00FA322D"/>
    <w:rsid w:val="00FA32A2"/>
    <w:rsid w:val="00FA6FFB"/>
    <w:rsid w:val="00FB1F91"/>
    <w:rsid w:val="00FB2CB6"/>
    <w:rsid w:val="00FB36BC"/>
    <w:rsid w:val="00FB429A"/>
    <w:rsid w:val="00FB578A"/>
    <w:rsid w:val="00FC5C5D"/>
    <w:rsid w:val="00FC7B78"/>
    <w:rsid w:val="00FE0D88"/>
    <w:rsid w:val="00FE6ABC"/>
    <w:rsid w:val="00FF38BB"/>
    <w:rsid w:val="00FF48DB"/>
    <w:rsid w:val="00FF4A5F"/>
    <w:rsid w:val="00FF73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58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38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B7383"/>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37ABD"/>
    <w:pPr>
      <w:spacing w:after="200" w:line="276"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6B70DF"/>
    <w:pPr>
      <w:tabs>
        <w:tab w:val="center" w:pos="4320"/>
        <w:tab w:val="right" w:pos="8640"/>
      </w:tabs>
    </w:pPr>
  </w:style>
  <w:style w:type="character" w:customStyle="1" w:styleId="HeaderChar">
    <w:name w:val="Header Char"/>
    <w:link w:val="Header"/>
    <w:rsid w:val="006B70DF"/>
    <w:rPr>
      <w:rFonts w:ascii="Calibri" w:eastAsia="Calibri" w:hAnsi="Calibri"/>
      <w:sz w:val="22"/>
      <w:szCs w:val="22"/>
    </w:rPr>
  </w:style>
  <w:style w:type="paragraph" w:styleId="Footer">
    <w:name w:val="footer"/>
    <w:basedOn w:val="Normal"/>
    <w:link w:val="FooterChar"/>
    <w:rsid w:val="006B70DF"/>
    <w:pPr>
      <w:tabs>
        <w:tab w:val="center" w:pos="4320"/>
        <w:tab w:val="right" w:pos="8640"/>
      </w:tabs>
    </w:pPr>
  </w:style>
  <w:style w:type="character" w:customStyle="1" w:styleId="FooterChar">
    <w:name w:val="Footer Char"/>
    <w:link w:val="Footer"/>
    <w:rsid w:val="006B70DF"/>
    <w:rPr>
      <w:rFonts w:ascii="Calibri" w:eastAsia="Calibri" w:hAnsi="Calibri"/>
      <w:sz w:val="22"/>
      <w:szCs w:val="22"/>
    </w:rPr>
  </w:style>
  <w:style w:type="character" w:styleId="PageNumber">
    <w:name w:val="page number"/>
    <w:rsid w:val="003046B4"/>
  </w:style>
  <w:style w:type="paragraph" w:styleId="BalloonText">
    <w:name w:val="Balloon Text"/>
    <w:basedOn w:val="Normal"/>
    <w:link w:val="BalloonTextChar"/>
    <w:rsid w:val="00076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076F0A"/>
    <w:rPr>
      <w:rFonts w:ascii="Tahoma" w:eastAsia="Calibri" w:hAnsi="Tahoma" w:cs="Tahoma"/>
      <w:sz w:val="16"/>
      <w:szCs w:val="16"/>
      <w:lang w:eastAsia="en-US"/>
    </w:rPr>
  </w:style>
  <w:style w:type="paragraph" w:styleId="ListParagraph">
    <w:name w:val="List Paragraph"/>
    <w:basedOn w:val="Normal"/>
    <w:uiPriority w:val="34"/>
    <w:qFormat/>
    <w:rsid w:val="000D26F6"/>
    <w:pPr>
      <w:ind w:left="720"/>
      <w:contextualSpacing/>
    </w:pPr>
  </w:style>
  <w:style w:type="table" w:customStyle="1" w:styleId="TableGrid1">
    <w:name w:val="Table Grid1"/>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D26F6"/>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B16B2E"/>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59"/>
    <w:rsid w:val="008B74B8"/>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footer" Target="footer1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header" Target="header12.xm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header" Target="header15.xml"/><Relationship Id="rId10" Type="http://schemas.openxmlformats.org/officeDocument/2006/relationships/image" Target="media/image2.jpeg"/><Relationship Id="rId19" Type="http://schemas.openxmlformats.org/officeDocument/2006/relationships/footer" Target="footer4.xml"/><Relationship Id="rId31" Type="http://schemas.openxmlformats.org/officeDocument/2006/relationships/header" Target="header1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header" Target="header10.xml"/><Relationship Id="rId35" Type="http://schemas.openxmlformats.org/officeDocument/2006/relationships/header" Target="header14.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awyed\Local%20Settings\Application%20Data\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ntrolsStorage xmlns="urn:schemas-microsoft-com.VSTO2008Demos.ControlsStorage">
  <Controls>AAEAAAD/////AQAAAAAAAAAMAgAAAEVDaGVtNFdvcmQuQ29yZSwgVmVyc2lvbj0xLjUuMC4wLCBDdWx0dXJlPW5ldXRyYWwsIFB1YmxpY0tleVRva2VuPW51bGwHAQAAAAABAAAAAAAAAAQgQ2hlbTRXb3JkLkNvcmUuQ29udHJvbFByb3BlcnRpZXMCAAAACw==</Controls>
</ControlsStorage>
</file>

<file path=customXml/itemProps1.xml><?xml version="1.0" encoding="utf-8"?>
<ds:datastoreItem xmlns:ds="http://schemas.openxmlformats.org/officeDocument/2006/customXml" ds:itemID="{9A4F4590-CE16-48FB-8E65-47FC6FF8B323}">
  <ds:schemaRefs>
    <ds:schemaRef ds:uri="urn:schemas-microsoft-com.VSTO2008Demos.ControlsStorage"/>
  </ds:schemaRefs>
</ds:datastoreItem>
</file>

<file path=docProps/app.xml><?xml version="1.0" encoding="utf-8"?>
<Properties xmlns="http://schemas.openxmlformats.org/officeDocument/2006/extended-properties" xmlns:vt="http://schemas.openxmlformats.org/officeDocument/2006/docPropsVTypes">
  <Template>Chem4Word.dotx</Template>
  <TotalTime>14</TotalTime>
  <Pages>11</Pages>
  <Words>2323</Words>
  <Characters>11392</Characters>
  <Application>Microsoft Office Word</Application>
  <DocSecurity>0</DocSecurity>
  <Lines>94</Lines>
  <Paragraphs>27</Paragraphs>
  <ScaleCrop>false</ScaleCrop>
  <HeadingPairs>
    <vt:vector size="2" baseType="variant">
      <vt:variant>
        <vt:lpstr>Title</vt:lpstr>
      </vt:variant>
      <vt:variant>
        <vt:i4>1</vt:i4>
      </vt:variant>
    </vt:vector>
  </HeadingPairs>
  <TitlesOfParts>
    <vt:vector size="1" baseType="lpstr">
      <vt:lpstr>Stage 7</vt:lpstr>
    </vt:vector>
  </TitlesOfParts>
  <Company>Cambridge Assessment</Company>
  <LinksUpToDate>false</LinksUpToDate>
  <CharactersWithSpaces>13688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7</dc:title>
  <dc:subject/>
  <dc:creator>modghs</dc:creator>
  <cp:keywords/>
  <cp:lastModifiedBy>Diana Sawyer</cp:lastModifiedBy>
  <cp:revision>6</cp:revision>
  <cp:lastPrinted>2014-07-11T14:39:00Z</cp:lastPrinted>
  <dcterms:created xsi:type="dcterms:W3CDTF">2014-11-03T09:21:00Z</dcterms:created>
  <dcterms:modified xsi:type="dcterms:W3CDTF">2014-11-25T14:35:00Z</dcterms:modified>
</cp:coreProperties>
</file>