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4A7F7" w14:textId="77777777" w:rsidR="002B5951" w:rsidRDefault="002B5951" w:rsidP="002B5951">
      <w:pPr>
        <w:pStyle w:val="ae"/>
      </w:pPr>
      <w:r>
        <w:t>Hi Angus,</w:t>
      </w:r>
    </w:p>
    <w:p w14:paraId="150C75FD" w14:textId="77777777" w:rsidR="002B5951" w:rsidRDefault="002B5951" w:rsidP="002B5951">
      <w:pPr>
        <w:pStyle w:val="ae"/>
      </w:pPr>
      <w:r>
        <w:t>Thank you for your email regarding overseas ETFs trading at a premium during U.S. market hours. Here’s my response:</w:t>
      </w:r>
    </w:p>
    <w:p w14:paraId="1A173AC9" w14:textId="77777777" w:rsidR="002B5951" w:rsidRDefault="002B5951" w:rsidP="002B5951">
      <w:pPr>
        <w:pStyle w:val="ae"/>
        <w:numPr>
          <w:ilvl w:val="0"/>
          <w:numId w:val="1"/>
        </w:numPr>
      </w:pPr>
      <w:r>
        <w:t xml:space="preserve">So far, Ivan’s real-time Python monitoring scripts only track the </w:t>
      </w:r>
      <w:r>
        <w:rPr>
          <w:rStyle w:val="af"/>
          <w:rFonts w:eastAsiaTheme="majorEastAsia"/>
        </w:rPr>
        <w:t>EWT vs. local futures pairs</w:t>
      </w:r>
      <w:r>
        <w:t xml:space="preserve">. I will update the script to include other ETFs, such as those with underlying exposure to </w:t>
      </w:r>
      <w:r>
        <w:rPr>
          <w:rStyle w:val="af"/>
          <w:rFonts w:eastAsiaTheme="majorEastAsia"/>
        </w:rPr>
        <w:t>Japan (JP), South Korea (KR), India (IN), and China (CN)</w:t>
      </w:r>
      <w:r>
        <w:t>, into the real-time watchlist.</w:t>
      </w:r>
    </w:p>
    <w:p w14:paraId="0836FCA0" w14:textId="77777777" w:rsidR="002B5951" w:rsidRDefault="002B5951" w:rsidP="002B5951">
      <w:pPr>
        <w:pStyle w:val="ae"/>
        <w:numPr>
          <w:ilvl w:val="0"/>
          <w:numId w:val="1"/>
        </w:numPr>
      </w:pPr>
      <w:r>
        <w:t xml:space="preserve">For ETFs listed in the U.S. but with underlying assets in </w:t>
      </w:r>
      <w:r>
        <w:rPr>
          <w:rStyle w:val="af"/>
          <w:rFonts w:eastAsiaTheme="majorEastAsia"/>
        </w:rPr>
        <w:t>JP, KR, IN, and CN</w:t>
      </w:r>
      <w:r>
        <w:t>, I will double-check with Allen and the risk manager to confirm if they are comfortable with trading these.</w:t>
      </w:r>
    </w:p>
    <w:p w14:paraId="4086442A" w14:textId="77777777" w:rsidR="002B5951" w:rsidRDefault="002B5951" w:rsidP="002B5951">
      <w:pPr>
        <w:pStyle w:val="ae"/>
      </w:pPr>
      <w:r>
        <w:t>Let me know if there’s anything else you’d like me to address.</w:t>
      </w:r>
    </w:p>
    <w:p w14:paraId="79F1E861" w14:textId="77777777" w:rsidR="002B5951" w:rsidRDefault="002B5951" w:rsidP="002B5951">
      <w:pPr>
        <w:pStyle w:val="ae"/>
      </w:pPr>
      <w:r>
        <w:t>Best regards,</w:t>
      </w:r>
      <w:r>
        <w:br/>
        <w:t>[Your Name]</w:t>
      </w:r>
    </w:p>
    <w:p w14:paraId="371E503D" w14:textId="77777777" w:rsidR="0029407D" w:rsidRDefault="0029407D"/>
    <w:sectPr w:rsidR="0029407D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D2937"/>
    <w:multiLevelType w:val="multilevel"/>
    <w:tmpl w:val="D9F8B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23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51"/>
    <w:rsid w:val="0029407D"/>
    <w:rsid w:val="002A2292"/>
    <w:rsid w:val="002B5951"/>
    <w:rsid w:val="00486FD7"/>
    <w:rsid w:val="00794B53"/>
    <w:rsid w:val="007962CF"/>
    <w:rsid w:val="0088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4C08"/>
  <w15:chartTrackingRefBased/>
  <w15:docId w15:val="{CA6639A8-2E3E-4FE3-97EF-C5C04B38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9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9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9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9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5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2B5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B5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B59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B5951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B59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B595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59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2B59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59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59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5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59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59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59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59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5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59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595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B595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:lang/>
    </w:rPr>
  </w:style>
  <w:style w:type="character" w:styleId="af">
    <w:name w:val="Strong"/>
    <w:basedOn w:val="a0"/>
    <w:uiPriority w:val="22"/>
    <w:qFormat/>
    <w:rsid w:val="002B59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7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cp:keywords/>
  <dc:description/>
  <cp:lastModifiedBy>Feng Cai</cp:lastModifiedBy>
  <cp:revision>1</cp:revision>
  <dcterms:created xsi:type="dcterms:W3CDTF">2025-04-13T01:35:00Z</dcterms:created>
  <dcterms:modified xsi:type="dcterms:W3CDTF">2025-04-13T01:35:00Z</dcterms:modified>
</cp:coreProperties>
</file>