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F7" w:rsidRDefault="00616307">
      <w:pPr>
        <w:rPr>
          <w:rFonts w:ascii="微软雅黑" w:eastAsia="微软雅黑" w:hAnsi="微软雅黑"/>
          <w:color w:val="262626"/>
          <w:shd w:val="clear" w:color="auto" w:fill="FFFFFF"/>
        </w:rPr>
      </w:pPr>
      <w:r>
        <w:rPr>
          <w:rFonts w:ascii="微软雅黑" w:eastAsia="微软雅黑" w:hAnsi="微软雅黑" w:hint="eastAsia"/>
          <w:color w:val="262626"/>
          <w:shd w:val="clear" w:color="auto" w:fill="FFFFFF"/>
        </w:rPr>
        <w:t>报关</w:t>
      </w:r>
      <w:r>
        <w:rPr>
          <w:rFonts w:ascii="微软雅黑" w:eastAsia="微软雅黑" w:hAnsi="微软雅黑" w:hint="eastAsia"/>
          <w:color w:val="262626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262626"/>
          <w:shd w:val="clear" w:color="auto" w:fill="FFFFFF"/>
        </w:rPr>
        <w:t>指</w:t>
      </w:r>
      <w:r w:rsidRPr="00880082">
        <w:rPr>
          <w:rFonts w:ascii="微软雅黑" w:eastAsia="微软雅黑" w:hAnsi="微软雅黑" w:hint="eastAsia"/>
          <w:color w:val="FF0000"/>
          <w:shd w:val="clear" w:color="auto" w:fill="FFFFFF"/>
        </w:rPr>
        <w:t>进出口货物收</w:t>
      </w:r>
      <w:r w:rsidRPr="009E3F6F">
        <w:rPr>
          <w:rFonts w:ascii="微软雅黑" w:eastAsia="微软雅黑" w:hAnsi="微软雅黑" w:hint="eastAsia"/>
          <w:color w:val="FF0000"/>
          <w:highlight w:val="yellow"/>
          <w:shd w:val="clear" w:color="auto" w:fill="FFFFFF"/>
        </w:rPr>
        <w:t>发货人</w:t>
      </w:r>
      <w:r>
        <w:rPr>
          <w:rFonts w:ascii="微软雅黑" w:eastAsia="微软雅黑" w:hAnsi="微软雅黑" w:hint="eastAsia"/>
          <w:color w:val="262626"/>
          <w:shd w:val="clear" w:color="auto" w:fill="FFFFFF"/>
        </w:rPr>
        <w:t>、</w:t>
      </w:r>
      <w:r w:rsidRPr="00880082">
        <w:rPr>
          <w:rFonts w:ascii="微软雅黑" w:eastAsia="微软雅黑" w:hAnsi="微软雅黑" w:hint="eastAsia"/>
          <w:color w:val="00B050"/>
          <w:shd w:val="clear" w:color="auto" w:fill="FFFFFF"/>
        </w:rPr>
        <w:t>进出境</w:t>
      </w:r>
      <w:hyperlink r:id="rId4" w:tgtFrame="_blank" w:tooltip="报关单或通关单上的运输工具（名称）如何填报？" w:history="1">
        <w:r w:rsidRPr="009E3F6F">
          <w:rPr>
            <w:rStyle w:val="a3"/>
            <w:rFonts w:ascii="微软雅黑" w:eastAsia="微软雅黑" w:hAnsi="微软雅黑" w:hint="eastAsia"/>
            <w:color w:val="00B050"/>
            <w:highlight w:val="yellow"/>
            <w:shd w:val="clear" w:color="auto" w:fill="FFFFFF"/>
          </w:rPr>
          <w:t>运输工具</w:t>
        </w:r>
      </w:hyperlink>
      <w:r w:rsidRPr="009E3F6F">
        <w:rPr>
          <w:rFonts w:ascii="微软雅黑" w:eastAsia="微软雅黑" w:hAnsi="微软雅黑" w:hint="eastAsia"/>
          <w:color w:val="00B050"/>
          <w:highlight w:val="yellow"/>
          <w:shd w:val="clear" w:color="auto" w:fill="FFFFFF"/>
        </w:rPr>
        <w:t>负责人</w:t>
      </w:r>
      <w:r>
        <w:rPr>
          <w:rFonts w:ascii="微软雅黑" w:eastAsia="微软雅黑" w:hAnsi="微软雅黑" w:hint="eastAsia"/>
          <w:color w:val="262626"/>
          <w:shd w:val="clear" w:color="auto" w:fill="FFFFFF"/>
        </w:rPr>
        <w:t>、</w:t>
      </w:r>
      <w:r w:rsidRPr="009E3F6F">
        <w:rPr>
          <w:rFonts w:ascii="微软雅黑" w:eastAsia="微软雅黑" w:hAnsi="微软雅黑" w:hint="eastAsia"/>
          <w:color w:val="1A25FE"/>
          <w:highlight w:val="yellow"/>
          <w:shd w:val="clear" w:color="auto" w:fill="FFFFFF"/>
        </w:rPr>
        <w:t>进出境物品的所有人或者他们的代理人</w:t>
      </w:r>
      <w:r>
        <w:rPr>
          <w:rFonts w:ascii="微软雅黑" w:eastAsia="微软雅黑" w:hAnsi="微软雅黑" w:hint="eastAsia"/>
          <w:color w:val="262626"/>
          <w:shd w:val="clear" w:color="auto" w:fill="FFFFFF"/>
        </w:rPr>
        <w:t>向海关办理</w:t>
      </w:r>
      <w:r w:rsidRPr="00307355">
        <w:rPr>
          <w:rFonts w:ascii="微软雅黑" w:eastAsia="微软雅黑" w:hAnsi="微软雅黑" w:hint="eastAsia"/>
          <w:color w:val="FFC000"/>
          <w:highlight w:val="yellow"/>
          <w:shd w:val="clear" w:color="auto" w:fill="FFFFFF"/>
        </w:rPr>
        <w:t>货物、物品</w:t>
      </w:r>
      <w:r>
        <w:rPr>
          <w:rFonts w:ascii="微软雅黑" w:eastAsia="微软雅黑" w:hAnsi="微软雅黑" w:hint="eastAsia"/>
          <w:color w:val="262626"/>
          <w:shd w:val="clear" w:color="auto" w:fill="FFFFFF"/>
        </w:rPr>
        <w:t>或运输工具进出境手续及相关海关事务的过程</w:t>
      </w:r>
      <w:r>
        <w:rPr>
          <w:rFonts w:ascii="微软雅黑" w:eastAsia="微软雅黑" w:hAnsi="微软雅黑" w:hint="eastAsia"/>
          <w:color w:val="262626"/>
          <w:shd w:val="clear" w:color="auto" w:fill="FFFFFF"/>
        </w:rPr>
        <w:t>。</w:t>
      </w:r>
    </w:p>
    <w:p w:rsidR="009E3F6F" w:rsidRDefault="009E3F6F" w:rsidP="009E3F6F">
      <w:pPr>
        <w:rPr>
          <w:rFonts w:ascii="微软雅黑" w:eastAsia="微软雅黑" w:hAnsi="微软雅黑"/>
          <w:color w:val="0C0C0C"/>
          <w:shd w:val="clear" w:color="auto" w:fill="FFFFFF"/>
        </w:rPr>
      </w:pPr>
      <w:r w:rsidRPr="009E3F6F">
        <w:rPr>
          <w:rFonts w:ascii="微软雅黑" w:eastAsia="微软雅黑" w:hAnsi="微软雅黑" w:hint="eastAsia"/>
          <w:color w:val="262626"/>
          <w:shd w:val="clear" w:color="auto" w:fill="FFFFFF"/>
        </w:rPr>
        <w:t>船代：</w:t>
      </w:r>
      <w:r w:rsidR="00823C9F">
        <w:rPr>
          <w:rFonts w:ascii="微软雅黑" w:eastAsia="微软雅黑" w:hAnsi="微软雅黑" w:hint="eastAsia"/>
          <w:color w:val="0C0C0C"/>
          <w:shd w:val="clear" w:color="auto" w:fill="FFFFFF"/>
        </w:rPr>
        <w:t>船舶和</w:t>
      </w:r>
      <w:hyperlink r:id="rId5" w:tgtFrame="_blank" w:tooltip="常见船公司有哪些？" w:history="1">
        <w:r w:rsidR="00823C9F">
          <w:rPr>
            <w:rStyle w:val="a3"/>
            <w:rFonts w:ascii="微软雅黑" w:eastAsia="微软雅黑" w:hAnsi="微软雅黑" w:hint="eastAsia"/>
            <w:color w:val="0070C0"/>
            <w:shd w:val="clear" w:color="auto" w:fill="FFFFFF"/>
          </w:rPr>
          <w:t>船公司</w:t>
        </w:r>
      </w:hyperlink>
      <w:r w:rsidR="00823C9F">
        <w:rPr>
          <w:rFonts w:ascii="微软雅黑" w:eastAsia="微软雅黑" w:hAnsi="微软雅黑" w:hint="eastAsia"/>
          <w:color w:val="0C0C0C"/>
          <w:shd w:val="clear" w:color="auto" w:fill="FFFFFF"/>
        </w:rPr>
        <w:t>提供一系列特定服务的企业，可以简单理解为船公司的代理</w:t>
      </w:r>
      <w:r w:rsidR="00823C9F">
        <w:rPr>
          <w:rFonts w:ascii="微软雅黑" w:eastAsia="微软雅黑" w:hAnsi="微软雅黑" w:hint="eastAsia"/>
          <w:color w:val="0C0C0C"/>
          <w:shd w:val="clear" w:color="auto" w:fill="FFFFFF"/>
        </w:rPr>
        <w:t>。</w:t>
      </w:r>
    </w:p>
    <w:p w:rsidR="00823C9F" w:rsidRPr="009E3F6F" w:rsidRDefault="00823C9F" w:rsidP="009E3F6F">
      <w:pPr>
        <w:rPr>
          <w:rFonts w:ascii="微软雅黑" w:eastAsia="微软雅黑" w:hAnsi="微软雅黑" w:hint="eastAsia"/>
          <w:color w:val="26262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262626"/>
          <w:shd w:val="clear" w:color="auto" w:fill="FFFFFF"/>
        </w:rPr>
        <w:t>截输单</w:t>
      </w:r>
      <w:proofErr w:type="gramEnd"/>
      <w:r>
        <w:rPr>
          <w:rFonts w:ascii="微软雅黑" w:eastAsia="微软雅黑" w:hAnsi="微软雅黑" w:hint="eastAsia"/>
          <w:color w:val="262626"/>
          <w:shd w:val="clear" w:color="auto" w:fill="FFFFFF"/>
        </w:rPr>
        <w:t>：到</w:t>
      </w:r>
      <w:hyperlink r:id="rId6" w:tgtFrame="_blank" w:tooltip="船舶代理公司（船代）是干嘛的？与货代有何区别？" w:history="1">
        <w:r>
          <w:rPr>
            <w:rStyle w:val="a3"/>
            <w:rFonts w:ascii="微软雅黑" w:eastAsia="微软雅黑" w:hAnsi="微软雅黑" w:hint="eastAsia"/>
            <w:color w:val="0070C0"/>
            <w:shd w:val="clear" w:color="auto" w:fill="FFFFFF"/>
          </w:rPr>
          <w:t>船代</w:t>
        </w:r>
      </w:hyperlink>
      <w:r>
        <w:rPr>
          <w:rFonts w:ascii="微软雅黑" w:eastAsia="微软雅黑" w:hAnsi="微软雅黑" w:hint="eastAsia"/>
          <w:color w:val="262626"/>
          <w:shd w:val="clear" w:color="auto" w:fill="FFFFFF"/>
        </w:rPr>
        <w:t>输入报关资料的截止时间</w:t>
      </w:r>
    </w:p>
    <w:p w:rsidR="00823C9F" w:rsidRDefault="00823C9F" w:rsidP="00823C9F">
      <w:pPr>
        <w:rPr>
          <w:rFonts w:ascii="微软雅黑" w:eastAsia="微软雅黑" w:hAnsi="微软雅黑"/>
          <w:color w:val="262626"/>
        </w:rPr>
      </w:pPr>
      <w:proofErr w:type="gramStart"/>
      <w:r w:rsidRPr="00823C9F">
        <w:rPr>
          <w:rFonts w:ascii="微软雅黑" w:eastAsia="微软雅黑" w:hAnsi="微软雅黑" w:hint="eastAsia"/>
          <w:color w:val="262626"/>
          <w:shd w:val="clear" w:color="auto" w:fill="FFFFFF"/>
        </w:rPr>
        <w:t>截</w:t>
      </w:r>
      <w:proofErr w:type="gramEnd"/>
      <w:r w:rsidRPr="00823C9F">
        <w:rPr>
          <w:rFonts w:ascii="微软雅黑" w:eastAsia="微软雅黑" w:hAnsi="微软雅黑"/>
          <w:color w:val="262626"/>
          <w:shd w:val="clear" w:color="auto" w:fill="FFFFFF"/>
        </w:rPr>
        <w:fldChar w:fldCharType="begin"/>
      </w:r>
      <w:r w:rsidRPr="00823C9F">
        <w:rPr>
          <w:rFonts w:ascii="微软雅黑" w:eastAsia="微软雅黑" w:hAnsi="微软雅黑"/>
          <w:color w:val="262626"/>
          <w:shd w:val="clear" w:color="auto" w:fill="FFFFFF"/>
        </w:rPr>
        <w:instrText xml:space="preserve"> HYPERLINK "http://www.fjtd-logistics.com/show.asp?id=1710" \o "如何查询海关通关状态（是否放行）？" \t "_blank" </w:instrText>
      </w:r>
      <w:r w:rsidRPr="00823C9F">
        <w:rPr>
          <w:rFonts w:ascii="微软雅黑" w:eastAsia="微软雅黑" w:hAnsi="微软雅黑"/>
          <w:color w:val="262626"/>
          <w:shd w:val="clear" w:color="auto" w:fill="FFFFFF"/>
        </w:rPr>
        <w:fldChar w:fldCharType="separate"/>
      </w:r>
      <w:r w:rsidRPr="00823C9F">
        <w:rPr>
          <w:rFonts w:ascii="微软雅黑" w:eastAsia="微软雅黑" w:hAnsi="微软雅黑" w:hint="eastAsia"/>
          <w:color w:val="262626"/>
          <w:shd w:val="clear" w:color="auto" w:fill="FFFFFF"/>
        </w:rPr>
        <w:t>放行</w:t>
      </w:r>
      <w:r w:rsidRPr="00823C9F">
        <w:rPr>
          <w:rFonts w:ascii="微软雅黑" w:eastAsia="微软雅黑" w:hAnsi="微软雅黑"/>
          <w:color w:val="262626"/>
          <w:shd w:val="clear" w:color="auto" w:fill="FFFFFF"/>
        </w:rPr>
        <w:fldChar w:fldCharType="end"/>
      </w:r>
      <w:r w:rsidRPr="00823C9F">
        <w:rPr>
          <w:rFonts w:ascii="微软雅黑" w:eastAsia="微软雅黑" w:hAnsi="微软雅黑" w:hint="eastAsia"/>
          <w:color w:val="262626"/>
          <w:shd w:val="clear" w:color="auto" w:fill="FFFFFF"/>
        </w:rPr>
        <w:t>条</w:t>
      </w:r>
      <w:r>
        <w:rPr>
          <w:rFonts w:ascii="微软雅黑" w:eastAsia="微软雅黑" w:hAnsi="微软雅黑" w:hint="eastAsia"/>
          <w:color w:val="262626"/>
        </w:rPr>
        <w:t>：递交放行条给我司的截止时间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大船截至还重（停止收货）的时间，也叫截重，指</w:t>
      </w:r>
      <w:hyperlink r:id="rId7" w:tgtFrame="_blank" w:tooltip="什么是重柜？集装箱超重箱和限重是怎么来的？" w:history="1">
        <w:r>
          <w:rPr>
            <w:rStyle w:val="a3"/>
            <w:rFonts w:ascii="微软雅黑" w:eastAsia="微软雅黑" w:hAnsi="微软雅黑" w:hint="eastAsia"/>
            <w:color w:val="0070C0"/>
          </w:rPr>
          <w:t>重柜</w:t>
        </w:r>
      </w:hyperlink>
      <w:proofErr w:type="gramStart"/>
      <w:r>
        <w:rPr>
          <w:rFonts w:ascii="微软雅黑" w:eastAsia="微软雅黑" w:hAnsi="微软雅黑" w:hint="eastAsia"/>
          <w:color w:val="262626"/>
        </w:rPr>
        <w:t>截止还场时间</w:t>
      </w:r>
      <w:proofErr w:type="gramEnd"/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CY Open：俗称</w:t>
      </w:r>
      <w:hyperlink r:id="rId8" w:tgtFrame="_blank" w:tooltip="开舱、截关、截重、截单分别是什么意思？" w:history="1">
        <w:r>
          <w:rPr>
            <w:rStyle w:val="a3"/>
            <w:rFonts w:ascii="微软雅黑" w:eastAsia="微软雅黑" w:hAnsi="微软雅黑" w:hint="eastAsia"/>
            <w:color w:val="0070C0"/>
          </w:rPr>
          <w:t>开舱</w:t>
        </w:r>
      </w:hyperlink>
      <w:r>
        <w:rPr>
          <w:rFonts w:ascii="微软雅黑" w:eastAsia="微软雅黑" w:hAnsi="微软雅黑" w:hint="eastAsia"/>
          <w:color w:val="262626"/>
        </w:rPr>
        <w:t>，即大船开始收货，</w:t>
      </w:r>
      <w:proofErr w:type="gramStart"/>
      <w:r>
        <w:rPr>
          <w:rFonts w:ascii="微软雅黑" w:eastAsia="微软雅黑" w:hAnsi="微软雅黑" w:hint="eastAsia"/>
          <w:color w:val="262626"/>
        </w:rPr>
        <w:t>免舱租</w:t>
      </w:r>
      <w:proofErr w:type="gramEnd"/>
      <w:r>
        <w:rPr>
          <w:rFonts w:ascii="微软雅黑" w:eastAsia="微软雅黑" w:hAnsi="微软雅黑" w:hint="eastAsia"/>
          <w:color w:val="262626"/>
        </w:rPr>
        <w:t>，货物报关的开始时间。从开舱日期零点开始计算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CY：Container Yard，码头</w:t>
      </w:r>
      <w:hyperlink r:id="rId9" w:tgtFrame="_blank" w:tooltip="货代集装箱运输中的堆场（CY）是什么意思？" w:history="1">
        <w:r>
          <w:rPr>
            <w:rStyle w:val="a3"/>
            <w:rFonts w:ascii="微软雅黑" w:eastAsia="微软雅黑" w:hAnsi="微软雅黑" w:hint="eastAsia"/>
            <w:color w:val="0070C0"/>
          </w:rPr>
          <w:t>堆场</w:t>
        </w:r>
      </w:hyperlink>
      <w:r>
        <w:rPr>
          <w:rFonts w:ascii="微软雅黑" w:eastAsia="微软雅黑" w:hAnsi="微软雅黑" w:hint="eastAsia"/>
          <w:color w:val="262626"/>
        </w:rPr>
        <w:t>，或指定堆放货柜的地方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D.G.：Dangerous Goods，</w:t>
      </w:r>
      <w:hyperlink r:id="rId10" w:tgtFrame="_blank" w:tooltip="啥是危险品？如何分类？火柴、打火机、烟花算危险品嘛？" w:history="1">
        <w:r>
          <w:rPr>
            <w:rStyle w:val="a3"/>
            <w:rFonts w:ascii="微软雅黑" w:eastAsia="微软雅黑" w:hAnsi="微软雅黑" w:hint="eastAsia"/>
            <w:color w:val="0070C0"/>
          </w:rPr>
          <w:t>危险品</w:t>
        </w:r>
      </w:hyperlink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Depot：外堆场，指定</w:t>
      </w:r>
      <w:proofErr w:type="gramStart"/>
      <w:r>
        <w:rPr>
          <w:rFonts w:ascii="微软雅黑" w:eastAsia="微软雅黑" w:hAnsi="微软雅黑" w:hint="eastAsia"/>
          <w:color w:val="262626"/>
        </w:rPr>
        <w:t>可以提柜的</w:t>
      </w:r>
      <w:proofErr w:type="gramEnd"/>
      <w:r>
        <w:rPr>
          <w:rFonts w:ascii="微软雅黑" w:eastAsia="微软雅黑" w:hAnsi="微软雅黑" w:hint="eastAsia"/>
          <w:color w:val="262626"/>
        </w:rPr>
        <w:t>地点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EIR：Equipment Interchange Receipt，</w:t>
      </w:r>
      <w:hyperlink r:id="rId11" w:tgtFrame="_blank" w:tooltip="集装箱设备交接单（EIR）是什么意思？" w:history="1">
        <w:r>
          <w:rPr>
            <w:rStyle w:val="a3"/>
            <w:rFonts w:ascii="微软雅黑" w:eastAsia="微软雅黑" w:hAnsi="微软雅黑" w:hint="eastAsia"/>
            <w:color w:val="0070C0"/>
          </w:rPr>
          <w:t>设备交</w:t>
        </w:r>
        <w:r>
          <w:rPr>
            <w:rStyle w:val="a3"/>
            <w:rFonts w:ascii="微软雅黑" w:eastAsia="微软雅黑" w:hAnsi="微软雅黑" w:hint="eastAsia"/>
            <w:color w:val="0070C0"/>
          </w:rPr>
          <w:t>接</w:t>
        </w:r>
        <w:r>
          <w:rPr>
            <w:rStyle w:val="a3"/>
            <w:rFonts w:ascii="微软雅黑" w:eastAsia="微软雅黑" w:hAnsi="微软雅黑" w:hint="eastAsia"/>
            <w:color w:val="0070C0"/>
          </w:rPr>
          <w:t>单</w:t>
        </w:r>
      </w:hyperlink>
      <w:r>
        <w:rPr>
          <w:rFonts w:ascii="微软雅黑" w:eastAsia="微软雅黑" w:hAnsi="微软雅黑" w:hint="eastAsia"/>
          <w:color w:val="262626"/>
        </w:rPr>
        <w:t> （俗称：换单纸/重柜纸）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Empty（MTY）Out：</w:t>
      </w:r>
      <w:hyperlink r:id="rId12" w:tgtFrame="_blank" w:tooltip="货代所说的吉柜、重柜、提吉还重是什么意思？" w:history="1">
        <w:proofErr w:type="gramStart"/>
        <w:r>
          <w:rPr>
            <w:rStyle w:val="a3"/>
            <w:rFonts w:ascii="微软雅黑" w:eastAsia="微软雅黑" w:hAnsi="微软雅黑" w:hint="eastAsia"/>
            <w:color w:val="0070C0"/>
          </w:rPr>
          <w:t>吉</w:t>
        </w:r>
        <w:bookmarkStart w:id="0" w:name="_GoBack"/>
        <w:bookmarkEnd w:id="0"/>
        <w:r>
          <w:rPr>
            <w:rStyle w:val="a3"/>
            <w:rFonts w:ascii="微软雅黑" w:eastAsia="微软雅黑" w:hAnsi="微软雅黑" w:hint="eastAsia"/>
            <w:color w:val="0070C0"/>
          </w:rPr>
          <w:t>柜</w:t>
        </w:r>
        <w:proofErr w:type="gramEnd"/>
      </w:hyperlink>
      <w:r>
        <w:rPr>
          <w:rFonts w:ascii="微软雅黑" w:eastAsia="微软雅黑" w:hAnsi="微软雅黑" w:hint="eastAsia"/>
          <w:color w:val="262626"/>
        </w:rPr>
        <w:t>（空柜）出场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Empty（MTY）Return：</w:t>
      </w:r>
      <w:proofErr w:type="gramStart"/>
      <w:r>
        <w:rPr>
          <w:rFonts w:ascii="微软雅黑" w:eastAsia="微软雅黑" w:hAnsi="微软雅黑" w:hint="eastAsia"/>
          <w:color w:val="262626"/>
        </w:rPr>
        <w:t>吉柜返空到</w:t>
      </w:r>
      <w:proofErr w:type="gramEnd"/>
      <w:r>
        <w:rPr>
          <w:rFonts w:ascii="微软雅黑" w:eastAsia="微软雅黑" w:hAnsi="微软雅黑" w:hint="eastAsia"/>
          <w:color w:val="262626"/>
        </w:rPr>
        <w:t>堆场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Equipment Free Time：</w:t>
      </w:r>
      <w:proofErr w:type="gramStart"/>
      <w:r>
        <w:rPr>
          <w:rFonts w:ascii="微软雅黑" w:eastAsia="微软雅黑" w:hAnsi="微软雅黑" w:hint="eastAsia"/>
          <w:color w:val="262626"/>
        </w:rPr>
        <w:t>免柜租</w:t>
      </w:r>
      <w:proofErr w:type="gramEnd"/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hyperlink r:id="rId13" w:tgtFrame="_blank" w:tooltip="ETA是什么意思？ETA的英文全称是什么？" w:history="1">
        <w:r>
          <w:rPr>
            <w:rStyle w:val="a3"/>
            <w:rFonts w:ascii="微软雅黑" w:eastAsia="微软雅黑" w:hAnsi="微软雅黑" w:hint="eastAsia"/>
            <w:color w:val="0070C0"/>
          </w:rPr>
          <w:t>ETA</w:t>
        </w:r>
      </w:hyperlink>
      <w:r>
        <w:rPr>
          <w:rFonts w:ascii="微软雅黑" w:eastAsia="微软雅黑" w:hAnsi="微软雅黑" w:hint="eastAsia"/>
          <w:color w:val="262626"/>
        </w:rPr>
        <w:t>：Estimated Time of Arrival，预计到港时间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hyperlink r:id="rId14" w:tgtFrame="_blank" w:tooltip="国际货代：ETD ETA ATD和ATA英文全称是什么？" w:history="1">
        <w:r>
          <w:rPr>
            <w:rStyle w:val="a3"/>
            <w:rFonts w:ascii="微软雅黑" w:eastAsia="微软雅黑" w:hAnsi="微软雅黑" w:hint="eastAsia"/>
            <w:color w:val="0070C0"/>
          </w:rPr>
          <w:t>ETD</w:t>
        </w:r>
      </w:hyperlink>
      <w:r>
        <w:rPr>
          <w:rFonts w:ascii="微软雅黑" w:eastAsia="微软雅黑" w:hAnsi="微软雅黑" w:hint="eastAsia"/>
          <w:color w:val="262626"/>
        </w:rPr>
        <w:t>：Estimated Time of Departure，预计离港时间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F/D：Final Destination</w:t>
      </w:r>
      <w:hyperlink r:id="rId15" w:tgtFrame="_blank" w:tooltip="卸货港/目的地/交货地（POD）是什么意思？" w:history="1">
        <w:r>
          <w:rPr>
            <w:rStyle w:val="a3"/>
            <w:rFonts w:ascii="微软雅黑" w:eastAsia="微软雅黑" w:hAnsi="微软雅黑" w:hint="eastAsia"/>
            <w:color w:val="0070C0"/>
          </w:rPr>
          <w:t>目的地</w:t>
        </w:r>
      </w:hyperlink>
      <w:r>
        <w:rPr>
          <w:rFonts w:ascii="微软雅黑" w:eastAsia="微软雅黑" w:hAnsi="微软雅黑" w:hint="eastAsia"/>
          <w:color w:val="262626"/>
        </w:rPr>
        <w:t>，即货物最终到达的地方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Feeder Vessel/Barge：驳船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Free storage：</w:t>
      </w:r>
      <w:proofErr w:type="gramStart"/>
      <w:r>
        <w:rPr>
          <w:rFonts w:ascii="微软雅黑" w:eastAsia="微软雅黑" w:hAnsi="微软雅黑" w:hint="eastAsia"/>
          <w:color w:val="262626"/>
        </w:rPr>
        <w:t>免舱租</w:t>
      </w:r>
      <w:proofErr w:type="gramEnd"/>
      <w:r>
        <w:rPr>
          <w:rFonts w:ascii="微软雅黑" w:eastAsia="微软雅黑" w:hAnsi="微软雅黑" w:hint="eastAsia"/>
          <w:color w:val="262626"/>
        </w:rPr>
        <w:t>（开</w:t>
      </w:r>
      <w:proofErr w:type="gramStart"/>
      <w:r>
        <w:rPr>
          <w:rFonts w:ascii="微软雅黑" w:eastAsia="微软雅黑" w:hAnsi="微软雅黑" w:hint="eastAsia"/>
          <w:color w:val="262626"/>
        </w:rPr>
        <w:t>舱期间还柜免舱租</w:t>
      </w:r>
      <w:proofErr w:type="gramEnd"/>
      <w:r>
        <w:rPr>
          <w:rFonts w:ascii="微软雅黑" w:eastAsia="微软雅黑" w:hAnsi="微软雅黑" w:hint="eastAsia"/>
          <w:color w:val="262626"/>
        </w:rPr>
        <w:t>）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Full in/Laden in：重柜还场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lastRenderedPageBreak/>
        <w:t>Late Come：客户向我司提出延迟重</w:t>
      </w:r>
      <w:proofErr w:type="gramStart"/>
      <w:r>
        <w:rPr>
          <w:rFonts w:ascii="微软雅黑" w:eastAsia="微软雅黑" w:hAnsi="微软雅黑" w:hint="eastAsia"/>
          <w:color w:val="262626"/>
        </w:rPr>
        <w:t>柜还场</w:t>
      </w:r>
      <w:proofErr w:type="gramEnd"/>
      <w:r>
        <w:rPr>
          <w:rFonts w:ascii="微软雅黑" w:eastAsia="微软雅黑" w:hAnsi="微软雅黑" w:hint="eastAsia"/>
          <w:color w:val="262626"/>
        </w:rPr>
        <w:t>/输</w:t>
      </w:r>
      <w:proofErr w:type="gramStart"/>
      <w:r>
        <w:rPr>
          <w:rFonts w:ascii="微软雅黑" w:eastAsia="微软雅黑" w:hAnsi="微软雅黑" w:hint="eastAsia"/>
          <w:color w:val="262626"/>
        </w:rPr>
        <w:t>单时间</w:t>
      </w:r>
      <w:proofErr w:type="gramEnd"/>
      <w:r>
        <w:rPr>
          <w:rFonts w:ascii="微软雅黑" w:eastAsia="微软雅黑" w:hAnsi="微软雅黑" w:hint="eastAsia"/>
          <w:color w:val="262626"/>
        </w:rPr>
        <w:t>/放行条的申请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Loading List：装船清单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LOI：Letter of Identification，</w:t>
      </w:r>
      <w:hyperlink r:id="rId16" w:tgtFrame="_blank" w:tooltip="电放提单以及电放保函如何理解？" w:history="1">
        <w:r>
          <w:rPr>
            <w:rStyle w:val="a3"/>
            <w:rFonts w:ascii="微软雅黑" w:eastAsia="微软雅黑" w:hAnsi="微软雅黑" w:hint="eastAsia"/>
            <w:color w:val="0070C0"/>
          </w:rPr>
          <w:t>保函</w:t>
        </w:r>
      </w:hyperlink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OB/L：Original Bill of Lading，</w:t>
      </w:r>
      <w:hyperlink r:id="rId17" w:tgtFrame="_blank" w:tooltip="什么是正本提单（Original B/L）？" w:history="1">
        <w:r>
          <w:rPr>
            <w:rStyle w:val="a3"/>
            <w:rFonts w:ascii="微软雅黑" w:eastAsia="微软雅黑" w:hAnsi="微软雅黑" w:hint="eastAsia"/>
            <w:color w:val="0070C0"/>
          </w:rPr>
          <w:t>正本提单</w:t>
        </w:r>
      </w:hyperlink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POD：Port of Discharge，卸货港，也叫</w:t>
      </w:r>
      <w:hyperlink r:id="rId18" w:tgtFrame="_blank" w:tooltip="货代中的起运港（POL）中转港和目的港（POD）是啥意思？" w:history="1">
        <w:r>
          <w:rPr>
            <w:rStyle w:val="a3"/>
            <w:rFonts w:ascii="微软雅黑" w:eastAsia="微软雅黑" w:hAnsi="微软雅黑" w:hint="eastAsia"/>
            <w:color w:val="0070C0"/>
          </w:rPr>
          <w:t>目的港</w:t>
        </w:r>
      </w:hyperlink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POL：Port of Loading，起运港，也叫装货港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POR：Port of Receipt，</w:t>
      </w:r>
      <w:hyperlink r:id="rId19" w:tgtFrame="_blank" w:tooltip="提单上的收货地、POL、POD和交货地如何理解？" w:history="1">
        <w:r>
          <w:rPr>
            <w:rStyle w:val="a3"/>
            <w:rFonts w:ascii="微软雅黑" w:eastAsia="微软雅黑" w:hAnsi="微软雅黑" w:hint="eastAsia"/>
            <w:color w:val="0070C0"/>
          </w:rPr>
          <w:t>收货地</w:t>
        </w:r>
      </w:hyperlink>
      <w:r>
        <w:rPr>
          <w:rFonts w:ascii="微软雅黑" w:eastAsia="微软雅黑" w:hAnsi="微软雅黑" w:hint="eastAsia"/>
          <w:color w:val="262626"/>
        </w:rPr>
        <w:t>，一般指非大船直靠港的其它港口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S/I：Shipping Instruction，（提单）</w:t>
      </w:r>
      <w:hyperlink r:id="rId20" w:tgtFrame="_blank" w:tooltip="货方提供给船公司或货代的提单补料（SI）是什么意思？" w:history="1">
        <w:r>
          <w:rPr>
            <w:rStyle w:val="a3"/>
            <w:rFonts w:ascii="微软雅黑" w:eastAsia="微软雅黑" w:hAnsi="微软雅黑" w:hint="eastAsia"/>
            <w:color w:val="0070C0"/>
          </w:rPr>
          <w:t>补料</w:t>
        </w:r>
      </w:hyperlink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hyperlink r:id="rId21" w:tgtFrame="_blank" w:tooltip="海运货代中的S/O是什么意思？" w:history="1">
        <w:r>
          <w:rPr>
            <w:rStyle w:val="a3"/>
            <w:rFonts w:ascii="微软雅黑" w:eastAsia="微软雅黑" w:hAnsi="微软雅黑" w:hint="eastAsia"/>
            <w:color w:val="0070C0"/>
          </w:rPr>
          <w:t>S/O</w:t>
        </w:r>
      </w:hyperlink>
      <w:r>
        <w:rPr>
          <w:rFonts w:ascii="微软雅黑" w:eastAsia="微软雅黑" w:hAnsi="微软雅黑" w:hint="eastAsia"/>
          <w:color w:val="262626"/>
        </w:rPr>
        <w:t>：Shipping order，订舱号</w:t>
      </w:r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SWB：Seaway Bill，</w:t>
      </w:r>
      <w:hyperlink r:id="rId22" w:tgtFrame="_blank" w:tooltip="什么是海运单（Seaway Bill，SWB）？" w:history="1">
        <w:r>
          <w:rPr>
            <w:rStyle w:val="a3"/>
            <w:rFonts w:ascii="微软雅黑" w:eastAsia="微软雅黑" w:hAnsi="微软雅黑" w:hint="eastAsia"/>
            <w:color w:val="0070C0"/>
          </w:rPr>
          <w:t>海运单</w:t>
        </w:r>
      </w:hyperlink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T/R：Tele-Release，</w:t>
      </w:r>
      <w:hyperlink r:id="rId23" w:tgtFrame="_blank" w:tooltip="国际海运中的提单电放（Telex release）是什么意思？" w:history="1">
        <w:r>
          <w:rPr>
            <w:rStyle w:val="a3"/>
            <w:rFonts w:ascii="微软雅黑" w:eastAsia="微软雅黑" w:hAnsi="微软雅黑" w:hint="eastAsia"/>
            <w:color w:val="0070C0"/>
          </w:rPr>
          <w:t>电放</w:t>
        </w:r>
      </w:hyperlink>
    </w:p>
    <w:p w:rsidR="00823C9F" w:rsidRDefault="00823C9F" w:rsidP="00823C9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Truck：拖车（货柜车）</w:t>
      </w:r>
    </w:p>
    <w:p w:rsidR="009E3F6F" w:rsidRDefault="009E3F6F">
      <w:pPr>
        <w:rPr>
          <w:rFonts w:hint="eastAsia"/>
        </w:rPr>
      </w:pPr>
    </w:p>
    <w:sectPr w:rsidR="009E3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20"/>
    <w:rsid w:val="00307355"/>
    <w:rsid w:val="003C0020"/>
    <w:rsid w:val="00616307"/>
    <w:rsid w:val="006315D9"/>
    <w:rsid w:val="00823C9F"/>
    <w:rsid w:val="00880082"/>
    <w:rsid w:val="009E3F6F"/>
    <w:rsid w:val="00F9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5028"/>
  <w15:chartTrackingRefBased/>
  <w15:docId w15:val="{25322FB2-EC55-442D-8606-BED7924D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E3F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630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E3F6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23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23C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jtd-logistics.com/show.asp?id=5660" TargetMode="External"/><Relationship Id="rId13" Type="http://schemas.openxmlformats.org/officeDocument/2006/relationships/hyperlink" Target="http://www.fjtd-logistics.com/show.asp?id=2915" TargetMode="External"/><Relationship Id="rId18" Type="http://schemas.openxmlformats.org/officeDocument/2006/relationships/hyperlink" Target="http://www.fjtd-logistics.com/show.asp?id=168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jtd-logistics.com/show.asp?id=1800" TargetMode="External"/><Relationship Id="rId7" Type="http://schemas.openxmlformats.org/officeDocument/2006/relationships/hyperlink" Target="http://www.fjtd-logistics.com/show.asp?id=2951" TargetMode="External"/><Relationship Id="rId12" Type="http://schemas.openxmlformats.org/officeDocument/2006/relationships/hyperlink" Target="http://www.fjtd-logistics.com/show.asp?id=5659" TargetMode="External"/><Relationship Id="rId17" Type="http://schemas.openxmlformats.org/officeDocument/2006/relationships/hyperlink" Target="http://www.fjtd-logistics.com/show.asp?id=67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fjtd-logistics.com/show.asp?id=3524" TargetMode="External"/><Relationship Id="rId20" Type="http://schemas.openxmlformats.org/officeDocument/2006/relationships/hyperlink" Target="http://www.fjtd-logistics.com/show.asp?id=566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jtd-logistics.com/show.asp?id=510" TargetMode="External"/><Relationship Id="rId11" Type="http://schemas.openxmlformats.org/officeDocument/2006/relationships/hyperlink" Target="http://www.fjtd-logistics.com/show.asp?id=566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fjtd-logistics.com/show.asp?id=833" TargetMode="External"/><Relationship Id="rId15" Type="http://schemas.openxmlformats.org/officeDocument/2006/relationships/hyperlink" Target="http://www.fjtd-logistics.com/show.asp?id=4756" TargetMode="External"/><Relationship Id="rId23" Type="http://schemas.openxmlformats.org/officeDocument/2006/relationships/hyperlink" Target="http://www.fjtd-logistics.com/show.asp?id=3572" TargetMode="External"/><Relationship Id="rId10" Type="http://schemas.openxmlformats.org/officeDocument/2006/relationships/hyperlink" Target="http://www.fjtd-logistics.com/show.asp?id=199" TargetMode="External"/><Relationship Id="rId19" Type="http://schemas.openxmlformats.org/officeDocument/2006/relationships/hyperlink" Target="http://www.fjtd-logistics.com/show.asp?id=646" TargetMode="External"/><Relationship Id="rId4" Type="http://schemas.openxmlformats.org/officeDocument/2006/relationships/hyperlink" Target="http://www.fjtd-logistics.com/show.asp?id=2267" TargetMode="External"/><Relationship Id="rId9" Type="http://schemas.openxmlformats.org/officeDocument/2006/relationships/hyperlink" Target="http://www.fjtd-logistics.com/show.asp?id=4727" TargetMode="External"/><Relationship Id="rId14" Type="http://schemas.openxmlformats.org/officeDocument/2006/relationships/hyperlink" Target="http://www.fjtd-logistics.com/show.asp?id=431" TargetMode="External"/><Relationship Id="rId22" Type="http://schemas.openxmlformats.org/officeDocument/2006/relationships/hyperlink" Target="http://www.fjtd-logistics.com/show.asp?id=6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myzn</dc:creator>
  <cp:keywords/>
  <dc:description/>
  <cp:lastModifiedBy>myzn</cp:lastModifiedBy>
  <cp:revision>5</cp:revision>
  <dcterms:created xsi:type="dcterms:W3CDTF">2018-03-21T05:04:00Z</dcterms:created>
  <dcterms:modified xsi:type="dcterms:W3CDTF">2018-03-21T05:51:00Z</dcterms:modified>
</cp:coreProperties>
</file>