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A30" w:rsidRDefault="00DA2A30" w:rsidP="00DA2A30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DA2A30" w:rsidRDefault="00DA2A30" w:rsidP="00DA2A30">
      <w:pPr>
        <w:spacing w:line="500" w:lineRule="exact"/>
        <w:ind w:firstLineChars="100" w:firstLine="241"/>
        <w:rPr>
          <w:b/>
          <w:bCs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>学院：计算机学院</w:t>
      </w:r>
      <w:r>
        <w:rPr>
          <w:rFonts w:hint="eastAsia"/>
          <w:b/>
          <w:bCs/>
          <w:sz w:val="24"/>
          <w:u w:val="single"/>
        </w:rPr>
        <w:t xml:space="preserve">                 </w:t>
      </w:r>
      <w:r>
        <w:rPr>
          <w:rFonts w:hint="eastAsia"/>
          <w:b/>
          <w:bCs/>
          <w:sz w:val="24"/>
          <w:u w:val="single"/>
        </w:rPr>
        <w:t>加试科目：</w:t>
      </w:r>
      <w:r>
        <w:rPr>
          <w:rFonts w:hint="eastAsia"/>
          <w:b/>
          <w:bCs/>
          <w:sz w:val="24"/>
          <w:u w:val="single"/>
        </w:rPr>
        <w:t>数据库系统概论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:rsidR="00DA2A30" w:rsidRDefault="00DA2A30">
      <w:pPr>
        <w:spacing w:line="400" w:lineRule="exact"/>
        <w:rPr>
          <w:b/>
          <w:bCs/>
          <w:sz w:val="32"/>
          <w:szCs w:val="32"/>
        </w:rPr>
      </w:pPr>
    </w:p>
    <w:p w:rsidR="00676846" w:rsidRDefault="00DA2A30">
      <w:pPr>
        <w:spacing w:line="400" w:lineRule="exact"/>
        <w:rPr>
          <w:b/>
        </w:rPr>
      </w:pPr>
      <w:bookmarkStart w:id="0" w:name="_GoBack"/>
      <w:bookmarkEnd w:id="0"/>
      <w:r>
        <w:rPr>
          <w:rFonts w:hint="eastAsia"/>
          <w:b/>
        </w:rPr>
        <w:t>1.</w:t>
      </w:r>
      <w:r>
        <w:rPr>
          <w:rFonts w:hint="eastAsia"/>
          <w:b/>
        </w:rPr>
        <w:t>数据库系统概述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数据（</w:t>
      </w:r>
      <w:r>
        <w:rPr>
          <w:rFonts w:hint="eastAsia"/>
        </w:rPr>
        <w:t>Data</w:t>
      </w:r>
      <w:r>
        <w:rPr>
          <w:rFonts w:hint="eastAsia"/>
        </w:rPr>
        <w:t>）、数据库</w:t>
      </w:r>
      <w:r>
        <w:rPr>
          <w:rFonts w:hint="eastAsia"/>
        </w:rPr>
        <w:t>(DB)</w:t>
      </w:r>
      <w:r>
        <w:rPr>
          <w:rFonts w:hint="eastAsia"/>
        </w:rPr>
        <w:t>、数据库管理系统</w:t>
      </w:r>
      <w:r>
        <w:rPr>
          <w:rFonts w:hint="eastAsia"/>
        </w:rPr>
        <w:t>(DBMS)</w:t>
      </w:r>
      <w:r>
        <w:rPr>
          <w:rFonts w:hint="eastAsia"/>
        </w:rPr>
        <w:t>、数据库系统</w:t>
      </w:r>
      <w:r>
        <w:rPr>
          <w:rFonts w:hint="eastAsia"/>
        </w:rPr>
        <w:t>(DBS)</w:t>
      </w:r>
      <w:r>
        <w:rPr>
          <w:rFonts w:hint="eastAsia"/>
        </w:rPr>
        <w:t>的基本概念；</w:t>
      </w:r>
      <w:r>
        <w:rPr>
          <w:rFonts w:hint="eastAsia"/>
        </w:rPr>
        <w:t>DBS</w:t>
      </w:r>
      <w:r>
        <w:rPr>
          <w:rFonts w:hint="eastAsia"/>
        </w:rPr>
        <w:t>的构成，</w:t>
      </w:r>
      <w:r>
        <w:rPr>
          <w:rFonts w:hint="eastAsia"/>
        </w:rPr>
        <w:t>DBA</w:t>
      </w:r>
      <w:r>
        <w:rPr>
          <w:rFonts w:hint="eastAsia"/>
        </w:rPr>
        <w:t>的职责及</w:t>
      </w:r>
      <w:r>
        <w:rPr>
          <w:rFonts w:hint="eastAsia"/>
        </w:rPr>
        <w:t>DBMS</w:t>
      </w:r>
      <w:r>
        <w:rPr>
          <w:rFonts w:hint="eastAsia"/>
        </w:rPr>
        <w:t>的主要功能；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数据管理技术的三个发展阶段，</w:t>
      </w:r>
      <w:r>
        <w:rPr>
          <w:rFonts w:hint="eastAsia"/>
        </w:rPr>
        <w:t>DBS</w:t>
      </w:r>
      <w:r>
        <w:rPr>
          <w:rFonts w:hint="eastAsia"/>
        </w:rPr>
        <w:t>的特点及其优于文件系统所在；</w:t>
      </w:r>
      <w:r>
        <w:t xml:space="preserve"> 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数据的独立性，</w:t>
      </w:r>
      <w:r>
        <w:t xml:space="preserve"> DBS</w:t>
      </w:r>
      <w:r>
        <w:rPr>
          <w:rFonts w:hint="eastAsia"/>
        </w:rPr>
        <w:t>的体系结构和模式结构，</w:t>
      </w:r>
      <w:r>
        <w:t xml:space="preserve"> ANSI-X3/SPARC</w:t>
      </w:r>
      <w:r>
        <w:rPr>
          <w:rFonts w:hint="eastAsia"/>
        </w:rPr>
        <w:t>三级模式的划分及各级模式的模式内容；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数据库系统的软件架构</w:t>
      </w:r>
      <w:r>
        <w:rPr>
          <w:rFonts w:hint="eastAsia"/>
        </w:rPr>
        <w:t>C/S</w:t>
      </w:r>
      <w:r>
        <w:rPr>
          <w:rFonts w:hint="eastAsia"/>
        </w:rPr>
        <w:t>、</w:t>
      </w:r>
      <w:r>
        <w:rPr>
          <w:rFonts w:hint="eastAsia"/>
        </w:rPr>
        <w:t>B/S</w:t>
      </w:r>
      <w:r>
        <w:rPr>
          <w:rFonts w:hint="eastAsia"/>
        </w:rPr>
        <w:t>模式，数据库系统的三级模式二级映像及其作用。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建立数据模型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现实世界的数据化过程（现实世界、信息世界和数据世界）；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信息世界中概念模型的表示方法：</w:t>
      </w:r>
      <w:r>
        <w:rPr>
          <w:rFonts w:hint="eastAsia"/>
        </w:rPr>
        <w:t>E-R</w:t>
      </w:r>
      <w:r>
        <w:rPr>
          <w:rFonts w:hint="eastAsia"/>
        </w:rPr>
        <w:t>模</w:t>
      </w:r>
      <w:r>
        <w:rPr>
          <w:rFonts w:hint="eastAsia"/>
        </w:rPr>
        <w:t>型的作图及语义描述；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数据模型的三要素，三种数据模型的数据结构，关系、属性、元组、域、码、主码、候选码；</w:t>
      </w:r>
    </w:p>
    <w:p w:rsidR="00676846" w:rsidRDefault="00DA2A30">
      <w:pPr>
        <w:pStyle w:val="a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E-R</w:t>
      </w:r>
      <w:r>
        <w:rPr>
          <w:rFonts w:hint="eastAsia"/>
        </w:rPr>
        <w:t>模型向关系模型的转化。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  <w:b/>
        </w:rPr>
        <w:t>3.SQL</w:t>
      </w:r>
      <w:r>
        <w:rPr>
          <w:rFonts w:hint="eastAsia"/>
          <w:b/>
        </w:rPr>
        <w:t>语言初步</w:t>
      </w:r>
    </w:p>
    <w:p w:rsidR="00676846" w:rsidRDefault="00DA2A30">
      <w:pPr>
        <w:pStyle w:val="a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SQL</w:t>
      </w:r>
      <w:r>
        <w:rPr>
          <w:rFonts w:hint="eastAsia"/>
        </w:rPr>
        <w:t>语言的特点；</w:t>
      </w:r>
    </w:p>
    <w:p w:rsidR="00676846" w:rsidRDefault="00DA2A30">
      <w:pPr>
        <w:pStyle w:val="a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SQL</w:t>
      </w:r>
      <w:r>
        <w:rPr>
          <w:rFonts w:hint="eastAsia"/>
        </w:rPr>
        <w:t>的数据定义：针对表、索引、视图的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语句使用；</w:t>
      </w:r>
    </w:p>
    <w:p w:rsidR="00676846" w:rsidRDefault="00DA2A30">
      <w:pPr>
        <w:pStyle w:val="a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数据查询</w:t>
      </w:r>
      <w:r>
        <w:rPr>
          <w:rFonts w:hint="eastAsia"/>
        </w:rPr>
        <w:t>Select</w:t>
      </w:r>
      <w:r>
        <w:rPr>
          <w:rFonts w:hint="eastAsia"/>
        </w:rPr>
        <w:t>使用（简单条件、复杂条件、分组计算、排序、嵌套、连接查询等）；</w:t>
      </w:r>
    </w:p>
    <w:p w:rsidR="00676846" w:rsidRDefault="00DA2A30">
      <w:pPr>
        <w:pStyle w:val="a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数据更新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使用；</w:t>
      </w:r>
    </w:p>
    <w:p w:rsidR="00676846" w:rsidRDefault="00DA2A30">
      <w:pPr>
        <w:pStyle w:val="a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视图</w:t>
      </w:r>
      <w:r>
        <w:rPr>
          <w:rFonts w:hint="eastAsia"/>
        </w:rPr>
        <w:t>View</w:t>
      </w:r>
      <w:r>
        <w:rPr>
          <w:rFonts w:hint="eastAsia"/>
        </w:rPr>
        <w:t>的作用及使用方法。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完整性与安全性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数据完整性、关系数据库中三类完整性约束及其在</w:t>
      </w:r>
      <w:r>
        <w:rPr>
          <w:rFonts w:hint="eastAsia"/>
        </w:rPr>
        <w:t>SQL</w:t>
      </w:r>
      <w:r>
        <w:rPr>
          <w:rFonts w:hint="eastAsia"/>
        </w:rPr>
        <w:t>中的实现方法；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触发器的概念、原理和使用方法；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DBS</w:t>
      </w:r>
      <w:r>
        <w:rPr>
          <w:rFonts w:hint="eastAsia"/>
        </w:rPr>
        <w:t>中安全性控制的一般方法，用</w:t>
      </w:r>
      <w:r>
        <w:rPr>
          <w:rFonts w:hint="eastAsia"/>
        </w:rPr>
        <w:t>SQL</w:t>
      </w:r>
      <w:r>
        <w:rPr>
          <w:rFonts w:hint="eastAsia"/>
        </w:rPr>
        <w:t>语句进行访问控制的方法（</w:t>
      </w:r>
      <w:r>
        <w:rPr>
          <w:rFonts w:hint="eastAsia"/>
        </w:rPr>
        <w:t>Grant</w:t>
      </w:r>
      <w:r>
        <w:rPr>
          <w:rFonts w:hint="eastAsia"/>
        </w:rPr>
        <w:t>和</w:t>
      </w:r>
      <w:r>
        <w:rPr>
          <w:rFonts w:hint="eastAsia"/>
        </w:rPr>
        <w:t>Revoke</w:t>
      </w:r>
      <w:r>
        <w:rPr>
          <w:rFonts w:hint="eastAsia"/>
        </w:rPr>
        <w:t>）；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数据完整性和安全性的区别。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</w:rPr>
        <w:t>5.</w:t>
      </w:r>
      <w:r>
        <w:rPr>
          <w:rFonts w:hint="eastAsia"/>
          <w:b/>
        </w:rPr>
        <w:t>数据库编程</w:t>
      </w:r>
    </w:p>
    <w:p w:rsidR="00676846" w:rsidRDefault="00DA2A30">
      <w:pPr>
        <w:pStyle w:val="a9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嵌入式</w:t>
      </w:r>
      <w:r>
        <w:rPr>
          <w:rFonts w:hint="eastAsia"/>
        </w:rPr>
        <w:t>SQL</w:t>
      </w:r>
      <w:r>
        <w:rPr>
          <w:rFonts w:hint="eastAsia"/>
        </w:rPr>
        <w:t>、游标的概念、作用及使用方法；</w:t>
      </w:r>
    </w:p>
    <w:p w:rsidR="00676846" w:rsidRDefault="00DA2A30">
      <w:pPr>
        <w:pStyle w:val="a9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存储过程、用户自定义函数的概念及作用。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关系数据模型及其运算基础</w:t>
      </w:r>
    </w:p>
    <w:p w:rsidR="00676846" w:rsidRDefault="00DA2A30">
      <w:pPr>
        <w:pStyle w:val="a9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关系的数学定义；</w:t>
      </w:r>
    </w:p>
    <w:p w:rsidR="00676846" w:rsidRDefault="00DA2A30">
      <w:pPr>
        <w:pStyle w:val="a9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关系代数中的并、交、差、笛卡尔积、选择、投影、连接、自然连接、除运算；</w:t>
      </w:r>
    </w:p>
    <w:p w:rsidR="00676846" w:rsidRDefault="00DA2A30">
      <w:pPr>
        <w:pStyle w:val="a9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lastRenderedPageBreak/>
        <w:t>查询优化。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关系数据库规范化理论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关系模式的一般描述方法；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低规范化关系一般存在的问题；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数据依赖中函数依赖（</w:t>
      </w:r>
      <w:r>
        <w:rPr>
          <w:rFonts w:hint="eastAsia"/>
        </w:rPr>
        <w:t>FD</w:t>
      </w:r>
      <w:r>
        <w:rPr>
          <w:rFonts w:hint="eastAsia"/>
        </w:rPr>
        <w:t>）、完全</w:t>
      </w:r>
      <w:r>
        <w:rPr>
          <w:rFonts w:hint="eastAsia"/>
        </w:rPr>
        <w:t>FD</w:t>
      </w:r>
      <w:r>
        <w:rPr>
          <w:rFonts w:hint="eastAsia"/>
        </w:rPr>
        <w:t>、部分</w:t>
      </w:r>
      <w:r>
        <w:rPr>
          <w:rFonts w:hint="eastAsia"/>
        </w:rPr>
        <w:t>FD</w:t>
      </w:r>
      <w:r>
        <w:rPr>
          <w:rFonts w:hint="eastAsia"/>
        </w:rPr>
        <w:t>、传递</w:t>
      </w:r>
      <w:r>
        <w:rPr>
          <w:rFonts w:hint="eastAsia"/>
        </w:rPr>
        <w:t>FD</w:t>
      </w:r>
      <w:r>
        <w:rPr>
          <w:rFonts w:hint="eastAsia"/>
        </w:rPr>
        <w:t>、码；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1NF</w:t>
      </w:r>
      <w:r>
        <w:rPr>
          <w:rFonts w:hint="eastAsia"/>
        </w:rPr>
        <w:t>、</w:t>
      </w:r>
      <w:r>
        <w:rPr>
          <w:rFonts w:hint="eastAsia"/>
        </w:rPr>
        <w:t>2NF</w:t>
      </w:r>
      <w:r>
        <w:rPr>
          <w:rFonts w:hint="eastAsia"/>
        </w:rPr>
        <w:t>、</w:t>
      </w:r>
      <w:r>
        <w:rPr>
          <w:rFonts w:hint="eastAsia"/>
        </w:rPr>
        <w:t>3NF</w:t>
      </w:r>
      <w:r>
        <w:rPr>
          <w:rFonts w:hint="eastAsia"/>
        </w:rPr>
        <w:t>、</w:t>
      </w:r>
      <w:r>
        <w:rPr>
          <w:rFonts w:hint="eastAsia"/>
        </w:rPr>
        <w:t>BCNF</w:t>
      </w:r>
      <w:r>
        <w:rPr>
          <w:rFonts w:hint="eastAsia"/>
        </w:rPr>
        <w:t>的判定，关系的规范化方法；</w:t>
      </w:r>
    </w:p>
    <w:p w:rsidR="00676846" w:rsidRDefault="00DA2A30">
      <w:pPr>
        <w:spacing w:line="400" w:lineRule="exact"/>
        <w:rPr>
          <w:b/>
        </w:rPr>
      </w:pPr>
      <w:r>
        <w:rPr>
          <w:rFonts w:hint="eastAsia"/>
          <w:b/>
        </w:rPr>
        <w:t>8.</w:t>
      </w:r>
      <w:r>
        <w:rPr>
          <w:rFonts w:hint="eastAsia"/>
          <w:b/>
        </w:rPr>
        <w:t>数据库设计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数据库设计的一般方法；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需求分析，数据流程图、数据字典的概念；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概念模型设计过程及方法；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逻辑模型设计过程及方法，规范化和反规范化的概念；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物理结构设计，索引的设计；</w:t>
      </w:r>
    </w:p>
    <w:p w:rsidR="00676846" w:rsidRDefault="00DA2A30">
      <w:pPr>
        <w:pStyle w:val="a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实施与维护。</w:t>
      </w:r>
    </w:p>
    <w:p w:rsidR="00676846" w:rsidRDefault="00DA2A30">
      <w:pPr>
        <w:pStyle w:val="a9"/>
        <w:spacing w:line="400" w:lineRule="exact"/>
        <w:ind w:firstLineChars="0" w:firstLine="0"/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事务管理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事务、事务的四个特征、事务日志；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并发控制不当出现的三类数据不一致性、封锁（共享锁、排它锁）、封锁协议、活锁和死锁、并发调度的可串行性；</w:t>
      </w:r>
    </w:p>
    <w:p w:rsidR="00676846" w:rsidRDefault="00DA2A30">
      <w:pPr>
        <w:pStyle w:val="a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故障的种类、故障恢复的方法。</w:t>
      </w:r>
      <w:r>
        <w:rPr>
          <w:rFonts w:hint="eastAsia"/>
        </w:rPr>
        <w:t xml:space="preserve"> </w:t>
      </w:r>
      <w:r>
        <w:t xml:space="preserve">  </w:t>
      </w:r>
    </w:p>
    <w:p w:rsidR="00676846" w:rsidRDefault="00676846">
      <w:pPr>
        <w:pStyle w:val="a9"/>
        <w:spacing w:line="400" w:lineRule="exact"/>
        <w:ind w:firstLineChars="0" w:firstLine="0"/>
        <w:rPr>
          <w:b/>
          <w:bCs/>
          <w:sz w:val="24"/>
        </w:rPr>
      </w:pPr>
    </w:p>
    <w:p w:rsidR="00676846" w:rsidRDefault="00DA2A30">
      <w:pPr>
        <w:pStyle w:val="a9"/>
        <w:spacing w:line="400" w:lineRule="exact"/>
        <w:ind w:firstLineChars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参考书目</w:t>
      </w:r>
    </w:p>
    <w:p w:rsidR="00676846" w:rsidRDefault="00DA2A30">
      <w:pPr>
        <w:spacing w:line="32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数据库原理（第四版）</w:t>
      </w:r>
      <w:r>
        <w:rPr>
          <w:rFonts w:ascii="宋体" w:hAnsi="宋体" w:hint="eastAsia"/>
          <w:b/>
          <w:bCs/>
          <w:color w:val="000000"/>
          <w:sz w:val="24"/>
        </w:rPr>
        <w:t>.</w:t>
      </w:r>
      <w:r>
        <w:rPr>
          <w:rFonts w:ascii="宋体" w:hAnsi="宋体" w:hint="eastAsia"/>
          <w:b/>
          <w:bCs/>
          <w:color w:val="000000"/>
          <w:sz w:val="24"/>
        </w:rPr>
        <w:t>张红娟</w:t>
      </w:r>
      <w:r>
        <w:rPr>
          <w:rFonts w:ascii="宋体" w:hAnsi="宋体" w:hint="eastAsia"/>
          <w:b/>
          <w:bCs/>
          <w:color w:val="000000"/>
          <w:sz w:val="24"/>
        </w:rPr>
        <w:t xml:space="preserve">, </w:t>
      </w:r>
      <w:r>
        <w:rPr>
          <w:rFonts w:ascii="宋体" w:hAnsi="宋体" w:hint="eastAsia"/>
          <w:b/>
          <w:bCs/>
          <w:color w:val="000000"/>
          <w:sz w:val="24"/>
        </w:rPr>
        <w:t>傅婷婷</w:t>
      </w:r>
      <w:r>
        <w:rPr>
          <w:rFonts w:ascii="宋体" w:hAnsi="宋体" w:hint="eastAsia"/>
          <w:b/>
          <w:bCs/>
          <w:color w:val="000000"/>
          <w:sz w:val="24"/>
        </w:rPr>
        <w:t>.</w:t>
      </w:r>
      <w:r>
        <w:rPr>
          <w:rFonts w:ascii="宋体" w:hAnsi="宋体" w:hint="eastAsia"/>
          <w:b/>
          <w:bCs/>
          <w:color w:val="000000"/>
          <w:sz w:val="24"/>
        </w:rPr>
        <w:t>西安电子科技大学出版社，</w:t>
      </w:r>
      <w:r>
        <w:rPr>
          <w:rFonts w:ascii="宋体" w:hAnsi="宋体" w:hint="eastAsia"/>
          <w:b/>
          <w:bCs/>
          <w:color w:val="000000"/>
          <w:sz w:val="24"/>
        </w:rPr>
        <w:t>2016.6</w:t>
      </w:r>
    </w:p>
    <w:p w:rsidR="00676846" w:rsidRDefault="00676846">
      <w:pPr>
        <w:jc w:val="left"/>
        <w:rPr>
          <w:rFonts w:ascii="黑体" w:eastAsia="黑体"/>
          <w:b/>
          <w:color w:val="000000"/>
          <w:sz w:val="28"/>
          <w:szCs w:val="28"/>
        </w:rPr>
      </w:pPr>
    </w:p>
    <w:sectPr w:rsidR="0067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884"/>
    <w:multiLevelType w:val="multilevel"/>
    <w:tmpl w:val="18872884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3C15A17"/>
    <w:multiLevelType w:val="multilevel"/>
    <w:tmpl w:val="23C15A17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26BA5665"/>
    <w:multiLevelType w:val="multilevel"/>
    <w:tmpl w:val="26BA566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433BD2"/>
    <w:multiLevelType w:val="multilevel"/>
    <w:tmpl w:val="33433BD2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47195FFC"/>
    <w:multiLevelType w:val="multilevel"/>
    <w:tmpl w:val="47195FFC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483670F1"/>
    <w:multiLevelType w:val="multilevel"/>
    <w:tmpl w:val="483670F1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9E0"/>
    <w:rsid w:val="0001617E"/>
    <w:rsid w:val="00062071"/>
    <w:rsid w:val="000729E0"/>
    <w:rsid w:val="00095A31"/>
    <w:rsid w:val="000F0166"/>
    <w:rsid w:val="001A2E8C"/>
    <w:rsid w:val="001A5290"/>
    <w:rsid w:val="001D6D31"/>
    <w:rsid w:val="00230A28"/>
    <w:rsid w:val="0027175C"/>
    <w:rsid w:val="002726D4"/>
    <w:rsid w:val="003149C4"/>
    <w:rsid w:val="00330A13"/>
    <w:rsid w:val="0033269B"/>
    <w:rsid w:val="0040730C"/>
    <w:rsid w:val="004A277C"/>
    <w:rsid w:val="005312F9"/>
    <w:rsid w:val="00567BD0"/>
    <w:rsid w:val="005974AB"/>
    <w:rsid w:val="005A0DAA"/>
    <w:rsid w:val="00654FC3"/>
    <w:rsid w:val="00676846"/>
    <w:rsid w:val="006D109D"/>
    <w:rsid w:val="007A3AD9"/>
    <w:rsid w:val="007B55CE"/>
    <w:rsid w:val="00873104"/>
    <w:rsid w:val="0088623C"/>
    <w:rsid w:val="00897BA0"/>
    <w:rsid w:val="0098380B"/>
    <w:rsid w:val="009D2D6F"/>
    <w:rsid w:val="009F2366"/>
    <w:rsid w:val="009F2841"/>
    <w:rsid w:val="00A505C3"/>
    <w:rsid w:val="00A65463"/>
    <w:rsid w:val="00A93480"/>
    <w:rsid w:val="00AB6D67"/>
    <w:rsid w:val="00B27163"/>
    <w:rsid w:val="00B52135"/>
    <w:rsid w:val="00B65BD8"/>
    <w:rsid w:val="00B76B88"/>
    <w:rsid w:val="00BB5BE3"/>
    <w:rsid w:val="00BC056D"/>
    <w:rsid w:val="00C26A88"/>
    <w:rsid w:val="00C31906"/>
    <w:rsid w:val="00CC204C"/>
    <w:rsid w:val="00D42AB6"/>
    <w:rsid w:val="00D50FF7"/>
    <w:rsid w:val="00D547DE"/>
    <w:rsid w:val="00D74AF3"/>
    <w:rsid w:val="00DA2A30"/>
    <w:rsid w:val="00DA551C"/>
    <w:rsid w:val="00DE12E3"/>
    <w:rsid w:val="00E64619"/>
    <w:rsid w:val="00E90701"/>
    <w:rsid w:val="00F13DCD"/>
    <w:rsid w:val="00F426DA"/>
    <w:rsid w:val="451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3D9C"/>
  <w15:docId w15:val="{148D37C4-77D4-4F26-B37C-85816950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DocSecurity>0</DocSecurity>
  <Lines>9</Lines>
  <Paragraphs>2</Paragraphs>
  <ScaleCrop>false</ScaleCrop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2017-09-08T06:40:00Z</dcterms:created>
  <dcterms:modified xsi:type="dcterms:W3CDTF">2020-02-16T00:41:00Z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