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-BOX</w:t>
      </w:r>
      <w:r>
        <w:rPr>
          <w:rFonts w:hint="eastAsia" w:ascii="微软雅黑" w:hAnsi="微软雅黑" w:eastAsia="微软雅黑"/>
        </w:rPr>
        <w:t>第三</w:t>
      </w:r>
      <w:r>
        <w:rPr>
          <w:rFonts w:ascii="微软雅黑" w:hAnsi="微软雅黑" w:eastAsia="微软雅黑"/>
        </w:rPr>
        <w:t>方数据接口文档</w:t>
      </w: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Toc492295673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基本信息</w:t>
      </w:r>
      <w:bookmarkEnd w:id="0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服务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器地址</w:t>
      </w: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（内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测）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http://192.168.29.186:8686/box-data/api/{acturl}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传输协议: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协议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接口参数</w:t>
      </w:r>
      <w:r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说明: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全局参数</w:t>
      </w:r>
    </w:p>
    <w:p>
      <w:pPr>
        <w:ind w:left="420"/>
        <w:jc w:val="left"/>
        <w:rPr>
          <w:rFonts w:ascii="Arial" w:hAnsi="Arial" w:cs="Arial"/>
          <w:color w:val="000000"/>
          <w:sz w:val="19"/>
          <w:szCs w:val="19"/>
          <w:shd w:val="clear" w:color="auto" w:fill="FFD39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D39F"/>
        </w:rPr>
        <w:t>以下每个接口都必须带全局参数（全局参数客户端拼成JSON格式放到Headers的common参数）</w:t>
      </w:r>
    </w:p>
    <w:tbl>
      <w:tblPr>
        <w:tblStyle w:val="14"/>
        <w:tblW w:w="82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702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sessionId 会话ID（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登录时必传）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comid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Id(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compvtkey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公司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私有key(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需要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申请)</w:t>
            </w:r>
            <w:r>
              <w:fldChar w:fldCharType="begin"/>
            </w:r>
            <w:r>
              <w:instrText xml:space="preserve"> HYPERLINK "http://wiki.dian91.com/doku.php?id=srd:countrycode" \o "http://wiki.dian91.com/doku.php?id=srd:countrycode" </w:instrText>
            </w:r>
            <w:r>
              <w:fldChar w:fldCharType="separate"/>
            </w:r>
            <w:r>
              <w:fldChar w:fldCharType="end"/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ts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时间戳（UTC时间：1970-1-1 00:00:00到当前客户端时间的秒数）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6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sign</w:t>
            </w:r>
          </w:p>
        </w:tc>
        <w:tc>
          <w:tcPr>
            <w:tcW w:w="702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 将请求参数格式化为“key=value”格式(包括业务参数及Headers的common解析出来的参数)，如“k1=v1”、“k2=v2”、“k3=v3”;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2. 将格式化好的参数键值对以字典序升序排列后，拼接在一起，“k1=v1&amp;k2=v2&amp;k3=v3”;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3. 在拼接好的字符串末尾追加上应用的Secret Key—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拼接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上key=xxx;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上述字符串的MD5值即为签名的值。 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 w:type="textWrapping"/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注：各字段值是没有经过urlencode的真实的值来计算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返回结果用Json表示，区分大小写，如： 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1.异常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403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</w:t>
      </w:r>
      <w:r>
        <w:rPr>
          <w:rStyle w:val="25"/>
          <w:rFonts w:hint="eastAsia" w:ascii="Courier New" w:hAnsi="Courier New" w:cs="Courier New"/>
          <w:color w:val="FF0000"/>
          <w:sz w:val="19"/>
          <w:szCs w:val="19"/>
        </w:rPr>
        <w:t>SessionID(用户的会话标识)无效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pStyle w:val="11"/>
        <w:shd w:val="clear" w:color="auto" w:fill="FFFFFF"/>
        <w:spacing w:before="0" w:beforeAutospacing="0" w:after="240" w:afterAutospacing="0" w:line="360" w:lineRule="atLeast"/>
        <w:ind w:firstLine="3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2.正常</w:t>
      </w:r>
    </w:p>
    <w:p>
      <w:pPr>
        <w:pStyle w:val="10"/>
        <w:pBdr>
          <w:top w:val="dashed" w:color="8CACBB" w:sz="6" w:space="6"/>
          <w:left w:val="dashed" w:color="8CACBB" w:sz="6" w:space="6"/>
          <w:bottom w:val="dashed" w:color="8CACBB" w:sz="6" w:space="6"/>
          <w:right w:val="dashed" w:color="8CACBB" w:sz="6" w:space="6"/>
        </w:pBdr>
        <w:shd w:val="clear" w:color="auto" w:fill="F9F9F9"/>
        <w:spacing w:after="240" w:line="288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Style w:val="24"/>
          <w:rFonts w:ascii="Courier New" w:hAnsi="Courier New" w:cs="Courier New"/>
          <w:color w:val="66CC66"/>
          <w:sz w:val="19"/>
          <w:szCs w:val="19"/>
        </w:rPr>
        <w:t>{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"code"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7"/>
          <w:rFonts w:ascii="Courier New" w:hAnsi="Courier New" w:cs="Courier New"/>
          <w:color w:val="CC66CC"/>
          <w:sz w:val="19"/>
          <w:szCs w:val="19"/>
        </w:rPr>
        <w:t>200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"result"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{}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"msg"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6"/>
          <w:rFonts w:ascii="Courier New" w:hAnsi="Courier New" w:cs="Courier New"/>
          <w:color w:val="66CC66"/>
          <w:sz w:val="19"/>
          <w:szCs w:val="19"/>
        </w:rPr>
        <w:t>: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25"/>
          <w:rFonts w:ascii="Courier New" w:hAnsi="Courier New" w:cs="Courier New"/>
          <w:color w:val="FF0000"/>
          <w:sz w:val="19"/>
          <w:szCs w:val="19"/>
        </w:rPr>
        <w:t>"ok", "reqId":"1502074141465"</w:t>
      </w:r>
      <w:r>
        <w:rPr>
          <w:rStyle w:val="24"/>
          <w:rFonts w:ascii="Courier New" w:hAnsi="Courier New" w:cs="Courier New"/>
          <w:color w:val="66CC66"/>
          <w:sz w:val="19"/>
          <w:szCs w:val="19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通用状态码描述</w:t>
      </w:r>
    </w:p>
    <w:tbl>
      <w:tblPr>
        <w:tblStyle w:val="14"/>
        <w:tblW w:w="361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3"/>
        <w:gridCol w:w="2805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宋体" w:hAnsi="宋体" w:cs="宋体"/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错误码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SessionID(用户的会话标识)无效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400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非法参数值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503</w:t>
            </w:r>
          </w:p>
        </w:tc>
        <w:tc>
          <w:tcPr>
            <w:tcW w:w="280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未知的服务器错误</w:t>
            </w:r>
          </w:p>
        </w:tc>
      </w:tr>
    </w:tbl>
    <w:p>
      <w:pPr>
        <w:ind w:left="420"/>
        <w:jc w:val="left"/>
        <w:rPr>
          <w:sz w:val="24"/>
          <w:szCs w:val="24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1" w:name="_Toc492295674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基础接口</w:t>
      </w:r>
      <w:bookmarkEnd w:id="1"/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492295678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接口</w:t>
      </w:r>
      <w:bookmarkEnd w:id="2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6877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login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使用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号登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录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alias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用户名、邮箱、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手机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password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密码，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md5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加密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后上传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sid</w:t>
            </w:r>
          </w:p>
        </w:tc>
        <w:tc>
          <w:tcPr>
            <w:tcW w:w="6917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用户的会话标识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235" w:firstLineChars="65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"sid"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"xxxxxx"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3" w:name="_Toc492295680"/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业务数据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接口</w:t>
      </w:r>
      <w:bookmarkEnd w:id="3"/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492295684"/>
      <w:bookmarkStart w:id="5" w:name="_Toc492295681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盒子列表</w:t>
      </w:r>
      <w:bookmarkEnd w:id="4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93"/>
        <w:gridCol w:w="355"/>
        <w:gridCol w:w="545"/>
        <w:gridCol w:w="1380"/>
        <w:gridCol w:w="2102"/>
        <w:gridCol w:w="210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12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484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list</w:t>
            </w:r>
          </w:p>
        </w:tc>
        <w:tc>
          <w:tcPr>
            <w:tcW w:w="558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 w:eastAsiaTheme="minorEastAsia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eastAsia="zh-CN"/>
              </w:rPr>
              <w:t>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420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boxList</w:t>
            </w:r>
          </w:p>
        </w:tc>
        <w:tc>
          <w:tcPr>
            <w:tcW w:w="420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  <w:t>盒子列表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boxName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盒子名称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map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经纬度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isAlarm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是否有报警数据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machineCode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机器码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devModel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设备型号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62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900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  <w:lang w:eastAsia="zh-CN"/>
              </w:rPr>
            </w:pPr>
          </w:p>
        </w:tc>
        <w:tc>
          <w:tcPr>
            <w:tcW w:w="138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remark</w:t>
            </w:r>
          </w:p>
        </w:tc>
        <w:tc>
          <w:tcPr>
            <w:tcW w:w="21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备注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"分组1",  // 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"boxId": 1,  //盒子ID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"boxName": "盒子1",  //盒子名称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"map": 12.6541, 36.21025, //经纬度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"state": 1,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"isAlarm": 0, //是否有报警数据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"machineCode": "", //机器码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"devModel": "", //设备型号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2280" w:firstLineChars="120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"remark":  ""//备注 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"groupName": "分组2",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"boxList":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  <w:lang w:val="en-US" w:eastAsia="zh-CN"/>
              </w:rPr>
              <w:t>...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hint="eastAsia"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9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6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盒子详情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528"/>
        <w:gridCol w:w="220"/>
        <w:gridCol w:w="980"/>
        <w:gridCol w:w="1815"/>
        <w:gridCol w:w="333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boxdetail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获取盒子详情信息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34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detail</w:t>
            </w:r>
          </w:p>
        </w:tc>
        <w:tc>
          <w:tcPr>
            <w:tcW w:w="514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详细信息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connectDevice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连接设备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addrType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地址类型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寄存器类型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registerAddr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dataType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数据格式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integerDigit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整数位数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decimalDigit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760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20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815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describe</w:t>
            </w:r>
          </w:p>
        </w:tc>
        <w:tc>
          <w:tcPr>
            <w:tcW w:w="333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"detail":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"connectDevice": "16位"  //连接设备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"addrType": "",  //地址类型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"registerType": "",  //寄存器类型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"registerAddr": "",  //寄存器地址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"dataType": "",  //数据格式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"integerDigit": 4,  //整数位数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"decimalDigit": 4,  //小数位数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"describe": ""  //描述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历史监控点列表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415"/>
        <w:gridCol w:w="665"/>
        <w:gridCol w:w="1500"/>
        <w:gridCol w:w="396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46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监控点列表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96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080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96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"监控点1"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"监控点2"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</w:pPr>
      <w:bookmarkStart w:id="6" w:name="_Toc492295685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实时监控点分组</w:t>
      </w:r>
      <w:bookmarkEnd w:id="6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198"/>
        <w:gridCol w:w="550"/>
        <w:gridCol w:w="552"/>
        <w:gridCol w:w="1531"/>
        <w:gridCol w:w="4046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获取实时监控点分组列表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67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577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分组列表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40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43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102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3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groupName</w:t>
            </w:r>
          </w:p>
        </w:tc>
        <w:tc>
          <w:tcPr>
            <w:tcW w:w="4046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1,  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"分组1"  //组名称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"groupName": "分组2"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5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00"/>
        <w:gridCol w:w="1590"/>
        <w:gridCol w:w="3454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实时数据列表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com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通讯口ID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groupId</w:t>
            </w:r>
          </w:p>
        </w:tc>
        <w:tc>
          <w:tcPr>
            <w:tcW w:w="345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组ID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5044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 w:eastAsiaTheme="minorEastAsia"/>
                <w:sz w:val="19"/>
                <w:szCs w:val="19"/>
                <w:lang w:eastAsia="zh-CN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当前页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1,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"com": 2,  //通讯口ID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"monitorId": 2,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"groupId": 8//组ID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totalPage:10,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currentPage:2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492295682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7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63"/>
        <w:gridCol w:w="385"/>
        <w:gridCol w:w="1108"/>
        <w:gridCol w:w="1582"/>
        <w:gridCol w:w="3439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history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获取历史数据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监控点ID，必传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14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21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历史数据列表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3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95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</w:p>
        </w:tc>
        <w:tc>
          <w:tcPr>
            <w:tcW w:w="149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21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492295683"/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报警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</w:t>
      </w:r>
      <w:bookmarkEnd w:id="8"/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18"/>
        <w:gridCol w:w="430"/>
        <w:gridCol w:w="1073"/>
        <w:gridCol w:w="1593"/>
        <w:gridCol w:w="3463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alarm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获取报警数据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monitorBeginTime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监控开始时间，可为空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monitorEndTime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监控结束时间，可为空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980" w:type="dxa"/>
            <w:gridSpan w:val="5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6129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状态 1--未确认，2--确认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59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val="en-US" w:eastAsia="zh-CN"/>
              </w:rPr>
              <w:t>list</w:t>
            </w:r>
          </w:p>
        </w:tc>
        <w:tc>
          <w:tcPr>
            <w:tcW w:w="505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报警数据列表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state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状态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number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数值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9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monitorTime</w:t>
            </w:r>
          </w:p>
        </w:tc>
        <w:tc>
          <w:tcPr>
            <w:tcW w:w="3463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50" w:type="dxa"/>
            <w:gridSpan w:val="4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03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5056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top"/>
          </w:tcPr>
          <w:p>
            <w:r>
              <w:rPr>
                <w:rStyle w:val="24"/>
                <w:rFonts w:hint="eastAsia" w:ascii="Courier New" w:hAnsi="Courier New" w:cs="Courier New"/>
                <w:sz w:val="19"/>
                <w:szCs w:val="19"/>
                <w:lang w:eastAsia="zh-CN"/>
              </w:rPr>
              <w:t>总页数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"code": 200,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"msg": "ok",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"result":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"list": [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"plc1",  //监控点名称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  //状态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12,  //数值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  //监控时间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1520" w:firstLineChars="8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"monitorId": 1,  //监控点ID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"monitorName": "plc2",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"state": 1,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"number": 13,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    "monitorTime": "2017-05-25 12:18:30"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    ],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ind w:firstLine="760" w:firstLineChars="400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totalPage:10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 xml:space="preserve">    }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8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5"/>
            <w:shd w:val="clear" w:color="auto" w:fill="FFFFFF"/>
            <w:vAlign w:val="center"/>
          </w:tcPr>
          <w:p>
            <w:pPr>
              <w:rPr>
                <w:rFonts w:hint="eastAsia"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492295688"/>
      <w:bookmarkStart w:id="10" w:name="_GoBack"/>
      <w:bookmarkEnd w:id="10"/>
      <w:r>
        <w:rPr>
          <w:rFonts w:hint="eastAsia"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sz w:val="24"/>
          <w:szCs w:val="24"/>
        </w:rPr>
        <w:t>监控点数据</w:t>
      </w:r>
      <w:bookmarkEnd w:id="9"/>
    </w:p>
    <w:tbl>
      <w:tblPr>
        <w:tblStyle w:val="14"/>
        <w:tblW w:w="10028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1828"/>
        <w:gridCol w:w="6741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/upd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data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修改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实时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监控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点的数据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监控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点序号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值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828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674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"code"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7"/>
                <w:rFonts w:ascii="Courier New" w:hAnsi="Courier New" w:cs="Courier New"/>
                <w:color w:val="CC66CC"/>
                <w:sz w:val="19"/>
                <w:szCs w:val="19"/>
              </w:rPr>
              <w:t>200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"msg"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"ok"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,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5"/>
                <w:rFonts w:ascii="Courier New" w:hAnsi="Courier New" w:cs="Courier New"/>
                <w:color w:val="FF0000"/>
                <w:sz w:val="19"/>
                <w:szCs w:val="19"/>
              </w:rPr>
              <w:t>"result"</w:t>
            </w:r>
            <w:r>
              <w:rPr>
                <w:rStyle w:val="26"/>
                <w:rFonts w:ascii="Courier New" w:hAnsi="Courier New" w:cs="Courier New"/>
                <w:color w:val="66CC66"/>
                <w:sz w:val="19"/>
                <w:szCs w:val="19"/>
              </w:rPr>
              <w:t>:</w:t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{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ab/>
            </w: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 </w:t>
            </w:r>
          </w:p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color w:val="66CC66"/>
                <w:sz w:val="19"/>
                <w:szCs w:val="19"/>
              </w:rPr>
              <w:t>}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569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监控点配置</w:t>
      </w:r>
    </w:p>
    <w:tbl>
      <w:tblPr>
        <w:tblStyle w:val="14"/>
        <w:tblW w:w="9490" w:type="dxa"/>
        <w:tblInd w:w="0" w:type="dxa"/>
        <w:tblBorders>
          <w:top w:val="single" w:color="8CACBB" w:sz="6" w:space="0"/>
          <w:left w:val="single" w:color="8CACBB" w:sz="6" w:space="0"/>
          <w:bottom w:val="single" w:color="8CACBB" w:sz="6" w:space="0"/>
          <w:right w:val="single" w:color="8CACB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1"/>
        <w:gridCol w:w="1192"/>
        <w:gridCol w:w="20"/>
        <w:gridCol w:w="20"/>
        <w:gridCol w:w="333"/>
        <w:gridCol w:w="1582"/>
        <w:gridCol w:w="1560"/>
        <w:gridCol w:w="3402"/>
      </w:tblGrid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sz w:val="19"/>
                <w:szCs w:val="19"/>
              </w:rPr>
              <w:t>acturl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we-data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/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real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cfg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功能描述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获取实时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监控点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传输内容</w:t>
            </w: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参数名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boxId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盒子ID（不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传为自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定义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的监控点分组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组别ID，必传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pageSize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每页数量，不传默认10条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pageIndex</w:t>
            </w:r>
          </w:p>
        </w:tc>
        <w:tc>
          <w:tcPr>
            <w:tcW w:w="6917" w:type="dxa"/>
            <w:gridSpan w:val="6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第几页，从1开始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服务端处理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返回值说明</w:t>
            </w: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字段名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值说明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code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状态码，200表示成功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msg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提示信息，ok表示成功，失败提示失败信息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result</w:t>
            </w:r>
          </w:p>
        </w:tc>
        <w:tc>
          <w:tcPr>
            <w:tcW w:w="6544" w:type="dxa"/>
            <w:gridSpan w:val="3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结果集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restart"/>
            <w:tcBorders>
              <w:top w:val="single" w:color="8CACBB" w:sz="6" w:space="0"/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cfg_list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配置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列表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监控点ID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monitorName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hint="eastAsia" w:ascii="Courier New" w:hAnsi="Courier New" w:cs="Courier New"/>
                <w:sz w:val="19"/>
                <w:szCs w:val="19"/>
              </w:rPr>
              <w:t>监控点名称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upd_time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最后更新时间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数据类型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100：16位二进制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101：16位八进制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…..见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附录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addr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addr_type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0：位地址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1：字节地址</w:t>
            </w:r>
          </w:p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2：字地址</w:t>
            </w:r>
          </w:p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3：双字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digit_count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整数位数，小数位数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digit_binary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进制，和整数位数，小数位数对应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data_limit</w:t>
            </w: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ab/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hint="eastAsia"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数据范围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rid</w:t>
            </w:r>
          </w:p>
        </w:tc>
        <w:tc>
          <w:tcPr>
            <w:tcW w:w="340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hint="eastAsia" w:ascii="Arial" w:hAnsi="Arial" w:cs="Arial"/>
                <w:color w:val="000000"/>
                <w:sz w:val="19"/>
                <w:szCs w:val="19"/>
              </w:rPr>
              <w:t>寄存器地址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totalPage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数据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总数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left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65" w:type="dxa"/>
            <w:gridSpan w:val="4"/>
            <w:vMerge w:val="continue"/>
            <w:tcBorders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Style w:val="24"/>
                <w:rFonts w:ascii="Courier New" w:hAnsi="Courier New" w:cs="Courier New"/>
                <w:sz w:val="19"/>
                <w:szCs w:val="19"/>
              </w:rPr>
            </w:pPr>
          </w:p>
        </w:tc>
        <w:tc>
          <w:tcPr>
            <w:tcW w:w="1582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Style w:val="24"/>
                <w:rFonts w:ascii="Courier New" w:hAnsi="Courier New" w:cs="Courier New"/>
                <w:sz w:val="19"/>
                <w:szCs w:val="19"/>
              </w:rPr>
              <w:t>currentPage</w:t>
            </w:r>
          </w:p>
        </w:tc>
        <w:tc>
          <w:tcPr>
            <w:tcW w:w="4962" w:type="dxa"/>
            <w:gridSpan w:val="2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当前页码</w:t>
            </w: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示例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pStyle w:val="10"/>
              <w:pBdr>
                <w:top w:val="dashed" w:color="8CACBB" w:sz="6" w:space="6"/>
                <w:left w:val="dashed" w:color="8CACBB" w:sz="6" w:space="6"/>
                <w:bottom w:val="dashed" w:color="8CACBB" w:sz="6" w:space="6"/>
                <w:right w:val="dashed" w:color="8CACBB" w:sz="6" w:space="6"/>
              </w:pBdr>
              <w:shd w:val="clear" w:color="auto" w:fill="F9F9F9"/>
              <w:spacing w:after="240" w:line="288" w:lineRule="atLeast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restart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备注</w:t>
            </w:r>
          </w:p>
        </w:tc>
        <w:tc>
          <w:tcPr>
            <w:tcW w:w="8109" w:type="dxa"/>
            <w:gridSpan w:val="7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>
        <w:tblPrEx>
          <w:tblBorders>
            <w:top w:val="single" w:color="8CACBB" w:sz="6" w:space="0"/>
            <w:left w:val="single" w:color="8CACBB" w:sz="6" w:space="0"/>
            <w:bottom w:val="single" w:color="8CACBB" w:sz="6" w:space="0"/>
            <w:right w:val="single" w:color="8CAC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81" w:type="dxa"/>
            <w:vMerge w:val="continue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宋体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92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6877" w:type="dxa"/>
            <w:gridSpan w:val="4"/>
            <w:shd w:val="clear" w:color="auto" w:fill="FFFFFF"/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附</w:t>
      </w:r>
      <w:r>
        <w:rPr>
          <w:rFonts w:ascii="微软雅黑" w:hAnsi="微软雅黑" w:eastAsia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录</w:t>
      </w:r>
    </w:p>
    <w:p>
      <w:pPr>
        <w:pStyle w:val="4"/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数据类型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100：16位二进制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101：16位八进制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102：16位十六进制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103：16位BCD码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104：16位有符号十进制数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105：16位无符号十进制数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200：32位二进制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201：32位八进制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202：32位十六进制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203：32位BCD码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204：32位有符号十进制数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205：32位无符号十进制数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206：32位(单精度)浮点数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400：64位二进制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401：64位八进制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402：64位十六进制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403：64位BCD码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404：64位有符号十进制数</w:t>
      </w:r>
    </w:p>
    <w:p>
      <w:pPr>
        <w:rPr>
          <w:rFonts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405：64位无符号十进制数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406：64位(双精度)浮点数</w:t>
      </w:r>
    </w:p>
    <w:p>
      <w:pPr>
        <w:rPr>
          <w:rFonts w:hint="eastAsia" w:ascii="Arial" w:hAnsi="Arial" w:cs="Arial"/>
          <w:color w:val="000000"/>
          <w:sz w:val="19"/>
          <w:szCs w:val="19"/>
        </w:rPr>
      </w:pPr>
      <w:r>
        <w:rPr>
          <w:rFonts w:hint="eastAsia" w:ascii="Arial" w:hAnsi="Arial" w:cs="Arial"/>
          <w:color w:val="000000"/>
          <w:sz w:val="19"/>
          <w:szCs w:val="19"/>
        </w:rPr>
        <w:t>100</w:t>
      </w:r>
      <w:r>
        <w:rPr>
          <w:rFonts w:ascii="Arial" w:hAnsi="Arial" w:cs="Arial"/>
          <w:color w:val="000000"/>
          <w:sz w:val="19"/>
          <w:szCs w:val="19"/>
        </w:rPr>
        <w:t>0</w:t>
      </w:r>
      <w:r>
        <w:rPr>
          <w:rFonts w:hint="eastAsia" w:ascii="Arial" w:hAnsi="Arial" w:cs="Arial"/>
          <w:color w:val="000000"/>
          <w:sz w:val="19"/>
          <w:szCs w:val="19"/>
        </w:rPr>
        <w:t>：字符串格式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742"/>
    <w:multiLevelType w:val="multilevel"/>
    <w:tmpl w:val="0696674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94608C"/>
    <w:multiLevelType w:val="multilevel"/>
    <w:tmpl w:val="7D9460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29"/>
    <w:rsid w:val="00003BFE"/>
    <w:rsid w:val="00085E15"/>
    <w:rsid w:val="0013646D"/>
    <w:rsid w:val="0019251B"/>
    <w:rsid w:val="001D2366"/>
    <w:rsid w:val="002258F8"/>
    <w:rsid w:val="002474C1"/>
    <w:rsid w:val="00290429"/>
    <w:rsid w:val="00290EA6"/>
    <w:rsid w:val="00365E86"/>
    <w:rsid w:val="00496B77"/>
    <w:rsid w:val="0053207C"/>
    <w:rsid w:val="00542B03"/>
    <w:rsid w:val="0054758C"/>
    <w:rsid w:val="0057078D"/>
    <w:rsid w:val="005C6618"/>
    <w:rsid w:val="006065B0"/>
    <w:rsid w:val="00614C35"/>
    <w:rsid w:val="00767037"/>
    <w:rsid w:val="00780DD4"/>
    <w:rsid w:val="00791739"/>
    <w:rsid w:val="007C1B69"/>
    <w:rsid w:val="00823472"/>
    <w:rsid w:val="0084371E"/>
    <w:rsid w:val="00890945"/>
    <w:rsid w:val="008F3D58"/>
    <w:rsid w:val="0094668A"/>
    <w:rsid w:val="009A7FC5"/>
    <w:rsid w:val="00A266A6"/>
    <w:rsid w:val="00A4192B"/>
    <w:rsid w:val="00A72F09"/>
    <w:rsid w:val="00A77E92"/>
    <w:rsid w:val="00AC1A2C"/>
    <w:rsid w:val="00AC499C"/>
    <w:rsid w:val="00B06C48"/>
    <w:rsid w:val="00B31F30"/>
    <w:rsid w:val="00B350FE"/>
    <w:rsid w:val="00B66633"/>
    <w:rsid w:val="00BC6CF8"/>
    <w:rsid w:val="00BE4A29"/>
    <w:rsid w:val="00C63495"/>
    <w:rsid w:val="00C93583"/>
    <w:rsid w:val="00DA0386"/>
    <w:rsid w:val="00DA713C"/>
    <w:rsid w:val="00DF0584"/>
    <w:rsid w:val="00F649BF"/>
    <w:rsid w:val="00FF0F20"/>
    <w:rsid w:val="013B2821"/>
    <w:rsid w:val="01FC7687"/>
    <w:rsid w:val="03320E1E"/>
    <w:rsid w:val="0474713B"/>
    <w:rsid w:val="079D3B60"/>
    <w:rsid w:val="086E733B"/>
    <w:rsid w:val="087C6FD0"/>
    <w:rsid w:val="09822263"/>
    <w:rsid w:val="0B1D61D9"/>
    <w:rsid w:val="0BC922A9"/>
    <w:rsid w:val="0CA73A22"/>
    <w:rsid w:val="0CAF6417"/>
    <w:rsid w:val="0DFD766F"/>
    <w:rsid w:val="0F21753E"/>
    <w:rsid w:val="136D6D45"/>
    <w:rsid w:val="14753720"/>
    <w:rsid w:val="14FE4DC4"/>
    <w:rsid w:val="15E15761"/>
    <w:rsid w:val="166848F8"/>
    <w:rsid w:val="166F014E"/>
    <w:rsid w:val="17190757"/>
    <w:rsid w:val="17A30DAE"/>
    <w:rsid w:val="1BA37C8F"/>
    <w:rsid w:val="1CA61BEC"/>
    <w:rsid w:val="1E3F0413"/>
    <w:rsid w:val="21934850"/>
    <w:rsid w:val="226C2D10"/>
    <w:rsid w:val="22CA3AF8"/>
    <w:rsid w:val="24031A24"/>
    <w:rsid w:val="247A2A19"/>
    <w:rsid w:val="257675D3"/>
    <w:rsid w:val="273D5F6E"/>
    <w:rsid w:val="2753291E"/>
    <w:rsid w:val="284106DB"/>
    <w:rsid w:val="286A6D2E"/>
    <w:rsid w:val="28E136EC"/>
    <w:rsid w:val="2A38553B"/>
    <w:rsid w:val="2AD424A2"/>
    <w:rsid w:val="2EA92F6C"/>
    <w:rsid w:val="32AD3E5E"/>
    <w:rsid w:val="32F101C3"/>
    <w:rsid w:val="33DF799F"/>
    <w:rsid w:val="348B13EB"/>
    <w:rsid w:val="34AB1CDC"/>
    <w:rsid w:val="34FD45C2"/>
    <w:rsid w:val="363E7693"/>
    <w:rsid w:val="386016D9"/>
    <w:rsid w:val="391D0C7E"/>
    <w:rsid w:val="39A81EF8"/>
    <w:rsid w:val="3A0E4D77"/>
    <w:rsid w:val="3C8B4FF5"/>
    <w:rsid w:val="3C8C4923"/>
    <w:rsid w:val="3CE54E7D"/>
    <w:rsid w:val="3D6E7044"/>
    <w:rsid w:val="3F530CE2"/>
    <w:rsid w:val="41843E9A"/>
    <w:rsid w:val="424F6CE7"/>
    <w:rsid w:val="4460466B"/>
    <w:rsid w:val="44DD59B3"/>
    <w:rsid w:val="45820746"/>
    <w:rsid w:val="47025026"/>
    <w:rsid w:val="482E6544"/>
    <w:rsid w:val="4AA42C9C"/>
    <w:rsid w:val="4ADB548A"/>
    <w:rsid w:val="4CD71251"/>
    <w:rsid w:val="505D326E"/>
    <w:rsid w:val="508F5ADB"/>
    <w:rsid w:val="522952F7"/>
    <w:rsid w:val="52AC0F16"/>
    <w:rsid w:val="530C35CD"/>
    <w:rsid w:val="56654A27"/>
    <w:rsid w:val="568D28FF"/>
    <w:rsid w:val="56B92DA2"/>
    <w:rsid w:val="5728044D"/>
    <w:rsid w:val="58A44D27"/>
    <w:rsid w:val="58AB7828"/>
    <w:rsid w:val="597C6229"/>
    <w:rsid w:val="5A924189"/>
    <w:rsid w:val="5B6B79CD"/>
    <w:rsid w:val="601C4EA8"/>
    <w:rsid w:val="61183798"/>
    <w:rsid w:val="63CF10A7"/>
    <w:rsid w:val="645D4791"/>
    <w:rsid w:val="646A1D18"/>
    <w:rsid w:val="6556619D"/>
    <w:rsid w:val="65FC3538"/>
    <w:rsid w:val="66CA422E"/>
    <w:rsid w:val="67485952"/>
    <w:rsid w:val="68D77F60"/>
    <w:rsid w:val="69F51883"/>
    <w:rsid w:val="6AF56C0D"/>
    <w:rsid w:val="6B877130"/>
    <w:rsid w:val="6C5C6CDD"/>
    <w:rsid w:val="6E605889"/>
    <w:rsid w:val="723E358A"/>
    <w:rsid w:val="742E60C9"/>
    <w:rsid w:val="744478EA"/>
    <w:rsid w:val="7448294F"/>
    <w:rsid w:val="748B75D7"/>
    <w:rsid w:val="75B560F1"/>
    <w:rsid w:val="77594985"/>
    <w:rsid w:val="77F04EB2"/>
    <w:rsid w:val="789744DA"/>
    <w:rsid w:val="79B45920"/>
    <w:rsid w:val="7C06109F"/>
    <w:rsid w:val="7C3439A6"/>
    <w:rsid w:val="7E8653A8"/>
    <w:rsid w:val="7FDD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 w:eastAsia="宋体" w:cs="Times New Roman"/>
    </w:rPr>
  </w:style>
  <w:style w:type="paragraph" w:styleId="10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6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24">
    <w:name w:val="br0"/>
    <w:basedOn w:val="12"/>
    <w:qFormat/>
    <w:uiPriority w:val="0"/>
  </w:style>
  <w:style w:type="character" w:customStyle="1" w:styleId="25">
    <w:name w:val="st0"/>
    <w:basedOn w:val="12"/>
    <w:qFormat/>
    <w:uiPriority w:val="0"/>
  </w:style>
  <w:style w:type="character" w:customStyle="1" w:styleId="26">
    <w:name w:val="sy0"/>
    <w:basedOn w:val="12"/>
    <w:qFormat/>
    <w:uiPriority w:val="0"/>
  </w:style>
  <w:style w:type="character" w:customStyle="1" w:styleId="27">
    <w:name w:val="nu0"/>
    <w:basedOn w:val="12"/>
    <w:qFormat/>
    <w:uiPriority w:val="0"/>
  </w:style>
  <w:style w:type="character" w:customStyle="1" w:styleId="28">
    <w:name w:val="co1"/>
    <w:basedOn w:val="12"/>
    <w:qFormat/>
    <w:uiPriority w:val="0"/>
  </w:style>
  <w:style w:type="paragraph" w:customStyle="1" w:styleId="29">
    <w:name w:val="TOC 标题2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17</Pages>
  <Words>1167</Words>
  <Characters>6658</Characters>
  <Lines>55</Lines>
  <Paragraphs>15</Paragraphs>
  <ScaleCrop>false</ScaleCrop>
  <LinksUpToDate>false</LinksUpToDate>
  <CharactersWithSpaces>7810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2017-11-08T06:48:00Z</dcterms:created>
  <dc:creator>曾志鹏</dc:creator>
  <cp:lastModifiedBy>win7</cp:lastModifiedBy>
  <dcterms:modified xsi:type="dcterms:W3CDTF">2017-12-18T01:16:32Z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