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Raissa Carvalho Bandeira, inscrito no CPF sob o n° 290.345.689-87, residente Vila Yara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Técnica de Informátic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19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13 00:00:00.</w:t>
      </w:r>
    </w:p>
    <w:p w:rsidR="2FE3A606" w:rsidP="1B32FC31" w:rsidRDefault="2FE3A606" w14:paraId="5E9B5851" w14:textId="3DA89FD8">
      <w:pPr>
        <w:pStyle w:val="Normal"/>
        <w:jc w:val="both"/>
      </w:pPr>
      <w:r>
        <w:t>Osasco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Raissa Carvalho Bandeir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90.345.689-87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