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 w:line="240" w:lineRule="exact"/>
        <w:jc w:val="left"/>
        <w:rPr>
          <w:rFonts w:hint="default"/>
          <w:sz w:val="24"/>
        </w:rPr>
      </w:pPr>
      <w:bookmarkStart w:id="5" w:name="_GoBack"/>
      <w:bookmarkEnd w:id="5"/>
      <w:bookmarkStart w:id="0" w:name="page1"/>
      <w:bookmarkEnd w:id="0"/>
    </w:p>
    <w:tbl>
      <w:tblPr>
        <w:tblStyle w:val="3"/>
        <w:tblW w:w="89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0"/>
        <w:gridCol w:w="81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18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34"/>
              </w:rPr>
              <w:t>Miao Cai, M.S.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18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22"/>
              </w:rPr>
              <w:t>Department of Epidemiology and Biostatistics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18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22"/>
              </w:rPr>
              <w:t>College for Public Health and Social Justice, Saint Louis University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18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22"/>
              </w:rPr>
              <w:t>3545 Lafayette Ave., Room 484, Saint Louis, MO 63108 U.S.A.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18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22"/>
              </w:rPr>
              <w:t>Phone: +1(314)-326-8418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18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22"/>
              </w:rPr>
              <w:t xml:space="preserve">E-mail: </w:t>
            </w:r>
            <w:r>
              <w:rPr>
                <w:rFonts w:hint="default" w:ascii="Arial" w:hAnsi="Arial"/>
                <w:sz w:val="22"/>
              </w:rPr>
              <w:fldChar w:fldCharType="begin"/>
            </w:r>
            <w:r>
              <w:rPr>
                <w:rFonts w:hint="default" w:ascii="Arial" w:hAnsi="Arial"/>
                <w:sz w:val="22"/>
              </w:rPr>
              <w:instrText xml:space="preserve">HYPERLINK  "mailto:miao.cai@slu.edu" </w:instrText>
            </w:r>
            <w:r>
              <w:rPr>
                <w:rFonts w:hint="default" w:ascii="Arial" w:hAnsi="Arial"/>
                <w:sz w:val="22"/>
              </w:rPr>
              <w:fldChar w:fldCharType="separate"/>
            </w:r>
            <w:r>
              <w:rPr>
                <w:rFonts w:hint="default" w:ascii="Arial" w:hAnsi="Arial"/>
                <w:color w:val="004164"/>
                <w:sz w:val="22"/>
              </w:rPr>
              <w:t>miao.cai@slu.edu</w:t>
            </w:r>
            <w:r>
              <w:rPr>
                <w:rFonts w:hint="default" w:ascii="Arial" w:hAnsi="Arial"/>
                <w:color w:val="004164"/>
                <w:sz w:val="22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18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22"/>
              </w:rPr>
              <w:t xml:space="preserve">Personal website: </w:t>
            </w:r>
            <w:r>
              <w:rPr>
                <w:rFonts w:hint="default" w:ascii="Arial" w:hAnsi="Arial"/>
                <w:sz w:val="22"/>
              </w:rPr>
              <w:fldChar w:fldCharType="begin"/>
            </w:r>
            <w:r>
              <w:rPr>
                <w:rFonts w:hint="default" w:ascii="Arial" w:hAnsi="Arial"/>
                <w:sz w:val="22"/>
              </w:rPr>
              <w:instrText xml:space="preserve">HYPERLINK  "caimiao0714.com" </w:instrText>
            </w:r>
            <w:r>
              <w:rPr>
                <w:rFonts w:hint="default" w:ascii="Arial" w:hAnsi="Arial"/>
                <w:sz w:val="22"/>
              </w:rPr>
              <w:fldChar w:fldCharType="separate"/>
            </w:r>
            <w:r>
              <w:rPr>
                <w:rFonts w:hint="default" w:ascii="Arial" w:hAnsi="Arial"/>
                <w:color w:val="004164"/>
                <w:sz w:val="22"/>
              </w:rPr>
              <w:t>caimiao0714.com</w:t>
            </w:r>
            <w:r>
              <w:rPr>
                <w:rFonts w:hint="default" w:ascii="Arial" w:hAnsi="Arial"/>
                <w:color w:val="004164"/>
                <w:sz w:val="22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18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22"/>
              </w:rPr>
              <w:t>Nationality: China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18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22"/>
              </w:rPr>
              <w:t xml:space="preserve">Find me on: </w:t>
            </w:r>
            <w:r>
              <w:rPr>
                <w:rFonts w:hint="default" w:ascii="Arial" w:hAnsi="Arial"/>
                <w:sz w:val="22"/>
              </w:rPr>
              <w:fldChar w:fldCharType="begin"/>
            </w:r>
            <w:r>
              <w:rPr>
                <w:rFonts w:hint="default" w:ascii="Arial" w:hAnsi="Arial"/>
                <w:sz w:val="22"/>
              </w:rPr>
              <w:instrText xml:space="preserve">HYPERLINK  "https://github.com/caimiao0714" </w:instrText>
            </w:r>
            <w:r>
              <w:rPr>
                <w:rFonts w:hint="default" w:ascii="Arial" w:hAnsi="Arial"/>
                <w:sz w:val="22"/>
              </w:rPr>
              <w:fldChar w:fldCharType="separate"/>
            </w:r>
            <w:r>
              <w:rPr>
                <w:rFonts w:hint="default" w:ascii="Arial" w:hAnsi="Arial"/>
                <w:color w:val="004164"/>
                <w:sz w:val="22"/>
              </w:rPr>
              <w:t>GitHub</w:t>
            </w:r>
            <w:r>
              <w:rPr>
                <w:rFonts w:hint="default" w:ascii="Arial" w:hAnsi="Arial"/>
                <w:color w:val="004164"/>
                <w:sz w:val="22"/>
              </w:rPr>
              <w:fldChar w:fldCharType="end"/>
            </w:r>
            <w:r>
              <w:rPr>
                <w:rFonts w:hint="default" w:ascii="Arial" w:hAnsi="Arial"/>
                <w:sz w:val="22"/>
              </w:rPr>
              <w:t xml:space="preserve">, </w:t>
            </w:r>
            <w:r>
              <w:rPr>
                <w:rFonts w:hint="default" w:ascii="Arial" w:hAnsi="Arial"/>
                <w:sz w:val="22"/>
              </w:rPr>
              <w:fldChar w:fldCharType="begin"/>
            </w:r>
            <w:r>
              <w:rPr>
                <w:rFonts w:hint="default" w:ascii="Arial" w:hAnsi="Arial"/>
                <w:sz w:val="22"/>
              </w:rPr>
              <w:instrText xml:space="preserve">HYPERLINK  "https://orcid.org/0000-0003-0170-6905" </w:instrText>
            </w:r>
            <w:r>
              <w:rPr>
                <w:rFonts w:hint="default" w:ascii="Arial" w:hAnsi="Arial"/>
                <w:sz w:val="22"/>
              </w:rPr>
              <w:fldChar w:fldCharType="separate"/>
            </w:r>
            <w:r>
              <w:rPr>
                <w:rFonts w:hint="default" w:ascii="Arial" w:hAnsi="Arial"/>
                <w:color w:val="004164"/>
                <w:sz w:val="22"/>
              </w:rPr>
              <w:t>ORCID</w:t>
            </w:r>
            <w:r>
              <w:rPr>
                <w:rFonts w:hint="default" w:ascii="Arial" w:hAnsi="Arial"/>
                <w:color w:val="004164"/>
                <w:sz w:val="22"/>
              </w:rPr>
              <w:fldChar w:fldCharType="end"/>
            </w:r>
            <w:r>
              <w:rPr>
                <w:rFonts w:hint="default" w:ascii="Arial" w:hAnsi="Arial"/>
                <w:sz w:val="22"/>
              </w:rPr>
              <w:t xml:space="preserve">, </w:t>
            </w:r>
            <w:r>
              <w:rPr>
                <w:rFonts w:hint="default" w:ascii="Arial" w:hAnsi="Arial"/>
                <w:sz w:val="22"/>
              </w:rPr>
              <w:fldChar w:fldCharType="begin"/>
            </w:r>
            <w:r>
              <w:rPr>
                <w:rFonts w:hint="default" w:ascii="Arial" w:hAnsi="Arial"/>
                <w:sz w:val="22"/>
              </w:rPr>
              <w:instrText xml:space="preserve">HYPERLINK  "https://scholar.google.com/citations?user=kjFCzEkAAAAJ&amp;hl=en" </w:instrText>
            </w:r>
            <w:r>
              <w:rPr>
                <w:rFonts w:hint="default" w:ascii="Arial" w:hAnsi="Arial"/>
                <w:sz w:val="22"/>
              </w:rPr>
              <w:fldChar w:fldCharType="separate"/>
            </w:r>
            <w:r>
              <w:rPr>
                <w:rFonts w:hint="default" w:ascii="Arial" w:hAnsi="Arial"/>
                <w:color w:val="004164"/>
                <w:sz w:val="22"/>
              </w:rPr>
              <w:t>Google Scholar</w:t>
            </w:r>
            <w:r>
              <w:rPr>
                <w:rFonts w:hint="default" w:ascii="Arial" w:hAnsi="Arial"/>
                <w:color w:val="004164"/>
                <w:sz w:val="22"/>
              </w:rPr>
              <w:fldChar w:fldCharType="end"/>
            </w:r>
            <w:r>
              <w:rPr>
                <w:rFonts w:hint="default" w:ascii="Arial" w:hAnsi="Arial"/>
                <w:sz w:val="22"/>
              </w:rPr>
              <w:t xml:space="preserve">, </w:t>
            </w:r>
            <w:r>
              <w:rPr>
                <w:rFonts w:hint="default" w:ascii="Arial" w:hAnsi="Arial"/>
                <w:sz w:val="22"/>
              </w:rPr>
              <w:fldChar w:fldCharType="begin"/>
            </w:r>
            <w:r>
              <w:rPr>
                <w:rFonts w:hint="default" w:ascii="Arial" w:hAnsi="Arial"/>
                <w:sz w:val="22"/>
              </w:rPr>
              <w:instrText xml:space="preserve">HYPERLINK  "https://www.researchgate.net/profile/Miao_Cai2" </w:instrText>
            </w:r>
            <w:r>
              <w:rPr>
                <w:rFonts w:hint="default" w:ascii="Arial" w:hAnsi="Arial"/>
                <w:sz w:val="22"/>
              </w:rPr>
              <w:fldChar w:fldCharType="separate"/>
            </w:r>
            <w:r>
              <w:rPr>
                <w:rFonts w:hint="default" w:ascii="Arial" w:hAnsi="Arial"/>
                <w:color w:val="004164"/>
                <w:sz w:val="22"/>
              </w:rPr>
              <w:t>ResearchGate</w:t>
            </w:r>
            <w:r>
              <w:rPr>
                <w:rFonts w:hint="default" w:ascii="Arial" w:hAnsi="Arial"/>
                <w:color w:val="004164"/>
                <w:sz w:val="22"/>
              </w:rPr>
              <w:fldChar w:fldCharType="end"/>
            </w:r>
            <w:r>
              <w:rPr>
                <w:rFonts w:hint="default" w:ascii="Arial" w:hAnsi="Arial"/>
                <w:sz w:val="22"/>
              </w:rPr>
              <w:t xml:space="preserve">, </w:t>
            </w:r>
            <w:r>
              <w:rPr>
                <w:rFonts w:hint="default" w:ascii="Arial" w:hAnsi="Arial"/>
                <w:sz w:val="22"/>
              </w:rPr>
              <w:fldChar w:fldCharType="begin"/>
            </w:r>
            <w:r>
              <w:rPr>
                <w:rFonts w:hint="default" w:ascii="Arial" w:hAnsi="Arial"/>
                <w:sz w:val="22"/>
              </w:rPr>
              <w:instrText xml:space="preserve">HYPERLINK  "https://www.linkedin.com/in/miao-cai-7b5a62a3/" </w:instrText>
            </w:r>
            <w:r>
              <w:rPr>
                <w:rFonts w:hint="default" w:ascii="Arial" w:hAnsi="Arial"/>
                <w:sz w:val="22"/>
              </w:rPr>
              <w:fldChar w:fldCharType="separate"/>
            </w:r>
            <w:r>
              <w:rPr>
                <w:rFonts w:hint="default" w:ascii="Arial" w:hAnsi="Arial"/>
                <w:color w:val="004164"/>
                <w:sz w:val="22"/>
              </w:rPr>
              <w:t>LinkedIn</w:t>
            </w:r>
            <w:r>
              <w:rPr>
                <w:rFonts w:hint="default" w:ascii="Arial" w:hAnsi="Arial"/>
                <w:color w:val="004164"/>
                <w:sz w:val="22"/>
              </w:rPr>
              <w:fldChar w:fldCharType="end"/>
            </w:r>
            <w:r>
              <w:rPr>
                <w:rFonts w:hint="default" w:ascii="Arial" w:hAnsi="Arial"/>
                <w:sz w:val="22"/>
              </w:rPr>
              <w:t xml:space="preserve">, </w:t>
            </w:r>
            <w:r>
              <w:rPr>
                <w:rFonts w:hint="default" w:ascii="Arial" w:hAnsi="Arial"/>
                <w:sz w:val="22"/>
              </w:rPr>
              <w:fldChar w:fldCharType="begin"/>
            </w:r>
            <w:r>
              <w:rPr>
                <w:rFonts w:hint="default" w:ascii="Arial" w:hAnsi="Arial"/>
                <w:sz w:val="22"/>
              </w:rPr>
              <w:instrText xml:space="preserve">HYPERLINK  "https://www.scopus.com/authid/detail.uri?authorId=56824998300" </w:instrText>
            </w:r>
            <w:r>
              <w:rPr>
                <w:rFonts w:hint="default" w:ascii="Arial" w:hAnsi="Arial"/>
                <w:sz w:val="22"/>
              </w:rPr>
              <w:fldChar w:fldCharType="separate"/>
            </w:r>
            <w:r>
              <w:rPr>
                <w:rFonts w:hint="default" w:ascii="Arial" w:hAnsi="Arial"/>
                <w:color w:val="004164"/>
                <w:sz w:val="22"/>
              </w:rPr>
              <w:t>Scopus</w:t>
            </w:r>
            <w:r>
              <w:rPr>
                <w:rFonts w:hint="default" w:ascii="Arial" w:hAnsi="Arial"/>
                <w:color w:val="004164"/>
                <w:sz w:val="22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4" w:hRule="atLeast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18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29"/>
              </w:rPr>
              <w:t>Areas of interests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18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22"/>
              </w:rPr>
              <w:t>Bayesian inference, Clinical Epidemiology, Health economics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4" w:hRule="atLeast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18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29"/>
              </w:rPr>
              <w:t>Education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16"/>
              </w:rPr>
              <w:t>2017-2020</w:t>
            </w: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18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22"/>
              </w:rPr>
              <w:t>Ph.D. in Biostatistics, Saint Louis University, the United States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16"/>
              </w:rPr>
              <w:t>2014-2017</w:t>
            </w: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18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1"/>
                <w:sz w:val="22"/>
              </w:rPr>
              <w:t>Master in Hospital Management, Huazhong University of Science and Technology, China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16"/>
              </w:rPr>
              <w:t>2010-2014</w:t>
            </w: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18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0"/>
                <w:sz w:val="22"/>
              </w:rPr>
              <w:t>Bachelor in Health Management, Huazhong University of Science and Technology, China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4" w:hRule="atLeast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18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29"/>
              </w:rPr>
              <w:t>Working experience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16"/>
              </w:rPr>
              <w:t>2019-2020</w:t>
            </w: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18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9"/>
                <w:sz w:val="22"/>
              </w:rPr>
              <w:t>Biostatistician at the Clinical Epidemiology Center, Department of Veteran Affairs,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18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22"/>
              </w:rPr>
              <w:t>Saint Louis, 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16"/>
              </w:rPr>
              <w:t>2017-2020</w:t>
            </w: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18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6"/>
                <w:sz w:val="22"/>
              </w:rPr>
              <w:t>Graduate Research assistant at Department of Epidemiology and Biostatistics, Saint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18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22"/>
              </w:rPr>
              <w:t>Louis University, 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16"/>
              </w:rPr>
              <w:t>2016</w:t>
            </w: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18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22"/>
              </w:rPr>
              <w:t>Data analyst at Diao Long Medical Data Co. Ltd, Wuhan, Hubei, China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16"/>
              </w:rPr>
              <w:t>2014</w:t>
            </w: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18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3"/>
                <w:sz w:val="22"/>
              </w:rPr>
              <w:t>Program coordinator at Health and Family Planning Commission, Wuhan, Hubei, China</w:t>
            </w:r>
          </w:p>
        </w:tc>
      </w:tr>
    </w:tbl>
    <w:p>
      <w:pPr>
        <w:spacing w:beforeLines="0" w:afterLines="0" w:line="310" w:lineRule="exact"/>
        <w:jc w:val="left"/>
        <w:rPr>
          <w:rFonts w:hint="default"/>
          <w:sz w:val="24"/>
        </w:rPr>
      </w:pPr>
    </w:p>
    <w:p>
      <w:pPr>
        <w:spacing w:beforeLines="0" w:afterLines="0"/>
        <w:ind w:left="1020"/>
        <w:jc w:val="left"/>
        <w:rPr>
          <w:rFonts w:hint="default"/>
          <w:sz w:val="24"/>
        </w:rPr>
      </w:pPr>
      <w:r>
        <w:rPr>
          <w:rFonts w:hint="default" w:ascii="Arial" w:hAnsi="Arial"/>
          <w:sz w:val="29"/>
        </w:rPr>
        <w:t>Programming languages</w:t>
      </w:r>
    </w:p>
    <w:p>
      <w:pPr>
        <w:spacing w:beforeLines="0" w:afterLines="0" w:line="230" w:lineRule="exact"/>
        <w:jc w:val="left"/>
        <w:rPr>
          <w:rFonts w:hint="default"/>
          <w:sz w:val="24"/>
        </w:rPr>
      </w:pPr>
    </w:p>
    <w:p>
      <w:pPr>
        <w:numPr>
          <w:ilvl w:val="0"/>
          <w:numId w:val="1"/>
        </w:numPr>
        <w:tabs>
          <w:tab w:val="left" w:pos="1020"/>
          <w:tab w:val="clear" w:pos="720"/>
        </w:tabs>
        <w:overflowPunct w:val="0"/>
        <w:spacing w:beforeLines="0" w:afterLines="0"/>
        <w:ind w:left="1020" w:hanging="1011"/>
        <w:rPr>
          <w:rFonts w:hint="default" w:ascii="Arial" w:hAnsi="Arial"/>
          <w:sz w:val="16"/>
        </w:rPr>
      </w:pPr>
      <w:r>
        <w:rPr>
          <w:rFonts w:hint="default" w:ascii="Arial" w:hAnsi="Arial"/>
          <w:sz w:val="22"/>
        </w:rPr>
        <w:t xml:space="preserve">Everyday R user: </w:t>
      </w:r>
      <w:r>
        <w:rPr>
          <w:rFonts w:hint="default" w:ascii="Courier New" w:hAnsi="Courier New"/>
          <w:sz w:val="17"/>
        </w:rPr>
        <w:t>Rmarkdown</w:t>
      </w:r>
      <w:r>
        <w:rPr>
          <w:rFonts w:hint="default" w:ascii="Arial" w:hAnsi="Arial"/>
          <w:sz w:val="22"/>
        </w:rPr>
        <w:t xml:space="preserve">, </w:t>
      </w:r>
      <w:r>
        <w:rPr>
          <w:rFonts w:hint="default" w:ascii="Courier New" w:hAnsi="Courier New"/>
          <w:sz w:val="17"/>
        </w:rPr>
        <w:t>tidyverse</w:t>
      </w:r>
      <w:r>
        <w:rPr>
          <w:rFonts w:hint="default" w:ascii="Arial" w:hAnsi="Arial"/>
          <w:sz w:val="22"/>
        </w:rPr>
        <w:t xml:space="preserve">, </w:t>
      </w:r>
      <w:r>
        <w:rPr>
          <w:rFonts w:hint="default" w:ascii="Courier New" w:hAnsi="Courier New"/>
          <w:sz w:val="17"/>
        </w:rPr>
        <w:t>data.table</w:t>
      </w:r>
      <w:r>
        <w:rPr>
          <w:rFonts w:hint="default" w:ascii="Arial" w:hAnsi="Arial"/>
          <w:sz w:val="22"/>
        </w:rPr>
        <w:t xml:space="preserve">, </w:t>
      </w:r>
      <w:r>
        <w:rPr>
          <w:rFonts w:hint="default" w:ascii="Courier New" w:hAnsi="Courier New"/>
          <w:sz w:val="17"/>
        </w:rPr>
        <w:t>shiny</w:t>
      </w:r>
      <w:r>
        <w:rPr>
          <w:rFonts w:hint="default" w:ascii="Arial" w:hAnsi="Arial"/>
          <w:sz w:val="22"/>
        </w:rPr>
        <w:t xml:space="preserve">, </w:t>
      </w:r>
      <w:r>
        <w:rPr>
          <w:rFonts w:hint="default" w:ascii="Courier New" w:hAnsi="Courier New"/>
          <w:sz w:val="17"/>
        </w:rPr>
        <w:t>brms</w:t>
      </w:r>
      <w:r>
        <w:rPr>
          <w:rFonts w:hint="default" w:ascii="Times New Roman" w:hAnsi="Times New Roman" w:eastAsia="Times New Roman"/>
          <w:i/>
          <w:sz w:val="22"/>
        </w:rPr>
        <w:t>: : :</w:t>
      </w:r>
    </w:p>
    <w:p>
      <w:pPr>
        <w:spacing w:beforeLines="0" w:afterLines="0" w:line="52" w:lineRule="exact"/>
        <w:jc w:val="left"/>
        <w:rPr>
          <w:rFonts w:hint="default"/>
          <w:sz w:val="24"/>
        </w:rPr>
      </w:pPr>
    </w:p>
    <w:p>
      <w:pPr>
        <w:tabs>
          <w:tab w:val="left" w:pos="1000"/>
        </w:tabs>
        <w:spacing w:beforeLines="0" w:afterLines="0"/>
        <w:jc w:val="left"/>
        <w:rPr>
          <w:rFonts w:hint="default"/>
          <w:sz w:val="24"/>
        </w:rPr>
      </w:pPr>
      <w:r>
        <w:rPr>
          <w:rFonts w:hint="default" w:ascii="Arial" w:hAnsi="Arial"/>
          <w:sz w:val="14"/>
        </w:rPr>
        <w:t>SAS</w:t>
      </w:r>
      <w:r>
        <w:rPr>
          <w:rFonts w:hint="default"/>
          <w:sz w:val="24"/>
        </w:rPr>
        <w:tab/>
      </w:r>
      <w:r>
        <w:rPr>
          <w:rFonts w:hint="default" w:ascii="Arial" w:hAnsi="Arial"/>
          <w:sz w:val="20"/>
        </w:rPr>
        <w:t>Data management and statistical modeling for over 2 billion national VA patient datasets</w:t>
      </w:r>
    </w:p>
    <w:p>
      <w:pPr>
        <w:spacing w:beforeLines="0" w:afterLines="0" w:line="31" w:lineRule="exact"/>
        <w:jc w:val="left"/>
        <w:rPr>
          <w:rFonts w:hint="default"/>
          <w:sz w:val="24"/>
        </w:rPr>
      </w:pPr>
    </w:p>
    <w:p>
      <w:pPr>
        <w:tabs>
          <w:tab w:val="left" w:pos="1000"/>
        </w:tabs>
        <w:spacing w:beforeLines="0" w:afterLines="0"/>
        <w:jc w:val="left"/>
        <w:rPr>
          <w:rFonts w:hint="default"/>
          <w:sz w:val="24"/>
        </w:rPr>
      </w:pPr>
      <w:r>
        <w:rPr>
          <w:rFonts w:hint="default" w:ascii="Arial" w:hAnsi="Arial"/>
          <w:sz w:val="16"/>
        </w:rPr>
        <w:t>Python</w:t>
      </w:r>
      <w:r>
        <w:rPr>
          <w:rFonts w:hint="default"/>
          <w:sz w:val="24"/>
        </w:rPr>
        <w:tab/>
      </w:r>
      <w:r>
        <w:rPr>
          <w:rFonts w:hint="default" w:ascii="Arial" w:hAnsi="Arial"/>
          <w:sz w:val="22"/>
        </w:rPr>
        <w:t xml:space="preserve">Experienced Python user: </w:t>
      </w:r>
      <w:r>
        <w:rPr>
          <w:rFonts w:hint="default" w:ascii="Courier New" w:hAnsi="Courier New"/>
          <w:sz w:val="17"/>
        </w:rPr>
        <w:t>pandas</w:t>
      </w:r>
      <w:r>
        <w:rPr>
          <w:rFonts w:hint="default" w:ascii="Arial" w:hAnsi="Arial"/>
          <w:sz w:val="22"/>
        </w:rPr>
        <w:t xml:space="preserve">, </w:t>
      </w:r>
      <w:r>
        <w:rPr>
          <w:rFonts w:hint="default" w:ascii="Courier New" w:hAnsi="Courier New"/>
          <w:sz w:val="17"/>
        </w:rPr>
        <w:t>pyspark</w:t>
      </w:r>
      <w:r>
        <w:rPr>
          <w:rFonts w:hint="default" w:ascii="Arial" w:hAnsi="Arial"/>
          <w:sz w:val="22"/>
        </w:rPr>
        <w:t xml:space="preserve">, </w:t>
      </w:r>
      <w:r>
        <w:rPr>
          <w:rFonts w:hint="default" w:ascii="Courier New" w:hAnsi="Courier New"/>
          <w:sz w:val="17"/>
        </w:rPr>
        <w:t>dask</w:t>
      </w:r>
      <w:r>
        <w:rPr>
          <w:rFonts w:hint="default" w:ascii="Arial" w:hAnsi="Arial"/>
          <w:sz w:val="22"/>
        </w:rPr>
        <w:t xml:space="preserve">, </w:t>
      </w:r>
      <w:r>
        <w:rPr>
          <w:rFonts w:hint="default" w:ascii="Courier New" w:hAnsi="Courier New"/>
          <w:sz w:val="17"/>
        </w:rPr>
        <w:t>h2o</w:t>
      </w:r>
      <w:r>
        <w:rPr>
          <w:rFonts w:hint="default" w:ascii="Arial" w:hAnsi="Arial"/>
          <w:sz w:val="22"/>
        </w:rPr>
        <w:t xml:space="preserve">, </w:t>
      </w:r>
      <w:r>
        <w:rPr>
          <w:rFonts w:hint="default" w:ascii="Courier New" w:hAnsi="Courier New"/>
          <w:sz w:val="17"/>
        </w:rPr>
        <w:t>tensorflow</w:t>
      </w:r>
    </w:p>
    <w:p>
      <w:pPr>
        <w:spacing w:beforeLines="0" w:afterLines="0" w:line="24" w:lineRule="exact"/>
        <w:jc w:val="left"/>
        <w:rPr>
          <w:rFonts w:hint="default"/>
          <w:sz w:val="24"/>
        </w:rPr>
      </w:pPr>
    </w:p>
    <w:p>
      <w:pPr>
        <w:tabs>
          <w:tab w:val="left" w:pos="1000"/>
        </w:tabs>
        <w:spacing w:beforeLines="0" w:afterLines="0"/>
        <w:jc w:val="left"/>
        <w:rPr>
          <w:rFonts w:hint="default"/>
          <w:sz w:val="24"/>
        </w:rPr>
      </w:pPr>
      <w:r>
        <w:rPr>
          <w:rFonts w:hint="default" w:ascii="Arial" w:hAnsi="Arial"/>
          <w:sz w:val="16"/>
        </w:rPr>
        <w:t>Stan &amp; JAGS</w:t>
      </w:r>
      <w:r>
        <w:rPr>
          <w:rFonts w:hint="default"/>
          <w:sz w:val="24"/>
        </w:rPr>
        <w:tab/>
      </w:r>
      <w:r>
        <w:rPr>
          <w:rFonts w:hint="default" w:ascii="Arial" w:hAnsi="Arial"/>
          <w:sz w:val="20"/>
        </w:rPr>
        <w:t>Bayesian inference with Gibbs sampler and Hamiltonian Monte Carlo</w:t>
      </w:r>
    </w:p>
    <w:p>
      <w:pPr>
        <w:spacing w:beforeLines="0" w:afterLines="0" w:line="31" w:lineRule="exact"/>
        <w:jc w:val="left"/>
        <w:rPr>
          <w:rFonts w:hint="default"/>
          <w:sz w:val="24"/>
        </w:rPr>
      </w:pPr>
    </w:p>
    <w:p>
      <w:pPr>
        <w:tabs>
          <w:tab w:val="left" w:pos="1000"/>
        </w:tabs>
        <w:spacing w:beforeLines="0" w:afterLines="0"/>
        <w:jc w:val="left"/>
        <w:rPr>
          <w:rFonts w:hint="default"/>
          <w:sz w:val="24"/>
        </w:rPr>
      </w:pPr>
      <w:r>
        <w:rPr>
          <w:rFonts w:hint="default" w:ascii="Arial" w:hAnsi="Arial"/>
          <w:sz w:val="16"/>
        </w:rPr>
        <w:t>SQL</w:t>
      </w:r>
      <w:r>
        <w:rPr>
          <w:rFonts w:hint="default"/>
          <w:sz w:val="24"/>
        </w:rPr>
        <w:tab/>
      </w:r>
      <w:r>
        <w:rPr>
          <w:rFonts w:hint="default" w:ascii="Arial" w:hAnsi="Arial"/>
          <w:sz w:val="22"/>
        </w:rPr>
        <w:t>Data management with over 2 billion patient data at the VA</w:t>
      </w:r>
    </w:p>
    <w:p>
      <w:pPr>
        <w:spacing w:beforeLines="0" w:afterLines="0" w:line="18" w:lineRule="exact"/>
        <w:jc w:val="left"/>
        <w:rPr>
          <w:rFonts w:hint="default"/>
          <w:sz w:val="24"/>
        </w:rPr>
      </w:pPr>
    </w:p>
    <w:p>
      <w:pPr>
        <w:tabs>
          <w:tab w:val="left" w:pos="1000"/>
        </w:tabs>
        <w:spacing w:beforeLines="0" w:afterLines="0"/>
        <w:jc w:val="left"/>
        <w:rPr>
          <w:rFonts w:hint="default"/>
          <w:sz w:val="24"/>
        </w:rPr>
      </w:pPr>
      <w:r>
        <w:rPr>
          <w:rFonts w:hint="default" w:ascii="Arial" w:hAnsi="Arial"/>
          <w:sz w:val="16"/>
        </w:rPr>
        <w:t>ArcGIS</w:t>
      </w:r>
      <w:r>
        <w:rPr>
          <w:rFonts w:hint="default"/>
          <w:sz w:val="24"/>
        </w:rPr>
        <w:tab/>
      </w:r>
      <w:r>
        <w:rPr>
          <w:rFonts w:hint="default" w:ascii="Arial" w:hAnsi="Arial"/>
          <w:sz w:val="22"/>
        </w:rPr>
        <w:t>Thematic maps, geoprocessing, spatial interpolation</w:t>
      </w:r>
    </w:p>
    <w:p>
      <w:pPr>
        <w:spacing w:beforeLines="0" w:afterLines="0" w:line="18" w:lineRule="exact"/>
        <w:jc w:val="left"/>
        <w:rPr>
          <w:rFonts w:hint="default"/>
          <w:sz w:val="24"/>
        </w:rPr>
      </w:pPr>
    </w:p>
    <w:p>
      <w:pPr>
        <w:tabs>
          <w:tab w:val="left" w:pos="1000"/>
        </w:tabs>
        <w:spacing w:beforeLines="0" w:afterLines="0"/>
        <w:jc w:val="left"/>
        <w:rPr>
          <w:rFonts w:hint="default"/>
          <w:sz w:val="24"/>
        </w:rPr>
      </w:pPr>
      <w:r>
        <w:rPr>
          <w:rFonts w:hint="default" w:ascii="Arial" w:hAnsi="Arial"/>
          <w:sz w:val="16"/>
        </w:rPr>
        <w:t>GeoDA</w:t>
      </w:r>
      <w:r>
        <w:rPr>
          <w:rFonts w:hint="default"/>
          <w:sz w:val="24"/>
        </w:rPr>
        <w:tab/>
      </w:r>
      <w:r>
        <w:rPr>
          <w:rFonts w:hint="default" w:ascii="Arial" w:hAnsi="Arial"/>
          <w:sz w:val="22"/>
        </w:rPr>
        <w:t>Spatial statistics: Moran’s I, LISA, spatial lag/error models</w:t>
      </w:r>
    </w:p>
    <w:p>
      <w:pPr>
        <w:spacing w:beforeLines="0" w:afterLines="0" w:line="18" w:lineRule="exact"/>
        <w:jc w:val="left"/>
        <w:rPr>
          <w:rFonts w:hint="default"/>
          <w:sz w:val="24"/>
        </w:rPr>
      </w:pPr>
    </w:p>
    <w:p>
      <w:pPr>
        <w:tabs>
          <w:tab w:val="left" w:pos="1000"/>
        </w:tabs>
        <w:spacing w:beforeLines="0" w:afterLines="0"/>
        <w:jc w:val="left"/>
        <w:rPr>
          <w:rFonts w:hint="default"/>
          <w:sz w:val="24"/>
        </w:rPr>
      </w:pPr>
      <w:r>
        <w:rPr>
          <w:rFonts w:hint="default" w:ascii="Arial" w:hAnsi="Arial"/>
          <w:sz w:val="16"/>
        </w:rPr>
        <w:t>STATA</w:t>
      </w:r>
      <w:r>
        <w:rPr>
          <w:rFonts w:hint="default"/>
          <w:sz w:val="24"/>
        </w:rPr>
        <w:tab/>
      </w:r>
      <w:r>
        <w:rPr>
          <w:rFonts w:hint="default" w:ascii="Arial" w:hAnsi="Arial"/>
          <w:sz w:val="22"/>
        </w:rPr>
        <w:t>Econometric analysis</w:t>
      </w:r>
    </w:p>
    <w:p>
      <w:pPr>
        <w:tabs>
          <w:tab w:val="left" w:pos="1000"/>
        </w:tabs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Arial" w:hAnsi="Arial"/>
          <w:sz w:val="16"/>
        </w:rPr>
        <w:t>L</w:t>
      </w:r>
      <w:r>
        <w:rPr>
          <w:rFonts w:hint="default" w:ascii="Arial" w:hAnsi="Arial"/>
          <w:sz w:val="11"/>
        </w:rPr>
        <w:t>A</w:t>
      </w:r>
      <w:r>
        <w:rPr>
          <w:rFonts w:hint="default" w:ascii="Arial" w:hAnsi="Arial"/>
          <w:sz w:val="16"/>
        </w:rPr>
        <w:t>T</w:t>
      </w:r>
      <w:r>
        <w:rPr>
          <w:rFonts w:hint="default" w:ascii="Arial" w:hAnsi="Arial"/>
          <w:sz w:val="31"/>
          <w:vertAlign w:val="subscript"/>
        </w:rPr>
        <w:t>E</w:t>
      </w:r>
      <w:r>
        <w:rPr>
          <w:rFonts w:hint="default" w:ascii="Arial" w:hAnsi="Arial"/>
          <w:sz w:val="16"/>
        </w:rPr>
        <w:t>X</w:t>
      </w:r>
      <w:r>
        <w:rPr>
          <w:rFonts w:hint="default"/>
          <w:sz w:val="24"/>
        </w:rPr>
        <w:tab/>
      </w:r>
      <w:r>
        <w:rPr>
          <w:rFonts w:hint="default" w:ascii="Arial" w:hAnsi="Arial"/>
          <w:sz w:val="19"/>
        </w:rPr>
        <w:t>Aesthetically beautiful documents with L</w:t>
      </w:r>
      <w:r>
        <w:rPr>
          <w:rFonts w:hint="default" w:ascii="Arial" w:hAnsi="Arial"/>
          <w:sz w:val="27"/>
          <w:vertAlign w:val="superscript"/>
        </w:rPr>
        <w:t>A</w:t>
      </w:r>
      <w:r>
        <w:rPr>
          <w:rFonts w:hint="default" w:ascii="Arial" w:hAnsi="Arial"/>
          <w:sz w:val="19"/>
        </w:rPr>
        <w:t>T</w:t>
      </w:r>
      <w:r>
        <w:rPr>
          <w:rFonts w:hint="default" w:ascii="Arial" w:hAnsi="Arial"/>
          <w:sz w:val="36"/>
          <w:vertAlign w:val="subscript"/>
        </w:rPr>
        <w:t>E</w:t>
      </w:r>
      <w:r>
        <w:rPr>
          <w:rFonts w:hint="default" w:ascii="Arial" w:hAnsi="Arial"/>
          <w:sz w:val="19"/>
        </w:rPr>
        <w:t>X</w:t>
      </w:r>
    </w:p>
    <w:p>
      <w:pPr>
        <w:spacing w:beforeLines="0" w:afterLines="0"/>
        <w:jc w:val="left"/>
        <w:rPr>
          <w:rFonts w:hint="default"/>
          <w:sz w:val="24"/>
        </w:rPr>
        <w:sectPr>
          <w:pgSz w:w="11900" w:h="16838"/>
          <w:pgMar w:top="1440" w:right="1960" w:bottom="1440" w:left="980" w:header="720" w:footer="720" w:gutter="0"/>
          <w:lnNumType w:countBy="0" w:distance="360"/>
          <w:cols w:equalWidth="0" w:num="1">
            <w:col w:w="8960"/>
          </w:cols>
        </w:sect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23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Arial" w:hAnsi="Arial"/>
          <w:sz w:val="17"/>
        </w:rPr>
        <w:t>1</w:t>
      </w:r>
    </w:p>
    <w:p>
      <w:pPr>
        <w:spacing w:beforeLines="0" w:afterLines="0"/>
        <w:jc w:val="left"/>
        <w:rPr>
          <w:rFonts w:hint="default"/>
          <w:sz w:val="24"/>
        </w:rPr>
        <w:sectPr>
          <w:type w:val="continuous"/>
          <w:pgSz w:w="11900" w:h="16838"/>
          <w:pgMar w:top="1440" w:right="5900" w:bottom="1440" w:left="5900" w:header="720" w:footer="720" w:gutter="0"/>
          <w:lnNumType w:countBy="0" w:distance="360"/>
          <w:cols w:equalWidth="0" w:num="1">
            <w:col w:w="8960"/>
          </w:cols>
        </w:sectPr>
      </w:pPr>
    </w:p>
    <w:p>
      <w:pPr>
        <w:spacing w:beforeLines="0" w:afterLines="0" w:line="296" w:lineRule="exact"/>
        <w:jc w:val="left"/>
        <w:rPr>
          <w:rFonts w:hint="default"/>
          <w:sz w:val="24"/>
        </w:rPr>
      </w:pPr>
      <w:bookmarkStart w:id="1" w:name="page2"/>
      <w:bookmarkEnd w:id="1"/>
    </w:p>
    <w:p>
      <w:pPr>
        <w:spacing w:beforeLines="0" w:afterLines="0"/>
        <w:ind w:left="1020"/>
        <w:jc w:val="left"/>
        <w:rPr>
          <w:rFonts w:hint="default"/>
          <w:sz w:val="24"/>
        </w:rPr>
      </w:pPr>
      <w:r>
        <w:rPr>
          <w:rFonts w:hint="default" w:ascii="Arial" w:hAnsi="Arial"/>
          <w:sz w:val="29"/>
        </w:rPr>
        <w:t>Participated Projects</w:t>
      </w:r>
    </w:p>
    <w:p>
      <w:pPr>
        <w:spacing w:beforeLines="0" w:afterLines="0" w:line="230" w:lineRule="exact"/>
        <w:jc w:val="left"/>
        <w:rPr>
          <w:rFonts w:hint="default"/>
          <w:sz w:val="24"/>
        </w:rPr>
      </w:pPr>
    </w:p>
    <w:p>
      <w:pPr>
        <w:overflowPunct w:val="0"/>
        <w:spacing w:beforeLines="0" w:afterLines="0" w:line="276" w:lineRule="auto"/>
        <w:ind w:left="1020" w:right="380" w:hanging="1004"/>
        <w:rPr>
          <w:rFonts w:hint="default"/>
          <w:sz w:val="24"/>
        </w:rPr>
      </w:pPr>
      <w:r>
        <w:rPr>
          <w:rFonts w:hint="default" w:ascii="Arial" w:hAnsi="Arial"/>
          <w:sz w:val="16"/>
        </w:rPr>
        <w:t xml:space="preserve">2017-2019 </w:t>
      </w:r>
      <w:r>
        <w:rPr>
          <w:rFonts w:hint="default" w:ascii="Arial" w:hAnsi="Arial"/>
          <w:i/>
          <w:sz w:val="21"/>
        </w:rPr>
        <w:t>National Science Foundation, USA</w:t>
      </w:r>
      <w:r>
        <w:rPr>
          <w:rFonts w:hint="default" w:ascii="Arial" w:hAnsi="Arial"/>
          <w:sz w:val="16"/>
        </w:rPr>
        <w:t xml:space="preserve"> </w:t>
      </w:r>
      <w:r>
        <w:rPr>
          <w:rFonts w:hint="default" w:ascii="Arial" w:hAnsi="Arial"/>
          <w:sz w:val="21"/>
        </w:rPr>
        <w:t>GOALI/Collaborative Research: Human Maintenance -</w:t>
      </w:r>
      <w:r>
        <w:rPr>
          <w:rFonts w:hint="default" w:ascii="Arial" w:hAnsi="Arial"/>
          <w:sz w:val="16"/>
        </w:rPr>
        <w:t xml:space="preserve"> </w:t>
      </w:r>
      <w:r>
        <w:rPr>
          <w:rFonts w:hint="default" w:ascii="Arial" w:hAnsi="Arial"/>
          <w:sz w:val="21"/>
        </w:rPr>
        <w:t>A Prognostics Framework to Model Changes in Drivers’ Safety Performance and Optimize Dispatching Policies. PI: Fadel Megaged at Auburn University &amp; Steven E. Rigdon (PhD mentor) at Saint Louis University</w:t>
      </w:r>
    </w:p>
    <w:p>
      <w:pPr>
        <w:spacing w:beforeLines="0" w:afterLines="0" w:line="1" w:lineRule="exact"/>
        <w:jc w:val="left"/>
        <w:rPr>
          <w:rFonts w:hint="default"/>
          <w:sz w:val="24"/>
        </w:rPr>
      </w:pPr>
    </w:p>
    <w:p>
      <w:pPr>
        <w:overflowPunct w:val="0"/>
        <w:spacing w:beforeLines="0" w:afterLines="0" w:line="269" w:lineRule="auto"/>
        <w:ind w:left="1020" w:right="380" w:hanging="1004"/>
        <w:rPr>
          <w:rFonts w:hint="default"/>
          <w:sz w:val="24"/>
        </w:rPr>
      </w:pPr>
      <w:r>
        <w:rPr>
          <w:rFonts w:hint="default" w:ascii="Arial" w:hAnsi="Arial"/>
          <w:sz w:val="16"/>
        </w:rPr>
        <w:t xml:space="preserve">2015-2018 </w:t>
      </w:r>
      <w:r>
        <w:rPr>
          <w:rFonts w:hint="default" w:ascii="Arial" w:hAnsi="Arial"/>
          <w:i/>
          <w:sz w:val="21"/>
        </w:rPr>
        <w:t>National Natural Science Foundation of China</w:t>
      </w:r>
      <w:r>
        <w:rPr>
          <w:rFonts w:hint="default" w:ascii="Arial" w:hAnsi="Arial"/>
          <w:sz w:val="16"/>
        </w:rPr>
        <w:t xml:space="preserve"> </w:t>
      </w:r>
      <w:r>
        <w:rPr>
          <w:rFonts w:hint="default" w:ascii="Arial" w:hAnsi="Arial"/>
          <w:sz w:val="21"/>
        </w:rPr>
        <w:t>Performance Evaluation and Influencing Fac-tors for the Closed Type Medical Association Based on Structural Equation. PI: Hongbing Tao, PhD</w:t>
      </w:r>
    </w:p>
    <w:p>
      <w:pPr>
        <w:spacing w:beforeLines="0" w:afterLines="0" w:line="1" w:lineRule="exact"/>
        <w:jc w:val="left"/>
        <w:rPr>
          <w:rFonts w:hint="default"/>
          <w:sz w:val="24"/>
        </w:rPr>
      </w:pPr>
    </w:p>
    <w:p>
      <w:pPr>
        <w:overflowPunct w:val="0"/>
        <w:spacing w:beforeLines="0" w:afterLines="0" w:line="269" w:lineRule="auto"/>
        <w:ind w:left="1020" w:right="380" w:hanging="1004"/>
        <w:rPr>
          <w:rFonts w:hint="default"/>
          <w:sz w:val="24"/>
        </w:rPr>
      </w:pPr>
      <w:r>
        <w:rPr>
          <w:rFonts w:hint="default" w:ascii="Arial" w:hAnsi="Arial"/>
          <w:sz w:val="16"/>
        </w:rPr>
        <w:t xml:space="preserve">2012-2015 </w:t>
      </w:r>
      <w:r>
        <w:rPr>
          <w:rFonts w:hint="default" w:ascii="Arial" w:hAnsi="Arial"/>
          <w:i/>
          <w:sz w:val="21"/>
        </w:rPr>
        <w:t>National Natural Science Foundation of China</w:t>
      </w:r>
      <w:r>
        <w:rPr>
          <w:rFonts w:hint="default" w:ascii="Arial" w:hAnsi="Arial"/>
          <w:sz w:val="16"/>
        </w:rPr>
        <w:t xml:space="preserve"> </w:t>
      </w:r>
      <w:r>
        <w:rPr>
          <w:rFonts w:hint="default" w:ascii="Arial" w:hAnsi="Arial"/>
          <w:sz w:val="21"/>
        </w:rPr>
        <w:t>Construction of Evaluation Model and Man-aging Pathways of Inpatient Hospital Resources Utilization in Urban General Hospitals. PI: Hongbing Tao, PhD</w:t>
      </w:r>
    </w:p>
    <w:p>
      <w:pPr>
        <w:spacing w:beforeLines="0" w:afterLines="0" w:line="1" w:lineRule="exact"/>
        <w:jc w:val="left"/>
        <w:rPr>
          <w:rFonts w:hint="default"/>
          <w:sz w:val="24"/>
        </w:rPr>
      </w:pPr>
    </w:p>
    <w:p>
      <w:pPr>
        <w:overflowPunct w:val="0"/>
        <w:spacing w:beforeLines="0" w:afterLines="0" w:line="298" w:lineRule="auto"/>
        <w:ind w:left="1020" w:right="380" w:hanging="1004"/>
        <w:rPr>
          <w:rFonts w:hint="default"/>
          <w:sz w:val="24"/>
        </w:rPr>
      </w:pPr>
      <w:r>
        <w:rPr>
          <w:rFonts w:hint="default" w:ascii="Arial" w:hAnsi="Arial"/>
          <w:sz w:val="16"/>
        </w:rPr>
        <w:t xml:space="preserve">2013-2014 </w:t>
      </w:r>
      <w:r>
        <w:rPr>
          <w:rFonts w:hint="default" w:ascii="Arial" w:hAnsi="Arial"/>
          <w:i/>
          <w:sz w:val="21"/>
        </w:rPr>
        <w:t>Ministry of Health, China</w:t>
      </w:r>
      <w:r>
        <w:rPr>
          <w:rFonts w:hint="default" w:ascii="Arial" w:hAnsi="Arial"/>
          <w:sz w:val="16"/>
        </w:rPr>
        <w:t xml:space="preserve"> </w:t>
      </w:r>
      <w:r>
        <w:rPr>
          <w:rFonts w:hint="default" w:ascii="Arial" w:hAnsi="Arial"/>
          <w:sz w:val="21"/>
        </w:rPr>
        <w:t>Research on the function orientation and scale of public hospitals</w:t>
      </w:r>
      <w:r>
        <w:rPr>
          <w:rFonts w:hint="default" w:ascii="Arial" w:hAnsi="Arial"/>
          <w:sz w:val="16"/>
        </w:rPr>
        <w:t xml:space="preserve"> </w:t>
      </w:r>
      <w:r>
        <w:rPr>
          <w:rFonts w:hint="default" w:ascii="Arial" w:hAnsi="Arial"/>
          <w:sz w:val="21"/>
        </w:rPr>
        <w:t>in China. PI: Hongbing Tao, PhD</w:t>
      </w:r>
    </w:p>
    <w:p>
      <w:pPr>
        <w:spacing w:beforeLines="0" w:afterLines="0" w:line="252" w:lineRule="exact"/>
        <w:jc w:val="left"/>
        <w:rPr>
          <w:rFonts w:hint="default"/>
          <w:sz w:val="24"/>
        </w:rPr>
      </w:pPr>
    </w:p>
    <w:tbl>
      <w:tblPr>
        <w:tblStyle w:val="3"/>
        <w:tblW w:w="89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8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29"/>
              </w:rPr>
              <w:t>Honors &amp; Awards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right="280"/>
              <w:jc w:val="righ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78"/>
                <w:sz w:val="16"/>
              </w:rPr>
              <w:t>2018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i/>
                <w:w w:val="93"/>
                <w:sz w:val="22"/>
              </w:rPr>
              <w:t xml:space="preserve">PhD student  </w:t>
            </w:r>
            <w:r>
              <w:rPr>
                <w:rFonts w:hint="default" w:ascii="Arial" w:hAnsi="Arial"/>
                <w:w w:val="93"/>
                <w:sz w:val="22"/>
              </w:rPr>
              <w:t>sponsored by the China Scholarship Council, first year fulled funded by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1"/>
                <w:sz w:val="22"/>
              </w:rPr>
              <w:t>NSF grant, 2nd and 3rd year partial funded by Saint Louis University and China Scholar-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22"/>
              </w:rPr>
              <w:t>ship Council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right="280"/>
              <w:jc w:val="righ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78"/>
                <w:sz w:val="16"/>
              </w:rPr>
              <w:t>2016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i/>
                <w:w w:val="88"/>
                <w:sz w:val="22"/>
              </w:rPr>
              <w:t xml:space="preserve">Joint master student </w:t>
            </w:r>
            <w:r>
              <w:rPr>
                <w:rFonts w:hint="default" w:ascii="Arial" w:hAnsi="Arial"/>
                <w:w w:val="88"/>
                <w:sz w:val="22"/>
              </w:rPr>
              <w:t>by China Scholarship Council (300 out of all master students in China)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right="280"/>
              <w:jc w:val="righ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78"/>
                <w:sz w:val="16"/>
              </w:rPr>
              <w:t>2015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i/>
                <w:sz w:val="22"/>
              </w:rPr>
              <w:t xml:space="preserve">Excellent graduate student </w:t>
            </w:r>
            <w:r>
              <w:rPr>
                <w:rFonts w:hint="default" w:ascii="Arial" w:hAnsi="Arial"/>
                <w:sz w:val="22"/>
              </w:rPr>
              <w:t>by Huazhong University of Science and Technology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right="280"/>
              <w:jc w:val="righ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78"/>
                <w:sz w:val="16"/>
              </w:rPr>
              <w:t>2014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i/>
                <w:w w:val="91"/>
                <w:sz w:val="22"/>
              </w:rPr>
              <w:t xml:space="preserve">Best Undergraduate Dissertation Paper </w:t>
            </w:r>
            <w:r>
              <w:rPr>
                <w:rFonts w:hint="default" w:ascii="Arial" w:hAnsi="Arial"/>
                <w:w w:val="91"/>
                <w:sz w:val="22"/>
              </w:rPr>
              <w:t>(Silver prize) by the Ministry of Education, Hubei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right="280"/>
              <w:jc w:val="righ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78"/>
                <w:sz w:val="16"/>
              </w:rPr>
              <w:t>2013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i/>
                <w:sz w:val="22"/>
              </w:rPr>
              <w:t xml:space="preserve">National Scholarship </w:t>
            </w:r>
            <w:r>
              <w:rPr>
                <w:rFonts w:hint="default" w:ascii="Arial" w:hAnsi="Arial"/>
                <w:sz w:val="22"/>
              </w:rPr>
              <w:t>by Huazhong University of Science and Technology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right="280"/>
              <w:jc w:val="righ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78"/>
                <w:sz w:val="16"/>
              </w:rPr>
              <w:t>2012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i/>
                <w:sz w:val="22"/>
              </w:rPr>
              <w:t xml:space="preserve">National Lizhi Scholarship </w:t>
            </w:r>
            <w:r>
              <w:rPr>
                <w:rFonts w:hint="default" w:ascii="Arial" w:hAnsi="Arial"/>
                <w:sz w:val="22"/>
              </w:rPr>
              <w:t>by Huazhong University of Science and Technology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right="280"/>
              <w:jc w:val="righ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78"/>
                <w:sz w:val="16"/>
              </w:rPr>
              <w:t>2012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i/>
                <w:sz w:val="22"/>
              </w:rPr>
              <w:t xml:space="preserve">HongKong Ethics Scholarship </w:t>
            </w:r>
            <w:r>
              <w:rPr>
                <w:rFonts w:hint="default" w:ascii="Arial" w:hAnsi="Arial"/>
                <w:sz w:val="22"/>
              </w:rPr>
              <w:t>by HongKong Ethic Association (top 5%)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right="280"/>
              <w:jc w:val="righ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78"/>
                <w:sz w:val="16"/>
              </w:rPr>
              <w:t>2011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i/>
                <w:sz w:val="22"/>
              </w:rPr>
              <w:t xml:space="preserve">National Lizhi Scholarship </w:t>
            </w:r>
            <w:r>
              <w:rPr>
                <w:rFonts w:hint="default" w:ascii="Arial" w:hAnsi="Arial"/>
                <w:sz w:val="22"/>
              </w:rPr>
              <w:t>by Huazhong University of Science and Technology</w:t>
            </w:r>
          </w:p>
        </w:tc>
      </w:tr>
    </w:tbl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367" w:lineRule="exact"/>
        <w:jc w:val="left"/>
        <w:rPr>
          <w:rFonts w:hint="default"/>
          <w:sz w:val="24"/>
        </w:rPr>
      </w:pPr>
    </w:p>
    <w:tbl>
      <w:tblPr>
        <w:tblStyle w:val="3"/>
        <w:tblW w:w="93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86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29"/>
              </w:rPr>
              <w:t>Publications &amp; talks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22"/>
              </w:rPr>
              <w:t>International peer-reviewed Journal articles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right="280"/>
              <w:jc w:val="righ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78"/>
                <w:sz w:val="16"/>
              </w:rPr>
              <w:t>2018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5"/>
                <w:sz w:val="22"/>
              </w:rPr>
              <w:t xml:space="preserve">Xiaojun Lin, </w:t>
            </w:r>
            <w:r>
              <w:rPr>
                <w:rFonts w:hint="default" w:ascii="Arial" w:hAnsi="Arial"/>
                <w:w w:val="95"/>
                <w:sz w:val="22"/>
                <w:u w:val="single"/>
              </w:rPr>
              <w:t>Miao Cai</w:t>
            </w:r>
            <w:r>
              <w:rPr>
                <w:rFonts w:hint="default" w:ascii="Arial" w:hAnsi="Arial"/>
                <w:w w:val="95"/>
                <w:sz w:val="22"/>
              </w:rPr>
              <w:t>, Qiang Fu, et al. (2018), “Does Hospital Competition Harm Inpatient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6"/>
                <w:sz w:val="22"/>
              </w:rPr>
              <w:t xml:space="preserve">Quality? Empirical Evidence from Shanxi, China”, </w:t>
            </w:r>
            <w:r>
              <w:rPr>
                <w:rFonts w:hint="default" w:ascii="Arial" w:hAnsi="Arial"/>
                <w:i/>
                <w:w w:val="96"/>
                <w:sz w:val="22"/>
              </w:rPr>
              <w:t>International Journal of Environmental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i/>
                <w:sz w:val="22"/>
              </w:rPr>
              <w:t>Research and Public Health</w:t>
            </w:r>
            <w:r>
              <w:rPr>
                <w:rFonts w:hint="default" w:ascii="Arial" w:hAnsi="Arial"/>
                <w:sz w:val="22"/>
              </w:rPr>
              <w:t>. DOI:</w:t>
            </w:r>
            <w:r>
              <w:rPr>
                <w:rFonts w:hint="default" w:ascii="Arial" w:hAnsi="Arial"/>
                <w:i/>
                <w:sz w:val="22"/>
              </w:rPr>
              <w:t xml:space="preserve"> </w:t>
            </w:r>
            <w:r>
              <w:rPr>
                <w:rFonts w:hint="default" w:ascii="Arial" w:hAnsi="Arial"/>
                <w:i/>
                <w:sz w:val="22"/>
              </w:rPr>
              <w:fldChar w:fldCharType="begin"/>
            </w:r>
            <w:r>
              <w:rPr>
                <w:rFonts w:hint="default" w:ascii="Arial" w:hAnsi="Arial"/>
                <w:i/>
                <w:sz w:val="22"/>
              </w:rPr>
              <w:instrText xml:space="preserve">HYPERLINK  "https://doi.org/10.3390/ijerph15102283" </w:instrText>
            </w:r>
            <w:r>
              <w:rPr>
                <w:rFonts w:hint="default" w:ascii="Arial" w:hAnsi="Arial"/>
                <w:i/>
                <w:sz w:val="22"/>
              </w:rPr>
              <w:fldChar w:fldCharType="separate"/>
            </w:r>
            <w:r>
              <w:rPr>
                <w:rFonts w:hint="default" w:ascii="Arial" w:hAnsi="Arial"/>
                <w:color w:val="004164"/>
                <w:sz w:val="22"/>
              </w:rPr>
              <w:t>10.3390/ijerph15102283</w:t>
            </w:r>
            <w:r>
              <w:rPr>
                <w:rFonts w:hint="default" w:ascii="Arial" w:hAnsi="Arial"/>
                <w:color w:val="004164"/>
                <w:sz w:val="22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right="280"/>
              <w:jc w:val="righ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78"/>
                <w:sz w:val="16"/>
              </w:rPr>
              <w:t>2018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4"/>
                <w:sz w:val="22"/>
                <w:u w:val="single"/>
              </w:rPr>
              <w:t>Miao Cai</w:t>
            </w:r>
            <w:r>
              <w:rPr>
                <w:rFonts w:hint="default" w:ascii="Arial" w:hAnsi="Arial"/>
                <w:w w:val="94"/>
                <w:sz w:val="22"/>
              </w:rPr>
              <w:t>, Echu Liu, Wei Li*. (2018), “Rural Versus Urban Patients: Benchmarking the Out-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6"/>
                <w:sz w:val="22"/>
              </w:rPr>
              <w:t>comes of Patients with Acute Myocardial Infarction in Shanxi, China from 2013 to 2017”,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i/>
                <w:w w:val="87"/>
                <w:sz w:val="22"/>
              </w:rPr>
              <w:t>International Journal of Environmental Research and Public Health</w:t>
            </w:r>
            <w:r>
              <w:rPr>
                <w:rFonts w:hint="default" w:ascii="Arial" w:hAnsi="Arial"/>
                <w:w w:val="87"/>
                <w:sz w:val="22"/>
              </w:rPr>
              <w:t>. DOI:</w:t>
            </w:r>
            <w:r>
              <w:rPr>
                <w:rFonts w:hint="default" w:ascii="Arial" w:hAnsi="Arial"/>
                <w:i/>
                <w:w w:val="87"/>
                <w:sz w:val="22"/>
              </w:rPr>
              <w:t xml:space="preserve"> </w:t>
            </w:r>
            <w:r>
              <w:rPr>
                <w:rFonts w:hint="default" w:ascii="Arial" w:hAnsi="Arial"/>
                <w:i/>
                <w:w w:val="87"/>
                <w:sz w:val="22"/>
              </w:rPr>
              <w:fldChar w:fldCharType="begin"/>
            </w:r>
            <w:r>
              <w:rPr>
                <w:rFonts w:hint="default" w:ascii="Arial" w:hAnsi="Arial"/>
                <w:i/>
                <w:w w:val="87"/>
                <w:sz w:val="22"/>
              </w:rPr>
              <w:instrText xml:space="preserve">HYPERLINK  "https://doi.org/10.3390/ijerph15091930" </w:instrText>
            </w:r>
            <w:r>
              <w:rPr>
                <w:rFonts w:hint="default" w:ascii="Arial" w:hAnsi="Arial"/>
                <w:i/>
                <w:w w:val="87"/>
                <w:sz w:val="22"/>
              </w:rPr>
              <w:fldChar w:fldCharType="separate"/>
            </w:r>
            <w:r>
              <w:rPr>
                <w:rFonts w:hint="default" w:ascii="Arial" w:hAnsi="Arial"/>
                <w:color w:val="004164"/>
                <w:w w:val="87"/>
                <w:sz w:val="22"/>
              </w:rPr>
              <w:t>10.3390/ijerph15091930</w:t>
            </w:r>
            <w:r>
              <w:rPr>
                <w:rFonts w:hint="default" w:ascii="Arial" w:hAnsi="Arial"/>
                <w:color w:val="004164"/>
                <w:w w:val="87"/>
                <w:sz w:val="22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right="280"/>
              <w:jc w:val="righ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78"/>
                <w:sz w:val="16"/>
              </w:rPr>
              <w:t>2018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6"/>
                <w:sz w:val="22"/>
                <w:u w:val="single"/>
              </w:rPr>
              <w:t>Miao Cai</w:t>
            </w:r>
            <w:r>
              <w:rPr>
                <w:rFonts w:hint="default" w:ascii="Arial" w:hAnsi="Arial"/>
                <w:w w:val="96"/>
                <w:sz w:val="22"/>
              </w:rPr>
              <w:t>, Echu Liu, Hongbing Tao*, et al. (2018), “Does A Medical Consortium Influence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6"/>
                <w:sz w:val="22"/>
              </w:rPr>
              <w:t>Health Outcomes of Hospitalized Cancer Patients? An Integrated Care Model in Shanxi,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22"/>
              </w:rPr>
              <w:t xml:space="preserve">China”, </w:t>
            </w:r>
            <w:r>
              <w:rPr>
                <w:rFonts w:hint="default" w:ascii="Arial" w:hAnsi="Arial"/>
                <w:i/>
                <w:sz w:val="22"/>
              </w:rPr>
              <w:t>International Journal of Integrated Care</w:t>
            </w:r>
            <w:r>
              <w:rPr>
                <w:rFonts w:hint="default" w:ascii="Arial" w:hAnsi="Arial"/>
                <w:sz w:val="22"/>
              </w:rPr>
              <w:t xml:space="preserve">. DOI: </w:t>
            </w:r>
            <w:r>
              <w:rPr>
                <w:rFonts w:hint="default" w:ascii="Arial" w:hAnsi="Arial"/>
                <w:sz w:val="22"/>
              </w:rPr>
              <w:fldChar w:fldCharType="begin"/>
            </w:r>
            <w:r>
              <w:rPr>
                <w:rFonts w:hint="default" w:ascii="Arial" w:hAnsi="Arial"/>
                <w:sz w:val="22"/>
              </w:rPr>
              <w:instrText xml:space="preserve">HYPERLINK  "https://doi.org/10.5334/ijic.3588" </w:instrText>
            </w:r>
            <w:r>
              <w:rPr>
                <w:rFonts w:hint="default" w:ascii="Arial" w:hAnsi="Arial"/>
                <w:sz w:val="22"/>
              </w:rPr>
              <w:fldChar w:fldCharType="separate"/>
            </w:r>
            <w:r>
              <w:rPr>
                <w:rFonts w:hint="default" w:ascii="Arial" w:hAnsi="Arial"/>
                <w:color w:val="004164"/>
                <w:sz w:val="22"/>
              </w:rPr>
              <w:t>10.5334/ijic.3588</w:t>
            </w:r>
            <w:r>
              <w:rPr>
                <w:rFonts w:hint="default" w:ascii="Arial" w:hAnsi="Arial"/>
                <w:color w:val="004164"/>
                <w:sz w:val="22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right="280"/>
              <w:jc w:val="righ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78"/>
                <w:sz w:val="16"/>
              </w:rPr>
              <w:t>2018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6"/>
                <w:sz w:val="22"/>
              </w:rPr>
              <w:t xml:space="preserve">Nan Zhang, Xiang Hu, Qiao Zhang, Peng Bai, </w:t>
            </w:r>
            <w:r>
              <w:rPr>
                <w:rFonts w:hint="default" w:ascii="Arial" w:hAnsi="Arial"/>
                <w:w w:val="96"/>
                <w:sz w:val="22"/>
                <w:u w:val="single"/>
              </w:rPr>
              <w:t>Miao Cai</w:t>
            </w:r>
            <w:r>
              <w:rPr>
                <w:rFonts w:hint="default" w:ascii="Arial" w:hAnsi="Arial"/>
                <w:w w:val="96"/>
                <w:sz w:val="22"/>
              </w:rPr>
              <w:t>, et al. (2018), “Non-high-density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7"/>
                <w:sz w:val="22"/>
              </w:rPr>
              <w:t>lipoprotein cholesterol to high-density lipoprotein cholesterol ratio is an independent risk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6"/>
                <w:sz w:val="22"/>
              </w:rPr>
              <w:t xml:space="preserve">factor for diabetes mellitus: results from a population-based cohort”, </w:t>
            </w:r>
            <w:r>
              <w:rPr>
                <w:rFonts w:hint="default" w:ascii="Arial" w:hAnsi="Arial"/>
                <w:i/>
                <w:w w:val="96"/>
                <w:sz w:val="22"/>
              </w:rPr>
              <w:t>Journal of Diabetes</w:t>
            </w:r>
            <w:r>
              <w:rPr>
                <w:rFonts w:hint="default" w:ascii="Arial" w:hAnsi="Arial"/>
                <w:w w:val="96"/>
                <w:sz w:val="22"/>
              </w:rPr>
              <w:t>.</w:t>
            </w:r>
          </w:p>
        </w:tc>
      </w:tr>
    </w:tbl>
    <w:p>
      <w:pPr>
        <w:spacing w:beforeLines="0" w:afterLines="0"/>
        <w:jc w:val="left"/>
        <w:rPr>
          <w:rFonts w:hint="default"/>
          <w:sz w:val="24"/>
        </w:rPr>
        <w:sectPr>
          <w:pgSz w:w="11900" w:h="16838"/>
          <w:pgMar w:top="1440" w:right="1600" w:bottom="1440" w:left="980" w:header="720" w:footer="720" w:gutter="0"/>
          <w:lnNumType w:countBy="0" w:distance="360"/>
          <w:cols w:equalWidth="0" w:num="1">
            <w:col w:w="9320"/>
          </w:cols>
        </w:sectPr>
      </w:pPr>
    </w:p>
    <w:p>
      <w:pPr>
        <w:spacing w:beforeLines="0" w:afterLines="0" w:line="391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Arial" w:hAnsi="Arial"/>
          <w:sz w:val="17"/>
        </w:rPr>
        <w:t>2</w:t>
      </w:r>
    </w:p>
    <w:p>
      <w:pPr>
        <w:spacing w:beforeLines="0" w:afterLines="0"/>
        <w:jc w:val="left"/>
        <w:rPr>
          <w:rFonts w:hint="default"/>
          <w:sz w:val="24"/>
        </w:rPr>
        <w:sectPr>
          <w:type w:val="continuous"/>
          <w:pgSz w:w="11900" w:h="16838"/>
          <w:pgMar w:top="1440" w:right="5900" w:bottom="1440" w:left="5900" w:header="720" w:footer="720" w:gutter="0"/>
          <w:lnNumType w:countBy="0" w:distance="360"/>
          <w:cols w:equalWidth="0" w:num="1">
            <w:col w:w="9320"/>
          </w:cols>
        </w:sectPr>
      </w:pPr>
    </w:p>
    <w:p>
      <w:pPr>
        <w:spacing w:beforeLines="0" w:afterLines="0" w:line="373" w:lineRule="exact"/>
        <w:jc w:val="left"/>
        <w:rPr>
          <w:rFonts w:hint="default"/>
          <w:sz w:val="24"/>
        </w:rPr>
      </w:pPr>
      <w:bookmarkStart w:id="2" w:name="page3"/>
      <w:bookmarkEnd w:id="2"/>
    </w:p>
    <w:tbl>
      <w:tblPr>
        <w:tblStyle w:val="3"/>
        <w:tblW w:w="89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8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22"/>
              </w:rPr>
              <w:t xml:space="preserve">DOI: </w:t>
            </w:r>
            <w:r>
              <w:rPr>
                <w:rFonts w:hint="default" w:ascii="Arial" w:hAnsi="Arial"/>
                <w:sz w:val="22"/>
              </w:rPr>
              <w:fldChar w:fldCharType="begin"/>
            </w:r>
            <w:r>
              <w:rPr>
                <w:rFonts w:hint="default" w:ascii="Arial" w:hAnsi="Arial"/>
                <w:sz w:val="22"/>
              </w:rPr>
              <w:instrText xml:space="preserve">HYPERLINK  "https://doi.org/10.1111/1753-0407.12650" </w:instrText>
            </w:r>
            <w:r>
              <w:rPr>
                <w:rFonts w:hint="default" w:ascii="Arial" w:hAnsi="Arial"/>
                <w:sz w:val="22"/>
              </w:rPr>
              <w:fldChar w:fldCharType="separate"/>
            </w:r>
            <w:r>
              <w:rPr>
                <w:rFonts w:hint="default" w:ascii="Arial" w:hAnsi="Arial"/>
                <w:color w:val="004164"/>
                <w:sz w:val="22"/>
              </w:rPr>
              <w:t>10.1111/1753-0407.12650</w:t>
            </w:r>
            <w:r>
              <w:rPr>
                <w:rFonts w:hint="default" w:ascii="Arial" w:hAnsi="Arial"/>
                <w:color w:val="004164"/>
                <w:sz w:val="22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right="280"/>
              <w:jc w:val="righ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78"/>
                <w:sz w:val="16"/>
              </w:rPr>
              <w:t>2017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0"/>
                <w:sz w:val="22"/>
                <w:u w:val="single"/>
              </w:rPr>
              <w:t>Miao Cai</w:t>
            </w:r>
            <w:r>
              <w:rPr>
                <w:rFonts w:hint="default" w:ascii="Arial" w:hAnsi="Arial"/>
                <w:w w:val="90"/>
                <w:sz w:val="22"/>
              </w:rPr>
              <w:t>, Echu Liu, Hongbing Tao*, et al. (2017), ”Does Level of Hospital Matter? A Study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3"/>
                <w:sz w:val="22"/>
              </w:rPr>
              <w:t xml:space="preserve">of Mortality of Acute Myocardial Infarction Patients in Shanxi, China”. </w:t>
            </w:r>
            <w:r>
              <w:rPr>
                <w:rFonts w:hint="default" w:ascii="Arial" w:hAnsi="Arial"/>
                <w:i/>
                <w:w w:val="93"/>
                <w:sz w:val="22"/>
              </w:rPr>
              <w:t>American Journal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i/>
                <w:sz w:val="22"/>
              </w:rPr>
              <w:t>of Medical Quality</w:t>
            </w:r>
            <w:r>
              <w:rPr>
                <w:rFonts w:hint="default" w:ascii="Arial" w:hAnsi="Arial"/>
                <w:sz w:val="22"/>
              </w:rPr>
              <w:t>. DOI:</w:t>
            </w:r>
            <w:r>
              <w:rPr>
                <w:rFonts w:hint="default" w:ascii="Arial" w:hAnsi="Arial"/>
                <w:i/>
                <w:sz w:val="22"/>
              </w:rPr>
              <w:t xml:space="preserve"> </w:t>
            </w:r>
            <w:r>
              <w:rPr>
                <w:rFonts w:hint="default" w:ascii="Arial" w:hAnsi="Arial"/>
                <w:i/>
                <w:sz w:val="22"/>
              </w:rPr>
              <w:fldChar w:fldCharType="begin"/>
            </w:r>
            <w:r>
              <w:rPr>
                <w:rFonts w:hint="default" w:ascii="Arial" w:hAnsi="Arial"/>
                <w:i/>
                <w:sz w:val="22"/>
              </w:rPr>
              <w:instrText xml:space="preserve">HYPERLINK  "https://doi.org/10.1177/1062860617708608" </w:instrText>
            </w:r>
            <w:r>
              <w:rPr>
                <w:rFonts w:hint="default" w:ascii="Arial" w:hAnsi="Arial"/>
                <w:i/>
                <w:sz w:val="22"/>
              </w:rPr>
              <w:fldChar w:fldCharType="separate"/>
            </w:r>
            <w:r>
              <w:rPr>
                <w:rFonts w:hint="default" w:ascii="Arial" w:hAnsi="Arial"/>
                <w:color w:val="004164"/>
                <w:sz w:val="22"/>
              </w:rPr>
              <w:t>10.1177/1062860617708608</w:t>
            </w:r>
            <w:r>
              <w:rPr>
                <w:rFonts w:hint="default" w:ascii="Arial" w:hAnsi="Arial"/>
                <w:color w:val="004164"/>
                <w:sz w:val="22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right="280"/>
              <w:jc w:val="righ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78"/>
                <w:sz w:val="16"/>
              </w:rPr>
              <w:t>2017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2"/>
                <w:sz w:val="22"/>
              </w:rPr>
              <w:t xml:space="preserve">Xiaojun Lin, </w:t>
            </w:r>
            <w:r>
              <w:rPr>
                <w:rFonts w:hint="default" w:ascii="Arial" w:hAnsi="Arial"/>
                <w:w w:val="92"/>
                <w:sz w:val="22"/>
                <w:u w:val="single"/>
              </w:rPr>
              <w:t>Miao Cai</w:t>
            </w:r>
            <w:r>
              <w:rPr>
                <w:rFonts w:hint="default" w:ascii="Arial" w:hAnsi="Arial"/>
                <w:w w:val="92"/>
                <w:sz w:val="22"/>
              </w:rPr>
              <w:t>, Hongbing Tao* (2017), “Insurance status, inhospital mortality 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89"/>
                <w:sz w:val="22"/>
              </w:rPr>
              <w:t xml:space="preserve">length of stay in hospitalised patients in Shanxi, China: a cross-sectional study”, </w:t>
            </w:r>
            <w:r>
              <w:rPr>
                <w:rFonts w:hint="default" w:ascii="Arial" w:hAnsi="Arial"/>
                <w:i/>
                <w:w w:val="89"/>
                <w:sz w:val="22"/>
              </w:rPr>
              <w:t>BMJ open</w:t>
            </w:r>
            <w:r>
              <w:rPr>
                <w:rFonts w:hint="default" w:ascii="Arial" w:hAnsi="Arial"/>
                <w:w w:val="89"/>
                <w:sz w:val="22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22"/>
              </w:rPr>
              <w:t xml:space="preserve">DOI: </w:t>
            </w:r>
            <w:r>
              <w:rPr>
                <w:rFonts w:hint="default" w:ascii="Arial" w:hAnsi="Arial"/>
                <w:sz w:val="22"/>
              </w:rPr>
              <w:fldChar w:fldCharType="begin"/>
            </w:r>
            <w:r>
              <w:rPr>
                <w:rFonts w:hint="default" w:ascii="Arial" w:hAnsi="Arial"/>
                <w:sz w:val="22"/>
              </w:rPr>
              <w:instrText xml:space="preserve">HYPERLINK  "https://doi.org/10.1136/bmjopen-2017-015884" </w:instrText>
            </w:r>
            <w:r>
              <w:rPr>
                <w:rFonts w:hint="default" w:ascii="Arial" w:hAnsi="Arial"/>
                <w:sz w:val="22"/>
              </w:rPr>
              <w:fldChar w:fldCharType="separate"/>
            </w:r>
            <w:r>
              <w:rPr>
                <w:rFonts w:hint="default" w:ascii="Arial" w:hAnsi="Arial"/>
                <w:color w:val="004164"/>
                <w:sz w:val="22"/>
              </w:rPr>
              <w:t>bmjopen-2017-015884</w:t>
            </w:r>
            <w:r>
              <w:rPr>
                <w:rFonts w:hint="default" w:ascii="Arial" w:hAnsi="Arial"/>
                <w:color w:val="004164"/>
                <w:sz w:val="22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right="280"/>
              <w:jc w:val="righ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78"/>
                <w:sz w:val="16"/>
              </w:rPr>
              <w:t>2017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1"/>
                <w:sz w:val="22"/>
              </w:rPr>
              <w:t xml:space="preserve">Manli Wang, Haiqing Fang, Hongbing Tao*, Zhaohui Cheng, Xiaojun Lin, </w:t>
            </w:r>
            <w:r>
              <w:rPr>
                <w:rFonts w:hint="default" w:ascii="Arial" w:hAnsi="Arial"/>
                <w:w w:val="91"/>
                <w:sz w:val="22"/>
                <w:u w:val="single"/>
              </w:rPr>
              <w:t>Miao Cai</w:t>
            </w:r>
            <w:r>
              <w:rPr>
                <w:rFonts w:hint="default" w:ascii="Arial" w:hAnsi="Arial"/>
                <w:w w:val="91"/>
                <w:sz w:val="22"/>
              </w:rPr>
              <w:t>, et al.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1"/>
                <w:sz w:val="22"/>
              </w:rPr>
              <w:t>(2017), “Bootstrapping data envelopment analysis of efficiency and productivity of county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2"/>
                <w:sz w:val="22"/>
              </w:rPr>
              <w:t>public hospitals in Eastern, Central, and Western China after the public hospital reform”,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i/>
                <w:w w:val="86"/>
                <w:sz w:val="22"/>
              </w:rPr>
              <w:t>Journal of Huazhong University of Science and Technology</w:t>
            </w:r>
            <w:r>
              <w:rPr>
                <w:rFonts w:hint="default" w:ascii="Arial" w:hAnsi="Arial"/>
                <w:w w:val="86"/>
                <w:sz w:val="22"/>
              </w:rPr>
              <w:t>. DOI:</w:t>
            </w:r>
            <w:r>
              <w:rPr>
                <w:rFonts w:hint="default" w:ascii="Arial" w:hAnsi="Arial"/>
                <w:i/>
                <w:w w:val="86"/>
                <w:sz w:val="22"/>
              </w:rPr>
              <w:t xml:space="preserve"> </w:t>
            </w:r>
            <w:r>
              <w:rPr>
                <w:rFonts w:hint="default" w:ascii="Arial" w:hAnsi="Arial"/>
                <w:i/>
                <w:w w:val="86"/>
                <w:sz w:val="22"/>
              </w:rPr>
              <w:fldChar w:fldCharType="begin"/>
            </w:r>
            <w:r>
              <w:rPr>
                <w:rFonts w:hint="default" w:ascii="Arial" w:hAnsi="Arial"/>
                <w:i/>
                <w:w w:val="86"/>
                <w:sz w:val="22"/>
              </w:rPr>
              <w:instrText xml:space="preserve">HYPERLINK  "https://doi.org/10.1007/s11596-017-1789-6" </w:instrText>
            </w:r>
            <w:r>
              <w:rPr>
                <w:rFonts w:hint="default" w:ascii="Arial" w:hAnsi="Arial"/>
                <w:i/>
                <w:w w:val="86"/>
                <w:sz w:val="22"/>
              </w:rPr>
              <w:fldChar w:fldCharType="separate"/>
            </w:r>
            <w:r>
              <w:rPr>
                <w:rFonts w:hint="default" w:ascii="Arial" w:hAnsi="Arial"/>
                <w:color w:val="004164"/>
                <w:w w:val="86"/>
                <w:sz w:val="22"/>
              </w:rPr>
              <w:t>10.1007/s11596-017-1789-6</w:t>
            </w:r>
            <w:r>
              <w:rPr>
                <w:rFonts w:hint="default" w:ascii="Arial" w:hAnsi="Arial"/>
                <w:color w:val="004164"/>
                <w:w w:val="86"/>
                <w:sz w:val="22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right="280"/>
              <w:jc w:val="righ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78"/>
                <w:sz w:val="16"/>
              </w:rPr>
              <w:t>2016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2"/>
                <w:sz w:val="22"/>
              </w:rPr>
              <w:t xml:space="preserve">Zhaohui Cheng, </w:t>
            </w:r>
            <w:r>
              <w:rPr>
                <w:rFonts w:hint="default" w:ascii="Arial" w:hAnsi="Arial"/>
                <w:w w:val="92"/>
                <w:sz w:val="22"/>
                <w:u w:val="single"/>
              </w:rPr>
              <w:t>Miao Cai</w:t>
            </w:r>
            <w:r>
              <w:rPr>
                <w:rFonts w:hint="default" w:ascii="Arial" w:hAnsi="Arial"/>
                <w:w w:val="92"/>
                <w:sz w:val="22"/>
              </w:rPr>
              <w:t>, Hongbing Tao* (2016), “The efficiency and productivity mea-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2"/>
                <w:sz w:val="22"/>
              </w:rPr>
              <w:t>surement of rural township hospitals in China: a bootstrapping data envelopment analy-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22"/>
              </w:rPr>
              <w:t xml:space="preserve">sis”, </w:t>
            </w:r>
            <w:r>
              <w:rPr>
                <w:rFonts w:hint="default" w:ascii="Arial" w:hAnsi="Arial"/>
                <w:i/>
                <w:sz w:val="22"/>
              </w:rPr>
              <w:t>BMJ Open</w:t>
            </w:r>
            <w:r>
              <w:rPr>
                <w:rFonts w:hint="default" w:ascii="Arial" w:hAnsi="Arial"/>
                <w:sz w:val="22"/>
              </w:rPr>
              <w:t xml:space="preserve">. DOI: </w:t>
            </w:r>
            <w:r>
              <w:rPr>
                <w:rFonts w:hint="default" w:ascii="Arial" w:hAnsi="Arial"/>
                <w:sz w:val="22"/>
              </w:rPr>
              <w:fldChar w:fldCharType="begin"/>
            </w:r>
            <w:r>
              <w:rPr>
                <w:rFonts w:hint="default" w:ascii="Arial" w:hAnsi="Arial"/>
                <w:sz w:val="22"/>
              </w:rPr>
              <w:instrText xml:space="preserve">HYPERLINK  "https://doi.org/10.1136/bmjopen-2016-011911" </w:instrText>
            </w:r>
            <w:r>
              <w:rPr>
                <w:rFonts w:hint="default" w:ascii="Arial" w:hAnsi="Arial"/>
                <w:sz w:val="22"/>
              </w:rPr>
              <w:fldChar w:fldCharType="separate"/>
            </w:r>
            <w:r>
              <w:rPr>
                <w:rFonts w:hint="default" w:ascii="Arial" w:hAnsi="Arial"/>
                <w:color w:val="004164"/>
                <w:sz w:val="22"/>
              </w:rPr>
              <w:t>10.1136/bmjopen-2016-011911</w:t>
            </w:r>
            <w:r>
              <w:rPr>
                <w:rFonts w:hint="default" w:ascii="Arial" w:hAnsi="Arial"/>
                <w:color w:val="004164"/>
                <w:sz w:val="22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right="280"/>
              <w:jc w:val="righ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78"/>
                <w:sz w:val="16"/>
              </w:rPr>
              <w:t>2016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6"/>
                <w:sz w:val="22"/>
              </w:rPr>
              <w:t xml:space="preserve">Xiaojun Lin, Hongbing Tao*, </w:t>
            </w:r>
            <w:r>
              <w:rPr>
                <w:rFonts w:hint="default" w:ascii="Arial" w:hAnsi="Arial"/>
                <w:w w:val="96"/>
                <w:sz w:val="22"/>
                <w:u w:val="single"/>
              </w:rPr>
              <w:t>Miao Cai</w:t>
            </w:r>
            <w:r>
              <w:rPr>
                <w:rFonts w:hint="default" w:ascii="Arial" w:hAnsi="Arial"/>
                <w:w w:val="96"/>
                <w:sz w:val="22"/>
              </w:rPr>
              <w:t>, et al (2016), “A systematic Review and Meta-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4"/>
                <w:sz w:val="22"/>
              </w:rPr>
              <w:t>analysis of the Relationship Between Hospital Volume and Outcome for Percutaneous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22"/>
              </w:rPr>
              <w:t xml:space="preserve">Coronary Intervention”, </w:t>
            </w:r>
            <w:r>
              <w:rPr>
                <w:rFonts w:hint="default" w:ascii="Arial" w:hAnsi="Arial"/>
                <w:i/>
                <w:sz w:val="22"/>
              </w:rPr>
              <w:t>Medicine</w:t>
            </w:r>
            <w:r>
              <w:rPr>
                <w:rFonts w:hint="default" w:ascii="Arial" w:hAnsi="Arial"/>
                <w:sz w:val="22"/>
              </w:rPr>
              <w:t xml:space="preserve">. DOI: </w:t>
            </w:r>
            <w:r>
              <w:rPr>
                <w:rFonts w:hint="default" w:ascii="Arial" w:hAnsi="Arial"/>
                <w:sz w:val="22"/>
              </w:rPr>
              <w:fldChar w:fldCharType="begin"/>
            </w:r>
            <w:r>
              <w:rPr>
                <w:rFonts w:hint="default" w:ascii="Arial" w:hAnsi="Arial"/>
                <w:sz w:val="22"/>
              </w:rPr>
              <w:instrText xml:space="preserve">HYPERLINK  "https://doi.org/10.1097/MD.0000000000002687" </w:instrText>
            </w:r>
            <w:r>
              <w:rPr>
                <w:rFonts w:hint="default" w:ascii="Arial" w:hAnsi="Arial"/>
                <w:sz w:val="22"/>
              </w:rPr>
              <w:fldChar w:fldCharType="separate"/>
            </w:r>
            <w:r>
              <w:rPr>
                <w:rFonts w:hint="default" w:ascii="Arial" w:hAnsi="Arial"/>
                <w:color w:val="004164"/>
                <w:sz w:val="22"/>
              </w:rPr>
              <w:t>10.1097/MD.0000000000002687</w:t>
            </w:r>
            <w:r>
              <w:rPr>
                <w:rFonts w:hint="default" w:ascii="Arial" w:hAnsi="Arial"/>
                <w:color w:val="004164"/>
                <w:sz w:val="22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right="280"/>
              <w:jc w:val="righ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78"/>
                <w:sz w:val="16"/>
              </w:rPr>
              <w:t>2015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88"/>
                <w:sz w:val="22"/>
              </w:rPr>
              <w:t xml:space="preserve">Qin Shu, </w:t>
            </w:r>
            <w:r>
              <w:rPr>
                <w:rFonts w:hint="default" w:ascii="Arial" w:hAnsi="Arial"/>
                <w:w w:val="88"/>
                <w:sz w:val="22"/>
                <w:u w:val="single"/>
              </w:rPr>
              <w:t>Miao Cai</w:t>
            </w:r>
            <w:r>
              <w:rPr>
                <w:rFonts w:hint="default" w:ascii="Arial" w:hAnsi="Arial"/>
                <w:w w:val="88"/>
                <w:sz w:val="22"/>
              </w:rPr>
              <w:t>, Hong-bing Tao* (2015), ”What does a Hospital Survey on Patient Safety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3"/>
                <w:sz w:val="22"/>
              </w:rPr>
              <w:t>reveal about patient safety culture of surgical units compared with that of other units? ”,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i/>
                <w:sz w:val="22"/>
              </w:rPr>
              <w:t>Medicine</w:t>
            </w:r>
            <w:r>
              <w:rPr>
                <w:rFonts w:hint="default" w:ascii="Arial" w:hAnsi="Arial"/>
                <w:sz w:val="22"/>
              </w:rPr>
              <w:t>. DOI:</w:t>
            </w:r>
            <w:r>
              <w:rPr>
                <w:rFonts w:hint="default" w:ascii="Arial" w:hAnsi="Arial"/>
                <w:i/>
                <w:sz w:val="22"/>
              </w:rPr>
              <w:t xml:space="preserve"> </w:t>
            </w:r>
            <w:r>
              <w:rPr>
                <w:rFonts w:hint="default" w:ascii="Arial" w:hAnsi="Arial"/>
                <w:i/>
                <w:sz w:val="22"/>
              </w:rPr>
              <w:fldChar w:fldCharType="begin"/>
            </w:r>
            <w:r>
              <w:rPr>
                <w:rFonts w:hint="default" w:ascii="Arial" w:hAnsi="Arial"/>
                <w:i/>
                <w:sz w:val="22"/>
              </w:rPr>
              <w:instrText xml:space="preserve">HYPERLINK  "https://doi.org/10.1097/MD.0000000000001074" </w:instrText>
            </w:r>
            <w:r>
              <w:rPr>
                <w:rFonts w:hint="default" w:ascii="Arial" w:hAnsi="Arial"/>
                <w:i/>
                <w:sz w:val="22"/>
              </w:rPr>
              <w:fldChar w:fldCharType="separate"/>
            </w:r>
            <w:r>
              <w:rPr>
                <w:rFonts w:hint="default" w:ascii="Arial" w:hAnsi="Arial"/>
                <w:color w:val="004164"/>
                <w:sz w:val="22"/>
              </w:rPr>
              <w:t>10.1097/MD.0000000000001074</w:t>
            </w:r>
            <w:r>
              <w:rPr>
                <w:rFonts w:hint="default" w:ascii="Arial" w:hAnsi="Arial"/>
                <w:color w:val="004164"/>
                <w:sz w:val="22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right="280"/>
              <w:jc w:val="righ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78"/>
                <w:sz w:val="16"/>
              </w:rPr>
              <w:t>2015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2"/>
                <w:sz w:val="22"/>
              </w:rPr>
              <w:t xml:space="preserve">Zhaohui Cheng, Hongbing Tao*, </w:t>
            </w:r>
            <w:r>
              <w:rPr>
                <w:rFonts w:hint="default" w:ascii="Arial" w:hAnsi="Arial"/>
                <w:w w:val="92"/>
                <w:sz w:val="22"/>
                <w:u w:val="single"/>
              </w:rPr>
              <w:t>Miao Cai</w:t>
            </w:r>
            <w:r>
              <w:rPr>
                <w:rFonts w:hint="default" w:ascii="Arial" w:hAnsi="Arial"/>
                <w:w w:val="92"/>
                <w:sz w:val="22"/>
              </w:rPr>
              <w:t xml:space="preserve"> (2015), ”Technical efficiency and productivity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1"/>
                <w:sz w:val="22"/>
              </w:rPr>
              <w:t xml:space="preserve">of Chinese county hospitals: an exploratory study in Henan province, China”, </w:t>
            </w:r>
            <w:r>
              <w:rPr>
                <w:rFonts w:hint="default" w:ascii="Arial" w:hAnsi="Arial"/>
                <w:i/>
                <w:w w:val="91"/>
                <w:sz w:val="22"/>
              </w:rPr>
              <w:t>BMJ Open</w:t>
            </w:r>
            <w:r>
              <w:rPr>
                <w:rFonts w:hint="default" w:ascii="Arial" w:hAnsi="Arial"/>
                <w:w w:val="91"/>
                <w:sz w:val="22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22"/>
              </w:rPr>
              <w:t xml:space="preserve">DOI: </w:t>
            </w:r>
            <w:r>
              <w:rPr>
                <w:rFonts w:hint="default" w:ascii="Arial" w:hAnsi="Arial"/>
                <w:sz w:val="22"/>
              </w:rPr>
              <w:fldChar w:fldCharType="begin"/>
            </w:r>
            <w:r>
              <w:rPr>
                <w:rFonts w:hint="default" w:ascii="Arial" w:hAnsi="Arial"/>
                <w:sz w:val="22"/>
              </w:rPr>
              <w:instrText xml:space="preserve">HYPERLINK  "https://doi.org/10.1136/bmjopen-2014-007267" </w:instrText>
            </w:r>
            <w:r>
              <w:rPr>
                <w:rFonts w:hint="default" w:ascii="Arial" w:hAnsi="Arial"/>
                <w:sz w:val="22"/>
              </w:rPr>
              <w:fldChar w:fldCharType="separate"/>
            </w:r>
            <w:r>
              <w:rPr>
                <w:rFonts w:hint="default" w:ascii="Arial" w:hAnsi="Arial"/>
                <w:color w:val="004164"/>
                <w:sz w:val="22"/>
              </w:rPr>
              <w:t>10.1136/bmjopen-2014-007267</w:t>
            </w:r>
            <w:r>
              <w:rPr>
                <w:rFonts w:hint="default" w:ascii="Arial" w:hAnsi="Arial"/>
                <w:color w:val="004164"/>
                <w:sz w:val="22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22"/>
              </w:rPr>
              <w:t>Conference abstracts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right="280"/>
              <w:jc w:val="righ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78"/>
                <w:sz w:val="16"/>
              </w:rPr>
              <w:t>2016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4"/>
                <w:sz w:val="22"/>
              </w:rPr>
              <w:t xml:space="preserve">Xiaojun Lin, Hongbing Tao*, </w:t>
            </w:r>
            <w:r>
              <w:rPr>
                <w:rFonts w:hint="default" w:ascii="Arial" w:hAnsi="Arial"/>
                <w:w w:val="94"/>
                <w:sz w:val="22"/>
                <w:u w:val="single"/>
              </w:rPr>
              <w:t>Miao Cai</w:t>
            </w:r>
            <w:r>
              <w:rPr>
                <w:rFonts w:hint="default" w:ascii="Arial" w:hAnsi="Arial"/>
                <w:w w:val="94"/>
                <w:sz w:val="22"/>
              </w:rPr>
              <w:t>, et al. (2016), ”Health insurance and quality 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6"/>
                <w:sz w:val="22"/>
              </w:rPr>
              <w:t>efficiency of medical care for patients with acute myocardial infraction in tertiary hos-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3"/>
                <w:sz w:val="22"/>
              </w:rPr>
              <w:t xml:space="preserve">pitals in Shanxi, China: a retrospective study”. </w:t>
            </w:r>
            <w:r>
              <w:rPr>
                <w:rFonts w:hint="default" w:ascii="Arial" w:hAnsi="Arial"/>
                <w:i/>
                <w:w w:val="93"/>
                <w:sz w:val="22"/>
              </w:rPr>
              <w:t>The Lancet-CAMS Health Summit</w:t>
            </w:r>
            <w:r>
              <w:rPr>
                <w:rFonts w:hint="default" w:ascii="Arial" w:hAnsi="Arial"/>
                <w:w w:val="93"/>
                <w:sz w:val="22"/>
              </w:rPr>
              <w:t>. DOI: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color w:val="004164"/>
                <w:sz w:val="22"/>
              </w:rPr>
              <w:fldChar w:fldCharType="begin"/>
            </w:r>
            <w:r>
              <w:rPr>
                <w:rFonts w:hint="default" w:ascii="Arial" w:hAnsi="Arial"/>
                <w:color w:val="004164"/>
                <w:sz w:val="22"/>
              </w:rPr>
              <w:instrText xml:space="preserve">HYPERLINK "https://doi.org/10.1016/S0140-6736(16)31997-3" </w:instrText>
            </w:r>
            <w:r>
              <w:rPr>
                <w:rFonts w:hint="default" w:ascii="Arial" w:hAnsi="Arial"/>
                <w:color w:val="004164"/>
                <w:sz w:val="22"/>
              </w:rPr>
              <w:fldChar w:fldCharType="separate"/>
            </w:r>
            <w:r>
              <w:rPr>
                <w:rFonts w:hint="default" w:ascii="Arial" w:hAnsi="Arial"/>
                <w:color w:val="004164"/>
                <w:sz w:val="22"/>
              </w:rPr>
              <w:t>10.1016/S0140-6736(16)31997-3</w:t>
            </w:r>
            <w:r>
              <w:rPr>
                <w:rFonts w:hint="default" w:ascii="Arial" w:hAnsi="Arial"/>
                <w:color w:val="004164"/>
                <w:sz w:val="22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right="280"/>
              <w:jc w:val="righ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78"/>
                <w:sz w:val="16"/>
              </w:rPr>
              <w:t>2016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1"/>
                <w:sz w:val="22"/>
              </w:rPr>
              <w:t xml:space="preserve">Manli Wang, Hongbing Tao*, Haiqing Fang, Zhaohui Cheng, </w:t>
            </w:r>
            <w:r>
              <w:rPr>
                <w:rFonts w:hint="default" w:ascii="Arial" w:hAnsi="Arial"/>
                <w:w w:val="91"/>
                <w:sz w:val="22"/>
                <w:u w:val="single"/>
              </w:rPr>
              <w:t>Miao Cai</w:t>
            </w:r>
            <w:r>
              <w:rPr>
                <w:rFonts w:hint="default" w:ascii="Arial" w:hAnsi="Arial"/>
                <w:w w:val="91"/>
                <w:sz w:val="22"/>
              </w:rPr>
              <w:t>, et al. (2016), ”Pa-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2"/>
                <w:sz w:val="22"/>
              </w:rPr>
              <w:t>tient safety culture in surgical departments versus other departments in county hospitals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3"/>
                <w:sz w:val="22"/>
              </w:rPr>
              <w:t xml:space="preserve">of Hubei province, China: a cross-sectional survey”. </w:t>
            </w:r>
            <w:r>
              <w:rPr>
                <w:rFonts w:hint="default" w:ascii="Arial" w:hAnsi="Arial"/>
                <w:i/>
                <w:w w:val="93"/>
                <w:sz w:val="22"/>
              </w:rPr>
              <w:t>The Lancet-CAMS Health Summit</w:t>
            </w:r>
            <w:r>
              <w:rPr>
                <w:rFonts w:hint="default" w:ascii="Arial" w:hAnsi="Arial"/>
                <w:w w:val="93"/>
                <w:sz w:val="22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22"/>
              </w:rPr>
              <w:t xml:space="preserve">DOI: </w:t>
            </w:r>
            <w:r>
              <w:rPr>
                <w:rFonts w:hint="default" w:ascii="Arial" w:hAnsi="Arial"/>
                <w:sz w:val="22"/>
              </w:rPr>
              <w:fldChar w:fldCharType="begin"/>
            </w:r>
            <w:r>
              <w:rPr>
                <w:rFonts w:hint="default" w:ascii="Arial" w:hAnsi="Arial"/>
                <w:sz w:val="22"/>
              </w:rPr>
              <w:instrText xml:space="preserve">HYPERLINK  "https://doi.org/10.1016/S0140-6736(16)31998-5" </w:instrText>
            </w:r>
            <w:r>
              <w:rPr>
                <w:rFonts w:hint="default" w:ascii="Arial" w:hAnsi="Arial"/>
                <w:sz w:val="22"/>
              </w:rPr>
              <w:fldChar w:fldCharType="separate"/>
            </w:r>
            <w:r>
              <w:rPr>
                <w:rFonts w:hint="default" w:ascii="Arial" w:hAnsi="Arial"/>
                <w:color w:val="004164"/>
                <w:sz w:val="22"/>
              </w:rPr>
              <w:t>10.1016/S0140-6736(16)31998-5</w:t>
            </w:r>
            <w:r>
              <w:rPr>
                <w:rFonts w:hint="default" w:ascii="Arial" w:hAnsi="Arial"/>
                <w:color w:val="004164"/>
                <w:sz w:val="22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right="280"/>
              <w:jc w:val="righ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78"/>
                <w:sz w:val="16"/>
              </w:rPr>
              <w:t>2015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0"/>
                <w:sz w:val="22"/>
              </w:rPr>
              <w:t xml:space="preserve">Zhaohui Cheng, Hongbing Tao*, </w:t>
            </w:r>
            <w:r>
              <w:rPr>
                <w:rFonts w:hint="default" w:ascii="Arial" w:hAnsi="Arial"/>
                <w:w w:val="90"/>
                <w:sz w:val="22"/>
                <w:u w:val="single"/>
              </w:rPr>
              <w:t>Miao Cai</w:t>
            </w:r>
            <w:r>
              <w:rPr>
                <w:rFonts w:hint="default" w:ascii="Arial" w:hAnsi="Arial"/>
                <w:w w:val="90"/>
                <w:sz w:val="22"/>
              </w:rPr>
              <w:t>, et al. (2015), ”Using a two-stage data envelop-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1"/>
                <w:sz w:val="22"/>
              </w:rPr>
              <w:t>ment analysis to estimate the efficiency of county hospitals in China: A panel data study”.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i/>
                <w:sz w:val="22"/>
              </w:rPr>
              <w:t>The Lancet-CAMS Health Summit</w:t>
            </w:r>
            <w:r>
              <w:rPr>
                <w:rFonts w:hint="default" w:ascii="Arial" w:hAnsi="Arial"/>
                <w:sz w:val="22"/>
              </w:rPr>
              <w:t>. DOI:</w:t>
            </w:r>
            <w:r>
              <w:rPr>
                <w:rFonts w:hint="default" w:ascii="Arial" w:hAnsi="Arial"/>
                <w:i/>
                <w:sz w:val="22"/>
              </w:rPr>
              <w:fldChar w:fldCharType="begin"/>
            </w:r>
            <w:r>
              <w:rPr>
                <w:rFonts w:hint="default" w:ascii="Arial" w:hAnsi="Arial"/>
                <w:i/>
                <w:sz w:val="22"/>
              </w:rPr>
              <w:instrText xml:space="preserve">HYPERLINK  "https://doi.org/10.1016/S0140-6736(15)00645-5" </w:instrText>
            </w:r>
            <w:r>
              <w:rPr>
                <w:rFonts w:hint="default" w:ascii="Arial" w:hAnsi="Arial"/>
                <w:i/>
                <w:sz w:val="22"/>
              </w:rPr>
              <w:fldChar w:fldCharType="separate"/>
            </w:r>
            <w:r>
              <w:rPr>
                <w:rFonts w:hint="default" w:ascii="Arial" w:hAnsi="Arial"/>
                <w:color w:val="004164"/>
                <w:sz w:val="22"/>
              </w:rPr>
              <w:t>10.1016/S0140-6736(15)00645-5</w:t>
            </w:r>
            <w:r>
              <w:rPr>
                <w:rFonts w:hint="default" w:ascii="Arial" w:hAnsi="Arial"/>
                <w:color w:val="004164"/>
                <w:sz w:val="22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22"/>
              </w:rPr>
              <w:t>Conference presentations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right="280"/>
              <w:jc w:val="righ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78"/>
                <w:sz w:val="16"/>
              </w:rPr>
              <w:t>2019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4"/>
                <w:sz w:val="22"/>
              </w:rPr>
              <w:t xml:space="preserve">Xiaojun Lin, Kenton Johnston, </w:t>
            </w:r>
            <w:r>
              <w:rPr>
                <w:rFonts w:hint="default" w:ascii="Arial" w:hAnsi="Arial"/>
                <w:w w:val="94"/>
                <w:sz w:val="22"/>
                <w:u w:val="single"/>
              </w:rPr>
              <w:t>Miao Cai</w:t>
            </w:r>
            <w:r>
              <w:rPr>
                <w:rFonts w:hint="default" w:ascii="Arial" w:hAnsi="Arial"/>
                <w:w w:val="94"/>
                <w:sz w:val="22"/>
              </w:rPr>
              <w:t>. (March 2019), ”Does the medical consortium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0"/>
                <w:sz w:val="22"/>
              </w:rPr>
              <w:t>reform improve hospital efficiency? Evidence from secondary general hospitals in Shanxi,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86"/>
                <w:sz w:val="22"/>
              </w:rPr>
              <w:t xml:space="preserve">China, 2013-2017”, </w:t>
            </w:r>
            <w:r>
              <w:rPr>
                <w:rFonts w:hint="default" w:ascii="Arial" w:hAnsi="Arial"/>
                <w:i/>
                <w:w w:val="86"/>
                <w:sz w:val="22"/>
              </w:rPr>
              <w:t>The 1st Health Economics and Policy Forum</w:t>
            </w:r>
            <w:r>
              <w:rPr>
                <w:rFonts w:hint="default" w:ascii="Arial" w:hAnsi="Arial"/>
                <w:w w:val="86"/>
                <w:sz w:val="22"/>
              </w:rPr>
              <w:t xml:space="preserve"> at Peking University, Beijing,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22"/>
              </w:rPr>
              <w:t>China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right="280"/>
              <w:jc w:val="righ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78"/>
                <w:sz w:val="16"/>
              </w:rPr>
              <w:t>2018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0"/>
                <w:sz w:val="22"/>
                <w:u w:val="single"/>
              </w:rPr>
              <w:t>Miao Cai</w:t>
            </w:r>
            <w:r>
              <w:rPr>
                <w:rFonts w:hint="default" w:ascii="Arial" w:hAnsi="Arial"/>
                <w:w w:val="90"/>
                <w:sz w:val="22"/>
              </w:rPr>
              <w:t>, E. Liu, H. Tao, et al. (May, 2018), ”Does A Medical Consortium Influence Health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2"/>
                <w:sz w:val="22"/>
              </w:rPr>
              <w:t>Outcomes of Hospitalized Cancer Patients: An Integrated Care Model in Shanxi, China”,</w:t>
            </w:r>
          </w:p>
        </w:tc>
      </w:tr>
    </w:tbl>
    <w:p>
      <w:pPr>
        <w:spacing w:beforeLines="0" w:afterLines="0"/>
        <w:jc w:val="left"/>
        <w:rPr>
          <w:rFonts w:hint="default"/>
          <w:sz w:val="24"/>
        </w:rPr>
        <w:sectPr>
          <w:pgSz w:w="11900" w:h="16838"/>
          <w:pgMar w:top="1440" w:right="1980" w:bottom="1440" w:left="980" w:header="720" w:footer="720" w:gutter="0"/>
          <w:lnNumType w:countBy="0" w:distance="360"/>
          <w:cols w:equalWidth="0" w:num="1">
            <w:col w:w="8940"/>
          </w:cols>
        </w:sectPr>
      </w:pPr>
    </w:p>
    <w:p>
      <w:pPr>
        <w:spacing w:beforeLines="0" w:afterLines="0" w:line="320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Arial" w:hAnsi="Arial"/>
          <w:sz w:val="17"/>
        </w:rPr>
        <w:t>3</w:t>
      </w:r>
    </w:p>
    <w:p>
      <w:pPr>
        <w:spacing w:beforeLines="0" w:afterLines="0"/>
        <w:jc w:val="left"/>
        <w:rPr>
          <w:rFonts w:hint="default"/>
          <w:sz w:val="24"/>
        </w:rPr>
        <w:sectPr>
          <w:type w:val="continuous"/>
          <w:pgSz w:w="11900" w:h="16838"/>
          <w:pgMar w:top="1440" w:right="5900" w:bottom="1440" w:left="5900" w:header="720" w:footer="720" w:gutter="0"/>
          <w:lnNumType w:countBy="0" w:distance="360"/>
          <w:cols w:equalWidth="0" w:num="1">
            <w:col w:w="8940"/>
          </w:cols>
        </w:sectPr>
      </w:pPr>
    </w:p>
    <w:p>
      <w:pPr>
        <w:spacing w:beforeLines="0" w:afterLines="0" w:line="373" w:lineRule="exact"/>
        <w:jc w:val="left"/>
        <w:rPr>
          <w:rFonts w:hint="default"/>
          <w:sz w:val="24"/>
        </w:rPr>
      </w:pPr>
      <w:bookmarkStart w:id="3" w:name="page4"/>
      <w:bookmarkEnd w:id="3"/>
    </w:p>
    <w:tbl>
      <w:tblPr>
        <w:tblStyle w:val="3"/>
        <w:tblW w:w="90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84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i/>
                <w:w w:val="89"/>
                <w:sz w:val="22"/>
              </w:rPr>
              <w:t xml:space="preserve">2018 Biennial Conference ”Advances in Health Policy and Healthcare: The Road Ahead” </w:t>
            </w:r>
            <w:r>
              <w:rPr>
                <w:rFonts w:hint="default" w:ascii="Arial" w:hAnsi="Arial"/>
                <w:w w:val="89"/>
                <w:sz w:val="22"/>
              </w:rPr>
              <w:t>by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1"/>
                <w:sz w:val="22"/>
              </w:rPr>
              <w:t>China Health Policy and Management Society (CHPAMS) at Yale University, New Haven,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22"/>
              </w:rPr>
              <w:t>Connecticut, 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22"/>
              </w:rPr>
              <w:t>Chinese peer-reviewed journal articles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right="280"/>
              <w:jc w:val="righ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78"/>
                <w:sz w:val="16"/>
              </w:rPr>
              <w:t>2017</w:t>
            </w: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3"/>
                <w:sz w:val="22"/>
                <w:u w:val="single"/>
              </w:rPr>
              <w:t>Miao Cai</w:t>
            </w:r>
            <w:r>
              <w:rPr>
                <w:rFonts w:hint="default" w:ascii="Arial" w:hAnsi="Arial"/>
                <w:w w:val="93"/>
                <w:sz w:val="22"/>
              </w:rPr>
              <w:t>, H. Tao, E. Liu, et al. ”The Influence of Market Competition on Hospital Techni-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1"/>
                <w:sz w:val="22"/>
              </w:rPr>
              <w:t xml:space="preserve">cal Efficiencies: Empirical Evidence from Henan and Jiangsu Provinces”. </w:t>
            </w:r>
            <w:r>
              <w:rPr>
                <w:rFonts w:hint="default" w:ascii="Arial" w:hAnsi="Arial"/>
                <w:i/>
                <w:w w:val="91"/>
                <w:sz w:val="22"/>
              </w:rPr>
              <w:t>Chinese Hospital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i/>
                <w:sz w:val="22"/>
              </w:rPr>
              <w:t>Management</w:t>
            </w:r>
            <w:r>
              <w:rPr>
                <w:rFonts w:hint="default" w:ascii="Arial" w:hAnsi="Arial"/>
                <w:sz w:val="22"/>
              </w:rPr>
              <w:t>. 2017, 37(6): 22-24.</w:t>
            </w:r>
            <w:r>
              <w:rPr>
                <w:rFonts w:hint="default" w:ascii="Arial" w:hAnsi="Arial"/>
                <w:i/>
                <w:sz w:val="22"/>
              </w:rPr>
              <w:t xml:space="preserve"> </w:t>
            </w:r>
            <w:r>
              <w:rPr>
                <w:rFonts w:hint="default" w:ascii="Arial" w:hAnsi="Arial"/>
                <w:i/>
                <w:sz w:val="22"/>
              </w:rPr>
              <w:fldChar w:fldCharType="begin"/>
            </w:r>
            <w:r>
              <w:rPr>
                <w:rFonts w:hint="default" w:ascii="Arial" w:hAnsi="Arial"/>
                <w:i/>
                <w:sz w:val="22"/>
              </w:rPr>
              <w:instrText xml:space="preserve">HYPERLINK  "http://www.cnki.com.cn/Article/CJFDTotal-YYGL201706012.htm" </w:instrText>
            </w:r>
            <w:r>
              <w:rPr>
                <w:rFonts w:hint="default" w:ascii="Arial" w:hAnsi="Arial"/>
                <w:i/>
                <w:sz w:val="22"/>
              </w:rPr>
              <w:fldChar w:fldCharType="separate"/>
            </w:r>
            <w:r>
              <w:rPr>
                <w:rFonts w:hint="default" w:ascii="Arial" w:hAnsi="Arial"/>
                <w:color w:val="004164"/>
                <w:sz w:val="22"/>
              </w:rPr>
              <w:t>Link</w:t>
            </w:r>
            <w:r>
              <w:rPr>
                <w:rFonts w:hint="default" w:ascii="Arial" w:hAnsi="Arial"/>
                <w:color w:val="004164"/>
                <w:sz w:val="22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right="280"/>
              <w:jc w:val="righ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78"/>
                <w:sz w:val="16"/>
              </w:rPr>
              <w:t>2017</w:t>
            </w: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3"/>
                <w:sz w:val="22"/>
              </w:rPr>
              <w:t xml:space="preserve">L. Delgado, H. Tao, </w:t>
            </w:r>
            <w:r>
              <w:rPr>
                <w:rFonts w:hint="default" w:ascii="Arial" w:hAnsi="Arial"/>
                <w:w w:val="93"/>
                <w:sz w:val="22"/>
                <w:u w:val="single"/>
              </w:rPr>
              <w:t>Miao Cai</w:t>
            </w:r>
            <w:r>
              <w:rPr>
                <w:rFonts w:hint="default" w:ascii="Arial" w:hAnsi="Arial"/>
                <w:w w:val="93"/>
                <w:sz w:val="22"/>
              </w:rPr>
              <w:t>, Ashleigh Oguagha. ”Adoption and implementation of mul-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7"/>
                <w:sz w:val="22"/>
              </w:rPr>
              <w:t xml:space="preserve">tidisciplinary cancer teams in China: Health professionals’ views”. </w:t>
            </w:r>
            <w:r>
              <w:rPr>
                <w:rFonts w:hint="default" w:ascii="Arial" w:hAnsi="Arial"/>
                <w:i/>
                <w:w w:val="97"/>
                <w:sz w:val="22"/>
              </w:rPr>
              <w:t>Chinese Journal of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i/>
                <w:sz w:val="22"/>
              </w:rPr>
              <w:t>Medical Management Sciences</w:t>
            </w:r>
            <w:r>
              <w:rPr>
                <w:rFonts w:hint="default" w:ascii="Arial" w:hAnsi="Arial"/>
                <w:sz w:val="22"/>
              </w:rPr>
              <w:t>. 2017, 7(3): 41-46.</w:t>
            </w:r>
            <w:r>
              <w:rPr>
                <w:rFonts w:hint="default" w:ascii="Arial" w:hAnsi="Arial"/>
                <w:i/>
                <w:sz w:val="22"/>
              </w:rPr>
              <w:t xml:space="preserve"> </w:t>
            </w:r>
            <w:r>
              <w:rPr>
                <w:rFonts w:hint="default" w:ascii="Arial" w:hAnsi="Arial"/>
                <w:i/>
                <w:sz w:val="22"/>
              </w:rPr>
              <w:fldChar w:fldCharType="begin"/>
            </w:r>
            <w:r>
              <w:rPr>
                <w:rFonts w:hint="default" w:ascii="Arial" w:hAnsi="Arial"/>
                <w:i/>
                <w:sz w:val="22"/>
              </w:rPr>
              <w:instrText xml:space="preserve">HYPERLINK  "http://www.cnki.com.cn/Article/CJFDTOTAL-YLGL201703008.htm" </w:instrText>
            </w:r>
            <w:r>
              <w:rPr>
                <w:rFonts w:hint="default" w:ascii="Arial" w:hAnsi="Arial"/>
                <w:i/>
                <w:sz w:val="22"/>
              </w:rPr>
              <w:fldChar w:fldCharType="separate"/>
            </w:r>
            <w:r>
              <w:rPr>
                <w:rFonts w:hint="default" w:ascii="Arial" w:hAnsi="Arial"/>
                <w:color w:val="004164"/>
                <w:sz w:val="22"/>
              </w:rPr>
              <w:t>Link</w:t>
            </w:r>
            <w:r>
              <w:rPr>
                <w:rFonts w:hint="default" w:ascii="Arial" w:hAnsi="Arial"/>
                <w:color w:val="004164"/>
                <w:sz w:val="22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right="280"/>
              <w:jc w:val="righ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78"/>
                <w:sz w:val="16"/>
              </w:rPr>
              <w:t>2017</w:t>
            </w: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2"/>
                <w:sz w:val="22"/>
              </w:rPr>
              <w:t xml:space="preserve">J. He, H. Tao, X. Lin, T. Xiao, </w:t>
            </w:r>
            <w:r>
              <w:rPr>
                <w:rFonts w:hint="default" w:ascii="Arial" w:hAnsi="Arial"/>
                <w:w w:val="92"/>
                <w:sz w:val="22"/>
                <w:u w:val="single"/>
              </w:rPr>
              <w:t>Miao Cai</w:t>
            </w:r>
            <w:r>
              <w:rPr>
                <w:rFonts w:hint="default" w:ascii="Arial" w:hAnsi="Arial"/>
                <w:w w:val="92"/>
                <w:sz w:val="22"/>
              </w:rPr>
              <w:t>. ”A Comparative Study on Medical Quality among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2"/>
                <w:sz w:val="22"/>
              </w:rPr>
              <w:t xml:space="preserve">Hospitals of Different Ownerships”. </w:t>
            </w:r>
            <w:r>
              <w:rPr>
                <w:rFonts w:hint="default" w:ascii="Arial" w:hAnsi="Arial"/>
                <w:i/>
                <w:w w:val="92"/>
                <w:sz w:val="22"/>
              </w:rPr>
              <w:t>Chinese Health Quality Management</w:t>
            </w:r>
            <w:r>
              <w:rPr>
                <w:rFonts w:hint="default" w:ascii="Arial" w:hAnsi="Arial"/>
                <w:w w:val="92"/>
                <w:sz w:val="22"/>
              </w:rPr>
              <w:t>. 2017, 24(4): 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22"/>
              </w:rPr>
              <w:t xml:space="preserve">- 20. </w:t>
            </w:r>
            <w:r>
              <w:rPr>
                <w:rFonts w:hint="default" w:ascii="Arial" w:hAnsi="Arial"/>
                <w:sz w:val="22"/>
              </w:rPr>
              <w:fldChar w:fldCharType="begin"/>
            </w:r>
            <w:r>
              <w:rPr>
                <w:rFonts w:hint="default" w:ascii="Arial" w:hAnsi="Arial"/>
                <w:sz w:val="22"/>
              </w:rPr>
              <w:instrText xml:space="preserve">HYPERLINK  "http://www.cnki.com.cn/Article/CJFDTOTAL-WSJG201704010.htm" </w:instrText>
            </w:r>
            <w:r>
              <w:rPr>
                <w:rFonts w:hint="default" w:ascii="Arial" w:hAnsi="Arial"/>
                <w:sz w:val="22"/>
              </w:rPr>
              <w:fldChar w:fldCharType="separate"/>
            </w:r>
            <w:r>
              <w:rPr>
                <w:rFonts w:hint="default" w:ascii="Arial" w:hAnsi="Arial"/>
                <w:color w:val="004164"/>
                <w:sz w:val="22"/>
              </w:rPr>
              <w:t>Link</w:t>
            </w:r>
            <w:r>
              <w:rPr>
                <w:rFonts w:hint="default" w:ascii="Arial" w:hAnsi="Arial"/>
                <w:color w:val="004164"/>
                <w:sz w:val="22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right="280"/>
              <w:jc w:val="righ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78"/>
                <w:sz w:val="16"/>
              </w:rPr>
              <w:t>2017</w:t>
            </w: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3"/>
                <w:sz w:val="22"/>
              </w:rPr>
              <w:t xml:space="preserve">S. Xia, H. Tao, L. Du, </w:t>
            </w:r>
            <w:r>
              <w:rPr>
                <w:rFonts w:hint="default" w:ascii="Arial" w:hAnsi="Arial"/>
                <w:w w:val="93"/>
                <w:sz w:val="22"/>
                <w:u w:val="single"/>
              </w:rPr>
              <w:t>Miao Cai</w:t>
            </w:r>
            <w:r>
              <w:rPr>
                <w:rFonts w:hint="default" w:ascii="Arial" w:hAnsi="Arial"/>
                <w:w w:val="93"/>
                <w:sz w:val="22"/>
              </w:rPr>
              <w:t>, X. Lin, H. Lin. ”Problems and Countermeasures in Qual-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3"/>
                <w:sz w:val="22"/>
              </w:rPr>
              <w:t xml:space="preserve">ity and Safety of Mobile Health Service in the Context of ’Internet Plus’”. </w:t>
            </w:r>
            <w:r>
              <w:rPr>
                <w:rFonts w:hint="default" w:ascii="Arial" w:hAnsi="Arial"/>
                <w:i/>
                <w:w w:val="93"/>
                <w:sz w:val="22"/>
              </w:rPr>
              <w:t>Chinese Health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i/>
                <w:sz w:val="22"/>
              </w:rPr>
              <w:t>Quality Management</w:t>
            </w:r>
            <w:r>
              <w:rPr>
                <w:rFonts w:hint="default" w:ascii="Arial" w:hAnsi="Arial"/>
                <w:sz w:val="22"/>
              </w:rPr>
              <w:t>. 2017, 24(3): 82 - 85.</w:t>
            </w:r>
            <w:r>
              <w:rPr>
                <w:rFonts w:hint="default" w:ascii="Arial" w:hAnsi="Arial"/>
                <w:i/>
                <w:sz w:val="22"/>
              </w:rPr>
              <w:t xml:space="preserve"> </w:t>
            </w:r>
            <w:r>
              <w:rPr>
                <w:rFonts w:hint="default" w:ascii="Arial" w:hAnsi="Arial"/>
                <w:i/>
                <w:sz w:val="22"/>
              </w:rPr>
              <w:fldChar w:fldCharType="begin"/>
            </w:r>
            <w:r>
              <w:rPr>
                <w:rFonts w:hint="default" w:ascii="Arial" w:hAnsi="Arial"/>
                <w:i/>
                <w:sz w:val="22"/>
              </w:rPr>
              <w:instrText xml:space="preserve">HYPERLINK  "http://www.cnki.com.cn/Article/CJFDTOTAL-WSJG201703030.htm" </w:instrText>
            </w:r>
            <w:r>
              <w:rPr>
                <w:rFonts w:hint="default" w:ascii="Arial" w:hAnsi="Arial"/>
                <w:i/>
                <w:sz w:val="22"/>
              </w:rPr>
              <w:fldChar w:fldCharType="separate"/>
            </w:r>
            <w:r>
              <w:rPr>
                <w:rFonts w:hint="default" w:ascii="Arial" w:hAnsi="Arial"/>
                <w:color w:val="004164"/>
                <w:sz w:val="22"/>
              </w:rPr>
              <w:t>Link</w:t>
            </w:r>
            <w:r>
              <w:rPr>
                <w:rFonts w:hint="default" w:ascii="Arial" w:hAnsi="Arial"/>
                <w:color w:val="004164"/>
                <w:sz w:val="22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right="280"/>
              <w:jc w:val="righ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78"/>
                <w:sz w:val="16"/>
              </w:rPr>
              <w:t>2016</w:t>
            </w: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8"/>
                <w:sz w:val="22"/>
              </w:rPr>
              <w:t xml:space="preserve">H. Lin, H. Tao, Z. Cheng, X. Lin, </w:t>
            </w:r>
            <w:r>
              <w:rPr>
                <w:rFonts w:hint="default" w:ascii="Arial" w:hAnsi="Arial"/>
                <w:w w:val="98"/>
                <w:sz w:val="22"/>
                <w:u w:val="single"/>
              </w:rPr>
              <w:t>Miao Cai</w:t>
            </w:r>
            <w:r>
              <w:rPr>
                <w:rFonts w:hint="default" w:ascii="Arial" w:hAnsi="Arial"/>
                <w:w w:val="98"/>
                <w:sz w:val="22"/>
              </w:rPr>
              <w:t>. ”Medical resource utilization efficiency of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0"/>
                <w:sz w:val="22"/>
              </w:rPr>
              <w:t>county-level Traditional Chinese medicine hospitals and their influencing factors in Henan”.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i/>
                <w:sz w:val="22"/>
              </w:rPr>
              <w:t>Chinese Journal of Hospital Administration</w:t>
            </w:r>
            <w:r>
              <w:rPr>
                <w:rFonts w:hint="default" w:ascii="Arial" w:hAnsi="Arial"/>
                <w:sz w:val="22"/>
              </w:rPr>
              <w:t>. 2016, 32(2): 117 - 120.</w:t>
            </w:r>
            <w:r>
              <w:rPr>
                <w:rFonts w:hint="default" w:ascii="Arial" w:hAnsi="Arial"/>
                <w:i/>
                <w:sz w:val="22"/>
              </w:rPr>
              <w:t xml:space="preserve"> </w:t>
            </w:r>
            <w:r>
              <w:rPr>
                <w:rFonts w:hint="default" w:ascii="Arial" w:hAnsi="Arial"/>
                <w:i/>
                <w:sz w:val="22"/>
              </w:rPr>
              <w:fldChar w:fldCharType="begin"/>
            </w:r>
            <w:r>
              <w:rPr>
                <w:rFonts w:hint="default" w:ascii="Arial" w:hAnsi="Arial"/>
                <w:i/>
                <w:sz w:val="22"/>
              </w:rPr>
              <w:instrText xml:space="preserve">HYPERLINK  "http://xuewen.cnki.net/CMFD-1016781136.nh.html" </w:instrText>
            </w:r>
            <w:r>
              <w:rPr>
                <w:rFonts w:hint="default" w:ascii="Arial" w:hAnsi="Arial"/>
                <w:i/>
                <w:sz w:val="22"/>
              </w:rPr>
              <w:fldChar w:fldCharType="separate"/>
            </w:r>
            <w:r>
              <w:rPr>
                <w:rFonts w:hint="default" w:ascii="Arial" w:hAnsi="Arial"/>
                <w:color w:val="004164"/>
                <w:sz w:val="22"/>
              </w:rPr>
              <w:t>Link</w:t>
            </w:r>
            <w:r>
              <w:rPr>
                <w:rFonts w:hint="default" w:ascii="Arial" w:hAnsi="Arial"/>
                <w:color w:val="004164"/>
                <w:sz w:val="22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right="280"/>
              <w:jc w:val="righ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78"/>
                <w:sz w:val="16"/>
              </w:rPr>
              <w:t>2016</w:t>
            </w: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6"/>
                <w:sz w:val="22"/>
              </w:rPr>
              <w:t xml:space="preserve">Y. Zuo, H. Tao, Z. Cheng, H. Lin, </w:t>
            </w:r>
            <w:r>
              <w:rPr>
                <w:rFonts w:hint="default" w:ascii="Arial" w:hAnsi="Arial"/>
                <w:w w:val="96"/>
                <w:sz w:val="22"/>
                <w:u w:val="single"/>
              </w:rPr>
              <w:t>Miao Cai</w:t>
            </w:r>
            <w:r>
              <w:rPr>
                <w:rFonts w:hint="default" w:ascii="Arial" w:hAnsi="Arial"/>
                <w:w w:val="96"/>
                <w:sz w:val="22"/>
              </w:rPr>
              <w:t>. ”Analysis of Efficiency Changes of Private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2"/>
                <w:sz w:val="22"/>
              </w:rPr>
              <w:t xml:space="preserve">Hospitals in Henan Province Based on Malmquist Index”. </w:t>
            </w:r>
            <w:r>
              <w:rPr>
                <w:rFonts w:hint="default" w:ascii="Arial" w:hAnsi="Arial"/>
                <w:i/>
                <w:w w:val="92"/>
                <w:sz w:val="22"/>
              </w:rPr>
              <w:t>Chinese Hospital Management</w:t>
            </w:r>
            <w:r>
              <w:rPr>
                <w:rFonts w:hint="default" w:ascii="Arial" w:hAnsi="Arial"/>
                <w:w w:val="92"/>
                <w:sz w:val="22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22"/>
              </w:rPr>
              <w:t xml:space="preserve">2016; 36(6):35-37. </w:t>
            </w:r>
            <w:r>
              <w:rPr>
                <w:rFonts w:hint="default" w:ascii="Arial" w:hAnsi="Arial"/>
                <w:sz w:val="22"/>
              </w:rPr>
              <w:fldChar w:fldCharType="begin"/>
            </w:r>
            <w:r>
              <w:rPr>
                <w:rFonts w:hint="default" w:ascii="Arial" w:hAnsi="Arial"/>
                <w:sz w:val="22"/>
              </w:rPr>
              <w:instrText xml:space="preserve">HYPERLINK  "http://www.cnki.com.cn/Article/CJFDTOTAL-YYGL201606020.htm" </w:instrText>
            </w:r>
            <w:r>
              <w:rPr>
                <w:rFonts w:hint="default" w:ascii="Arial" w:hAnsi="Arial"/>
                <w:sz w:val="22"/>
              </w:rPr>
              <w:fldChar w:fldCharType="separate"/>
            </w:r>
            <w:r>
              <w:rPr>
                <w:rFonts w:hint="default" w:ascii="Arial" w:hAnsi="Arial"/>
                <w:color w:val="004164"/>
                <w:sz w:val="22"/>
              </w:rPr>
              <w:t>Link</w:t>
            </w:r>
            <w:r>
              <w:rPr>
                <w:rFonts w:hint="default" w:ascii="Arial" w:hAnsi="Arial"/>
                <w:color w:val="004164"/>
                <w:sz w:val="22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right="280"/>
              <w:jc w:val="righ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78"/>
                <w:sz w:val="16"/>
              </w:rPr>
              <w:t>2016</w:t>
            </w: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2"/>
                <w:sz w:val="22"/>
              </w:rPr>
              <w:t xml:space="preserve">P. Zhang, H. Tao, X. Lin, </w:t>
            </w:r>
            <w:r>
              <w:rPr>
                <w:rFonts w:hint="default" w:ascii="Arial" w:hAnsi="Arial"/>
                <w:w w:val="92"/>
                <w:sz w:val="22"/>
                <w:u w:val="single"/>
              </w:rPr>
              <w:t>Miao Cai</w:t>
            </w:r>
            <w:r>
              <w:rPr>
                <w:rFonts w:hint="default" w:ascii="Arial" w:hAnsi="Arial"/>
                <w:w w:val="92"/>
                <w:sz w:val="22"/>
              </w:rPr>
              <w:t>. ”Status Quos and Quality and Safety Problems of the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1"/>
                <w:sz w:val="22"/>
              </w:rPr>
              <w:t xml:space="preserve">Medical associations in China and the Countermeasures”. </w:t>
            </w:r>
            <w:r>
              <w:rPr>
                <w:rFonts w:hint="default" w:ascii="Arial" w:hAnsi="Arial"/>
                <w:i/>
                <w:w w:val="91"/>
                <w:sz w:val="22"/>
              </w:rPr>
              <w:t>Chinese Hospital Management</w:t>
            </w:r>
            <w:r>
              <w:rPr>
                <w:rFonts w:hint="default" w:ascii="Arial" w:hAnsi="Arial"/>
                <w:w w:val="91"/>
                <w:sz w:val="22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22"/>
              </w:rPr>
              <w:t xml:space="preserve">2016, 36(11): 52-54. </w:t>
            </w:r>
            <w:r>
              <w:rPr>
                <w:rFonts w:hint="default" w:ascii="Arial" w:hAnsi="Arial"/>
                <w:sz w:val="22"/>
              </w:rPr>
              <w:fldChar w:fldCharType="begin"/>
            </w:r>
            <w:r>
              <w:rPr>
                <w:rFonts w:hint="default" w:ascii="Arial" w:hAnsi="Arial"/>
                <w:sz w:val="22"/>
              </w:rPr>
              <w:instrText xml:space="preserve">HYPERLINK  "http://www.cnki.com.cn/Article/CJFDTOTAL-YYGL201611027.htm" </w:instrText>
            </w:r>
            <w:r>
              <w:rPr>
                <w:rFonts w:hint="default" w:ascii="Arial" w:hAnsi="Arial"/>
                <w:sz w:val="22"/>
              </w:rPr>
              <w:fldChar w:fldCharType="separate"/>
            </w:r>
            <w:r>
              <w:rPr>
                <w:rFonts w:hint="default" w:ascii="Arial" w:hAnsi="Arial"/>
                <w:color w:val="004164"/>
                <w:sz w:val="22"/>
              </w:rPr>
              <w:t>Link</w:t>
            </w:r>
            <w:r>
              <w:rPr>
                <w:rFonts w:hint="default" w:ascii="Arial" w:hAnsi="Arial"/>
                <w:color w:val="004164"/>
                <w:sz w:val="22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right="280"/>
              <w:jc w:val="righ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78"/>
                <w:sz w:val="16"/>
              </w:rPr>
              <w:t>2016</w:t>
            </w: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7"/>
                <w:sz w:val="22"/>
              </w:rPr>
              <w:t xml:space="preserve">X. Lin, H. Tao, S. Zhang, Z. Cheng, </w:t>
            </w:r>
            <w:r>
              <w:rPr>
                <w:rFonts w:hint="default" w:ascii="Arial" w:hAnsi="Arial"/>
                <w:w w:val="97"/>
                <w:sz w:val="22"/>
                <w:u w:val="single"/>
              </w:rPr>
              <w:t>Miao Cai</w:t>
            </w:r>
            <w:r>
              <w:rPr>
                <w:rFonts w:hint="default" w:ascii="Arial" w:hAnsi="Arial"/>
                <w:w w:val="97"/>
                <w:sz w:val="22"/>
              </w:rPr>
              <w:t>, H. Liu. ”A Visualization Analysis of the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2"/>
                <w:sz w:val="22"/>
              </w:rPr>
              <w:t xml:space="preserve">Evolution of Hospital Efficiency”. </w:t>
            </w:r>
            <w:r>
              <w:rPr>
                <w:rFonts w:hint="default" w:ascii="Arial" w:hAnsi="Arial"/>
                <w:i/>
                <w:w w:val="92"/>
                <w:sz w:val="22"/>
              </w:rPr>
              <w:t>Chinese Hospital Management</w:t>
            </w:r>
            <w:r>
              <w:rPr>
                <w:rFonts w:hint="default" w:ascii="Arial" w:hAnsi="Arial"/>
                <w:w w:val="92"/>
                <w:sz w:val="22"/>
              </w:rPr>
              <w:t xml:space="preserve">. 2016, 36(4): 27-29. </w:t>
            </w:r>
            <w:r>
              <w:rPr>
                <w:rFonts w:hint="default" w:ascii="Arial" w:hAnsi="Arial"/>
                <w:w w:val="92"/>
                <w:sz w:val="22"/>
              </w:rPr>
              <w:fldChar w:fldCharType="begin"/>
            </w:r>
            <w:r>
              <w:rPr>
                <w:rFonts w:hint="default" w:ascii="Arial" w:hAnsi="Arial"/>
                <w:w w:val="92"/>
                <w:sz w:val="22"/>
              </w:rPr>
              <w:instrText xml:space="preserve">HYPERLINK  "http://www.cnki.com.cn/Article/CJFDTOTAL-YYGL201604015.htm" </w:instrText>
            </w:r>
            <w:r>
              <w:rPr>
                <w:rFonts w:hint="default" w:ascii="Arial" w:hAnsi="Arial"/>
                <w:w w:val="92"/>
                <w:sz w:val="22"/>
              </w:rPr>
              <w:fldChar w:fldCharType="separate"/>
            </w:r>
            <w:r>
              <w:rPr>
                <w:rFonts w:hint="default" w:ascii="Arial" w:hAnsi="Arial"/>
                <w:color w:val="004164"/>
                <w:w w:val="92"/>
                <w:sz w:val="22"/>
              </w:rPr>
              <w:t>Link</w:t>
            </w:r>
            <w:r>
              <w:rPr>
                <w:rFonts w:hint="default" w:ascii="Arial" w:hAnsi="Arial"/>
                <w:color w:val="004164"/>
                <w:w w:val="92"/>
                <w:sz w:val="22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right="280"/>
              <w:jc w:val="righ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78"/>
                <w:sz w:val="16"/>
              </w:rPr>
              <w:t>2015</w:t>
            </w: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4"/>
                <w:sz w:val="22"/>
                <w:u w:val="single"/>
              </w:rPr>
              <w:t>Miao Cai</w:t>
            </w:r>
            <w:r>
              <w:rPr>
                <w:rFonts w:hint="default" w:ascii="Arial" w:hAnsi="Arial"/>
                <w:w w:val="94"/>
                <w:sz w:val="22"/>
              </w:rPr>
              <w:t>, H. Tao. ”Status and Countermeasures of Adverse Events Report in Intensive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22"/>
              </w:rPr>
              <w:t xml:space="preserve">Care Units”. </w:t>
            </w:r>
            <w:r>
              <w:rPr>
                <w:rFonts w:hint="default" w:ascii="Arial" w:hAnsi="Arial"/>
                <w:i/>
                <w:sz w:val="22"/>
              </w:rPr>
              <w:t>Chinese Health Quality Management</w:t>
            </w:r>
            <w:r>
              <w:rPr>
                <w:rFonts w:hint="default" w:ascii="Arial" w:hAnsi="Arial"/>
                <w:sz w:val="22"/>
              </w:rPr>
              <w:t xml:space="preserve">. 2015, 22(2): 11-14. </w:t>
            </w:r>
            <w:r>
              <w:rPr>
                <w:rFonts w:hint="default" w:ascii="Arial" w:hAnsi="Arial"/>
                <w:sz w:val="22"/>
              </w:rPr>
              <w:fldChar w:fldCharType="begin"/>
            </w:r>
            <w:r>
              <w:rPr>
                <w:rFonts w:hint="default" w:ascii="Arial" w:hAnsi="Arial"/>
                <w:sz w:val="22"/>
              </w:rPr>
              <w:instrText xml:space="preserve">HYPERLINK  "http://www.cnki.com.cn/Article/CJFDTOTAL-WSJG201502008.htm" </w:instrText>
            </w:r>
            <w:r>
              <w:rPr>
                <w:rFonts w:hint="default" w:ascii="Arial" w:hAnsi="Arial"/>
                <w:sz w:val="22"/>
              </w:rPr>
              <w:fldChar w:fldCharType="separate"/>
            </w:r>
            <w:r>
              <w:rPr>
                <w:rFonts w:hint="default" w:ascii="Arial" w:hAnsi="Arial"/>
                <w:color w:val="004164"/>
                <w:sz w:val="22"/>
              </w:rPr>
              <w:t>Link</w:t>
            </w:r>
            <w:r>
              <w:rPr>
                <w:rFonts w:hint="default" w:ascii="Arial" w:hAnsi="Arial"/>
                <w:color w:val="004164"/>
                <w:sz w:val="22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right="280"/>
              <w:jc w:val="righ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78"/>
                <w:sz w:val="16"/>
              </w:rPr>
              <w:t>2015</w:t>
            </w: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3"/>
                <w:sz w:val="22"/>
              </w:rPr>
              <w:t xml:space="preserve">H. Lin, H. Tao, Z. Cheng, </w:t>
            </w:r>
            <w:r>
              <w:rPr>
                <w:rFonts w:hint="default" w:ascii="Arial" w:hAnsi="Arial"/>
                <w:w w:val="93"/>
                <w:sz w:val="22"/>
                <w:u w:val="single"/>
              </w:rPr>
              <w:t>Miao Cai</w:t>
            </w:r>
            <w:r>
              <w:rPr>
                <w:rFonts w:hint="default" w:ascii="Arial" w:hAnsi="Arial"/>
                <w:w w:val="93"/>
                <w:sz w:val="22"/>
              </w:rPr>
              <w:t>. ”The efficiency evaluation of obstetrical departments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3"/>
                <w:sz w:val="22"/>
              </w:rPr>
              <w:t xml:space="preserve">of hospitals in Wuhan and the factors affecting their efficiency”. </w:t>
            </w:r>
            <w:r>
              <w:rPr>
                <w:rFonts w:hint="default" w:ascii="Arial" w:hAnsi="Arial"/>
                <w:i/>
                <w:w w:val="93"/>
                <w:sz w:val="22"/>
              </w:rPr>
              <w:t>Chinese Journal of Medi-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i/>
                <w:sz w:val="22"/>
              </w:rPr>
              <w:t>cal Management Sciences</w:t>
            </w:r>
            <w:r>
              <w:rPr>
                <w:rFonts w:hint="default" w:ascii="Arial" w:hAnsi="Arial"/>
                <w:sz w:val="22"/>
              </w:rPr>
              <w:t>. 2015, 5(5): 9 - 13.</w:t>
            </w:r>
            <w:r>
              <w:rPr>
                <w:rFonts w:hint="default" w:ascii="Arial" w:hAnsi="Arial"/>
                <w:i/>
                <w:sz w:val="22"/>
              </w:rPr>
              <w:t xml:space="preserve"> </w:t>
            </w:r>
            <w:r>
              <w:rPr>
                <w:rFonts w:hint="default" w:ascii="Arial" w:hAnsi="Arial"/>
                <w:i/>
                <w:sz w:val="22"/>
              </w:rPr>
              <w:fldChar w:fldCharType="begin"/>
            </w:r>
            <w:r>
              <w:rPr>
                <w:rFonts w:hint="default" w:ascii="Arial" w:hAnsi="Arial"/>
                <w:i/>
                <w:sz w:val="22"/>
              </w:rPr>
              <w:instrText xml:space="preserve">HYPERLINK  "http://www.cnki.com.cn/Article/CJFDTOTAL-YLGL201505004.htm" </w:instrText>
            </w:r>
            <w:r>
              <w:rPr>
                <w:rFonts w:hint="default" w:ascii="Arial" w:hAnsi="Arial"/>
                <w:i/>
                <w:sz w:val="22"/>
              </w:rPr>
              <w:fldChar w:fldCharType="separate"/>
            </w:r>
            <w:r>
              <w:rPr>
                <w:rFonts w:hint="default" w:ascii="Arial" w:hAnsi="Arial"/>
                <w:color w:val="004164"/>
                <w:sz w:val="22"/>
              </w:rPr>
              <w:t>Link</w:t>
            </w:r>
            <w:r>
              <w:rPr>
                <w:rFonts w:hint="default" w:ascii="Arial" w:hAnsi="Arial"/>
                <w:color w:val="004164"/>
                <w:sz w:val="22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right="280"/>
              <w:jc w:val="righ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78"/>
                <w:sz w:val="16"/>
              </w:rPr>
              <w:t>2013</w:t>
            </w: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4"/>
                <w:sz w:val="22"/>
                <w:u w:val="single"/>
              </w:rPr>
              <w:t>Miao Cai</w:t>
            </w:r>
            <w:r>
              <w:rPr>
                <w:rFonts w:hint="default" w:ascii="Arial" w:hAnsi="Arial"/>
                <w:w w:val="94"/>
                <w:sz w:val="22"/>
              </w:rPr>
              <w:t>, H. Tao*. ”Adverse events reporting status in internal medicine specialties 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0"/>
                <w:sz w:val="22"/>
              </w:rPr>
              <w:t xml:space="preserve">surgery specialties and improving strategies”. </w:t>
            </w:r>
            <w:r>
              <w:rPr>
                <w:rFonts w:hint="default" w:ascii="Arial" w:hAnsi="Arial"/>
                <w:i/>
                <w:w w:val="90"/>
                <w:sz w:val="22"/>
              </w:rPr>
              <w:t>Chinese Hospitals</w:t>
            </w:r>
            <w:r>
              <w:rPr>
                <w:rFonts w:hint="default" w:ascii="Arial" w:hAnsi="Arial"/>
                <w:w w:val="90"/>
                <w:sz w:val="22"/>
              </w:rPr>
              <w:t xml:space="preserve">. 2013, 17(8): 31 – 33. </w:t>
            </w:r>
            <w:r>
              <w:rPr>
                <w:rFonts w:hint="default" w:ascii="Arial" w:hAnsi="Arial"/>
                <w:w w:val="90"/>
                <w:sz w:val="22"/>
              </w:rPr>
              <w:fldChar w:fldCharType="begin"/>
            </w:r>
            <w:r>
              <w:rPr>
                <w:rFonts w:hint="default" w:ascii="Arial" w:hAnsi="Arial"/>
                <w:w w:val="90"/>
                <w:sz w:val="22"/>
              </w:rPr>
              <w:instrText xml:space="preserve">HYPERLINK  "http://www.cnki.com.cn/Article/CJFDTOTAL-ZGYU201308016.htm" </w:instrText>
            </w:r>
            <w:r>
              <w:rPr>
                <w:rFonts w:hint="default" w:ascii="Arial" w:hAnsi="Arial"/>
                <w:w w:val="90"/>
                <w:sz w:val="22"/>
              </w:rPr>
              <w:fldChar w:fldCharType="separate"/>
            </w:r>
            <w:r>
              <w:rPr>
                <w:rFonts w:hint="default" w:ascii="Arial" w:hAnsi="Arial"/>
                <w:color w:val="004164"/>
                <w:w w:val="90"/>
                <w:sz w:val="22"/>
              </w:rPr>
              <w:t>Link</w:t>
            </w:r>
            <w:r>
              <w:rPr>
                <w:rFonts w:hint="default" w:ascii="Arial" w:hAnsi="Arial"/>
                <w:color w:val="004164"/>
                <w:w w:val="90"/>
                <w:sz w:val="22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right="280"/>
              <w:jc w:val="righ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78"/>
                <w:sz w:val="16"/>
              </w:rPr>
              <w:t>2013</w:t>
            </w: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5"/>
                <w:sz w:val="22"/>
                <w:u w:val="single"/>
              </w:rPr>
              <w:t>Miao Cai</w:t>
            </w:r>
            <w:r>
              <w:rPr>
                <w:rFonts w:hint="default" w:ascii="Arial" w:hAnsi="Arial"/>
                <w:w w:val="95"/>
                <w:sz w:val="22"/>
              </w:rPr>
              <w:t>, X. Xu, H. Cai, et al. ”Analysis on Different Approaches to Identifying Medical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2"/>
                <w:sz w:val="22"/>
              </w:rPr>
              <w:t xml:space="preserve">Adverse Events and Intervention Measures”. </w:t>
            </w:r>
            <w:r>
              <w:rPr>
                <w:rFonts w:hint="default" w:ascii="Arial" w:hAnsi="Arial"/>
                <w:i/>
                <w:w w:val="92"/>
                <w:sz w:val="22"/>
              </w:rPr>
              <w:t>Medicine and Society</w:t>
            </w:r>
            <w:r>
              <w:rPr>
                <w:rFonts w:hint="default" w:ascii="Arial" w:hAnsi="Arial"/>
                <w:w w:val="92"/>
                <w:sz w:val="22"/>
              </w:rPr>
              <w:t>. 2013, 26(9): 20 – 22.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color w:val="004164"/>
                <w:sz w:val="22"/>
              </w:rPr>
              <w:fldChar w:fldCharType="begin"/>
            </w:r>
            <w:r>
              <w:rPr>
                <w:rFonts w:hint="default" w:ascii="Arial" w:hAnsi="Arial"/>
                <w:color w:val="004164"/>
                <w:sz w:val="22"/>
              </w:rPr>
              <w:instrText xml:space="preserve">HYPERLINK "http://www.cnki.com.cn/Article/CJFDTOTAL-YXSH201309007.htm" </w:instrText>
            </w:r>
            <w:r>
              <w:rPr>
                <w:rFonts w:hint="default" w:ascii="Arial" w:hAnsi="Arial"/>
                <w:color w:val="004164"/>
                <w:sz w:val="22"/>
              </w:rPr>
              <w:fldChar w:fldCharType="separate"/>
            </w:r>
            <w:r>
              <w:rPr>
                <w:rFonts w:hint="default" w:ascii="Arial" w:hAnsi="Arial"/>
                <w:color w:val="004164"/>
                <w:sz w:val="22"/>
              </w:rPr>
              <w:t>Link</w:t>
            </w:r>
            <w:r>
              <w:rPr>
                <w:rFonts w:hint="default" w:ascii="Arial" w:hAnsi="Arial"/>
                <w:color w:val="004164"/>
                <w:sz w:val="22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right="280"/>
              <w:jc w:val="righ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78"/>
                <w:sz w:val="16"/>
              </w:rPr>
              <w:t>2013</w:t>
            </w: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4"/>
                <w:sz w:val="22"/>
                <w:u w:val="single"/>
              </w:rPr>
              <w:t>Miao Cai</w:t>
            </w:r>
            <w:r>
              <w:rPr>
                <w:rFonts w:hint="default" w:ascii="Arial" w:hAnsi="Arial"/>
                <w:w w:val="94"/>
                <w:sz w:val="22"/>
              </w:rPr>
              <w:t>, H. Tao*, X. Lin et al. ”Factors Impeding Reporting of Medical Adverse Events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w w:val="92"/>
                <w:sz w:val="22"/>
              </w:rPr>
              <w:t xml:space="preserve">among Doctors and Nurses”. </w:t>
            </w:r>
            <w:r>
              <w:rPr>
                <w:rFonts w:hint="default" w:ascii="Arial" w:hAnsi="Arial"/>
                <w:i/>
                <w:w w:val="92"/>
                <w:sz w:val="22"/>
              </w:rPr>
              <w:t>Chinese Health Quality Management</w:t>
            </w:r>
            <w:r>
              <w:rPr>
                <w:rFonts w:hint="default" w:ascii="Arial" w:hAnsi="Arial"/>
                <w:w w:val="92"/>
                <w:sz w:val="22"/>
              </w:rPr>
              <w:t>. 2013, 20(5): 41 – 43.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bottom"/>
          </w:tcPr>
          <w:p>
            <w:pPr>
              <w:spacing w:beforeLines="0" w:afterLines="0"/>
              <w:ind w:left="360"/>
              <w:jc w:val="left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color w:val="004164"/>
                <w:sz w:val="22"/>
              </w:rPr>
              <w:fldChar w:fldCharType="begin"/>
            </w:r>
            <w:r>
              <w:rPr>
                <w:rFonts w:hint="default" w:ascii="Arial" w:hAnsi="Arial"/>
                <w:color w:val="004164"/>
                <w:sz w:val="22"/>
              </w:rPr>
              <w:instrText xml:space="preserve">HYPERLINK "http://www.cqvip.com/qk/98273x/201305/47221843.html" </w:instrText>
            </w:r>
            <w:r>
              <w:rPr>
                <w:rFonts w:hint="default" w:ascii="Arial" w:hAnsi="Arial"/>
                <w:color w:val="004164"/>
                <w:sz w:val="22"/>
              </w:rPr>
              <w:fldChar w:fldCharType="separate"/>
            </w:r>
            <w:r>
              <w:rPr>
                <w:rFonts w:hint="default" w:ascii="Arial" w:hAnsi="Arial"/>
                <w:color w:val="004164"/>
                <w:sz w:val="22"/>
              </w:rPr>
              <w:t>Link</w:t>
            </w:r>
            <w:r>
              <w:rPr>
                <w:rFonts w:hint="default" w:ascii="Arial" w:hAnsi="Arial"/>
                <w:color w:val="004164"/>
                <w:sz w:val="22"/>
              </w:rPr>
              <w:fldChar w:fldCharType="end"/>
            </w:r>
          </w:p>
        </w:tc>
      </w:tr>
    </w:tbl>
    <w:p>
      <w:pPr>
        <w:spacing w:beforeLines="0" w:afterLines="0"/>
        <w:jc w:val="left"/>
        <w:rPr>
          <w:rFonts w:hint="default"/>
          <w:sz w:val="24"/>
        </w:rPr>
        <w:sectPr>
          <w:pgSz w:w="11900" w:h="16838"/>
          <w:pgMar w:top="1440" w:right="1860" w:bottom="1440" w:left="980" w:header="720" w:footer="720" w:gutter="0"/>
          <w:lnNumType w:countBy="0" w:distance="360"/>
          <w:cols w:equalWidth="0" w:num="1">
            <w:col w:w="9060"/>
          </w:cols>
        </w:sect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307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Arial" w:hAnsi="Arial"/>
          <w:sz w:val="17"/>
        </w:rPr>
        <w:t>4</w:t>
      </w:r>
    </w:p>
    <w:p>
      <w:pPr>
        <w:spacing w:beforeLines="0" w:afterLines="0"/>
        <w:jc w:val="left"/>
        <w:rPr>
          <w:rFonts w:hint="default"/>
          <w:sz w:val="24"/>
        </w:rPr>
        <w:sectPr>
          <w:type w:val="continuous"/>
          <w:pgSz w:w="11900" w:h="16838"/>
          <w:pgMar w:top="1440" w:right="5900" w:bottom="1440" w:left="5900" w:header="720" w:footer="720" w:gutter="0"/>
          <w:lnNumType w:countBy="0" w:distance="360"/>
          <w:cols w:equalWidth="0" w:num="1">
            <w:col w:w="9060"/>
          </w:cols>
        </w:sectPr>
      </w:pPr>
    </w:p>
    <w:p>
      <w:pPr>
        <w:spacing w:beforeLines="0" w:afterLines="0" w:line="373" w:lineRule="exact"/>
        <w:jc w:val="left"/>
        <w:rPr>
          <w:rFonts w:hint="default"/>
          <w:sz w:val="24"/>
        </w:rPr>
      </w:pPr>
      <w:bookmarkStart w:id="4" w:name="page5"/>
      <w:bookmarkEnd w:id="4"/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Arial" w:hAnsi="Arial"/>
          <w:sz w:val="22"/>
        </w:rPr>
        <w:t>Working papers</w:t>
      </w:r>
    </w:p>
    <w:p>
      <w:pPr>
        <w:spacing w:beforeLines="0" w:afterLines="0" w:line="158" w:lineRule="exact"/>
        <w:jc w:val="left"/>
        <w:rPr>
          <w:rFonts w:hint="default"/>
          <w:sz w:val="24"/>
        </w:rPr>
      </w:pPr>
    </w:p>
    <w:p>
      <w:pPr>
        <w:overflowPunct w:val="0"/>
        <w:spacing w:beforeLines="0" w:afterLines="0" w:line="277" w:lineRule="auto"/>
        <w:rPr>
          <w:rFonts w:hint="default"/>
          <w:sz w:val="24"/>
        </w:rPr>
      </w:pPr>
      <w:r>
        <w:rPr>
          <w:rFonts w:hint="default" w:ascii="Arial" w:hAnsi="Arial"/>
          <w:sz w:val="21"/>
        </w:rPr>
        <w:t xml:space="preserve">Qiong Hu, Amir Mehdizadeh, Nasrin Mohabbati Kalejahi, Mohammad Ali Alamdar Yazdi, </w:t>
      </w:r>
      <w:r>
        <w:rPr>
          <w:rFonts w:hint="default" w:ascii="Arial" w:hAnsi="Arial"/>
          <w:sz w:val="21"/>
          <w:u w:val="single"/>
        </w:rPr>
        <w:t>Miao Cai</w:t>
      </w:r>
      <w:r>
        <w:rPr>
          <w:rFonts w:hint="default" w:ascii="Arial" w:hAnsi="Arial"/>
          <w:sz w:val="21"/>
        </w:rPr>
        <w:t xml:space="preserve">, Aleksandr Vinel, Steven E. Rigdon, Karen C. Davis, Fadel M. Megahed. ”Bridg-ing the Gap between Transportation Safety Research and its Incorporation in Optimization Models: a Detailed Review and Perspective”, submitted to </w:t>
      </w:r>
      <w:r>
        <w:rPr>
          <w:rFonts w:hint="default" w:ascii="Arial" w:hAnsi="Arial"/>
          <w:i/>
          <w:sz w:val="21"/>
        </w:rPr>
        <w:t>Transportation Research Part C:</w:t>
      </w:r>
      <w:r>
        <w:rPr>
          <w:rFonts w:hint="default" w:ascii="Arial" w:hAnsi="Arial"/>
          <w:sz w:val="21"/>
        </w:rPr>
        <w:t xml:space="preserve"> </w:t>
      </w:r>
      <w:r>
        <w:rPr>
          <w:rFonts w:hint="default" w:ascii="Arial" w:hAnsi="Arial"/>
          <w:i/>
          <w:sz w:val="21"/>
        </w:rPr>
        <w:t>Emerging Technologies</w:t>
      </w:r>
      <w:r>
        <w:rPr>
          <w:rFonts w:hint="default" w:ascii="Arial" w:hAnsi="Arial"/>
          <w:sz w:val="21"/>
        </w:rPr>
        <w:t>.</w:t>
      </w:r>
    </w:p>
    <w:p>
      <w:pPr>
        <w:spacing w:beforeLines="0" w:afterLines="0" w:line="3" w:lineRule="exact"/>
        <w:jc w:val="left"/>
        <w:rPr>
          <w:rFonts w:hint="default"/>
          <w:sz w:val="24"/>
        </w:rPr>
      </w:pPr>
    </w:p>
    <w:p>
      <w:pPr>
        <w:overflowPunct w:val="0"/>
        <w:spacing w:beforeLines="0" w:afterLines="0" w:line="282" w:lineRule="auto"/>
        <w:rPr>
          <w:rFonts w:hint="default"/>
          <w:sz w:val="24"/>
        </w:rPr>
      </w:pPr>
      <w:r>
        <w:rPr>
          <w:rFonts w:hint="default" w:ascii="Arial" w:hAnsi="Arial"/>
          <w:sz w:val="20"/>
          <w:u w:val="single"/>
        </w:rPr>
        <w:t>Miao Cai</w:t>
      </w:r>
      <w:r>
        <w:rPr>
          <w:rFonts w:hint="default" w:ascii="Arial" w:hAnsi="Arial"/>
          <w:sz w:val="20"/>
        </w:rPr>
        <w:t xml:space="preserve">, Steven E. Rigdon, Daire Jansson, Leslie Hinyard, Zhengmin Qian. ”Validating Two Multiple Indicators and Three Single Numeric Score Charlson or Elixhauser Comor-bidity Indices Among the Population of Shanxi, China”, submitted to </w:t>
      </w:r>
      <w:r>
        <w:rPr>
          <w:rFonts w:hint="default" w:ascii="Arial" w:hAnsi="Arial"/>
          <w:i/>
          <w:sz w:val="20"/>
        </w:rPr>
        <w:t>Medical Care</w:t>
      </w:r>
      <w:r>
        <w:rPr>
          <w:rFonts w:hint="default" w:ascii="Arial" w:hAnsi="Arial"/>
          <w:sz w:val="20"/>
        </w:rPr>
        <w:t>.</w:t>
      </w:r>
    </w:p>
    <w:p>
      <w:pPr>
        <w:spacing w:beforeLines="0" w:afterLines="0" w:line="2" w:lineRule="exact"/>
        <w:jc w:val="left"/>
        <w:rPr>
          <w:rFonts w:hint="default"/>
          <w:sz w:val="24"/>
        </w:rPr>
      </w:pPr>
    </w:p>
    <w:p>
      <w:pPr>
        <w:overflowPunct w:val="0"/>
        <w:spacing w:beforeLines="0" w:afterLines="0" w:line="257" w:lineRule="auto"/>
        <w:rPr>
          <w:rFonts w:hint="default"/>
          <w:sz w:val="24"/>
        </w:rPr>
      </w:pPr>
      <w:r>
        <w:rPr>
          <w:rFonts w:hint="default" w:ascii="Arial" w:hAnsi="Arial"/>
          <w:sz w:val="22"/>
          <w:u w:val="single"/>
        </w:rPr>
        <w:t>Miao Cai</w:t>
      </w:r>
      <w:r>
        <w:rPr>
          <w:rFonts w:hint="default" w:ascii="Arial" w:hAnsi="Arial"/>
          <w:sz w:val="22"/>
        </w:rPr>
        <w:t xml:space="preserve">, Echu Liu, Steven E. Rigdon, Zhengmin Qian, Rhonda BeLue, Jen Jen Chang. ”Association between maternal physical exercise and the risk of preterm birth: A case-control study in Wuhan, China”, submitted to </w:t>
      </w:r>
      <w:r>
        <w:rPr>
          <w:rFonts w:hint="default" w:ascii="Arial" w:hAnsi="Arial"/>
          <w:i/>
          <w:sz w:val="22"/>
        </w:rPr>
        <w:t>Medical Care</w:t>
      </w:r>
      <w:r>
        <w:rPr>
          <w:rFonts w:hint="default" w:ascii="Arial" w:hAnsi="Arial"/>
          <w:sz w:val="22"/>
        </w:rPr>
        <w:t>.</w:t>
      </w:r>
    </w:p>
    <w:p>
      <w:pPr>
        <w:overflowPunct w:val="0"/>
        <w:spacing w:beforeLines="0" w:afterLines="0" w:line="269" w:lineRule="auto"/>
        <w:rPr>
          <w:rFonts w:hint="default"/>
          <w:sz w:val="24"/>
        </w:rPr>
      </w:pPr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Arial" w:hAnsi="Arial"/>
          <w:sz w:val="21"/>
          <w:u w:val="single"/>
        </w:rPr>
        <w:t>Miao Cai</w:t>
      </w:r>
      <w:r>
        <w:rPr>
          <w:rFonts w:hint="default" w:ascii="Arial" w:hAnsi="Arial"/>
          <w:sz w:val="21"/>
        </w:rPr>
        <w:t xml:space="preserve">, Mohammad Ali Alamdar Yazdi, Qiong Hu, Amir Mehdizadeh, Karen C. Davis, Aleksandr Vinel, Fadel M. Megahed, Steven E. Rigdon. ”Truck Transportation Safety, Fa-tigue, Driver Characteristics and Weather: An Exploration Data Analysis and Visualiza-tion”, submitted to </w:t>
      </w:r>
      <w:r>
        <w:rPr>
          <w:rFonts w:hint="default" w:ascii="Arial" w:hAnsi="Arial"/>
          <w:i/>
          <w:sz w:val="21"/>
        </w:rPr>
        <w:t>Journal of Quality Technology</w:t>
      </w:r>
      <w:r>
        <w:rPr>
          <w:rFonts w:hint="default" w:ascii="Arial" w:hAnsi="Arial"/>
          <w:sz w:val="21"/>
        </w:rPr>
        <w:t>.</w:t>
      </w:r>
    </w:p>
    <w:p>
      <w:pPr>
        <w:spacing w:beforeLines="0" w:afterLines="0" w:line="1" w:lineRule="exact"/>
        <w:jc w:val="left"/>
        <w:rPr>
          <w:rFonts w:hint="default"/>
          <w:sz w:val="24"/>
        </w:rPr>
      </w:pPr>
    </w:p>
    <w:p>
      <w:pPr>
        <w:overflowPunct w:val="0"/>
        <w:spacing w:beforeLines="0" w:afterLines="0" w:line="260" w:lineRule="auto"/>
        <w:rPr>
          <w:rFonts w:hint="default"/>
          <w:sz w:val="24"/>
        </w:rPr>
      </w:pPr>
      <w:r>
        <w:rPr>
          <w:rFonts w:hint="default" w:ascii="Arial" w:hAnsi="Arial"/>
          <w:sz w:val="22"/>
          <w:u w:val="single"/>
        </w:rPr>
        <w:t>Miao Cai</w:t>
      </w:r>
      <w:r>
        <w:rPr>
          <w:rFonts w:hint="default" w:ascii="Arial" w:hAnsi="Arial"/>
          <w:sz w:val="22"/>
        </w:rPr>
        <w:t>, E. Liu, et al. ”Profiling In-hospital Mortalities of Rural and Urban Hospitals in Shanxi China: A Bayesian Mixed Effects Model”. Working</w: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361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Arial" w:hAnsi="Arial"/>
          <w:sz w:val="29"/>
        </w:rPr>
        <w:t>Package development</w:t>
      </w:r>
    </w:p>
    <w:p>
      <w:pPr>
        <w:spacing w:beforeLines="0" w:afterLines="0" w:line="230" w:lineRule="exact"/>
        <w:jc w:val="left"/>
        <w:rPr>
          <w:rFonts w:hint="default"/>
          <w:sz w:val="24"/>
        </w:rPr>
      </w:pPr>
    </w:p>
    <w:p>
      <w:pPr>
        <w:overflowPunct w:val="0"/>
        <w:spacing w:beforeLines="0" w:afterLines="0" w:line="278" w:lineRule="auto"/>
        <w:rPr>
          <w:rFonts w:hint="default"/>
          <w:sz w:val="24"/>
        </w:rPr>
      </w:pPr>
      <w:r>
        <w:rPr>
          <w:rFonts w:hint="default" w:ascii="Arial" w:hAnsi="Arial"/>
          <w:sz w:val="22"/>
        </w:rPr>
        <w:t xml:space="preserve">R Package: </w:t>
      </w:r>
      <w:r>
        <w:rPr>
          <w:rFonts w:hint="default" w:ascii="Arial" w:hAnsi="Arial"/>
          <w:i/>
          <w:sz w:val="22"/>
        </w:rPr>
        <w:t>MiaoCom</w:t>
      </w:r>
      <w:r>
        <w:rPr>
          <w:rFonts w:hint="default" w:ascii="Arial" w:hAnsi="Arial"/>
          <w:sz w:val="22"/>
        </w:rPr>
        <w:t xml:space="preserve">. A R package for calculating comorbidity indexes (i.e. Charlson Comorbidity Index, Elixhauser Comorbidity Index, and C3 Index) for epidemiologists. Source: </w:t>
      </w:r>
      <w:r>
        <w:rPr>
          <w:rFonts w:hint="default" w:ascii="Arial" w:hAnsi="Arial"/>
          <w:sz w:val="22"/>
        </w:rPr>
        <w:fldChar w:fldCharType="begin"/>
      </w:r>
      <w:r>
        <w:rPr>
          <w:rFonts w:hint="default" w:ascii="Arial" w:hAnsi="Arial"/>
          <w:sz w:val="22"/>
        </w:rPr>
        <w:instrText xml:space="preserve">HYPERLINK  "https://github.com/caimiao0714/MiaoCom" </w:instrText>
      </w:r>
      <w:r>
        <w:rPr>
          <w:rFonts w:hint="default" w:ascii="Arial" w:hAnsi="Arial"/>
          <w:sz w:val="22"/>
        </w:rPr>
        <w:fldChar w:fldCharType="separate"/>
      </w:r>
      <w:r>
        <w:rPr>
          <w:rFonts w:hint="default" w:ascii="Arial" w:hAnsi="Arial"/>
          <w:color w:val="004164"/>
          <w:sz w:val="22"/>
        </w:rPr>
        <w:t>https://github.com/caimiao0714/MiaoCom</w:t>
      </w:r>
      <w:r>
        <w:rPr>
          <w:rFonts w:hint="default" w:ascii="Arial" w:hAnsi="Arial"/>
          <w:color w:val="004164"/>
          <w:sz w:val="22"/>
        </w:rPr>
        <w:fldChar w:fldCharType="end"/>
      </w:r>
    </w:p>
    <w:p>
      <w:pPr>
        <w:spacing w:beforeLines="0" w:afterLines="0" w:line="272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Arial" w:hAnsi="Arial"/>
          <w:sz w:val="29"/>
        </w:rPr>
        <w:t>Website development and maintenance</w:t>
      </w:r>
    </w:p>
    <w:p>
      <w:pPr>
        <w:spacing w:beforeLines="0" w:afterLines="0" w:line="230" w:lineRule="exact"/>
        <w:jc w:val="left"/>
        <w:rPr>
          <w:rFonts w:hint="default"/>
          <w:sz w:val="24"/>
        </w:rPr>
      </w:pPr>
    </w:p>
    <w:p>
      <w:pPr>
        <w:overflowPunct w:val="0"/>
        <w:spacing w:beforeLines="0" w:afterLines="0" w:line="306" w:lineRule="auto"/>
        <w:rPr>
          <w:rFonts w:hint="default"/>
          <w:sz w:val="24"/>
        </w:rPr>
      </w:pPr>
      <w:r>
        <w:rPr>
          <w:rFonts w:hint="default" w:ascii="Arial" w:hAnsi="Arial"/>
          <w:sz w:val="20"/>
        </w:rPr>
        <w:t xml:space="preserve">Supplementary materials for ”Bridging the Gap between Transportation Safety Research and its Incorporation in Optimization Models: a Detailed Review and Perspective”, a manuscript submitted to </w:t>
      </w:r>
      <w:r>
        <w:rPr>
          <w:rFonts w:hint="default" w:ascii="Arial" w:hAnsi="Arial"/>
          <w:i/>
          <w:sz w:val="20"/>
        </w:rPr>
        <w:t>Transportation Research Part C: Emerging Technologies</w:t>
      </w:r>
      <w:r>
        <w:rPr>
          <w:rFonts w:hint="default" w:ascii="Arial" w:hAnsi="Arial"/>
          <w:sz w:val="20"/>
        </w:rPr>
        <w:t xml:space="preserve">. Source: </w:t>
      </w:r>
      <w:r>
        <w:rPr>
          <w:rFonts w:hint="default" w:ascii="Arial" w:hAnsi="Arial"/>
          <w:color w:val="004164"/>
          <w:sz w:val="20"/>
        </w:rPr>
        <w:fldChar w:fldCharType="begin"/>
      </w:r>
      <w:r>
        <w:rPr>
          <w:rFonts w:hint="default" w:ascii="Arial" w:hAnsi="Arial"/>
          <w:color w:val="004164"/>
          <w:sz w:val="20"/>
        </w:rPr>
        <w:instrText xml:space="preserve">HYPERLINK "https://caimiao0714.github.io/TrafficSafetyReviewRmarkdown/" </w:instrText>
      </w:r>
      <w:r>
        <w:rPr>
          <w:rFonts w:hint="default" w:ascii="Arial" w:hAnsi="Arial"/>
          <w:color w:val="004164"/>
          <w:sz w:val="20"/>
        </w:rPr>
        <w:fldChar w:fldCharType="separate"/>
      </w:r>
      <w:r>
        <w:rPr>
          <w:rFonts w:hint="default" w:ascii="Arial" w:hAnsi="Arial"/>
          <w:color w:val="004164"/>
          <w:sz w:val="20"/>
        </w:rPr>
        <w:t>https://caimiao0714.github.io/TrafficSafetyReviewRmarkdown/</w:t>
      </w:r>
      <w:r>
        <w:rPr>
          <w:rFonts w:hint="default" w:ascii="Arial" w:hAnsi="Arial"/>
          <w:color w:val="004164"/>
          <w:sz w:val="20"/>
        </w:rPr>
        <w:fldChar w:fldCharType="end"/>
      </w:r>
    </w:p>
    <w:p>
      <w:pPr>
        <w:spacing w:beforeLines="0" w:afterLines="0" w:line="249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Arial" w:hAnsi="Arial"/>
          <w:sz w:val="29"/>
        </w:rPr>
        <w:t>Service to the profession</w:t>
      </w:r>
    </w:p>
    <w:p>
      <w:pPr>
        <w:spacing w:beforeLines="0" w:afterLines="0" w:line="230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Arial" w:hAnsi="Arial"/>
          <w:sz w:val="22"/>
        </w:rPr>
        <w:t xml:space="preserve">Referees for </w:t>
      </w:r>
      <w:r>
        <w:rPr>
          <w:rFonts w:hint="default" w:ascii="Arial" w:hAnsi="Arial"/>
          <w:i/>
          <w:sz w:val="22"/>
        </w:rPr>
        <w:t>International Journal for Equity in Health</w:t>
      </w:r>
      <w:r>
        <w:rPr>
          <w:rFonts w:hint="default" w:ascii="Arial" w:hAnsi="Arial"/>
          <w:sz w:val="22"/>
        </w:rPr>
        <w:t xml:space="preserve">, </w:t>
      </w:r>
      <w:r>
        <w:rPr>
          <w:rFonts w:hint="default" w:ascii="Arial" w:hAnsi="Arial"/>
          <w:i/>
          <w:sz w:val="22"/>
        </w:rPr>
        <w:t>BMJ Open</w:t>
      </w:r>
      <w:r>
        <w:rPr>
          <w:rFonts w:hint="default" w:ascii="Arial" w:hAnsi="Arial"/>
          <w:sz w:val="22"/>
        </w:rPr>
        <w:t>.</w: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54" w:lineRule="exact"/>
        <w:jc w:val="left"/>
        <w:rPr>
          <w:rFonts w:hint="default"/>
          <w:sz w:val="24"/>
        </w:rPr>
      </w:pPr>
    </w:p>
    <w:p>
      <w:pPr>
        <w:spacing w:beforeLines="0" w:afterLines="0"/>
        <w:ind w:left="2440"/>
        <w:jc w:val="left"/>
        <w:rPr>
          <w:rFonts w:hint="default"/>
          <w:sz w:val="24"/>
        </w:rPr>
      </w:pPr>
      <w:r>
        <w:rPr>
          <w:rFonts w:hint="default" w:ascii="Arial" w:hAnsi="Arial"/>
          <w:sz w:val="16"/>
        </w:rPr>
        <w:t xml:space="preserve">Last updated: June 14, 2019 • Typeset in </w:t>
      </w:r>
      <w:r>
        <w:rPr>
          <w:rFonts w:hint="default" w:ascii="Arial" w:hAnsi="Arial"/>
          <w:sz w:val="16"/>
        </w:rPr>
        <w:fldChar w:fldCharType="begin"/>
      </w:r>
      <w:r>
        <w:rPr>
          <w:rFonts w:hint="default" w:ascii="Arial" w:hAnsi="Arial"/>
          <w:sz w:val="16"/>
        </w:rPr>
        <w:instrText xml:space="preserve">HYPERLINK  "http://nitens.org/taraborelli/cvtex" </w:instrText>
      </w:r>
      <w:r>
        <w:rPr>
          <w:rFonts w:hint="default" w:ascii="Arial" w:hAnsi="Arial"/>
          <w:sz w:val="16"/>
        </w:rPr>
        <w:fldChar w:fldCharType="separate"/>
      </w:r>
      <w:r>
        <w:rPr>
          <w:rFonts w:hint="default" w:ascii="Arial" w:hAnsi="Arial"/>
          <w:color w:val="004164"/>
          <w:sz w:val="16"/>
        </w:rPr>
        <w:t>X</w:t>
      </w:r>
      <w:r>
        <w:rPr>
          <w:rFonts w:hint="default" w:ascii="Arial" w:hAnsi="Arial"/>
          <w:color w:val="004164"/>
          <w:sz w:val="16"/>
        </w:rPr>
        <w:fldChar w:fldCharType="end"/>
      </w:r>
      <w:r>
        <w:rPr>
          <w:rFonts w:hint="default" w:ascii="Arial" w:hAnsi="Arial"/>
          <w:color w:val="004164"/>
          <w:sz w:val="31"/>
          <w:vertAlign w:val="subscript"/>
        </w:rPr>
        <w:t>Ǝ</w:t>
      </w:r>
      <w:r>
        <w:rPr>
          <w:rFonts w:hint="default" w:ascii="Arial" w:hAnsi="Arial"/>
          <w:sz w:val="16"/>
        </w:rPr>
        <w:fldChar w:fldCharType="begin"/>
      </w:r>
      <w:r>
        <w:rPr>
          <w:rFonts w:hint="default" w:ascii="Arial" w:hAnsi="Arial"/>
          <w:sz w:val="16"/>
        </w:rPr>
        <w:instrText xml:space="preserve">HYPERLINK  "http://nitens.org/taraborelli/cvtex" </w:instrText>
      </w:r>
      <w:r>
        <w:rPr>
          <w:rFonts w:hint="default" w:ascii="Arial" w:hAnsi="Arial"/>
          <w:sz w:val="16"/>
        </w:rPr>
        <w:fldChar w:fldCharType="separate"/>
      </w:r>
      <w:r>
        <w:rPr>
          <w:rFonts w:hint="default" w:ascii="Arial" w:hAnsi="Arial"/>
          <w:color w:val="004164"/>
          <w:sz w:val="16"/>
        </w:rPr>
        <w:t>T</w:t>
      </w:r>
      <w:r>
        <w:rPr>
          <w:rFonts w:hint="default" w:ascii="Arial" w:hAnsi="Arial"/>
          <w:color w:val="004164"/>
          <w:sz w:val="16"/>
        </w:rPr>
        <w:fldChar w:fldCharType="end"/>
      </w:r>
      <w:r>
        <w:rPr>
          <w:rFonts w:hint="default" w:ascii="Arial" w:hAnsi="Arial"/>
          <w:color w:val="004164"/>
          <w:sz w:val="31"/>
          <w:vertAlign w:val="subscript"/>
        </w:rPr>
        <w:t>E</w:t>
      </w:r>
      <w:r>
        <w:rPr>
          <w:rFonts w:hint="default" w:ascii="Arial" w:hAnsi="Arial"/>
          <w:sz w:val="16"/>
        </w:rPr>
        <w:fldChar w:fldCharType="begin"/>
      </w:r>
      <w:r>
        <w:rPr>
          <w:rFonts w:hint="default" w:ascii="Arial" w:hAnsi="Arial"/>
          <w:sz w:val="16"/>
        </w:rPr>
        <w:instrText xml:space="preserve">HYPERLINK  "http://nitens.org/taraborelli/cvtex" </w:instrText>
      </w:r>
      <w:r>
        <w:rPr>
          <w:rFonts w:hint="default" w:ascii="Arial" w:hAnsi="Arial"/>
          <w:sz w:val="16"/>
        </w:rPr>
        <w:fldChar w:fldCharType="separate"/>
      </w:r>
      <w:r>
        <w:rPr>
          <w:rFonts w:hint="default" w:ascii="Arial" w:hAnsi="Arial"/>
          <w:color w:val="004164"/>
          <w:sz w:val="16"/>
        </w:rPr>
        <w:t>X</w:t>
      </w:r>
      <w:r>
        <w:rPr>
          <w:rFonts w:hint="default" w:ascii="Arial" w:hAnsi="Arial"/>
          <w:color w:val="004164"/>
          <w:sz w:val="16"/>
        </w:rPr>
        <w:fldChar w:fldCharType="end"/>
      </w:r>
    </w:p>
    <w:p>
      <w:pPr>
        <w:spacing w:beforeLines="0" w:afterLines="0" w:line="94" w:lineRule="exact"/>
        <w:jc w:val="left"/>
        <w:rPr>
          <w:rFonts w:hint="default"/>
          <w:sz w:val="24"/>
        </w:rPr>
      </w:pPr>
    </w:p>
    <w:p>
      <w:pPr>
        <w:spacing w:beforeLines="0" w:afterLines="0"/>
        <w:ind w:left="2860"/>
        <w:jc w:val="left"/>
        <w:rPr>
          <w:rFonts w:hint="default"/>
          <w:sz w:val="24"/>
        </w:rPr>
      </w:pPr>
      <w:r>
        <w:rPr>
          <w:rFonts w:hint="default" w:ascii="Arial" w:hAnsi="Arial"/>
          <w:color w:val="004164"/>
          <w:sz w:val="16"/>
        </w:rPr>
        <w:fldChar w:fldCharType="begin"/>
      </w:r>
      <w:r>
        <w:rPr>
          <w:rFonts w:hint="default" w:ascii="Arial" w:hAnsi="Arial"/>
          <w:color w:val="004164"/>
          <w:sz w:val="16"/>
        </w:rPr>
        <w:instrText xml:space="preserve">HYPERLINK "http://nitens.org/taraborelli/cvtex" </w:instrText>
      </w:r>
      <w:r>
        <w:rPr>
          <w:rFonts w:hint="default" w:ascii="Arial" w:hAnsi="Arial"/>
          <w:color w:val="004164"/>
          <w:sz w:val="16"/>
        </w:rPr>
        <w:fldChar w:fldCharType="separate"/>
      </w:r>
      <w:r>
        <w:rPr>
          <w:rFonts w:hint="default" w:ascii="Arial" w:hAnsi="Arial"/>
          <w:color w:val="004164"/>
          <w:sz w:val="16"/>
        </w:rPr>
        <w:t>http://nitens.org/taraborelli/cvtex</w:t>
      </w:r>
      <w:r>
        <w:rPr>
          <w:rFonts w:hint="default" w:ascii="Arial" w:hAnsi="Arial"/>
          <w:color w:val="004164"/>
          <w:sz w:val="16"/>
        </w:rPr>
        <w:fldChar w:fldCharType="end"/>
      </w:r>
    </w:p>
    <w:p>
      <w:pPr>
        <w:spacing w:beforeLines="0" w:afterLines="0"/>
        <w:jc w:val="left"/>
        <w:rPr>
          <w:rFonts w:hint="default"/>
          <w:sz w:val="24"/>
        </w:rPr>
        <w:sectPr>
          <w:pgSz w:w="11900" w:h="16838"/>
          <w:pgMar w:top="1440" w:right="1980" w:bottom="1440" w:left="2000" w:header="720" w:footer="720" w:gutter="0"/>
          <w:lnNumType w:countBy="0" w:distance="360"/>
          <w:cols w:equalWidth="0" w:num="1">
            <w:col w:w="7920"/>
          </w:cols>
        </w:sect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386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Arial" w:hAnsi="Arial"/>
          <w:sz w:val="17"/>
        </w:rPr>
        <w:t>5</w:t>
      </w:r>
    </w:p>
    <w:sectPr>
      <w:type w:val="continuous"/>
      <w:pgSz w:w="11900" w:h="16838"/>
      <w:pgMar w:top="1440" w:right="5900" w:bottom="1440" w:left="5900" w:header="720" w:footer="720" w:gutter="0"/>
      <w:lnNumType w:countBy="0" w:distance="360"/>
      <w:cols w:equalWidth="0" w:num="1">
        <w:col w:w="79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multilevel"/>
    <w:tmpl w:val="00000029"/>
    <w:lvl w:ilvl="0" w:tentative="0">
      <w:start w:val="1"/>
      <w:numFmt w:val="bullet"/>
      <w:lvlText w:val="0"/>
      <w:lvlJc w:val="left"/>
      <w:pPr>
        <w:tabs>
          <w:tab w:val="left" w:pos="720"/>
        </w:tabs>
        <w:ind w:left="720" w:hanging="360"/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74DF1B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unhideWhenUsed/>
    <w:uiPriority w:val="99"/>
    <w:rPr>
      <w:rFonts w:hint="default"/>
      <w:sz w:val="24"/>
    </w:rPr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Office_11.2.0.8684_F1E327BC-269C-435d-A152-05C5408002CA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2019-07-25T01:49:31Z</dcterms:created>
  <cp:lastModifiedBy>miaocai</cp:lastModifiedBy>
  <dcterms:modified xsi:type="dcterms:W3CDTF">2019-07-25T01:49:32Z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