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11EDC" w14:textId="77777777" w:rsidR="00622F3A" w:rsidRPr="00840D33" w:rsidRDefault="00840D33" w:rsidP="00CE2D31">
      <w:pPr>
        <w:spacing w:after="0" w:line="480" w:lineRule="auto"/>
        <w:rPr>
          <w:rFonts w:ascii="Times New Roman" w:hAnsi="Times New Roman" w:cs="Times New Roman"/>
          <w:b/>
        </w:rPr>
      </w:pPr>
      <w:r w:rsidRPr="00840D33">
        <w:rPr>
          <w:rFonts w:ascii="Times New Roman" w:hAnsi="Times New Roman" w:cs="Times New Roman"/>
          <w:b/>
        </w:rPr>
        <w:t>Trends in Rates of Lower Extremity Amputation and Contributing Factors Among Veterans in the United States, 2008-2018</w:t>
      </w:r>
    </w:p>
    <w:p w14:paraId="09A9C002" w14:textId="77777777" w:rsidR="00840D33" w:rsidRPr="00840D33" w:rsidRDefault="00840D33" w:rsidP="00CE2D31">
      <w:pPr>
        <w:spacing w:after="0" w:line="480" w:lineRule="auto"/>
        <w:rPr>
          <w:rFonts w:ascii="Times New Roman" w:hAnsi="Times New Roman" w:cs="Times New Roman"/>
        </w:rPr>
      </w:pPr>
    </w:p>
    <w:p w14:paraId="5037B749" w14:textId="77777777" w:rsidR="00840D33" w:rsidRP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1 Department of Epidemiology and Biostatistics, College for Public Health and Social Justice, Saint Louis University, Saint Louis, MO, USA, 63103</w:t>
      </w:r>
    </w:p>
    <w:p w14:paraId="047F4BF5" w14:textId="77777777" w:rsidR="00840D33" w:rsidRP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2 Clinical Epidemiology Center, Department of Veterans Affairs, St. Louis Health Care Systems, 915 North Grand Boulevard, St. Louis, MO, USA, 63106, USA.</w:t>
      </w:r>
    </w:p>
    <w:p w14:paraId="2291A0B7" w14:textId="77777777" w:rsidR="00840D33" w:rsidRP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3 Veterans Research and Education Foundation of St. Louis, St. Louis, MO, USA 63106</w:t>
      </w:r>
    </w:p>
    <w:p w14:paraId="47CF547D" w14:textId="77777777" w:rsidR="00840D33" w:rsidRP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4 Division of Public Health Sciences, Department of Surgery, Washington University School of Medicine, St. Louis, MO, USA 63110</w:t>
      </w:r>
    </w:p>
    <w:p w14:paraId="77E9083D" w14:textId="77777777" w:rsidR="00840D33" w:rsidRP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5 Department of Medicine, Washington University School of Medicine, St. Louis, MO, USA 63110</w:t>
      </w:r>
    </w:p>
    <w:p w14:paraId="41EDFB47" w14:textId="77777777" w:rsidR="00840D33" w:rsidRP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6 Renal Section, Medicine Service, Department of Veteran Affairs Saint Louis Health Care System, St. Louis, MO, USA 63110</w:t>
      </w:r>
    </w:p>
    <w:p w14:paraId="61CDBB04" w14:textId="7D11D223" w:rsidR="00840D33" w:rsidRDefault="00840D33" w:rsidP="00CE2D31">
      <w:pPr>
        <w:spacing w:after="0" w:line="480" w:lineRule="auto"/>
        <w:rPr>
          <w:rFonts w:ascii="Times New Roman" w:hAnsi="Times New Roman" w:cs="Times New Roman"/>
        </w:rPr>
      </w:pPr>
      <w:r w:rsidRPr="00840D33">
        <w:rPr>
          <w:rFonts w:ascii="Times New Roman" w:hAnsi="Times New Roman" w:cs="Times New Roman"/>
        </w:rPr>
        <w:t>7 Institute for Public Health, Washington University School of Medicine, St. Louis, MO, USA 63110</w:t>
      </w:r>
    </w:p>
    <w:p w14:paraId="5B5C8845" w14:textId="77777777" w:rsidR="00AD4E3A" w:rsidRDefault="00AD4E3A" w:rsidP="00CE2D31">
      <w:pPr>
        <w:spacing w:after="0" w:line="480" w:lineRule="auto"/>
        <w:rPr>
          <w:rFonts w:ascii="Times New Roman" w:hAnsi="Times New Roman" w:cs="Times New Roman"/>
        </w:rPr>
      </w:pPr>
    </w:p>
    <w:p w14:paraId="4C657146" w14:textId="77777777" w:rsidR="000A1CE1" w:rsidRPr="000A1CE1" w:rsidRDefault="000A1CE1" w:rsidP="000A1CE1">
      <w:pPr>
        <w:spacing w:after="0" w:line="480" w:lineRule="auto"/>
        <w:rPr>
          <w:rFonts w:ascii="Times New Roman" w:hAnsi="Times New Roman" w:cs="Times New Roman"/>
        </w:rPr>
      </w:pPr>
      <w:r w:rsidRPr="000A1CE1">
        <w:rPr>
          <w:rFonts w:ascii="Times New Roman" w:hAnsi="Times New Roman" w:cs="Times New Roman"/>
        </w:rPr>
        <w:t>Corresponding Author:</w:t>
      </w:r>
    </w:p>
    <w:p w14:paraId="1CDC098F" w14:textId="77777777" w:rsidR="000A1CE1" w:rsidRPr="000A1CE1" w:rsidRDefault="000A1CE1" w:rsidP="000A1CE1">
      <w:pPr>
        <w:spacing w:after="0" w:line="480" w:lineRule="auto"/>
        <w:rPr>
          <w:rFonts w:ascii="Times New Roman" w:hAnsi="Times New Roman" w:cs="Times New Roman"/>
        </w:rPr>
      </w:pPr>
      <w:r w:rsidRPr="000A1CE1">
        <w:rPr>
          <w:rFonts w:ascii="Times New Roman" w:hAnsi="Times New Roman" w:cs="Times New Roman"/>
        </w:rPr>
        <w:t>Ziyad Al-Aly, M.D.</w:t>
      </w:r>
    </w:p>
    <w:p w14:paraId="40677436" w14:textId="77777777" w:rsidR="000A1CE1" w:rsidRPr="000A1CE1" w:rsidRDefault="000A1CE1" w:rsidP="000A1CE1">
      <w:pPr>
        <w:spacing w:after="0" w:line="480" w:lineRule="auto"/>
        <w:rPr>
          <w:rFonts w:ascii="Times New Roman" w:hAnsi="Times New Roman" w:cs="Times New Roman"/>
        </w:rPr>
      </w:pPr>
      <w:r w:rsidRPr="000A1CE1">
        <w:rPr>
          <w:rFonts w:ascii="Times New Roman" w:hAnsi="Times New Roman" w:cs="Times New Roman"/>
        </w:rPr>
        <w:t>Clinical Epidemiology Center</w:t>
      </w:r>
    </w:p>
    <w:p w14:paraId="5BE21D79" w14:textId="77777777" w:rsidR="000A1CE1" w:rsidRPr="000A1CE1" w:rsidRDefault="000A1CE1" w:rsidP="000A1CE1">
      <w:pPr>
        <w:spacing w:after="0" w:line="480" w:lineRule="auto"/>
        <w:rPr>
          <w:rFonts w:ascii="Times New Roman" w:hAnsi="Times New Roman" w:cs="Times New Roman"/>
        </w:rPr>
      </w:pPr>
      <w:r w:rsidRPr="000A1CE1">
        <w:rPr>
          <w:rFonts w:ascii="Times New Roman" w:hAnsi="Times New Roman" w:cs="Times New Roman"/>
        </w:rPr>
        <w:t>VA Saint Louis Health Care System</w:t>
      </w:r>
    </w:p>
    <w:p w14:paraId="0C918D57" w14:textId="77777777" w:rsidR="000A1CE1" w:rsidRPr="000A1CE1" w:rsidRDefault="000A1CE1" w:rsidP="000A1CE1">
      <w:pPr>
        <w:spacing w:after="0" w:line="480" w:lineRule="auto"/>
        <w:rPr>
          <w:rFonts w:ascii="Times New Roman" w:hAnsi="Times New Roman" w:cs="Times New Roman"/>
        </w:rPr>
      </w:pPr>
      <w:r w:rsidRPr="000A1CE1">
        <w:rPr>
          <w:rFonts w:ascii="Times New Roman" w:hAnsi="Times New Roman" w:cs="Times New Roman"/>
        </w:rPr>
        <w:t>915 North Grand Boulevard, 151-JC</w:t>
      </w:r>
    </w:p>
    <w:p w14:paraId="46E8090A" w14:textId="77777777" w:rsidR="000A1CE1" w:rsidRPr="000A1CE1" w:rsidRDefault="000A1CE1" w:rsidP="000A1CE1">
      <w:pPr>
        <w:spacing w:after="0" w:line="480" w:lineRule="auto"/>
        <w:rPr>
          <w:rFonts w:ascii="Times New Roman" w:hAnsi="Times New Roman" w:cs="Times New Roman"/>
        </w:rPr>
      </w:pPr>
      <w:r w:rsidRPr="000A1CE1">
        <w:rPr>
          <w:rFonts w:ascii="Times New Roman" w:hAnsi="Times New Roman" w:cs="Times New Roman"/>
        </w:rPr>
        <w:t>Saint Louis, MO 63106</w:t>
      </w:r>
    </w:p>
    <w:p w14:paraId="17C311E1" w14:textId="4EAF9495" w:rsidR="00AD4E3A" w:rsidRDefault="000A1CE1" w:rsidP="000A1CE1">
      <w:pPr>
        <w:spacing w:after="0" w:line="480" w:lineRule="auto"/>
        <w:rPr>
          <w:rFonts w:ascii="Times New Roman" w:hAnsi="Times New Roman" w:cs="Times New Roman"/>
        </w:rPr>
      </w:pPr>
      <w:r w:rsidRPr="000A1CE1">
        <w:rPr>
          <w:rFonts w:ascii="Times New Roman" w:hAnsi="Times New Roman" w:cs="Times New Roman"/>
        </w:rPr>
        <w:t>E-mail:zalaly@gmail.com</w:t>
      </w:r>
    </w:p>
    <w:p w14:paraId="0D9D3631" w14:textId="77777777" w:rsidR="00C67B1B" w:rsidRDefault="00C67B1B">
      <w:pPr>
        <w:rPr>
          <w:rFonts w:ascii="Times New Roman" w:hAnsi="Times New Roman" w:cs="Times New Roman"/>
        </w:rPr>
      </w:pPr>
      <w:r>
        <w:rPr>
          <w:rFonts w:ascii="Times New Roman" w:hAnsi="Times New Roman" w:cs="Times New Roman"/>
        </w:rPr>
        <w:br w:type="page"/>
      </w:r>
    </w:p>
    <w:p w14:paraId="22310A4F" w14:textId="0DFBBD63" w:rsidR="008C26FD" w:rsidRPr="00C67B1B" w:rsidRDefault="008C26FD" w:rsidP="00CE2D31">
      <w:pPr>
        <w:spacing w:after="0" w:line="480" w:lineRule="auto"/>
        <w:rPr>
          <w:rFonts w:ascii="Times New Roman" w:hAnsi="Times New Roman" w:cs="Times New Roman"/>
          <w:b/>
        </w:rPr>
      </w:pPr>
      <w:r w:rsidRPr="00C67B1B">
        <w:rPr>
          <w:rFonts w:ascii="Times New Roman" w:hAnsi="Times New Roman" w:cs="Times New Roman"/>
          <w:b/>
        </w:rPr>
        <w:lastRenderedPageBreak/>
        <w:t>Abstract</w:t>
      </w:r>
    </w:p>
    <w:p w14:paraId="2FF5EE17" w14:textId="06AA2AF0" w:rsidR="00CE2D31" w:rsidRPr="00E52EF6" w:rsidRDefault="00C67B1B" w:rsidP="00CE2D31">
      <w:pPr>
        <w:spacing w:after="0" w:line="480" w:lineRule="auto"/>
        <w:rPr>
          <w:rFonts w:ascii="Times New Roman" w:hAnsi="Times New Roman" w:cs="Times New Roman"/>
          <w:color w:val="2E74B5" w:themeColor="accent1" w:themeShade="BF"/>
        </w:rPr>
      </w:pPr>
      <w:r w:rsidRPr="00E52EF6">
        <w:rPr>
          <w:rFonts w:ascii="Times New Roman" w:hAnsi="Times New Roman" w:cs="Times New Roman"/>
          <w:color w:val="2E74B5" w:themeColor="accent1" w:themeShade="BF"/>
        </w:rPr>
        <w:t>To be done after the draft is ready.</w:t>
      </w:r>
    </w:p>
    <w:p w14:paraId="493DFB59" w14:textId="77777777" w:rsidR="002F7ECC" w:rsidRDefault="002F7ECC" w:rsidP="00CE2D31">
      <w:pPr>
        <w:spacing w:after="0" w:line="480" w:lineRule="auto"/>
        <w:rPr>
          <w:rFonts w:ascii="Times New Roman" w:hAnsi="Times New Roman" w:cs="Times New Roman"/>
        </w:rPr>
      </w:pPr>
    </w:p>
    <w:p w14:paraId="6639DA35" w14:textId="4EFFFC85" w:rsidR="00CE2D31" w:rsidRPr="00CE2D31" w:rsidRDefault="00CE2D31" w:rsidP="00CE2D31">
      <w:pPr>
        <w:spacing w:after="0" w:line="480" w:lineRule="auto"/>
        <w:rPr>
          <w:rFonts w:ascii="Times New Roman" w:hAnsi="Times New Roman" w:cs="Times New Roman"/>
          <w:b/>
        </w:rPr>
      </w:pPr>
      <w:r w:rsidRPr="00CE2D31">
        <w:rPr>
          <w:rFonts w:ascii="Times New Roman" w:hAnsi="Times New Roman" w:cs="Times New Roman"/>
          <w:b/>
        </w:rPr>
        <w:t>Introduction</w:t>
      </w:r>
    </w:p>
    <w:p w14:paraId="67B1306F" w14:textId="0074BA8B" w:rsidR="00E067CC" w:rsidRDefault="00BE5618" w:rsidP="00CE2D31">
      <w:pPr>
        <w:spacing w:after="0" w:line="480" w:lineRule="auto"/>
        <w:rPr>
          <w:rFonts w:ascii="Times New Roman" w:hAnsi="Times New Roman" w:cs="Times New Roman"/>
        </w:rPr>
      </w:pPr>
      <w:r w:rsidRPr="00E52EF6">
        <w:rPr>
          <w:rFonts w:ascii="Times New Roman" w:hAnsi="Times New Roman" w:cs="Times New Roman"/>
          <w:color w:val="2E74B5" w:themeColor="accent1" w:themeShade="BF"/>
        </w:rPr>
        <w:t xml:space="preserve">Motivation and knowledge gap not filled yet. </w:t>
      </w:r>
      <w:r w:rsidR="00CE2D31" w:rsidRPr="00CE2D31">
        <w:rPr>
          <w:rFonts w:ascii="Times New Roman" w:hAnsi="Times New Roman" w:cs="Times New Roman"/>
        </w:rPr>
        <w:t xml:space="preserve">In this </w:t>
      </w:r>
      <w:r w:rsidR="002058DD">
        <w:rPr>
          <w:rFonts w:ascii="Times New Roman" w:hAnsi="Times New Roman" w:cs="Times New Roman"/>
        </w:rPr>
        <w:t>study</w:t>
      </w:r>
      <w:r w:rsidR="00CE2D31" w:rsidRPr="00CE2D31">
        <w:rPr>
          <w:rFonts w:ascii="Times New Roman" w:hAnsi="Times New Roman" w:cs="Times New Roman"/>
        </w:rPr>
        <w:t xml:space="preserve">, we </w:t>
      </w:r>
      <w:r w:rsidR="002058DD">
        <w:rPr>
          <w:rFonts w:ascii="Times New Roman" w:hAnsi="Times New Roman" w:cs="Times New Roman"/>
        </w:rPr>
        <w:t>characterized</w:t>
      </w:r>
      <w:r w:rsidR="00F53456">
        <w:rPr>
          <w:rFonts w:ascii="Times New Roman" w:hAnsi="Times New Roman" w:cs="Times New Roman"/>
        </w:rPr>
        <w:t xml:space="preserve"> the</w:t>
      </w:r>
      <w:r w:rsidR="002058DD">
        <w:rPr>
          <w:rFonts w:ascii="Times New Roman" w:hAnsi="Times New Roman" w:cs="Times New Roman"/>
        </w:rPr>
        <w:t xml:space="preserve"> </w:t>
      </w:r>
      <w:r w:rsidR="00F53456">
        <w:rPr>
          <w:rFonts w:ascii="Times New Roman" w:hAnsi="Times New Roman" w:cs="Times New Roman"/>
        </w:rPr>
        <w:t>trend</w:t>
      </w:r>
      <w:r w:rsidR="00FB5EE3" w:rsidRPr="00CE2D31">
        <w:rPr>
          <w:rFonts w:ascii="Times New Roman" w:hAnsi="Times New Roman" w:cs="Times New Roman"/>
        </w:rPr>
        <w:t xml:space="preserve"> of </w:t>
      </w:r>
      <w:r w:rsidR="00FB5EE3">
        <w:rPr>
          <w:rFonts w:ascii="Times New Roman" w:hAnsi="Times New Roman" w:cs="Times New Roman"/>
        </w:rPr>
        <w:t xml:space="preserve">lower-extremity </w:t>
      </w:r>
      <w:r w:rsidR="00FB5EE3" w:rsidRPr="00CE2D31">
        <w:rPr>
          <w:rFonts w:ascii="Times New Roman" w:hAnsi="Times New Roman" w:cs="Times New Roman"/>
        </w:rPr>
        <w:t>amputation</w:t>
      </w:r>
      <w:r w:rsidR="00FB5EE3">
        <w:rPr>
          <w:rFonts w:ascii="Times New Roman" w:hAnsi="Times New Roman" w:cs="Times New Roman"/>
        </w:rPr>
        <w:t xml:space="preserve"> (LEA) </w:t>
      </w:r>
      <w:r w:rsidR="00F77045">
        <w:rPr>
          <w:rFonts w:ascii="Times New Roman" w:hAnsi="Times New Roman" w:cs="Times New Roman"/>
        </w:rPr>
        <w:t xml:space="preserve">and </w:t>
      </w:r>
      <w:r w:rsidR="008C0115">
        <w:rPr>
          <w:rFonts w:ascii="Times New Roman" w:hAnsi="Times New Roman" w:cs="Times New Roman"/>
        </w:rPr>
        <w:t xml:space="preserve">three </w:t>
      </w:r>
      <w:r w:rsidR="00F77045">
        <w:rPr>
          <w:rFonts w:ascii="Times New Roman" w:hAnsi="Times New Roman" w:cs="Times New Roman"/>
        </w:rPr>
        <w:t>major risk factors</w:t>
      </w:r>
      <w:r w:rsidR="00F118AF">
        <w:rPr>
          <w:rFonts w:ascii="Times New Roman" w:hAnsi="Times New Roman" w:cs="Times New Roman"/>
        </w:rPr>
        <w:t xml:space="preserve"> (</w:t>
      </w:r>
      <w:r w:rsidR="008C0115">
        <w:rPr>
          <w:rFonts w:ascii="Times New Roman" w:hAnsi="Times New Roman" w:cs="Times New Roman"/>
        </w:rPr>
        <w:t xml:space="preserve">i.e. </w:t>
      </w:r>
      <w:r w:rsidR="00F77045">
        <w:rPr>
          <w:rFonts w:ascii="Times New Roman" w:hAnsi="Times New Roman" w:cs="Times New Roman"/>
        </w:rPr>
        <w:t>diabetes, chronic kidney disease</w:t>
      </w:r>
      <w:r w:rsidR="008C0115">
        <w:rPr>
          <w:rFonts w:ascii="Times New Roman" w:hAnsi="Times New Roman" w:cs="Times New Roman"/>
        </w:rPr>
        <w:t xml:space="preserve"> (CKD)</w:t>
      </w:r>
      <w:r w:rsidR="00F77045">
        <w:rPr>
          <w:rFonts w:ascii="Times New Roman" w:hAnsi="Times New Roman" w:cs="Times New Roman"/>
        </w:rPr>
        <w:t>, and smoking</w:t>
      </w:r>
      <w:r w:rsidR="00F118AF">
        <w:rPr>
          <w:rFonts w:ascii="Times New Roman" w:hAnsi="Times New Roman" w:cs="Times New Roman"/>
        </w:rPr>
        <w:t>)</w:t>
      </w:r>
      <w:r w:rsidR="00F77045">
        <w:rPr>
          <w:rFonts w:ascii="Times New Roman" w:hAnsi="Times New Roman" w:cs="Times New Roman"/>
        </w:rPr>
        <w:t xml:space="preserve"> </w:t>
      </w:r>
      <w:r w:rsidR="00CE2D31" w:rsidRPr="00CE2D31">
        <w:rPr>
          <w:rFonts w:ascii="Times New Roman" w:hAnsi="Times New Roman" w:cs="Times New Roman"/>
        </w:rPr>
        <w:t>among over 9 million veterans in the United States (US)</w:t>
      </w:r>
      <w:r w:rsidR="00FB5EE3">
        <w:rPr>
          <w:rFonts w:ascii="Times New Roman" w:hAnsi="Times New Roman" w:cs="Times New Roman"/>
        </w:rPr>
        <w:t xml:space="preserve"> from 2008 to 2018</w:t>
      </w:r>
      <w:r w:rsidR="00CE2D31" w:rsidRPr="00CE2D31">
        <w:rPr>
          <w:rFonts w:ascii="Times New Roman" w:hAnsi="Times New Roman" w:cs="Times New Roman"/>
        </w:rPr>
        <w:t>. Then, we</w:t>
      </w:r>
      <w:r w:rsidR="000D129B">
        <w:rPr>
          <w:rFonts w:ascii="Times New Roman" w:hAnsi="Times New Roman" w:cs="Times New Roman"/>
        </w:rPr>
        <w:t xml:space="preserve"> </w:t>
      </w:r>
      <w:r w:rsidR="000D129B" w:rsidRPr="00CE2D31">
        <w:rPr>
          <w:rFonts w:ascii="Times New Roman" w:hAnsi="Times New Roman" w:cs="Times New Roman"/>
        </w:rPr>
        <w:t>examine</w:t>
      </w:r>
      <w:r w:rsidR="000D129B">
        <w:rPr>
          <w:rFonts w:ascii="Times New Roman" w:hAnsi="Times New Roman" w:cs="Times New Roman"/>
        </w:rPr>
        <w:t>d the magnitude of</w:t>
      </w:r>
      <w:r w:rsidR="000D129B" w:rsidRPr="00CE2D31">
        <w:rPr>
          <w:rFonts w:ascii="Times New Roman" w:hAnsi="Times New Roman" w:cs="Times New Roman"/>
        </w:rPr>
        <w:t xml:space="preserve"> risk factors associated with </w:t>
      </w:r>
      <w:r w:rsidR="000D129B">
        <w:rPr>
          <w:rFonts w:ascii="Times New Roman" w:hAnsi="Times New Roman" w:cs="Times New Roman"/>
        </w:rPr>
        <w:t>LEA</w:t>
      </w:r>
      <w:r w:rsidR="00CE2D31" w:rsidRPr="00CE2D31">
        <w:rPr>
          <w:rFonts w:ascii="Times New Roman" w:hAnsi="Times New Roman" w:cs="Times New Roman"/>
        </w:rPr>
        <w:t xml:space="preserve"> </w:t>
      </w:r>
      <w:r w:rsidR="000D129B">
        <w:rPr>
          <w:rFonts w:ascii="Times New Roman" w:hAnsi="Times New Roman" w:cs="Times New Roman"/>
        </w:rPr>
        <w:t>among</w:t>
      </w:r>
      <w:r w:rsidR="00CE2D31" w:rsidRPr="00CE2D31">
        <w:rPr>
          <w:rFonts w:ascii="Times New Roman" w:hAnsi="Times New Roman" w:cs="Times New Roman"/>
        </w:rPr>
        <w:t xml:space="preserve"> a longitudinal cohort of </w:t>
      </w:r>
      <w:r w:rsidR="00760224" w:rsidRPr="00B37526">
        <w:rPr>
          <w:rFonts w:ascii="Times New Roman" w:hAnsi="Times New Roman" w:cs="Times New Roman"/>
        </w:rPr>
        <w:t>6,617,635</w:t>
      </w:r>
      <w:r w:rsidR="00760224">
        <w:rPr>
          <w:rFonts w:ascii="Times New Roman" w:hAnsi="Times New Roman" w:cs="Times New Roman"/>
        </w:rPr>
        <w:t xml:space="preserve"> </w:t>
      </w:r>
      <w:r w:rsidR="000D129B">
        <w:rPr>
          <w:rFonts w:ascii="Times New Roman" w:hAnsi="Times New Roman" w:cs="Times New Roman"/>
        </w:rPr>
        <w:t>US veterans</w:t>
      </w:r>
      <w:r w:rsidR="00CE2D31" w:rsidRPr="00CE2D31">
        <w:rPr>
          <w:rFonts w:ascii="Times New Roman" w:hAnsi="Times New Roman" w:cs="Times New Roman"/>
        </w:rPr>
        <w:t>.</w:t>
      </w:r>
      <w:r w:rsidR="00F53456">
        <w:rPr>
          <w:rFonts w:ascii="Times New Roman" w:hAnsi="Times New Roman" w:cs="Times New Roman"/>
        </w:rPr>
        <w:t xml:space="preserve"> Based on the </w:t>
      </w:r>
      <w:r w:rsidR="00F53456" w:rsidRPr="00CE2D31">
        <w:rPr>
          <w:rFonts w:ascii="Times New Roman" w:hAnsi="Times New Roman" w:cs="Times New Roman"/>
        </w:rPr>
        <w:t xml:space="preserve">longitudinal cohort </w:t>
      </w:r>
      <w:r w:rsidR="00F53456">
        <w:rPr>
          <w:rFonts w:ascii="Times New Roman" w:hAnsi="Times New Roman" w:cs="Times New Roman"/>
        </w:rPr>
        <w:t xml:space="preserve">estimates, we further </w:t>
      </w:r>
      <w:r w:rsidR="008C0115">
        <w:rPr>
          <w:rFonts w:ascii="Times New Roman" w:hAnsi="Times New Roman" w:cs="Times New Roman"/>
        </w:rPr>
        <w:t xml:space="preserve">decomposed the </w:t>
      </w:r>
      <w:r w:rsidR="008C0115" w:rsidRPr="00CE2D31">
        <w:rPr>
          <w:rFonts w:ascii="Times New Roman" w:hAnsi="Times New Roman" w:cs="Times New Roman"/>
        </w:rPr>
        <w:t>incidence</w:t>
      </w:r>
      <w:r w:rsidR="008C0115">
        <w:rPr>
          <w:rFonts w:ascii="Times New Roman" w:hAnsi="Times New Roman" w:cs="Times New Roman"/>
        </w:rPr>
        <w:t xml:space="preserve"> trend of LEA to three categories of risk factors: demographics, diabetes, </w:t>
      </w:r>
      <w:r w:rsidR="00167977">
        <w:rPr>
          <w:rFonts w:ascii="Times New Roman" w:hAnsi="Times New Roman" w:cs="Times New Roman"/>
        </w:rPr>
        <w:t>CKD</w:t>
      </w:r>
      <w:r w:rsidR="008C0115">
        <w:rPr>
          <w:rFonts w:ascii="Times New Roman" w:hAnsi="Times New Roman" w:cs="Times New Roman"/>
        </w:rPr>
        <w:t xml:space="preserve">, </w:t>
      </w:r>
      <w:r w:rsidR="00296990">
        <w:rPr>
          <w:rFonts w:ascii="Times New Roman" w:hAnsi="Times New Roman" w:cs="Times New Roman"/>
        </w:rPr>
        <w:t>and other clinical factors.</w:t>
      </w:r>
    </w:p>
    <w:p w14:paraId="66ADF186" w14:textId="77777777" w:rsidR="002058DD" w:rsidRDefault="002058DD" w:rsidP="00CE2D31">
      <w:pPr>
        <w:spacing w:after="0" w:line="480" w:lineRule="auto"/>
        <w:rPr>
          <w:rFonts w:ascii="Times New Roman" w:hAnsi="Times New Roman" w:cs="Times New Roman"/>
          <w:b/>
        </w:rPr>
      </w:pPr>
    </w:p>
    <w:p w14:paraId="5A9536DA" w14:textId="3B2DCA12" w:rsidR="00CE2D31" w:rsidRPr="00CE2D31" w:rsidRDefault="00CE2D31" w:rsidP="00CE2D31">
      <w:pPr>
        <w:spacing w:after="0" w:line="480" w:lineRule="auto"/>
        <w:rPr>
          <w:rFonts w:ascii="Times New Roman" w:hAnsi="Times New Roman" w:cs="Times New Roman"/>
          <w:b/>
        </w:rPr>
      </w:pPr>
      <w:r w:rsidRPr="00CE2D31">
        <w:rPr>
          <w:rFonts w:ascii="Times New Roman" w:hAnsi="Times New Roman" w:cs="Times New Roman"/>
          <w:b/>
        </w:rPr>
        <w:t>Methods</w:t>
      </w:r>
    </w:p>
    <w:p w14:paraId="29663BD5" w14:textId="6A170A58" w:rsidR="00CE2D31" w:rsidRPr="001C224B" w:rsidRDefault="00CE2D31" w:rsidP="00CE2D31">
      <w:pPr>
        <w:spacing w:after="0" w:line="480" w:lineRule="auto"/>
        <w:rPr>
          <w:rFonts w:ascii="Times New Roman" w:hAnsi="Times New Roman" w:cs="Times New Roman"/>
          <w:i/>
        </w:rPr>
      </w:pPr>
      <w:r w:rsidRPr="001C224B">
        <w:rPr>
          <w:rFonts w:ascii="Times New Roman" w:hAnsi="Times New Roman" w:cs="Times New Roman"/>
          <w:i/>
        </w:rPr>
        <w:t>Study Population</w:t>
      </w:r>
    </w:p>
    <w:p w14:paraId="1F669057" w14:textId="45CBF76D" w:rsidR="00FD358C" w:rsidRDefault="00CE2D31" w:rsidP="00FD358C">
      <w:pPr>
        <w:spacing w:after="0" w:line="480" w:lineRule="auto"/>
        <w:rPr>
          <w:rFonts w:ascii="Times New Roman" w:hAnsi="Times New Roman" w:cs="Times New Roman"/>
        </w:rPr>
      </w:pPr>
      <w:r w:rsidRPr="00CE2D31">
        <w:rPr>
          <w:rFonts w:ascii="Times New Roman" w:hAnsi="Times New Roman" w:cs="Times New Roman"/>
        </w:rPr>
        <w:t>We used the Corporate Data Warehouse at Department of Veterans Affairs (VA) databases in this study</w:t>
      </w:r>
      <w:r w:rsidR="00195BF4">
        <w:rPr>
          <w:rFonts w:ascii="Times New Roman" w:hAnsi="Times New Roman" w:cs="Times New Roman"/>
        </w:rPr>
        <w:t>.</w:t>
      </w:r>
      <w:r w:rsidR="00423547">
        <w:rPr>
          <w:rFonts w:ascii="Times New Roman" w:hAnsi="Times New Roman" w:cs="Times New Roman"/>
        </w:rPr>
        <w:fldChar w:fldCharType="begin">
          <w:fldData xml:space="preserve">PEVuZE5vdGU+PENpdGU+PEF1dGhvcj5UaGUgRGVwYXJ0bWVudCBvZiBWZXRlcmFucyBBZmZhaXJz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</w:fldData>
        </w:fldChar>
      </w:r>
      <w:r w:rsidR="00153374">
        <w:rPr>
          <w:rFonts w:ascii="Times New Roman" w:hAnsi="Times New Roman" w:cs="Times New Roman"/>
        </w:rPr>
        <w:instrText xml:space="preserve"> ADDIN EN.CITE </w:instrText>
      </w:r>
      <w:r w:rsidR="00153374">
        <w:rPr>
          <w:rFonts w:ascii="Times New Roman" w:hAnsi="Times New Roman" w:cs="Times New Roman"/>
        </w:rPr>
        <w:fldChar w:fldCharType="begin">
          <w:fldData xml:space="preserve">PEVuZE5vdGU+PENpdGU+PEF1dGhvcj5UaGUgRGVwYXJ0bWVudCBvZiBWZXRlcmFucyBBZmZhaXJz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</w:fldData>
        </w:fldChar>
      </w:r>
      <w:r w:rsidR="00153374">
        <w:rPr>
          <w:rFonts w:ascii="Times New Roman" w:hAnsi="Times New Roman" w:cs="Times New Roman"/>
        </w:rPr>
        <w:instrText xml:space="preserve"> ADDIN EN.CITE.DATA </w:instrText>
      </w:r>
      <w:r w:rsidR="00153374">
        <w:rPr>
          <w:rFonts w:ascii="Times New Roman" w:hAnsi="Times New Roman" w:cs="Times New Roman"/>
        </w:rPr>
      </w:r>
      <w:r w:rsidR="00153374">
        <w:rPr>
          <w:rFonts w:ascii="Times New Roman" w:hAnsi="Times New Roman" w:cs="Times New Roman"/>
        </w:rPr>
        <w:fldChar w:fldCharType="end"/>
      </w:r>
      <w:r w:rsidR="00423547">
        <w:rPr>
          <w:rFonts w:ascii="Times New Roman" w:hAnsi="Times New Roman" w:cs="Times New Roman"/>
        </w:rPr>
      </w:r>
      <w:r w:rsidR="00423547">
        <w:rPr>
          <w:rFonts w:ascii="Times New Roman" w:hAnsi="Times New Roman" w:cs="Times New Roman"/>
        </w:rPr>
        <w:fldChar w:fldCharType="separate"/>
      </w:r>
      <w:r w:rsidR="00423547" w:rsidRPr="00423547">
        <w:rPr>
          <w:rFonts w:ascii="Times New Roman" w:hAnsi="Times New Roman" w:cs="Times New Roman"/>
          <w:noProof/>
          <w:vertAlign w:val="superscript"/>
        </w:rPr>
        <w:t>1-9</w:t>
      </w:r>
      <w:r w:rsidR="00423547">
        <w:rPr>
          <w:rFonts w:ascii="Times New Roman" w:hAnsi="Times New Roman" w:cs="Times New Roman"/>
        </w:rPr>
        <w:fldChar w:fldCharType="end"/>
      </w:r>
      <w:r w:rsidRPr="00CE2D31">
        <w:rPr>
          <w:rFonts w:ascii="Times New Roman" w:hAnsi="Times New Roman" w:cs="Times New Roman"/>
        </w:rPr>
        <w:t xml:space="preserve"> The Department of Veterans Affairs has the largest integrated healthcare system in the US (the Veterans Health Administration, VHA), with 170 Medical Centers and 1,074 outpatient sites covering over 9 million veterans.</w:t>
      </w:r>
      <w:r w:rsidR="00423547">
        <w:rPr>
          <w:rFonts w:ascii="Times New Roman" w:hAnsi="Times New Roman" w:cs="Times New Roman"/>
        </w:rPr>
        <w:fldChar w:fldCharType="begin"/>
      </w:r>
      <w:r w:rsidR="00423547">
        <w:rPr>
          <w:rFonts w:ascii="Times New Roman" w:hAnsi="Times New Roman" w:cs="Times New Roman"/>
        </w:rPr>
        <w:instrText xml:space="preserve"> ADDIN EN.CITE &lt;EndNote&gt;&lt;Cite&gt;&lt;Author&gt;The Department of Veterans Affairs&lt;/Author&gt;&lt;Year&gt;2019&lt;/Year&gt;&lt;RecNum&gt;2&lt;/RecNum&gt;&lt;DisplayText&gt;&lt;style face="superscript"&gt;10&lt;/style&gt;&lt;/DisplayText&gt;&lt;record&gt;&lt;rec-number&gt;2&lt;/rec-number&gt;&lt;foreign-keys&gt;&lt;key app="EN" db-id="wrzxf520rs0afaevzri5f0xpffpx00w5s5dr" timestamp="0"&gt;2&lt;/key&gt;&lt;/foreign-keys&gt;&lt;ref-type name="Web Page"&gt;12&lt;/ref-type&gt;&lt;contributors&gt;&lt;authors&gt;&lt;author&gt;The Department of Veterans Affairs,&lt;/author&gt;&lt;/authors&gt;&lt;/contributors&gt;&lt;titles&gt;&lt;title&gt;Veterans Health Administration&lt;/title&gt;&lt;/titles&gt;&lt;volume&gt;2019&lt;/volume&gt;&lt;number&gt;November 1&lt;/number&gt;&lt;dates&gt;&lt;year&gt;2019&lt;/year&gt;&lt;/dates&gt;&lt;urls&gt;&lt;related-urls&gt;&lt;url&gt;https://www.va.gov/health/&lt;/url&gt;&lt;/related-urls&gt;&lt;/urls&gt;&lt;/record&gt;&lt;/Cite&gt;&lt;/EndNote&gt;</w:instrText>
      </w:r>
      <w:r w:rsidR="00423547">
        <w:rPr>
          <w:rFonts w:ascii="Times New Roman" w:hAnsi="Times New Roman" w:cs="Times New Roman"/>
        </w:rPr>
        <w:fldChar w:fldCharType="separate"/>
      </w:r>
      <w:r w:rsidR="00423547" w:rsidRPr="00423547">
        <w:rPr>
          <w:rFonts w:ascii="Times New Roman" w:hAnsi="Times New Roman" w:cs="Times New Roman"/>
          <w:noProof/>
          <w:vertAlign w:val="superscript"/>
        </w:rPr>
        <w:t>10</w:t>
      </w:r>
      <w:r w:rsidR="00423547">
        <w:rPr>
          <w:rFonts w:ascii="Times New Roman" w:hAnsi="Times New Roman" w:cs="Times New Roman"/>
        </w:rPr>
        <w:fldChar w:fldCharType="end"/>
      </w:r>
      <w:r w:rsidR="00B25FDC">
        <w:rPr>
          <w:rFonts w:ascii="Times New Roman" w:hAnsi="Times New Roman" w:cs="Times New Roman"/>
        </w:rPr>
        <w:t xml:space="preserve"> </w:t>
      </w:r>
      <w:r w:rsidR="00862978">
        <w:rPr>
          <w:rFonts w:ascii="Times New Roman" w:hAnsi="Times New Roman" w:cs="Times New Roman"/>
        </w:rPr>
        <w:t xml:space="preserve">We used the VA Managerial Cost Accounting System Laboratory Results to obtain selected inpatient and outpatient laboratory results, including </w:t>
      </w:r>
      <w:r w:rsidR="008F6D70" w:rsidRPr="008F6D70">
        <w:rPr>
          <w:rFonts w:ascii="Times New Roman" w:hAnsi="Times New Roman" w:cs="Times New Roman"/>
        </w:rPr>
        <w:t xml:space="preserve">low-density lipoprotein </w:t>
      </w:r>
      <w:r w:rsidR="008F6D70">
        <w:rPr>
          <w:rFonts w:ascii="Times New Roman" w:hAnsi="Times New Roman" w:cs="Times New Roman"/>
        </w:rPr>
        <w:t xml:space="preserve">(LDL) and </w:t>
      </w:r>
      <w:r w:rsidR="008F6D70" w:rsidRPr="008F6D70">
        <w:rPr>
          <w:rFonts w:ascii="Times New Roman" w:hAnsi="Times New Roman" w:cs="Times New Roman"/>
        </w:rPr>
        <w:t>high-density lipoprotein</w:t>
      </w:r>
      <w:r w:rsidR="008F6D70">
        <w:rPr>
          <w:rFonts w:ascii="Times New Roman" w:hAnsi="Times New Roman" w:cs="Times New Roman"/>
        </w:rPr>
        <w:t xml:space="preserve"> (HDL)</w:t>
      </w:r>
      <w:r w:rsidR="00862978">
        <w:rPr>
          <w:rFonts w:ascii="Times New Roman" w:hAnsi="Times New Roman" w:cs="Times New Roman"/>
        </w:rPr>
        <w:t>.</w:t>
      </w:r>
      <w:r w:rsidR="00153374">
        <w:rPr>
          <w:rFonts w:ascii="Times New Roman" w:hAnsi="Times New Roman" w:cs="Times New Roman"/>
        </w:rPr>
        <w:fldChar w:fldCharType="begin">
          <w:fldData xml:space="preserve">PEVuZE5vdGU+PENpdGU+PEF1dGhvcj5YaWU8L0F1dGhvcj48WWVhcj4yMDE3PC9ZZWFyPjxSZWNO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</w:fldData>
        </w:fldChar>
      </w:r>
      <w:r w:rsidR="00153374">
        <w:rPr>
          <w:rFonts w:ascii="Times New Roman" w:hAnsi="Times New Roman" w:cs="Times New Roman"/>
        </w:rPr>
        <w:instrText xml:space="preserve"> ADDIN EN.CITE </w:instrText>
      </w:r>
      <w:r w:rsidR="00153374">
        <w:rPr>
          <w:rFonts w:ascii="Times New Roman" w:hAnsi="Times New Roman" w:cs="Times New Roman"/>
        </w:rPr>
        <w:fldChar w:fldCharType="begin">
          <w:fldData xml:space="preserve">PEVuZE5vdGU+PENpdGU+PEF1dGhvcj5YaWU8L0F1dGhvcj48WWVhcj4yMDE3PC9ZZWFyPjxSZWNO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</w:fldData>
        </w:fldChar>
      </w:r>
      <w:r w:rsidR="00153374">
        <w:rPr>
          <w:rFonts w:ascii="Times New Roman" w:hAnsi="Times New Roman" w:cs="Times New Roman"/>
        </w:rPr>
        <w:instrText xml:space="preserve"> ADDIN EN.CITE.DATA </w:instrText>
      </w:r>
      <w:r w:rsidR="00153374">
        <w:rPr>
          <w:rFonts w:ascii="Times New Roman" w:hAnsi="Times New Roman" w:cs="Times New Roman"/>
        </w:rPr>
      </w:r>
      <w:r w:rsidR="00153374">
        <w:rPr>
          <w:rFonts w:ascii="Times New Roman" w:hAnsi="Times New Roman" w:cs="Times New Roman"/>
        </w:rPr>
        <w:fldChar w:fldCharType="end"/>
      </w:r>
      <w:r w:rsidR="00153374">
        <w:rPr>
          <w:rFonts w:ascii="Times New Roman" w:hAnsi="Times New Roman" w:cs="Times New Roman"/>
        </w:rPr>
      </w:r>
      <w:r w:rsidR="00153374">
        <w:rPr>
          <w:rFonts w:ascii="Times New Roman" w:hAnsi="Times New Roman" w:cs="Times New Roman"/>
        </w:rPr>
        <w:fldChar w:fldCharType="separate"/>
      </w:r>
      <w:r w:rsidR="00153374" w:rsidRPr="00153374">
        <w:rPr>
          <w:rFonts w:ascii="Times New Roman" w:hAnsi="Times New Roman" w:cs="Times New Roman"/>
          <w:noProof/>
          <w:vertAlign w:val="superscript"/>
        </w:rPr>
        <w:t>11</w:t>
      </w:r>
      <w:r w:rsidR="00153374">
        <w:rPr>
          <w:rFonts w:ascii="Times New Roman" w:hAnsi="Times New Roman" w:cs="Times New Roman"/>
        </w:rPr>
        <w:fldChar w:fldCharType="end"/>
      </w:r>
      <w:r w:rsidR="00862978">
        <w:rPr>
          <w:rFonts w:ascii="Times New Roman" w:hAnsi="Times New Roman" w:cs="Times New Roman"/>
        </w:rPr>
        <w:t xml:space="preserve"> </w:t>
      </w:r>
      <w:r w:rsidR="002D6FD3">
        <w:rPr>
          <w:rFonts w:ascii="Times New Roman" w:hAnsi="Times New Roman" w:cs="Times New Roman"/>
        </w:rPr>
        <w:t>The</w:t>
      </w:r>
      <w:r w:rsidR="001E6907">
        <w:rPr>
          <w:rFonts w:ascii="Times New Roman" w:hAnsi="Times New Roman" w:cs="Times New Roman"/>
        </w:rPr>
        <w:t xml:space="preserve"> United States Renal Data System (USRDS)</w:t>
      </w:r>
      <w:r w:rsidR="002D6FD3">
        <w:rPr>
          <w:rFonts w:ascii="Times New Roman" w:hAnsi="Times New Roman" w:cs="Times New Roman"/>
        </w:rPr>
        <w:t xml:space="preserve"> was used to identify incidence of kidney transplantation and dialysis</w:t>
      </w:r>
      <w:r w:rsidR="001E6907">
        <w:rPr>
          <w:rFonts w:ascii="Times New Roman" w:hAnsi="Times New Roman" w:cs="Times New Roman"/>
        </w:rPr>
        <w:t>.</w:t>
      </w:r>
      <w:r w:rsidR="00325EDA">
        <w:rPr>
          <w:rFonts w:ascii="Times New Roman" w:hAnsi="Times New Roman" w:cs="Times New Roman"/>
        </w:rPr>
        <w:fldChar w:fldCharType="begin"/>
      </w:r>
      <w:r w:rsidR="00325EDA">
        <w:rPr>
          <w:rFonts w:ascii="Times New Roman" w:hAnsi="Times New Roman" w:cs="Times New Roman"/>
        </w:rPr>
        <w:instrText xml:space="preserve"> ADDIN EN.CITE &lt;EndNote&gt;&lt;Cite&gt;&lt;Author&gt;United States Renal Data System&lt;/Author&gt;&lt;Year&gt;2018&lt;/Year&gt;&lt;RecNum&gt;18&lt;/RecNum&gt;&lt;DisplayText&gt;&lt;style face="superscript"&gt;12&lt;/style&gt;&lt;/DisplayText&gt;&lt;record&gt;&lt;rec-number&gt;18&lt;/rec-number&gt;&lt;foreign-keys&gt;&lt;key app="EN" db-id="wrzxf520rs0afaevzri5f0xpffpx00w5s5dr" timestamp="1575352607"&gt;18&lt;/key&gt;&lt;/foreign-keys&gt;&lt;ref-type name="Report"&gt;27&lt;/ref-type&gt;&lt;contributors&gt;&lt;authors&gt;&lt;author&gt;United States Renal Data System,&lt;/author&gt;&lt;/authors&gt;&lt;/contributors&gt;&lt;titles&gt;&lt;title&gt;2018 USRDS annual data report: Epidemiology of kidney disease in the United States&lt;/title&gt;&lt;/titles&gt;&lt;dates&gt;&lt;year&gt;2018&lt;/year&gt;&lt;/dates&gt;&lt;pub-location&gt;Bethesda, MD&lt;/pub-location&gt;&lt;publisher&gt;National Institutes of Health, National Institute of Diabetes and Digestive and Kidney Diseases,&lt;/publisher&gt;&lt;urls&gt;&lt;/urls&gt;&lt;/record&gt;&lt;/Cite&gt;&lt;/EndNote&gt;</w:instrText>
      </w:r>
      <w:r w:rsidR="00325EDA">
        <w:rPr>
          <w:rFonts w:ascii="Times New Roman" w:hAnsi="Times New Roman" w:cs="Times New Roman"/>
        </w:rPr>
        <w:fldChar w:fldCharType="separate"/>
      </w:r>
      <w:r w:rsidR="00325EDA" w:rsidRPr="00325EDA">
        <w:rPr>
          <w:rFonts w:ascii="Times New Roman" w:hAnsi="Times New Roman" w:cs="Times New Roman"/>
          <w:noProof/>
          <w:vertAlign w:val="superscript"/>
        </w:rPr>
        <w:t>12</w:t>
      </w:r>
      <w:r w:rsidR="00325EDA">
        <w:rPr>
          <w:rFonts w:ascii="Times New Roman" w:hAnsi="Times New Roman" w:cs="Times New Roman"/>
        </w:rPr>
        <w:fldChar w:fldCharType="end"/>
      </w:r>
      <w:r w:rsidR="001E6907">
        <w:rPr>
          <w:rFonts w:ascii="Times New Roman" w:hAnsi="Times New Roman" w:cs="Times New Roman"/>
        </w:rPr>
        <w:t xml:space="preserve"> </w:t>
      </w:r>
      <w:r w:rsidR="00A30B90">
        <w:rPr>
          <w:rFonts w:ascii="Times New Roman" w:hAnsi="Times New Roman" w:cs="Times New Roman"/>
        </w:rPr>
        <w:t>The study was approved by the Institutional Review Board of the VA Saint Louis Healthcare System.</w:t>
      </w:r>
    </w:p>
    <w:p w14:paraId="689EEBEB" w14:textId="77777777" w:rsidR="00914B1E" w:rsidRDefault="00914B1E" w:rsidP="00914B1E">
      <w:pPr>
        <w:spacing w:after="0" w:line="480" w:lineRule="auto"/>
        <w:rPr>
          <w:rFonts w:ascii="Times New Roman" w:hAnsi="Times New Roman" w:cs="Times New Roman"/>
          <w:i/>
        </w:rPr>
      </w:pPr>
    </w:p>
    <w:p w14:paraId="23B6E633" w14:textId="43EF14C3" w:rsidR="00914B1E" w:rsidRPr="001C224B" w:rsidRDefault="00F806C9" w:rsidP="00914B1E">
      <w:pPr>
        <w:spacing w:after="0" w:line="480" w:lineRule="auto"/>
        <w:rPr>
          <w:rFonts w:ascii="Times New Roman" w:hAnsi="Times New Roman" w:cs="Times New Roman"/>
          <w:i/>
        </w:rPr>
      </w:pPr>
      <w:r>
        <w:rPr>
          <w:rFonts w:ascii="Times New Roman" w:hAnsi="Times New Roman" w:cs="Times New Roman"/>
          <w:i/>
        </w:rPr>
        <w:t>LEA</w:t>
      </w:r>
      <w:r w:rsidR="00914B1E">
        <w:rPr>
          <w:rFonts w:ascii="Times New Roman" w:hAnsi="Times New Roman" w:cs="Times New Roman"/>
          <w:i/>
        </w:rPr>
        <w:t xml:space="preserve"> and </w:t>
      </w:r>
      <w:r w:rsidR="006F780D">
        <w:rPr>
          <w:rFonts w:ascii="Times New Roman" w:hAnsi="Times New Roman" w:cs="Times New Roman"/>
          <w:i/>
        </w:rPr>
        <w:t xml:space="preserve">the </w:t>
      </w:r>
      <w:r w:rsidR="00914B1E">
        <w:rPr>
          <w:rFonts w:ascii="Times New Roman" w:hAnsi="Times New Roman" w:cs="Times New Roman"/>
          <w:i/>
        </w:rPr>
        <w:t>denominator</w:t>
      </w:r>
    </w:p>
    <w:p w14:paraId="29258650" w14:textId="2F871E67" w:rsidR="003255AD" w:rsidRDefault="00F806C9" w:rsidP="00914B1E">
      <w:pPr>
        <w:spacing w:after="0" w:line="480" w:lineRule="auto"/>
        <w:rPr>
          <w:rFonts w:ascii="Times New Roman" w:hAnsi="Times New Roman" w:cs="Times New Roman"/>
        </w:rPr>
      </w:pPr>
      <w:r>
        <w:rPr>
          <w:rFonts w:ascii="Times New Roman" w:hAnsi="Times New Roman" w:cs="Times New Roman"/>
        </w:rPr>
        <w:t>LEA</w:t>
      </w:r>
      <w:r w:rsidR="00914B1E">
        <w:rPr>
          <w:rFonts w:ascii="Times New Roman" w:hAnsi="Times New Roman" w:cs="Times New Roman"/>
        </w:rPr>
        <w:t xml:space="preserve"> w</w:t>
      </w:r>
      <w:r>
        <w:rPr>
          <w:rFonts w:ascii="Times New Roman" w:hAnsi="Times New Roman" w:cs="Times New Roman"/>
        </w:rPr>
        <w:t>as</w:t>
      </w:r>
      <w:r w:rsidR="00914B1E">
        <w:rPr>
          <w:rFonts w:ascii="Times New Roman" w:hAnsi="Times New Roman" w:cs="Times New Roman"/>
        </w:rPr>
        <w:t xml:space="preserve"> identified using </w:t>
      </w:r>
      <w:r w:rsidR="003255AD" w:rsidRPr="003255AD">
        <w:rPr>
          <w:rFonts w:ascii="Times New Roman" w:hAnsi="Times New Roman" w:cs="Times New Roman"/>
        </w:rPr>
        <w:t>Current Procedural Terminology, 4th Edition</w:t>
      </w:r>
      <w:r w:rsidR="003255AD">
        <w:rPr>
          <w:rFonts w:ascii="Times New Roman" w:hAnsi="Times New Roman" w:cs="Times New Roman"/>
        </w:rPr>
        <w:t xml:space="preserve"> (</w:t>
      </w:r>
      <w:r w:rsidR="00914B1E">
        <w:rPr>
          <w:rFonts w:ascii="Times New Roman" w:hAnsi="Times New Roman" w:cs="Times New Roman"/>
        </w:rPr>
        <w:t>CPT-4</w:t>
      </w:r>
      <w:r w:rsidR="003255AD">
        <w:rPr>
          <w:rFonts w:ascii="Times New Roman" w:hAnsi="Times New Roman" w:cs="Times New Roman"/>
        </w:rPr>
        <w:t>)</w:t>
      </w:r>
      <w:r w:rsidR="00914B1E">
        <w:rPr>
          <w:rFonts w:ascii="Times New Roman" w:hAnsi="Times New Roman" w:cs="Times New Roman"/>
        </w:rPr>
        <w:t xml:space="preserve">, </w:t>
      </w:r>
      <w:r w:rsidR="003255AD">
        <w:rPr>
          <w:rFonts w:ascii="Times New Roman" w:hAnsi="Times New Roman" w:cs="Times New Roman"/>
        </w:rPr>
        <w:t>t</w:t>
      </w:r>
      <w:r w:rsidR="003255AD" w:rsidRPr="003255AD">
        <w:rPr>
          <w:rFonts w:ascii="Times New Roman" w:hAnsi="Times New Roman" w:cs="Times New Roman"/>
        </w:rPr>
        <w:t xml:space="preserve">he International Classification of Diseases, Ninth Revision, Clinical Modification </w:t>
      </w:r>
      <w:r w:rsidR="003255AD">
        <w:rPr>
          <w:rFonts w:ascii="Times New Roman" w:hAnsi="Times New Roman" w:cs="Times New Roman"/>
        </w:rPr>
        <w:t>(</w:t>
      </w:r>
      <w:r w:rsidR="00914B1E">
        <w:rPr>
          <w:rFonts w:ascii="Times New Roman" w:hAnsi="Times New Roman" w:cs="Times New Roman"/>
        </w:rPr>
        <w:t>ICD-9-CM</w:t>
      </w:r>
      <w:r w:rsidR="003255AD">
        <w:rPr>
          <w:rFonts w:ascii="Times New Roman" w:hAnsi="Times New Roman" w:cs="Times New Roman"/>
        </w:rPr>
        <w:t>)</w:t>
      </w:r>
      <w:r w:rsidR="00914B1E">
        <w:rPr>
          <w:rFonts w:ascii="Times New Roman" w:hAnsi="Times New Roman" w:cs="Times New Roman"/>
        </w:rPr>
        <w:t xml:space="preserve">, or </w:t>
      </w:r>
      <w:r w:rsidR="003255AD" w:rsidRPr="003255AD">
        <w:rPr>
          <w:rFonts w:ascii="Times New Roman" w:hAnsi="Times New Roman" w:cs="Times New Roman"/>
        </w:rPr>
        <w:t xml:space="preserve">International </w:t>
      </w:r>
      <w:r w:rsidR="003255AD" w:rsidRPr="003255AD">
        <w:rPr>
          <w:rFonts w:ascii="Times New Roman" w:hAnsi="Times New Roman" w:cs="Times New Roman"/>
        </w:rPr>
        <w:lastRenderedPageBreak/>
        <w:t xml:space="preserve">Classification of Diseases, </w:t>
      </w:r>
      <w:r w:rsidR="003255AD">
        <w:rPr>
          <w:rFonts w:ascii="Times New Roman" w:hAnsi="Times New Roman" w:cs="Times New Roman"/>
        </w:rPr>
        <w:t>10</w:t>
      </w:r>
      <w:r w:rsidR="003255AD" w:rsidRPr="003255AD">
        <w:rPr>
          <w:rFonts w:ascii="Times New Roman" w:hAnsi="Times New Roman" w:cs="Times New Roman"/>
          <w:vertAlign w:val="superscript"/>
        </w:rPr>
        <w:t>th</w:t>
      </w:r>
      <w:r w:rsidR="003255AD">
        <w:rPr>
          <w:rFonts w:ascii="Times New Roman" w:hAnsi="Times New Roman" w:cs="Times New Roman"/>
        </w:rPr>
        <w:t xml:space="preserve"> </w:t>
      </w:r>
      <w:r w:rsidR="003255AD" w:rsidRPr="003255AD">
        <w:rPr>
          <w:rFonts w:ascii="Times New Roman" w:hAnsi="Times New Roman" w:cs="Times New Roman"/>
        </w:rPr>
        <w:t>Revision</w:t>
      </w:r>
      <w:r w:rsidR="003255AD">
        <w:rPr>
          <w:rFonts w:ascii="Times New Roman" w:hAnsi="Times New Roman" w:cs="Times New Roman"/>
        </w:rPr>
        <w:t xml:space="preserve">, </w:t>
      </w:r>
      <w:r w:rsidR="003255AD" w:rsidRPr="003255AD">
        <w:rPr>
          <w:rFonts w:ascii="Times New Roman" w:hAnsi="Times New Roman" w:cs="Times New Roman"/>
        </w:rPr>
        <w:t>Procedure Coding System</w:t>
      </w:r>
      <w:r w:rsidR="003255AD">
        <w:rPr>
          <w:rFonts w:ascii="Times New Roman" w:hAnsi="Times New Roman" w:cs="Times New Roman"/>
        </w:rPr>
        <w:t xml:space="preserve"> (</w:t>
      </w:r>
      <w:r w:rsidR="00914B1E">
        <w:rPr>
          <w:rFonts w:ascii="Times New Roman" w:hAnsi="Times New Roman" w:cs="Times New Roman"/>
        </w:rPr>
        <w:t>ICD-10-PCS</w:t>
      </w:r>
      <w:r w:rsidR="003255AD">
        <w:rPr>
          <w:rFonts w:ascii="Times New Roman" w:hAnsi="Times New Roman" w:cs="Times New Roman"/>
        </w:rPr>
        <w:t>)</w:t>
      </w:r>
      <w:r w:rsidR="00914B1E">
        <w:rPr>
          <w:rFonts w:ascii="Times New Roman" w:hAnsi="Times New Roman" w:cs="Times New Roman"/>
        </w:rPr>
        <w:t xml:space="preserve"> codes (Supplementary Table 1). </w:t>
      </w:r>
      <w:r w:rsidR="00914B1E" w:rsidRPr="00A66B4F">
        <w:rPr>
          <w:rFonts w:ascii="Times New Roman" w:hAnsi="Times New Roman" w:cs="Times New Roman"/>
        </w:rPr>
        <w:t xml:space="preserve"> </w:t>
      </w:r>
      <w:r>
        <w:rPr>
          <w:rFonts w:ascii="Times New Roman" w:hAnsi="Times New Roman" w:cs="Times New Roman"/>
        </w:rPr>
        <w:t>It was further stratified into below ankle, below knee, and above knee LEA.</w:t>
      </w:r>
    </w:p>
    <w:p w14:paraId="6DA61122" w14:textId="34513574" w:rsidR="00F806C9" w:rsidRDefault="006413DD" w:rsidP="00914B1E">
      <w:pPr>
        <w:spacing w:after="0" w:line="480" w:lineRule="auto"/>
        <w:rPr>
          <w:rFonts w:ascii="Times New Roman" w:hAnsi="Times New Roman" w:cs="Times New Roman"/>
        </w:rPr>
      </w:pPr>
      <w:r>
        <w:rPr>
          <w:rFonts w:ascii="Times New Roman" w:hAnsi="Times New Roman" w:cs="Times New Roman"/>
        </w:rPr>
        <w:t xml:space="preserve">The number of </w:t>
      </w:r>
      <w:r w:rsidR="00F806C9">
        <w:rPr>
          <w:rFonts w:ascii="Times New Roman" w:hAnsi="Times New Roman" w:cs="Times New Roman"/>
        </w:rPr>
        <w:t xml:space="preserve">US Veterans who had at least one </w:t>
      </w:r>
      <w:r w:rsidR="00F806C9" w:rsidRPr="00B25FDC">
        <w:rPr>
          <w:rFonts w:ascii="Times New Roman" w:hAnsi="Times New Roman" w:cs="Times New Roman"/>
        </w:rPr>
        <w:t xml:space="preserve">inpatient </w:t>
      </w:r>
      <w:r w:rsidR="00F806C9">
        <w:rPr>
          <w:rFonts w:ascii="Times New Roman" w:hAnsi="Times New Roman" w:cs="Times New Roman"/>
        </w:rPr>
        <w:t>or outpatient visit with the VA healthcare system between October 1, 2008 and September 30, 2018 were considered as the denominator</w:t>
      </w:r>
      <w:r>
        <w:rPr>
          <w:rFonts w:ascii="Times New Roman" w:hAnsi="Times New Roman" w:cs="Times New Roman"/>
        </w:rPr>
        <w:t xml:space="preserve"> </w:t>
      </w:r>
      <w:r w:rsidR="00F806C9">
        <w:rPr>
          <w:rFonts w:ascii="Times New Roman" w:hAnsi="Times New Roman" w:cs="Times New Roman"/>
        </w:rPr>
        <w:t>to calculate the rate of LEA and clinical factors</w:t>
      </w:r>
      <w:r w:rsidRPr="006413DD">
        <w:rPr>
          <w:rFonts w:ascii="Times New Roman" w:hAnsi="Times New Roman" w:cs="Times New Roman"/>
        </w:rPr>
        <w:t xml:space="preserve"> </w:t>
      </w:r>
      <w:r>
        <w:rPr>
          <w:rFonts w:ascii="Times New Roman" w:hAnsi="Times New Roman" w:cs="Times New Roman"/>
        </w:rPr>
        <w:t>in each fiscal year</w:t>
      </w:r>
      <w:r w:rsidR="00F806C9">
        <w:rPr>
          <w:rFonts w:ascii="Times New Roman" w:hAnsi="Times New Roman" w:cs="Times New Roman"/>
        </w:rPr>
        <w:t>.</w:t>
      </w:r>
      <w:r>
        <w:rPr>
          <w:rFonts w:ascii="Times New Roman" w:hAnsi="Times New Roman" w:cs="Times New Roman"/>
        </w:rPr>
        <w:t xml:space="preserve"> One patient can have at most one amputation per year, and if one patient had multiple types of LEA in a year,</w:t>
      </w:r>
      <w:r w:rsidR="006A3FF7">
        <w:rPr>
          <w:rFonts w:ascii="Times New Roman" w:hAnsi="Times New Roman" w:cs="Times New Roman"/>
        </w:rPr>
        <w:t xml:space="preserve"> </w:t>
      </w:r>
      <w:r w:rsidR="00C66B59">
        <w:rPr>
          <w:rFonts w:ascii="Times New Roman" w:hAnsi="Times New Roman" w:cs="Times New Roman"/>
        </w:rPr>
        <w:t>the highest</w:t>
      </w:r>
      <w:r>
        <w:rPr>
          <w:rFonts w:ascii="Times New Roman" w:hAnsi="Times New Roman" w:cs="Times New Roman"/>
        </w:rPr>
        <w:t xml:space="preserve"> level of LEA was considered (above knee &gt; below knee &gt; below ankle).</w:t>
      </w:r>
    </w:p>
    <w:p w14:paraId="30851E11" w14:textId="07568457" w:rsidR="00743D38" w:rsidRDefault="00743D38" w:rsidP="00914B1E">
      <w:pPr>
        <w:spacing w:after="0" w:line="480" w:lineRule="auto"/>
        <w:rPr>
          <w:rFonts w:ascii="Times New Roman" w:hAnsi="Times New Roman" w:cs="Times New Roman"/>
        </w:rPr>
      </w:pPr>
    </w:p>
    <w:p w14:paraId="1D1FB488" w14:textId="71AF30DF" w:rsidR="00743D38" w:rsidRPr="003255AD" w:rsidRDefault="00743D38" w:rsidP="00914B1E">
      <w:pPr>
        <w:spacing w:after="0" w:line="480" w:lineRule="auto"/>
        <w:rPr>
          <w:rFonts w:ascii="Times New Roman" w:hAnsi="Times New Roman" w:cs="Times New Roman"/>
          <w:i/>
        </w:rPr>
      </w:pPr>
      <w:r w:rsidRPr="003255AD">
        <w:rPr>
          <w:rFonts w:ascii="Times New Roman" w:hAnsi="Times New Roman" w:cs="Times New Roman"/>
          <w:i/>
        </w:rPr>
        <w:t>Clinical factors</w:t>
      </w:r>
    </w:p>
    <w:p w14:paraId="68F2C02A" w14:textId="236F7173" w:rsidR="00743D38" w:rsidRPr="00CE2D31" w:rsidRDefault="00743D38" w:rsidP="00761F42">
      <w:pPr>
        <w:spacing w:after="0" w:line="480" w:lineRule="auto"/>
        <w:rPr>
          <w:rFonts w:ascii="Times New Roman" w:hAnsi="Times New Roman" w:cs="Times New Roman"/>
        </w:rPr>
      </w:pPr>
      <w:r>
        <w:rPr>
          <w:rFonts w:ascii="Times New Roman" w:hAnsi="Times New Roman" w:cs="Times New Roman"/>
        </w:rPr>
        <w:t xml:space="preserve">The clinical factors associated with LEA were selected based on previous </w:t>
      </w:r>
      <w:commentRangeStart w:id="0"/>
      <w:r>
        <w:rPr>
          <w:rFonts w:ascii="Times New Roman" w:hAnsi="Times New Roman" w:cs="Times New Roman"/>
        </w:rPr>
        <w:t>studies</w:t>
      </w:r>
      <w:commentRangeEnd w:id="0"/>
      <w:r w:rsidR="009F29DC">
        <w:rPr>
          <w:rStyle w:val="CommentReference"/>
        </w:rPr>
        <w:commentReference w:id="0"/>
      </w:r>
      <w:r>
        <w:rPr>
          <w:rFonts w:ascii="Times New Roman" w:hAnsi="Times New Roman" w:cs="Times New Roman"/>
        </w:rPr>
        <w:t>.</w:t>
      </w:r>
      <w:r w:rsidR="009F29DC">
        <w:rPr>
          <w:rFonts w:ascii="Times New Roman" w:hAnsi="Times New Roman" w:cs="Times New Roman"/>
        </w:rPr>
        <w:fldChar w:fldCharType="begin"/>
      </w:r>
      <w:r w:rsidR="00325EDA">
        <w:rPr>
          <w:rFonts w:ascii="Times New Roman" w:hAnsi="Times New Roman" w:cs="Times New Roman"/>
        </w:rPr>
        <w:instrText xml:space="preserve"> ADDIN EN.CITE &lt;EndNote&gt;&lt;Cite&gt;&lt;Author&gt;Franz&lt;/Author&gt;&lt;Year&gt;2018&lt;/Year&gt;&lt;RecNum&gt;13&lt;/RecNum&gt;&lt;DisplayText&gt;&lt;style face="superscript"&gt;13&lt;/style&gt;&lt;/DisplayText&gt;&lt;record&gt;&lt;rec-number&gt;13&lt;/rec-number&gt;&lt;foreign-keys&gt;&lt;key app="EN" db-id="wrzxf520rs0afaevzri5f0xpffpx00w5s5dr" timestamp="1575347206"&gt;13&lt;/key&gt;&lt;/foreign-keys&gt;&lt;ref-type name="Journal Article"&gt;17&lt;/ref-type&gt;&lt;contributors&gt;&lt;authors&gt;&lt;author&gt;Franz, D.&lt;/author&gt;&lt;author&gt;Zheng, Y. C.&lt;/author&gt;&lt;author&gt;Leeper, N. J.&lt;/author&gt;&lt;author&gt;Chandra, V.&lt;/author&gt;&lt;author&gt;Montez-Rath, M.&lt;/author&gt;&lt;author&gt;Chang, T. I.&lt;/author&gt;&lt;/authors&gt;&lt;/contributors&gt;&lt;auth-address&gt;Stanford Univ, Dept Med, Div Nephrol, 777Welch Rd, Stanford, CA 94304 USA&amp;#xD;Stanford Univ, Dept Surg, Div Vasc Surg, Stanford, CA 94305 USA&amp;#xD;Stanford Univ, Dept Med, Div Cardiovasc Med, Stanford, CA 94305 USA&lt;/auth-address&gt;&lt;titles&gt;&lt;title&gt;Trends in Rates of Lower Extremity Amputation Among Patients With End-stage Renal Disease Who Receive Dialysis&lt;/title&gt;&lt;secondary-title&gt;Jama Internal Medicine&lt;/secondary-title&gt;&lt;alt-title&gt;Jama Intern Med&lt;/alt-title&gt;&lt;/titles&gt;&lt;periodical&gt;&lt;full-title&gt;Jama Internal Medicine&lt;/full-title&gt;&lt;abbr-1&gt;Jama Intern Med&lt;/abbr-1&gt;&lt;/periodical&gt;&lt;alt-periodical&gt;&lt;full-title&gt;Jama Internal Medicine&lt;/full-title&gt;&lt;abbr-1&gt;Jama Intern Med&lt;/abbr-1&gt;&lt;/alt-periodical&gt;&lt;pages&gt;1025-1032&lt;/pages&gt;&lt;volume&gt;178&lt;/volume&gt;&lt;number&gt;8&lt;/number&gt;&lt;keywords&gt;&lt;keyword&gt;chronic kidney-disease&lt;/keyword&gt;&lt;keyword&gt;foot ulceration&lt;/keyword&gt;&lt;keyword&gt;risk&lt;/keyword&gt;&lt;keyword&gt;revascularization&lt;/keyword&gt;&lt;keyword&gt;association&lt;/keyword&gt;&lt;keyword&gt;mortality&lt;/keyword&gt;&lt;/keywords&gt;&lt;dates&gt;&lt;year&gt;2018&lt;/year&gt;&lt;pub-dates&gt;&lt;date&gt;Aug&lt;/date&gt;&lt;/pub-dates&gt;&lt;/dates&gt;&lt;isbn&gt;2168-6106&lt;/isbn&gt;&lt;accession-num&gt;WOS:000440834600005&lt;/accession-num&gt;&lt;urls&gt;&lt;related-urls&gt;&lt;url&gt;&amp;lt;Go to ISI&amp;gt;://WOS:000440834600005&lt;/url&gt;&lt;/related-urls&gt;&lt;/urls&gt;&lt;electronic-resource-num&gt;10.1001/jamainternmed.2018.2436&lt;/electronic-resource-num&gt;&lt;language&gt;English&lt;/language&gt;&lt;/record&gt;&lt;/Cite&gt;&lt;/EndNote&gt;</w:instrText>
      </w:r>
      <w:r w:rsidR="009F29DC">
        <w:rPr>
          <w:rFonts w:ascii="Times New Roman" w:hAnsi="Times New Roman" w:cs="Times New Roman"/>
        </w:rPr>
        <w:fldChar w:fldCharType="separate"/>
      </w:r>
      <w:r w:rsidR="00325EDA" w:rsidRPr="00325EDA">
        <w:rPr>
          <w:rFonts w:ascii="Times New Roman" w:hAnsi="Times New Roman" w:cs="Times New Roman"/>
          <w:noProof/>
          <w:vertAlign w:val="superscript"/>
        </w:rPr>
        <w:t>13</w:t>
      </w:r>
      <w:r w:rsidR="009F29DC">
        <w:rPr>
          <w:rFonts w:ascii="Times New Roman" w:hAnsi="Times New Roman" w:cs="Times New Roman"/>
        </w:rPr>
        <w:fldChar w:fldCharType="end"/>
      </w:r>
      <w:r w:rsidR="0047030D">
        <w:rPr>
          <w:rFonts w:ascii="Times New Roman" w:hAnsi="Times New Roman" w:cs="Times New Roman"/>
        </w:rPr>
        <w:t xml:space="preserve"> CKD stages were determined using the average </w:t>
      </w:r>
      <w:r w:rsidR="00A744ED">
        <w:rPr>
          <w:rFonts w:ascii="Times New Roman" w:hAnsi="Times New Roman" w:cs="Times New Roman"/>
        </w:rPr>
        <w:t xml:space="preserve">level (ml/min per 1.73 </w:t>
      </w:r>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2</m:t>
            </m:r>
          </m:sup>
        </m:sSup>
      </m:oMath>
      <w:r w:rsidR="00A744ED">
        <w:rPr>
          <w:rFonts w:ascii="Times New Roman" w:hAnsi="Times New Roman" w:cs="Times New Roman"/>
        </w:rPr>
        <w:t>)</w:t>
      </w:r>
      <w:r w:rsidR="0047030D">
        <w:rPr>
          <w:rFonts w:ascii="Times New Roman" w:hAnsi="Times New Roman" w:cs="Times New Roman"/>
        </w:rPr>
        <w:t xml:space="preserve"> of </w:t>
      </w:r>
      <w:r w:rsidR="0047030D" w:rsidRPr="0047030D">
        <w:rPr>
          <w:rFonts w:ascii="Times New Roman" w:hAnsi="Times New Roman" w:cs="Times New Roman"/>
        </w:rPr>
        <w:t>Estimated Glomerular Filtration Rate (eGFR)</w:t>
      </w:r>
      <w:r w:rsidR="0047030D">
        <w:rPr>
          <w:rFonts w:ascii="Times New Roman" w:hAnsi="Times New Roman" w:cs="Times New Roman"/>
        </w:rPr>
        <w:t xml:space="preserve"> in that year: </w:t>
      </w:r>
      <w:r w:rsidR="0047030D" w:rsidRPr="0047030D">
        <w:rPr>
          <w:rFonts w:ascii="Times New Roman" w:hAnsi="Times New Roman" w:cs="Times New Roman"/>
        </w:rPr>
        <w:t>eGFR</w:t>
      </w:r>
      <w:r w:rsidR="0047030D">
        <w:rPr>
          <w:rFonts w:ascii="Times New Roman" w:hAnsi="Times New Roman" w:cs="Times New Roman"/>
        </w:rPr>
        <w:t xml:space="preserve"> &gt;= 60 was defined as no CKD, </w:t>
      </w:r>
      <w:r w:rsidR="0047030D" w:rsidRPr="0047030D">
        <w:rPr>
          <w:rFonts w:ascii="Times New Roman" w:hAnsi="Times New Roman" w:cs="Times New Roman"/>
        </w:rPr>
        <w:t>eGFR</w:t>
      </w:r>
      <w:r w:rsidR="0047030D">
        <w:rPr>
          <w:rFonts w:ascii="Times New Roman" w:hAnsi="Times New Roman" w:cs="Times New Roman"/>
        </w:rPr>
        <w:t xml:space="preserve"> between 45 and 59 was defined as CKD 3A</w:t>
      </w:r>
      <w:r w:rsidR="00A744ED">
        <w:rPr>
          <w:rFonts w:ascii="Times New Roman" w:hAnsi="Times New Roman" w:cs="Times New Roman"/>
        </w:rPr>
        <w:t xml:space="preserve">, </w:t>
      </w:r>
      <w:r w:rsidR="0047030D">
        <w:rPr>
          <w:rFonts w:ascii="Times New Roman" w:hAnsi="Times New Roman" w:cs="Times New Roman"/>
        </w:rPr>
        <w:t xml:space="preserve"> </w:t>
      </w:r>
      <w:r w:rsidR="00A744ED" w:rsidRPr="0047030D">
        <w:rPr>
          <w:rFonts w:ascii="Times New Roman" w:hAnsi="Times New Roman" w:cs="Times New Roman"/>
        </w:rPr>
        <w:t>eGFR</w:t>
      </w:r>
      <w:r w:rsidR="00A744ED">
        <w:rPr>
          <w:rFonts w:ascii="Times New Roman" w:hAnsi="Times New Roman" w:cs="Times New Roman"/>
        </w:rPr>
        <w:t xml:space="preserve"> between 30 and 44 was defined as CKD 3B,  </w:t>
      </w:r>
      <w:r w:rsidR="00A744ED" w:rsidRPr="0047030D">
        <w:rPr>
          <w:rFonts w:ascii="Times New Roman" w:hAnsi="Times New Roman" w:cs="Times New Roman"/>
        </w:rPr>
        <w:t>eGFR</w:t>
      </w:r>
      <w:r w:rsidR="00A744ED">
        <w:rPr>
          <w:rFonts w:ascii="Times New Roman" w:hAnsi="Times New Roman" w:cs="Times New Roman"/>
        </w:rPr>
        <w:t xml:space="preserve"> between 15 and 29 was defined as CKD 4,  and </w:t>
      </w:r>
      <w:r w:rsidR="00A744ED" w:rsidRPr="0047030D">
        <w:rPr>
          <w:rFonts w:ascii="Times New Roman" w:hAnsi="Times New Roman" w:cs="Times New Roman"/>
        </w:rPr>
        <w:t>eGFR</w:t>
      </w:r>
      <w:r w:rsidR="00A744ED">
        <w:rPr>
          <w:rFonts w:ascii="Times New Roman" w:hAnsi="Times New Roman" w:cs="Times New Roman"/>
        </w:rPr>
        <w:t xml:space="preserve"> &lt; 15 was defined as CKD 5</w:t>
      </w:r>
      <w:r w:rsidR="00530B1A">
        <w:rPr>
          <w:rFonts w:ascii="Times New Roman" w:hAnsi="Times New Roman" w:cs="Times New Roman"/>
        </w:rPr>
        <w:t xml:space="preserve"> or end-stage renal disease (ESRD)</w:t>
      </w:r>
      <w:r w:rsidR="0047030D">
        <w:rPr>
          <w:rFonts w:ascii="Times New Roman" w:hAnsi="Times New Roman" w:cs="Times New Roman"/>
        </w:rPr>
        <w:t xml:space="preserve">. </w:t>
      </w:r>
      <w:r w:rsidR="00F1047A">
        <w:rPr>
          <w:rFonts w:ascii="Times New Roman" w:hAnsi="Times New Roman" w:cs="Times New Roman"/>
        </w:rPr>
        <w:t xml:space="preserve">ESRD was further categorized into ESRD, kidney transplantation, or dialysis using USRDS. </w:t>
      </w:r>
      <w:r w:rsidR="0047030D">
        <w:rPr>
          <w:rFonts w:ascii="Times New Roman" w:hAnsi="Times New Roman" w:cs="Times New Roman"/>
        </w:rPr>
        <w:t>Type 2 diabetes</w:t>
      </w:r>
      <w:r w:rsidR="00361E0A">
        <w:rPr>
          <w:rFonts w:ascii="Times New Roman" w:hAnsi="Times New Roman" w:cs="Times New Roman"/>
        </w:rPr>
        <w:t xml:space="preserve">, </w:t>
      </w:r>
      <w:r w:rsidR="00CE35B4">
        <w:rPr>
          <w:rFonts w:ascii="Times New Roman" w:eastAsia="Times New Roman" w:hAnsi="Times New Roman" w:cs="Times New Roman"/>
          <w:color w:val="000000"/>
        </w:rPr>
        <w:t>c</w:t>
      </w:r>
      <w:r w:rsidR="00361E0A">
        <w:rPr>
          <w:rFonts w:ascii="Times New Roman" w:eastAsia="Times New Roman" w:hAnsi="Times New Roman" w:cs="Times New Roman"/>
          <w:color w:val="000000"/>
        </w:rPr>
        <w:t xml:space="preserve">ancer, </w:t>
      </w:r>
      <w:r w:rsidR="00361E0A">
        <w:rPr>
          <w:rFonts w:ascii="Times New Roman" w:hAnsi="Times New Roman" w:cs="Times New Roman"/>
        </w:rPr>
        <w:t>c</w:t>
      </w:r>
      <w:r w:rsidR="00361E0A" w:rsidRPr="00361E0A">
        <w:rPr>
          <w:rFonts w:ascii="Times New Roman" w:hAnsi="Times New Roman" w:cs="Times New Roman"/>
        </w:rPr>
        <w:t>erebrovascular disease</w:t>
      </w:r>
      <w:r w:rsidR="00361E0A">
        <w:rPr>
          <w:rFonts w:ascii="Times New Roman" w:hAnsi="Times New Roman" w:cs="Times New Roman"/>
        </w:rPr>
        <w:t>, c</w:t>
      </w:r>
      <w:r w:rsidR="00361E0A" w:rsidRPr="00361E0A">
        <w:rPr>
          <w:rFonts w:ascii="Times New Roman" w:hAnsi="Times New Roman" w:cs="Times New Roman"/>
        </w:rPr>
        <w:t>ardiovascular disease</w:t>
      </w:r>
      <w:r w:rsidR="00361E0A">
        <w:rPr>
          <w:rFonts w:ascii="Times New Roman" w:hAnsi="Times New Roman" w:cs="Times New Roman"/>
        </w:rPr>
        <w:t>, d</w:t>
      </w:r>
      <w:r w:rsidR="00361E0A" w:rsidRPr="00361E0A">
        <w:rPr>
          <w:rFonts w:ascii="Times New Roman" w:hAnsi="Times New Roman" w:cs="Times New Roman"/>
        </w:rPr>
        <w:t>ementia</w:t>
      </w:r>
      <w:r w:rsidR="00361E0A">
        <w:rPr>
          <w:rFonts w:ascii="Times New Roman" w:hAnsi="Times New Roman" w:cs="Times New Roman"/>
        </w:rPr>
        <w:t>, h</w:t>
      </w:r>
      <w:r w:rsidR="00361E0A" w:rsidRPr="00361E0A">
        <w:rPr>
          <w:rFonts w:ascii="Times New Roman" w:hAnsi="Times New Roman" w:cs="Times New Roman"/>
        </w:rPr>
        <w:t>ypertension</w:t>
      </w:r>
      <w:r w:rsidR="00361E0A">
        <w:rPr>
          <w:rFonts w:ascii="Times New Roman" w:hAnsi="Times New Roman" w:cs="Times New Roman"/>
        </w:rPr>
        <w:t>, chronic lung d</w:t>
      </w:r>
      <w:r w:rsidR="00361E0A" w:rsidRPr="00361E0A">
        <w:rPr>
          <w:rFonts w:ascii="Times New Roman" w:hAnsi="Times New Roman" w:cs="Times New Roman"/>
        </w:rPr>
        <w:t>isease</w:t>
      </w:r>
      <w:r w:rsidR="00361E0A">
        <w:rPr>
          <w:rFonts w:ascii="Times New Roman" w:hAnsi="Times New Roman" w:cs="Times New Roman"/>
        </w:rPr>
        <w:t>, and p</w:t>
      </w:r>
      <w:r w:rsidR="00361E0A" w:rsidRPr="00361E0A">
        <w:rPr>
          <w:rFonts w:ascii="Times New Roman" w:hAnsi="Times New Roman" w:cs="Times New Roman"/>
        </w:rPr>
        <w:t>eripheral artery disease</w:t>
      </w:r>
      <w:r w:rsidR="0047030D">
        <w:rPr>
          <w:rFonts w:ascii="Times New Roman" w:hAnsi="Times New Roman" w:cs="Times New Roman"/>
        </w:rPr>
        <w:t xml:space="preserve"> were defined using I</w:t>
      </w:r>
      <w:r w:rsidR="003E1491">
        <w:rPr>
          <w:rFonts w:ascii="Times New Roman" w:hAnsi="Times New Roman" w:cs="Times New Roman"/>
        </w:rPr>
        <w:t>CD</w:t>
      </w:r>
      <w:r w:rsidR="0047030D">
        <w:rPr>
          <w:rFonts w:ascii="Times New Roman" w:hAnsi="Times New Roman" w:cs="Times New Roman"/>
        </w:rPr>
        <w:t xml:space="preserve"> codes</w:t>
      </w:r>
      <w:r w:rsidR="00361E0A">
        <w:rPr>
          <w:rFonts w:ascii="Times New Roman" w:hAnsi="Times New Roman" w:cs="Times New Roman"/>
        </w:rPr>
        <w:t xml:space="preserve"> (Supplementary Table </w:t>
      </w:r>
      <w:r w:rsidR="00A21349">
        <w:rPr>
          <w:rFonts w:ascii="Times New Roman" w:hAnsi="Times New Roman" w:cs="Times New Roman"/>
        </w:rPr>
        <w:t>2</w:t>
      </w:r>
      <w:r w:rsidR="00361E0A">
        <w:rPr>
          <w:rFonts w:ascii="Times New Roman" w:hAnsi="Times New Roman" w:cs="Times New Roman"/>
        </w:rPr>
        <w:t>)</w:t>
      </w:r>
      <w:r w:rsidR="0047030D">
        <w:rPr>
          <w:rFonts w:ascii="Times New Roman" w:hAnsi="Times New Roman" w:cs="Times New Roman"/>
        </w:rPr>
        <w:t>.</w:t>
      </w:r>
      <w:r w:rsidR="00A21349">
        <w:rPr>
          <w:rFonts w:ascii="Times New Roman" w:hAnsi="Times New Roman" w:cs="Times New Roman"/>
        </w:rPr>
        <w:fldChar w:fldCharType="begin">
          <w:fldData xml:space="preserve">PEVuZE5vdGU+PENpdGU+PEF1dGhvcj5RdWFuPC9BdXRob3I+PFllYXI+MjAwNTwvWWVhcj48UmVj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</w:fldData>
        </w:fldChar>
      </w:r>
      <w:r w:rsidR="00325EDA">
        <w:rPr>
          <w:rFonts w:ascii="Times New Roman" w:hAnsi="Times New Roman" w:cs="Times New Roman"/>
        </w:rPr>
        <w:instrText xml:space="preserve"> ADDIN EN.CITE </w:instrText>
      </w:r>
      <w:r w:rsidR="00325EDA">
        <w:rPr>
          <w:rFonts w:ascii="Times New Roman" w:hAnsi="Times New Roman" w:cs="Times New Roman"/>
        </w:rPr>
        <w:fldChar w:fldCharType="begin">
          <w:fldData xml:space="preserve">PEVuZE5vdGU+PENpdGU+PEF1dGhvcj5RdWFuPC9BdXRob3I+PFllYXI+MjAwNTwvWWVhcj48UmVj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</w:fldData>
        </w:fldChar>
      </w:r>
      <w:r w:rsidR="00325EDA">
        <w:rPr>
          <w:rFonts w:ascii="Times New Roman" w:hAnsi="Times New Roman" w:cs="Times New Roman"/>
        </w:rPr>
        <w:instrText xml:space="preserve"> ADDIN EN.CITE.DATA </w:instrText>
      </w:r>
      <w:r w:rsidR="00325EDA">
        <w:rPr>
          <w:rFonts w:ascii="Times New Roman" w:hAnsi="Times New Roman" w:cs="Times New Roman"/>
        </w:rPr>
      </w:r>
      <w:r w:rsidR="00325EDA">
        <w:rPr>
          <w:rFonts w:ascii="Times New Roman" w:hAnsi="Times New Roman" w:cs="Times New Roman"/>
        </w:rPr>
        <w:fldChar w:fldCharType="end"/>
      </w:r>
      <w:r w:rsidR="00A21349">
        <w:rPr>
          <w:rFonts w:ascii="Times New Roman" w:hAnsi="Times New Roman" w:cs="Times New Roman"/>
        </w:rPr>
      </w:r>
      <w:r w:rsidR="00A21349">
        <w:rPr>
          <w:rFonts w:ascii="Times New Roman" w:hAnsi="Times New Roman" w:cs="Times New Roman"/>
        </w:rPr>
        <w:fldChar w:fldCharType="separate"/>
      </w:r>
      <w:r w:rsidR="00325EDA" w:rsidRPr="00325EDA">
        <w:rPr>
          <w:rFonts w:ascii="Times New Roman" w:hAnsi="Times New Roman" w:cs="Times New Roman"/>
          <w:noProof/>
          <w:vertAlign w:val="superscript"/>
        </w:rPr>
        <w:t>14</w:t>
      </w:r>
      <w:r w:rsidR="00A21349">
        <w:rPr>
          <w:rFonts w:ascii="Times New Roman" w:hAnsi="Times New Roman" w:cs="Times New Roman"/>
        </w:rPr>
        <w:fldChar w:fldCharType="end"/>
      </w:r>
      <w:r w:rsidR="00361E0A" w:rsidRPr="00361E0A">
        <w:t xml:space="preserve"> </w:t>
      </w:r>
      <w:r w:rsidR="00761F42" w:rsidRPr="00A21349">
        <w:rPr>
          <w:rFonts w:ascii="Times New Roman" w:hAnsi="Times New Roman" w:cs="Times New Roman"/>
        </w:rPr>
        <w:t>The VA transitioned from ICD-9 to ICD-10 coding system on October 1, 2015</w:t>
      </w:r>
      <w:r w:rsidR="003E1491">
        <w:rPr>
          <w:rFonts w:ascii="Times New Roman" w:hAnsi="Times New Roman" w:cs="Times New Roman"/>
        </w:rPr>
        <w:t xml:space="preserve">, so ICD-9 and ICD-10 codes were used before and after the transition </w:t>
      </w:r>
      <w:r w:rsidR="00BF68C4">
        <w:rPr>
          <w:rFonts w:ascii="Times New Roman" w:hAnsi="Times New Roman" w:cs="Times New Roman"/>
        </w:rPr>
        <w:t>date</w:t>
      </w:r>
      <w:r w:rsidR="00761F42" w:rsidRPr="00A21349">
        <w:rPr>
          <w:rFonts w:ascii="Times New Roman" w:hAnsi="Times New Roman" w:cs="Times New Roman"/>
        </w:rPr>
        <w:t>.</w:t>
      </w:r>
      <w:r w:rsidR="00761F42">
        <w:rPr>
          <w:rFonts w:ascii="Times New Roman" w:hAnsi="Times New Roman" w:cs="Times New Roman"/>
        </w:rPr>
        <w:t xml:space="preserve"> H</w:t>
      </w:r>
      <w:r w:rsidR="00761F42" w:rsidRPr="00361E0A">
        <w:rPr>
          <w:rFonts w:ascii="Times New Roman" w:hAnsi="Times New Roman" w:cs="Times New Roman"/>
        </w:rPr>
        <w:t>yperlipidemia</w:t>
      </w:r>
      <w:r w:rsidR="00761F42">
        <w:rPr>
          <w:rFonts w:ascii="Times New Roman" w:hAnsi="Times New Roman" w:cs="Times New Roman"/>
        </w:rPr>
        <w:t xml:space="preserve"> was defined as mean LDL level in that year greater than 190</w:t>
      </w:r>
      <w:r w:rsidR="00761F42" w:rsidRPr="00761F42">
        <w:t xml:space="preserve"> </w:t>
      </w:r>
      <w:r w:rsidR="00761F42" w:rsidRPr="00761F42">
        <w:rPr>
          <w:rFonts w:ascii="Times New Roman" w:hAnsi="Times New Roman" w:cs="Times New Roman"/>
        </w:rPr>
        <w:t>mg/dl</w:t>
      </w:r>
      <w:r w:rsidR="00761F42">
        <w:rPr>
          <w:rFonts w:ascii="Times New Roman" w:hAnsi="Times New Roman" w:cs="Times New Roman"/>
        </w:rPr>
        <w:t xml:space="preserve"> or mean HDL level in that year less than 40</w:t>
      </w:r>
      <w:r w:rsidR="00761F42" w:rsidRPr="00761F42">
        <w:t xml:space="preserve"> </w:t>
      </w:r>
      <w:r w:rsidR="00761F42" w:rsidRPr="00761F42">
        <w:rPr>
          <w:rFonts w:ascii="Times New Roman" w:hAnsi="Times New Roman" w:cs="Times New Roman"/>
        </w:rPr>
        <w:t>mg/dl</w:t>
      </w:r>
      <w:r w:rsidR="00761F42">
        <w:rPr>
          <w:rFonts w:ascii="Times New Roman" w:hAnsi="Times New Roman" w:cs="Times New Roman"/>
        </w:rPr>
        <w:t xml:space="preserve">. </w:t>
      </w:r>
    </w:p>
    <w:p w14:paraId="225C6DFD" w14:textId="77777777" w:rsidR="00814B95" w:rsidRDefault="00814B95" w:rsidP="00CE2D31">
      <w:pPr>
        <w:spacing w:after="0" w:line="480" w:lineRule="auto"/>
        <w:rPr>
          <w:rFonts w:ascii="Times New Roman" w:hAnsi="Times New Roman" w:cs="Times New Roman"/>
          <w:i/>
        </w:rPr>
      </w:pPr>
    </w:p>
    <w:p w14:paraId="03BFAD07" w14:textId="4B3E7E46" w:rsidR="00CE2D31" w:rsidRPr="001C224B" w:rsidRDefault="00CE2D31" w:rsidP="00CE2D31">
      <w:pPr>
        <w:spacing w:after="0" w:line="480" w:lineRule="auto"/>
        <w:rPr>
          <w:rFonts w:ascii="Times New Roman" w:hAnsi="Times New Roman" w:cs="Times New Roman"/>
          <w:i/>
        </w:rPr>
      </w:pPr>
      <w:r w:rsidRPr="001C224B">
        <w:rPr>
          <w:rFonts w:ascii="Times New Roman" w:hAnsi="Times New Roman" w:cs="Times New Roman"/>
          <w:i/>
        </w:rPr>
        <w:t xml:space="preserve">Cohort </w:t>
      </w:r>
      <w:r w:rsidR="00914B1E">
        <w:rPr>
          <w:rFonts w:ascii="Times New Roman" w:hAnsi="Times New Roman" w:cs="Times New Roman"/>
          <w:i/>
        </w:rPr>
        <w:t>Construction</w:t>
      </w:r>
    </w:p>
    <w:p w14:paraId="036D33AD" w14:textId="755B5D10" w:rsidR="000E59E8" w:rsidRPr="00CE2D31" w:rsidRDefault="00A66B4F" w:rsidP="004F3B95">
      <w:pPr>
        <w:spacing w:after="0" w:line="480" w:lineRule="auto"/>
        <w:rPr>
          <w:rFonts w:ascii="Times New Roman" w:hAnsi="Times New Roman" w:cs="Times New Roman"/>
        </w:rPr>
      </w:pPr>
      <w:r>
        <w:rPr>
          <w:rFonts w:ascii="Times New Roman" w:hAnsi="Times New Roman" w:cs="Times New Roman"/>
        </w:rPr>
        <w:t>Figure 1 demonstrates the cohort construction process. The inclusion criteria</w:t>
      </w:r>
      <w:r w:rsidR="000C54B4">
        <w:rPr>
          <w:rFonts w:ascii="Times New Roman" w:hAnsi="Times New Roman" w:cs="Times New Roman"/>
        </w:rPr>
        <w:t xml:space="preserve"> were</w:t>
      </w:r>
      <w:r>
        <w:rPr>
          <w:rFonts w:ascii="Times New Roman" w:hAnsi="Times New Roman" w:cs="Times New Roman"/>
        </w:rPr>
        <w:t xml:space="preserve">: 1) </w:t>
      </w:r>
      <w:r w:rsidR="000C54B4">
        <w:rPr>
          <w:rFonts w:ascii="Times New Roman" w:hAnsi="Times New Roman" w:cs="Times New Roman"/>
        </w:rPr>
        <w:t>the veteran had</w:t>
      </w:r>
      <w:r>
        <w:rPr>
          <w:rFonts w:ascii="Times New Roman" w:hAnsi="Times New Roman" w:cs="Times New Roman"/>
        </w:rPr>
        <w:t xml:space="preserve"> at least one </w:t>
      </w:r>
      <w:r w:rsidRPr="00B25FDC">
        <w:rPr>
          <w:rFonts w:ascii="Times New Roman" w:hAnsi="Times New Roman" w:cs="Times New Roman"/>
        </w:rPr>
        <w:t>i</w:t>
      </w:r>
      <w:r>
        <w:rPr>
          <w:rFonts w:ascii="Times New Roman" w:hAnsi="Times New Roman" w:cs="Times New Roman"/>
        </w:rPr>
        <w:t>npatient/outpatient visit</w:t>
      </w:r>
      <w:r w:rsidR="000C54B4">
        <w:rPr>
          <w:rFonts w:ascii="Times New Roman" w:hAnsi="Times New Roman" w:cs="Times New Roman"/>
        </w:rPr>
        <w:t xml:space="preserve"> </w:t>
      </w:r>
      <w:r w:rsidR="00130E6A">
        <w:rPr>
          <w:rFonts w:ascii="Times New Roman" w:hAnsi="Times New Roman" w:cs="Times New Roman"/>
        </w:rPr>
        <w:t xml:space="preserve">or VA enrollment </w:t>
      </w:r>
      <w:r w:rsidR="000C54B4">
        <w:rPr>
          <w:rFonts w:ascii="Times New Roman" w:hAnsi="Times New Roman" w:cs="Times New Roman"/>
        </w:rPr>
        <w:t xml:space="preserve">between </w:t>
      </w:r>
      <w:r w:rsidR="000C54B4" w:rsidRPr="00CE2D31">
        <w:rPr>
          <w:rFonts w:ascii="Times New Roman" w:hAnsi="Times New Roman" w:cs="Times New Roman"/>
        </w:rPr>
        <w:t xml:space="preserve">October </w:t>
      </w:r>
      <w:r w:rsidR="00130E6A">
        <w:rPr>
          <w:rFonts w:ascii="Times New Roman" w:hAnsi="Times New Roman" w:cs="Times New Roman"/>
        </w:rPr>
        <w:t>1 2003 and September 30,</w:t>
      </w:r>
      <w:r w:rsidR="000C54B4">
        <w:rPr>
          <w:rFonts w:ascii="Times New Roman" w:hAnsi="Times New Roman" w:cs="Times New Roman"/>
        </w:rPr>
        <w:t xml:space="preserve"> 2008</w:t>
      </w:r>
      <w:r w:rsidR="00130E6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oMath>
      <w:r w:rsidR="00130E6A">
        <w:rPr>
          <w:rFonts w:ascii="Times New Roman" w:hAnsi="Times New Roman" w:cs="Times New Roman"/>
        </w:rPr>
        <w:t>)</w:t>
      </w:r>
      <w:r w:rsidR="000C54B4">
        <w:rPr>
          <w:rFonts w:ascii="Times New Roman" w:hAnsi="Times New Roman" w:cs="Times New Roman"/>
        </w:rPr>
        <w:t>,</w:t>
      </w:r>
      <w:r w:rsidR="00130E6A">
        <w:rPr>
          <w:rFonts w:ascii="Times New Roman" w:hAnsi="Times New Roman" w:cs="Times New Roman"/>
        </w:rPr>
        <w:t xml:space="preserve"> 2) the veteran was not dead and had no </w:t>
      </w:r>
      <w:r w:rsidR="00A05A2C">
        <w:rPr>
          <w:rFonts w:ascii="Times New Roman" w:hAnsi="Times New Roman" w:cs="Times New Roman"/>
        </w:rPr>
        <w:t>LEA</w:t>
      </w:r>
      <w:r w:rsidR="00130E6A">
        <w:rPr>
          <w:rFonts w:ascii="Times New Roman" w:hAnsi="Times New Roman" w:cs="Times New Roman"/>
        </w:rPr>
        <w:t xml:space="preserve"> before T0, 3) The veteran had been in the VA healthcare system for at least one year to ensure their </w:t>
      </w:r>
      <w:r w:rsidR="00A05A2C">
        <w:rPr>
          <w:rFonts w:ascii="Times New Roman" w:hAnsi="Times New Roman" w:cs="Times New Roman"/>
        </w:rPr>
        <w:t xml:space="preserve">clinical </w:t>
      </w:r>
      <w:r w:rsidR="00130E6A">
        <w:rPr>
          <w:rFonts w:ascii="Times New Roman" w:hAnsi="Times New Roman" w:cs="Times New Roman"/>
        </w:rPr>
        <w:t xml:space="preserve">diagnosis or laboratory checks are </w:t>
      </w:r>
      <w:r w:rsidR="00A05A2C">
        <w:rPr>
          <w:rFonts w:ascii="Times New Roman" w:hAnsi="Times New Roman" w:cs="Times New Roman"/>
        </w:rPr>
        <w:t xml:space="preserve">accurate </w:t>
      </w:r>
      <w:r w:rsidR="00130E6A">
        <w:rPr>
          <w:rFonts w:ascii="Times New Roman" w:hAnsi="Times New Roman" w:cs="Times New Roman"/>
        </w:rPr>
        <w:lastRenderedPageBreak/>
        <w:t xml:space="preserve">stable. </w:t>
      </w:r>
      <w:r w:rsidR="00A05A2C">
        <w:rPr>
          <w:rFonts w:ascii="Times New Roman" w:hAnsi="Times New Roman" w:cs="Times New Roman"/>
        </w:rPr>
        <w:t>These</w:t>
      </w:r>
      <w:r w:rsidR="00A05A2C" w:rsidRPr="00A05A2C">
        <w:rPr>
          <w:rFonts w:ascii="Times New Roman" w:hAnsi="Times New Roman" w:cs="Times New Roman"/>
        </w:rPr>
        <w:t xml:space="preserve"> </w:t>
      </w:r>
      <w:r w:rsidR="00A05A2C">
        <w:rPr>
          <w:rFonts w:ascii="Times New Roman" w:hAnsi="Times New Roman" w:cs="Times New Roman"/>
        </w:rPr>
        <w:t xml:space="preserve">inclusion criteria resulted in a longitudinal cohort of </w:t>
      </w:r>
      <w:r w:rsidR="00A05A2C" w:rsidRPr="00B37526">
        <w:rPr>
          <w:rFonts w:ascii="Times New Roman" w:hAnsi="Times New Roman" w:cs="Times New Roman"/>
        </w:rPr>
        <w:t>6,617,635</w:t>
      </w:r>
      <w:r w:rsidR="00A05A2C">
        <w:rPr>
          <w:rFonts w:ascii="Times New Roman" w:hAnsi="Times New Roman" w:cs="Times New Roman"/>
        </w:rPr>
        <w:t xml:space="preserve"> veterans.</w:t>
      </w:r>
      <w:r w:rsidR="003255AD">
        <w:rPr>
          <w:rFonts w:ascii="Times New Roman" w:hAnsi="Times New Roman" w:cs="Times New Roman"/>
        </w:rPr>
        <w:t xml:space="preserve"> The baseline clinical characteristics except for CKD</w:t>
      </w:r>
      <w:r w:rsidR="00AC1BF5">
        <w:rPr>
          <w:rFonts w:ascii="Times New Roman" w:hAnsi="Times New Roman" w:cs="Times New Roman"/>
        </w:rPr>
        <w:t xml:space="preserve"> and h</w:t>
      </w:r>
      <w:r w:rsidR="00AC1BF5" w:rsidRPr="00361E0A">
        <w:rPr>
          <w:rFonts w:ascii="Times New Roman" w:hAnsi="Times New Roman" w:cs="Times New Roman"/>
        </w:rPr>
        <w:t>yperlipidemia</w:t>
      </w:r>
      <w:r w:rsidR="003255AD">
        <w:rPr>
          <w:rFonts w:ascii="Times New Roman" w:hAnsi="Times New Roman" w:cs="Times New Roman"/>
        </w:rPr>
        <w:t xml:space="preserve"> were identified using ICD-9-CM codes.</w:t>
      </w:r>
      <w:r w:rsidR="00342AE1">
        <w:rPr>
          <w:rFonts w:ascii="Times New Roman" w:hAnsi="Times New Roman" w:cs="Times New Roman"/>
        </w:rPr>
        <w:t xml:space="preserve"> </w:t>
      </w:r>
      <w:r w:rsidR="00413DF2">
        <w:rPr>
          <w:rFonts w:ascii="Times New Roman" w:hAnsi="Times New Roman" w:cs="Times New Roman"/>
        </w:rPr>
        <w:t xml:space="preserve">Baseline </w:t>
      </w:r>
      <w:r w:rsidR="00342AE1">
        <w:rPr>
          <w:rFonts w:ascii="Times New Roman" w:hAnsi="Times New Roman" w:cs="Times New Roman"/>
        </w:rPr>
        <w:t>CKD</w:t>
      </w:r>
      <w:r w:rsidR="00413DF2">
        <w:rPr>
          <w:rFonts w:ascii="Times New Roman" w:hAnsi="Times New Roman" w:cs="Times New Roman"/>
        </w:rPr>
        <w:t xml:space="preserve"> category was</w:t>
      </w:r>
      <w:r w:rsidR="00342AE1">
        <w:rPr>
          <w:rFonts w:ascii="Times New Roman" w:hAnsi="Times New Roman" w:cs="Times New Roman"/>
        </w:rPr>
        <w:t xml:space="preserve"> de</w:t>
      </w:r>
      <w:r w:rsidR="00413DF2">
        <w:rPr>
          <w:rFonts w:ascii="Times New Roman" w:hAnsi="Times New Roman" w:cs="Times New Roman"/>
        </w:rPr>
        <w:t>termine</w:t>
      </w:r>
      <w:r w:rsidR="00342AE1">
        <w:rPr>
          <w:rFonts w:ascii="Times New Roman" w:hAnsi="Times New Roman" w:cs="Times New Roman"/>
        </w:rPr>
        <w:t xml:space="preserve">d using </w:t>
      </w:r>
      <w:r w:rsidR="00761F42">
        <w:rPr>
          <w:rFonts w:ascii="Times New Roman" w:hAnsi="Times New Roman" w:cs="Times New Roman"/>
        </w:rPr>
        <w:t xml:space="preserve">the </w:t>
      </w:r>
      <w:r w:rsidR="00342AE1">
        <w:rPr>
          <w:rFonts w:ascii="Times New Roman" w:hAnsi="Times New Roman" w:cs="Times New Roman"/>
        </w:rPr>
        <w:t xml:space="preserve">average eGFR level one year before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oMath>
      <w:r w:rsidR="00943DB3">
        <w:rPr>
          <w:rFonts w:ascii="Times New Roman" w:hAnsi="Times New Roman" w:cs="Times New Roman"/>
        </w:rPr>
        <w:t xml:space="preserve"> using criteria defined above</w:t>
      </w:r>
      <w:r w:rsidR="00342AE1">
        <w:rPr>
          <w:rFonts w:ascii="Times New Roman" w:hAnsi="Times New Roman" w:cs="Times New Roman"/>
        </w:rPr>
        <w:t>.</w:t>
      </w:r>
      <w:r w:rsidR="00AC1BF5">
        <w:rPr>
          <w:rFonts w:ascii="Times New Roman" w:hAnsi="Times New Roman" w:cs="Times New Roman"/>
        </w:rPr>
        <w:t xml:space="preserve"> Similarly, baseline h</w:t>
      </w:r>
      <w:r w:rsidR="00AC1BF5" w:rsidRPr="00361E0A">
        <w:rPr>
          <w:rFonts w:ascii="Times New Roman" w:hAnsi="Times New Roman" w:cs="Times New Roman"/>
        </w:rPr>
        <w:t>yperlipidemia</w:t>
      </w:r>
      <w:r w:rsidR="00AC1BF5">
        <w:rPr>
          <w:rFonts w:ascii="Times New Roman" w:hAnsi="Times New Roman" w:cs="Times New Roman"/>
        </w:rPr>
        <w:t xml:space="preserve"> was identified using average LDL and HDL level one year before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oMath>
      <w:r w:rsidR="00AC1BF5">
        <w:rPr>
          <w:rFonts w:ascii="Times New Roman" w:hAnsi="Times New Roman" w:cs="Times New Roman"/>
        </w:rPr>
        <w:t>.</w:t>
      </w:r>
    </w:p>
    <w:p w14:paraId="5D6F9DF3" w14:textId="77777777" w:rsidR="00814B95" w:rsidRDefault="00814B95" w:rsidP="00CE2D31">
      <w:pPr>
        <w:spacing w:after="0" w:line="480" w:lineRule="auto"/>
        <w:rPr>
          <w:rFonts w:ascii="Times New Roman" w:hAnsi="Times New Roman" w:cs="Times New Roman"/>
          <w:i/>
        </w:rPr>
      </w:pPr>
    </w:p>
    <w:p w14:paraId="4CD6A00B" w14:textId="50D22BC5" w:rsidR="00CE2D31" w:rsidRPr="00BF5974" w:rsidRDefault="00CE2D31" w:rsidP="00CE2D31">
      <w:pPr>
        <w:spacing w:after="0" w:line="480" w:lineRule="auto"/>
        <w:rPr>
          <w:rFonts w:ascii="Times New Roman" w:hAnsi="Times New Roman" w:cs="Times New Roman"/>
          <w:i/>
        </w:rPr>
      </w:pPr>
      <w:r w:rsidRPr="00BF5974">
        <w:rPr>
          <w:rFonts w:ascii="Times New Roman" w:hAnsi="Times New Roman" w:cs="Times New Roman"/>
          <w:i/>
        </w:rPr>
        <w:t>Statistical analysis</w:t>
      </w:r>
    </w:p>
    <w:p w14:paraId="610E4226" w14:textId="366CA981" w:rsidR="006B25C8" w:rsidRDefault="00B276F0" w:rsidP="00CE2D31">
      <w:pPr>
        <w:spacing w:after="0" w:line="480" w:lineRule="auto"/>
        <w:rPr>
          <w:rFonts w:ascii="Times New Roman" w:hAnsi="Times New Roman" w:cs="Times New Roman"/>
        </w:rPr>
      </w:pPr>
      <w:r>
        <w:rPr>
          <w:rFonts w:ascii="Times New Roman" w:hAnsi="Times New Roman" w:cs="Times New Roman"/>
        </w:rPr>
        <w:t>W</w:t>
      </w:r>
      <w:r w:rsidR="00E0177D">
        <w:rPr>
          <w:rFonts w:ascii="Times New Roman" w:hAnsi="Times New Roman" w:cs="Times New Roman"/>
        </w:rPr>
        <w:t xml:space="preserve">e </w:t>
      </w:r>
      <w:r>
        <w:rPr>
          <w:rFonts w:ascii="Times New Roman" w:hAnsi="Times New Roman" w:cs="Times New Roman"/>
        </w:rPr>
        <w:t>calculated</w:t>
      </w:r>
      <w:r w:rsidR="00E0177D">
        <w:rPr>
          <w:rFonts w:ascii="Times New Roman" w:hAnsi="Times New Roman" w:cs="Times New Roman"/>
        </w:rPr>
        <w:t xml:space="preserve"> </w:t>
      </w:r>
      <w:r w:rsidR="007455F9">
        <w:rPr>
          <w:rFonts w:ascii="Times New Roman" w:hAnsi="Times New Roman" w:cs="Times New Roman"/>
        </w:rPr>
        <w:t>crude</w:t>
      </w:r>
      <w:r w:rsidR="004E618D">
        <w:rPr>
          <w:rFonts w:ascii="Times New Roman" w:hAnsi="Times New Roman" w:cs="Times New Roman"/>
        </w:rPr>
        <w:t xml:space="preserve"> rates</w:t>
      </w:r>
      <w:r w:rsidR="007455F9">
        <w:rPr>
          <w:rFonts w:ascii="Times New Roman" w:hAnsi="Times New Roman" w:cs="Times New Roman"/>
        </w:rPr>
        <w:t xml:space="preserve">, as well as </w:t>
      </w:r>
      <w:r w:rsidR="00E0177D">
        <w:rPr>
          <w:rFonts w:ascii="Times New Roman" w:hAnsi="Times New Roman" w:cs="Times New Roman"/>
        </w:rPr>
        <w:t xml:space="preserve">age-, gender-, </w:t>
      </w:r>
      <w:r w:rsidR="003835CC">
        <w:rPr>
          <w:rFonts w:ascii="Times New Roman" w:hAnsi="Times New Roman" w:cs="Times New Roman"/>
        </w:rPr>
        <w:t xml:space="preserve">and </w:t>
      </w:r>
      <w:r w:rsidR="00E0177D">
        <w:rPr>
          <w:rFonts w:ascii="Times New Roman" w:hAnsi="Times New Roman" w:cs="Times New Roman"/>
        </w:rPr>
        <w:t>race-adjusted LEA rates using direct standardization with the population structure in 2018 as the reference.</w:t>
      </w:r>
      <w:r w:rsidR="0022353C">
        <w:rPr>
          <w:rFonts w:ascii="Times New Roman" w:hAnsi="Times New Roman" w:cs="Times New Roman"/>
        </w:rPr>
        <w:fldChar w:fldCharType="begin"/>
      </w:r>
      <w:r w:rsidR="00325EDA">
        <w:rPr>
          <w:rFonts w:ascii="Times New Roman" w:hAnsi="Times New Roman" w:cs="Times New Roman"/>
        </w:rPr>
        <w:instrText xml:space="preserve"> ADDIN EN.CITE &lt;EndNote&gt;&lt;Cite&gt;&lt;Author&gt;Naing&lt;/Author&gt;&lt;Year&gt;2000&lt;/Year&gt;&lt;RecNum&gt;15&lt;/RecNum&gt;&lt;DisplayText&gt;&lt;style face="superscript"&gt;15&lt;/style&gt;&lt;/DisplayText&gt;&lt;record&gt;&lt;rec-number&gt;15&lt;/rec-number&gt;&lt;foreign-keys&gt;&lt;key app="EN" db-id="wrzxf520rs0afaevzri5f0xpffpx00w5s5dr" timestamp="1575351362"&gt;15&lt;/key&gt;&lt;/foreign-keys&gt;&lt;ref-type name="Journal Article"&gt;17&lt;/ref-type&gt;&lt;contributors&gt;&lt;authors&gt;&lt;author&gt;Naing, N. N.&lt;/author&gt;&lt;/authors&gt;&lt;/contributors&gt;&lt;auth-address&gt;Unit of Biostatistics &amp;amp; Research Methodology, School of Medical Sciences, Universiti Sains Malaysia, 16150 Kubang Kerian, Kelantan, Malaysia.&lt;/auth-address&gt;&lt;titles&gt;&lt;title&gt;Easy way to learn standardization : direct and indirect methods&lt;/title&gt;&lt;secondary-title&gt;Malays J Med Sci&lt;/secondary-title&gt;&lt;/titles&gt;&lt;periodical&gt;&lt;full-title&gt;Malays J Med Sci&lt;/full-title&gt;&lt;/periodical&gt;&lt;pages&gt;10-5&lt;/pages&gt;&lt;volume&gt;7&lt;/volume&gt;&lt;number&gt;1&lt;/number&gt;&lt;edition&gt;2000/01/01&lt;/edition&gt;&lt;keywords&gt;&lt;keyword&gt;direct&lt;/keyword&gt;&lt;keyword&gt;easy way&lt;/keyword&gt;&lt;keyword&gt;indirect&lt;/keyword&gt;&lt;keyword&gt;standardization methods&lt;/keyword&gt;&lt;/keywords&gt;&lt;dates&gt;&lt;year&gt;2000&lt;/year&gt;&lt;pub-dates&gt;&lt;date&gt;Jan&lt;/date&gt;&lt;/pub-dates&gt;&lt;/dates&gt;&lt;isbn&gt;1394-195X (Print)&amp;#xD;1394-195X (Linking)&lt;/isbn&gt;&lt;accession-num&gt;22844209&lt;/accession-num&gt;&lt;urls&gt;&lt;related-urls&gt;&lt;url&gt;https://www.ncbi.nlm.nih.gov/pubmed/22844209&lt;/url&gt;&lt;/related-urls&gt;&lt;/urls&gt;&lt;custom2&gt;PMC3406211&lt;/custom2&gt;&lt;/record&gt;&lt;/Cite&gt;&lt;/EndNote&gt;</w:instrText>
      </w:r>
      <w:r w:rsidR="0022353C">
        <w:rPr>
          <w:rFonts w:ascii="Times New Roman" w:hAnsi="Times New Roman" w:cs="Times New Roman"/>
        </w:rPr>
        <w:fldChar w:fldCharType="separate"/>
      </w:r>
      <w:r w:rsidR="00325EDA" w:rsidRPr="00325EDA">
        <w:rPr>
          <w:rFonts w:ascii="Times New Roman" w:hAnsi="Times New Roman" w:cs="Times New Roman"/>
          <w:noProof/>
          <w:vertAlign w:val="superscript"/>
        </w:rPr>
        <w:t>15</w:t>
      </w:r>
      <w:r w:rsidR="0022353C">
        <w:rPr>
          <w:rFonts w:ascii="Times New Roman" w:hAnsi="Times New Roman" w:cs="Times New Roman"/>
        </w:rPr>
        <w:fldChar w:fldCharType="end"/>
      </w:r>
      <w:r w:rsidR="00E0177D">
        <w:rPr>
          <w:rFonts w:ascii="Times New Roman" w:hAnsi="Times New Roman" w:cs="Times New Roman"/>
        </w:rPr>
        <w:t xml:space="preserve"> </w:t>
      </w:r>
      <w:r w:rsidR="0022353C">
        <w:rPr>
          <w:rFonts w:ascii="Times New Roman" w:hAnsi="Times New Roman" w:cs="Times New Roman"/>
        </w:rPr>
        <w:t>The 95% confidence intervals (CI</w:t>
      </w:r>
      <w:r>
        <w:rPr>
          <w:rFonts w:ascii="Times New Roman" w:hAnsi="Times New Roman" w:cs="Times New Roman"/>
        </w:rPr>
        <w:t>s</w:t>
      </w:r>
      <w:r w:rsidR="0022353C">
        <w:rPr>
          <w:rFonts w:ascii="Times New Roman" w:hAnsi="Times New Roman" w:cs="Times New Roman"/>
        </w:rPr>
        <w:t xml:space="preserve">) of the rates were calculated using normal approximation of binomial CI. </w:t>
      </w:r>
      <w:r>
        <w:rPr>
          <w:rFonts w:ascii="Times New Roman" w:hAnsi="Times New Roman" w:cs="Times New Roman"/>
        </w:rPr>
        <w:t xml:space="preserve">To demonstrate the trend of LEA, we plotted the rates of LEA and by LEA types, as well as their 95% CIs by year. </w:t>
      </w:r>
      <w:r w:rsidR="00E87B8C">
        <w:rPr>
          <w:rFonts w:ascii="Times New Roman" w:hAnsi="Times New Roman" w:cs="Times New Roman"/>
        </w:rPr>
        <w:t>To show major risk factors of LEA, we stratified the rates of LEA by type 2 diabetes, CKD category, and smoking. Since the frequency of kidney transplantation and dialysis was very low and the rates were not stable, we combined them with ESRD as CKD 5 in the plots.</w:t>
      </w:r>
    </w:p>
    <w:p w14:paraId="52FBE143" w14:textId="08AFF31D" w:rsidR="001C224B" w:rsidRDefault="00433D2B" w:rsidP="00CE2D31">
      <w:pPr>
        <w:spacing w:after="0" w:line="480" w:lineRule="auto"/>
        <w:rPr>
          <w:rFonts w:ascii="Times New Roman" w:hAnsi="Times New Roman" w:cs="Times New Roman"/>
        </w:rPr>
      </w:pPr>
      <w:r>
        <w:rPr>
          <w:rFonts w:ascii="Times New Roman" w:hAnsi="Times New Roman" w:cs="Times New Roman"/>
        </w:rPr>
        <w:t xml:space="preserve">We used </w:t>
      </w:r>
      <w:commentRangeStart w:id="1"/>
      <w:r>
        <w:rPr>
          <w:rFonts w:ascii="Times New Roman" w:hAnsi="Times New Roman" w:cs="Times New Roman"/>
        </w:rPr>
        <w:t xml:space="preserve">Cox proportional hazard models </w:t>
      </w:r>
      <w:commentRangeEnd w:id="1"/>
      <w:r w:rsidR="00F80550">
        <w:rPr>
          <w:rStyle w:val="CommentReference"/>
        </w:rPr>
        <w:commentReference w:id="1"/>
      </w:r>
      <w:r>
        <w:rPr>
          <w:rFonts w:ascii="Times New Roman" w:hAnsi="Times New Roman" w:cs="Times New Roman"/>
        </w:rPr>
        <w:t xml:space="preserve">to measure the magnitude of </w:t>
      </w:r>
      <w:r w:rsidR="006067C1">
        <w:rPr>
          <w:rFonts w:ascii="Times New Roman" w:hAnsi="Times New Roman" w:cs="Times New Roman"/>
        </w:rPr>
        <w:t xml:space="preserve">baseline </w:t>
      </w:r>
      <w:r>
        <w:rPr>
          <w:rFonts w:ascii="Times New Roman" w:hAnsi="Times New Roman" w:cs="Times New Roman"/>
        </w:rPr>
        <w:t>risk factors associated with LEA in the longitudinal cohort</w:t>
      </w:r>
      <w:r w:rsidR="001C224B">
        <w:rPr>
          <w:rFonts w:ascii="Times New Roman" w:hAnsi="Times New Roman" w:cs="Times New Roman"/>
        </w:rPr>
        <w:t>.</w:t>
      </w:r>
      <w:r w:rsidR="00CA3AE1">
        <w:rPr>
          <w:rFonts w:ascii="Times New Roman" w:hAnsi="Times New Roman" w:cs="Times New Roman"/>
        </w:rPr>
        <w:t xml:space="preserve"> </w:t>
      </w:r>
      <w:r w:rsidR="001A05D9">
        <w:rPr>
          <w:rFonts w:ascii="Times New Roman" w:hAnsi="Times New Roman" w:cs="Times New Roman"/>
        </w:rPr>
        <w:t>Apart from the clinical factors, we also included baseline age, gender, race</w:t>
      </w:r>
      <w:r w:rsidR="00B1216B">
        <w:rPr>
          <w:rFonts w:ascii="Times New Roman" w:hAnsi="Times New Roman" w:cs="Times New Roman"/>
        </w:rPr>
        <w:t xml:space="preserve"> as covariates, and the age was included as a spline</w:t>
      </w:r>
      <w:r w:rsidR="001A05D9">
        <w:rPr>
          <w:rFonts w:ascii="Times New Roman" w:hAnsi="Times New Roman" w:cs="Times New Roman"/>
        </w:rPr>
        <w:t>.</w:t>
      </w:r>
      <w:r w:rsidR="00F80550">
        <w:rPr>
          <w:rFonts w:ascii="Times New Roman" w:hAnsi="Times New Roman" w:cs="Times New Roman"/>
        </w:rPr>
        <w:t xml:space="preserve"> </w:t>
      </w:r>
      <w:r w:rsidR="00AE51EA">
        <w:rPr>
          <w:rFonts w:ascii="Times New Roman" w:hAnsi="Times New Roman" w:cs="Times New Roman"/>
        </w:rPr>
        <w:t>In Cox regression models, h</w:t>
      </w:r>
      <w:r w:rsidR="00A00271">
        <w:rPr>
          <w:rFonts w:ascii="Times New Roman" w:hAnsi="Times New Roman" w:cs="Times New Roman"/>
        </w:rPr>
        <w:t>azard ratios (HRs) and 95% CI were reported</w:t>
      </w:r>
      <w:r w:rsidR="00AE51EA">
        <w:rPr>
          <w:rFonts w:ascii="Times New Roman" w:hAnsi="Times New Roman" w:cs="Times New Roman"/>
        </w:rPr>
        <w:t>. If 95% CI of the HR did not include one, the variable was considered statistically significant</w:t>
      </w:r>
      <w:r w:rsidR="00A00271">
        <w:rPr>
          <w:rFonts w:ascii="Times New Roman" w:hAnsi="Times New Roman" w:cs="Times New Roman"/>
        </w:rPr>
        <w:t>.</w:t>
      </w:r>
      <w:r w:rsidR="00AE51EA">
        <w:rPr>
          <w:rFonts w:ascii="Times New Roman" w:hAnsi="Times New Roman" w:cs="Times New Roman"/>
        </w:rPr>
        <w:t xml:space="preserve"> All data cleaning and statistical modeling were performed using SAS Enterprise Guide Version 7.1. The data visualization was performed using R 3.5.1.</w:t>
      </w:r>
      <w:r w:rsidR="004D3E87">
        <w:rPr>
          <w:rFonts w:ascii="Times New Roman" w:hAnsi="Times New Roman" w:cs="Times New Roman"/>
        </w:rPr>
        <w:fldChar w:fldCharType="begin"/>
      </w:r>
      <w:r w:rsidR="004D3E87">
        <w:rPr>
          <w:rFonts w:ascii="Times New Roman" w:hAnsi="Times New Roman" w:cs="Times New Roman"/>
        </w:rPr>
        <w:instrText xml:space="preserve"> ADDIN EN.CITE &lt;EndNote&gt;&lt;Cite&gt;&lt;Author&gt;R Core Team&lt;/Author&gt;&lt;Year&gt;2013&lt;/Year&gt;&lt;RecNum&gt;23&lt;/RecNum&gt;&lt;DisplayText&gt;&lt;style face="superscript"&gt;16&lt;/style&gt;&lt;/DisplayText&gt;&lt;record&gt;&lt;rec-number&gt;23&lt;/rec-number&gt;&lt;foreign-keys&gt;&lt;key app="EN" db-id="wrzxf520rs0afaevzri5f0xpffpx00w5s5dr" timestamp="1575353394"&gt;23&lt;/key&gt;&lt;/foreign-keys&gt;&lt;ref-type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4D3E87">
        <w:rPr>
          <w:rFonts w:ascii="Times New Roman" w:hAnsi="Times New Roman" w:cs="Times New Roman"/>
        </w:rPr>
        <w:fldChar w:fldCharType="separate"/>
      </w:r>
      <w:r w:rsidR="004D3E87" w:rsidRPr="004D3E87">
        <w:rPr>
          <w:rFonts w:ascii="Times New Roman" w:hAnsi="Times New Roman" w:cs="Times New Roman"/>
          <w:noProof/>
          <w:vertAlign w:val="superscript"/>
        </w:rPr>
        <w:t>16</w:t>
      </w:r>
      <w:r w:rsidR="004D3E87">
        <w:rPr>
          <w:rFonts w:ascii="Times New Roman" w:hAnsi="Times New Roman" w:cs="Times New Roman"/>
        </w:rPr>
        <w:fldChar w:fldCharType="end"/>
      </w:r>
    </w:p>
    <w:p w14:paraId="46859F17" w14:textId="762A2649" w:rsidR="00BF5974" w:rsidRDefault="00BF5974" w:rsidP="00CE2D31">
      <w:pPr>
        <w:spacing w:after="0" w:line="480" w:lineRule="auto"/>
        <w:rPr>
          <w:rFonts w:ascii="Times New Roman" w:hAnsi="Times New Roman" w:cs="Times New Roman"/>
        </w:rPr>
      </w:pPr>
    </w:p>
    <w:p w14:paraId="4A0BBCDA" w14:textId="412F740D" w:rsidR="00BF5974" w:rsidRPr="003C1A41" w:rsidRDefault="00BF5974" w:rsidP="00CE2D31">
      <w:pPr>
        <w:spacing w:after="0" w:line="480" w:lineRule="auto"/>
        <w:rPr>
          <w:rFonts w:ascii="Times New Roman" w:hAnsi="Times New Roman" w:cs="Times New Roman"/>
          <w:b/>
        </w:rPr>
      </w:pPr>
      <w:r w:rsidRPr="003C1A41">
        <w:rPr>
          <w:rFonts w:ascii="Times New Roman" w:hAnsi="Times New Roman" w:cs="Times New Roman"/>
          <w:b/>
        </w:rPr>
        <w:t>Results</w:t>
      </w:r>
    </w:p>
    <w:p w14:paraId="3679DBC0" w14:textId="12B4DFBD" w:rsidR="0064469D" w:rsidRPr="00167977" w:rsidRDefault="0064469D" w:rsidP="00CE2D31">
      <w:pPr>
        <w:spacing w:after="0" w:line="480" w:lineRule="auto"/>
        <w:rPr>
          <w:rFonts w:ascii="Times New Roman" w:hAnsi="Times New Roman" w:cs="Times New Roman"/>
          <w:i/>
        </w:rPr>
      </w:pPr>
      <w:r w:rsidRPr="00167977">
        <w:rPr>
          <w:rFonts w:ascii="Times New Roman" w:hAnsi="Times New Roman" w:cs="Times New Roman"/>
          <w:i/>
        </w:rPr>
        <w:t>Trend of LEA and major risk factors</w:t>
      </w:r>
    </w:p>
    <w:p w14:paraId="5483DDE7" w14:textId="24A5E069" w:rsidR="00BF5974" w:rsidRDefault="00246C6E" w:rsidP="00CE2D31">
      <w:pPr>
        <w:spacing w:after="0" w:line="480" w:lineRule="auto"/>
        <w:rPr>
          <w:rFonts w:ascii="Times New Roman" w:hAnsi="Times New Roman" w:cs="Times New Roman"/>
        </w:rPr>
      </w:pPr>
      <w:r>
        <w:rPr>
          <w:rFonts w:ascii="Times New Roman" w:hAnsi="Times New Roman" w:cs="Times New Roman"/>
        </w:rPr>
        <w:t>Table 1 presents the detailed information about VA healthcare system users, the number of amputations, and crude rates, as well as their 95% C</w:t>
      </w:r>
      <w:r w:rsidR="00DF29CB">
        <w:rPr>
          <w:rFonts w:ascii="Times New Roman" w:hAnsi="Times New Roman" w:cs="Times New Roman"/>
        </w:rPr>
        <w:t>I</w:t>
      </w:r>
      <w:r>
        <w:rPr>
          <w:rFonts w:ascii="Times New Roman" w:hAnsi="Times New Roman" w:cs="Times New Roman" w:hint="eastAsia"/>
        </w:rPr>
        <w:t>s</w:t>
      </w:r>
      <w:r>
        <w:rPr>
          <w:rFonts w:ascii="Times New Roman" w:hAnsi="Times New Roman" w:cs="Times New Roman"/>
        </w:rPr>
        <w:t xml:space="preserve"> from 2008 to 2018. There were around 4 million users each year </w:t>
      </w:r>
      <w:r w:rsidR="00631363">
        <w:rPr>
          <w:rFonts w:ascii="Times New Roman" w:hAnsi="Times New Roman" w:cs="Times New Roman"/>
        </w:rPr>
        <w:t>and the number remained stable</w:t>
      </w:r>
      <w:r w:rsidR="00CF3079">
        <w:rPr>
          <w:rFonts w:ascii="Times New Roman" w:hAnsi="Times New Roman" w:cs="Times New Roman"/>
        </w:rPr>
        <w:t xml:space="preserve">, while the number of amputations had </w:t>
      </w:r>
      <w:r w:rsidR="003630FB">
        <w:rPr>
          <w:rFonts w:ascii="Times New Roman" w:hAnsi="Times New Roman" w:cs="Times New Roman"/>
        </w:rPr>
        <w:t>a gentle</w:t>
      </w:r>
      <w:r w:rsidR="00CF3079">
        <w:rPr>
          <w:rFonts w:ascii="Times New Roman" w:hAnsi="Times New Roman" w:cs="Times New Roman"/>
        </w:rPr>
        <w:t xml:space="preserve"> increasing</w:t>
      </w:r>
      <w:r w:rsidR="003630FB">
        <w:rPr>
          <w:rFonts w:ascii="Times New Roman" w:hAnsi="Times New Roman" w:cs="Times New Roman"/>
        </w:rPr>
        <w:t xml:space="preserve"> trend</w:t>
      </w:r>
      <w:r w:rsidR="00CF3079">
        <w:rPr>
          <w:rFonts w:ascii="Times New Roman" w:hAnsi="Times New Roman" w:cs="Times New Roman"/>
        </w:rPr>
        <w:t>.</w:t>
      </w:r>
      <w:r>
        <w:rPr>
          <w:rFonts w:ascii="Times New Roman" w:hAnsi="Times New Roman" w:cs="Times New Roman"/>
        </w:rPr>
        <w:t xml:space="preserve">  </w:t>
      </w:r>
      <w:r w:rsidR="00FA4A17">
        <w:rPr>
          <w:rFonts w:ascii="Times New Roman" w:hAnsi="Times New Roman" w:cs="Times New Roman"/>
        </w:rPr>
        <w:t xml:space="preserve">Figure </w:t>
      </w:r>
      <w:r w:rsidR="00FA4A17">
        <w:rPr>
          <w:rFonts w:ascii="Times New Roman" w:hAnsi="Times New Roman" w:cs="Times New Roman"/>
        </w:rPr>
        <w:lastRenderedPageBreak/>
        <w:t>2</w:t>
      </w:r>
      <w:r w:rsidR="0022039C">
        <w:rPr>
          <w:rFonts w:ascii="Times New Roman" w:hAnsi="Times New Roman" w:cs="Times New Roman"/>
        </w:rPr>
        <w:t xml:space="preserve">A </w:t>
      </w:r>
      <w:r w:rsidR="006565C3">
        <w:rPr>
          <w:rFonts w:ascii="Times New Roman" w:hAnsi="Times New Roman" w:cs="Times New Roman"/>
        </w:rPr>
        <w:t>show</w:t>
      </w:r>
      <w:r w:rsidR="00FA4A17">
        <w:rPr>
          <w:rFonts w:ascii="Times New Roman" w:hAnsi="Times New Roman" w:cs="Times New Roman"/>
        </w:rPr>
        <w:t xml:space="preserve"> the </w:t>
      </w:r>
      <w:r>
        <w:rPr>
          <w:rFonts w:ascii="Times New Roman" w:hAnsi="Times New Roman" w:cs="Times New Roman"/>
        </w:rPr>
        <w:t>trend</w:t>
      </w:r>
      <w:r w:rsidR="006565C3">
        <w:rPr>
          <w:rFonts w:ascii="Times New Roman" w:hAnsi="Times New Roman" w:cs="Times New Roman"/>
        </w:rPr>
        <w:t xml:space="preserve"> of LEA</w:t>
      </w:r>
      <w:r>
        <w:rPr>
          <w:rFonts w:ascii="Times New Roman" w:hAnsi="Times New Roman" w:cs="Times New Roman"/>
        </w:rPr>
        <w:t xml:space="preserve"> rates</w:t>
      </w:r>
      <w:r w:rsidR="001C69D0">
        <w:rPr>
          <w:rFonts w:ascii="Times New Roman" w:hAnsi="Times New Roman" w:cs="Times New Roman"/>
        </w:rPr>
        <w:t xml:space="preserve">, as well as their </w:t>
      </w:r>
      <w:r w:rsidR="00DF29CB">
        <w:rPr>
          <w:rFonts w:ascii="Times New Roman" w:hAnsi="Times New Roman" w:cs="Times New Roman"/>
        </w:rPr>
        <w:t>95% CIs</w:t>
      </w:r>
      <w:r w:rsidR="006565C3">
        <w:rPr>
          <w:rFonts w:ascii="Times New Roman" w:hAnsi="Times New Roman" w:cs="Times New Roman"/>
        </w:rPr>
        <w:t xml:space="preserve"> between fiscal year 2008 and 2018</w:t>
      </w:r>
      <w:r w:rsidR="00BF5974">
        <w:rPr>
          <w:rFonts w:ascii="Times New Roman" w:hAnsi="Times New Roman" w:cs="Times New Roman"/>
        </w:rPr>
        <w:t xml:space="preserve">. </w:t>
      </w:r>
      <w:r w:rsidR="006A01F5">
        <w:rPr>
          <w:rFonts w:ascii="Times New Roman" w:hAnsi="Times New Roman" w:cs="Times New Roman"/>
        </w:rPr>
        <w:t>There was a very moderate increasing or non-decreasing</w:t>
      </w:r>
      <w:r w:rsidR="006A01F5" w:rsidRPr="006A01F5">
        <w:rPr>
          <w:rFonts w:ascii="Times New Roman" w:hAnsi="Times New Roman" w:cs="Times New Roman"/>
        </w:rPr>
        <w:t xml:space="preserve"> </w:t>
      </w:r>
      <w:r w:rsidR="006A01F5">
        <w:rPr>
          <w:rFonts w:ascii="Times New Roman" w:hAnsi="Times New Roman" w:cs="Times New Roman"/>
        </w:rPr>
        <w:t xml:space="preserve">trend of LEA, which </w:t>
      </w:r>
      <w:r w:rsidR="006A0186">
        <w:rPr>
          <w:rFonts w:ascii="Times New Roman" w:hAnsi="Times New Roman" w:cs="Times New Roman"/>
        </w:rPr>
        <w:t>was primarily influenced by below ankle amputation</w:t>
      </w:r>
      <w:r w:rsidR="00F520F0">
        <w:rPr>
          <w:rFonts w:ascii="Times New Roman" w:hAnsi="Times New Roman" w:cs="Times New Roman"/>
        </w:rPr>
        <w:t xml:space="preserve"> (Figure 2B)</w:t>
      </w:r>
      <w:r w:rsidR="006A0186">
        <w:rPr>
          <w:rFonts w:ascii="Times New Roman" w:hAnsi="Times New Roman" w:cs="Times New Roman"/>
        </w:rPr>
        <w:t>.</w:t>
      </w:r>
    </w:p>
    <w:p w14:paraId="4F32DF22" w14:textId="4F443E4D" w:rsidR="00814B95" w:rsidRPr="00C364B2" w:rsidRDefault="008051BD" w:rsidP="00CE2D31">
      <w:pPr>
        <w:spacing w:after="0" w:line="480" w:lineRule="auto"/>
        <w:rPr>
          <w:rFonts w:ascii="Times New Roman" w:hAnsi="Times New Roman" w:cs="Times New Roman"/>
        </w:rPr>
      </w:pPr>
      <w:r w:rsidRPr="00C364B2">
        <w:rPr>
          <w:rFonts w:ascii="Times New Roman" w:hAnsi="Times New Roman" w:cs="Times New Roman"/>
        </w:rPr>
        <w:t>Figure 3 presents the rates of LEAs stratified by type 2 diabetes, CKD categories, and smoking status.</w:t>
      </w:r>
      <w:r w:rsidR="004E05DC">
        <w:rPr>
          <w:rFonts w:ascii="Times New Roman" w:hAnsi="Times New Roman" w:cs="Times New Roman"/>
        </w:rPr>
        <w:t xml:space="preserve"> </w:t>
      </w:r>
      <w:r w:rsidR="00C131BD">
        <w:rPr>
          <w:rFonts w:ascii="Times New Roman" w:hAnsi="Times New Roman" w:cs="Times New Roman"/>
        </w:rPr>
        <w:t xml:space="preserve">The adjusted LEA rate was significantly higher among veterans with type 2 diabetes than those without </w:t>
      </w:r>
      <w:r w:rsidR="00C131BD">
        <w:rPr>
          <w:rFonts w:ascii="Times New Roman" w:hAnsi="Times New Roman" w:cs="Times New Roman"/>
        </w:rPr>
        <w:t xml:space="preserve">type 2 </w:t>
      </w:r>
      <w:r w:rsidR="00C131BD">
        <w:rPr>
          <w:rFonts w:ascii="Times New Roman" w:hAnsi="Times New Roman" w:cs="Times New Roman"/>
        </w:rPr>
        <w:t>diabetes</w:t>
      </w:r>
      <w:r w:rsidR="00935AE7">
        <w:rPr>
          <w:rFonts w:ascii="Times New Roman" w:hAnsi="Times New Roman" w:cs="Times New Roman"/>
        </w:rPr>
        <w:t xml:space="preserve"> </w:t>
      </w:r>
      <w:r w:rsidR="00935AE7">
        <w:rPr>
          <w:rFonts w:ascii="Times New Roman" w:hAnsi="Times New Roman" w:cs="Times New Roman"/>
        </w:rPr>
        <w:t>(</w:t>
      </w:r>
      <w:r w:rsidR="00263250">
        <w:rPr>
          <w:rFonts w:ascii="Times New Roman" w:hAnsi="Times New Roman" w:cs="Times New Roman"/>
        </w:rPr>
        <w:t>Figure 3A</w:t>
      </w:r>
      <w:r w:rsidR="00935AE7">
        <w:rPr>
          <w:rFonts w:ascii="Times New Roman" w:hAnsi="Times New Roman" w:cs="Times New Roman"/>
        </w:rPr>
        <w:t>)</w:t>
      </w:r>
      <w:r w:rsidR="00C131BD">
        <w:rPr>
          <w:rFonts w:ascii="Times New Roman" w:hAnsi="Times New Roman" w:cs="Times New Roman"/>
        </w:rPr>
        <w:t xml:space="preserve">. </w:t>
      </w:r>
      <w:r w:rsidR="004E05DC">
        <w:rPr>
          <w:rFonts w:ascii="Times New Roman" w:hAnsi="Times New Roman" w:cs="Times New Roman"/>
        </w:rPr>
        <w:t xml:space="preserve">There was a slight increase in </w:t>
      </w:r>
      <w:r w:rsidR="0014722F">
        <w:rPr>
          <w:rFonts w:ascii="Times New Roman" w:hAnsi="Times New Roman" w:cs="Times New Roman"/>
        </w:rPr>
        <w:t>adjusted LEA rate among type 2 diabetes group, while there was a moderate decrease among non-diabetes group (Figure 3B).</w:t>
      </w:r>
      <w:r w:rsidR="00B806A2">
        <w:rPr>
          <w:rFonts w:ascii="Times New Roman" w:hAnsi="Times New Roman" w:cs="Times New Roman"/>
        </w:rPr>
        <w:t xml:space="preserve"> </w:t>
      </w:r>
      <w:r w:rsidR="008728C5">
        <w:rPr>
          <w:rFonts w:ascii="Times New Roman" w:hAnsi="Times New Roman" w:cs="Times New Roman"/>
        </w:rPr>
        <w:t xml:space="preserve">Figure 3C shows that </w:t>
      </w:r>
      <w:r w:rsidR="008728C5">
        <w:rPr>
          <w:rFonts w:ascii="Times New Roman" w:hAnsi="Times New Roman" w:cs="Times New Roman"/>
        </w:rPr>
        <w:t>higher CKD</w:t>
      </w:r>
      <w:r w:rsidR="0052136F">
        <w:rPr>
          <w:rFonts w:ascii="Times New Roman" w:hAnsi="Times New Roman" w:cs="Times New Roman"/>
        </w:rPr>
        <w:t xml:space="preserve"> levels</w:t>
      </w:r>
      <w:r w:rsidR="008728C5">
        <w:rPr>
          <w:rFonts w:ascii="Times New Roman" w:hAnsi="Times New Roman" w:cs="Times New Roman"/>
        </w:rPr>
        <w:t xml:space="preserve"> had higher LEA rates</w:t>
      </w:r>
      <w:r w:rsidR="007279F1">
        <w:rPr>
          <w:rFonts w:ascii="Times New Roman" w:hAnsi="Times New Roman" w:cs="Times New Roman"/>
        </w:rPr>
        <w:t xml:space="preserve">, </w:t>
      </w:r>
      <w:r w:rsidR="00162290">
        <w:rPr>
          <w:rFonts w:ascii="Times New Roman" w:hAnsi="Times New Roman" w:cs="Times New Roman"/>
        </w:rPr>
        <w:t>and</w:t>
      </w:r>
      <w:r w:rsidR="007279F1">
        <w:rPr>
          <w:rFonts w:ascii="Times New Roman" w:hAnsi="Times New Roman" w:cs="Times New Roman"/>
        </w:rPr>
        <w:t xml:space="preserve"> there was </w:t>
      </w:r>
      <w:r w:rsidR="00162290">
        <w:rPr>
          <w:rFonts w:ascii="Times New Roman" w:hAnsi="Times New Roman" w:cs="Times New Roman"/>
        </w:rPr>
        <w:t>a moderate increasing</w:t>
      </w:r>
      <w:r w:rsidR="007279F1">
        <w:rPr>
          <w:rFonts w:ascii="Times New Roman" w:hAnsi="Times New Roman" w:cs="Times New Roman"/>
        </w:rPr>
        <w:t xml:space="preserve"> trend of LEA rates among different CKD groups</w:t>
      </w:r>
      <w:r w:rsidR="005D1521">
        <w:rPr>
          <w:rFonts w:ascii="Times New Roman" w:hAnsi="Times New Roman" w:cs="Times New Roman"/>
        </w:rPr>
        <w:t xml:space="preserve"> </w:t>
      </w:r>
      <w:r w:rsidR="005D1521">
        <w:rPr>
          <w:rFonts w:ascii="Times New Roman" w:hAnsi="Times New Roman" w:cs="Times New Roman"/>
        </w:rPr>
        <w:t>(Figure 3</w:t>
      </w:r>
      <w:r w:rsidR="005D1521">
        <w:rPr>
          <w:rFonts w:ascii="Times New Roman" w:hAnsi="Times New Roman" w:cs="Times New Roman"/>
        </w:rPr>
        <w:t>D</w:t>
      </w:r>
      <w:r w:rsidR="005D1521">
        <w:rPr>
          <w:rFonts w:ascii="Times New Roman" w:hAnsi="Times New Roman" w:cs="Times New Roman"/>
        </w:rPr>
        <w:t>).</w:t>
      </w:r>
      <w:r w:rsidR="00CE63F3">
        <w:rPr>
          <w:rFonts w:ascii="Times New Roman" w:hAnsi="Times New Roman" w:cs="Times New Roman"/>
        </w:rPr>
        <w:t xml:space="preserve"> </w:t>
      </w:r>
      <w:r w:rsidR="00DE2059">
        <w:rPr>
          <w:rFonts w:ascii="Times New Roman" w:hAnsi="Times New Roman" w:cs="Times New Roman"/>
        </w:rPr>
        <w:t>Similarly,</w:t>
      </w:r>
      <w:r w:rsidR="00DE2059">
        <w:rPr>
          <w:rFonts w:ascii="Times New Roman" w:hAnsi="Times New Roman" w:cs="Times New Roman"/>
        </w:rPr>
        <w:t xml:space="preserve"> Figure 3E demonstrates current and former smoker had significant higher LEA rates than non-smokers</w:t>
      </w:r>
      <w:r w:rsidR="00F64B4F">
        <w:rPr>
          <w:rFonts w:ascii="Times New Roman" w:hAnsi="Times New Roman" w:cs="Times New Roman"/>
        </w:rPr>
        <w:t>, while the former smokers had LEA rates closer to never smokers. The LEA rate among different smoking groups had been consistently increasing from 2008 to 2018, and current and former smokers had a faster increasing trend than non-smokers.</w:t>
      </w:r>
    </w:p>
    <w:p w14:paraId="71A64F6E" w14:textId="0DCC11C7" w:rsidR="00C94729" w:rsidRDefault="00DA0D1D" w:rsidP="00CE2D31">
      <w:pPr>
        <w:spacing w:after="0" w:line="480" w:lineRule="auto"/>
        <w:rPr>
          <w:rFonts w:ascii="Times New Roman" w:hAnsi="Times New Roman" w:cs="Times New Roman"/>
        </w:rPr>
      </w:pPr>
      <w:r>
        <w:rPr>
          <w:rFonts w:ascii="Times New Roman" w:hAnsi="Times New Roman" w:cs="Times New Roman"/>
        </w:rPr>
        <w:t>F</w:t>
      </w:r>
      <w:r w:rsidR="00890ABB">
        <w:rPr>
          <w:rFonts w:ascii="Times New Roman" w:hAnsi="Times New Roman" w:cs="Times New Roman"/>
        </w:rPr>
        <w:t>igure 4</w:t>
      </w:r>
      <w:r>
        <w:rPr>
          <w:rFonts w:ascii="Times New Roman" w:hAnsi="Times New Roman" w:cs="Times New Roman"/>
        </w:rPr>
        <w:t xml:space="preserve"> demonstrates the maps of adjusted LEA rates by </w:t>
      </w:r>
      <w:r w:rsidR="00C94729" w:rsidRPr="00C94729">
        <w:rPr>
          <w:rFonts w:ascii="Times New Roman" w:hAnsi="Times New Roman" w:cs="Times New Roman"/>
        </w:rPr>
        <w:t xml:space="preserve">Federal Information Processing Standards </w:t>
      </w:r>
      <w:r>
        <w:rPr>
          <w:rFonts w:ascii="Times New Roman" w:hAnsi="Times New Roman" w:cs="Times New Roman"/>
        </w:rPr>
        <w:t>(</w:t>
      </w:r>
      <w:r w:rsidR="00C94729" w:rsidRPr="00C94729">
        <w:rPr>
          <w:rFonts w:ascii="Times New Roman" w:hAnsi="Times New Roman" w:cs="Times New Roman"/>
        </w:rPr>
        <w:t>FIPS</w:t>
      </w:r>
      <w:r>
        <w:rPr>
          <w:rFonts w:ascii="Times New Roman" w:hAnsi="Times New Roman" w:cs="Times New Roman"/>
        </w:rPr>
        <w:t>)</w:t>
      </w:r>
      <w:r w:rsidR="00C94729" w:rsidRPr="00C94729">
        <w:rPr>
          <w:rFonts w:ascii="Times New Roman" w:hAnsi="Times New Roman" w:cs="Times New Roman"/>
        </w:rPr>
        <w:t xml:space="preserve"> code</w:t>
      </w:r>
      <w:r w:rsidR="00890ABB">
        <w:rPr>
          <w:rFonts w:ascii="Times New Roman" w:hAnsi="Times New Roman" w:cs="Times New Roman"/>
        </w:rPr>
        <w:t>.</w:t>
      </w:r>
      <w:r w:rsidR="00055188">
        <w:rPr>
          <w:rFonts w:ascii="Times New Roman" w:hAnsi="Times New Roman" w:cs="Times New Roman"/>
        </w:rPr>
        <w:t xml:space="preserve"> The geographical distribution of LEA rates generally agreed with population density</w:t>
      </w:r>
      <w:r w:rsidR="00DF16A4">
        <w:rPr>
          <w:rFonts w:ascii="Times New Roman" w:hAnsi="Times New Roman" w:cs="Times New Roman"/>
        </w:rPr>
        <w:t>: higher LEA rates in Western coast and the East, but lower rates in</w:t>
      </w:r>
      <w:r w:rsidR="00D579F5">
        <w:rPr>
          <w:rFonts w:ascii="Times New Roman" w:hAnsi="Times New Roman" w:cs="Times New Roman"/>
        </w:rPr>
        <w:t xml:space="preserve"> the</w:t>
      </w:r>
      <w:r w:rsidR="00DF16A4">
        <w:rPr>
          <w:rFonts w:ascii="Times New Roman" w:hAnsi="Times New Roman" w:cs="Times New Roman"/>
        </w:rPr>
        <w:t xml:space="preserve"> </w:t>
      </w:r>
      <w:r w:rsidR="00D579F5">
        <w:rPr>
          <w:rFonts w:ascii="Times New Roman" w:hAnsi="Times New Roman" w:cs="Times New Roman"/>
        </w:rPr>
        <w:t>Midw</w:t>
      </w:r>
      <w:r w:rsidR="00DF16A4">
        <w:rPr>
          <w:rFonts w:ascii="Times New Roman" w:hAnsi="Times New Roman" w:cs="Times New Roman"/>
        </w:rPr>
        <w:t>est</w:t>
      </w:r>
      <w:r w:rsidR="00055188">
        <w:rPr>
          <w:rFonts w:ascii="Times New Roman" w:hAnsi="Times New Roman" w:cs="Times New Roman"/>
        </w:rPr>
        <w:t>. We did not see significant changes in geographical distribution across 2008, 2013, and 2018.</w:t>
      </w:r>
      <w:r w:rsidR="00BC762A">
        <w:rPr>
          <w:rFonts w:ascii="Times New Roman" w:hAnsi="Times New Roman" w:cs="Times New Roman"/>
        </w:rPr>
        <w:t xml:space="preserve"> </w:t>
      </w:r>
    </w:p>
    <w:p w14:paraId="045B46F6" w14:textId="77777777" w:rsidR="002152A0" w:rsidRPr="00C94729" w:rsidRDefault="002152A0" w:rsidP="00CE2D31">
      <w:pPr>
        <w:spacing w:after="0" w:line="480" w:lineRule="auto"/>
        <w:rPr>
          <w:rFonts w:ascii="Times New Roman" w:hAnsi="Times New Roman" w:cs="Times New Roman"/>
        </w:rPr>
      </w:pPr>
    </w:p>
    <w:p w14:paraId="7F4C8D32" w14:textId="3B3B17D1" w:rsidR="004D3E87" w:rsidRPr="004D3E87" w:rsidRDefault="004D3E87" w:rsidP="00CE2D31">
      <w:pPr>
        <w:spacing w:after="0" w:line="480" w:lineRule="auto"/>
        <w:rPr>
          <w:rFonts w:ascii="Times New Roman" w:hAnsi="Times New Roman" w:cs="Times New Roman"/>
          <w:i/>
        </w:rPr>
      </w:pPr>
      <w:r w:rsidRPr="004D3E87">
        <w:rPr>
          <w:rFonts w:ascii="Times New Roman" w:hAnsi="Times New Roman" w:cs="Times New Roman"/>
          <w:i/>
        </w:rPr>
        <w:t>Risk profiling of LEA</w:t>
      </w:r>
    </w:p>
    <w:p w14:paraId="650D92FA" w14:textId="68EB6053" w:rsidR="004D3E87" w:rsidRDefault="008D6A06" w:rsidP="00CE2D31">
      <w:pPr>
        <w:spacing w:after="0" w:line="480" w:lineRule="auto"/>
        <w:rPr>
          <w:rFonts w:ascii="Times New Roman" w:hAnsi="Times New Roman" w:cs="Times New Roman"/>
        </w:rPr>
      </w:pPr>
      <w:r>
        <w:rPr>
          <w:rFonts w:ascii="Times New Roman" w:hAnsi="Times New Roman" w:cs="Times New Roman"/>
        </w:rPr>
        <w:t xml:space="preserve">There were </w:t>
      </w:r>
      <w:r>
        <w:rPr>
          <w:rFonts w:ascii="Times New Roman" w:eastAsia="Times New Roman" w:hAnsi="Times New Roman" w:cs="Times New Roman"/>
          <w:color w:val="000000"/>
        </w:rPr>
        <w:t>6,617,635 participants (</w:t>
      </w:r>
      <w:r>
        <w:rPr>
          <w:rFonts w:ascii="Times New Roman" w:hAnsi="Times New Roman" w:cs="Times New Roman"/>
        </w:rPr>
        <w:t xml:space="preserve">78.4% white; </w:t>
      </w:r>
      <w:r>
        <w:rPr>
          <w:rFonts w:ascii="Times New Roman" w:eastAsia="Times New Roman" w:hAnsi="Times New Roman" w:cs="Times New Roman"/>
          <w:color w:val="000000"/>
        </w:rPr>
        <w:t>93.4% male; median [interquartile range, IQR] age, 60.5 years [48.5-70.2]) in t</w:t>
      </w:r>
      <w:r>
        <w:rPr>
          <w:rFonts w:ascii="Times New Roman" w:hAnsi="Times New Roman" w:cs="Times New Roman"/>
        </w:rPr>
        <w:t xml:space="preserve">he overall cohort, who </w:t>
      </w:r>
      <w:r w:rsidR="00001242">
        <w:rPr>
          <w:rFonts w:ascii="Times New Roman" w:hAnsi="Times New Roman" w:cs="Times New Roman"/>
        </w:rPr>
        <w:t xml:space="preserve">had </w:t>
      </w:r>
      <w:r w:rsidR="00001242" w:rsidRPr="00001242">
        <w:rPr>
          <w:rFonts w:ascii="Times New Roman" w:hAnsi="Times New Roman" w:cs="Times New Roman"/>
        </w:rPr>
        <w:t>10,946</w:t>
      </w:r>
      <w:r w:rsidR="00001242">
        <w:rPr>
          <w:rFonts w:ascii="Times New Roman" w:hAnsi="Times New Roman" w:cs="Times New Roman"/>
        </w:rPr>
        <w:t xml:space="preserve"> LEAs in a</w:t>
      </w:r>
      <w:r>
        <w:rPr>
          <w:rFonts w:ascii="Times New Roman" w:hAnsi="Times New Roman" w:cs="Times New Roman"/>
        </w:rPr>
        <w:t xml:space="preserve"> </w:t>
      </w:r>
      <w:r w:rsidR="00001242">
        <w:rPr>
          <w:rFonts w:ascii="Times New Roman" w:hAnsi="Times New Roman" w:cs="Times New Roman"/>
        </w:rPr>
        <w:t xml:space="preserve">median </w:t>
      </w:r>
      <w:r w:rsidR="000F730A">
        <w:rPr>
          <w:rFonts w:ascii="Times New Roman" w:hAnsi="Times New Roman" w:cs="Times New Roman"/>
        </w:rPr>
        <w:t>follow</w:t>
      </w:r>
      <w:r w:rsidR="00001242">
        <w:rPr>
          <w:rFonts w:ascii="Times New Roman" w:hAnsi="Times New Roman" w:cs="Times New Roman"/>
        </w:rPr>
        <w:t>-up time of</w:t>
      </w:r>
      <w:r w:rsidR="000F730A">
        <w:rPr>
          <w:rFonts w:ascii="Times New Roman" w:hAnsi="Times New Roman" w:cs="Times New Roman"/>
        </w:rPr>
        <w:t xml:space="preserve"> 10.5 (</w:t>
      </w:r>
      <w:r>
        <w:rPr>
          <w:rFonts w:ascii="Times New Roman" w:hAnsi="Times New Roman" w:cs="Times New Roman"/>
        </w:rPr>
        <w:t>IQR</w:t>
      </w:r>
      <w:r w:rsidR="000F730A">
        <w:rPr>
          <w:rFonts w:ascii="Times New Roman" w:hAnsi="Times New Roman" w:cs="Times New Roman"/>
        </w:rPr>
        <w:t>: 6.5-10.8) years.</w:t>
      </w:r>
      <w:r w:rsidR="00566704">
        <w:rPr>
          <w:rFonts w:ascii="Times New Roman" w:hAnsi="Times New Roman" w:cs="Times New Roman"/>
        </w:rPr>
        <w:t xml:space="preserve"> The demographic characteristics and clinical risk factors of the overall cohort and by amputation are shown in Table 2.</w:t>
      </w:r>
      <w:r w:rsidR="00B64C5F">
        <w:rPr>
          <w:rFonts w:ascii="Times New Roman" w:hAnsi="Times New Roman" w:cs="Times New Roman"/>
        </w:rPr>
        <w:t xml:space="preserve"> Male other race veterans were more likely to have </w:t>
      </w:r>
      <w:r w:rsidR="00DA0D1D">
        <w:rPr>
          <w:rFonts w:ascii="Times New Roman" w:hAnsi="Times New Roman" w:cs="Times New Roman"/>
        </w:rPr>
        <w:t>LEA</w:t>
      </w:r>
      <w:r w:rsidR="00B64C5F">
        <w:rPr>
          <w:rFonts w:ascii="Times New Roman" w:hAnsi="Times New Roman" w:cs="Times New Roman"/>
        </w:rPr>
        <w:t xml:space="preserve"> than their counterparts. We can observe significantly higher rates of selected clinical factors among veterans who had</w:t>
      </w:r>
      <w:r w:rsidR="00430939">
        <w:rPr>
          <w:rFonts w:ascii="Times New Roman" w:hAnsi="Times New Roman" w:cs="Times New Roman"/>
        </w:rPr>
        <w:t xml:space="preserve"> one</w:t>
      </w:r>
      <w:r w:rsidR="00B64C5F">
        <w:rPr>
          <w:rFonts w:ascii="Times New Roman" w:hAnsi="Times New Roman" w:cs="Times New Roman"/>
        </w:rPr>
        <w:t xml:space="preserve"> </w:t>
      </w:r>
      <w:r w:rsidR="00DA0D1D">
        <w:rPr>
          <w:rFonts w:ascii="Times New Roman" w:hAnsi="Times New Roman" w:cs="Times New Roman"/>
        </w:rPr>
        <w:t>LEA</w:t>
      </w:r>
      <w:r w:rsidR="00B64C5F">
        <w:rPr>
          <w:rFonts w:ascii="Times New Roman" w:hAnsi="Times New Roman" w:cs="Times New Roman"/>
        </w:rPr>
        <w:t xml:space="preserve"> than those who never had.</w:t>
      </w:r>
      <w:r w:rsidR="00603A52">
        <w:rPr>
          <w:rFonts w:ascii="Times New Roman" w:hAnsi="Times New Roman" w:cs="Times New Roman"/>
        </w:rPr>
        <w:t xml:space="preserve"> It is to be noted that</w:t>
      </w:r>
      <w:r w:rsidR="002F2FCE">
        <w:rPr>
          <w:rFonts w:ascii="Times New Roman" w:hAnsi="Times New Roman" w:cs="Times New Roman"/>
        </w:rPr>
        <w:t xml:space="preserve"> there were only slightly higher rates of former smokers among</w:t>
      </w:r>
      <w:r w:rsidR="00603A52">
        <w:rPr>
          <w:rFonts w:ascii="Times New Roman" w:hAnsi="Times New Roman" w:cs="Times New Roman"/>
        </w:rPr>
        <w:t xml:space="preserve"> </w:t>
      </w:r>
      <w:r w:rsidR="002F2FCE">
        <w:rPr>
          <w:rFonts w:ascii="Times New Roman" w:hAnsi="Times New Roman" w:cs="Times New Roman"/>
        </w:rPr>
        <w:t>participants who had LEA than those who never had.</w:t>
      </w:r>
    </w:p>
    <w:p w14:paraId="06C9348B" w14:textId="79A1D344" w:rsidR="002152A0" w:rsidRDefault="002A3524" w:rsidP="00CE2D31">
      <w:pPr>
        <w:spacing w:after="0" w:line="480" w:lineRule="auto"/>
        <w:rPr>
          <w:rFonts w:ascii="Times New Roman" w:hAnsi="Times New Roman" w:cs="Times New Roman"/>
        </w:rPr>
      </w:pPr>
      <w:r>
        <w:rPr>
          <w:rFonts w:ascii="Times New Roman" w:hAnsi="Times New Roman" w:cs="Times New Roman"/>
        </w:rPr>
        <w:lastRenderedPageBreak/>
        <w:t>Table 3 presents the results of Cox regression models for any amputation, below ankle, below knee, and above knee amputation.</w:t>
      </w:r>
      <w:r w:rsidR="0019572F">
        <w:rPr>
          <w:rFonts w:ascii="Times New Roman" w:hAnsi="Times New Roman" w:cs="Times New Roman"/>
        </w:rPr>
        <w:t xml:space="preserve"> The results were consistent across the four models. There w</w:t>
      </w:r>
      <w:r w:rsidR="00835E20">
        <w:rPr>
          <w:rFonts w:ascii="Times New Roman" w:hAnsi="Times New Roman" w:cs="Times New Roman" w:hint="eastAsia"/>
        </w:rPr>
        <w:t>as</w:t>
      </w:r>
      <w:r w:rsidR="0019572F">
        <w:rPr>
          <w:rFonts w:ascii="Times New Roman" w:hAnsi="Times New Roman" w:cs="Times New Roman"/>
        </w:rPr>
        <w:t xml:space="preserve"> considerable disparity among different gender and race groups. </w:t>
      </w:r>
      <w:r w:rsidR="00BC762A">
        <w:rPr>
          <w:rFonts w:ascii="Times New Roman" w:hAnsi="Times New Roman" w:cs="Times New Roman"/>
        </w:rPr>
        <w:t>The primary risk factors were type 2 diabetes, CKD, p</w:t>
      </w:r>
      <w:bookmarkStart w:id="2" w:name="_GoBack"/>
      <w:bookmarkEnd w:id="2"/>
      <w:r w:rsidR="00BC762A" w:rsidRPr="00BC762A">
        <w:rPr>
          <w:rFonts w:ascii="Times New Roman" w:hAnsi="Times New Roman" w:cs="Times New Roman"/>
        </w:rPr>
        <w:t>eripheral artery disease</w:t>
      </w:r>
      <w:r w:rsidR="00BC762A">
        <w:rPr>
          <w:rFonts w:ascii="Times New Roman" w:hAnsi="Times New Roman" w:cs="Times New Roman"/>
        </w:rPr>
        <w:t>, and other race.</w:t>
      </w:r>
    </w:p>
    <w:p w14:paraId="1CBFAEF8" w14:textId="77777777" w:rsidR="00AA224C" w:rsidRPr="002152A0" w:rsidRDefault="00AA224C" w:rsidP="00CE2D31">
      <w:pPr>
        <w:spacing w:after="0" w:line="480" w:lineRule="auto"/>
        <w:rPr>
          <w:rFonts w:ascii="Times New Roman" w:hAnsi="Times New Roman" w:cs="Times New Roman"/>
        </w:rPr>
      </w:pPr>
    </w:p>
    <w:p w14:paraId="7E110B11" w14:textId="105760BF" w:rsidR="004D3E87" w:rsidRPr="004D3E87" w:rsidRDefault="004D3E87" w:rsidP="00CE2D31">
      <w:pPr>
        <w:spacing w:after="0" w:line="480" w:lineRule="auto"/>
        <w:rPr>
          <w:rFonts w:ascii="Times New Roman" w:hAnsi="Times New Roman" w:cs="Times New Roman"/>
          <w:i/>
        </w:rPr>
      </w:pPr>
      <w:r w:rsidRPr="004D3E87">
        <w:rPr>
          <w:rFonts w:ascii="Times New Roman" w:hAnsi="Times New Roman" w:cs="Times New Roman"/>
          <w:i/>
        </w:rPr>
        <w:t>Driving factors of LEA rate</w:t>
      </w:r>
    </w:p>
    <w:p w14:paraId="0327333E" w14:textId="77777777" w:rsidR="004D3E87" w:rsidRDefault="004D3E87" w:rsidP="00CE2D31">
      <w:pPr>
        <w:spacing w:after="0" w:line="480" w:lineRule="auto"/>
        <w:rPr>
          <w:rFonts w:ascii="Times New Roman" w:hAnsi="Times New Roman" w:cs="Times New Roman"/>
          <w:b/>
        </w:rPr>
      </w:pPr>
    </w:p>
    <w:p w14:paraId="56A7A075" w14:textId="3B19287C" w:rsidR="00BF5974" w:rsidRPr="003C1A41" w:rsidRDefault="00BF5974" w:rsidP="00CE2D31">
      <w:pPr>
        <w:spacing w:after="0" w:line="480" w:lineRule="auto"/>
        <w:rPr>
          <w:rFonts w:ascii="Times New Roman" w:hAnsi="Times New Roman" w:cs="Times New Roman"/>
          <w:b/>
        </w:rPr>
      </w:pPr>
      <w:r w:rsidRPr="003C1A41">
        <w:rPr>
          <w:rFonts w:ascii="Times New Roman" w:hAnsi="Times New Roman" w:cs="Times New Roman"/>
          <w:b/>
        </w:rPr>
        <w:t>Discussion</w:t>
      </w:r>
    </w:p>
    <w:p w14:paraId="004CD2CF" w14:textId="5056D14D" w:rsidR="00CF3079" w:rsidRDefault="00CF3079" w:rsidP="00CE2D31">
      <w:pPr>
        <w:spacing w:after="0" w:line="480" w:lineRule="auto"/>
        <w:rPr>
          <w:rFonts w:ascii="Times New Roman" w:hAnsi="Times New Roman" w:cs="Times New Roman"/>
        </w:rPr>
      </w:pPr>
      <w:r>
        <w:rPr>
          <w:rFonts w:ascii="Times New Roman" w:hAnsi="Times New Roman" w:cs="Times New Roman"/>
        </w:rPr>
        <w:t>Transition from ICD-9 to ICD-10.</w:t>
      </w:r>
    </w:p>
    <w:p w14:paraId="4F2DCFBA" w14:textId="30A07656" w:rsidR="007B5BB8" w:rsidRDefault="007B5BB8" w:rsidP="00CE2D31">
      <w:pPr>
        <w:spacing w:after="0" w:line="480" w:lineRule="auto"/>
        <w:rPr>
          <w:rFonts w:ascii="Times New Roman" w:hAnsi="Times New Roman" w:cs="Times New Roman"/>
        </w:rPr>
      </w:pPr>
    </w:p>
    <w:p w14:paraId="16E88607" w14:textId="1CE2341E" w:rsidR="007B5BB8" w:rsidRDefault="007B5BB8" w:rsidP="00CE2D31">
      <w:pPr>
        <w:spacing w:after="0" w:line="480" w:lineRule="auto"/>
        <w:rPr>
          <w:rFonts w:ascii="Times New Roman" w:hAnsi="Times New Roman" w:cs="Times New Roman"/>
        </w:rPr>
      </w:pPr>
    </w:p>
    <w:p w14:paraId="2CF624FD" w14:textId="5D221FAC" w:rsidR="007B5BB8" w:rsidRDefault="007B5BB8" w:rsidP="00CE2D31">
      <w:pPr>
        <w:spacing w:after="0" w:line="480" w:lineRule="auto"/>
        <w:rPr>
          <w:rFonts w:ascii="Times New Roman" w:hAnsi="Times New Roman" w:cs="Times New Roman"/>
        </w:rPr>
      </w:pPr>
    </w:p>
    <w:p w14:paraId="0126027F" w14:textId="77777777" w:rsidR="007B5BB8" w:rsidRDefault="007B5BB8" w:rsidP="00CE2D31">
      <w:pPr>
        <w:spacing w:after="0" w:line="480" w:lineRule="auto"/>
        <w:rPr>
          <w:rFonts w:ascii="Times New Roman" w:hAnsi="Times New Roman" w:cs="Times New Roman"/>
        </w:rPr>
      </w:pPr>
    </w:p>
    <w:p w14:paraId="344D2843" w14:textId="36EEB880" w:rsidR="00810FA2" w:rsidRPr="00C56D58" w:rsidRDefault="00810FA2" w:rsidP="00CE2D31">
      <w:pPr>
        <w:spacing w:after="0" w:line="480" w:lineRule="auto"/>
        <w:rPr>
          <w:rFonts w:ascii="Times New Roman" w:hAnsi="Times New Roman" w:cs="Times New Roman"/>
          <w:b/>
        </w:rPr>
      </w:pPr>
      <w:r w:rsidRPr="00C56D58">
        <w:rPr>
          <w:rFonts w:ascii="Times New Roman" w:hAnsi="Times New Roman" w:cs="Times New Roman"/>
          <w:b/>
        </w:rPr>
        <w:t>References</w:t>
      </w:r>
    </w:p>
    <w:p w14:paraId="64BAE60D" w14:textId="1C100DA0" w:rsidR="004D3E87" w:rsidRPr="004D3E87" w:rsidRDefault="00810FA2" w:rsidP="004D3E87">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4D3E87" w:rsidRPr="004D3E87">
        <w:t>1.</w:t>
      </w:r>
      <w:r w:rsidR="004D3E87" w:rsidRPr="004D3E87">
        <w:tab/>
        <w:t>The Department of Veterans Affairs OoIT. Corporate Data Warehouse (CDW). 2014; h</w:t>
      </w:r>
      <w:hyperlink r:id="rId11" w:history="1">
        <w:r w:rsidR="004D3E87" w:rsidRPr="004D3E87">
          <w:rPr>
            <w:rStyle w:val="Hyperlink"/>
          </w:rPr>
          <w:t>ttps://www.hsrd.research.va.gov/for_researchers/vinci/cdw.cfm.</w:t>
        </w:r>
      </w:hyperlink>
      <w:r w:rsidR="004D3E87" w:rsidRPr="004D3E87">
        <w:t xml:space="preserve"> Accessed November 1, 2019.</w:t>
      </w:r>
    </w:p>
    <w:p w14:paraId="60433DD8" w14:textId="77777777" w:rsidR="004D3E87" w:rsidRPr="004D3E87" w:rsidRDefault="004D3E87" w:rsidP="004D3E87">
      <w:pPr>
        <w:pStyle w:val="EndNoteBibliography"/>
        <w:spacing w:after="0"/>
        <w:ind w:left="720" w:hanging="720"/>
      </w:pPr>
      <w:r w:rsidRPr="004D3E87">
        <w:t>2.</w:t>
      </w:r>
      <w:r w:rsidRPr="004D3E87">
        <w:tab/>
        <w:t xml:space="preserve">Bowe B, Xie Y, Xian H, Balasubramanian S, Al-Aly Z. Low levels of high-density lipoprotein cholesterol increase the risk of incident kidney disease and its progression. </w:t>
      </w:r>
      <w:r w:rsidRPr="004D3E87">
        <w:rPr>
          <w:i/>
        </w:rPr>
        <w:t xml:space="preserve">Kidney International. </w:t>
      </w:r>
      <w:r w:rsidRPr="004D3E87">
        <w:t>2016;89(4):886-896.</w:t>
      </w:r>
    </w:p>
    <w:p w14:paraId="77C0E644" w14:textId="77777777" w:rsidR="004D3E87" w:rsidRPr="004D3E87" w:rsidRDefault="004D3E87" w:rsidP="004D3E87">
      <w:pPr>
        <w:pStyle w:val="EndNoteBibliography"/>
        <w:spacing w:after="0"/>
        <w:ind w:left="720" w:hanging="720"/>
      </w:pPr>
      <w:r w:rsidRPr="004D3E87">
        <w:t>3.</w:t>
      </w:r>
      <w:r w:rsidRPr="004D3E87">
        <w:tab/>
        <w:t xml:space="preserve">Bowe B, Xie Y, Xian H, Balasubramanian S, Zayed MA, Al-Aly Z. High Density Lipoprotein Cholesterol and the Risk of All-Cause Mortality among U.S. Veterans. </w:t>
      </w:r>
      <w:r w:rsidRPr="004D3E87">
        <w:rPr>
          <w:i/>
        </w:rPr>
        <w:t xml:space="preserve">Clin J Am Soc Nephrol. </w:t>
      </w:r>
      <w:r w:rsidRPr="004D3E87">
        <w:t>2016;11(10):1784-1793.</w:t>
      </w:r>
    </w:p>
    <w:p w14:paraId="541908A5" w14:textId="77777777" w:rsidR="004D3E87" w:rsidRPr="004D3E87" w:rsidRDefault="004D3E87" w:rsidP="004D3E87">
      <w:pPr>
        <w:pStyle w:val="EndNoteBibliography"/>
        <w:spacing w:after="0"/>
        <w:ind w:left="720" w:hanging="720"/>
      </w:pPr>
      <w:r w:rsidRPr="004D3E87">
        <w:t>4.</w:t>
      </w:r>
      <w:r w:rsidRPr="004D3E87">
        <w:tab/>
        <w:t xml:space="preserve">Bowe B, Xie Y, Li T, Yan Y, Xian H, Al-Aly Z. Associations of ambient coarse particulate matter, nitrogen dioxide, and carbon monoxide with the risk of kidney disease: a cohort study. </w:t>
      </w:r>
      <w:r w:rsidRPr="004D3E87">
        <w:rPr>
          <w:i/>
        </w:rPr>
        <w:t xml:space="preserve">Lancet Planet Health. </w:t>
      </w:r>
      <w:r w:rsidRPr="004D3E87">
        <w:t>2017;1(7):e267-e276.</w:t>
      </w:r>
    </w:p>
    <w:p w14:paraId="07466CEB" w14:textId="77777777" w:rsidR="004D3E87" w:rsidRPr="004D3E87" w:rsidRDefault="004D3E87" w:rsidP="004D3E87">
      <w:pPr>
        <w:pStyle w:val="EndNoteBibliography"/>
        <w:spacing w:after="0"/>
        <w:ind w:left="720" w:hanging="720"/>
      </w:pPr>
      <w:r w:rsidRPr="004D3E87">
        <w:t>5.</w:t>
      </w:r>
      <w:r w:rsidRPr="004D3E87">
        <w:tab/>
        <w:t xml:space="preserve">Bowe B, Xie Y, Li T, Yan Y, Xian H, Al-Aly Z. Particulate Matter Air Pollution and the Risk of Incident CKD and Progression to ESRD. </w:t>
      </w:r>
      <w:r w:rsidRPr="004D3E87">
        <w:rPr>
          <w:i/>
        </w:rPr>
        <w:t xml:space="preserve">J Am Soc Nephrol. </w:t>
      </w:r>
      <w:r w:rsidRPr="004D3E87">
        <w:t>2018;29(1):218-230.</w:t>
      </w:r>
    </w:p>
    <w:p w14:paraId="2ED49867" w14:textId="77777777" w:rsidR="004D3E87" w:rsidRPr="004D3E87" w:rsidRDefault="004D3E87" w:rsidP="004D3E87">
      <w:pPr>
        <w:pStyle w:val="EndNoteBibliography"/>
        <w:spacing w:after="0"/>
        <w:ind w:left="720" w:hanging="720"/>
      </w:pPr>
      <w:r w:rsidRPr="004D3E87">
        <w:t>6.</w:t>
      </w:r>
      <w:r w:rsidRPr="004D3E87">
        <w:tab/>
        <w:t xml:space="preserve">Bowe B, Xie Y, Li T, Yan Y, Xian H, Al-Aly Z. The 2016 global and national burden of diabetes mellitus attributable to PM2.5 air pollution. </w:t>
      </w:r>
      <w:r w:rsidRPr="004D3E87">
        <w:rPr>
          <w:i/>
        </w:rPr>
        <w:t xml:space="preserve">Lancet Planet Health. </w:t>
      </w:r>
      <w:r w:rsidRPr="004D3E87">
        <w:t>2018;2(7):e301-e312.</w:t>
      </w:r>
    </w:p>
    <w:p w14:paraId="08FEE56F" w14:textId="77777777" w:rsidR="004D3E87" w:rsidRPr="004D3E87" w:rsidRDefault="004D3E87" w:rsidP="004D3E87">
      <w:pPr>
        <w:pStyle w:val="EndNoteBibliography"/>
        <w:spacing w:after="0"/>
        <w:ind w:left="720" w:hanging="720"/>
      </w:pPr>
      <w:r w:rsidRPr="004D3E87">
        <w:t>7.</w:t>
      </w:r>
      <w:r w:rsidRPr="004D3E87">
        <w:tab/>
        <w:t xml:space="preserve">Bowe B, Xie Y, Li TT, Yan Y, Xian H, Al-Aly Z. Estimates of the 2016 global burden of kidney disease attributable to ambient fine particulate matter air pollution. </w:t>
      </w:r>
      <w:r w:rsidRPr="004D3E87">
        <w:rPr>
          <w:i/>
        </w:rPr>
        <w:t xml:space="preserve">Bmj Open. </w:t>
      </w:r>
      <w:r w:rsidRPr="004D3E87">
        <w:t>2019;9(5).</w:t>
      </w:r>
    </w:p>
    <w:p w14:paraId="170B4876" w14:textId="77777777" w:rsidR="004D3E87" w:rsidRPr="004D3E87" w:rsidRDefault="004D3E87" w:rsidP="004D3E87">
      <w:pPr>
        <w:pStyle w:val="EndNoteBibliography"/>
        <w:spacing w:after="0"/>
        <w:ind w:left="720" w:hanging="720"/>
      </w:pPr>
      <w:r w:rsidRPr="004D3E87">
        <w:t>8.</w:t>
      </w:r>
      <w:r w:rsidRPr="004D3E87">
        <w:tab/>
        <w:t xml:space="preserve">Bowe B, Xie Y, Yan Y, Al-Aly Z. Burden of Cause-Specific Mortality Associated With PM2.5 Air Pollution in the United States. </w:t>
      </w:r>
      <w:r w:rsidRPr="004D3E87">
        <w:rPr>
          <w:i/>
        </w:rPr>
        <w:t xml:space="preserve">JAMA Netw Open. </w:t>
      </w:r>
      <w:r w:rsidRPr="004D3E87">
        <w:t>2019;2(11):e1915834.</w:t>
      </w:r>
    </w:p>
    <w:p w14:paraId="1C347DD3" w14:textId="77777777" w:rsidR="004D3E87" w:rsidRPr="004D3E87" w:rsidRDefault="004D3E87" w:rsidP="004D3E87">
      <w:pPr>
        <w:pStyle w:val="EndNoteBibliography"/>
        <w:spacing w:after="0"/>
        <w:ind w:left="720" w:hanging="720"/>
      </w:pPr>
      <w:r w:rsidRPr="004D3E87">
        <w:lastRenderedPageBreak/>
        <w:t>9.</w:t>
      </w:r>
      <w:r w:rsidRPr="004D3E87">
        <w:tab/>
        <w:t xml:space="preserve">Xie Y, Bowe B, Yan Y, Xian H, Li TT, Al-Aly Z. Estimates of all cause mortality and cause specific mortality associated with proton pump inhibitors among US veterans: cohort study. </w:t>
      </w:r>
      <w:r w:rsidRPr="004D3E87">
        <w:rPr>
          <w:i/>
        </w:rPr>
        <w:t xml:space="preserve">BMJ-British Medical Journal. </w:t>
      </w:r>
      <w:r w:rsidRPr="004D3E87">
        <w:t>2019;365.</w:t>
      </w:r>
    </w:p>
    <w:p w14:paraId="6D4B8425" w14:textId="14FB5463" w:rsidR="004D3E87" w:rsidRPr="004D3E87" w:rsidRDefault="004D3E87" w:rsidP="004D3E87">
      <w:pPr>
        <w:pStyle w:val="EndNoteBibliography"/>
        <w:spacing w:after="0"/>
        <w:ind w:left="720" w:hanging="720"/>
      </w:pPr>
      <w:r w:rsidRPr="004D3E87">
        <w:t>10.</w:t>
      </w:r>
      <w:r w:rsidRPr="004D3E87">
        <w:tab/>
        <w:t xml:space="preserve">The Department of Veterans Affairs. Veterans Health Administration. 2019; </w:t>
      </w:r>
      <w:hyperlink r:id="rId12" w:history="1">
        <w:r w:rsidRPr="004D3E87">
          <w:rPr>
            <w:rStyle w:val="Hyperlink"/>
          </w:rPr>
          <w:t>https://www.va.gov/health/</w:t>
        </w:r>
      </w:hyperlink>
      <w:r w:rsidRPr="004D3E87">
        <w:t>. Accessed November 1, 2019.</w:t>
      </w:r>
    </w:p>
    <w:p w14:paraId="7463F408" w14:textId="77777777" w:rsidR="004D3E87" w:rsidRPr="004D3E87" w:rsidRDefault="004D3E87" w:rsidP="004D3E87">
      <w:pPr>
        <w:pStyle w:val="EndNoteBibliography"/>
        <w:spacing w:after="0"/>
        <w:ind w:left="720" w:hanging="720"/>
      </w:pPr>
      <w:r w:rsidRPr="004D3E87">
        <w:t>11.</w:t>
      </w:r>
      <w:r w:rsidRPr="004D3E87">
        <w:tab/>
        <w:t xml:space="preserve">Xie Y, Bowe B, Li TT, Xian H, Yan Y, Al-Aly Z. Risk of death among users of Proton Pump Inhibitors: a longitudinal observational cohort study of United States veterans. </w:t>
      </w:r>
      <w:r w:rsidRPr="004D3E87">
        <w:rPr>
          <w:i/>
        </w:rPr>
        <w:t xml:space="preserve">Bmj Open. </w:t>
      </w:r>
      <w:r w:rsidRPr="004D3E87">
        <w:t>2017;7(6).</w:t>
      </w:r>
    </w:p>
    <w:p w14:paraId="10D6ED73" w14:textId="77777777" w:rsidR="004D3E87" w:rsidRPr="004D3E87" w:rsidRDefault="004D3E87" w:rsidP="004D3E87">
      <w:pPr>
        <w:pStyle w:val="EndNoteBibliography"/>
        <w:spacing w:after="0"/>
        <w:ind w:left="720" w:hanging="720"/>
      </w:pPr>
      <w:r w:rsidRPr="004D3E87">
        <w:t>12.</w:t>
      </w:r>
      <w:r w:rsidRPr="004D3E87">
        <w:tab/>
        <w:t xml:space="preserve">United States Renal Data System. </w:t>
      </w:r>
      <w:r w:rsidRPr="004D3E87">
        <w:rPr>
          <w:i/>
        </w:rPr>
        <w:t xml:space="preserve">2018 USRDS annual data report: Epidemiology of kidney disease in the United States. </w:t>
      </w:r>
      <w:r w:rsidRPr="004D3E87">
        <w:t>Bethesda, MD: National Institutes of Health, National Institute of Diabetes and Digestive and Kidney Diseases,;2018.</w:t>
      </w:r>
    </w:p>
    <w:p w14:paraId="20A4E637" w14:textId="77777777" w:rsidR="004D3E87" w:rsidRPr="004D3E87" w:rsidRDefault="004D3E87" w:rsidP="004D3E87">
      <w:pPr>
        <w:pStyle w:val="EndNoteBibliography"/>
        <w:spacing w:after="0"/>
        <w:ind w:left="720" w:hanging="720"/>
      </w:pPr>
      <w:r w:rsidRPr="004D3E87">
        <w:t>13.</w:t>
      </w:r>
      <w:r w:rsidRPr="004D3E87">
        <w:tab/>
        <w:t xml:space="preserve">Franz D, Zheng YC, Leeper NJ, Chandra V, Montez-Rath M, Chang TI. Trends in Rates of Lower Extremity Amputation Among Patients With End-stage Renal Disease Who Receive Dialysis. </w:t>
      </w:r>
      <w:r w:rsidRPr="004D3E87">
        <w:rPr>
          <w:i/>
        </w:rPr>
        <w:t xml:space="preserve">Jama Intern Med. </w:t>
      </w:r>
      <w:r w:rsidRPr="004D3E87">
        <w:t>2018;178(8):1025-1032.</w:t>
      </w:r>
    </w:p>
    <w:p w14:paraId="5D9C3F78" w14:textId="77777777" w:rsidR="004D3E87" w:rsidRPr="004D3E87" w:rsidRDefault="004D3E87" w:rsidP="004D3E87">
      <w:pPr>
        <w:pStyle w:val="EndNoteBibliography"/>
        <w:spacing w:after="0"/>
        <w:ind w:left="720" w:hanging="720"/>
      </w:pPr>
      <w:r w:rsidRPr="004D3E87">
        <w:t>14.</w:t>
      </w:r>
      <w:r w:rsidRPr="004D3E87">
        <w:tab/>
        <w:t xml:space="preserve">Quan HD, Sundararajan V, Halfon P, et al. Coding algorithms for defining comorbidities in ICD-9-CM and ICD-10 administrative data. </w:t>
      </w:r>
      <w:r w:rsidRPr="004D3E87">
        <w:rPr>
          <w:i/>
        </w:rPr>
        <w:t xml:space="preserve">Med Care. </w:t>
      </w:r>
      <w:r w:rsidRPr="004D3E87">
        <w:t>2005;43(11):1130-1139.</w:t>
      </w:r>
    </w:p>
    <w:p w14:paraId="61F21396" w14:textId="77777777" w:rsidR="004D3E87" w:rsidRPr="004D3E87" w:rsidRDefault="004D3E87" w:rsidP="004D3E87">
      <w:pPr>
        <w:pStyle w:val="EndNoteBibliography"/>
        <w:spacing w:after="0"/>
        <w:ind w:left="720" w:hanging="720"/>
      </w:pPr>
      <w:r w:rsidRPr="004D3E87">
        <w:t>15.</w:t>
      </w:r>
      <w:r w:rsidRPr="004D3E87">
        <w:tab/>
        <w:t xml:space="preserve">Naing NN. Easy way to learn standardization : direct and indirect methods. </w:t>
      </w:r>
      <w:r w:rsidRPr="004D3E87">
        <w:rPr>
          <w:i/>
        </w:rPr>
        <w:t xml:space="preserve">Malays J Med Sci. </w:t>
      </w:r>
      <w:r w:rsidRPr="004D3E87">
        <w:t>2000;7(1):10-15.</w:t>
      </w:r>
    </w:p>
    <w:p w14:paraId="03C9632C" w14:textId="77777777" w:rsidR="004D3E87" w:rsidRPr="004D3E87" w:rsidRDefault="004D3E87" w:rsidP="004D3E87">
      <w:pPr>
        <w:pStyle w:val="EndNoteBibliography"/>
        <w:ind w:left="720" w:hanging="720"/>
      </w:pPr>
      <w:r w:rsidRPr="004D3E87">
        <w:t>16.</w:t>
      </w:r>
      <w:r w:rsidRPr="004D3E87">
        <w:tab/>
        <w:t>R Core Team. R: A language and environment for statistical computing. 2013.</w:t>
      </w:r>
    </w:p>
    <w:p w14:paraId="3094A408" w14:textId="22DE4A9D" w:rsidR="00BF5974" w:rsidRPr="00840D33" w:rsidRDefault="00810FA2" w:rsidP="00E63365">
      <w:pPr>
        <w:rPr>
          <w:rFonts w:ascii="Times New Roman" w:hAnsi="Times New Roman" w:cs="Times New Roman"/>
        </w:rPr>
      </w:pPr>
      <w:r>
        <w:rPr>
          <w:rFonts w:ascii="Times New Roman" w:hAnsi="Times New Roman" w:cs="Times New Roman"/>
        </w:rPr>
        <w:fldChar w:fldCharType="end"/>
      </w:r>
    </w:p>
    <w:sectPr w:rsidR="00BF5974" w:rsidRPr="00840D33">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ao Cai" w:date="2019-12-02T22:27:00Z" w:initials="MC">
    <w:p w14:paraId="49455341" w14:textId="3A62DE6A" w:rsidR="009F29DC" w:rsidRDefault="009F29DC">
      <w:pPr>
        <w:pStyle w:val="CommentText"/>
      </w:pPr>
      <w:r>
        <w:rPr>
          <w:rStyle w:val="CommentReference"/>
        </w:rPr>
        <w:annotationRef/>
      </w:r>
      <w:r>
        <w:t>Need more citation</w:t>
      </w:r>
      <w:r w:rsidR="0047030D">
        <w:t>s</w:t>
      </w:r>
      <w:r>
        <w:t xml:space="preserve"> here.</w:t>
      </w:r>
    </w:p>
  </w:comment>
  <w:comment w:id="1" w:author="Miao Cai" w:date="2019-12-02T23:58:00Z" w:initials="MC">
    <w:p w14:paraId="1240101A" w14:textId="2D9E6B28" w:rsidR="00F80550" w:rsidRDefault="00F80550">
      <w:pPr>
        <w:pStyle w:val="CommentText"/>
      </w:pPr>
      <w:r>
        <w:rPr>
          <w:rStyle w:val="CommentReference"/>
        </w:rPr>
        <w:annotationRef/>
      </w:r>
      <w:r>
        <w:t xml:space="preserve">With this big sample, I am pretty sure that the proportional hazard assumption is not met for some variables. Should we examine this assumption and add time-dependent covariates when applicable?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455341" w15:done="0"/>
  <w15:commentEx w15:paraId="1240101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DC24B" w14:textId="77777777" w:rsidR="00D6524C" w:rsidRDefault="00D6524C" w:rsidP="00D6524C">
      <w:pPr>
        <w:spacing w:after="0" w:line="240" w:lineRule="auto"/>
      </w:pPr>
      <w:r>
        <w:separator/>
      </w:r>
    </w:p>
  </w:endnote>
  <w:endnote w:type="continuationSeparator" w:id="0">
    <w:p w14:paraId="50B35252" w14:textId="77777777" w:rsidR="00D6524C" w:rsidRDefault="00D6524C" w:rsidP="00D6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0331592"/>
      <w:docPartObj>
        <w:docPartGallery w:val="Page Numbers (Bottom of Page)"/>
        <w:docPartUnique/>
      </w:docPartObj>
    </w:sdtPr>
    <w:sdtEndPr>
      <w:rPr>
        <w:noProof/>
      </w:rPr>
    </w:sdtEndPr>
    <w:sdtContent>
      <w:p w14:paraId="38E79259" w14:textId="081BC3B6" w:rsidR="00D6524C" w:rsidRDefault="00D6524C">
        <w:pPr>
          <w:pStyle w:val="Footer"/>
          <w:jc w:val="center"/>
        </w:pPr>
        <w:r>
          <w:fldChar w:fldCharType="begin"/>
        </w:r>
        <w:r>
          <w:instrText xml:space="preserve"> PAGE   \* MERGEFORMAT </w:instrText>
        </w:r>
        <w:r>
          <w:fldChar w:fldCharType="separate"/>
        </w:r>
        <w:r w:rsidR="00BC762A">
          <w:rPr>
            <w:noProof/>
          </w:rPr>
          <w:t>6</w:t>
        </w:r>
        <w:r>
          <w:rPr>
            <w:noProof/>
          </w:rPr>
          <w:fldChar w:fldCharType="end"/>
        </w:r>
      </w:p>
    </w:sdtContent>
  </w:sdt>
  <w:p w14:paraId="550F3D1E" w14:textId="77777777" w:rsidR="00D6524C" w:rsidRDefault="00D65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C72B7" w14:textId="77777777" w:rsidR="00D6524C" w:rsidRDefault="00D6524C" w:rsidP="00D6524C">
      <w:pPr>
        <w:spacing w:after="0" w:line="240" w:lineRule="auto"/>
      </w:pPr>
      <w:r>
        <w:separator/>
      </w:r>
    </w:p>
  </w:footnote>
  <w:footnote w:type="continuationSeparator" w:id="0">
    <w:p w14:paraId="69BB768A" w14:textId="77777777" w:rsidR="00D6524C" w:rsidRDefault="00D6524C" w:rsidP="00D6524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ao Cai">
    <w15:presenceInfo w15:providerId="None" w15:userId="Miao C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zxf520rs0afaevzri5f0xpffpx00w5s5dr&quot;&gt;LEA&lt;record-ids&gt;&lt;item&gt;1&lt;/item&gt;&lt;item&gt;2&lt;/item&gt;&lt;item&gt;3&lt;/item&gt;&lt;item&gt;4&lt;/item&gt;&lt;item&gt;5&lt;/item&gt;&lt;item&gt;6&lt;/item&gt;&lt;item&gt;9&lt;/item&gt;&lt;item&gt;10&lt;/item&gt;&lt;item&gt;11&lt;/item&gt;&lt;item&gt;12&lt;/item&gt;&lt;item&gt;13&lt;/item&gt;&lt;item&gt;14&lt;/item&gt;&lt;item&gt;15&lt;/item&gt;&lt;item&gt;17&lt;/item&gt;&lt;item&gt;18&lt;/item&gt;&lt;item&gt;23&lt;/item&gt;&lt;/record-ids&gt;&lt;/item&gt;&lt;/Libraries&gt;"/>
  </w:docVars>
  <w:rsids>
    <w:rsidRoot w:val="00840D33"/>
    <w:rsid w:val="00001242"/>
    <w:rsid w:val="00023A60"/>
    <w:rsid w:val="00055188"/>
    <w:rsid w:val="00095CF7"/>
    <w:rsid w:val="000A1CE1"/>
    <w:rsid w:val="000C54B4"/>
    <w:rsid w:val="000D129B"/>
    <w:rsid w:val="000E59E8"/>
    <w:rsid w:val="000F730A"/>
    <w:rsid w:val="00130E6A"/>
    <w:rsid w:val="001326FF"/>
    <w:rsid w:val="00136C65"/>
    <w:rsid w:val="0014722F"/>
    <w:rsid w:val="00153374"/>
    <w:rsid w:val="00162290"/>
    <w:rsid w:val="00167977"/>
    <w:rsid w:val="0019572F"/>
    <w:rsid w:val="00195BF4"/>
    <w:rsid w:val="001A05D9"/>
    <w:rsid w:val="001C224B"/>
    <w:rsid w:val="001C69D0"/>
    <w:rsid w:val="001E6907"/>
    <w:rsid w:val="002058DD"/>
    <w:rsid w:val="002152A0"/>
    <w:rsid w:val="0022039C"/>
    <w:rsid w:val="0022353C"/>
    <w:rsid w:val="00246C6E"/>
    <w:rsid w:val="00263250"/>
    <w:rsid w:val="00296990"/>
    <w:rsid w:val="002A3524"/>
    <w:rsid w:val="002C52C9"/>
    <w:rsid w:val="002D6D8B"/>
    <w:rsid w:val="002D6FD3"/>
    <w:rsid w:val="002F2FCE"/>
    <w:rsid w:val="002F7ECC"/>
    <w:rsid w:val="00323508"/>
    <w:rsid w:val="003255AD"/>
    <w:rsid w:val="00325EDA"/>
    <w:rsid w:val="00342AE1"/>
    <w:rsid w:val="00361E0A"/>
    <w:rsid w:val="003630FB"/>
    <w:rsid w:val="003835CC"/>
    <w:rsid w:val="003A43E6"/>
    <w:rsid w:val="003C1A41"/>
    <w:rsid w:val="003E1491"/>
    <w:rsid w:val="00413DF2"/>
    <w:rsid w:val="00423547"/>
    <w:rsid w:val="00430939"/>
    <w:rsid w:val="00433D2B"/>
    <w:rsid w:val="0046795F"/>
    <w:rsid w:val="0047030D"/>
    <w:rsid w:val="004A1E30"/>
    <w:rsid w:val="004A71F5"/>
    <w:rsid w:val="004D3E87"/>
    <w:rsid w:val="004E05DC"/>
    <w:rsid w:val="004E3EEE"/>
    <w:rsid w:val="004E618D"/>
    <w:rsid w:val="004F3B95"/>
    <w:rsid w:val="00505A22"/>
    <w:rsid w:val="0052136F"/>
    <w:rsid w:val="00530B1A"/>
    <w:rsid w:val="00566704"/>
    <w:rsid w:val="005D1521"/>
    <w:rsid w:val="00603A52"/>
    <w:rsid w:val="006067C1"/>
    <w:rsid w:val="00622F3A"/>
    <w:rsid w:val="00631363"/>
    <w:rsid w:val="006413DD"/>
    <w:rsid w:val="0064469D"/>
    <w:rsid w:val="006565C3"/>
    <w:rsid w:val="006A0186"/>
    <w:rsid w:val="006A01F5"/>
    <w:rsid w:val="006A1A4D"/>
    <w:rsid w:val="006A3FF7"/>
    <w:rsid w:val="006B25C8"/>
    <w:rsid w:val="006F780D"/>
    <w:rsid w:val="007279F1"/>
    <w:rsid w:val="00743D38"/>
    <w:rsid w:val="007455F9"/>
    <w:rsid w:val="007474D2"/>
    <w:rsid w:val="00760224"/>
    <w:rsid w:val="00760B2E"/>
    <w:rsid w:val="00761F42"/>
    <w:rsid w:val="007B5BB8"/>
    <w:rsid w:val="008051BD"/>
    <w:rsid w:val="00810FA2"/>
    <w:rsid w:val="00811CBC"/>
    <w:rsid w:val="00814B95"/>
    <w:rsid w:val="00835E20"/>
    <w:rsid w:val="00840D33"/>
    <w:rsid w:val="00862978"/>
    <w:rsid w:val="008728C5"/>
    <w:rsid w:val="00874885"/>
    <w:rsid w:val="00890ABB"/>
    <w:rsid w:val="008C0115"/>
    <w:rsid w:val="008C26FD"/>
    <w:rsid w:val="008D6A06"/>
    <w:rsid w:val="008F6D70"/>
    <w:rsid w:val="00914B1E"/>
    <w:rsid w:val="00935AE7"/>
    <w:rsid w:val="00943DB3"/>
    <w:rsid w:val="0098020B"/>
    <w:rsid w:val="009F001F"/>
    <w:rsid w:val="009F29DC"/>
    <w:rsid w:val="00A00271"/>
    <w:rsid w:val="00A05A2C"/>
    <w:rsid w:val="00A21349"/>
    <w:rsid w:val="00A30B90"/>
    <w:rsid w:val="00A66B4F"/>
    <w:rsid w:val="00A744ED"/>
    <w:rsid w:val="00A975D2"/>
    <w:rsid w:val="00AA224C"/>
    <w:rsid w:val="00AC1BF5"/>
    <w:rsid w:val="00AD4E3A"/>
    <w:rsid w:val="00AE15FB"/>
    <w:rsid w:val="00AE51EA"/>
    <w:rsid w:val="00B1216B"/>
    <w:rsid w:val="00B25FDC"/>
    <w:rsid w:val="00B276F0"/>
    <w:rsid w:val="00B37526"/>
    <w:rsid w:val="00B64C5F"/>
    <w:rsid w:val="00B806A2"/>
    <w:rsid w:val="00BC762A"/>
    <w:rsid w:val="00BE5618"/>
    <w:rsid w:val="00BF5974"/>
    <w:rsid w:val="00BF68C4"/>
    <w:rsid w:val="00C131BD"/>
    <w:rsid w:val="00C364B2"/>
    <w:rsid w:val="00C56D58"/>
    <w:rsid w:val="00C66B59"/>
    <w:rsid w:val="00C67B1B"/>
    <w:rsid w:val="00C71154"/>
    <w:rsid w:val="00C94729"/>
    <w:rsid w:val="00CA3AE1"/>
    <w:rsid w:val="00CE2D31"/>
    <w:rsid w:val="00CE35B4"/>
    <w:rsid w:val="00CE4DA0"/>
    <w:rsid w:val="00CE63F3"/>
    <w:rsid w:val="00CF3079"/>
    <w:rsid w:val="00D42AED"/>
    <w:rsid w:val="00D579F5"/>
    <w:rsid w:val="00D6524C"/>
    <w:rsid w:val="00D66E50"/>
    <w:rsid w:val="00DA0D1D"/>
    <w:rsid w:val="00DB357E"/>
    <w:rsid w:val="00DE2059"/>
    <w:rsid w:val="00DF16A4"/>
    <w:rsid w:val="00DF29CB"/>
    <w:rsid w:val="00E0177D"/>
    <w:rsid w:val="00E067CC"/>
    <w:rsid w:val="00E13483"/>
    <w:rsid w:val="00E52EF6"/>
    <w:rsid w:val="00E63365"/>
    <w:rsid w:val="00E87B8C"/>
    <w:rsid w:val="00EB0E0C"/>
    <w:rsid w:val="00F1047A"/>
    <w:rsid w:val="00F118AF"/>
    <w:rsid w:val="00F520F0"/>
    <w:rsid w:val="00F53456"/>
    <w:rsid w:val="00F64B4F"/>
    <w:rsid w:val="00F77045"/>
    <w:rsid w:val="00F80550"/>
    <w:rsid w:val="00F806C9"/>
    <w:rsid w:val="00FA4A17"/>
    <w:rsid w:val="00FB5EE3"/>
    <w:rsid w:val="00FC14DD"/>
    <w:rsid w:val="00FD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CD57"/>
  <w15:chartTrackingRefBased/>
  <w15:docId w15:val="{9961495C-989E-4610-A5E6-2009B014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CC"/>
    <w:rPr>
      <w:color w:val="0563C1" w:themeColor="hyperlink"/>
      <w:u w:val="single"/>
    </w:rPr>
  </w:style>
  <w:style w:type="paragraph" w:customStyle="1" w:styleId="EndNoteBibliographyTitle">
    <w:name w:val="EndNote Bibliography Title"/>
    <w:basedOn w:val="Normal"/>
    <w:link w:val="EndNoteBibliographyTitleChar"/>
    <w:rsid w:val="00810FA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0FA2"/>
    <w:rPr>
      <w:rFonts w:ascii="Calibri" w:hAnsi="Calibri" w:cs="Calibri"/>
      <w:noProof/>
    </w:rPr>
  </w:style>
  <w:style w:type="paragraph" w:customStyle="1" w:styleId="EndNoteBibliography">
    <w:name w:val="EndNote Bibliography"/>
    <w:basedOn w:val="Normal"/>
    <w:link w:val="EndNoteBibliographyChar"/>
    <w:rsid w:val="00810FA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0FA2"/>
    <w:rPr>
      <w:rFonts w:ascii="Calibri" w:hAnsi="Calibri" w:cs="Calibri"/>
      <w:noProof/>
    </w:rPr>
  </w:style>
  <w:style w:type="character" w:styleId="CommentReference">
    <w:name w:val="annotation reference"/>
    <w:basedOn w:val="DefaultParagraphFont"/>
    <w:uiPriority w:val="99"/>
    <w:semiHidden/>
    <w:unhideWhenUsed/>
    <w:rsid w:val="009F29DC"/>
    <w:rPr>
      <w:sz w:val="16"/>
      <w:szCs w:val="16"/>
    </w:rPr>
  </w:style>
  <w:style w:type="paragraph" w:styleId="CommentText">
    <w:name w:val="annotation text"/>
    <w:basedOn w:val="Normal"/>
    <w:link w:val="CommentTextChar"/>
    <w:uiPriority w:val="99"/>
    <w:semiHidden/>
    <w:unhideWhenUsed/>
    <w:rsid w:val="009F29DC"/>
    <w:pPr>
      <w:spacing w:line="240" w:lineRule="auto"/>
    </w:pPr>
    <w:rPr>
      <w:sz w:val="20"/>
      <w:szCs w:val="20"/>
    </w:rPr>
  </w:style>
  <w:style w:type="character" w:customStyle="1" w:styleId="CommentTextChar">
    <w:name w:val="Comment Text Char"/>
    <w:basedOn w:val="DefaultParagraphFont"/>
    <w:link w:val="CommentText"/>
    <w:uiPriority w:val="99"/>
    <w:semiHidden/>
    <w:rsid w:val="009F29DC"/>
    <w:rPr>
      <w:sz w:val="20"/>
      <w:szCs w:val="20"/>
    </w:rPr>
  </w:style>
  <w:style w:type="paragraph" w:styleId="CommentSubject">
    <w:name w:val="annotation subject"/>
    <w:basedOn w:val="CommentText"/>
    <w:next w:val="CommentText"/>
    <w:link w:val="CommentSubjectChar"/>
    <w:uiPriority w:val="99"/>
    <w:semiHidden/>
    <w:unhideWhenUsed/>
    <w:rsid w:val="009F29DC"/>
    <w:rPr>
      <w:b/>
      <w:bCs/>
    </w:rPr>
  </w:style>
  <w:style w:type="character" w:customStyle="1" w:styleId="CommentSubjectChar">
    <w:name w:val="Comment Subject Char"/>
    <w:basedOn w:val="CommentTextChar"/>
    <w:link w:val="CommentSubject"/>
    <w:uiPriority w:val="99"/>
    <w:semiHidden/>
    <w:rsid w:val="009F29DC"/>
    <w:rPr>
      <w:b/>
      <w:bCs/>
      <w:sz w:val="20"/>
      <w:szCs w:val="20"/>
    </w:rPr>
  </w:style>
  <w:style w:type="paragraph" w:styleId="BalloonText">
    <w:name w:val="Balloon Text"/>
    <w:basedOn w:val="Normal"/>
    <w:link w:val="BalloonTextChar"/>
    <w:uiPriority w:val="99"/>
    <w:semiHidden/>
    <w:unhideWhenUsed/>
    <w:rsid w:val="009F2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9DC"/>
    <w:rPr>
      <w:rFonts w:ascii="Segoe UI" w:hAnsi="Segoe UI" w:cs="Segoe UI"/>
      <w:sz w:val="18"/>
      <w:szCs w:val="18"/>
    </w:rPr>
  </w:style>
  <w:style w:type="character" w:styleId="PlaceholderText">
    <w:name w:val="Placeholder Text"/>
    <w:basedOn w:val="DefaultParagraphFont"/>
    <w:uiPriority w:val="99"/>
    <w:semiHidden/>
    <w:rsid w:val="0047030D"/>
    <w:rPr>
      <w:color w:val="808080"/>
    </w:rPr>
  </w:style>
  <w:style w:type="paragraph" w:styleId="Header">
    <w:name w:val="header"/>
    <w:basedOn w:val="Normal"/>
    <w:link w:val="HeaderChar"/>
    <w:uiPriority w:val="99"/>
    <w:unhideWhenUsed/>
    <w:rsid w:val="00D65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4C"/>
  </w:style>
  <w:style w:type="paragraph" w:styleId="Footer">
    <w:name w:val="footer"/>
    <w:basedOn w:val="Normal"/>
    <w:link w:val="FooterChar"/>
    <w:uiPriority w:val="99"/>
    <w:unhideWhenUsed/>
    <w:rsid w:val="00D65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3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va.gov/healt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tps://www.hsrd.research.va.gov/for_researchers/vinci/cdw.cfm."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4EAF9A11B3104FA199D4C64ECB2953" ma:contentTypeVersion="13" ma:contentTypeDescription="Create a new document." ma:contentTypeScope="" ma:versionID="ad72b99e8ca6f65e872b42118cfcac8b">
  <xsd:schema xmlns:xsd="http://www.w3.org/2001/XMLSchema" xmlns:xs="http://www.w3.org/2001/XMLSchema" xmlns:p="http://schemas.microsoft.com/office/2006/metadata/properties" xmlns:ns3="ea41747d-8338-4f82-8562-1885aca23152" xmlns:ns4="56fd6faf-2ff8-40f8-b29e-4f510b410bf8" targetNamespace="http://schemas.microsoft.com/office/2006/metadata/properties" ma:root="true" ma:fieldsID="b0fc5c203f48e8ee4d03c0a5152a1c50" ns3:_="" ns4:_="">
    <xsd:import namespace="ea41747d-8338-4f82-8562-1885aca23152"/>
    <xsd:import namespace="56fd6faf-2ff8-40f8-b29e-4f510b410b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1747d-8338-4f82-8562-1885aca231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fd6faf-2ff8-40f8-b29e-4f510b410bf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5DC307-64DF-4DD2-AF5B-69FA928B8BCA}">
  <ds:schemaRefs>
    <ds:schemaRef ds:uri="http://schemas.microsoft.com/sharepoint/v3/contenttype/forms"/>
  </ds:schemaRefs>
</ds:datastoreItem>
</file>

<file path=customXml/itemProps2.xml><?xml version="1.0" encoding="utf-8"?>
<ds:datastoreItem xmlns:ds="http://schemas.openxmlformats.org/officeDocument/2006/customXml" ds:itemID="{13AAC483-51DC-49B9-B5F3-2FFF9771B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1747d-8338-4f82-8562-1885aca23152"/>
    <ds:schemaRef ds:uri="56fd6faf-2ff8-40f8-b29e-4f510b410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C88869-56B0-4A1B-ABAE-E8DF7748A7B5}">
  <ds:schemaRefs>
    <ds:schemaRef ds:uri="http://purl.org/dc/elements/1.1/"/>
    <ds:schemaRef ds:uri="http://schemas.microsoft.com/office/2006/metadata/properties"/>
    <ds:schemaRef ds:uri="ea41747d-8338-4f82-8562-1885aca23152"/>
    <ds:schemaRef ds:uri="56fd6faf-2ff8-40f8-b29e-4f510b410bf8"/>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Cai</dc:creator>
  <cp:keywords/>
  <dc:description/>
  <cp:lastModifiedBy>Miao Cai</cp:lastModifiedBy>
  <cp:revision>154</cp:revision>
  <dcterms:created xsi:type="dcterms:W3CDTF">2019-12-03T00:23:00Z</dcterms:created>
  <dcterms:modified xsi:type="dcterms:W3CDTF">2019-12-03T17:59:00Z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0x010100484EAF9A11B3104FA199D4C64ECB2953</vt:lpwstr>
  </property>
</Properties>
</file>