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pacing w:before="240" w:after="240"/>
        <w:ind w:hanging="0"/>
        <w:rPr>
          <w:color w:val="auto"/>
        </w:rPr>
      </w:pPr>
      <w:bookmarkStart w:id="0" w:name="_Toc1"/>
      <w:r>
        <w:rPr>
          <w:color w:val="auto"/>
        </w:rPr>
        <w:t>ДОДАТОК А</w:t>
      </w:r>
      <w:bookmarkEnd w:id="0"/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Технічне завдання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ind w:firstLine="8" w:left="7376"/>
        <w:jc w:val="both"/>
        <w:rPr>
          <w:color w:val="auto"/>
        </w:rPr>
      </w:pPr>
      <w:r>
        <w:rPr>
          <w:color w:val="auto"/>
          <w:sz w:val="28"/>
          <w:szCs w:val="28"/>
        </w:rPr>
        <w:t>ЗАТВЕРДЖУЮ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</w:rPr>
        <w:t xml:space="preserve">Проректор Українського державного 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університету науки і технологій</w:t>
      </w:r>
    </w:p>
    <w:p>
      <w:pPr>
        <w:pStyle w:val="Normal"/>
        <w:ind w:firstLine="8" w:left="6524"/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  </w:t>
      </w:r>
      <w:r>
        <w:rPr>
          <w:color w:val="auto"/>
          <w:sz w:val="28"/>
          <w:szCs w:val="28"/>
        </w:rPr>
        <w:t>Анатолій РАДКЕВИЧ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ПРОЕКТУВАННЯ ТА РОЗГОРТАННЯ МАСШТАБОВАНОЇ СИСТЕМИ ДЛЯ ЗБОРУ Й АНАЛІЗУ ТЕЛЕМЕТРІЇ В KUBERNETES ЗА ДОПОМОГОЮ ELASTICSEARCH І GRAFANA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32"/>
        </w:rPr>
        <w:t>Технічне завдання</w:t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ЛИСТ ЗАТВЕРДЖЕННЯ</w:t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44165850.</w:t>
      </w:r>
      <w:r>
        <w:rPr>
          <w:color w:val="auto"/>
          <w:sz w:val="28"/>
          <w:szCs w:val="28"/>
          <w:lang w:val="en-US"/>
        </w:rPr>
        <w:t>015</w:t>
      </w:r>
      <w:r>
        <w:rPr>
          <w:color w:val="auto"/>
          <w:sz w:val="28"/>
          <w:szCs w:val="28"/>
          <w:lang w:val="en-US"/>
        </w:rPr>
        <w:t>16</w:t>
      </w:r>
      <w:r>
        <w:rPr>
          <w:color w:val="auto"/>
          <w:sz w:val="28"/>
          <w:szCs w:val="28"/>
        </w:rPr>
        <w:t xml:space="preserve"> – 01 – ЛЗ</w:t>
      </w:r>
    </w:p>
    <w:p>
      <w:pPr>
        <w:pStyle w:val="Normal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Завідувач кафедри КІТ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</w:rPr>
        <w:t>Вадим ГОРЯЧКІН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Керівник розробки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  <w:u w:val="none"/>
        </w:rPr>
        <w:t xml:space="preserve">Ірина </w:t>
      </w:r>
      <w:r>
        <w:rPr>
          <w:color w:val="auto"/>
          <w:sz w:val="28"/>
          <w:szCs w:val="28"/>
          <w:u w:val="none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ШАПОВАЛ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Виконавець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  <w:u w:val="none"/>
        </w:rPr>
        <w:t>Антон ЛУКАШОВ</w:t>
      </w:r>
    </w:p>
    <w:p>
      <w:pPr>
        <w:pStyle w:val="Normal"/>
        <w:ind w:left="4820"/>
        <w:jc w:val="both"/>
        <w:rPr>
          <w:color w:val="auto"/>
        </w:rPr>
      </w:pPr>
      <w:r>
        <w:rPr>
          <w:color w:val="auto"/>
          <w:sz w:val="28"/>
          <w:szCs w:val="28"/>
        </w:rPr>
        <w:t>Нормоконтролер</w:t>
      </w:r>
    </w:p>
    <w:p>
      <w:pPr>
        <w:pStyle w:val="Normal"/>
        <w:ind w:left="4820"/>
        <w:rPr>
          <w:color w:val="auto"/>
        </w:rPr>
      </w:pPr>
      <w:r>
        <w:rPr>
          <w:color w:val="auto"/>
          <w:sz w:val="28"/>
          <w:szCs w:val="28"/>
          <w:u w:val="single"/>
        </w:rPr>
        <w:t>__________</w:t>
      </w:r>
      <w:r>
        <w:rPr>
          <w:color w:val="auto"/>
          <w:sz w:val="28"/>
          <w:szCs w:val="28"/>
        </w:rPr>
        <w:t>Світлана ВОЛКОВА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2025</w:t>
      </w:r>
      <w:r>
        <w:br w:type="page"/>
      </w:r>
    </w:p>
    <w:p>
      <w:pPr>
        <w:pStyle w:val="Subtitle"/>
        <w:spacing w:lineRule="auto" w:line="360" w:before="0" w:after="0"/>
        <w:ind w:hanging="0"/>
        <w:jc w:val="left"/>
        <w:rPr>
          <w:color w:val="auto"/>
        </w:rPr>
      </w:pPr>
      <w:r>
        <w:rPr>
          <w:color w:val="auto"/>
          <w:lang w:val="uk-UA"/>
        </w:rPr>
        <w:t>ЗАТВЕРДЖЕНО</w:t>
      </w:r>
    </w:p>
    <w:p>
      <w:pPr>
        <w:pStyle w:val="Normal"/>
        <w:jc w:val="both"/>
        <w:rPr>
          <w:color w:val="auto"/>
        </w:rPr>
      </w:pPr>
      <w:r>
        <w:rPr>
          <w:color w:val="auto"/>
          <w:sz w:val="28"/>
          <w:szCs w:val="28"/>
        </w:rPr>
        <w:t>44165850.</w:t>
      </w:r>
      <w:r>
        <w:rPr>
          <w:color w:val="auto"/>
          <w:sz w:val="28"/>
          <w:szCs w:val="28"/>
          <w:lang w:val="en-US"/>
        </w:rPr>
        <w:t>0</w:t>
      </w:r>
      <w:r>
        <w:rPr>
          <w:color w:val="auto"/>
          <w:sz w:val="28"/>
          <w:szCs w:val="28"/>
        </w:rPr>
        <w:t>15</w:t>
      </w:r>
      <w:r>
        <w:rPr>
          <w:color w:val="auto"/>
          <w:sz w:val="28"/>
          <w:szCs w:val="28"/>
        </w:rPr>
        <w:t>16</w:t>
      </w:r>
      <w:r>
        <w:rPr>
          <w:color w:val="auto"/>
          <w:sz w:val="28"/>
          <w:szCs w:val="28"/>
        </w:rPr>
        <w:t xml:space="preserve"> – 01– ЛЗ</w:t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</w:r>
    </w:p>
    <w:p>
      <w:pPr>
        <w:pStyle w:val="Normal"/>
        <w:spacing w:lineRule="auto" w:line="360"/>
        <w:rPr>
          <w:color w:val="auto"/>
          <w:sz w:val="14"/>
          <w:szCs w:val="28"/>
        </w:rPr>
      </w:pPr>
      <w:r>
        <w:rPr>
          <w:color w:val="auto"/>
          <w:sz w:val="14"/>
          <w:szCs w:val="28"/>
        </w:rPr>
      </w:r>
    </w:p>
    <w:p>
      <w:pPr>
        <w:pStyle w:val="Normal"/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 w:val="false"/>
          <w:i w:val="false"/>
          <w:caps w:val="false"/>
          <w:smallCaps w:val="false"/>
          <w:color w:val="FAF9F5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AF9F5"/>
          <w:spacing w:val="0"/>
          <w:sz w:val="28"/>
          <w:szCs w:val="28"/>
        </w:rPr>
        <w:t>Проектування та розгортання маштабованоі системи для збору й аналізу телеметрії в Kubernetes за допомогою Elasticsearch і Grafana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32"/>
        </w:rPr>
        <w:t>Технічне завдання</w:t>
      </w:r>
    </w:p>
    <w:p>
      <w:pPr>
        <w:pStyle w:val="Normal"/>
        <w:jc w:val="center"/>
        <w:rPr>
          <w:color w:val="auto"/>
        </w:rPr>
      </w:pPr>
      <w:r>
        <w:rPr>
          <w:rFonts w:eastAsia="Times New Roman" w:cs="Times New Roman"/>
          <w:color w:val="auto"/>
          <w:sz w:val="28"/>
          <w:szCs w:val="28"/>
        </w:rPr>
        <w:t>44165850.</w:t>
      </w:r>
      <w:r>
        <w:rPr>
          <w:rFonts w:eastAsia="Times New Roman" w:cs="Times New Roman"/>
          <w:color w:val="auto"/>
          <w:sz w:val="28"/>
          <w:szCs w:val="28"/>
          <w:lang w:val="uk-UA"/>
        </w:rPr>
        <w:t>0</w:t>
      </w:r>
      <w:r>
        <w:rPr>
          <w:rFonts w:eastAsia="Times New Roman" w:cs="Times New Roman"/>
          <w:color w:val="auto"/>
          <w:sz w:val="28"/>
          <w:szCs w:val="28"/>
        </w:rPr>
        <w:t>15</w:t>
      </w:r>
      <w:r>
        <w:rPr>
          <w:rFonts w:eastAsia="Times New Roman" w:cs="Times New Roman"/>
          <w:color w:val="auto"/>
          <w:sz w:val="28"/>
          <w:szCs w:val="28"/>
        </w:rPr>
        <w:t>16</w:t>
      </w:r>
      <w:r>
        <w:rPr>
          <w:rFonts w:eastAsia="Times New Roman" w:cs="Times New Roman"/>
          <w:color w:val="auto"/>
          <w:sz w:val="28"/>
          <w:szCs w:val="28"/>
        </w:rPr>
        <w:t xml:space="preserve"> – 01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  <w:sz w:val="28"/>
          <w:szCs w:val="32"/>
        </w:rPr>
        <w:t xml:space="preserve">Листів </w:t>
      </w:r>
      <w:r>
        <w:rPr>
          <w:color w:val="auto"/>
          <w:sz w:val="28"/>
          <w:szCs w:val="32"/>
        </w:rPr>
        <w:t>14</w:t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spacing w:lineRule="auto" w:line="360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pStyle w:val="Normal"/>
        <w:jc w:val="both"/>
        <w:rPr>
          <w:color w:val="auto"/>
          <w:sz w:val="28"/>
          <w:szCs w:val="32"/>
        </w:rPr>
      </w:pPr>
      <w:r>
        <w:rPr>
          <w:color w:val="auto"/>
          <w:sz w:val="28"/>
          <w:szCs w:val="32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1" w:gutter="0" w:header="1134" w:top="1191" w:footer="1134" w:bottom="1191"/>
          <w:pgNumType w:start="2" w:fmt="decimal"/>
          <w:formProt w:val="false"/>
          <w:titlePg/>
          <w:textDirection w:val="lrTb"/>
          <w:docGrid w:type="default" w:linePitch="100" w:charSpace="4096"/>
        </w:sectPr>
        <w:pStyle w:val="Normal"/>
        <w:jc w:val="center"/>
        <w:rPr>
          <w:color w:val="auto"/>
        </w:rPr>
      </w:pPr>
      <w:r>
        <w:rPr>
          <w:color w:val="auto"/>
          <w:sz w:val="28"/>
          <w:szCs w:val="28"/>
        </w:rPr>
        <w:t>2025</w:t>
      </w:r>
      <w:r>
        <w:br w:type="page"/>
      </w:r>
    </w:p>
    <w:p>
      <w:pPr>
        <w:pStyle w:val="Normal"/>
        <w:spacing w:lineRule="auto" w:line="360" w:before="0" w:after="120"/>
        <w:jc w:val="center"/>
        <w:rPr>
          <w:color w:val="auto"/>
        </w:rPr>
      </w:pPr>
      <w:r>
        <w:rPr>
          <w:rFonts w:cs="Times New Roman"/>
          <w:color w:val="auto"/>
          <w:sz w:val="28"/>
          <w:szCs w:val="28"/>
        </w:rPr>
        <w:t xml:space="preserve">ЗМІСТ  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fldChar w:fldCharType="begin"/>
          </w:r>
          <w:r>
            <w:rPr>
              <w:color w:val="auto"/>
            </w:rPr>
            <w:instrText xml:space="preserve"> TOC \o "1-9" \t "heading 1,1,heading 2,2,heading 3,3,heading 4,4,heading 5,5,heading 6,6,heading 7,7,heading 8,8,heading 9,9" \h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ДОДАТОК А</w:t>
            <w:tab/>
            <w:t>2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ВСТУП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3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1 ПІДСТАВА ДЛЯ РОЗРОБКИ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4</w:t>
          </w:r>
        </w:p>
        <w:p>
          <w:pPr>
            <w:pStyle w:val="TOC1"/>
            <w:suppressLineNumbers w:val="0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  <w:lang w:val="en-US"/>
            </w:rPr>
            <w:t xml:space="preserve">2 </w:t>
          </w:r>
          <w:r>
            <w:rPr>
              <w:rFonts w:cs="Times New Roman"/>
              <w:color w:val="auto"/>
              <w:lang w:val="uk-UA"/>
            </w:rPr>
            <w:t>ПРИЗНАЧЕННЯ РОЗРОБКИ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5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 ВИМОГИ ДО ПРОГРАМНОГО ПРОДУКТУ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6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3.1 Вимоги до функціональних характеристик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6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3.2 Вимоги до надійності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6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3.3 Умови експлуатації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7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3.4 Вимоги до складу параметрів та технічних засобів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8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3.5 Вимоги до інформаційної та програмної сумісності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8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 xml:space="preserve"> </w:t>
          </w:r>
          <w:r>
            <w:rPr>
              <w:rFonts w:cs="Times New Roman"/>
              <w:color w:val="auto"/>
            </w:rPr>
            <w:t xml:space="preserve">3.6 Вимоги до маркування і упаковки 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9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r>
            <w:rPr>
              <w:rFonts w:cs="Times New Roman"/>
              <w:color w:val="auto"/>
            </w:rPr>
            <w:t xml:space="preserve">3.7 Вимоги до транспортування і </w:t>
          </w:r>
          <w:r>
            <w:rPr/>
            <w:t>зберігання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9</w:t>
          </w:r>
        </w:p>
        <w:p>
          <w:pPr>
            <w:pStyle w:val="TOC2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4 ВИМОГИ ДО ПРОГРАМНОЇ ДОКУМЕНТАЦІЇ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11</w:t>
          </w:r>
        </w:p>
        <w:p>
          <w:pPr>
            <w:pStyle w:val="TOC2"/>
            <w:suppressLineNumbers w:val="0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 xml:space="preserve">5 СТАДІЇ ТА ЕТАПИ РОЗРОБКИ 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12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</w:rPr>
            <w:t>6 ПОРЯДОК І КОНТРОЛЬ ПРИЙМАННЯ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13</w:t>
          </w:r>
        </w:p>
        <w:p>
          <w:pPr>
            <w:pStyle w:val="TOC1"/>
            <w:suppressLineNumbers w:val="0"/>
            <w:tabs>
              <w:tab w:val="clear" w:pos="284"/>
              <w:tab w:val="right" w:pos="9354" w:leader="dot"/>
            </w:tabs>
            <w:rPr>
              <w:color w:val="auto"/>
            </w:rPr>
          </w:pPr>
          <w:r>
            <w:rPr>
              <w:rFonts w:cs="Times New Roman"/>
              <w:color w:val="auto"/>
              <w:lang w:val="uk-UA"/>
            </w:rPr>
            <w:t>7 БІБЛІОГРАФІЧНИЙ СПИСОК</w:t>
          </w:r>
          <w:r>
            <w:rPr>
              <w:color w:val="auto"/>
            </w:rPr>
            <w:tab/>
          </w:r>
          <w:r>
            <w:rPr>
              <w:rFonts w:cs="Times New Roman"/>
              <w:color w:val="auto"/>
            </w:rPr>
            <w:t>14</w:t>
          </w:r>
          <w:r>
            <w:rPr>
              <w:rFonts w:cs="Times New Roman"/>
              <w:color w:val="auto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auto"/>
          <w:lang w:val="uk-UA"/>
        </w:rPr>
      </w:pPr>
      <w:r>
        <w:rPr>
          <w:rFonts w:eastAsia="Times New Roman" w:cs="Times New Roman"/>
          <w:color w:val="auto"/>
          <w:lang w:val="uk-UA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shd w:val="nil" w:color="auto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1" w:name="_Toc2"/>
      <w:r>
        <w:rPr>
          <w:rFonts w:cs="Times New Roman" w:ascii="Times New Roman" w:hAnsi="Times New Roman"/>
          <w:color w:val="auto"/>
          <w:sz w:val="28"/>
          <w:szCs w:val="28"/>
        </w:rPr>
        <w:t>ВСТУП</w:t>
      </w:r>
      <w:bookmarkEnd w:id="1"/>
    </w:p>
    <w:p>
      <w:pPr>
        <w:pStyle w:val="BodyText"/>
        <w:widowControl w:val="false"/>
        <w:suppressLineNumbers w:val="0"/>
        <w:pBdr/>
        <w:bidi w:val="0"/>
        <w:spacing w:lineRule="auto" w:line="360" w:beforeAutospacing="0" w:before="0" w:afterAutospacing="0" w:after="0"/>
        <w:ind w:firstLine="540" w:left="0" w:righ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Система моніторингу на базі Kubernetes розроблена для забезпечення комплексного спостереження за станом контейнеризованих додатків та інфраструктури в середовищі Kubernetes. Система інтегрує сучасні технології моніторингу, включаючи збір метрик, аналіз логів, візуалізацію даних та автоматичні оповіщення про інциденти.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Ключові слова: Kubernetes, моніторинг, метрики, логи, візуалізація, Prometheus, Grafana, Elasticsearch, Kibana, Fluent Bit, оповіщення, дашборд, масштабування, висока доступність, контейнери, мікросервіси.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Причини виникнення: сучасні розподілені системи на базі Kubernetes потребують ефективних інструментів моніторингу для забезпечення стабільної роботи, швидкого виявлення та вирішення проблем, а також оптимізації використання ресурсів. Традиційні підходи до моніторингу не забезпечують достатнього рівня спостережності в динамічному середовищі контейнерів.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Область застосування: хмарні платформи, центри обробки даних, DevOps команди, підприємства з мікросервісною архітектурою, організації що використовують Kubernetes для оркестрації контейнерів.</w:t>
      </w:r>
    </w:p>
    <w:p>
      <w:pPr>
        <w:pStyle w:val="Normal"/>
        <w:suppressLineNumbers w:val="0"/>
        <w:pBdr/>
        <w:spacing w:lineRule="auto" w:line="360"/>
        <w:ind w:firstLine="346" w:left="0" w:right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2" w:name="_Toc3"/>
      <w:r>
        <w:rPr>
          <w:rFonts w:cs="Times New Roman" w:ascii="Times New Roman" w:hAnsi="Times New Roman"/>
          <w:color w:val="auto"/>
          <w:sz w:val="28"/>
          <w:szCs w:val="28"/>
        </w:rPr>
        <w:t>1 ПІДСТАВА ДЛЯ РОЗРОБКИ</w:t>
      </w:r>
      <w:bookmarkEnd w:id="2"/>
    </w:p>
    <w:p>
      <w:pPr>
        <w:pStyle w:val="BodyText"/>
        <w:widowControl w:val="false"/>
        <w:bidi w:val="0"/>
        <w:spacing w:lineRule="auto" w:line="360" w:beforeAutospacing="0" w:before="120" w:afterAutospacing="0" w:after="120"/>
        <w:ind w:firstLine="540" w:left="0" w:right="0"/>
        <w:contextualSpacing/>
        <w:rPr>
          <w:color w:val="auto"/>
          <w:lang w:val="uk-UA" w:eastAsia="ru-RU"/>
        </w:rPr>
      </w:pPr>
      <w:r>
        <w:rPr>
          <w:color w:val="auto"/>
          <w:lang w:val="uk-UA" w:eastAsia="ru-RU"/>
        </w:rPr>
        <w:t>Основою для розробки є наказ проректора Українського державного університету науки і технології Радкевич А.В. «Про затвердження тем та призначення керівників дипломних проектів» № 328 ст від 03.03.2025 року.</w:t>
      </w:r>
    </w:p>
    <w:p>
      <w:pPr>
        <w:pStyle w:val="Normal"/>
        <w:widowControl w:val="false"/>
        <w:bidi w:val="0"/>
        <w:spacing w:lineRule="auto" w:line="360" w:beforeAutospacing="0" w:before="120" w:afterAutospacing="0" w:after="120"/>
        <w:ind w:firstLine="540" w:left="0" w:right="0"/>
        <w:contextualSpacing/>
        <w:jc w:val="both"/>
        <w:rPr/>
      </w:pPr>
      <w:r>
        <w:rPr>
          <w:color w:val="auto"/>
          <w:sz w:val="28"/>
          <w:szCs w:val="28"/>
        </w:rPr>
        <w:t>Тема проекту: “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Проектування та розгортання маштабованоі системи для збору й аналізу телеметрії в Kubernetes за допомогою Elasticsearch і Grafana</w:t>
      </w:r>
      <w:r>
        <w:rPr>
          <w:color w:val="auto"/>
          <w:sz w:val="28"/>
          <w:szCs w:val="28"/>
        </w:rPr>
        <w:t>”.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widowControl w:val="false"/>
        <w:bidi w:val="0"/>
        <w:spacing w:lineRule="auto" w:line="360" w:beforeAutospacing="0" w:before="120" w:afterAutospacing="0" w:after="120"/>
        <w:ind w:firstLine="540" w:left="0" w:right="0"/>
        <w:contextualSpacing/>
        <w:rPr>
          <w:color w:val="auto"/>
        </w:rPr>
      </w:pPr>
      <w:r>
        <w:rPr>
          <w:color w:val="auto"/>
          <w:sz w:val="28"/>
          <w:szCs w:val="28"/>
        </w:rPr>
        <w:t xml:space="preserve">Керівник дипломного проекту: </w:t>
      </w:r>
      <w:r>
        <w:rPr>
          <w:color w:val="auto"/>
          <w:sz w:val="28"/>
          <w:szCs w:val="28"/>
        </w:rPr>
        <w:t>Шаповал Ірина Вікторівна</w:t>
      </w:r>
      <w:r>
        <w:rPr>
          <w:color w:val="auto"/>
          <w:sz w:val="28"/>
          <w:szCs w:val="28"/>
        </w:rPr>
        <w:t>.</w:t>
      </w:r>
    </w:p>
    <w:p>
      <w:pPr>
        <w:pStyle w:val="Normal"/>
        <w:shd w:val="nil" w:color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uppressLineNumbers w:val="0"/>
        <w:spacing w:lineRule="auto" w:line="360" w:before="0" w:after="0"/>
        <w:ind w:firstLine="340"/>
        <w:jc w:val="center"/>
        <w:outlineLvl w:val="0"/>
        <w:rPr>
          <w:color w:val="auto"/>
        </w:rPr>
      </w:pPr>
      <w:bookmarkStart w:id="3" w:name="_Toc4"/>
      <w:r>
        <w:rPr>
          <w:rFonts w:cs="Times New Roman"/>
          <w:color w:val="auto"/>
          <w:sz w:val="28"/>
          <w:szCs w:val="28"/>
          <w:lang w:val="en-US"/>
        </w:rPr>
        <w:t xml:space="preserve">2 </w:t>
      </w:r>
      <w:r>
        <w:rPr>
          <w:rFonts w:cs="Times New Roman"/>
          <w:color w:val="auto"/>
          <w:sz w:val="28"/>
          <w:szCs w:val="28"/>
          <w:lang w:val="uk-UA"/>
        </w:rPr>
        <w:t>ПРИЗНАЧЕННЯ РОЗРОБКИ</w:t>
      </w:r>
      <w:bookmarkEnd w:id="3"/>
    </w:p>
    <w:p>
      <w:pPr>
        <w:pStyle w:val="BodyText"/>
        <w:widowControl w:val="false"/>
        <w:bidi w:val="0"/>
        <w:spacing w:lineRule="auto" w:line="360" w:beforeAutospacing="0" w:before="0" w:afterAutospacing="0" w:after="0"/>
        <w:ind w:firstLine="540" w:left="0" w:righ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Функціональне призначення системи полягає в забезпеченні комплексного моніторингу Kubernetes-кластерів та додатків, що в них працюють. Система дозволяє: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збирати та зберігати метрики продуктивності;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агрегувати та аналізувати логи з усіх компонентів;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візуалізувати стан системи через інформативні дашборди;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автоматично виявляти аномалії та генерувати оповіщення; 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/>
      </w:pPr>
      <w:r>
        <w:rPr/>
        <w:t xml:space="preserve">забезпечувати історичний аналіз даних для виявлення трендів. 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Експлуатаційне призначення: система моніторингу дозволить операційним командам та розробникам ефективно контролювати стан інфраструктури, швидко реагувати на інциденти, оптимізувати використання ресурсів та забезпечувати високу доступність сервісів.</w:t>
      </w:r>
    </w:p>
    <w:p>
      <w:pPr>
        <w:pStyle w:val="Normal"/>
        <w:spacing w:lineRule="auto" w:line="360" w:before="0" w:after="0"/>
        <w:ind w:firstLine="3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4" w:name="_Toc5"/>
      <w:r>
        <w:rPr>
          <w:rFonts w:cs="Times New Roman" w:ascii="Times New Roman" w:hAnsi="Times New Roman"/>
          <w:color w:val="auto"/>
          <w:sz w:val="28"/>
          <w:szCs w:val="28"/>
        </w:rPr>
        <w:t>3 ВИМОГИ ДО ПРОГРАМНОГО ПРОДУКТУ</w:t>
      </w:r>
      <w:bookmarkEnd w:id="4"/>
    </w:p>
    <w:p>
      <w:pPr>
        <w:pStyle w:val="Heading3"/>
        <w:widowControl w:val="false"/>
        <w:bidi w:val="0"/>
        <w:spacing w:lineRule="auto" w:line="360" w:beforeAutospacing="0" w:before="120" w:afterAutospacing="0" w:after="0"/>
        <w:ind w:hanging="0" w:left="0" w:right="0"/>
        <w:jc w:val="left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>3.1 Вимоги до функціональних характеристик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Вимоги до функціональних характеристик наступні: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збору метрик: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автоматичне виявлення та моніторинг нових сервісів у кластері;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збір системних метрик (CPU, пам'ять, диск, мережа);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збір метрик додатків через Prometheus-експортери;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підтримка custom метрик від додатків;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агрегація та попередня обробка метрик; 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 xml:space="preserve">довготривале зберігання історичних даних.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збору логів: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централізований збір логів з усіх контейнерів;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парсинг структурованих та неструктурованих логів;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фільтрація та збагачення логів метаданими;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індексація для швидкого пошуку; 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 xml:space="preserve">автоматична ротація та архівація старих логів.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візуалізації: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предналаштовані дашборди для типових сценаріїв;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можливість створення власних дашбордів;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різні типи візуалізацій (графіки, таблиці, тепловічні карти);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real-time оновлення даних; 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 xml:space="preserve">експорт дашбордів та звітів.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Підсистема оповіщень: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налаштування правил оповіщень на основі метрик та логів;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багаторівнева ескалація інцидентів;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інтеграція з зовнішніми системами (email, Slack, PagerDuty);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групування та дедуплікація оповіщень; 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both"/>
        <w:rPr/>
      </w:pPr>
      <w:r>
        <w:rPr/>
        <w:t xml:space="preserve">управління тишею та підтвердженням інцидентів.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Вхідні дані: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метрики у форматі Prometheus;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логи у форматах JSON, plaintext, syslog;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both"/>
        <w:rPr/>
      </w:pPr>
      <w:r>
        <w:rPr/>
        <w:t xml:space="preserve">конфігураційні файли у YAML форматі; </w:t>
      </w:r>
    </w:p>
    <w:p>
      <w:pPr>
        <w:pStyle w:val="BodyText"/>
        <w:widowControl w:val="false"/>
        <w:numPr>
          <w:ilvl w:val="0"/>
          <w:numId w:val="9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both"/>
        <w:rPr/>
      </w:pPr>
      <w:r>
        <w:rPr/>
        <w:t xml:space="preserve">запити користувачів через веб-інтерфейс.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Вихідні дані: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rPr/>
      </w:pPr>
      <w:r>
        <w:rPr/>
        <w:t xml:space="preserve">візуалізовані дашборди з метриками;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rPr/>
      </w:pPr>
      <w:r>
        <w:rPr/>
        <w:t xml:space="preserve">результати пошуку по логах;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rPr/>
      </w:pPr>
      <w:r>
        <w:rPr/>
        <w:t xml:space="preserve">оповіщення про інциденти;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rPr/>
      </w:pPr>
      <w:r>
        <w:rPr/>
        <w:t xml:space="preserve">експортовані звіти та графіки; </w:t>
      </w:r>
    </w:p>
    <w:p>
      <w:pPr>
        <w:pStyle w:val="BodyText"/>
        <w:widowControl w:val="false"/>
        <w:numPr>
          <w:ilvl w:val="0"/>
          <w:numId w:val="10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rPr/>
      </w:pPr>
      <w:r>
        <w:rPr/>
        <w:t xml:space="preserve">API для інтеграції з зовнішніми системами.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3.2 Вимоги до надійності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Вимоги до надійності наступні: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система повинна забезпечувати доступність на рівні 99.9% (SLA);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підтримка горизонтального масштабування всіх компонентів;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автоматичне відновлення після збоїв окремих компонентів;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реплікація критичних даних для запобігання їх втраті;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резервне копіювання конфігурацій та історичних даних;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відмовостійка архітектура без єдиної точки відмови;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моніторинг самої системи моніторингу (self-monitoring); </w:t>
      </w:r>
    </w:p>
    <w:p>
      <w:pPr>
        <w:pStyle w:val="BodyText"/>
        <w:widowControl w:val="false"/>
        <w:numPr>
          <w:ilvl w:val="0"/>
          <w:numId w:val="11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 xml:space="preserve">автоматичне видалення застарілих даних для запобігання переповнення сховищ.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3.3 Умови експлуатації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 xml:space="preserve">Для забезпечення стабільного функціонування системи необхідно дотримуватись наступних умов </w:t>
      </w:r>
      <w:r>
        <w:rPr/>
        <w:t>[2]</w:t>
      </w:r>
      <w:r>
        <w:rPr/>
        <w:t>: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розгортання в Kubernetes кластері версії 1.24 або вище;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наявність виділених ресурсів для компонентів моніторингу;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стабільне мережеве з'єднання між компонентами;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налаштований RBAC для безпечного доступу до ресурсів;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регулярне оновлення компонентів системи;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дотримання рекомендацій щодо розмірів сховищ даних; </w:t>
      </w:r>
    </w:p>
    <w:p>
      <w:pPr>
        <w:pStyle w:val="BodyText"/>
        <w:widowControl w:val="false"/>
        <w:numPr>
          <w:ilvl w:val="0"/>
          <w:numId w:val="12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 xml:space="preserve">наявність кваліфікованого персоналу для адміністрування.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3.4 Вимоги до складу параметрів та технічних засобів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Мінімальні вимоги до технічних засобів: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Для малих кластерів (до 50 нод):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120" w:afterAutospacing="0" w:after="0"/>
        <w:ind w:firstLine="989" w:left="0" w:right="0"/>
        <w:jc w:val="left"/>
        <w:rPr/>
      </w:pPr>
      <w:r>
        <w:rPr/>
        <w:t xml:space="preserve"> </w:t>
      </w:r>
      <w:r>
        <w:rPr/>
        <w:t xml:space="preserve">CPU: 8 vCPU для всіх компонентів моніторингу; 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120" w:afterAutospacing="0" w:after="0"/>
        <w:ind w:firstLine="989" w:left="0" w:right="0"/>
        <w:jc w:val="left"/>
        <w:rPr/>
      </w:pPr>
      <w:r>
        <w:rPr/>
        <w:t xml:space="preserve"> </w:t>
      </w:r>
      <w:r>
        <w:rPr/>
        <w:t xml:space="preserve">RAM: 32 GB; 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120" w:afterAutospacing="0" w:after="0"/>
        <w:ind w:firstLine="989" w:left="0" w:right="0"/>
        <w:jc w:val="left"/>
        <w:rPr/>
      </w:pPr>
      <w:r>
        <w:rPr/>
        <w:t xml:space="preserve"> </w:t>
      </w:r>
      <w:r>
        <w:rPr/>
        <w:t xml:space="preserve">Дискове сховище: 500 GB SSD для метрик та логів </w:t>
      </w:r>
      <w:r>
        <w:rPr/>
        <w:t xml:space="preserve">[4] </w:t>
      </w:r>
      <w:r>
        <w:rPr/>
        <w:t xml:space="preserve">; </w:t>
      </w:r>
    </w:p>
    <w:p>
      <w:pPr>
        <w:pStyle w:val="BodyText"/>
        <w:widowControl w:val="false"/>
        <w:numPr>
          <w:ilvl w:val="0"/>
          <w:numId w:val="16"/>
        </w:numPr>
        <w:bidi w:val="0"/>
        <w:spacing w:lineRule="auto" w:line="360" w:beforeAutospacing="0" w:before="120" w:afterAutospacing="0" w:after="283"/>
        <w:ind w:firstLine="989" w:left="0" w:right="0"/>
        <w:jc w:val="left"/>
        <w:rPr/>
      </w:pPr>
      <w:r>
        <w:rPr/>
        <w:t xml:space="preserve"> </w:t>
      </w:r>
      <w:r>
        <w:rPr/>
        <w:t xml:space="preserve">Мережа: 1 Gbps.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Для середніх кластерів (50-200 нод):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CPU: 24 vCPU;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RAM: 96 GB;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Дискове сховище: 2 TB SSD; </w:t>
      </w:r>
    </w:p>
    <w:p>
      <w:pPr>
        <w:pStyle w:val="BodyText"/>
        <w:widowControl w:val="false"/>
        <w:numPr>
          <w:ilvl w:val="0"/>
          <w:numId w:val="13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 xml:space="preserve">Мережа: 10 Gbps.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Для великих кластерів (200+ нод):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CPU: 48+ vCPU;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RAM: 192+ GB;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Дискове сховище: 5+ TB SSD;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283"/>
        <w:ind w:firstLine="269" w:left="720" w:right="0"/>
        <w:jc w:val="left"/>
        <w:rPr/>
      </w:pPr>
      <w:r>
        <w:rPr/>
        <w:t xml:space="preserve"> </w:t>
      </w:r>
      <w:r>
        <w:rPr/>
        <w:t xml:space="preserve">Мережа: 10+ Gbps. 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>
          <w:rStyle w:val="Strong"/>
        </w:rPr>
        <w:t>Програмні компоненти: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Kubernetes 1.24+;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Prometheus 2.40+;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Grafana 9.0+;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Elasticsearch 8.0+;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Kibana 8.0+;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0"/>
        <w:ind w:firstLine="269" w:left="720" w:right="0"/>
        <w:jc w:val="left"/>
        <w:rPr/>
      </w:pPr>
      <w:r>
        <w:rPr/>
        <w:t xml:space="preserve"> </w:t>
      </w:r>
      <w:r>
        <w:rPr/>
        <w:t xml:space="preserve">Fluent Bit 2.0+; </w:t>
      </w:r>
    </w:p>
    <w:p>
      <w:pPr>
        <w:pStyle w:val="BodyText"/>
        <w:widowControl w:val="false"/>
        <w:numPr>
          <w:ilvl w:val="0"/>
          <w:numId w:val="17"/>
        </w:numPr>
        <w:bidi w:val="0"/>
        <w:spacing w:lineRule="auto" w:line="360" w:beforeAutospacing="0" w:before="120" w:afterAutospacing="0" w:after="283"/>
        <w:ind w:firstLine="269" w:left="720" w:right="0"/>
        <w:jc w:val="left"/>
        <w:rPr/>
      </w:pPr>
      <w:r>
        <w:rPr/>
        <w:t xml:space="preserve"> </w:t>
      </w:r>
      <w:r>
        <w:rPr/>
        <w:t xml:space="preserve">Alertmanager 0.25+.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3.5 Вимоги до інформаційної та програмної сумісності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Вимоги до сумісності: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709"/>
        <w:rPr/>
      </w:pPr>
      <w:r>
        <w:rPr>
          <w:rStyle w:val="Strong"/>
        </w:rPr>
        <w:t xml:space="preserve">Операційні системи нод кластера </w:t>
      </w:r>
      <w:r>
        <w:rPr>
          <w:rStyle w:val="Strong"/>
        </w:rPr>
        <w:t>[4]</w:t>
      </w:r>
      <w:r>
        <w:rPr>
          <w:rStyle w:val="Strong"/>
        </w:rPr>
        <w:t>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Ubuntu 20.04 LTS і новіші;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CentOS 8/RHEL 8 і новіші;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Debian 10 і новіші.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709"/>
        <w:rPr/>
      </w:pPr>
      <w:r>
        <w:rPr>
          <w:rStyle w:val="Strong"/>
        </w:rPr>
        <w:t>Container Runtime: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containerd 1.6+;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Docker 20.10+;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CRI-O 1.24+.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709"/>
        <w:rPr/>
      </w:pPr>
      <w:r>
        <w:rPr>
          <w:rStyle w:val="Strong"/>
        </w:rPr>
        <w:t>Формати даних: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Метрики: Prometheus exposition format;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Логи: JSON, plaintext, syslog;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Конфігурації: YAML, JSON.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709"/>
        <w:rPr/>
      </w:pPr>
      <w:r>
        <w:rPr>
          <w:rStyle w:val="Strong"/>
        </w:rPr>
        <w:t>Протоколи: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HTTP/HTTPS для API;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gRPC для внутрішніх комунікацій;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OpenMetrics для метрик. </w:t>
      </w:r>
    </w:p>
    <w:p>
      <w:pPr>
        <w:pStyle w:val="BodyText"/>
        <w:numPr>
          <w:ilvl w:val="0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709"/>
        <w:rPr/>
      </w:pPr>
      <w:r>
        <w:rPr>
          <w:rStyle w:val="Strong"/>
        </w:rPr>
        <w:t>Інтеграції:</w:t>
      </w:r>
      <w:r>
        <w:rPr/>
        <w:t xml:space="preserve">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Prometheus-сумісні експортери;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0"/>
        <w:ind w:hanging="283" w:left="1418"/>
        <w:rPr/>
      </w:pPr>
      <w:r>
        <w:rPr/>
        <w:t xml:space="preserve">Webhook для оповіщень </w:t>
      </w:r>
      <w:r>
        <w:rPr/>
        <w:t>[5]</w:t>
      </w:r>
      <w:r>
        <w:rPr/>
        <w:t xml:space="preserve">; </w:t>
      </w:r>
    </w:p>
    <w:p>
      <w:pPr>
        <w:pStyle w:val="BodyText"/>
        <w:numPr>
          <w:ilvl w:val="1"/>
          <w:numId w:val="14"/>
        </w:numPr>
        <w:tabs>
          <w:tab w:val="clear" w:pos="284"/>
          <w:tab w:val="left" w:pos="0" w:leader="none"/>
        </w:tabs>
        <w:spacing w:lineRule="auto" w:line="360" w:before="120" w:after="283"/>
        <w:ind w:hanging="283" w:left="1418"/>
        <w:rPr/>
      </w:pPr>
      <w:r>
        <w:rPr/>
        <w:t xml:space="preserve">REST API для зовнішніх систем. </w:t>
      </w:r>
    </w:p>
    <w:p>
      <w:pPr>
        <w:pStyle w:val="Heading3"/>
        <w:widowControl w:val="false"/>
        <w:bidi w:val="0"/>
        <w:spacing w:lineRule="auto" w:line="360" w:beforeAutospacing="0" w:before="120" w:afterAutospacing="0" w:after="283"/>
        <w:ind w:hanging="0" w:left="0" w:right="0"/>
        <w:jc w:val="left"/>
        <w:rPr/>
      </w:pPr>
      <w:r>
        <w:rPr/>
        <w:t>3.6 Вимоги до маркування і упаковки</w:t>
      </w:r>
    </w:p>
    <w:p>
      <w:pPr>
        <w:pStyle w:val="BodyText"/>
        <w:widowControl w:val="false"/>
        <w:bidi w:val="0"/>
        <w:spacing w:lineRule="auto" w:line="360" w:beforeAutospacing="0" w:before="120" w:afterAutospacing="0" w:after="283"/>
        <w:ind w:firstLine="540" w:left="0" w:right="0"/>
        <w:jc w:val="left"/>
        <w:rPr/>
      </w:pPr>
      <w:r>
        <w:rPr/>
        <w:t>Система постачається у вигляді: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Helm чартів для розгортання в Kubernetes; 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0"/>
        <w:ind w:firstLine="257" w:left="709" w:right="0"/>
        <w:jc w:val="left"/>
        <w:rPr/>
      </w:pPr>
      <w:r>
        <w:rPr/>
        <w:t xml:space="preserve">Docker образів з відповідними тегами версій; </w:t>
      </w:r>
    </w:p>
    <w:p>
      <w:pPr>
        <w:pStyle w:val="BodyText"/>
        <w:widowControl w:val="false"/>
        <w:numPr>
          <w:ilvl w:val="0"/>
          <w:numId w:val="15"/>
        </w:numPr>
        <w:tabs>
          <w:tab w:val="clear" w:pos="284"/>
          <w:tab w:val="left" w:pos="0" w:leader="none"/>
        </w:tabs>
        <w:bidi w:val="0"/>
        <w:spacing w:lineRule="auto" w:line="360" w:beforeAutospacing="0" w:before="120" w:afterAutospacing="0" w:after="283"/>
        <w:ind w:firstLine="257" w:left="709" w:right="0"/>
        <w:jc w:val="left"/>
        <w:rPr/>
      </w:pPr>
      <w:r>
        <w:rPr/>
        <w:t>Конфігураційних файлів та документації.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</w:r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 w:left="0"/>
        <w:jc w:val="left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ab/>
        <w:t>Приклад маркування представлений на рис. 1.</w:t>
      </w:r>
    </w:p>
    <w:tbl>
      <w:tblPr>
        <w:tblStyle w:val="1147"/>
        <w:tblW w:w="7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5"/>
      </w:tblGrid>
      <w:tr>
        <w:trPr>
          <w:trHeight w:val="2431" w:hRule="atLeast"/>
        </w:trPr>
        <w:tc>
          <w:tcPr>
            <w:tcW w:w="7515" w:type="dxa"/>
            <w:tcBorders/>
          </w:tcPr>
          <w:p>
            <w:pPr>
              <w:pStyle w:val="Normal"/>
              <w:suppressLineNumbers w:val="0"/>
              <w:shd w:val="nil" w:color="000000"/>
              <w:spacing w:lineRule="auto" w:line="360" w:before="0" w:after="0"/>
              <w:ind w:firstLine="346"/>
              <w:jc w:val="center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ПРОЕКТУВАННЯ ТА РОЗГОРТАННЯ МАСШТАБОВАНОЇ СИСТЕМИ ДЛЯ ЗБОРУ Й АНАЛІЗУ ТЕЛЕМЕТРІЇ В KUBERNETES ЗА ДОПОМОГОЮ ELASTICSEARCH І GRAFANA</w:t>
            </w:r>
          </w:p>
          <w:p>
            <w:pPr>
              <w:pStyle w:val="Normal"/>
              <w:suppressLineNumbers w:val="0"/>
              <w:shd w:val="nil" w:color="000000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розробник: 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Лукашов Антон</w:t>
            </w:r>
          </w:p>
          <w:p>
            <w:pPr>
              <w:pStyle w:val="Normal"/>
              <w:suppressLineNumbers w:val="0"/>
              <w:shd w:val="nil" w:color="000000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УДУНТ, кафедра КІТ</w:t>
            </w:r>
          </w:p>
          <w:p>
            <w:pPr>
              <w:pStyle w:val="Normal"/>
              <w:suppressLineNumbers w:val="0"/>
              <w:shd w:val="nil" w:color="000000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м. Дніпро, вул. Лазаряна, 2</w:t>
            </w:r>
          </w:p>
          <w:p>
            <w:pPr>
              <w:pStyle w:val="Normal"/>
              <w:suppressLineNumbers w:val="0"/>
              <w:shd w:val="nil" w:color="000000"/>
              <w:spacing w:lineRule="auto" w:line="360" w:before="0" w:after="0"/>
              <w:ind w:firstLine="346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2025</w:t>
            </w:r>
          </w:p>
        </w:tc>
      </w:tr>
    </w:tbl>
    <w:p>
      <w:pPr>
        <w:pStyle w:val="Normal"/>
        <w:pageBreakBefore w:val="false"/>
        <w:shd w:val="nil" w:color="000000"/>
        <w:ind w:hanging="0" w:left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</w:r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 w:left="0"/>
        <w:jc w:val="center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>Рис. 1. Приклад маркування</w:t>
      </w:r>
    </w:p>
    <w:p>
      <w:pPr>
        <w:pStyle w:val="Heading2"/>
        <w:spacing w:lineRule="auto" w:line="360" w:before="120" w:after="0"/>
        <w:rPr>
          <w:color w:val="auto"/>
        </w:rPr>
      </w:pPr>
      <w:bookmarkStart w:id="5" w:name="_Toc12"/>
      <w:r>
        <w:rPr>
          <w:rFonts w:cs="Times New Roman" w:ascii="Times New Roman" w:hAnsi="Times New Roman"/>
          <w:color w:val="auto"/>
          <w:sz w:val="28"/>
          <w:szCs w:val="28"/>
        </w:rPr>
        <w:t>3.7 Вимоги до транспортування і маркування</w:t>
      </w:r>
      <w:bookmarkEnd w:id="5"/>
    </w:p>
    <w:p>
      <w:pPr>
        <w:pStyle w:val="BodyText"/>
        <w:widowControl w:val="false"/>
        <w:bidi w:val="0"/>
        <w:spacing w:lineRule="auto" w:line="360" w:beforeAutospacing="0" w:before="0" w:afterAutospacing="0" w:after="0"/>
        <w:ind w:firstLine="540" w:left="0" w:right="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>Програмний продукт розповсюджується через:</w:t>
      </w:r>
    </w:p>
    <w:p>
      <w:pPr>
        <w:pStyle w:val="BodyText"/>
        <w:widowControl w:val="false"/>
        <w:numPr>
          <w:ilvl w:val="0"/>
          <w:numId w:val="18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Приватний Docker Registry; </w:t>
      </w:r>
    </w:p>
    <w:p>
      <w:pPr>
        <w:pStyle w:val="BodyText"/>
        <w:widowControl w:val="false"/>
        <w:numPr>
          <w:ilvl w:val="0"/>
          <w:numId w:val="18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Git репозиторій з Helm чартами; </w:t>
      </w:r>
    </w:p>
    <w:p>
      <w:pPr>
        <w:pStyle w:val="BodyText"/>
        <w:widowControl w:val="false"/>
        <w:numPr>
          <w:ilvl w:val="0"/>
          <w:numId w:val="18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/>
      </w:pPr>
      <w:r>
        <w:rPr/>
        <w:t xml:space="preserve">Архівні файли на захищених носіях. 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/>
        <w:t>Вимоги до зберігання: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Резервні копії на окремих носіях; 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Шифрування чутливих даних; </w:t>
      </w:r>
    </w:p>
    <w:p>
      <w:pPr>
        <w:pStyle w:val="BodyText"/>
        <w:widowControl w:val="false"/>
        <w:numPr>
          <w:ilvl w:val="0"/>
          <w:numId w:val="19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/>
      </w:pPr>
      <w:r>
        <w:rPr/>
        <w:t xml:space="preserve">Контроль версій всіх компонентів; </w:t>
      </w:r>
      <w:r>
        <w:br w:type="page"/>
      </w:r>
    </w:p>
    <w:p>
      <w:pPr>
        <w:pStyle w:val="Heading2"/>
        <w:spacing w:lineRule="auto" w:line="360" w:beforeAutospacing="0" w:before="0" w:afterAutospacing="0" w:after="0"/>
        <w:jc w:val="center"/>
        <w:rPr>
          <w:color w:val="auto"/>
        </w:rPr>
      </w:pPr>
      <w:bookmarkStart w:id="6" w:name="_Toc13"/>
      <w:r>
        <w:rPr>
          <w:rFonts w:cs="Times New Roman" w:ascii="Times New Roman" w:hAnsi="Times New Roman"/>
          <w:color w:val="auto"/>
          <w:sz w:val="28"/>
          <w:szCs w:val="28"/>
        </w:rPr>
        <w:t>4 ВИМОГИ ДО ПРОГРАМНОЇ ДОКУМЕНТАЦІЇ</w:t>
      </w:r>
      <w:bookmarkEnd w:id="6"/>
    </w:p>
    <w:p>
      <w:pPr>
        <w:pStyle w:val="BodyText"/>
        <w:widowControl w:val="false"/>
        <w:suppressLineNumbers w:val="0"/>
        <w:shd w:val="nil" w:color="000000"/>
        <w:bidi w:val="0"/>
        <w:spacing w:lineRule="auto" w:line="360" w:before="0" w:after="0"/>
        <w:ind w:firstLine="540" w:left="0" w:right="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</w:pPr>
      <w:r>
        <w:rPr>
          <w:rFonts w:cs="Times New Roman"/>
          <w:color w:val="auto"/>
          <w:sz w:val="28"/>
          <w:szCs w:val="28"/>
          <w:lang w:val="en-US"/>
        </w:rPr>
        <w:t>До складу програмної документації мають входити: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Архітектурна документація системи;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Інструкція з розгортання;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Керівництво адміністратора;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Керівництво користувача;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Опис API та інтеграцій;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Приклади конфігурацій; </w:t>
      </w:r>
    </w:p>
    <w:p>
      <w:pPr>
        <w:pStyle w:val="BodyText"/>
        <w:widowControl w:val="false"/>
        <w:numPr>
          <w:ilvl w:val="0"/>
          <w:numId w:val="20"/>
        </w:numPr>
        <w:tabs>
          <w:tab w:val="clear" w:pos="284"/>
          <w:tab w:val="left" w:pos="0" w:leader="none"/>
        </w:tabs>
        <w:bidi w:val="0"/>
        <w:spacing w:lineRule="auto" w:line="360" w:beforeAutospacing="0" w:before="0" w:afterAutospacing="0" w:after="283"/>
        <w:ind w:firstLine="257" w:left="709" w:right="0"/>
        <w:jc w:val="both"/>
        <w:rPr>
          <w:lang w:val="en-US"/>
        </w:rPr>
      </w:pPr>
      <w:r>
        <w:rPr>
          <w:lang w:val="en-US"/>
        </w:rPr>
        <w:t xml:space="preserve">Troubleshooting guide. </w:t>
      </w:r>
    </w:p>
    <w:p>
      <w:pPr>
        <w:pStyle w:val="BodyText"/>
        <w:widowControl w:val="false"/>
        <w:bidi w:val="0"/>
        <w:spacing w:lineRule="auto" w:line="360" w:beforeAutospacing="0" w:before="0" w:afterAutospacing="0" w:after="283"/>
        <w:ind w:firstLine="540" w:left="0" w:right="0"/>
        <w:jc w:val="both"/>
        <w:rPr/>
      </w:pPr>
      <w:r>
        <w:rPr>
          <w:lang w:val="en-US"/>
        </w:rPr>
        <w:t xml:space="preserve">Вся документація повинна відповідати вимогам ДСТУ та стандартам оформлення технічної документації </w:t>
      </w:r>
      <w:r>
        <w:rPr>
          <w:rFonts w:cs="Times New Roman"/>
          <w:color w:val="auto"/>
          <w:sz w:val="28"/>
          <w:szCs w:val="28"/>
          <w:lang w:val="en-US"/>
        </w:rPr>
        <w:t>[1]</w:t>
      </w:r>
      <w:r>
        <w:rPr>
          <w:rFonts w:cs="Times New Roman"/>
          <w:color w:val="auto"/>
          <w:sz w:val="28"/>
          <w:szCs w:val="28"/>
          <w:lang w:val="uk-UA"/>
        </w:rPr>
        <w:t>.</w:t>
      </w:r>
    </w:p>
    <w:p>
      <w:pPr>
        <w:pStyle w:val="Normal"/>
        <w:suppressLineNumbers w:val="0"/>
        <w:shd w:val="nil" w:color="auto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cs="Times New Roman"/>
          <w:color w:val="auto"/>
          <w:sz w:val="28"/>
          <w:szCs w:val="28"/>
        </w:rPr>
      </w:r>
      <w:r>
        <w:br w:type="page"/>
      </w:r>
    </w:p>
    <w:p>
      <w:pPr>
        <w:pStyle w:val="Heading2"/>
        <w:suppressLineNumbers w:val="0"/>
        <w:spacing w:lineRule="auto" w:line="360" w:before="0" w:after="0"/>
        <w:ind w:firstLine="346"/>
        <w:jc w:val="center"/>
        <w:rPr>
          <w:color w:val="auto"/>
        </w:rPr>
      </w:pPr>
      <w:bookmarkStart w:id="7" w:name="_Toc14"/>
      <w:r>
        <w:rPr>
          <w:rFonts w:cs="Times New Roman" w:ascii="Times New Roman" w:hAnsi="Times New Roman"/>
          <w:color w:val="auto"/>
          <w:sz w:val="28"/>
          <w:szCs w:val="28"/>
        </w:rPr>
        <w:t xml:space="preserve">5 СТАДІЇ ТА ЕТАПИ РОЗРОБКИ </w:t>
      </w:r>
      <w:bookmarkEnd w:id="7"/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/>
        <w:jc w:val="left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>В табл. 1 приведені стадії та етапи розробки програмного продукту.</w:t>
      </w:r>
    </w:p>
    <w:p>
      <w:pPr>
        <w:pStyle w:val="Normal"/>
        <w:pageBreakBefore w:val="false"/>
        <w:suppressLineNumbers w:val="0"/>
        <w:shd w:val="nil" w:color="000000"/>
        <w:spacing w:lineRule="auto" w:line="360"/>
        <w:ind w:firstLine="346"/>
        <w:jc w:val="right"/>
        <w:rPr>
          <w:color w:val="auto"/>
        </w:rPr>
      </w:pPr>
      <w:r>
        <w:rPr>
          <w:rFonts w:cs="Times New Roman"/>
          <w:color w:val="auto"/>
          <w:sz w:val="28"/>
          <w:szCs w:val="28"/>
          <w:lang w:val="uk-UA"/>
        </w:rPr>
        <w:t>Таблиця 1. Стадії та етапи розробки</w:t>
      </w:r>
    </w:p>
    <w:tbl>
      <w:tblPr>
        <w:tblStyle w:val="1147"/>
        <w:tblW w:w="97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0"/>
        <w:gridCol w:w="4395"/>
        <w:gridCol w:w="2836"/>
      </w:tblGrid>
      <w:tr>
        <w:trPr/>
        <w:tc>
          <w:tcPr>
            <w:tcW w:w="2550" w:type="dxa"/>
            <w:tcBorders/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Стадія </w:t>
            </w:r>
          </w:p>
        </w:tc>
        <w:tc>
          <w:tcPr>
            <w:tcW w:w="4395" w:type="dxa"/>
            <w:tcBorders/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Зміст робіт</w:t>
            </w:r>
          </w:p>
        </w:tc>
        <w:tc>
          <w:tcPr>
            <w:tcW w:w="2836" w:type="dxa"/>
            <w:tcBorders/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Терміни виконання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shd w:val="nil" w:color="000000"/>
              <w:spacing w:before="0" w:after="0"/>
              <w:jc w:val="left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Технічне завдання</w:t>
            </w:r>
          </w:p>
        </w:tc>
        <w:tc>
          <w:tcPr>
            <w:tcW w:w="4395" w:type="dxa"/>
            <w:tcBorders/>
          </w:tcPr>
          <w:p>
            <w:pPr>
              <w:pStyle w:val="Normal"/>
              <w:shd w:val="nil" w:color="000000"/>
              <w:spacing w:before="0" w:after="0"/>
              <w:jc w:val="both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Постановка задачі, збір інформації, вибір та обгрунтування критеріїв розробки. Попередній вибір методів рішення задач. Узгодження і затвердження технічного завдання. </w:t>
            </w:r>
          </w:p>
        </w:tc>
        <w:tc>
          <w:tcPr>
            <w:tcW w:w="2836" w:type="dxa"/>
            <w:tcBorders/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03.03.25 - 1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1</w:t>
            </w: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.04.25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Розробка</w:t>
            </w:r>
          </w:p>
        </w:tc>
        <w:tc>
          <w:tcPr>
            <w:tcW w:w="4395" w:type="dxa"/>
            <w:tcBorders/>
          </w:tcPr>
          <w:p>
            <w:pPr>
              <w:pStyle w:val="Normal"/>
              <w:shd w:val="nil" w:color="000000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Реалізація підсистем збору метрик та логів.</w:t>
            </w:r>
          </w:p>
        </w:tc>
        <w:tc>
          <w:tcPr>
            <w:tcW w:w="2836" w:type="dxa"/>
            <w:tcBorders/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auto"/>
                <w:kern w:val="0"/>
                <w:sz w:val="22"/>
                <w:szCs w:val="22"/>
                <w:lang w:eastAsia="en-US" w:bidi="ar-SA"/>
              </w:rPr>
              <w:t>11.04.25 - 30.04.25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Розробка дашбордів та системи оповіщень.</w:t>
            </w:r>
          </w:p>
        </w:tc>
        <w:tc>
          <w:tcPr>
            <w:tcW w:w="2836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auto"/>
                <w:kern w:val="0"/>
                <w:sz w:val="22"/>
                <w:szCs w:val="22"/>
                <w:lang w:eastAsia="en-US" w:bidi="ar-SA"/>
              </w:rPr>
              <w:t>01.05.25 - 15.05.25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Тестування</w:t>
            </w: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Функціональне тестування, навантажувальне тестування, тестування відмовостійкості.</w:t>
            </w:r>
          </w:p>
        </w:tc>
        <w:tc>
          <w:tcPr>
            <w:tcW w:w="2836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color w:val="auto"/>
                <w:kern w:val="0"/>
                <w:sz w:val="22"/>
                <w:szCs w:val="22"/>
                <w:lang w:eastAsia="en-US" w:bidi="ar-SA"/>
              </w:rPr>
              <w:t>16.05.25 - 31.05.25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Документування</w:t>
            </w:r>
          </w:p>
          <w:p>
            <w:pPr>
              <w:pStyle w:val="Normal"/>
              <w:shd w:val="nil" w:color="000000"/>
              <w:spacing w:before="0" w:after="0"/>
              <w:jc w:val="left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95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both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Підготовка технічної документації, інструкцій, керівництв.</w:t>
            </w:r>
          </w:p>
        </w:tc>
        <w:tc>
          <w:tcPr>
            <w:tcW w:w="2836" w:type="dxa"/>
            <w:tcBorders>
              <w:top w:val="nil"/>
            </w:tcBorders>
          </w:tcPr>
          <w:p>
            <w:pPr>
              <w:pStyle w:val="Normal"/>
              <w:shd w:val="nil" w:color="000000"/>
              <w:spacing w:before="0" w:after="0"/>
              <w:jc w:val="center"/>
              <w:rPr>
                <w:rFonts w:ascii="Times New Roman" w:hAnsi="Times New Roman" w:cs="Times New Roman"/>
                <w:color w:val="auto"/>
                <w:kern w:val="0"/>
                <w:sz w:val="28"/>
                <w:szCs w:val="28"/>
                <w:highlight w:val="none"/>
                <w:lang w:val="uk-UA" w:eastAsia="en-US" w:bidi="ar-SA"/>
              </w:rPr>
            </w:pPr>
            <w:r>
              <w:rPr>
                <w:rFonts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01.06.25 - 09.06.25</w:t>
            </w:r>
          </w:p>
        </w:tc>
      </w:tr>
    </w:tbl>
    <w:p>
      <w:pPr>
        <w:pStyle w:val="Normal"/>
        <w:spacing w:lineRule="auto" w:line="360" w:before="0" w:after="0"/>
        <w:ind w:firstLine="3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120"/>
        <w:jc w:val="center"/>
        <w:rPr>
          <w:color w:val="auto"/>
        </w:rPr>
      </w:pPr>
      <w:bookmarkStart w:id="8" w:name="_Toc15"/>
      <w:r>
        <w:rPr>
          <w:rFonts w:cs="Times New Roman" w:ascii="Times New Roman" w:hAnsi="Times New Roman"/>
          <w:color w:val="auto"/>
          <w:sz w:val="28"/>
          <w:szCs w:val="28"/>
        </w:rPr>
        <w:t>6 ПОРЯДОК І КОНТРОЛЬ ПРИЙМАННЯ</w:t>
      </w:r>
      <w:bookmarkEnd w:id="8"/>
    </w:p>
    <w:p>
      <w:pPr>
        <w:pStyle w:val="Normal"/>
        <w:spacing w:lineRule="auto" w:line="360" w:before="120" w:after="120"/>
        <w:ind w:firstLine="397"/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Контроль за виконанням роботи здійснює керівник дипломного проекту: </w:t>
      </w:r>
      <w:r>
        <w:rPr>
          <w:color w:val="auto"/>
          <w:sz w:val="28"/>
          <w:szCs w:val="28"/>
        </w:rPr>
        <w:t>Шаповал Ірина Вікторівна</w:t>
      </w:r>
      <w:r>
        <w:rPr>
          <w:color w:val="auto"/>
          <w:sz w:val="28"/>
          <w:szCs w:val="28"/>
        </w:rPr>
        <w:t>.</w:t>
      </w:r>
    </w:p>
    <w:p>
      <w:pPr>
        <w:pStyle w:val="Normal"/>
        <w:shd w:val="nil" w:color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uppressLineNumbers w:val="0"/>
        <w:spacing w:lineRule="auto" w:line="360" w:before="0" w:after="0"/>
        <w:jc w:val="center"/>
        <w:outlineLvl w:val="0"/>
        <w:rPr>
          <w:color w:val="auto"/>
        </w:rPr>
      </w:pPr>
      <w:bookmarkStart w:id="9" w:name="_Toc16"/>
      <w:r>
        <w:rPr>
          <w:rFonts w:cs="Times New Roman"/>
          <w:color w:val="auto"/>
          <w:sz w:val="28"/>
          <w:szCs w:val="28"/>
          <w:lang w:val="uk-UA"/>
        </w:rPr>
        <w:t>7 БІБЛІОГРАФІЧНИЙ СПИСОК</w:t>
      </w:r>
      <w:bookmarkEnd w:id="9"/>
    </w:p>
    <w:p>
      <w:pPr>
        <w:pStyle w:val="ListParagraph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/>
          <w:color w:val="auto"/>
          <w:sz w:val="28"/>
          <w:szCs w:val="28"/>
          <w:lang w:val="uk-UA"/>
        </w:rPr>
        <w:t>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Дніпропетр. нац. ун-т залізн. трансп. ім. акад. В. Лазаряна. – Д.: Вид-во Дніпропетр. нац. ун-ту залізн. трансп. ім. акад. В. Лазаряна, 2009. - 38 с.</w:t>
      </w:r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/>
          <w:color w:val="auto"/>
          <w:sz w:val="28"/>
          <w:szCs w:val="28"/>
          <w:lang w:val="uk-UA"/>
        </w:rPr>
        <w:t xml:space="preserve">Kubernetes Documentation. Cloud Native Computing Foundation. URL: </w:t>
      </w:r>
      <w:hyperlink r:id="rId8">
        <w:r>
          <w:rPr>
            <w:rStyle w:val="Hyperlink"/>
            <w:rFonts w:cs="Times New Roman"/>
            <w:color w:val="auto"/>
            <w:sz w:val="28"/>
            <w:szCs w:val="28"/>
            <w:lang w:val="uk-UA"/>
          </w:rPr>
          <w:t>https://kubernetes.io/docs/</w:t>
        </w:r>
      </w:hyperlink>
      <w:r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/>
      </w:pPr>
      <w:r>
        <w:rPr/>
        <w:t xml:space="preserve"> </w:t>
      </w:r>
      <w:r>
        <w:rPr/>
        <w:t xml:space="preserve">Prometheus: From metrics to insight. URL: </w:t>
      </w:r>
      <w:hyperlink r:id="rId9">
        <w:r>
          <w:rPr>
            <w:rStyle w:val="Hyperlink"/>
          </w:rPr>
          <w:t>https://prometheus.io/docs/</w:t>
        </w:r>
      </w:hyperlink>
      <w:r>
        <w:rPr/>
        <w:t xml:space="preserve"> </w:t>
      </w:r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/>
      </w:pPr>
      <w:r>
        <w:rPr/>
        <w:t xml:space="preserve"> </w:t>
      </w:r>
      <w:r>
        <w:rPr/>
        <w:t xml:space="preserve">Elastic Stack Documentation. Elastic. URL: </w:t>
      </w:r>
      <w:hyperlink r:id="rId10">
        <w:r>
          <w:rPr>
            <w:rStyle w:val="Hyperlink"/>
          </w:rPr>
          <w:t>https://www.elastic.co/guide/</w:t>
        </w:r>
      </w:hyperlink>
    </w:p>
    <w:p>
      <w:pPr>
        <w:pStyle w:val="BodyText"/>
        <w:numPr>
          <w:ilvl w:val="0"/>
          <w:numId w:val="3"/>
        </w:numPr>
        <w:suppressLineNumbers w:val="0"/>
        <w:spacing w:lineRule="auto" w:line="360" w:before="0" w:after="0"/>
        <w:ind w:firstLine="346" w:left="0"/>
        <w:jc w:val="both"/>
        <w:rPr/>
      </w:pPr>
      <w:r>
        <w:rPr/>
        <w:t xml:space="preserve"> </w:t>
      </w:r>
      <w:r>
        <w:rPr/>
        <w:t xml:space="preserve">Grafana Documentation. Grafana Labs. URL: </w:t>
      </w:r>
      <w:hyperlink r:id="rId11">
        <w:r>
          <w:rPr>
            <w:rStyle w:val="Hyperlink"/>
          </w:rPr>
          <w:t>https://grafana.com/docs/</w:t>
        </w:r>
      </w:hyperlink>
    </w:p>
    <w:sectPr>
      <w:headerReference w:type="even" r:id="rId12"/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851" w:gutter="0" w:header="1134" w:top="1191" w:footer="1134" w:bottom="1191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44165850.</w:t>
    </w:r>
    <w:r>
      <w:rPr>
        <w:sz w:val="28"/>
        <w:szCs w:val="28"/>
        <w:lang w:val="en-US"/>
      </w:rPr>
      <w:t>0</w:t>
    </w:r>
    <w:r>
      <w:rPr>
        <w:sz w:val="28"/>
        <w:szCs w:val="28"/>
      </w:rPr>
      <w:t>15</w:t>
    </w:r>
    <w:r>
      <w:rPr>
        <w:sz w:val="28"/>
        <w:szCs w:val="28"/>
      </w:rPr>
      <w:t>16</w:t>
    </w:r>
    <w:r>
      <w:rPr>
        <w:sz w:val="28"/>
        <w:szCs w:val="28"/>
      </w:rPr>
      <w:t xml:space="preserve"> – 01</w:t>
    </w:r>
  </w:p>
  <w:p>
    <w:pPr>
      <w:pStyle w:val="Header"/>
      <w:jc w:val="center"/>
      <w:rPr>
        <w:sz w:val="28"/>
        <w:szCs w:val="28"/>
        <w:highlight w:val="no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8"/>
      </w:rPr>
    </w:pPr>
    <w:r>
      <w:rPr>
        <w:sz w:val="28"/>
        <w:szCs w:val="28"/>
      </w:rPr>
      <w:t>44165850.</w:t>
    </w:r>
    <w:r>
      <w:rPr>
        <w:sz w:val="28"/>
        <w:szCs w:val="28"/>
        <w:lang w:val="en-US"/>
      </w:rPr>
      <w:t>0</w:t>
    </w:r>
    <w:r>
      <w:rPr>
        <w:sz w:val="28"/>
        <w:szCs w:val="28"/>
      </w:rPr>
      <w:t>15</w:t>
    </w:r>
    <w:r>
      <w:rPr>
        <w:sz w:val="28"/>
        <w:szCs w:val="28"/>
      </w:rPr>
      <w:t>16</w:t>
    </w:r>
    <w:r>
      <w:rPr>
        <w:sz w:val="28"/>
        <w:szCs w:val="28"/>
      </w:rPr>
      <w:t xml:space="preserve"> – 01</w:t>
    </w:r>
  </w:p>
  <w:p>
    <w:pPr>
      <w:pStyle w:val="Header"/>
      <w:jc w:val="center"/>
      <w:rPr>
        <w:sz w:val="28"/>
        <w:szCs w:val="28"/>
        <w:highlight w:val="no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420" w:hanging="420"/>
      </w:pPr>
      <w:rPr>
        <w:i w:val="false"/>
        <w:b w:val="false"/>
        <w:iCs w:val="false"/>
        <w:bCs w:val="false"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1418" w:hanging="709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–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</w:abstractNum>
  <w:abstractNum w:abstractNumId="18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–"/>
      <w:lvlJc w:val="left"/>
      <w:pPr>
        <w:tabs>
          <w:tab w:val="num" w:pos="709"/>
        </w:tabs>
        <w:ind w:left="709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30"/>
  <w:defaultTabStop w:val="284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3"/>
    <w:qFormat/>
    <w:pPr>
      <w:spacing w:before="160" w:after="0"/>
      <w:ind w:left="58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32"/>
      <w:szCs w:val="32"/>
      <w:lang w:val="uk-UA"/>
    </w:rPr>
  </w:style>
  <w:style w:type="character" w:styleId="2" w:customStyle="1">
    <w:name w:val="Заголовок 2 Знак"/>
    <w:basedOn w:val="DefaultParagraphFont"/>
    <w:link w:val="Heading2"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26"/>
      <w:szCs w:val="26"/>
      <w:lang w:val="uk-UA"/>
    </w:rPr>
  </w:style>
  <w:style w:type="character" w:styleId="3" w:customStyle="1">
    <w:name w:val="Заголовок 3 Знак"/>
    <w:basedOn w:val="DefaultParagraphFont"/>
    <w:link w:val="Heading3"/>
    <w:qFormat/>
    <w:rPr>
      <w:rFonts w:ascii="Times New Roman" w:hAnsi="Times New Roman" w:eastAsia="Times New Roman" w:cs="Times New Roman"/>
      <w:b/>
      <w:bCs/>
      <w:sz w:val="28"/>
      <w:szCs w:val="28"/>
      <w:lang w:val="uk-UA"/>
    </w:rPr>
  </w:style>
  <w:style w:type="character" w:styleId="Style5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layout" w:customStyle="1">
    <w:name w:val="layout"/>
    <w:basedOn w:val="DefaultParagraphFont"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Style6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 w:eastAsia="Times New Roman" w:cs="Times New Roman"/>
      <w:lang w:val="uk-UA"/>
    </w:rPr>
  </w:style>
  <w:style w:type="character" w:styleId="Style7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 w:eastAsia="Times New Roman" w:cs="Times New Roman"/>
      <w:lang w:val="uk-UA"/>
    </w:rPr>
  </w:style>
  <w:style w:type="character" w:styleId="Style8" w:customStyle="1">
    <w:name w:val="Заголовок Знак"/>
    <w:basedOn w:val="DefaultParagraphFont"/>
    <w:link w:val="Title"/>
    <w:uiPriority w:val="10"/>
    <w:qFormat/>
    <w:rPr>
      <w:rFonts w:ascii="Times New Roman" w:hAnsi="Times New Roman" w:eastAsia="Times New Roman" w:cs="Times New Roman"/>
      <w:sz w:val="36"/>
      <w:szCs w:val="36"/>
      <w:lang w:val="uk-UA"/>
    </w:rPr>
  </w:style>
  <w:style w:type="character" w:styleId="Style9" w:customStyle="1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lang w:val="uk-UA"/>
    </w:rPr>
  </w:style>
  <w:style w:type="character" w:styleId="11" w:customStyle="1">
    <w:name w:val="Незакрита згадка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12" w:customStyle="1">
    <w:name w:val="Д1 Знак"/>
    <w:basedOn w:val="DefaultParagraphFont"/>
    <w:link w:val="110"/>
    <w:qFormat/>
    <w:rPr>
      <w:rFonts w:ascii="Times New Roman" w:hAnsi="Times New Roman" w:cs="Times New Roman"/>
      <w:b/>
      <w:bCs/>
      <w:sz w:val="28"/>
      <w:szCs w:val="28"/>
      <w:lang w:val="uk-UA"/>
    </w:rPr>
  </w:style>
  <w:style w:type="character" w:styleId="Style10" w:customStyle="1">
    <w:name w:val="Абзац списка Знак"/>
    <w:basedOn w:val="DefaultParagraphFont"/>
    <w:link w:val="ListParagraph"/>
    <w:uiPriority w:val="34"/>
    <w:qFormat/>
    <w:rPr>
      <w:rFonts w:ascii="Times New Roman" w:hAnsi="Times New Roman" w:eastAsia="Times New Roman" w:cs="Times New Roman"/>
      <w:lang w:val="uk-UA"/>
    </w:rPr>
  </w:style>
  <w:style w:type="character" w:styleId="21" w:customStyle="1">
    <w:name w:val="Д2 Знак"/>
    <w:basedOn w:val="Style10"/>
    <w:link w:val="22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13" w:customStyle="1">
    <w:name w:val="Р1 Знак"/>
    <w:basedOn w:val="Style10"/>
    <w:link w:val="113"/>
    <w:qFormat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PageNumber">
    <w:name w:val="page number"/>
    <w:basedOn w:val="DefaultParagraphFont"/>
    <w:rPr/>
  </w:style>
  <w:style w:type="character" w:styleId="Style11" w:customStyle="1">
    <w:name w:val="Подзаголовок Знак"/>
    <w:basedOn w:val="DefaultParagraphFont"/>
    <w:link w:val="Subtitle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link w:val="BodyText3"/>
    <w:qFormat/>
    <w:rPr>
      <w:rFonts w:ascii="Courier New" w:hAnsi="Courier New" w:eastAsia="Times New Roman" w:cs="Courier New"/>
      <w:sz w:val="16"/>
      <w:szCs w:val="16"/>
      <w:lang w:eastAsia="ru-RU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Заголовок диплома Знак"/>
    <w:basedOn w:val="1"/>
    <w:link w:val="Style26"/>
    <w:qFormat/>
    <w:rPr>
      <w:rFonts w:ascii="Times New Roman" w:hAnsi="Times New Roman" w:eastAsia="Times New Roman" w:cs="Times New Roman"/>
      <w:bCs/>
      <w:color w:themeColor="accent1" w:themeShade="bf" w:val="2F5496"/>
      <w:sz w:val="28"/>
      <w:szCs w:val="28"/>
      <w:lang w:val="uk-UA" w:eastAsia="ru-RU"/>
    </w:rPr>
  </w:style>
  <w:style w:type="character" w:styleId="Style13" w:customStyle="1">
    <w:name w:val="ПОДРАЗДЕЛ ДИПЛОМА Знак"/>
    <w:basedOn w:val="2"/>
    <w:link w:val="Style27"/>
    <w:qFormat/>
    <w:rPr>
      <w:rFonts w:ascii="Times New Roman" w:hAnsi="Times New Roman" w:eastAsia="Times New Roman" w:cs="Times New Roman"/>
      <w:color w:themeColor="accent1" w:themeShade="bf" w:val="2F5496"/>
      <w:sz w:val="28"/>
      <w:szCs w:val="28"/>
      <w:lang w:val="uk-UA" w:eastAsia="ru-RU"/>
    </w:rPr>
  </w:style>
  <w:style w:type="character" w:styleId="Style14" w:customStyle="1">
    <w:name w:val="РИСУНОК ДИПЛОМА Знак"/>
    <w:basedOn w:val="DefaultParagraphFont"/>
    <w:link w:val="Style28"/>
    <w:qFormat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IndexLink" w:customStyle="1">
    <w:name w:val="Index Link"/>
    <w:qFormat/>
    <w:rPr/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4" w:customStyle="1">
    <w:name w:val="Текст выноски Знак1"/>
    <w:basedOn w:val="DefaultParagraphFont"/>
    <w:link w:val="BalloonText"/>
    <w:uiPriority w:val="99"/>
    <w:semiHidden/>
    <w:qFormat/>
    <w:rPr>
      <w:rFonts w:ascii="Tahoma" w:hAnsi="Tahoma" w:eastAsia="Arial" w:cs="Tahoma" w:eastAsiaTheme="minorEastAsia"/>
      <w:sz w:val="16"/>
      <w:szCs w:val="16"/>
      <w:lang w:eastAsia="zh-CN" w:bidi="hi-IN"/>
    </w:rPr>
  </w:style>
  <w:style w:type="character" w:styleId="15" w:customStyle="1">
    <w:name w:val="Верхний колонтитул Знак1"/>
    <w:basedOn w:val="DefaultParagraphFont"/>
    <w:uiPriority w:val="99"/>
    <w:qFormat/>
    <w:rPr>
      <w:rFonts w:eastAsia="Arial" w:cs="Arial" w:cstheme="minorBidi" w:eastAsiaTheme="minorEastAsia"/>
      <w:szCs w:val="22"/>
      <w:lang w:eastAsia="ja-JP" w:bidi="ar-SA"/>
    </w:rPr>
  </w:style>
  <w:style w:type="character" w:styleId="16" w:customStyle="1">
    <w:name w:val="Нижний колонтитул Знак1"/>
    <w:basedOn w:val="DefaultParagraphFont"/>
    <w:uiPriority w:val="99"/>
    <w:qFormat/>
    <w:rPr>
      <w:rFonts w:eastAsia="Arial" w:cs="Arial" w:cstheme="minorBidi" w:eastAsiaTheme="minorEastAsia"/>
      <w:szCs w:val="22"/>
      <w:lang w:eastAsia="ja-JP" w:bidi="ar-SA"/>
    </w:rPr>
  </w:style>
  <w:style w:type="character" w:styleId="Style16" w:customStyle="1">
    <w:name w:val="Заголовок первого уровня Знак"/>
    <w:basedOn w:val="DefaultParagraphFont"/>
    <w:link w:val="Style30"/>
    <w:qFormat/>
    <w:rPr>
      <w:rFonts w:ascii="Times New Roman" w:hAnsi="Times New Roman" w:eastAsia="Times New Roman" w:cs="Times New Roman"/>
      <w:caps/>
      <w:sz w:val="28"/>
      <w:szCs w:val="28"/>
      <w:lang w:val="uk-UA" w:eastAsia="zh-CN"/>
    </w:rPr>
  </w:style>
  <w:style w:type="character" w:styleId="17" w:customStyle="1">
    <w:name w:val="Абзац 1 Знак"/>
    <w:basedOn w:val="DefaultParagraphFont"/>
    <w:link w:val="118"/>
    <w:qFormat/>
    <w:rPr>
      <w:rFonts w:ascii="Times New Roman" w:hAnsi="Times New Roman" w:eastAsia="Times New Roman" w:cs="Times New Roman"/>
      <w:color w:val="000000"/>
      <w:sz w:val="28"/>
      <w:szCs w:val="28"/>
      <w:lang w:val="uk-UA" w:eastAsia="zh-CN"/>
    </w:rPr>
  </w:style>
  <w:style w:type="character" w:styleId="Style17" w:customStyle="1">
    <w:name w:val="Подпись таблицы Знак"/>
    <w:basedOn w:val="DefaultParagraphFont"/>
    <w:link w:val="Style31"/>
    <w:qFormat/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character" w:styleId="Style18" w:customStyle="1">
    <w:name w:val="Заголовок второго уровня Знак"/>
    <w:basedOn w:val="DefaultParagraphFont"/>
    <w:link w:val="Style32"/>
    <w:qFormat/>
    <w:rPr>
      <w:rFonts w:ascii="Times New Roman" w:hAnsi="Times New Roman" w:eastAsia="Times New Roman" w:cs="Times New Roman"/>
      <w:sz w:val="28"/>
      <w:szCs w:val="28"/>
      <w:lang w:val="uk-UA" w:eastAsia="uk-UA"/>
    </w:rPr>
  </w:style>
  <w:style w:type="character" w:styleId="LO-normal1" w:customStyle="1">
    <w:name w:val="LO-normal1 Знак"/>
    <w:basedOn w:val="DefaultParagraphFont"/>
    <w:link w:val="LO-normal11"/>
    <w:qFormat/>
    <w:rPr>
      <w:rFonts w:ascii="Times New Roman" w:hAnsi="Times New Roman" w:eastAsia="Arial" w:cs="Droid Sans Devanagari" w:eastAsiaTheme="minorEastAsia"/>
      <w:sz w:val="28"/>
      <w:szCs w:val="28"/>
      <w:lang w:eastAsia="zh-CN" w:bidi="hi-IN"/>
    </w:rPr>
  </w:style>
  <w:style w:type="character" w:styleId="18" w:customStyle="1">
    <w:name w:val="Список 1 Знак"/>
    <w:basedOn w:val="DefaultParagraphFont"/>
    <w:link w:val="119"/>
    <w:qFormat/>
    <w:rPr>
      <w:rFonts w:ascii="Times New Roman" w:hAnsi="Times New Roman" w:eastAsia="Times New Roman" w:cs="Times New Roman"/>
      <w:sz w:val="28"/>
      <w:szCs w:val="28"/>
      <w:lang w:val="uk-UA" w:eastAsia="zh-CN"/>
    </w:rPr>
  </w:style>
  <w:style w:type="character" w:styleId="Style19" w:customStyle="1">
    <w:name w:val="Таблица заглавная колонка Знак"/>
    <w:basedOn w:val="DefaultParagraphFont"/>
    <w:link w:val="Style33"/>
    <w:qFormat/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character" w:styleId="Style20" w:customStyle="1">
    <w:name w:val="Таблица колонка с данными Знак"/>
    <w:basedOn w:val="DefaultParagraphFont"/>
    <w:link w:val="Style34"/>
    <w:qFormat/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character" w:styleId="LO-normal" w:customStyle="1">
    <w:name w:val="LO-normal Знак"/>
    <w:basedOn w:val="DefaultParagraphFont"/>
    <w:link w:val="LO-normal2"/>
    <w:qFormat/>
    <w:rPr>
      <w:rFonts w:ascii="Times New Roman" w:hAnsi="Times New Roman" w:eastAsia="Times New Roman" w:cs="Times New Roman"/>
      <w:sz w:val="28"/>
      <w:szCs w:val="28"/>
      <w:lang w:val="uk-UA" w:eastAsia="ja-JP"/>
    </w:rPr>
  </w:style>
  <w:style w:type="character" w:styleId="111" w:customStyle="1">
    <w:name w:val="Заголовок 11 Знак"/>
    <w:basedOn w:val="LO-normal"/>
    <w:link w:val="112"/>
    <w:uiPriority w:val="9"/>
    <w:qFormat/>
    <w:rPr>
      <w:rFonts w:ascii="Times New Roman" w:hAnsi="Times New Roman" w:eastAsia="Arial" w:cs="Arial" w:cstheme="majorBidi" w:eastAsiaTheme="majorEastAsia"/>
      <w:bCs/>
      <w:caps/>
      <w:sz w:val="28"/>
      <w:szCs w:val="28"/>
      <w:lang w:val="uk-UA" w:eastAsia="ja-JP"/>
    </w:rPr>
  </w:style>
  <w:style w:type="character" w:styleId="19" w:customStyle="1">
    <w:name w:val="Т1 Знак"/>
    <w:basedOn w:val="LO-normal1"/>
    <w:link w:val="120"/>
    <w:qFormat/>
    <w:rPr>
      <w:rFonts w:ascii="Times New Roman" w:hAnsi="Times New Roman" w:eastAsia="Arial" w:cs="Droid Sans Devanagari" w:eastAsiaTheme="minorEastAsia"/>
      <w:sz w:val="28"/>
      <w:szCs w:val="28"/>
      <w:lang w:val="uk-UA" w:eastAsia="ja-JP" w:bidi="hi-IN"/>
    </w:rPr>
  </w:style>
  <w:style w:type="character" w:styleId="Index" w:customStyle="1">
    <w:name w:val="Index Знак"/>
    <w:basedOn w:val="LO-normal1"/>
    <w:link w:val="Index1"/>
    <w:qFormat/>
    <w:rPr>
      <w:rFonts w:ascii="Times New Roman" w:hAnsi="Times New Roman" w:eastAsia="Arial" w:cs="Droid Sans Devanagari" w:eastAsiaTheme="minorEastAsia"/>
      <w:sz w:val="28"/>
      <w:szCs w:val="28"/>
      <w:lang w:eastAsia="zh-CN" w:bidi="hi-IN"/>
    </w:rPr>
  </w:style>
  <w:style w:type="character" w:styleId="32" w:customStyle="1">
    <w:name w:val="Д3 Знак"/>
    <w:basedOn w:val="LO-normal1"/>
    <w:link w:val="33"/>
    <w:qFormat/>
    <w:rPr>
      <w:rFonts w:ascii="Times New Roman" w:hAnsi="Times New Roman" w:eastAsia="Arial" w:cs="Droid Sans Devanagari" w:eastAsiaTheme="minorEastAsia"/>
      <w:sz w:val="28"/>
      <w:szCs w:val="28"/>
      <w:lang w:val="uk-UA" w:eastAsia="ja-JP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Pr>
      <w:rFonts w:ascii="Arial" w:hAnsi="Arial" w:eastAsia="Times New Roman" w:cs="Arial"/>
      <w:vanish/>
      <w:sz w:val="16"/>
      <w:szCs w:val="1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21" w:customStyle="1">
    <w:name w:val="Текст примечания Знак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sz w:val="20"/>
      <w:szCs w:val="20"/>
      <w:lang w:val="uk-UA"/>
    </w:rPr>
  </w:style>
  <w:style w:type="character" w:styleId="Style22" w:customStyle="1">
    <w:name w:val="Тема примечания Знак"/>
    <w:basedOn w:val="Style21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val="uk-UA"/>
    </w:rPr>
  </w:style>
  <w:style w:type="character" w:styleId="fontstyle01" w:customStyle="1">
    <w:name w:val="fontstyle0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-normal11"/>
    <w:next w:val="BodyText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link w:val="Style5"/>
    <w:qFormat/>
    <w:pPr/>
    <w:rPr>
      <w:sz w:val="28"/>
      <w:szCs w:val="28"/>
    </w:rPr>
  </w:style>
  <w:style w:type="paragraph" w:styleId="List">
    <w:name w:val="List"/>
    <w:basedOn w:val="BodyText"/>
    <w:pPr>
      <w:widowControl/>
      <w:spacing w:lineRule="auto" w:line="276" w:before="0" w:after="140"/>
      <w:ind w:firstLine="709"/>
      <w:jc w:val="both"/>
    </w:pPr>
    <w:rPr>
      <w:rFonts w:eastAsia="Arial" w:cs="Droid Sans Devanagari" w:eastAsiaTheme="minorEastAsia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pPr>
      <w:widowControl/>
      <w:spacing w:before="0" w:after="200"/>
      <w:ind w:firstLine="709"/>
    </w:pPr>
    <w:rPr>
      <w:rFonts w:ascii="Calibri" w:hAnsi="Calibri" w:eastAsia="Calibri" w:cs="Arial" w:asciiTheme="minorHAnsi" w:cstheme="minorBidi" w:eastAsiaTheme="minorHAnsi" w:hAnsiTheme="minorHAnsi"/>
      <w:i/>
      <w:iCs/>
      <w:color w:themeColor="dark2" w:val="44546A"/>
      <w:sz w:val="18"/>
      <w:szCs w:val="18"/>
      <w:lang w:val="ru-RU"/>
    </w:rPr>
  </w:style>
  <w:style w:type="paragraph" w:styleId="Index1" w:customStyle="1">
    <w:name w:val="Index"/>
    <w:basedOn w:val="LO-normal11"/>
    <w:link w:val="Index"/>
    <w:qFormat/>
    <w:pPr>
      <w:suppressLineNumbers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link w:val="Style10"/>
    <w:uiPriority w:val="34"/>
    <w:qFormat/>
    <w:pPr>
      <w:ind w:hanging="361" w:left="126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3" w:customStyle="1">
    <w:name w:val="Мой стиль"/>
    <w:qFormat/>
    <w:pPr>
      <w:widowControl/>
      <w:bidi w:val="0"/>
      <w:spacing w:lineRule="auto" w:line="360" w:beforeAutospacing="0" w:before="0" w:afterAutospacing="0" w:after="0"/>
      <w:ind w:firstLine="709" w:left="17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zh-CN" w:val="ru-RU" w:bidi="ar-SA"/>
    </w:rPr>
  </w:style>
  <w:style w:type="paragraph" w:styleId="TableContents" w:customStyle="1">
    <w:name w:val="Table Contents"/>
    <w:basedOn w:val="Normal"/>
    <w:qFormat/>
    <w:pPr>
      <w:widowControl/>
      <w:suppressLineNumbers/>
      <w:spacing w:lineRule="auto" w:line="276" w:before="0" w:after="200"/>
    </w:pPr>
    <w:rPr>
      <w:sz w:val="20"/>
      <w:szCs w:val="20"/>
      <w:lang w:val="ru-RU" w:eastAsia="zh-CN"/>
    </w:rPr>
  </w:style>
  <w:style w:type="paragraph" w:styleId="Standard" w:customStyle="1">
    <w:name w:val="Standard"/>
    <w:basedOn w:val="Default"/>
    <w:qFormat/>
    <w:pPr>
      <w:jc w:val="center"/>
    </w:pPr>
    <w:rPr>
      <w:color w:themeColor="text1" w:val="000000"/>
      <w:sz w:val="28"/>
      <w:szCs w:val="28"/>
      <w:lang w:val="uk-UA"/>
    </w:rPr>
  </w:style>
  <w:style w:type="paragraph" w:styleId="HeaderandFooter" w:customStyle="1">
    <w:name w:val="Header and Footer"/>
    <w:basedOn w:val="LO-normal11"/>
    <w:qFormat/>
    <w:pPr/>
    <w:rPr/>
  </w:style>
  <w:style w:type="paragraph" w:styleId="Header">
    <w:name w:val="header"/>
    <w:basedOn w:val="Normal"/>
    <w:link w:val="Style6"/>
    <w:uiPriority w:val="99"/>
    <w:unhideWhenUsed/>
    <w:pPr>
      <w:tabs>
        <w:tab w:val="clear" w:pos="284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Style7"/>
    <w:uiPriority w:val="99"/>
    <w:unhideWhenUsed/>
    <w:pPr>
      <w:tabs>
        <w:tab w:val="clear" w:pos="284"/>
        <w:tab w:val="center" w:pos="4844" w:leader="none"/>
        <w:tab w:val="right" w:pos="9689" w:leader="none"/>
      </w:tabs>
    </w:pPr>
    <w:rPr/>
  </w:style>
  <w:style w:type="paragraph" w:styleId="LO-normal11" w:customStyle="1">
    <w:name w:val="LO-normal1"/>
    <w:link w:val="LO-normal1"/>
    <w:qFormat/>
    <w:pPr>
      <w:widowControl/>
      <w:bidi w:val="0"/>
      <w:spacing w:lineRule="auto" w:line="276" w:beforeAutospacing="0" w:before="0" w:afterAutospacing="0" w:after="200"/>
      <w:ind w:firstLine="709"/>
      <w:jc w:val="both"/>
    </w:pPr>
    <w:rPr>
      <w:rFonts w:ascii="Times New Roman" w:hAnsi="Times New Roman" w:eastAsia="Arial" w:cs="Droid Sans Devanagari" w:eastAsiaTheme="minorEastAsia"/>
      <w:color w:val="auto"/>
      <w:kern w:val="0"/>
      <w:sz w:val="28"/>
      <w:szCs w:val="28"/>
      <w:lang w:eastAsia="zh-CN" w:bidi="hi-IN" w:val="ru-RU"/>
    </w:rPr>
  </w:style>
  <w:style w:type="paragraph" w:styleId="112" w:customStyle="1">
    <w:name w:val="Заголовок 11"/>
    <w:basedOn w:val="Normal"/>
    <w:next w:val="LO-normal11"/>
    <w:link w:val="111"/>
    <w:uiPriority w:val="9"/>
    <w:qFormat/>
    <w:pPr>
      <w:keepNext w:val="true"/>
      <w:keepLines/>
      <w:widowControl/>
      <w:spacing w:lineRule="auto" w:line="276" w:before="480" w:after="0"/>
      <w:ind w:firstLine="709"/>
      <w:jc w:val="center"/>
      <w:outlineLvl w:val="0"/>
    </w:pPr>
    <w:rPr>
      <w:rFonts w:eastAsia="Arial" w:cs="Arial" w:cstheme="majorBidi" w:eastAsiaTheme="majorEastAsia"/>
      <w:bCs/>
      <w:caps/>
      <w:sz w:val="28"/>
      <w:szCs w:val="28"/>
      <w:lang w:eastAsia="ja-JP"/>
    </w:rPr>
  </w:style>
  <w:style w:type="paragraph" w:styleId="TOC1">
    <w:name w:val="toc 1"/>
    <w:basedOn w:val="Normal"/>
    <w:uiPriority w:val="39"/>
    <w:qFormat/>
    <w:pPr>
      <w:spacing w:before="161" w:after="0"/>
      <w:ind w:hanging="220" w:left="631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61" w:after="0"/>
      <w:ind w:hanging="429" w:left="982"/>
    </w:pPr>
    <w:rPr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widowControl/>
      <w:spacing w:lineRule="auto" w:line="259"/>
      <w:outlineLvl w:val="9"/>
    </w:pPr>
    <w:rPr>
      <w:lang w:val="en-US"/>
    </w:rPr>
  </w:style>
  <w:style w:type="paragraph" w:styleId="TOC3">
    <w:name w:val="toc 3"/>
    <w:basedOn w:val="Normal"/>
    <w:next w:val="Normal"/>
    <w:uiPriority w:val="39"/>
    <w:unhideWhenUsed/>
    <w:pPr>
      <w:widowControl/>
      <w:spacing w:lineRule="auto" w:line="259" w:before="0" w:after="100"/>
      <w:ind w:left="440"/>
    </w:pPr>
    <w:rPr>
      <w:rFonts w:ascii="Calibri" w:hAnsi="Calibri" w:eastAsia="Arial" w:asciiTheme="minorHAnsi" w:eastAsiaTheme="minorEastAsia" w:hAnsiTheme="minorHAnsi"/>
      <w:lang w:val="en-US"/>
    </w:rPr>
  </w:style>
  <w:style w:type="paragraph" w:styleId="Title">
    <w:name w:val="Title"/>
    <w:basedOn w:val="Normal"/>
    <w:link w:val="Style8"/>
    <w:uiPriority w:val="10"/>
    <w:qFormat/>
    <w:pPr>
      <w:spacing w:before="1" w:after="0"/>
      <w:ind w:left="1279" w:right="429"/>
      <w:jc w:val="center"/>
    </w:pPr>
    <w:rPr>
      <w:sz w:val="36"/>
      <w:szCs w:val="36"/>
    </w:rPr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link w:val="Style9"/>
    <w:unhideWhenUsed/>
    <w:pPr>
      <w:spacing w:before="0" w:after="120"/>
      <w:ind w:left="283"/>
    </w:pPr>
    <w:rPr/>
  </w:style>
  <w:style w:type="paragraph" w:styleId="110" w:customStyle="1">
    <w:name w:val="Д1"/>
    <w:basedOn w:val="Normal"/>
    <w:link w:val="12"/>
    <w:qFormat/>
    <w:pPr>
      <w:widowControl/>
      <w:spacing w:lineRule="auto" w:line="360" w:before="240" w:after="120"/>
      <w:ind w:firstLine="709"/>
      <w:jc w:val="center"/>
    </w:pPr>
    <w:rPr>
      <w:rFonts w:eastAsia="Calibri" w:eastAsiaTheme="minorHAnsi"/>
      <w:b/>
      <w:bCs/>
      <w:sz w:val="28"/>
      <w:szCs w:val="28"/>
    </w:rPr>
  </w:style>
  <w:style w:type="paragraph" w:styleId="22" w:customStyle="1">
    <w:name w:val="Д2"/>
    <w:basedOn w:val="ListParagraph"/>
    <w:link w:val="21"/>
    <w:qFormat/>
    <w:pPr>
      <w:widowControl/>
      <w:numPr>
        <w:ilvl w:val="1"/>
        <w:numId w:val="1"/>
      </w:numPr>
      <w:tabs>
        <w:tab w:val="clear" w:pos="284"/>
        <w:tab w:val="left" w:pos="851" w:leader="none"/>
      </w:tabs>
      <w:spacing w:lineRule="auto" w:line="360" w:before="120" w:after="0"/>
      <w:ind w:firstLine="709" w:left="0"/>
      <w:contextualSpacing/>
      <w:jc w:val="both"/>
      <w:outlineLvl w:val="1"/>
    </w:pPr>
    <w:rPr>
      <w:sz w:val="28"/>
      <w:szCs w:val="28"/>
    </w:rPr>
  </w:style>
  <w:style w:type="paragraph" w:styleId="113" w:customStyle="1">
    <w:name w:val="Р1"/>
    <w:basedOn w:val="ListParagraph"/>
    <w:link w:val="13"/>
    <w:qFormat/>
    <w:pPr>
      <w:widowControl/>
      <w:tabs>
        <w:tab w:val="clear" w:pos="284"/>
        <w:tab w:val="left" w:pos="851" w:leader="none"/>
      </w:tabs>
      <w:spacing w:lineRule="auto" w:line="360" w:before="120" w:after="240"/>
      <w:ind w:firstLine="709" w:left="0"/>
      <w:contextualSpacing/>
      <w:jc w:val="center"/>
    </w:pPr>
    <w:rPr>
      <w:sz w:val="28"/>
      <w:szCs w:val="28"/>
    </w:rPr>
  </w:style>
  <w:style w:type="paragraph" w:styleId="Subtitle">
    <w:name w:val="Subtitle"/>
    <w:basedOn w:val="Normal"/>
    <w:link w:val="Style11"/>
    <w:qFormat/>
    <w:pPr>
      <w:widowControl/>
      <w:ind w:firstLine="709"/>
      <w:jc w:val="both"/>
    </w:pPr>
    <w:rPr>
      <w:sz w:val="28"/>
      <w:szCs w:val="28"/>
      <w:lang w:val="ru-RU" w:eastAsia="ru-RU"/>
    </w:rPr>
  </w:style>
  <w:style w:type="paragraph" w:styleId="BodyText3">
    <w:name w:val="Body Text 3"/>
    <w:basedOn w:val="Normal"/>
    <w:link w:val="31"/>
    <w:qFormat/>
    <w:pPr>
      <w:widowControl/>
      <w:ind w:firstLine="709"/>
    </w:pPr>
    <w:rPr>
      <w:rFonts w:ascii="Courier New" w:hAnsi="Courier New" w:cs="Courier New"/>
      <w:sz w:val="16"/>
      <w:szCs w:val="16"/>
      <w:lang w:val="ru-RU" w:eastAsia="ru-RU"/>
    </w:rPr>
  </w:style>
  <w:style w:type="paragraph" w:styleId="Style24" w:customStyle="1">
    <w:name w:val="Обыч"/>
    <w:qFormat/>
    <w:pPr>
      <w:widowControl/>
      <w:bidi w:val="0"/>
      <w:spacing w:lineRule="auto" w:line="360" w:beforeAutospacing="0" w:before="0" w:afterAutospacing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paragraph" w:styleId="Style25" w:customStyle="1">
    <w:name w:val="Список_"/>
    <w:basedOn w:val="Normal"/>
    <w:qFormat/>
    <w:pPr>
      <w:widowControl/>
      <w:numPr>
        <w:ilvl w:val="0"/>
        <w:numId w:val="2"/>
      </w:numPr>
      <w:spacing w:lineRule="auto" w:line="360" w:before="120" w:after="60"/>
      <w:jc w:val="both"/>
    </w:pPr>
    <w:rPr>
      <w:sz w:val="28"/>
      <w:szCs w:val="28"/>
      <w:lang w:val="ru-RU" w:eastAsia="ru-RU"/>
    </w:rPr>
  </w:style>
  <w:style w:type="paragraph" w:styleId="Style26" w:customStyle="1">
    <w:name w:val="Заголовок диплома"/>
    <w:basedOn w:val="Heading1"/>
    <w:link w:val="Style12"/>
    <w:qFormat/>
    <w:pPr>
      <w:keepLines w:val="false"/>
      <w:widowControl/>
      <w:spacing w:lineRule="auto" w:line="360" w:before="240" w:after="120"/>
      <w:ind w:firstLine="709"/>
      <w:jc w:val="center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Style27" w:customStyle="1">
    <w:name w:val="ПОДРАЗДЕЛ ДИПЛОМА"/>
    <w:basedOn w:val="Heading2"/>
    <w:link w:val="Style13"/>
    <w:qFormat/>
    <w:pPr>
      <w:keepLines w:val="false"/>
      <w:widowControl/>
      <w:tabs>
        <w:tab w:val="clear" w:pos="284"/>
        <w:tab w:val="left" w:pos="840" w:leader="none"/>
        <w:tab w:val="left" w:pos="993" w:leader="none"/>
        <w:tab w:val="left" w:pos="1134" w:leader="none"/>
      </w:tabs>
      <w:spacing w:lineRule="auto" w:line="360" w:before="12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28" w:customStyle="1">
    <w:name w:val="РИСУНОК ДИПЛОМА"/>
    <w:basedOn w:val="Normal"/>
    <w:link w:val="Style14"/>
    <w:qFormat/>
    <w:pPr>
      <w:widowControl/>
      <w:spacing w:lineRule="auto" w:line="360" w:before="120" w:after="240"/>
      <w:ind w:firstLine="567"/>
      <w:jc w:val="center"/>
    </w:pPr>
    <w:rPr>
      <w:sz w:val="28"/>
      <w:szCs w:val="28"/>
      <w:lang w:eastAsia="ru-RU"/>
    </w:rPr>
  </w:style>
  <w:style w:type="paragraph" w:styleId="211" w:customStyle="1">
    <w:name w:val="Заголовок 21"/>
    <w:basedOn w:val="LO-normal2"/>
    <w:next w:val="LO-normal11"/>
    <w:uiPriority w:val="9"/>
    <w:unhideWhenUsed/>
    <w:qFormat/>
    <w:pPr>
      <w:keepNext w:val="true"/>
      <w:keepLines/>
      <w:spacing w:lineRule="auto" w:line="360" w:before="200" w:after="0"/>
      <w:ind w:hanging="0"/>
      <w:jc w:val="left"/>
      <w:outlineLvl w:val="1"/>
    </w:pPr>
    <w:rPr>
      <w:rFonts w:eastAsia="Arial" w:cs="Arial" w:cstheme="majorBidi" w:eastAsiaTheme="majorEastAsia"/>
      <w:bCs/>
      <w:szCs w:val="26"/>
    </w:rPr>
  </w:style>
  <w:style w:type="paragraph" w:styleId="311" w:customStyle="1">
    <w:name w:val="Заголовок 31"/>
    <w:basedOn w:val="LO-normal2"/>
    <w:next w:val="LO-normal2"/>
    <w:qFormat/>
    <w:pPr>
      <w:keepNext w:val="true"/>
      <w:keepLines/>
      <w:spacing w:before="280" w:after="80"/>
      <w:outlineLvl w:val="2"/>
    </w:pPr>
    <w:rPr>
      <w:b/>
    </w:rPr>
  </w:style>
  <w:style w:type="paragraph" w:styleId="41" w:customStyle="1">
    <w:name w:val="Заголовок 41"/>
    <w:basedOn w:val="LO-normal2"/>
    <w:next w:val="LO-normal2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1" w:customStyle="1">
    <w:name w:val="Заголовок 51"/>
    <w:basedOn w:val="LO-normal2"/>
    <w:next w:val="LO-normal2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1" w:customStyle="1">
    <w:name w:val="Заголовок 61"/>
    <w:basedOn w:val="LO-normal2"/>
    <w:next w:val="LO-normal2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114" w:customStyle="1">
    <w:name w:val="Название объекта1"/>
    <w:basedOn w:val="LO-normal1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-normal2" w:customStyle="1">
    <w:name w:val="LO-normal"/>
    <w:link w:val="LO-normal"/>
    <w:qFormat/>
    <w:pPr>
      <w:widowControl/>
      <w:bidi w:val="0"/>
      <w:spacing w:lineRule="auto" w:line="276" w:beforeAutospacing="0" w:before="0" w:afterAutospacing="0" w:after="20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uk-UA" w:eastAsia="ja-JP" w:bidi="ar-SA"/>
    </w:rPr>
  </w:style>
  <w:style w:type="paragraph" w:styleId="115" w:customStyle="1">
    <w:name w:val="Верхний колонтитул1"/>
    <w:basedOn w:val="LO-normal11"/>
    <w:uiPriority w:val="99"/>
    <w:unhideWhenUsed/>
    <w:qFormat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6" w:customStyle="1">
    <w:name w:val="Нижний колонтитул1"/>
    <w:basedOn w:val="LO-normal11"/>
    <w:uiPriority w:val="99"/>
    <w:semiHidden/>
    <w:unhideWhenUsed/>
    <w:qFormat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7" w:customStyle="1">
    <w:name w:val="Оглавление 11"/>
    <w:basedOn w:val="LO-normal11"/>
    <w:next w:val="LO-normal11"/>
    <w:uiPriority w:val="39"/>
    <w:unhideWhenUsed/>
    <w:qFormat/>
    <w:pPr>
      <w:spacing w:before="0" w:after="100"/>
    </w:pPr>
    <w:rPr/>
  </w:style>
  <w:style w:type="paragraph" w:styleId="BalloonText">
    <w:name w:val="Balloon Text"/>
    <w:basedOn w:val="LO-normal11"/>
    <w:link w:val="14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12" w:customStyle="1">
    <w:name w:val="Оглавление 21"/>
    <w:basedOn w:val="LO-normal11"/>
    <w:next w:val="LO-normal11"/>
    <w:uiPriority w:val="39"/>
    <w:unhideWhenUsed/>
    <w:qFormat/>
    <w:pPr>
      <w:spacing w:before="0" w:after="100"/>
      <w:ind w:left="280"/>
    </w:pPr>
    <w:rPr/>
  </w:style>
  <w:style w:type="paragraph" w:styleId="312" w:customStyle="1">
    <w:name w:val="Оглавление 31"/>
    <w:basedOn w:val="LO-normal11"/>
    <w:next w:val="LO-normal11"/>
    <w:uiPriority w:val="39"/>
    <w:unhideWhenUsed/>
    <w:qFormat/>
    <w:pPr>
      <w:spacing w:before="0" w:after="0"/>
      <w:ind w:left="560"/>
      <w:jc w:val="left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411" w:customStyle="1">
    <w:name w:val="Оглавление 41"/>
    <w:basedOn w:val="LO-normal11"/>
    <w:next w:val="LO-normal11"/>
    <w:uiPriority w:val="39"/>
    <w:unhideWhenUsed/>
    <w:qFormat/>
    <w:pPr>
      <w:spacing w:before="0" w:after="0"/>
      <w:ind w:left="84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511" w:customStyle="1">
    <w:name w:val="Оглавление 51"/>
    <w:basedOn w:val="LO-normal11"/>
    <w:next w:val="LO-normal11"/>
    <w:uiPriority w:val="39"/>
    <w:unhideWhenUsed/>
    <w:qFormat/>
    <w:pPr>
      <w:spacing w:before="0" w:after="0"/>
      <w:ind w:left="112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611" w:customStyle="1">
    <w:name w:val="Оглавление 61"/>
    <w:basedOn w:val="LO-normal11"/>
    <w:next w:val="LO-normal11"/>
    <w:uiPriority w:val="39"/>
    <w:unhideWhenUsed/>
    <w:qFormat/>
    <w:pPr>
      <w:spacing w:before="0" w:after="0"/>
      <w:ind w:left="140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71" w:customStyle="1">
    <w:name w:val="Оглавление 71"/>
    <w:basedOn w:val="LO-normal11"/>
    <w:next w:val="LO-normal11"/>
    <w:uiPriority w:val="39"/>
    <w:unhideWhenUsed/>
    <w:qFormat/>
    <w:pPr>
      <w:spacing w:before="0" w:after="0"/>
      <w:ind w:left="168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81" w:customStyle="1">
    <w:name w:val="Оглавление 81"/>
    <w:basedOn w:val="LO-normal11"/>
    <w:next w:val="LO-normal11"/>
    <w:uiPriority w:val="39"/>
    <w:unhideWhenUsed/>
    <w:qFormat/>
    <w:pPr>
      <w:spacing w:before="0" w:after="0"/>
      <w:ind w:left="196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91" w:customStyle="1">
    <w:name w:val="Оглавление 91"/>
    <w:basedOn w:val="LO-normal11"/>
    <w:next w:val="LO-normal11"/>
    <w:uiPriority w:val="39"/>
    <w:unhideWhenUsed/>
    <w:qFormat/>
    <w:pPr>
      <w:spacing w:before="0" w:after="0"/>
      <w:ind w:left="2240"/>
      <w:jc w:val="left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tyle29" w:customStyle="1">
    <w:name w:val="М_Осн_текст"/>
    <w:basedOn w:val="Normal"/>
    <w:qFormat/>
    <w:pPr>
      <w:widowControl/>
      <w:spacing w:before="0" w:after="0"/>
      <w:ind w:firstLine="437"/>
      <w:contextualSpacing/>
      <w:jc w:val="both"/>
    </w:pPr>
    <w:rPr>
      <w:rFonts w:eastAsia="Calibri"/>
      <w:sz w:val="28"/>
      <w:lang w:val="ru-RU"/>
    </w:rPr>
  </w:style>
  <w:style w:type="paragraph" w:styleId="Style30" w:customStyle="1">
    <w:name w:val="Заголовок первого уровня"/>
    <w:basedOn w:val="Normal"/>
    <w:link w:val="Style16"/>
    <w:qFormat/>
    <w:pPr>
      <w:spacing w:lineRule="auto" w:line="360"/>
      <w:jc w:val="center"/>
    </w:pPr>
    <w:rPr>
      <w:caps/>
      <w:sz w:val="28"/>
      <w:szCs w:val="28"/>
      <w:lang w:eastAsia="zh-CN"/>
    </w:rPr>
  </w:style>
  <w:style w:type="paragraph" w:styleId="118" w:customStyle="1">
    <w:name w:val="Абзац 1"/>
    <w:basedOn w:val="Normal"/>
    <w:link w:val="17"/>
    <w:qFormat/>
    <w:pPr>
      <w:widowControl/>
      <w:spacing w:lineRule="auto" w:line="360" w:before="120" w:after="120"/>
      <w:ind w:firstLine="851"/>
      <w:jc w:val="both"/>
    </w:pPr>
    <w:rPr>
      <w:color w:val="000000"/>
      <w:sz w:val="28"/>
      <w:szCs w:val="28"/>
      <w:lang w:eastAsia="zh-CN"/>
    </w:rPr>
  </w:style>
  <w:style w:type="paragraph" w:styleId="Style31" w:customStyle="1">
    <w:name w:val="Подпись таблицы"/>
    <w:basedOn w:val="Normal"/>
    <w:link w:val="Style17"/>
    <w:qFormat/>
    <w:pPr>
      <w:widowControl/>
      <w:spacing w:lineRule="auto" w:line="360"/>
      <w:ind w:firstLine="550" w:left="-57"/>
      <w:jc w:val="right"/>
    </w:pPr>
    <w:rPr>
      <w:sz w:val="28"/>
      <w:szCs w:val="20"/>
      <w:lang w:eastAsia="zh-CN"/>
    </w:rPr>
  </w:style>
  <w:style w:type="paragraph" w:styleId="Style32" w:customStyle="1">
    <w:name w:val="Заголовок второго уровня"/>
    <w:basedOn w:val="Normal"/>
    <w:link w:val="Style18"/>
    <w:qFormat/>
    <w:pPr>
      <w:widowControl/>
      <w:spacing w:lineRule="auto" w:line="360" w:before="120" w:after="0"/>
      <w:ind w:firstLine="709" w:left="170"/>
      <w:jc w:val="both"/>
      <w:outlineLvl w:val="1"/>
    </w:pPr>
    <w:rPr>
      <w:sz w:val="28"/>
      <w:szCs w:val="28"/>
      <w:lang w:eastAsia="uk-UA"/>
    </w:rPr>
  </w:style>
  <w:style w:type="paragraph" w:styleId="119" w:customStyle="1">
    <w:name w:val="Список 1"/>
    <w:basedOn w:val="Normal"/>
    <w:link w:val="18"/>
    <w:qFormat/>
    <w:pPr>
      <w:widowControl/>
      <w:spacing w:lineRule="auto" w:line="360"/>
      <w:ind w:hanging="283" w:left="850"/>
      <w:jc w:val="both"/>
    </w:pPr>
    <w:rPr>
      <w:sz w:val="28"/>
      <w:szCs w:val="28"/>
      <w:lang w:eastAsia="zh-CN"/>
    </w:rPr>
  </w:style>
  <w:style w:type="paragraph" w:styleId="Style33" w:customStyle="1">
    <w:name w:val="Таблица заглавная колонка"/>
    <w:basedOn w:val="Normal"/>
    <w:link w:val="Style19"/>
    <w:qFormat/>
    <w:pPr>
      <w:widowControl/>
      <w:jc w:val="center"/>
    </w:pPr>
    <w:rPr>
      <w:sz w:val="28"/>
      <w:szCs w:val="20"/>
      <w:lang w:eastAsia="zh-CN"/>
    </w:rPr>
  </w:style>
  <w:style w:type="paragraph" w:styleId="Style34" w:customStyle="1">
    <w:name w:val="Таблица колонка с данными"/>
    <w:basedOn w:val="Normal"/>
    <w:link w:val="Style20"/>
    <w:qFormat/>
    <w:pPr>
      <w:widowControl/>
      <w:jc w:val="both"/>
    </w:pPr>
    <w:rPr>
      <w:sz w:val="28"/>
      <w:szCs w:val="20"/>
      <w:lang w:eastAsia="zh-CN"/>
    </w:rPr>
  </w:style>
  <w:style w:type="paragraph" w:styleId="120" w:customStyle="1">
    <w:name w:val="Т1"/>
    <w:basedOn w:val="LO-normal11"/>
    <w:link w:val="19"/>
    <w:qFormat/>
    <w:pPr>
      <w:spacing w:lineRule="auto" w:line="360" w:before="0" w:after="0"/>
    </w:pPr>
    <w:rPr>
      <w:lang w:val="uk-UA" w:eastAsia="ja-JP"/>
    </w:rPr>
  </w:style>
  <w:style w:type="paragraph" w:styleId="33" w:customStyle="1">
    <w:name w:val="Д3"/>
    <w:basedOn w:val="LO-normal11"/>
    <w:link w:val="32"/>
    <w:qFormat/>
    <w:pPr>
      <w:spacing w:lineRule="auto" w:line="360" w:before="120" w:after="240"/>
      <w:ind w:hanging="0"/>
      <w:jc w:val="center"/>
    </w:pPr>
    <w:rPr>
      <w:lang w:val="uk-UA" w:eastAsia="ja-JP"/>
    </w:rPr>
  </w:style>
  <w:style w:type="paragraph" w:styleId="TOC4">
    <w:name w:val="toc 4"/>
    <w:basedOn w:val="Normal"/>
    <w:next w:val="Normal"/>
    <w:uiPriority w:val="39"/>
    <w:unhideWhenUsed/>
    <w:pPr>
      <w:widowControl/>
      <w:spacing w:lineRule="auto" w:line="259" w:before="0" w:after="100"/>
      <w:ind w:left="66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5">
    <w:name w:val="toc 5"/>
    <w:basedOn w:val="Normal"/>
    <w:next w:val="Normal"/>
    <w:uiPriority w:val="39"/>
    <w:unhideWhenUsed/>
    <w:pPr>
      <w:widowControl/>
      <w:spacing w:lineRule="auto" w:line="259" w:before="0" w:after="100"/>
      <w:ind w:left="88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6">
    <w:name w:val="toc 6"/>
    <w:basedOn w:val="Normal"/>
    <w:next w:val="Normal"/>
    <w:uiPriority w:val="39"/>
    <w:unhideWhenUsed/>
    <w:pPr>
      <w:widowControl/>
      <w:spacing w:lineRule="auto" w:line="259" w:before="0" w:after="100"/>
      <w:ind w:left="110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7">
    <w:name w:val="toc 7"/>
    <w:basedOn w:val="Normal"/>
    <w:next w:val="Normal"/>
    <w:uiPriority w:val="39"/>
    <w:unhideWhenUsed/>
    <w:pPr>
      <w:widowControl/>
      <w:spacing w:lineRule="auto" w:line="259" w:before="0" w:after="100"/>
      <w:ind w:left="132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8">
    <w:name w:val="toc 8"/>
    <w:basedOn w:val="Normal"/>
    <w:next w:val="Normal"/>
    <w:uiPriority w:val="39"/>
    <w:unhideWhenUsed/>
    <w:pPr>
      <w:widowControl/>
      <w:spacing w:lineRule="auto" w:line="259" w:before="0" w:after="100"/>
      <w:ind w:left="154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TOC9">
    <w:name w:val="toc 9"/>
    <w:basedOn w:val="Normal"/>
    <w:next w:val="Normal"/>
    <w:uiPriority w:val="39"/>
    <w:unhideWhenUsed/>
    <w:pPr>
      <w:widowControl/>
      <w:spacing w:lineRule="auto" w:line="259" w:before="0" w:after="100"/>
      <w:ind w:left="1760"/>
    </w:pPr>
    <w:rPr>
      <w:rFonts w:ascii="Calibri" w:hAnsi="Calibri" w:eastAsia="Arial" w:cs="Arial" w:asciiTheme="minorHAnsi" w:cstheme="minorBidi" w:eastAsiaTheme="minorEastAsia" w:hAnsiTheme="minorHAnsi"/>
      <w:lang w:val="ru-RU" w:eastAsia="ru-RU"/>
    </w:rPr>
  </w:style>
  <w:style w:type="paragraph" w:styleId="HTMLPreformatted">
    <w:name w:val="HTML Preformatted"/>
    <w:basedOn w:val="Normal"/>
    <w:link w:val="HTML"/>
    <w:uiPriority w:val="99"/>
    <w:qFormat/>
    <w:pPr>
      <w:widowControl/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</w:pPr>
    <w:rPr>
      <w:sz w:val="24"/>
      <w:szCs w:val="24"/>
      <w:lang w:val="ru-RU" w:eastAsia="ru-RU"/>
    </w:rPr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pPr>
      <w:widowControl/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paragraph" w:styleId="CommentText">
    <w:name w:val="annotation text"/>
    <w:basedOn w:val="Normal"/>
    <w:link w:val="Style21"/>
    <w:uiPriority w:val="99"/>
    <w:semiHidden/>
    <w:unhideWhenUsed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22"/>
    <w:uiPriority w:val="99"/>
    <w:semiHidden/>
    <w:unhideWhenUsed/>
    <w:qFormat/>
    <w:pPr/>
    <w:rPr>
      <w:b/>
      <w:bCs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1" w:customStyle="1">
    <w:name w:val="Нет списка1"/>
    <w:uiPriority w:val="99"/>
    <w:semiHidden/>
    <w:unhideWhenUsed/>
    <w:qFormat/>
  </w:style>
  <w:style w:type="table" w:styleId="971">
    <w:name w:val="Table Grid Light"/>
    <w:basedOn w:val="113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2">
    <w:name w:val="Plain Table 1"/>
    <w:basedOn w:val="113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3">
    <w:name w:val="Plain Table 2"/>
    <w:basedOn w:val="113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4">
    <w:name w:val="Plain Table 3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5">
    <w:name w:val="Plain Table 4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6">
    <w:name w:val="Plain Table 5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7">
    <w:name w:val="Grid Table 1 Light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8">
    <w:name w:val="Grid Table 1 Light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79">
    <w:name w:val="Grid Table 1 Light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0">
    <w:name w:val="Grid Table 1 Light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1">
    <w:name w:val="Grid Table 1 Light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2">
    <w:name w:val="Grid Table 1 Light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3">
    <w:name w:val="Grid Table 1 Light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4">
    <w:name w:val="Grid Table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5">
    <w:name w:val="Grid Table 2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6">
    <w:name w:val="Grid Table 2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7">
    <w:name w:val="Grid Table 2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8">
    <w:name w:val="Grid Table 2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89">
    <w:name w:val="Grid Table 2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0">
    <w:name w:val="Grid Table 2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1">
    <w:name w:val="Grid Table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2">
    <w:name w:val="Grid Table 3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3">
    <w:name w:val="Grid Table 3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4">
    <w:name w:val="Grid Table 3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5">
    <w:name w:val="Grid Table 3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6">
    <w:name w:val="Grid Table 3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7">
    <w:name w:val="Grid Table 3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8">
    <w:name w:val="Grid Table 4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99">
    <w:name w:val="Grid Table 4 - Accent 1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pPr/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0">
    <w:name w:val="Grid Table 4 - Accent 2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1">
    <w:name w:val="Grid Table 4 - Accent 3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2">
    <w:name w:val="Grid Table 4 - Accent 4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3">
    <w:name w:val="Grid Table 4 - Accent 5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4">
    <w:name w:val="Grid Table 4 - Accent 6"/>
    <w:basedOn w:val="11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5">
    <w:name w:val="Grid Table 5 Dark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6">
    <w:name w:val="Grid Table 5 Dark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1" w:themeFillTint="75"/>
      </w:tcPr>
    </w:tblStylePr>
    <w:tblStylePr w:type="band1Vert">
      <w:pPr/>
      <w:tblPr/>
      <w:tcPr>
        <w:shd w:val="clear" w:color="FFFFFF" w:fill="A9BEE4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1"/>
      </w:tcPr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  <w:sz w:val="22"/>
      </w:rPr>
      <w:tblPr/>
      <w:tcPr>
        <w:shd w:val="clear" w:color="FFFFFF" w:fill="4472C4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7">
    <w:name w:val="Grid Table 5 Dark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8">
    <w:name w:val="Grid Table 5 Dark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09">
    <w:name w:val="Grid Table 5 Dark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10">
    <w:name w:val="Grid Table 5 Dark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5" w:themeFillTint="75"/>
      </w:tcPr>
    </w:tblStylePr>
    <w:tblStylePr w:type="band1Vert">
      <w:pPr/>
      <w:tblPr/>
      <w:tcPr>
        <w:shd w:val="clear" w:color="FFFFFF" w:fill="B4D1EC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5"/>
      </w:tcPr>
    </w:tblStylePr>
    <w:tblStylePr w:type="firstRow">
      <w:pPr/>
      <w:rPr>
        <w:b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  <w:sz w:val="22"/>
      </w:rPr>
      <w:tblPr/>
      <w:tcPr>
        <w:shd w:val="clear" w:color="FFFFFF" w:fill="5B9BD5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11">
    <w:name w:val="Grid Table 5 Dark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12">
    <w:name w:val="Grid Table 6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013">
    <w:name w:val="Grid Table 6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1014">
    <w:name w:val="Grid Table 6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015">
    <w:name w:val="Grid Table 6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1016">
    <w:name w:val="Grid Table 6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017">
    <w:name w:val="Grid Table 6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1018">
    <w:name w:val="Grid Table 6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1019">
    <w:name w:val="Grid Table 7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0">
    <w:name w:val="Grid Table 7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pPr/>
      <w:tblPr/>
      <w:tcPr>
        <w:shd w:val="clear" w:color="FFFFFF" w:fill="D9E2F3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1">
    <w:name w:val="Grid Table 7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2">
    <w:name w:val="Grid Table 7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3">
    <w:name w:val="Grid Table 7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4">
    <w:name w:val="Grid Table 7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pPr/>
      <w:tblPr/>
      <w:tcPr>
        <w:shd w:val="clear" w:color="FFFFFF" w:fill="DEEBF6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5">
    <w:name w:val="Grid Table 7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6">
    <w:name w:val="List Table 1 Light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7">
    <w:name w:val="List Table 1 Light - Accent 1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8">
    <w:name w:val="List Table 1 Light - Accent 2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29">
    <w:name w:val="List Table 1 Light - Accent 3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0">
    <w:name w:val="List Table 1 Light - Accent 4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1">
    <w:name w:val="List Table 1 Light - Accent 5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2">
    <w:name w:val="List Table 1 Light - Accent 6"/>
    <w:basedOn w:val="113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3">
    <w:name w:val="List Table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4">
    <w:name w:val="List Table 2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5">
    <w:name w:val="List Table 2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6">
    <w:name w:val="List Table 2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7">
    <w:name w:val="List Table 2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8">
    <w:name w:val="List Table 2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9">
    <w:name w:val="List Table 2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0">
    <w:name w:val="List Table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1">
    <w:name w:val="List Table 3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2">
    <w:name w:val="List Table 3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3">
    <w:name w:val="List Table 3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4">
    <w:name w:val="List Table 3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5">
    <w:name w:val="List Table 3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6">
    <w:name w:val="List Table 3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7">
    <w:name w:val="List Table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8">
    <w:name w:val="List Table 4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9">
    <w:name w:val="List Table 4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0">
    <w:name w:val="List Table 4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1">
    <w:name w:val="List Table 4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2">
    <w:name w:val="List Table 4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3">
    <w:name w:val="List Table 4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4">
    <w:name w:val="List Table 5 Dark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55">
    <w:name w:val="List Table 5 Dark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56">
    <w:name w:val="List Table 5 Dark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57">
    <w:name w:val="List Table 5 Dark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58">
    <w:name w:val="List Table 5 Dark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59">
    <w:name w:val="List Table 5 Dark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60">
    <w:name w:val="List Table 5 Dark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61">
    <w:name w:val="List Table 6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2">
    <w:name w:val="List Table 6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3">
    <w:name w:val="List Table 6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4">
    <w:name w:val="List Table 6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5">
    <w:name w:val="List Table 6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6">
    <w:name w:val="List Table 6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7">
    <w:name w:val="List Table 6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8">
    <w:name w:val="List Table 7 Colorful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069">
    <w:name w:val="List Table 7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pPr/>
      <w:tblPr/>
      <w:tcPr>
        <w:shd w:val="clear" w:color="FFFFFF" w:fill="D0DCF0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070">
    <w:name w:val="List Table 7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071">
    <w:name w:val="List Table 7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072">
    <w:name w:val="List Table 7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073">
    <w:name w:val="List Table 7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pPr/>
      <w:tblPr/>
      <w:tcPr>
        <w:shd w:val="clear" w:color="FFFFFF" w:fill="D6E6F4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074">
    <w:name w:val="List Table 7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075">
    <w:name w:val="Lined - Accent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6">
    <w:name w:val="Lined - Accent 1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7">
    <w:name w:val="Lined - Accent 2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8">
    <w:name w:val="Lined - Accent 3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9">
    <w:name w:val="Lined - Accent 4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0">
    <w:name w:val="Lined - Accent 5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sz w:val="22"/>
      </w:rPr>
      <w:tblPr/>
      <w:tcPr>
        <w:shd w:val="clear" w:color="FFFFFF" w:fill="5B9BD5" w:themeFill="accent5"/>
      </w:tcPr>
    </w:tblStylePr>
    <w:tblStylePr w:type="firstRow">
      <w:pPr/>
      <w:rPr>
        <w:sz w:val="22"/>
      </w:rPr>
      <w:tblPr/>
      <w:tcPr>
        <w:shd w:val="clear" w:color="FFFFFF" w:fill="5B9BD5" w:themeFill="accent5"/>
      </w:tcPr>
    </w:tblStylePr>
    <w:tblStylePr w:type="lastCol">
      <w:pPr/>
      <w:rPr>
        <w:sz w:val="22"/>
      </w:rPr>
      <w:tblPr/>
      <w:tcPr>
        <w:shd w:val="clear" w:color="FFFFFF" w:fill="5B9BD5" w:themeFill="accent5"/>
      </w:tcPr>
    </w:tblStylePr>
    <w:tblStylePr w:type="lastRow">
      <w:pPr/>
      <w:rPr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1">
    <w:name w:val="Lined - Accent 6"/>
    <w:basedOn w:val="113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2">
    <w:name w:val="Bordered &amp; Lined - Accent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3">
    <w:name w:val="Bordered &amp; Lined - Accent 1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pPr/>
      <w:rPr>
        <w:sz w:val="22"/>
      </w:rPr>
      <w:tblPr/>
      <w:tcPr>
        <w:shd w:val="clear" w:color="FFFFFF" w:fill="C4D3EC" w:themeFill="accent1" w:themeFillTint="50"/>
      </w:tcPr>
    </w:tblStylePr>
    <w:tblStylePr w:type="fir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fir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lastCol">
      <w:pPr/>
      <w:rPr>
        <w:sz w:val="22"/>
      </w:rPr>
      <w:tblPr/>
      <w:tcPr>
        <w:shd w:val="clear" w:color="FFFFFF" w:fill="537EC9" w:themeFill="accent1" w:themeFillTint="ea"/>
      </w:tcPr>
    </w:tblStylePr>
    <w:tblStylePr w:type="lastRow">
      <w:pPr/>
      <w:rPr>
        <w:sz w:val="22"/>
      </w:rPr>
      <w:tblPr/>
      <w:tcPr>
        <w:shd w:val="clear" w:color="FFFFFF" w:fill="537EC9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4">
    <w:name w:val="Bordered &amp; Lined - Accent 2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5">
    <w:name w:val="Bordered &amp; Lined - Accent 3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6">
    <w:name w:val="Bordered &amp; Lined - Accent 4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7">
    <w:name w:val="Bordered &amp; Lined - Accent 5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pPr/>
      <w:rPr>
        <w:sz w:val="22"/>
      </w:rPr>
      <w:tblPr/>
      <w:tcPr>
        <w:shd w:val="clear" w:color="FFFFFF" w:fill="DEEBF6" w:themeFill="accent5" w:themeFillTint="34"/>
      </w:tcPr>
    </w:tblStylePr>
    <w:tblStylePr w:type="firstCol">
      <w:pPr/>
      <w:rPr>
        <w:sz w:val="22"/>
      </w:rPr>
      <w:tblPr/>
      <w:tcPr>
        <w:shd w:val="clear" w:color="FFFFFF" w:fill="5B9BD5" w:themeFill="accent5"/>
      </w:tcPr>
    </w:tblStylePr>
    <w:tblStylePr w:type="firstRow">
      <w:pPr/>
      <w:rPr>
        <w:sz w:val="22"/>
      </w:rPr>
      <w:tblPr/>
      <w:tcPr>
        <w:shd w:val="clear" w:color="FFFFFF" w:fill="5B9BD5" w:themeFill="accent5"/>
      </w:tcPr>
    </w:tblStylePr>
    <w:tblStylePr w:type="lastCol">
      <w:pPr/>
      <w:rPr>
        <w:sz w:val="22"/>
      </w:rPr>
      <w:tblPr/>
      <w:tcPr>
        <w:shd w:val="clear" w:color="FFFFFF" w:fill="5B9BD5" w:themeFill="accent5"/>
      </w:tcPr>
    </w:tblStylePr>
    <w:tblStylePr w:type="lastRow">
      <w:pPr/>
      <w:rPr>
        <w:sz w:val="22"/>
      </w:rPr>
      <w:tblPr/>
      <w:tcPr>
        <w:shd w:val="clear" w:color="FFFFFF" w:fill="5B9BD5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8">
    <w:name w:val="Bordered &amp; Lined - Accent 6"/>
    <w:basedOn w:val="113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9">
    <w:name w:val="Bordered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0">
    <w:name w:val="Bordered - Accent 1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1">
    <w:name w:val="Bordered - Accent 2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2">
    <w:name w:val="Bordered - Accent 3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3">
    <w:name w:val="Bordered - Accent 4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4">
    <w:name w:val="Bordered - Accent 5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5">
    <w:name w:val="Bordered - Accent 6"/>
    <w:basedOn w:val="11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1136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141">
    <w:name w:val="Table Normal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47">
    <w:name w:val="Table Grid"/>
    <w:basedOn w:val="1136"/>
    <w:uiPriority w:val="3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164">
    <w:name w:val="Table Normal1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169">
    <w:name w:val="Сетка таблицы1"/>
    <w:basedOn w:val="11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170">
    <w:name w:val="Table Normal2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223">
    <w:name w:val="Table Normal11"/>
    <w:pPr>
      <w:spacing w:after="0" w:line="240" w:lineRule="auto"/>
    </w:pPr>
    <w:rPr>
      <w:rFonts w:eastAsiaTheme="minorEastAsia"/>
      <w:lang w:eastAsia="zh-CN" w:bidi="hi-IN"/>
      <w:sz w:val="28"/>
      <w:szCs w:val="28"/>
    </w:rPr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224">
    <w:name w:val="Table Normal21"/>
    <w:pPr>
      <w:spacing w:after="0" w:line="240" w:lineRule="auto"/>
    </w:pPr>
    <w:rPr>
      <w:rFonts w:eastAsiaTheme="minorEastAsia"/>
      <w:lang w:eastAsia="zh-CN" w:bidi="hi-IN"/>
      <w:sz w:val="28"/>
      <w:szCs w:val="28"/>
    </w:rPr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256">
    <w:name w:val="Сетка таблицы11"/>
    <w:basedOn w:val="1136"/>
    <w:uiPriority w:val="3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257">
    <w:name w:val="Сетка таблицы2"/>
    <w:basedOn w:val="1136"/>
    <w:uiPriority w:val="39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kubernetes.io/docs/" TargetMode="External"/><Relationship Id="rId9" Type="http://schemas.openxmlformats.org/officeDocument/2006/relationships/hyperlink" Target="https://prometheus.io/docs/" TargetMode="External"/><Relationship Id="rId10" Type="http://schemas.openxmlformats.org/officeDocument/2006/relationships/hyperlink" Target="https://www.elastic.co/guide/" TargetMode="External"/><Relationship Id="rId11" Type="http://schemas.openxmlformats.org/officeDocument/2006/relationships/hyperlink" Target="https://grafana.com/docs/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9F9D-5E2F-48BA-B61D-18C8BD2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LibreOffice/25.2.3.2$Linux_X86_64 LibreOffice_project/520$Build-2</Application>
  <AppVersion>15.0000</AppVersion>
  <Pages>17</Pages>
  <Words>1324</Words>
  <Characters>8701</Characters>
  <CharactersWithSpaces>9835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2025-04-29T14:25:00Z</dcterms:created>
  <dc:creator>Admin</dc:creator>
  <dc:description/>
  <dc:language>en-US</dc:language>
  <cp:lastModifiedBy/>
  <dcterms:modified xsi:type="dcterms:W3CDTF">2025-06-05T22:41:44Z</dcterms:modified>
  <cp:revision>16</cp:revision>
  <dc:subject/>
  <dc:title/>
</cp:coreProperties>
</file>