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E9FC" w14:textId="77777777" w:rsidR="00BB4645" w:rsidRDefault="00BB4645" w:rsidP="00BB4645">
      <w:pPr>
        <w:rPr>
          <w:b/>
          <w:bCs/>
        </w:rPr>
      </w:pPr>
    </w:p>
    <w:p w14:paraId="7BF86ED3" w14:textId="77777777" w:rsidR="00BB4645" w:rsidRPr="00BB4645" w:rsidRDefault="00BB4645" w:rsidP="00BB4645">
      <w:pPr>
        <w:rPr>
          <w:rFonts w:ascii="SimSun" w:eastAsia="SimSun" w:hAnsi="SimSun"/>
          <w:b/>
          <w:bCs/>
          <w:sz w:val="30"/>
          <w:szCs w:val="30"/>
        </w:rPr>
      </w:pPr>
      <w:r w:rsidRPr="00BB4645">
        <w:rPr>
          <w:rFonts w:ascii="SimSun" w:eastAsia="SimSun" w:hAnsi="SimSun"/>
          <w:b/>
          <w:bCs/>
          <w:sz w:val="30"/>
          <w:szCs w:val="30"/>
        </w:rPr>
        <w:t>C题：COVID-19疫情对服务业冲击分析，提出对策建议，新商业模式发掘或者新产品设计。</w:t>
      </w:r>
    </w:p>
    <w:p w14:paraId="04C71BB7" w14:textId="3AB63ABE" w:rsidR="00BB4645" w:rsidRDefault="00BB4645" w:rsidP="00BB4645">
      <w:r>
        <w:t xml:space="preserve"> </w:t>
      </w:r>
    </w:p>
    <w:p w14:paraId="55A92FBE" w14:textId="00E7EBE5" w:rsidR="00BB4645" w:rsidRDefault="00BB4645" w:rsidP="00BB4645">
      <w:pPr>
        <w:ind w:firstLineChars="202" w:firstLine="485"/>
        <w:rPr>
          <w:rFonts w:ascii="FangSong" w:eastAsia="FangSong" w:hAnsi="FangSong"/>
          <w:sz w:val="24"/>
          <w:szCs w:val="24"/>
        </w:rPr>
      </w:pPr>
      <w:r w:rsidRPr="00BB4645">
        <w:rPr>
          <w:rFonts w:ascii="FangSong" w:eastAsia="FangSong" w:hAnsi="FangSong"/>
          <w:sz w:val="24"/>
          <w:szCs w:val="24"/>
        </w:rPr>
        <w:t>电影、旅游等服务行业受新冠疫情影响相比其他行业更为明显。4月18日，国家统计局发 布的一季度国民经济数据显示，服务业增加值153037亿元，同比增长4.0%，比上年四季度回落 0.6个百分点。服务业增加值占国内生产总值比重为56.6%，对国民经济增长的贡献率为 49.6%，拉动国内生产总值增长2.4个百分点。3月份，多地疫情反复冲击服务业经济，服务业 生产指数同比下降0.9%。</w:t>
      </w:r>
    </w:p>
    <w:p w14:paraId="710442FD" w14:textId="77777777" w:rsidR="00BB4645" w:rsidRDefault="00BB4645" w:rsidP="00BB4645">
      <w:pPr>
        <w:ind w:firstLineChars="202" w:firstLine="485"/>
        <w:rPr>
          <w:rFonts w:ascii="FangSong" w:eastAsia="FangSong" w:hAnsi="FangSong"/>
          <w:sz w:val="24"/>
          <w:szCs w:val="24"/>
        </w:rPr>
      </w:pPr>
      <w:r w:rsidRPr="00BB4645">
        <w:rPr>
          <w:rFonts w:ascii="FangSong" w:eastAsia="FangSong" w:hAnsi="FangSong"/>
          <w:sz w:val="24"/>
          <w:szCs w:val="24"/>
        </w:rPr>
        <w:t>请根据数据4：TMDB 电影数据库和数据5：</w:t>
      </w:r>
      <w:proofErr w:type="spellStart"/>
      <w:r w:rsidRPr="00BB4645">
        <w:rPr>
          <w:rFonts w:ascii="FangSong" w:eastAsia="FangSong" w:hAnsi="FangSong"/>
          <w:sz w:val="24"/>
          <w:szCs w:val="24"/>
        </w:rPr>
        <w:t>Movielens</w:t>
      </w:r>
      <w:proofErr w:type="spellEnd"/>
      <w:r w:rsidRPr="00BB4645">
        <w:rPr>
          <w:rFonts w:ascii="FangSong" w:eastAsia="FangSong" w:hAnsi="FangSong"/>
          <w:sz w:val="24"/>
          <w:szCs w:val="24"/>
        </w:rPr>
        <w:t>数据</w:t>
      </w:r>
      <w:proofErr w:type="gramStart"/>
      <w:r w:rsidRPr="00BB4645">
        <w:rPr>
          <w:rFonts w:ascii="FangSong" w:eastAsia="FangSong" w:hAnsi="FangSong"/>
          <w:sz w:val="24"/>
          <w:szCs w:val="24"/>
        </w:rPr>
        <w:t>集回答</w:t>
      </w:r>
      <w:proofErr w:type="gramEnd"/>
      <w:r w:rsidRPr="00BB4645">
        <w:rPr>
          <w:rFonts w:ascii="FangSong" w:eastAsia="FangSong" w:hAnsi="FangSong"/>
          <w:sz w:val="24"/>
          <w:szCs w:val="24"/>
        </w:rPr>
        <w:t xml:space="preserve">以下问题 </w:t>
      </w:r>
      <w:r>
        <w:rPr>
          <w:rFonts w:ascii="FangSong" w:eastAsia="FangSong" w:hAnsi="FangSong" w:hint="eastAsia"/>
          <w:sz w:val="24"/>
          <w:szCs w:val="24"/>
        </w:rPr>
        <w:t>：</w:t>
      </w:r>
    </w:p>
    <w:p w14:paraId="27B4BD02" w14:textId="77777777" w:rsidR="00BB4645" w:rsidRDefault="00BB4645" w:rsidP="00BB4645">
      <w:pPr>
        <w:ind w:firstLineChars="202" w:firstLine="485"/>
        <w:rPr>
          <w:rFonts w:ascii="FangSong" w:eastAsia="FangSong" w:hAnsi="FangSong"/>
          <w:sz w:val="24"/>
          <w:szCs w:val="24"/>
        </w:rPr>
      </w:pPr>
      <w:r w:rsidRPr="00BB4645">
        <w:rPr>
          <w:rFonts w:ascii="FangSong" w:eastAsia="FangSong" w:hAnsi="FangSong"/>
          <w:sz w:val="24"/>
          <w:szCs w:val="24"/>
        </w:rPr>
        <w:t xml:space="preserve">问题1：数据4包括7398部电影和从电影数据库(TMDB)获得的各种元数据，包括演员、工作 人员、情节关键词、预算、海报、发布日期等。请根据元数据预测文件中4398部电影的全球收 入。 </w:t>
      </w:r>
    </w:p>
    <w:p w14:paraId="30178499" w14:textId="4B8AD25B" w:rsidR="00902FCB" w:rsidRPr="00BB4645" w:rsidRDefault="00BB4645" w:rsidP="00BB4645">
      <w:pPr>
        <w:ind w:firstLineChars="202" w:firstLine="485"/>
        <w:rPr>
          <w:rFonts w:ascii="FangSong" w:eastAsia="FangSong" w:hAnsi="FangSong"/>
          <w:sz w:val="24"/>
          <w:szCs w:val="24"/>
        </w:rPr>
      </w:pPr>
      <w:r w:rsidRPr="00BB4645">
        <w:rPr>
          <w:rFonts w:ascii="FangSong" w:eastAsia="FangSong" w:hAnsi="FangSong"/>
          <w:sz w:val="24"/>
          <w:szCs w:val="24"/>
        </w:rPr>
        <w:t>问题2：为了推动疫情后影视行业复苏，对不同需求的用户推送合适的影视资源是重要方 式。数据5中包含一定数量的电影数据以及一定数量的用户评分，请根据已有数据预测用户对 其他电影的评分。</w:t>
      </w:r>
    </w:p>
    <w:sectPr w:rsidR="00902FCB" w:rsidRPr="00BB4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84"/>
    <w:rsid w:val="00227745"/>
    <w:rsid w:val="002B5F8D"/>
    <w:rsid w:val="00466084"/>
    <w:rsid w:val="009A37F2"/>
    <w:rsid w:val="00AC5BD3"/>
    <w:rsid w:val="00BB4645"/>
    <w:rsid w:val="00F1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53FC"/>
  <w15:chartTrackingRefBased/>
  <w15:docId w15:val="{D1859F46-352B-4895-98D3-44B6AA7C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Sandy</dc:creator>
  <cp:keywords/>
  <dc:description/>
  <cp:lastModifiedBy>DING Jiacheng</cp:lastModifiedBy>
  <cp:revision>2</cp:revision>
  <dcterms:created xsi:type="dcterms:W3CDTF">2022-11-21T02:39:00Z</dcterms:created>
  <dcterms:modified xsi:type="dcterms:W3CDTF">2022-11-21T02:39:00Z</dcterms:modified>
</cp:coreProperties>
</file>