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sz w:val="48"/>
          <w:szCs w:val="48"/>
        </w:rPr>
      </w:pPr>
      <w:r w:rsidDel="00000000" w:rsidR="00000000" w:rsidRPr="00000000">
        <w:rPr>
          <w:b w:val="1"/>
          <w:sz w:val="48"/>
          <w:szCs w:val="48"/>
          <w:rtl w:val="0"/>
        </w:rPr>
        <w:t xml:space="preserve">Novo Cartão</w:t>
      </w:r>
    </w:p>
    <w:p w:rsidR="00000000" w:rsidDel="00000000" w:rsidP="00000000" w:rsidRDefault="00000000" w:rsidRPr="00000000" w14:paraId="00000002">
      <w:pPr>
        <w:numPr>
          <w:ilvl w:val="0"/>
          <w:numId w:val="3"/>
        </w:numPr>
        <w:spacing w:after="100" w:before="100" w:lineRule="auto"/>
        <w:ind w:left="720" w:hanging="360"/>
        <w:rPr>
          <w:b w:val="1"/>
          <w:sz w:val="20"/>
          <w:szCs w:val="20"/>
          <w:u w:val="none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Como pedir a segunda via do cartão?</w:t>
      </w:r>
    </w:p>
    <w:p w:rsidR="00000000" w:rsidDel="00000000" w:rsidP="00000000" w:rsidRDefault="00000000" w:rsidRPr="00000000" w14:paraId="00000003">
      <w:pPr>
        <w:spacing w:after="100" w:lineRule="auto"/>
        <w:ind w:left="72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Você consegue pedir a 2ª via do seu cartão de </w:t>
      </w:r>
      <w:r w:rsidDel="00000000" w:rsidR="00000000" w:rsidRPr="00000000">
        <w:rPr>
          <w:b w:val="1"/>
          <w:sz w:val="20"/>
          <w:szCs w:val="20"/>
          <w:rtl w:val="0"/>
        </w:rPr>
        <w:t xml:space="preserve">crédito</w:t>
      </w:r>
      <w:r w:rsidDel="00000000" w:rsidR="00000000" w:rsidRPr="00000000">
        <w:rPr>
          <w:sz w:val="20"/>
          <w:szCs w:val="20"/>
          <w:rtl w:val="0"/>
        </w:rPr>
        <w:t xml:space="preserve">, </w:t>
      </w:r>
      <w:r w:rsidDel="00000000" w:rsidR="00000000" w:rsidRPr="00000000">
        <w:rPr>
          <w:b w:val="1"/>
          <w:sz w:val="20"/>
          <w:szCs w:val="20"/>
          <w:rtl w:val="0"/>
        </w:rPr>
        <w:t xml:space="preserve">débito</w:t>
      </w:r>
      <w:r w:rsidDel="00000000" w:rsidR="00000000" w:rsidRPr="00000000">
        <w:rPr>
          <w:sz w:val="20"/>
          <w:szCs w:val="20"/>
          <w:rtl w:val="0"/>
        </w:rPr>
        <w:t xml:space="preserve"> ou </w:t>
      </w:r>
      <w:r w:rsidDel="00000000" w:rsidR="00000000" w:rsidRPr="00000000">
        <w:rPr>
          <w:b w:val="1"/>
          <w:sz w:val="20"/>
          <w:szCs w:val="20"/>
          <w:rtl w:val="0"/>
        </w:rPr>
        <w:t xml:space="preserve">múltiplo</w:t>
      </w:r>
      <w:r w:rsidDel="00000000" w:rsidR="00000000" w:rsidRPr="00000000">
        <w:rPr>
          <w:sz w:val="20"/>
          <w:szCs w:val="20"/>
          <w:rtl w:val="0"/>
        </w:rPr>
        <w:t xml:space="preserve"> (crédito e débito) pelos nossos canais digitais.</w:t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ind w:left="720" w:firstLine="0"/>
        <w:rPr>
          <w:b w:val="1"/>
          <w:sz w:val="26"/>
          <w:szCs w:val="26"/>
        </w:rPr>
      </w:pPr>
      <w:bookmarkStart w:colFirst="0" w:colLast="0" w:name="_krg5adbewgsw" w:id="0"/>
      <w:bookmarkEnd w:id="0"/>
      <w:r w:rsidDel="00000000" w:rsidR="00000000" w:rsidRPr="00000000">
        <w:rPr>
          <w:b w:val="1"/>
          <w:sz w:val="26"/>
          <w:szCs w:val="26"/>
          <w:rtl w:val="0"/>
        </w:rPr>
        <w:t xml:space="preserve">Cartão de débito ou múltiplo (crédito e débito)</w:t>
      </w:r>
    </w:p>
    <w:p w:rsidR="00000000" w:rsidDel="00000000" w:rsidP="00000000" w:rsidRDefault="00000000" w:rsidRPr="00000000" w14:paraId="00000005">
      <w:pPr>
        <w:spacing w:after="100" w:before="100" w:lineRule="auto"/>
        <w:ind w:left="720" w:firstLine="0"/>
        <w:rPr>
          <w:b w:val="1"/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app Itaú: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0" w:afterAutospacing="0" w:before="10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acesse o aplicativo com seus dados.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0" w:afterAutospacing="0" w:before="0" w:beforeAutospacing="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toque em produtos e, seguida, cartões.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100" w:before="0" w:beforeAutospacing="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depois vá na opção 2ª via do cartão.</w:t>
      </w:r>
    </w:p>
    <w:p w:rsidR="00000000" w:rsidDel="00000000" w:rsidP="00000000" w:rsidRDefault="00000000" w:rsidRPr="00000000" w14:paraId="00000009">
      <w:pPr>
        <w:spacing w:after="100" w:before="100" w:lineRule="auto"/>
        <w:ind w:left="720" w:firstLine="0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Se você não tem conta no Itaú, </w:t>
      </w:r>
      <w:r w:rsidDel="00000000" w:rsidR="00000000" w:rsidRPr="00000000">
        <w:rPr>
          <w:sz w:val="20"/>
          <w:szCs w:val="20"/>
          <w:rtl w:val="0"/>
        </w:rPr>
        <w:t xml:space="preserve">pode acessar</w:t>
      </w:r>
      <w:r w:rsidDel="00000000" w:rsidR="00000000" w:rsidRPr="00000000">
        <w:rPr>
          <w:b w:val="1"/>
          <w:sz w:val="20"/>
          <w:szCs w:val="20"/>
          <w:rtl w:val="0"/>
        </w:rPr>
        <w:t xml:space="preserve"> o app Itaú Cartões </w:t>
      </w:r>
      <w:r w:rsidDel="00000000" w:rsidR="00000000" w:rsidRPr="00000000">
        <w:rPr>
          <w:sz w:val="20"/>
          <w:szCs w:val="20"/>
          <w:rtl w:val="0"/>
        </w:rPr>
        <w:t xml:space="preserve">e seguir o passo a passo.</w:t>
      </w:r>
    </w:p>
    <w:p w:rsidR="00000000" w:rsidDel="00000000" w:rsidP="00000000" w:rsidRDefault="00000000" w:rsidRPr="00000000" w14:paraId="0000000A">
      <w:pPr>
        <w:spacing w:after="100" w:before="100" w:lineRule="auto"/>
        <w:ind w:left="720" w:firstLine="0"/>
        <w:rPr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2"/>
        <w:keepNext w:val="0"/>
        <w:keepLines w:val="0"/>
        <w:spacing w:after="80" w:lineRule="auto"/>
        <w:ind w:left="720" w:firstLine="0"/>
        <w:rPr>
          <w:b w:val="1"/>
          <w:sz w:val="26"/>
          <w:szCs w:val="26"/>
        </w:rPr>
      </w:pPr>
      <w:bookmarkStart w:colFirst="0" w:colLast="0" w:name="_fgk1klgk0p5y" w:id="1"/>
      <w:bookmarkEnd w:id="1"/>
      <w:r w:rsidDel="00000000" w:rsidR="00000000" w:rsidRPr="00000000">
        <w:rPr>
          <w:b w:val="1"/>
          <w:sz w:val="26"/>
          <w:szCs w:val="26"/>
          <w:rtl w:val="0"/>
        </w:rPr>
        <w:t xml:space="preserve">Cartão de crédito</w:t>
      </w:r>
    </w:p>
    <w:p w:rsidR="00000000" w:rsidDel="00000000" w:rsidP="00000000" w:rsidRDefault="00000000" w:rsidRPr="00000000" w14:paraId="0000000C">
      <w:pPr>
        <w:spacing w:after="100" w:before="100" w:lineRule="auto"/>
        <w:ind w:left="720" w:firstLine="0"/>
        <w:rPr>
          <w:b w:val="1"/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app Itaú Cartões: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before="10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acesse o aplicativo com seus dados.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afterAutospacing="0" w:before="0" w:beforeAutospacing="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toque em serviços e depois em 2ª via do cartão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100" w:before="0" w:beforeAutospacing="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escolha o cartão que quer pedir.</w:t>
      </w:r>
    </w:p>
    <w:p w:rsidR="00000000" w:rsidDel="00000000" w:rsidP="00000000" w:rsidRDefault="00000000" w:rsidRPr="00000000" w14:paraId="00000010">
      <w:pPr>
        <w:spacing w:after="100" w:before="100" w:lineRule="auto"/>
        <w:ind w:left="720" w:firstLine="0"/>
        <w:rPr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100" w:before="100" w:lineRule="auto"/>
        <w:rPr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100" w:before="100" w:lineRule="auto"/>
        <w:rPr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100" w:before="100" w:lineRule="auto"/>
        <w:rPr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100" w:before="100" w:lineRule="auto"/>
        <w:rPr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100" w:before="100" w:lineRule="auto"/>
        <w:rPr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100" w:before="100" w:lineRule="auto"/>
        <w:rPr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100" w:before="100" w:lineRule="auto"/>
        <w:rPr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100" w:before="100" w:lineRule="auto"/>
        <w:rPr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100" w:before="100" w:lineRule="auto"/>
        <w:rPr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100" w:before="100" w:lineRule="auto"/>
        <w:rPr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100" w:before="100" w:lineRule="auto"/>
        <w:rPr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100" w:before="100" w:lineRule="auto"/>
        <w:rPr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100" w:before="100" w:lineRule="auto"/>
        <w:rPr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100" w:before="100" w:lineRule="auto"/>
        <w:rPr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100" w:before="100" w:lineRule="auto"/>
        <w:rPr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100" w:before="100" w:lineRule="auto"/>
        <w:rPr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100" w:before="100" w:lineRule="auto"/>
        <w:rPr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100" w:before="100" w:lineRule="auto"/>
        <w:rPr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100" w:before="100" w:lineRule="auto"/>
        <w:rPr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100" w:before="100" w:lineRule="auto"/>
        <w:rPr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spacing w:after="100" w:before="100" w:lineRule="auto"/>
        <w:ind w:left="720" w:hanging="360"/>
        <w:rPr>
          <w:b w:val="1"/>
          <w:sz w:val="20"/>
          <w:szCs w:val="20"/>
          <w:u w:val="none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Como posso pedir um cartão de crédito do Itaú?</w:t>
      </w:r>
    </w:p>
    <w:p w:rsidR="00000000" w:rsidDel="00000000" w:rsidP="00000000" w:rsidRDefault="00000000" w:rsidRPr="00000000" w14:paraId="00000026">
      <w:pPr>
        <w:spacing w:after="100" w:before="100" w:lineRule="auto"/>
        <w:ind w:left="72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Para pedir o seu cartão Itaú, visite nosso</w:t>
      </w:r>
      <w:hyperlink r:id="rId6">
        <w:r w:rsidDel="00000000" w:rsidR="00000000" w:rsidRPr="00000000">
          <w:rPr>
            <w:sz w:val="20"/>
            <w:szCs w:val="20"/>
            <w:rtl w:val="0"/>
          </w:rPr>
          <w:t xml:space="preserve"> </w:t>
        </w:r>
      </w:hyperlink>
      <w:hyperlink r:id="rId7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site</w:t>
        </w:r>
      </w:hyperlink>
      <w:r w:rsidDel="00000000" w:rsidR="00000000" w:rsidRPr="00000000">
        <w:rPr>
          <w:sz w:val="20"/>
          <w:szCs w:val="20"/>
          <w:rtl w:val="0"/>
        </w:rPr>
        <w:t xml:space="preserve"> e acesse a lista completa de opções.</w:t>
      </w:r>
    </w:p>
    <w:p w:rsidR="00000000" w:rsidDel="00000000" w:rsidP="00000000" w:rsidRDefault="00000000" w:rsidRPr="00000000" w14:paraId="00000027">
      <w:pPr>
        <w:spacing w:after="100" w:before="100" w:lineRule="auto"/>
        <w:ind w:left="72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Descubra os benefícios de cada cartão, a renda mínima necessária e o valor da anuidade. Se ficar em dúvida, você pode comparar os cartões que mais combinam com você e conferir as diferenças entre eles, como serviços inclusos e programa fidelidade. </w:t>
      </w:r>
    </w:p>
    <w:p w:rsidR="00000000" w:rsidDel="00000000" w:rsidP="00000000" w:rsidRDefault="00000000" w:rsidRPr="00000000" w14:paraId="00000028">
      <w:pPr>
        <w:spacing w:after="100" w:before="100" w:lineRule="auto"/>
        <w:ind w:left="72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29">
      <w:pPr>
        <w:spacing w:after="100" w:before="100" w:lineRule="auto"/>
        <w:ind w:left="72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Depois de escolher o cartão, preencha seus dados que te enviaremos um e-mail com novidades sobre seu pedido em</w:t>
      </w:r>
      <w:r w:rsidDel="00000000" w:rsidR="00000000" w:rsidRPr="00000000">
        <w:rPr>
          <w:b w:val="1"/>
          <w:sz w:val="20"/>
          <w:szCs w:val="20"/>
          <w:rtl w:val="0"/>
        </w:rPr>
        <w:t xml:space="preserve"> até 45 dias </w:t>
      </w:r>
      <w:r w:rsidDel="00000000" w:rsidR="00000000" w:rsidRPr="00000000">
        <w:rPr>
          <w:sz w:val="20"/>
          <w:szCs w:val="20"/>
          <w:rtl w:val="0"/>
        </w:rPr>
        <w:t xml:space="preserve">após o preenchimento.</w:t>
      </w:r>
    </w:p>
    <w:p w:rsidR="00000000" w:rsidDel="00000000" w:rsidP="00000000" w:rsidRDefault="00000000" w:rsidRPr="00000000" w14:paraId="0000002A">
      <w:pPr>
        <w:spacing w:after="100" w:before="100" w:lineRule="auto"/>
        <w:rPr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100" w:before="100" w:lineRule="auto"/>
        <w:rPr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100" w:before="100" w:lineRule="auto"/>
        <w:rPr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100" w:before="100" w:lineRule="auto"/>
        <w:rPr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100" w:before="100" w:lineRule="auto"/>
        <w:rPr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100" w:before="100" w:lineRule="auto"/>
        <w:rPr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100" w:before="100" w:lineRule="auto"/>
        <w:rPr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100" w:before="100" w:lineRule="auto"/>
        <w:rPr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100" w:before="100" w:lineRule="auto"/>
        <w:rPr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100" w:before="100" w:lineRule="auto"/>
        <w:rPr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100" w:before="100" w:lineRule="auto"/>
        <w:rPr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100" w:before="100" w:lineRule="auto"/>
        <w:rPr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100" w:before="100" w:lineRule="auto"/>
        <w:rPr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100" w:before="100" w:lineRule="auto"/>
        <w:rPr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100" w:before="100" w:lineRule="auto"/>
        <w:rPr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100" w:before="100" w:lineRule="auto"/>
        <w:rPr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100" w:before="100" w:lineRule="auto"/>
        <w:rPr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100" w:before="100" w:lineRule="auto"/>
        <w:rPr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100" w:before="100" w:lineRule="auto"/>
        <w:rPr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100" w:before="100" w:lineRule="auto"/>
        <w:rPr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100" w:before="100" w:lineRule="auto"/>
        <w:rPr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100" w:before="100" w:lineRule="auto"/>
        <w:rPr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100" w:before="100" w:lineRule="auto"/>
        <w:rPr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100" w:before="100" w:lineRule="auto"/>
        <w:rPr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100" w:before="100" w:lineRule="auto"/>
        <w:rPr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100" w:before="100" w:lineRule="auto"/>
        <w:rPr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100" w:before="100" w:lineRule="auto"/>
        <w:rPr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100" w:before="100" w:lineRule="auto"/>
        <w:rPr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100" w:before="100" w:lineRule="auto"/>
        <w:rPr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100" w:before="100" w:lineRule="auto"/>
        <w:rPr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100" w:before="100" w:lineRule="auto"/>
        <w:rPr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100" w:before="100" w:lineRule="auto"/>
        <w:rPr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numPr>
          <w:ilvl w:val="0"/>
          <w:numId w:val="3"/>
        </w:numPr>
        <w:spacing w:after="100" w:before="100" w:lineRule="auto"/>
        <w:ind w:left="720" w:hanging="360"/>
        <w:rPr>
          <w:b w:val="1"/>
          <w:sz w:val="20"/>
          <w:szCs w:val="20"/>
          <w:u w:val="none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Qual o prazo de entrega após solicitar um cartão de crédito, débito ou múltiplo?</w:t>
      </w:r>
    </w:p>
    <w:p w:rsidR="00000000" w:rsidDel="00000000" w:rsidP="00000000" w:rsidRDefault="00000000" w:rsidRPr="00000000" w14:paraId="0000004B">
      <w:pPr>
        <w:spacing w:after="100" w:before="100" w:lineRule="auto"/>
        <w:ind w:left="72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Após </w:t>
      </w:r>
      <w:r w:rsidDel="00000000" w:rsidR="00000000" w:rsidRPr="00000000">
        <w:rPr>
          <w:b w:val="1"/>
          <w:sz w:val="20"/>
          <w:szCs w:val="20"/>
          <w:rtl w:val="0"/>
        </w:rPr>
        <w:t xml:space="preserve">solicitar cartão de crédito</w:t>
      </w:r>
      <w:r w:rsidDel="00000000" w:rsidR="00000000" w:rsidRPr="00000000">
        <w:rPr>
          <w:sz w:val="20"/>
          <w:szCs w:val="20"/>
          <w:rtl w:val="0"/>
        </w:rPr>
        <w:t xml:space="preserve">, débito ou múltiplo, sendo um cartão novo ou 2ª via, veja em quantos dias você vai recebê-lo em seu endereço.</w:t>
      </w:r>
    </w:p>
    <w:p w:rsidR="00000000" w:rsidDel="00000000" w:rsidP="00000000" w:rsidRDefault="00000000" w:rsidRPr="00000000" w14:paraId="0000004C">
      <w:pPr>
        <w:spacing w:after="100" w:before="100" w:lineRule="auto"/>
        <w:ind w:left="1440" w:firstLine="0"/>
        <w:rPr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100" w:before="100" w:lineRule="auto"/>
        <w:ind w:left="720" w:firstLine="0"/>
        <w:rPr>
          <w:b w:val="1"/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Cartão de crédito:</w:t>
      </w:r>
    </w:p>
    <w:p w:rsidR="00000000" w:rsidDel="00000000" w:rsidP="00000000" w:rsidRDefault="00000000" w:rsidRPr="00000000" w14:paraId="0000004E">
      <w:pPr>
        <w:spacing w:after="100" w:before="100" w:lineRule="auto"/>
        <w:ind w:left="72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O prazo de entrega, após </w:t>
      </w:r>
      <w:r w:rsidDel="00000000" w:rsidR="00000000" w:rsidRPr="00000000">
        <w:rPr>
          <w:b w:val="1"/>
          <w:sz w:val="20"/>
          <w:szCs w:val="20"/>
          <w:rtl w:val="0"/>
        </w:rPr>
        <w:t xml:space="preserve">solicitar cartão de crédito</w:t>
      </w:r>
      <w:r w:rsidDel="00000000" w:rsidR="00000000" w:rsidRPr="00000000">
        <w:rPr>
          <w:sz w:val="20"/>
          <w:szCs w:val="20"/>
          <w:rtl w:val="0"/>
        </w:rPr>
        <w:t xml:space="preserve">, varia de acordo com a cidade em que você mora e o tipo de cartão escolhido, podendo ser de até 15 dias corridos.</w:t>
      </w:r>
    </w:p>
    <w:p w:rsidR="00000000" w:rsidDel="00000000" w:rsidP="00000000" w:rsidRDefault="00000000" w:rsidRPr="00000000" w14:paraId="0000004F">
      <w:pPr>
        <w:spacing w:after="100" w:before="100" w:lineRule="auto"/>
        <w:ind w:left="72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Se o seu cartão foi aprovado há mais de 10 dias corridos e ele ainda não chegou, é só acessar a sua conta-corrente, com agência e senha eletrônica e digitar “chat” no campo de busca.</w:t>
      </w:r>
    </w:p>
    <w:p w:rsidR="00000000" w:rsidDel="00000000" w:rsidP="00000000" w:rsidRDefault="00000000" w:rsidRPr="00000000" w14:paraId="00000050">
      <w:pPr>
        <w:spacing w:after="100" w:before="100" w:lineRule="auto"/>
        <w:ind w:left="72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Se preferir, você pode acessar o </w:t>
      </w:r>
      <w:r w:rsidDel="00000000" w:rsidR="00000000" w:rsidRPr="00000000">
        <w:rPr>
          <w:b w:val="1"/>
          <w:sz w:val="20"/>
          <w:szCs w:val="20"/>
          <w:rtl w:val="0"/>
        </w:rPr>
        <w:t xml:space="preserve">Aplicativo Itaú Cartões</w:t>
      </w:r>
      <w:r w:rsidDel="00000000" w:rsidR="00000000" w:rsidRPr="00000000">
        <w:rPr>
          <w:sz w:val="20"/>
          <w:szCs w:val="20"/>
          <w:rtl w:val="0"/>
        </w:rPr>
        <w:t xml:space="preserve"> e tocar na opção atendimento e depois em "chat".</w:t>
      </w:r>
    </w:p>
    <w:p w:rsidR="00000000" w:rsidDel="00000000" w:rsidP="00000000" w:rsidRDefault="00000000" w:rsidRPr="00000000" w14:paraId="00000051">
      <w:pPr>
        <w:spacing w:after="100" w:before="100" w:lineRule="auto"/>
        <w:ind w:left="72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Se você não tem os dados para acessar o seu cartão pela internet, é só ligar para a </w:t>
      </w:r>
      <w:hyperlink r:id="rId8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central de atendimento a cartões</w:t>
        </w:r>
      </w:hyperlink>
      <w:r w:rsidDel="00000000" w:rsidR="00000000" w:rsidRPr="00000000">
        <w:rPr>
          <w:sz w:val="20"/>
          <w:szCs w:val="20"/>
          <w:rtl w:val="0"/>
        </w:rPr>
        <w:t xml:space="preserve">, que verificamos por lá.</w:t>
      </w:r>
    </w:p>
    <w:p w:rsidR="00000000" w:rsidDel="00000000" w:rsidP="00000000" w:rsidRDefault="00000000" w:rsidRPr="00000000" w14:paraId="00000052">
      <w:pPr>
        <w:spacing w:after="100" w:before="100" w:lineRule="auto"/>
        <w:ind w:left="1440" w:firstLine="0"/>
        <w:rPr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100" w:before="100" w:lineRule="auto"/>
        <w:ind w:left="720" w:firstLine="0"/>
        <w:rPr>
          <w:b w:val="1"/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Cartão de débito e múltiplo (débito e crédito no mesmo cartão):</w:t>
      </w:r>
    </w:p>
    <w:p w:rsidR="00000000" w:rsidDel="00000000" w:rsidP="00000000" w:rsidRDefault="00000000" w:rsidRPr="00000000" w14:paraId="00000054">
      <w:pPr>
        <w:spacing w:after="100" w:before="100" w:lineRule="auto"/>
        <w:ind w:left="72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O prazo de entrega é de até 10 dias corridos nas capitais e regiões metropolitanas e de até 15 dias corridos nas demais regiões.</w:t>
      </w:r>
    </w:p>
    <w:p w:rsidR="00000000" w:rsidDel="00000000" w:rsidP="00000000" w:rsidRDefault="00000000" w:rsidRPr="00000000" w14:paraId="00000055">
      <w:pPr>
        <w:spacing w:after="100" w:before="100" w:lineRule="auto"/>
        <w:ind w:left="72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Após esse prazo, caso não receba o cartão, basta ligar para o </w:t>
      </w:r>
      <w:hyperlink r:id="rId9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Itaú no telefone</w:t>
        </w:r>
      </w:hyperlink>
      <w:r w:rsidDel="00000000" w:rsidR="00000000" w:rsidRPr="00000000">
        <w:rPr>
          <w:sz w:val="20"/>
          <w:szCs w:val="20"/>
          <w:rtl w:val="0"/>
        </w:rPr>
        <w:t xml:space="preserve"> e pedir um novo cartão.</w:t>
      </w:r>
    </w:p>
    <w:p w:rsidR="00000000" w:rsidDel="00000000" w:rsidP="00000000" w:rsidRDefault="00000000" w:rsidRPr="00000000" w14:paraId="00000056">
      <w:pPr>
        <w:spacing w:after="100" w:before="100" w:lineRule="auto"/>
        <w:ind w:left="72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Se a entrega do </w:t>
      </w:r>
      <w:r w:rsidDel="00000000" w:rsidR="00000000" w:rsidRPr="00000000">
        <w:rPr>
          <w:b w:val="1"/>
          <w:sz w:val="20"/>
          <w:szCs w:val="20"/>
          <w:rtl w:val="0"/>
        </w:rPr>
        <w:t xml:space="preserve">cartão de débito Itaú </w:t>
      </w:r>
      <w:r w:rsidDel="00000000" w:rsidR="00000000" w:rsidRPr="00000000">
        <w:rPr>
          <w:sz w:val="20"/>
          <w:szCs w:val="20"/>
          <w:rtl w:val="0"/>
        </w:rPr>
        <w:t xml:space="preserve">for na agência, você pode ligar para o </w:t>
      </w:r>
      <w:hyperlink r:id="rId10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Itaú no telefone</w:t>
        </w:r>
      </w:hyperlink>
      <w:r w:rsidDel="00000000" w:rsidR="00000000" w:rsidRPr="00000000">
        <w:rPr>
          <w:sz w:val="20"/>
          <w:szCs w:val="20"/>
          <w:rtl w:val="0"/>
        </w:rPr>
        <w:t xml:space="preserve"> e confirmar se ele já está disponível para retirada.</w:t>
      </w:r>
    </w:p>
    <w:p w:rsidR="00000000" w:rsidDel="00000000" w:rsidP="00000000" w:rsidRDefault="00000000" w:rsidRPr="00000000" w14:paraId="00000057">
      <w:pPr>
        <w:spacing w:after="100" w:before="100" w:lineRule="auto"/>
        <w:ind w:left="144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100" w:before="100" w:lineRule="auto"/>
        <w:ind w:left="720" w:firstLine="0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Importante</w:t>
      </w:r>
      <w:r w:rsidDel="00000000" w:rsidR="00000000" w:rsidRPr="00000000">
        <w:rPr>
          <w:sz w:val="20"/>
          <w:szCs w:val="20"/>
          <w:rtl w:val="0"/>
        </w:rPr>
        <w:t xml:space="preserve">: antes de usar o cartão, faça o desbloqueio.</w:t>
      </w:r>
    </w:p>
    <w:p w:rsidR="00000000" w:rsidDel="00000000" w:rsidP="00000000" w:rsidRDefault="00000000" w:rsidRPr="00000000" w14:paraId="00000059">
      <w:pPr>
        <w:spacing w:after="100" w:before="100" w:lineRule="auto"/>
        <w:ind w:left="72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Ao pagar com seu cartão Itaú, você tem 50% de desconto em diversos cinemas e teatros. Veja os </w:t>
      </w:r>
      <w:hyperlink r:id="rId11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benefícios do seu cartão de débito</w:t>
        </w:r>
      </w:hyperlink>
      <w:r w:rsidDel="00000000" w:rsidR="00000000" w:rsidRPr="00000000">
        <w:rPr>
          <w:sz w:val="20"/>
          <w:szCs w:val="20"/>
          <w:rtl w:val="0"/>
        </w:rPr>
        <w:t xml:space="preserve"> e os </w:t>
      </w:r>
      <w:hyperlink r:id="rId12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benefícios do seu cartão de crédito</w:t>
        </w:r>
      </w:hyperlink>
      <w:r w:rsidDel="00000000" w:rsidR="00000000" w:rsidRPr="00000000">
        <w:rPr>
          <w:sz w:val="20"/>
          <w:szCs w:val="20"/>
          <w:rtl w:val="0"/>
        </w:rPr>
        <w:t xml:space="preserve">.</w:t>
      </w:r>
    </w:p>
    <w:p w:rsidR="00000000" w:rsidDel="00000000" w:rsidP="00000000" w:rsidRDefault="00000000" w:rsidRPr="00000000" w14:paraId="0000005A">
      <w:pPr>
        <w:spacing w:after="100" w:before="100" w:lineRule="auto"/>
        <w:ind w:left="720" w:firstLine="0"/>
        <w:rPr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https://www.itau.com.br/cartoes/beneficios/vantagens-debito" TargetMode="External"/><Relationship Id="rId10" Type="http://schemas.openxmlformats.org/officeDocument/2006/relationships/hyperlink" Target="https://www.itau.com.br/atendimento-itau/para-voce/telefones" TargetMode="External"/><Relationship Id="rId12" Type="http://schemas.openxmlformats.org/officeDocument/2006/relationships/hyperlink" Target="https://www.itau.com.br/cartoes/beneficios/beneficios-credito" TargetMode="External"/><Relationship Id="rId9" Type="http://schemas.openxmlformats.org/officeDocument/2006/relationships/hyperlink" Target="https://www.itau.com.br/atendimento-itau/para-voce/telefones" TargetMode="External"/><Relationship Id="rId5" Type="http://schemas.openxmlformats.org/officeDocument/2006/relationships/styles" Target="styles.xml"/><Relationship Id="rId6" Type="http://schemas.openxmlformats.org/officeDocument/2006/relationships/hyperlink" Target="https://www.itau.com.br/cartoes/escolha/lista-completa/" TargetMode="External"/><Relationship Id="rId7" Type="http://schemas.openxmlformats.org/officeDocument/2006/relationships/hyperlink" Target="https://www.itau.com.br/cartoes/escolha/lista-completa/" TargetMode="External"/><Relationship Id="rId8" Type="http://schemas.openxmlformats.org/officeDocument/2006/relationships/hyperlink" Target="https://www.itau.com.br/atendimento-itau/para-voce/telefone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