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etapa MQTT</w:t>
      </w:r>
      <w:r w:rsidDel="00000000" w:rsidR="00000000" w:rsidRPr="00000000">
        <w:rPr>
          <w:rtl w:val="0"/>
        </w:rPr>
        <w:br w:type="textWrapping"/>
        <w:t xml:space="preserve"> Nesta etapa será configurada a comunicação entre o dispositivo e o sistema utilizando o protocolo MQTT.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Permitir que os dados de temperatura coletados pelo ESP8266 sejam enviados e recebidos pelo sistema em tempo real.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um broker MQTT local na máquina</w:t>
        <w:br w:type="textWrapping"/>
        <w:t xml:space="preserve"> Definir os tópicos que serão utilizados para envio dos dados</w:t>
        <w:br w:type="textWrapping"/>
        <w:t xml:space="preserve"> Programar o ESP8266 para se conectar ao Wi-Fi e ao broker MQTT</w:t>
        <w:br w:type="textWrapping"/>
        <w:t xml:space="preserve"> Enviar a temperatura e umidade para os tópicos definidos</w:t>
        <w:br w:type="textWrapping"/>
        <w:t xml:space="preserve"> Configurar o sistema no Node-RED para se conectar ao broker</w:t>
        <w:br w:type="textWrapping"/>
        <w:t xml:space="preserve"> Configurar o recebimento dos dados no Node-RED através dos tópicos</w:t>
        <w:br w:type="textWrapping"/>
        <w:t xml:space="preserve"> Testar o envio e recebimento dos dados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Tópicos utilizados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temperatura/ambiente</w:t>
        <w:br w:type="textWrapping"/>
        <w:t xml:space="preserve">umidade/ambiente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coleta os dados do sensor</w:t>
        <w:br w:type="textWrapping"/>
        <w:t xml:space="preserve"> Os dados são enviados para o broker MQTT</w:t>
        <w:br w:type="textWrapping"/>
        <w:t xml:space="preserve"> O Node-RED recebe os dados</w:t>
        <w:br w:type="textWrapping"/>
        <w:t xml:space="preserve"> Os dados ficam prontos para serem processados e salvos no sistema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receber os dados de temperatura em tempo real sem falhas</w:t>
        <w:br w:type="textWrapping"/>
        <w:t xml:space="preserve"> A comunicação entre o dispositivo e o sistema deve estar funcionando corretamente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dispositivos devem estar conectados na mesma rede Wi-Fi</w:t>
        <w:br w:type="textWrapping"/>
        <w:t xml:space="preserve"> A comunicação deve ser simples e contínua durante a execução do sistema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