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Processo: Tratativa de Problema de Entrega — Larissa</w:t>
      </w:r>
    </w:p>
    <w:p>
      <w:pPr>
        <w:pStyle w:val="Subtitle"/>
      </w:pPr>
      <w:r>
        <w:t xml:space="preserve">Estado atual codificado no Cockpit (2026-05-01) — Larissa valida / corrige / expande</w:t>
      </w:r>
    </w:p>
    <w:bookmarkStart w:id="40" w:name="Xec56501672fc842a84fdb52e0cdb72fc38fcca7"/>
    <w:p>
      <w:pPr>
        <w:pStyle w:val="Heading1"/>
      </w:pPr>
      <w:r>
        <w:t xml:space="preserve">Processo: Tratativa de Problema de Entrega</w:t>
      </w:r>
    </w:p>
    <w:p>
      <w:pPr>
        <w:pStyle w:val="BlockText"/>
      </w:pPr>
      <w:r>
        <w:rPr>
          <w:b/>
          <w:bCs/>
        </w:rPr>
        <w:t xml:space="preserve">Como usar este documento</w:t>
      </w:r>
      <w:r>
        <w:t xml:space="preserve">: este é o desenho do processo</w:t>
      </w:r>
      <w:r>
        <w:t xml:space="preserve"> </w:t>
      </w:r>
      <w:r>
        <w:rPr>
          <w:b/>
          <w:bCs/>
        </w:rPr>
        <w:t xml:space="preserve">como já</w:t>
      </w:r>
      <w:r>
        <w:rPr>
          <w:b/>
          <w:bCs/>
        </w:rPr>
        <w:t xml:space="preserve"> </w:t>
      </w:r>
      <w:r>
        <w:rPr>
          <w:b/>
          <w:bCs/>
        </w:rPr>
        <w:t xml:space="preserve">está codificado e rodando no Cockpit hoje</w:t>
      </w:r>
      <w:r>
        <w:t xml:space="preserve"> </w:t>
      </w:r>
      <w:r>
        <w:t xml:space="preserve">(2026-05-01). Larissa, lê</w:t>
      </w:r>
      <w:r>
        <w:t xml:space="preserve"> </w:t>
      </w:r>
      <w:r>
        <w:t xml:space="preserve">com atenção e:</w:t>
      </w:r>
    </w:p>
    <w:p>
      <w:pPr>
        <w:pStyle w:val="Compact"/>
        <w:numPr>
          <w:ilvl w:val="0"/>
          <w:numId w:val="1001"/>
        </w:numPr>
      </w:pPr>
      <w:r>
        <w:t xml:space="preserve">Marca o que está</w:t>
      </w:r>
      <w:r>
        <w:t xml:space="preserve"> </w:t>
      </w:r>
      <w:r>
        <w:rPr>
          <w:b/>
          <w:bCs/>
        </w:rPr>
        <w:t xml:space="preserve">errado / incompleto</w:t>
      </w:r>
      <w:r>
        <w:t xml:space="preserve"> </w:t>
      </w:r>
      <w:r>
        <w:t xml:space="preserve">(corrige direto no doc)</w:t>
      </w:r>
    </w:p>
    <w:p>
      <w:pPr>
        <w:pStyle w:val="Compact"/>
        <w:numPr>
          <w:ilvl w:val="0"/>
          <w:numId w:val="1001"/>
        </w:numPr>
      </w:pPr>
      <w:r>
        <w:t xml:space="preserve">Adiciona o que está</w:t>
      </w:r>
      <w:r>
        <w:t xml:space="preserve"> </w:t>
      </w:r>
      <w:r>
        <w:rPr>
          <w:b/>
          <w:bCs/>
        </w:rPr>
        <w:t xml:space="preserve">faltando</w:t>
      </w:r>
      <w:r>
        <w:t xml:space="preserve"> </w:t>
      </w:r>
      <w:r>
        <w:t xml:space="preserve">(casos, decisões, escaladas)</w:t>
      </w:r>
    </w:p>
    <w:p>
      <w:pPr>
        <w:pStyle w:val="Compact"/>
        <w:numPr>
          <w:ilvl w:val="0"/>
          <w:numId w:val="1001"/>
        </w:numPr>
      </w:pPr>
      <w:r>
        <w:t xml:space="preserve">Responde nas seções com</w:t>
      </w:r>
      <w:r>
        <w:t xml:space="preserve"> </w:t>
      </w:r>
      <w:r>
        <w:rPr>
          <w:rStyle w:val="VerbatimChar"/>
        </w:rPr>
        <w:t xml:space="preserve">&gt; resposta:</w:t>
      </w:r>
      <w:r>
        <w:t xml:space="preserve"> </w:t>
      </w:r>
      <w:r>
        <w:t xml:space="preserve">(frequência, problemas, dúvidas)</w:t>
      </w:r>
    </w:p>
    <w:p>
      <w:pPr>
        <w:pStyle w:val="BlockText"/>
      </w:pPr>
      <w:r>
        <w:t xml:space="preserve">Quanto mais detalhe, melhor o agente IA fica. Não economize palavras.</w:t>
      </w:r>
    </w:p>
    <w:p>
      <w:r>
        <w:pict>
          <v:rect style="width:0;height:1.5pt" o:hralign="center" o:hrstd="t" o:hr="t"/>
        </w:pict>
      </w:r>
    </w:p>
    <w:bookmarkStart w:id="9" w:name="nome-do-processo"/>
    <w:p>
      <w:pPr>
        <w:pStyle w:val="Heading2"/>
      </w:pPr>
      <w:r>
        <w:t xml:space="preserve">1. Nome do processo</w:t>
      </w:r>
    </w:p>
    <w:p>
      <w:pPr>
        <w:pStyle w:val="FirstParagraph"/>
      </w:pPr>
      <w:r>
        <w:rPr>
          <w:b/>
          <w:bCs/>
        </w:rPr>
        <w:t xml:space="preserve">Tratativa de Problema de Entrega</w:t>
      </w:r>
      <w:r>
        <w:t xml:space="preserve"> </w:t>
      </w:r>
      <w:r>
        <w:rPr>
          <w:i/>
          <w:iCs/>
        </w:rPr>
        <w:t xml:space="preserve">(toda situação em que o motorista chegou no destino e a entrega não rolou — recusa, endereço errado, limitação do cliente — até resolver em entrega ou devolução)</w:t>
      </w:r>
    </w:p>
    <w:p>
      <w:pPr>
        <w:pStyle w:val="BlockText"/>
      </w:pPr>
      <w:r>
        <w:t xml:space="preserve">Dono:</w:t>
      </w:r>
      <w:r>
        <w:t xml:space="preserve"> </w:t>
      </w:r>
      <w:r>
        <w:rPr>
          <w:b/>
          <w:bCs/>
        </w:rPr>
        <w:t xml:space="preserve">Larissa</w:t>
      </w:r>
      <w:r>
        <w:t xml:space="preserve"> </w:t>
      </w:r>
      <w:r>
        <w:t xml:space="preserve">(Relacionamento Farmacêutico)</w:t>
      </w:r>
      <w:r>
        <w:t xml:space="preserve"> </w:t>
      </w:r>
      <w:r>
        <w:t xml:space="preserve">Áreas envolvidas: Relacionamento, Operação (motorista), eventual escalada pra Devolução / Indenização</w:t>
      </w:r>
    </w:p>
    <w:bookmarkEnd w:id="9"/>
    <w:bookmarkStart w:id="10" w:name="resumo-em-1-frase"/>
    <w:p>
      <w:pPr>
        <w:pStyle w:val="Heading2"/>
      </w:pPr>
      <w:r>
        <w:t xml:space="preserve">2. Resumo em 1 frase</w:t>
      </w:r>
    </w:p>
    <w:p>
      <w:pPr>
        <w:pStyle w:val="FirstParagraph"/>
      </w:pPr>
      <w:r>
        <w:t xml:space="preserve">Garantir que toda carga que falhou na 1ª tentativa de entrega chegue a um desfecho — entrega bem-sucedida (oc=01) ou devolução formalizada (oc=55) — mantendo o cliente informado em cada passo.</w:t>
      </w:r>
    </w:p>
    <w:bookmarkEnd w:id="10"/>
    <w:bookmarkStart w:id="11" w:name="mapa-mental-do-processo"/>
    <w:p>
      <w:pPr>
        <w:pStyle w:val="Heading2"/>
      </w:pPr>
      <w:r>
        <w:t xml:space="preserve">3. ⭐ MAPA MENTAL DO PROCESSO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GATILHOS DE INÍCIO                  │</w:t>
      </w:r>
      <w:r>
        <w:br/>
      </w:r>
      <w:r>
        <w:rPr>
          <w:rStyle w:val="VerbatimChar"/>
        </w:rPr>
        <w:t xml:space="preserve">                  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┌──────────┬──────────┬───────┴──────────┬──────────────┐</w:t>
      </w:r>
      <w:r>
        <w:br/>
      </w:r>
      <w:r>
        <w:rPr>
          <w:rStyle w:val="VerbatimChar"/>
        </w:rPr>
        <w:t xml:space="preserve">       ▼          ▼          ▼                  ▼              ▼</w:t>
      </w:r>
      <w:r>
        <w:br/>
      </w:r>
      <w:r>
        <w:rPr>
          <w:rStyle w:val="VerbatimChar"/>
        </w:rPr>
        <w:t xml:space="preserve">   oc=10      oc=11      oc=13               oc=35       (resp. cliente</w:t>
      </w:r>
      <w:r>
        <w:br/>
      </w:r>
      <w:r>
        <w:rPr>
          <w:rStyle w:val="VerbatimChar"/>
        </w:rPr>
        <w:t xml:space="preserve">   recusa     endereço   limitação           recusa       em card 54)</w:t>
      </w:r>
      <w:r>
        <w:br/>
      </w:r>
      <w:r>
        <w:rPr>
          <w:rStyle w:val="VerbatimChar"/>
        </w:rPr>
        <w:t xml:space="preserve">   total                 cliente             parcial</w:t>
      </w:r>
      <w:r>
        <w:br/>
      </w:r>
      <w:r>
        <w:rPr>
          <w:rStyle w:val="VerbatimChar"/>
        </w:rPr>
        <w:t xml:space="preserve">       │          │          │                  │              │</w:t>
      </w:r>
      <w:r>
        <w:br/>
      </w:r>
      <w:r>
        <w:rPr>
          <w:rStyle w:val="VerbatimChar"/>
        </w:rPr>
        <w:t xml:space="preserve">       │   ┌──────┴───┐      │           ┌──────┴───┐          │</w:t>
      </w:r>
      <w:r>
        <w:br/>
      </w:r>
      <w:r>
        <w:rPr>
          <w:rStyle w:val="VerbatimChar"/>
        </w:rPr>
        <w:t xml:space="preserve">       │   ▼          ▼      │           ▼          ▼          │</w:t>
      </w:r>
      <w:r>
        <w:br/>
      </w:r>
      <w:r>
        <w:rPr>
          <w:rStyle w:val="VerbatimChar"/>
        </w:rPr>
        <w:t xml:space="preserve">       │  oc=21    oc=54+    │          oc=21    oc=54+        │</w:t>
      </w:r>
      <w:r>
        <w:br/>
      </w:r>
      <w:r>
        <w:rPr>
          <w:rStyle w:val="VerbatimChar"/>
        </w:rPr>
        <w:t xml:space="preserve">       │ (reent.)  email     │         (reent.) email          │</w:t>
      </w:r>
      <w:r>
        <w:br/>
      </w:r>
      <w:r>
        <w:rPr>
          <w:rStyle w:val="VerbatimChar"/>
        </w:rPr>
        <w:t xml:space="preserve">       │           c/ link   │                  c/ link        │</w:t>
      </w:r>
      <w:r>
        <w:br/>
      </w:r>
      <w:r>
        <w:rPr>
          <w:rStyle w:val="VerbatimChar"/>
        </w:rPr>
        <w:t xml:space="preserve">       │           evidência │                  evidência      │</w:t>
      </w:r>
      <w:r>
        <w:br/>
      </w:r>
      <w:r>
        <w:rPr>
          <w:rStyle w:val="VerbatimChar"/>
        </w:rPr>
        <w:t xml:space="preserve">       │                     │                                 │</w:t>
      </w:r>
      <w:r>
        <w:br/>
      </w:r>
      <w:r>
        <w:rPr>
          <w:rStyle w:val="VerbatimChar"/>
        </w:rPr>
        <w:t xml:space="preserve">       │           ┌─────────┴──────────────────┐              │</w:t>
      </w:r>
      <w:r>
        <w:br/>
      </w:r>
      <w:r>
        <w:rPr>
          <w:rStyle w:val="VerbatimChar"/>
        </w:rPr>
        <w:t xml:space="preserve">       │           │ (lock — aguarda Larissa    │              │</w:t>
      </w:r>
      <w:r>
        <w:br/>
      </w:r>
      <w:r>
        <w:rPr>
          <w:rStyle w:val="VerbatimChar"/>
        </w:rPr>
        <w:t xml:space="preserve">       │           │  validar antes de mandar)  │              │</w:t>
      </w:r>
      <w:r>
        <w:br/>
      </w:r>
      <w:r>
        <w:rPr>
          <w:rStyle w:val="VerbatimChar"/>
        </w:rPr>
        <w:t xml:space="preserve">       │           └────────────────────────────┘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       │                      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Cliente responde?      │</w:t>
      </w:r>
      <w:r>
        <w:br/>
      </w:r>
      <w:r>
        <w:rPr>
          <w:rStyle w:val="VerbatimChar"/>
        </w:rPr>
        <w:t xml:space="preserve">                  └────┬────────────────────┘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┌────┴────────────┬────────────┐</w:t>
      </w:r>
      <w:r>
        <w:br/>
      </w:r>
      <w:r>
        <w:rPr>
          <w:rStyle w:val="VerbatimChar"/>
        </w:rPr>
        <w:t xml:space="preserve">                  ▼                 ▼            ▼</w:t>
      </w:r>
      <w:r>
        <w:br/>
      </w:r>
      <w:r>
        <w:rPr>
          <w:rStyle w:val="VerbatimChar"/>
        </w:rPr>
        <w:t xml:space="preserve">             autorizou         autorizou      desistiu/</w:t>
      </w:r>
      <w:r>
        <w:br/>
      </w:r>
      <w:r>
        <w:rPr>
          <w:rStyle w:val="VerbatimChar"/>
        </w:rPr>
        <w:t xml:space="preserve">             reentrega         devolução      sumiu (4d)</w:t>
      </w:r>
      <w:r>
        <w:br/>
      </w:r>
      <w:r>
        <w:rPr>
          <w:rStyle w:val="VerbatimChar"/>
        </w:rPr>
        <w:t xml:space="preserve">                  │                 │            │</w:t>
      </w:r>
      <w:r>
        <w:br/>
      </w:r>
      <w:r>
        <w:rPr>
          <w:rStyle w:val="VerbatimChar"/>
        </w:rPr>
        <w:t xml:space="preserve">                  ▼                 ▼            ▼</w:t>
      </w:r>
      <w:r>
        <w:br/>
      </w:r>
      <w:r>
        <w:rPr>
          <w:rStyle w:val="VerbatimChar"/>
        </w:rPr>
        <w:t xml:space="preserve">             oc=21 SSW         oc=55 SSW     re-cobra</w:t>
      </w:r>
      <w:r>
        <w:br/>
      </w:r>
      <w:r>
        <w:rPr>
          <w:rStyle w:val="VerbatimChar"/>
        </w:rPr>
        <w:t xml:space="preserve">             (motorista        (devolução    em D+4</w:t>
      </w:r>
      <w:r>
        <w:br/>
      </w:r>
      <w:r>
        <w:rPr>
          <w:rStyle w:val="VerbatimChar"/>
        </w:rPr>
        <w:t xml:space="preserve">              volta)            formalizada) (até resp.)</w:t>
      </w:r>
      <w:r>
        <w:br/>
      </w:r>
      <w:r>
        <w:rPr>
          <w:rStyle w:val="VerbatimChar"/>
        </w:rPr>
        <w:t xml:space="preserve">                  │                 │</w:t>
      </w:r>
      <w:r>
        <w:br/>
      </w:r>
      <w:r>
        <w:rPr>
          <w:rStyle w:val="VerbatimChar"/>
        </w:rPr>
        <w:t xml:space="preserve">                  ▼                 ▼</w:t>
      </w:r>
      <w:r>
        <w:br/>
      </w:r>
      <w:r>
        <w:rPr>
          <w:rStyle w:val="VerbatimChar"/>
        </w:rPr>
        <w:t xml:space="preserve">        ┌────────────────┐    ┌────────────┐</w:t>
      </w:r>
      <w:r>
        <w:br/>
      </w:r>
      <w:r>
        <w:rPr>
          <w:rStyle w:val="VerbatimChar"/>
        </w:rPr>
        <w:t xml:space="preserve">        │ oc=01 entregue │    │ FIM:       │</w:t>
      </w:r>
      <w:r>
        <w:br/>
      </w:r>
      <w:r>
        <w:rPr>
          <w:rStyle w:val="VerbatimChar"/>
        </w:rPr>
        <w:t xml:space="preserve">        │   = FIM feliz  │    │ devolução  │</w:t>
      </w:r>
      <w:r>
        <w:br/>
      </w:r>
      <w:r>
        <w:rPr>
          <w:rStyle w:val="VerbatimChar"/>
        </w:rPr>
        <w:t xml:space="preserve">        │                │    └────────────┘</w:t>
      </w:r>
      <w:r>
        <w:br/>
      </w:r>
      <w:r>
        <w:rPr>
          <w:rStyle w:val="VerbatimChar"/>
        </w:rPr>
        <w:t xml:space="preserve">        │ ou oc=11/10/35 │</w:t>
      </w:r>
      <w:r>
        <w:br/>
      </w:r>
      <w:r>
        <w:rPr>
          <w:rStyle w:val="VerbatimChar"/>
        </w:rPr>
        <w:t xml:space="preserve">        │ de novo (loop, │</w:t>
      </w:r>
      <w:r>
        <w:br/>
      </w:r>
      <w:r>
        <w:rPr>
          <w:rStyle w:val="VerbatimChar"/>
        </w:rPr>
        <w:t xml:space="preserve">        │ até 3x)        │</w:t>
      </w:r>
      <w:r>
        <w:br/>
      </w:r>
      <w:r>
        <w:rPr>
          <w:rStyle w:val="VerbatimChar"/>
        </w:rPr>
        <w:t xml:space="preserve">        └────────────────┘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Transições típicas em texto: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oc=10</w:t>
      </w:r>
      <w:r>
        <w:t xml:space="preserve"> </w:t>
      </w:r>
      <w:r>
        <w:t xml:space="preserve">(recusa total) → opção mais comum: lançar oc 54 + email com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(cliente vê NFD) → cliente responde → na maioria autoriza devolução → lançar oc=55 → FIM.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oc=11</w:t>
      </w:r>
      <w:r>
        <w:t xml:space="preserve"> </w:t>
      </w:r>
      <w:r>
        <w:t xml:space="preserve">(endereço) → 2 caminhos comuns: (a) já sei o endereço novo → lançar oc=21 direto; (b) preciso confirmar com cliente → lançar oc=54 + email com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(cliente vê foto SSWMobile do endereço errado) → cliente confirma → lançar oc=21.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oc=13</w:t>
      </w:r>
      <w:r>
        <w:t xml:space="preserve"> </w:t>
      </w:r>
      <w:r>
        <w:t xml:space="preserve">(limitação cliente) → comportamento varia por CNPJ. Para a maioria é responsabilidade da Operação. Para clientes específicos (Larissa lista quais), exige autorização do cliente antes de reentregar — vira mesmo fluxo de oc=11.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oc=35</w:t>
      </w:r>
      <w:r>
        <w:t xml:space="preserve"> </w:t>
      </w:r>
      <w:r>
        <w:t xml:space="preserve">(recusa parcial) → lançar oc=21 (entregar parte aceita) + oc=54 + email com</w:t>
      </w:r>
      <w:r>
        <w:t xml:space="preserve"> </w:t>
      </w:r>
      <w:r>
        <w:rPr>
          <w:rStyle w:val="VerbatimChar"/>
        </w:rPr>
        <w:t xml:space="preserve">{link_evidencia}</w:t>
      </w:r>
      <w:r>
        <w:t xml:space="preserve"> </w:t>
      </w:r>
      <w:r>
        <w:t xml:space="preserve">(cliente vê NF com ressalva, decide o que fazer com a parte recusada).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</w:t>
      </w:r>
      <w:r>
        <w:t xml:space="preserve">: mesma NF pode passar por oc=11 várias vezes. Após 3ª oc=11/10, NÃO lançamos oc=21 — escala pra</w:t>
      </w:r>
      <w:r>
        <w:t xml:space="preserve"> </w:t>
      </w:r>
      <w:r>
        <w:t xml:space="preserve">“Devolução autorizada”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FIM</w:t>
      </w:r>
      <w:r>
        <w:t xml:space="preserve">: oc=01 (entrega bem-sucedida) ou oc=55 (devolução formalizada).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mapa está correto? Falta caminho? Tem ramificação que esqueci?</w:t>
      </w:r>
    </w:p>
    <w:bookmarkEnd w:id="11"/>
    <w:bookmarkStart w:id="12" w:name="gatilhos-quando-começa"/>
    <w:p>
      <w:pPr>
        <w:pStyle w:val="Heading2"/>
      </w:pPr>
      <w:r>
        <w:t xml:space="preserve">4. GATILHOS — quando começa</w:t>
      </w:r>
    </w:p>
    <w:p>
      <w:pPr>
        <w:pStyle w:val="Compact"/>
        <w:numPr>
          <w:ilvl w:val="0"/>
          <w:numId w:val="1003"/>
        </w:numPr>
      </w:pPr>
      <w:r>
        <w:t xml:space="preserve">Pendência no Bastão com</w:t>
      </w:r>
      <w:r>
        <w:t xml:space="preserve"> </w:t>
      </w:r>
      <w:r>
        <w:rPr>
          <w:b/>
          <w:bCs/>
        </w:rPr>
        <w:t xml:space="preserve">oc=10</w:t>
      </w:r>
      <w:r>
        <w:t xml:space="preserve"> </w:t>
      </w:r>
      <w:r>
        <w:t xml:space="preserve">(recusa total)</w:t>
      </w:r>
    </w:p>
    <w:p>
      <w:pPr>
        <w:pStyle w:val="Compact"/>
        <w:numPr>
          <w:ilvl w:val="0"/>
          <w:numId w:val="1004"/>
        </w:numPr>
      </w:pPr>
      <w:r>
        <w:t xml:space="preserve">Pendência no Bastão com</w:t>
      </w:r>
      <w:r>
        <w:t xml:space="preserve"> </w:t>
      </w:r>
      <w:r>
        <w:rPr>
          <w:b/>
          <w:bCs/>
        </w:rPr>
        <w:t xml:space="preserve">oc=11</w:t>
      </w:r>
      <w:r>
        <w:t xml:space="preserve"> </w:t>
      </w:r>
      <w:r>
        <w:t xml:space="preserve">(problemas com endereço)</w:t>
      </w:r>
    </w:p>
    <w:p>
      <w:pPr>
        <w:pStyle w:val="Compact"/>
        <w:numPr>
          <w:ilvl w:val="0"/>
          <w:numId w:val="1005"/>
        </w:numPr>
      </w:pPr>
      <w:r>
        <w:t xml:space="preserve">Pendência no Bastão com</w:t>
      </w:r>
      <w:r>
        <w:t xml:space="preserve"> </w:t>
      </w:r>
      <w:r>
        <w:rPr>
          <w:b/>
          <w:bCs/>
        </w:rPr>
        <w:t xml:space="preserve">oc=13</w:t>
      </w:r>
      <w:r>
        <w:t xml:space="preserve"> </w:t>
      </w:r>
      <w:r>
        <w:t xml:space="preserve">(limitação cliente — CNPJs específicos da lista da Larissa)</w:t>
      </w:r>
    </w:p>
    <w:p>
      <w:pPr>
        <w:pStyle w:val="Compact"/>
        <w:numPr>
          <w:ilvl w:val="0"/>
          <w:numId w:val="1006"/>
        </w:numPr>
      </w:pPr>
      <w:r>
        <w:t xml:space="preserve">Pendência no Bastão com</w:t>
      </w:r>
      <w:r>
        <w:t xml:space="preserve"> </w:t>
      </w:r>
      <w:r>
        <w:rPr>
          <w:b/>
          <w:bCs/>
        </w:rPr>
        <w:t xml:space="preserve">oc=35</w:t>
      </w:r>
      <w:r>
        <w:t xml:space="preserve"> </w:t>
      </w:r>
      <w:r>
        <w:t xml:space="preserve">(recusa parcial)</w:t>
      </w:r>
    </w:p>
    <w:p>
      <w:pPr>
        <w:pStyle w:val="Compact"/>
        <w:numPr>
          <w:ilvl w:val="0"/>
          <w:numId w:val="1007"/>
        </w:numPr>
      </w:pPr>
      <w:r>
        <w:t xml:space="preserve">Cliente manda WhatsApp/email pedindo nova tentativa, mesmo sem oc nova (raro mas acontece)</w:t>
      </w:r>
    </w:p>
    <w:p>
      <w:pPr>
        <w:pStyle w:val="FirstParagraph"/>
      </w:pPr>
      <w:r>
        <w:rPr>
          <w:b/>
          <w:bCs/>
        </w:rPr>
        <w:t xml:space="preserve">Detalhamento por gatilho: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oc=10</w:t>
      </w:r>
      <w:r>
        <w:t xml:space="preserve"> </w:t>
      </w:r>
      <w:r>
        <w:t xml:space="preserve">— motorista chegou e cliente recusou tudo. Geralmente sem aviso prévio. Significa que o destino tem objeção (endereço errado, comprou errado, falta de espaço).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oc=11</w:t>
      </w:r>
      <w:r>
        <w:t xml:space="preserve"> </w:t>
      </w:r>
      <w:r>
        <w:t xml:space="preserve">— chegou na cidade certa, endereço não bateu. Motorista lança no SSWMobile junto com foto do local.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oc=13</w:t>
      </w:r>
      <w:r>
        <w:t xml:space="preserve"> </w:t>
      </w:r>
      <w:r>
        <w:t xml:space="preserve">— motorista chegou mas cliente tinha limitação (horário fechado, sem ninguém pra receber). Maioria é</w:t>
      </w:r>
      <w:r>
        <w:t xml:space="preserve"> </w:t>
      </w:r>
      <w:r>
        <w:t xml:space="preserve">“Operação”</w:t>
      </w:r>
      <w:r>
        <w:t xml:space="preserve"> </w:t>
      </w:r>
      <w:r>
        <w:t xml:space="preserve">trata. Mas Larissa cobra cliente antes de reentregar</w:t>
      </w:r>
      <w:r>
        <w:t xml:space="preserve"> </w:t>
      </w:r>
      <w:r>
        <w:rPr>
          <w:b/>
          <w:bCs/>
        </w:rPr>
        <w:t xml:space="preserve">só pra estes CNPJs específicos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Larissa, lista os CNPJs aqui: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oc=35</w:t>
      </w:r>
      <w:r>
        <w:t xml:space="preserve"> </w:t>
      </w:r>
      <w:r>
        <w:t xml:space="preserve">— entregou parte, parte foi recusada. Motorista anota na NF (NF com ressalva) qual parte voltou.</w:t>
      </w:r>
    </w:p>
    <w:bookmarkEnd w:id="12"/>
    <w:bookmarkStart w:id="18" w:name="matriz-gatilho-ações"/>
    <w:p>
      <w:pPr>
        <w:pStyle w:val="Heading2"/>
      </w:pPr>
      <w:r>
        <w:t xml:space="preserve">5. ⭐ MATRIZ GATILHO → AÇÕES</w:t>
      </w:r>
    </w:p>
    <w:bookmarkStart w:id="13" w:name="bloco-1-oc11-problemas-com-endereço"/>
    <w:p>
      <w:pPr>
        <w:pStyle w:val="Heading3"/>
      </w:pPr>
      <w:r>
        <w:t xml:space="preserve">Bloco 1 — oc=11 (problemas com endereço)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GATILHO: oc=11 (PROBLEMAS COM ENDERECO)                            │</w:t>
      </w:r>
      <w:r>
        <w:br/>
      </w:r>
      <w:r>
        <w:rPr>
          <w:rStyle w:val="VerbatimChar"/>
        </w:rPr>
        <w:t xml:space="preserve">│ Quando: motorista chegou e endereço estava errado/incompleto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🔵 OPÇÃO A — Reentregar direto (cliente já confirmou endereço)     │</w:t>
      </w:r>
      <w:r>
        <w:br/>
      </w:r>
      <w:r>
        <w:rPr>
          <w:rStyle w:val="VerbatimChar"/>
        </w:rPr>
        <w:t xml:space="preserve">│   • Falar com cliente?  [X] não                                    │</w:t>
      </w:r>
      <w:r>
        <w:br/>
      </w:r>
      <w:r>
        <w:rPr>
          <w:rStyle w:val="VerbatimChar"/>
        </w:rPr>
        <w:t xml:space="preserve">│   • Lançar oc no SSW?   [X] sim → oc 21 (reentrega solicitada)     │</w:t>
      </w:r>
      <w:r>
        <w:br/>
      </w:r>
      <w:r>
        <w:rPr>
          <w:rStyle w:val="VerbatimChar"/>
        </w:rPr>
        <w:t xml:space="preserve">│   • Cobrar responsável? [ ] não                                    │</w:t>
      </w:r>
      <w:r>
        <w:br/>
      </w:r>
      <w:r>
        <w:rPr>
          <w:rStyle w:val="VerbatimChar"/>
        </w:rPr>
        <w:t xml:space="preserve">│   • Pós-ação:           [X] AGUARDANDO_VALIDACAO_HUMANA + lock     │</w:t>
      </w:r>
      <w:r>
        <w:br/>
      </w:r>
      <w:r>
        <w:rPr>
          <w:rStyle w:val="VerbatimChar"/>
        </w:rPr>
        <w:t xml:space="preserve">│   • Validação humana?   [X] sim — Larissa confirma antes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🔵 OPÇÃO B — Confirmar endereço com cliente antes                  │</w:t>
      </w:r>
      <w:r>
        <w:br/>
      </w:r>
      <w:r>
        <w:rPr>
          <w:rStyle w:val="VerbatimChar"/>
        </w:rPr>
        <w:t xml:space="preserve">│   • Falar com cliente?  [X] sim — email                            │</w:t>
      </w:r>
      <w:r>
        <w:br/>
      </w:r>
      <w:r>
        <w:rPr>
          <w:rStyle w:val="VerbatimChar"/>
        </w:rPr>
        <w:t xml:space="preserve">│       Template: PROBLEMAS_COM_ENDERECO                             │</w:t>
      </w:r>
      <w:r>
        <w:br/>
      </w:r>
      <w:r>
        <w:rPr>
          <w:rStyle w:val="VerbatimChar"/>
        </w:rPr>
        <w:t xml:space="preserve">│       Link de evidência?  [X] sim (foto SSWMobile)                 │</w:t>
      </w:r>
      <w:r>
        <w:br/>
      </w:r>
      <w:r>
        <w:rPr>
          <w:rStyle w:val="VerbatimChar"/>
        </w:rPr>
        <w:t xml:space="preserve">│   • Lançar oc no SSW?   [X] sim → oc 54 (aguardar cliente)         │</w:t>
      </w:r>
      <w:r>
        <w:br/>
      </w:r>
      <w:r>
        <w:rPr>
          <w:rStyle w:val="VerbatimChar"/>
        </w:rPr>
        <w:t xml:space="preserve">│   • Cobrar responsável? [ ] não                                    │</w:t>
      </w:r>
      <w:r>
        <w:br/>
      </w:r>
      <w:r>
        <w:rPr>
          <w:rStyle w:val="VerbatimChar"/>
        </w:rPr>
        <w:t xml:space="preserve">│   • Pós-ação:           [X] AGUARDANDO_CLIENTE                     │</w:t>
      </w:r>
      <w:r>
        <w:br/>
      </w:r>
      <w:r>
        <w:rPr>
          <w:rStyle w:val="VerbatimChar"/>
        </w:rPr>
        <w:t xml:space="preserve">│   • Validação humana?   [X] sim — Larissa aprova o disparo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🔘 Quando escolher A vs B?                                         │</w:t>
      </w:r>
      <w:r>
        <w:br/>
      </w:r>
      <w:r>
        <w:rPr>
          <w:rStyle w:val="VerbatimChar"/>
        </w:rPr>
        <w:t xml:space="preserve">│   "Se cliente já tinha mandado mensagem confirmando o endereço     │</w:t>
      </w:r>
      <w:r>
        <w:br/>
      </w:r>
      <w:r>
        <w:rPr>
          <w:rStyle w:val="VerbatimChar"/>
        </w:rPr>
        <w:t xml:space="preserve">│    novo (ex: 'esqueci, é tal rua, nº 200'), vai A direto.          │</w:t>
      </w:r>
      <w:r>
        <w:br/>
      </w:r>
      <w:r>
        <w:rPr>
          <w:rStyle w:val="VerbatimChar"/>
        </w:rPr>
        <w:t xml:space="preserve">│    Se nada chegou ainda, B (cliente confirma vendo a foto)."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bloco-2-oc10-recusa-total"/>
    <w:p>
      <w:pPr>
        <w:pStyle w:val="Heading3"/>
      </w:pPr>
      <w:r>
        <w:t xml:space="preserve">Bloco 2 — oc=10 (recusa total)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GATILHO: oc=10 (RECUSA TOTAL)                                      │</w:t>
      </w:r>
      <w:r>
        <w:br/>
      </w:r>
      <w:r>
        <w:rPr>
          <w:rStyle w:val="VerbatimChar"/>
        </w:rPr>
        <w:t xml:space="preserve">│ Quando: motorista chegou e cliente recusou TODA a carga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🔵 OPÇÃO A — Tentar uma 2ª entrega em outro endereço               │</w:t>
      </w:r>
      <w:r>
        <w:br/>
      </w:r>
      <w:r>
        <w:rPr>
          <w:rStyle w:val="VerbatimChar"/>
        </w:rPr>
        <w:t xml:space="preserve">│   • Falar com cliente?  [ ] não                                    │</w:t>
      </w:r>
      <w:r>
        <w:br/>
      </w:r>
      <w:r>
        <w:rPr>
          <w:rStyle w:val="VerbatimChar"/>
        </w:rPr>
        <w:t xml:space="preserve">│   • Lançar oc no SSW?   [X] sim → oc 21 (reentrega)                │</w:t>
      </w:r>
      <w:r>
        <w:br/>
      </w:r>
      <w:r>
        <w:rPr>
          <w:rStyle w:val="VerbatimChar"/>
        </w:rPr>
        <w:t xml:space="preserve">│   • Cobrar responsável? [ ] não                                    │</w:t>
      </w:r>
      <w:r>
        <w:br/>
      </w:r>
      <w:r>
        <w:rPr>
          <w:rStyle w:val="VerbatimChar"/>
        </w:rPr>
        <w:t xml:space="preserve">│   • Pós-ação:           [X] AGUARDANDO_VALIDACAO_HUMANA + lock     │</w:t>
      </w:r>
      <w:r>
        <w:br/>
      </w:r>
      <w:r>
        <w:rPr>
          <w:rStyle w:val="VerbatimChar"/>
        </w:rPr>
        <w:t xml:space="preserve">│   • Validação humana?   [X] sim                                    │</w:t>
      </w:r>
      <w:r>
        <w:br/>
      </w:r>
      <w:r>
        <w:rPr>
          <w:rStyle w:val="VerbatimChar"/>
        </w:rPr>
        <w:t xml:space="preserve">│   • Quando usar:        cliente já mandou mensagem dizendo que     │</w:t>
      </w:r>
      <w:r>
        <w:br/>
      </w:r>
      <w:r>
        <w:rPr>
          <w:rStyle w:val="VerbatimChar"/>
        </w:rPr>
        <w:t xml:space="preserve">│                         quer tentar de novo em outro endereço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🔵 OPÇÃO B — Aguardar autorização do cliente (caminho normal)      │</w:t>
      </w:r>
      <w:r>
        <w:br/>
      </w:r>
      <w:r>
        <w:rPr>
          <w:rStyle w:val="VerbatimChar"/>
        </w:rPr>
        <w:t xml:space="preserve">│   • Falar com cliente?  [X] sim — email                            │</w:t>
      </w:r>
      <w:r>
        <w:br/>
      </w:r>
      <w:r>
        <w:rPr>
          <w:rStyle w:val="VerbatimChar"/>
        </w:rPr>
        <w:t xml:space="preserve">│       Template: RECUSA_TOTAL                                       │</w:t>
      </w:r>
      <w:r>
        <w:br/>
      </w:r>
      <w:r>
        <w:rPr>
          <w:rStyle w:val="VerbatimChar"/>
        </w:rPr>
        <w:t xml:space="preserve">│       Link de evidência?  [X] sim (NFD — Nota Fiscal de Devolução) │</w:t>
      </w:r>
      <w:r>
        <w:br/>
      </w:r>
      <w:r>
        <w:rPr>
          <w:rStyle w:val="VerbatimChar"/>
        </w:rPr>
        <w:t xml:space="preserve">│   • Lançar oc no SSW?   [X] sim → oc 54                            │</w:t>
      </w:r>
      <w:r>
        <w:br/>
      </w:r>
      <w:r>
        <w:rPr>
          <w:rStyle w:val="VerbatimChar"/>
        </w:rPr>
        <w:t xml:space="preserve">│   • Cobrar responsável? [ ] não                                    │</w:t>
      </w:r>
      <w:r>
        <w:br/>
      </w:r>
      <w:r>
        <w:rPr>
          <w:rStyle w:val="VerbatimChar"/>
        </w:rPr>
        <w:t xml:space="preserve">│   • Pós-ação:           [X] AGUARDANDO_CLIENTE                     │</w:t>
      </w:r>
      <w:r>
        <w:br/>
      </w:r>
      <w:r>
        <w:rPr>
          <w:rStyle w:val="VerbatimChar"/>
        </w:rPr>
        <w:t xml:space="preserve">│   • Validação humana?   [X] sim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🔘 Quando escolher A vs B?                                         │</w:t>
      </w:r>
      <w:r>
        <w:br/>
      </w:r>
      <w:r>
        <w:rPr>
          <w:rStyle w:val="VerbatimChar"/>
        </w:rPr>
        <w:t xml:space="preserve">│   "B na maioria absoluta. A só se cliente já se manifestou."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X61581835528ceffd9c52f2adc5c7645c713824f"/>
    <w:p>
      <w:pPr>
        <w:pStyle w:val="Heading3"/>
      </w:pPr>
      <w:r>
        <w:t xml:space="preserve">Bloco 3 — oc=13 (limitação cliente — CNPJs específicos)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GATILHO: oc=13 (LIMITACAO CLIENTE)                                 │</w:t>
      </w:r>
      <w:r>
        <w:br/>
      </w:r>
      <w:r>
        <w:rPr>
          <w:rStyle w:val="VerbatimChar"/>
        </w:rPr>
        <w:t xml:space="preserve">│ Quando: motorista chegou mas cliente tinha limitação (horário      │</w:t>
      </w:r>
      <w:r>
        <w:br/>
      </w:r>
      <w:r>
        <w:rPr>
          <w:rStyle w:val="VerbatimChar"/>
        </w:rPr>
        <w:t xml:space="preserve">│         fechado, recebimento bloqueado, etc).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⚠️ SÓ PRA CNPJS ESPECÍFICOS da lista da Larissa.                  │</w:t>
      </w:r>
      <w:r>
        <w:br/>
      </w:r>
      <w:r>
        <w:rPr>
          <w:rStyle w:val="VerbatimChar"/>
        </w:rPr>
        <w:t xml:space="preserve">│    Demais CNPJs: NÃO é processo de relacionamento — Operação trata.│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🔵 OPÇÃO ÚNICA — Pedir autorização do cliente pra reentregar       │</w:t>
      </w:r>
      <w:r>
        <w:br/>
      </w:r>
      <w:r>
        <w:rPr>
          <w:rStyle w:val="VerbatimChar"/>
        </w:rPr>
        <w:t xml:space="preserve">│   • Falar com cliente?  [X] sim — email                            │</w:t>
      </w:r>
      <w:r>
        <w:br/>
      </w:r>
      <w:r>
        <w:rPr>
          <w:rStyle w:val="VerbatimChar"/>
        </w:rPr>
        <w:t xml:space="preserve">│       Template: PROBLEMAS_COM_ENDERECO (mesmo template, msg muda)  │</w:t>
      </w:r>
      <w:r>
        <w:br/>
      </w:r>
      <w:r>
        <w:rPr>
          <w:rStyle w:val="VerbatimChar"/>
        </w:rPr>
        <w:t xml:space="preserve">│       Link de evidência?  [X] sim                                  │</w:t>
      </w:r>
      <w:r>
        <w:br/>
      </w:r>
      <w:r>
        <w:rPr>
          <w:rStyle w:val="VerbatimChar"/>
        </w:rPr>
        <w:t xml:space="preserve">│   • Lançar oc no SSW?   [X] sim → oc 54                            │</w:t>
      </w:r>
      <w:r>
        <w:br/>
      </w:r>
      <w:r>
        <w:rPr>
          <w:rStyle w:val="VerbatimChar"/>
        </w:rPr>
        <w:t xml:space="preserve">│   • Cobrar responsável? [ ] não                                    │</w:t>
      </w:r>
      <w:r>
        <w:br/>
      </w:r>
      <w:r>
        <w:rPr>
          <w:rStyle w:val="VerbatimChar"/>
        </w:rPr>
        <w:t xml:space="preserve">│   • Pós-ação:           [X] AGUARDANDO_CLIENTE                     │</w:t>
      </w:r>
      <w:r>
        <w:br/>
      </w:r>
      <w:r>
        <w:rPr>
          <w:rStyle w:val="VerbatimChar"/>
        </w:rPr>
        <w:t xml:space="preserve">│   • Validação humana?   [X] sim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lista de CNPJs sujeitos a oc=13 — preencha na seção 4. Template a usar é</w:t>
      </w:r>
      <w:r>
        <w:t xml:space="preserve"> </w:t>
      </w:r>
      <w:r>
        <w:rPr>
          <w:rStyle w:val="VerbatimChar"/>
        </w:rPr>
        <w:t xml:space="preserve">PROBLEMAS_COM_ENDERECO</w:t>
      </w:r>
      <w:r>
        <w:t xml:space="preserve"> </w:t>
      </w:r>
      <w:r>
        <w:t xml:space="preserve">mesmo ou prefere criar um específico (ex:</w:t>
      </w:r>
      <w:r>
        <w:t xml:space="preserve"> </w:t>
      </w:r>
      <w:r>
        <w:rPr>
          <w:rStyle w:val="VerbatimChar"/>
        </w:rPr>
        <w:t xml:space="preserve">LIMITACAO_CLIENTE</w:t>
      </w:r>
      <w:r>
        <w:t xml:space="preserve">)?</w:t>
      </w:r>
    </w:p>
    <w:bookmarkEnd w:id="15"/>
    <w:bookmarkStart w:id="16" w:name="bloco-4-oc35-recusa-parcial"/>
    <w:p>
      <w:pPr>
        <w:pStyle w:val="Heading3"/>
      </w:pPr>
      <w:r>
        <w:t xml:space="preserve">Bloco 4 — oc=35 (recusa parcial)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GATILHO: oc=35 (RECUSA PARCIAL)                                    │</w:t>
      </w:r>
      <w:r>
        <w:br/>
      </w:r>
      <w:r>
        <w:rPr>
          <w:rStyle w:val="VerbatimChar"/>
        </w:rPr>
        <w:t xml:space="preserve">│ Quando: parte da carga foi entregue, parte foi recusada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🔵 OPÇÃO COMBINADA — fazer A + B (sempre as duas)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A) Concluir parte aceita (oc 21 com volume parcial):               │</w:t>
      </w:r>
      <w:r>
        <w:br/>
      </w:r>
      <w:r>
        <w:rPr>
          <w:rStyle w:val="VerbatimChar"/>
        </w:rPr>
        <w:t xml:space="preserve">│   • Lançar oc no SSW?   [X] sim → oc 21                            │</w:t>
      </w:r>
      <w:r>
        <w:br/>
      </w:r>
      <w:r>
        <w:rPr>
          <w:rStyle w:val="VerbatimChar"/>
        </w:rPr>
        <w:t xml:space="preserve">│   • Falar com cliente?  [ ] não nessa primitiva                    │</w:t>
      </w:r>
      <w:r>
        <w:br/>
      </w:r>
      <w:r>
        <w:rPr>
          <w:rStyle w:val="VerbatimChar"/>
        </w:rPr>
        <w:t xml:space="preserve">│   • Pós-ação:           [X] AGUARDANDO_VALIDACAO_HUMANA + lock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B) Pedir orientação do cliente sobre a parte recusada:             │</w:t>
      </w:r>
      <w:r>
        <w:br/>
      </w:r>
      <w:r>
        <w:rPr>
          <w:rStyle w:val="VerbatimChar"/>
        </w:rPr>
        <w:t xml:space="preserve">│   • Falar com cliente?  [X] sim — email                            │</w:t>
      </w:r>
      <w:r>
        <w:br/>
      </w:r>
      <w:r>
        <w:rPr>
          <w:rStyle w:val="VerbatimChar"/>
        </w:rPr>
        <w:t xml:space="preserve">│       Template: RECUSA_PARCIAL                                     │</w:t>
      </w:r>
      <w:r>
        <w:br/>
      </w:r>
      <w:r>
        <w:rPr>
          <w:rStyle w:val="VerbatimChar"/>
        </w:rPr>
        <w:t xml:space="preserve">│       Link de evidência?  [X] sim (NF com ressalva do motorista)   │</w:t>
      </w:r>
      <w:r>
        <w:br/>
      </w:r>
      <w:r>
        <w:rPr>
          <w:rStyle w:val="VerbatimChar"/>
        </w:rPr>
        <w:t xml:space="preserve">│   • Lançar oc no SSW?   [X] sim → oc 54                            │</w:t>
      </w:r>
      <w:r>
        <w:br/>
      </w:r>
      <w:r>
        <w:rPr>
          <w:rStyle w:val="VerbatimChar"/>
        </w:rPr>
        <w:t xml:space="preserve">│   • Pós-ação:           [X] AGUARDANDO_CLIENTE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🔘 Quando escolher?                                                │</w:t>
      </w:r>
      <w:r>
        <w:br/>
      </w:r>
      <w:r>
        <w:rPr>
          <w:rStyle w:val="VerbatimChar"/>
        </w:rPr>
        <w:t xml:space="preserve">│   "Sempre as duas — uma resolve a parte aceita, a outra resolve    │</w:t>
      </w:r>
      <w:r>
        <w:br/>
      </w:r>
      <w:r>
        <w:rPr>
          <w:rStyle w:val="VerbatimChar"/>
        </w:rPr>
        <w:t xml:space="preserve">│    a parte recusada."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Xdb6b9e7ebee80cec443e57e1f07fc55dbb393b8"/>
    <w:p>
      <w:pPr>
        <w:pStyle w:val="Heading3"/>
      </w:pPr>
      <w:r>
        <w:t xml:space="preserve">Bloco 5 — Cliente respondeu em card AGUARDANDO_CLIENTE</w:t>
      </w:r>
    </w:p>
    <w:p>
      <w:pPr>
        <w:pStyle w:val="FirstParagraph"/>
      </w:pPr>
      <w:r>
        <w:t xml:space="preserve">Esse não é uma oc do SSW, é gatilho derivado. Quando cliente responde</w:t>
      </w:r>
      <w:r>
        <w:t xml:space="preserve"> </w:t>
      </w:r>
      <w:r>
        <w:t xml:space="preserve">qualquer coisa via email/whatsapp num card que estava em AGUARDANDO_CLIENTE,</w:t>
      </w:r>
      <w:r>
        <w:t xml:space="preserve"> </w:t>
      </w:r>
      <w:r>
        <w:t xml:space="preserve">o card vira AGUARDANDO_VALIDACAO_HUMANA + lock e Larissa decide:</w:t>
      </w:r>
    </w:p>
    <w:p>
      <w:pPr>
        <w:pStyle w:val="Compact"/>
        <w:numPr>
          <w:ilvl w:val="0"/>
          <w:numId w:val="1010"/>
        </w:numPr>
      </w:pPr>
      <w:r>
        <w:t xml:space="preserve">🔵 Cliente confirmou endereço novo → lançar</w:t>
      </w:r>
      <w:r>
        <w:t xml:space="preserve"> </w:t>
      </w:r>
      <w:r>
        <w:rPr>
          <w:b/>
          <w:bCs/>
        </w:rPr>
        <w:t xml:space="preserve">oc 21</w:t>
      </w:r>
    </w:p>
    <w:p>
      <w:pPr>
        <w:pStyle w:val="Compact"/>
        <w:numPr>
          <w:ilvl w:val="0"/>
          <w:numId w:val="1010"/>
        </w:numPr>
      </w:pPr>
      <w:r>
        <w:t xml:space="preserve">🔵 Cliente autorizou devolução → lançar</w:t>
      </w:r>
      <w:r>
        <w:t xml:space="preserve"> </w:t>
      </w:r>
      <w:r>
        <w:rPr>
          <w:b/>
          <w:bCs/>
        </w:rPr>
        <w:t xml:space="preserve">oc 55</w:t>
      </w:r>
    </w:p>
    <w:p>
      <w:pPr>
        <w:pStyle w:val="Compact"/>
        <w:numPr>
          <w:ilvl w:val="0"/>
          <w:numId w:val="1010"/>
        </w:numPr>
      </w:pPr>
      <w:r>
        <w:t xml:space="preserve">🔵 Cliente respondeu inconclusivo (</w:t>
      </w:r>
      <w:r>
        <w:t xml:space="preserve">“ok”</w:t>
      </w:r>
      <w:r>
        <w:t xml:space="preserve">,</w:t>
      </w:r>
      <w:r>
        <w:t xml:space="preserve"> </w:t>
      </w:r>
      <w:r>
        <w:t xml:space="preserve">“vou ver”</w:t>
      </w:r>
      <w:r>
        <w:t xml:space="preserve">) →</w:t>
      </w:r>
      <w:r>
        <w:t xml:space="preserve"> </w:t>
      </w:r>
      <w:r>
        <w:t xml:space="preserve">“Voltar p/ AGUARDANDO_CLIENTE”</w:t>
      </w:r>
      <w:r>
        <w:t xml:space="preserve"> </w:t>
      </w:r>
      <w:r>
        <w:t xml:space="preserve">+ reagenda cobrança D+4</w:t>
      </w:r>
    </w:p>
    <w:p>
      <w:pPr>
        <w:pStyle w:val="Compact"/>
        <w:numPr>
          <w:ilvl w:val="0"/>
          <w:numId w:val="1010"/>
        </w:numPr>
      </w:pPr>
      <w:r>
        <w:t xml:space="preserve">🔵 Resposta totalmente fora de escopo →</w:t>
      </w:r>
      <w:r>
        <w:t xml:space="preserve"> </w:t>
      </w:r>
      <w:r>
        <w:t xml:space="preserve">“Voltar p/ To-Do”</w:t>
      </w:r>
      <w:r>
        <w:t xml:space="preserve"> </w:t>
      </w:r>
      <w:r>
        <w:t xml:space="preserve">+ Larissa trata manual</w:t>
      </w:r>
    </w:p>
    <w:bookmarkEnd w:id="17"/>
    <w:bookmarkEnd w:id="18"/>
    <w:bookmarkStart w:id="19" w:name="onde-larissa-olha"/>
    <w:p>
      <w:pPr>
        <w:pStyle w:val="Heading2"/>
      </w:pPr>
      <w:r>
        <w:t xml:space="preserve">6. Onde Larissa olha</w:t>
      </w:r>
    </w:p>
    <w:p>
      <w:pPr>
        <w:pStyle w:val="FirstParagraph"/>
      </w:pPr>
      <w:r>
        <w:rPr>
          <w:b/>
          <w:bCs/>
        </w:rPr>
        <w:t xml:space="preserve">SSW (módulo de carga):</w:t>
      </w:r>
      <w:r>
        <w:t xml:space="preserve"> </w:t>
      </w:r>
      <w:r>
        <w:t xml:space="preserve">- Filtra por NF</w:t>
      </w:r>
      <w:r>
        <w:t xml:space="preserve"> </w:t>
      </w:r>
      <w:r>
        <w:t xml:space="preserve">- Olho: oc atual, base atual, motorista designado, histórico de oc, observação última</w:t>
      </w:r>
      <w:r>
        <w:t xml:space="preserve"> </w:t>
      </w:r>
      <w:r>
        <w:t xml:space="preserve">- Print do SSWMobile (pra ver foto da oc=11)</w:t>
      </w:r>
    </w:p>
    <w:p>
      <w:pPr>
        <w:pStyle w:val="BodyText"/>
      </w:pPr>
      <w:r>
        <w:rPr>
          <w:b/>
          <w:bCs/>
        </w:rPr>
        <w:t xml:space="preserve">WhatsApp (instância sal-express):</w:t>
      </w:r>
      <w:r>
        <w:t xml:space="preserve"> </w:t>
      </w:r>
      <w:r>
        <w:t xml:space="preserve">- Histórico de conversa do cliente — últimos 7 dias</w:t>
      </w:r>
      <w:r>
        <w:t xml:space="preserve"> </w:t>
      </w:r>
      <w:r>
        <w:t xml:space="preserve">- Pra ver se cliente já confirmou endereço novo antes da minha pergunta</w:t>
      </w:r>
    </w:p>
    <w:p>
      <w:pPr>
        <w:pStyle w:val="BodyText"/>
      </w:pPr>
      <w:r>
        <w:rPr>
          <w:b/>
          <w:bCs/>
        </w:rPr>
        <w:t xml:space="preserve">Bastão:</w:t>
      </w:r>
      <w:r>
        <w:t xml:space="preserve"> </w:t>
      </w:r>
      <w:r>
        <w:t xml:space="preserve">- Filtro: minha carteira (Larissa)</w:t>
      </w:r>
      <w:r>
        <w:t xml:space="preserve"> </w:t>
      </w:r>
      <w:r>
        <w:t xml:space="preserve">- Olho: data da última oc, prazo de retorno, dias atraso</w:t>
      </w:r>
    </w:p>
    <w:p>
      <w:pPr>
        <w:pStyle w:val="BodyText"/>
      </w:pPr>
      <w:r>
        <w:rPr>
          <w:b/>
          <w:bCs/>
        </w:rPr>
        <w:t xml:space="preserve">Email (relacionamento.farmaceutico@salexpress.com.br):</w:t>
      </w:r>
      <w:r>
        <w:t xml:space="preserve"> </w:t>
      </w:r>
      <w:r>
        <w:t xml:space="preserve">- Threads com o cliente</w:t>
      </w:r>
      <w:r>
        <w:t xml:space="preserve"> </w:t>
      </w:r>
      <w:r>
        <w:t xml:space="preserve">- Anexos (cliente às vezes manda foto do endereço, comprovante)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falta algum sistema/tela que você consulta?</w:t>
      </w:r>
    </w:p>
    <w:bookmarkEnd w:id="19"/>
    <w:bookmarkStart w:id="24" w:name="heurísticas-de-decisão"/>
    <w:p>
      <w:pPr>
        <w:pStyle w:val="Heading2"/>
      </w:pPr>
      <w:r>
        <w:t xml:space="preserve">7. Heurísticas de decisão</w:t>
      </w:r>
    </w:p>
    <w:bookmarkStart w:id="20" w:name="X8463315fa22c03670e6e7c337c3cf290d1241eb"/>
    <w:p>
      <w:pPr>
        <w:pStyle w:val="Heading3"/>
      </w:pPr>
      <w:r>
        <w:t xml:space="preserve">Pergunta 1: Cliente já me deu o endereço/decisão sem eu pedir?</w:t>
      </w:r>
    </w:p>
    <w:p>
      <w:pPr>
        <w:pStyle w:val="Compact"/>
        <w:numPr>
          <w:ilvl w:val="0"/>
          <w:numId w:val="1011"/>
        </w:numPr>
      </w:pPr>
      <w:r>
        <w:t xml:space="preserve">Como descubro: olho últimas mensagens WhatsApp/email do cliente.</w:t>
      </w:r>
    </w:p>
    <w:p>
      <w:pPr>
        <w:pStyle w:val="Compact"/>
        <w:numPr>
          <w:ilvl w:val="0"/>
          <w:numId w:val="1011"/>
        </w:numPr>
      </w:pPr>
      <w:r>
        <w:t xml:space="preserve">Se sim: vai direto pra Opção A (lançar oc 21 ou oc 55).</w:t>
      </w:r>
    </w:p>
    <w:p>
      <w:pPr>
        <w:pStyle w:val="Compact"/>
        <w:numPr>
          <w:ilvl w:val="0"/>
          <w:numId w:val="1011"/>
        </w:numPr>
      </w:pPr>
      <w:r>
        <w:t xml:space="preserve">Se não: Opção B (aguardar via oc 54 + email).</w:t>
      </w:r>
    </w:p>
    <w:bookmarkEnd w:id="20"/>
    <w:bookmarkStart w:id="21" w:name="pergunta-2-já-é-a-nª-oc101135-dessa-nf"/>
    <w:p>
      <w:pPr>
        <w:pStyle w:val="Heading3"/>
      </w:pPr>
      <w:r>
        <w:t xml:space="preserve">Pergunta 2: Já é a Nª oc=10/11/35 dessa NF?</w:t>
      </w:r>
    </w:p>
    <w:p>
      <w:pPr>
        <w:pStyle w:val="Compact"/>
        <w:numPr>
          <w:ilvl w:val="0"/>
          <w:numId w:val="1012"/>
        </w:numPr>
      </w:pPr>
      <w:r>
        <w:t xml:space="preserve">Como descubro: histórico SSW.</w:t>
      </w:r>
    </w:p>
    <w:p>
      <w:pPr>
        <w:pStyle w:val="Compact"/>
        <w:numPr>
          <w:ilvl w:val="0"/>
          <w:numId w:val="1012"/>
        </w:numPr>
      </w:pPr>
      <w:r>
        <w:t xml:space="preserve">Se 1ª/2ª: trato normal.</w:t>
      </w:r>
    </w:p>
    <w:p>
      <w:pPr>
        <w:pStyle w:val="Compact"/>
        <w:numPr>
          <w:ilvl w:val="0"/>
          <w:numId w:val="1012"/>
        </w:numPr>
      </w:pPr>
      <w:r>
        <w:t xml:space="preserve">Se 3ª+: NÃO insisto. Aviso cliente que vai pra devolução. Escalo se ele recusa.</w:t>
      </w:r>
    </w:p>
    <w:bookmarkEnd w:id="21"/>
    <w:bookmarkStart w:id="22" w:name="pergunta-3-cliente-está-bravoameaçando"/>
    <w:p>
      <w:pPr>
        <w:pStyle w:val="Heading3"/>
      </w:pPr>
      <w:r>
        <w:t xml:space="preserve">Pergunta 3: Cliente está bravo/ameaçando?</w:t>
      </w:r>
    </w:p>
    <w:p>
      <w:pPr>
        <w:pStyle w:val="Compact"/>
        <w:numPr>
          <w:ilvl w:val="0"/>
          <w:numId w:val="1013"/>
        </w:numPr>
      </w:pPr>
      <w:r>
        <w:t xml:space="preserve">Como descubro: tom da mensagem (</w:t>
      </w:r>
      <w:r>
        <w:t xml:space="preserve">“absurdo”</w:t>
      </w:r>
      <w:r>
        <w:t xml:space="preserve">,</w:t>
      </w:r>
      <w:r>
        <w:t xml:space="preserve"> </w:t>
      </w:r>
      <w:r>
        <w:t xml:space="preserve">“Procon”</w:t>
      </w:r>
      <w:r>
        <w:t xml:space="preserve">,</w:t>
      </w:r>
      <w:r>
        <w:t xml:space="preserve"> </w:t>
      </w:r>
      <w:r>
        <w:t xml:space="preserve">“vou processar”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Se sim: trato manual sem automação. Cópia gestor.</w:t>
      </w:r>
    </w:p>
    <w:p>
      <w:pPr>
        <w:pStyle w:val="Compact"/>
        <w:numPr>
          <w:ilvl w:val="0"/>
          <w:numId w:val="1013"/>
        </w:numPr>
      </w:pPr>
      <w:r>
        <w:t xml:space="preserve">Se não: fluxo normal.</w:t>
      </w:r>
    </w:p>
    <w:bookmarkEnd w:id="22"/>
    <w:bookmarkStart w:id="23" w:name="Xbedaa6c99747a0a9f9d5fdd8c06e65ebe9388d8"/>
    <w:p>
      <w:pPr>
        <w:pStyle w:val="Heading3"/>
      </w:pPr>
      <w:r>
        <w:t xml:space="preserve">Pergunta 4: Carga é perecível ou alto valor?</w:t>
      </w:r>
    </w:p>
    <w:p>
      <w:pPr>
        <w:pStyle w:val="Compact"/>
        <w:numPr>
          <w:ilvl w:val="0"/>
          <w:numId w:val="1014"/>
        </w:numPr>
      </w:pPr>
      <w:r>
        <w:t xml:space="preserve">Como descubro: campo</w:t>
      </w:r>
      <w:r>
        <w:t xml:space="preserve"> </w:t>
      </w:r>
      <w:r>
        <w:t xml:space="preserve">“tipo”</w:t>
      </w:r>
      <w:r>
        <w:t xml:space="preserve"> </w:t>
      </w:r>
      <w:r>
        <w:t xml:space="preserve">no CTRC ou tag interna.</w:t>
      </w:r>
    </w:p>
    <w:p>
      <w:pPr>
        <w:pStyle w:val="Compact"/>
        <w:numPr>
          <w:ilvl w:val="0"/>
          <w:numId w:val="1014"/>
        </w:numPr>
      </w:pPr>
      <w:r>
        <w:t xml:space="preserve">Se sim: prioridade alta, ligo motorista pessoalmente.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essas 4 perguntas cobrem? Tem outra que você se faz mentalmente que não está aqui?</w:t>
      </w:r>
    </w:p>
    <w:bookmarkEnd w:id="23"/>
    <w:bookmarkEnd w:id="24"/>
    <w:bookmarkStart w:id="25" w:name="X606aad7b6143c80ec26d8cdd5d3f8d62f16b5e7"/>
    <w:p>
      <w:pPr>
        <w:pStyle w:val="Heading2"/>
      </w:pPr>
      <w:r>
        <w:t xml:space="preserve">8. Ações em ordem (caso típico oc=11 → oc=54 → resposta → oc=21)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Vejo oc=11 nova no Cockpit</w:t>
            </w:r>
          </w:p>
        </w:tc>
        <w:tc>
          <w:tcPr/>
          <w:p>
            <w:pPr>
              <w:pStyle w:val="Compact"/>
            </w:pPr>
            <w: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sistema já sugeriu opções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Olho histórico WhatsApp do cliente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já respondeu?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Aprovo proposta</w:t>
            </w:r>
            <w:r>
              <w:t xml:space="preserve"> </w:t>
            </w:r>
            <w:r>
              <w:t xml:space="preserve">“lançar 54 + email”</w:t>
            </w:r>
            <w:r>
              <w:t xml:space="preserve"> </w:t>
            </w:r>
            <w:r>
              <w:t xml:space="preserve">no Cockpit</w:t>
            </w:r>
          </w:p>
        </w:tc>
        <w:tc>
          <w:tcPr/>
          <w:p>
            <w:pPr>
              <w:pStyle w:val="Compact"/>
            </w:pPr>
            <w: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sistema lança SSW + dispara email com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(Sistema espera resposta cliente)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4d max</w:t>
            </w:r>
          </w:p>
        </w:tc>
        <w:tc>
          <w:tcPr/>
          <w:p>
            <w:pPr>
              <w:pStyle w:val="Compact"/>
            </w:pPr>
            <w:r>
              <w:t xml:space="preserve">re-cobra em D+4 se sumir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Cliente responde — Cockpit move card pra VALIDAÇÃO</w:t>
            </w:r>
          </w:p>
        </w:tc>
        <w:tc>
          <w:tcPr/>
          <w:p>
            <w:pPr>
              <w:pStyle w:val="Compact"/>
            </w:pPr>
            <w: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sistema tira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Leio resposta, decido oc 21 ou oc 55</w:t>
            </w:r>
          </w:p>
        </w:tc>
        <w:tc>
          <w:tcPr/>
          <w:p>
            <w:pPr>
              <w:pStyle w:val="Compact"/>
            </w:pPr>
            <w: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botão dinâmico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Aprovo lançamento da oc</w:t>
            </w:r>
          </w:p>
        </w:tc>
        <w:tc>
          <w:tcPr/>
          <w:p>
            <w:pPr>
              <w:pStyle w:val="Compact"/>
            </w:pPr>
            <w: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sistema lança SSW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(Aguardo motorista executar)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1-2 dias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oc=01 ou oc=11 de novo aparece</w:t>
            </w:r>
          </w:p>
        </w:tc>
        <w:tc>
          <w:tcPr/>
          <w:p>
            <w:pPr>
              <w:pStyle w:val="Compact"/>
            </w:pPr>
            <w:r>
              <w:t xml:space="preserve">SSW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sistema detecta e atualiza card</w:t>
            </w:r>
          </w:p>
        </w:tc>
      </w:tr>
    </w:tbl>
    <w:bookmarkEnd w:id="25"/>
    <w:bookmarkStart w:id="27" w:name="mensagens"/>
    <w:p>
      <w:pPr>
        <w:pStyle w:val="Heading2"/>
      </w:pPr>
      <w:r>
        <w:t xml:space="preserve">9. Mensagens</w:t>
      </w:r>
    </w:p>
    <w:p>
      <w:pPr>
        <w:pStyle w:val="FirstParagraph"/>
      </w:pPr>
      <w:r>
        <w:t xml:space="preserve">(O texto final dos templates está em</w:t>
      </w:r>
      <w:r>
        <w:t xml:space="preserve"> </w:t>
      </w:r>
      <w:hyperlink r:id="rId26">
        <w:r>
          <w:rPr>
            <w:rStyle w:val="Hyperlink"/>
          </w:rPr>
          <w:t xml:space="preserve">Templates-Email-Tratativa-Entrega.docx</w:t>
        </w:r>
      </w:hyperlink>
      <w:r>
        <w:t xml:space="preserve">. Larissa preenche.)</w:t>
      </w:r>
    </w:p>
    <w:bookmarkEnd w:id="27"/>
    <w:bookmarkStart w:id="28" w:name="casos-especiais"/>
    <w:p>
      <w:pPr>
        <w:pStyle w:val="Heading2"/>
      </w:pPr>
      <w:r>
        <w:t xml:space="preserve">10. Casos especiais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Cliente quer mudar endereço pra outra cidade</w:t>
      </w:r>
      <w:r>
        <w:t xml:space="preserve">: peço autorização do pagador (quem emitiu a NF) antes. Vira sub-processo.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Cliente diz que mudou número de celular</w:t>
      </w:r>
      <w:r>
        <w:t xml:space="preserve">: peço pra confirmar pelo email cadastrado pra evitar fraude.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Carga perecível com &gt;2 dias parada</w:t>
      </w:r>
      <w:r>
        <w:t xml:space="preserve">: aviso gestor + começo processo de devolução.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Vários CTRCs com a mesma NF (cliente faz coleta consolidada)</w:t>
      </w:r>
      <w:r>
        <w:t xml:space="preserve">: trato cada CTRC separado.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falta caso especial? O que aparece com frequência que não está aqui?</w:t>
      </w:r>
    </w:p>
    <w:bookmarkEnd w:id="28"/>
    <w:bookmarkStart w:id="34" w:name="quando-o-processo-termina"/>
    <w:p>
      <w:pPr>
        <w:pStyle w:val="Heading2"/>
      </w:pPr>
      <w:r>
        <w:t xml:space="preserve">11. ⭐ QUANDO O PROCESSO TERMINA</w:t>
      </w:r>
    </w:p>
    <w:bookmarkStart w:id="29" w:name="fim-feliz-caso-resolvido"/>
    <w:p>
      <w:pPr>
        <w:pStyle w:val="Heading3"/>
      </w:pPr>
      <w:r>
        <w:t xml:space="preserve">11.1 Fim feliz (caso resolvido)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oc=01</w:t>
      </w:r>
      <w:r>
        <w:t xml:space="preserve"> </w:t>
      </w:r>
      <w:r>
        <w:t xml:space="preserve">(Entrega Realizada) aparece no SSW. Sistema fecha card automático.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oc=33</w:t>
      </w:r>
      <w:r>
        <w:t xml:space="preserve"> </w:t>
      </w:r>
      <w:r>
        <w:t xml:space="preserve">(Entrega realizada parcialmente) — para casos de oc=35 que terminaram sem reentregar a parte recusada.</w:t>
      </w:r>
    </w:p>
    <w:bookmarkEnd w:id="29"/>
    <w:bookmarkStart w:id="30" w:name="fim-infeliz-sem-entrega"/>
    <w:p>
      <w:pPr>
        <w:pStyle w:val="Heading3"/>
      </w:pPr>
      <w:r>
        <w:t xml:space="preserve">11.2 Fim infeliz (sem entrega)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oc=55</w:t>
      </w:r>
      <w:r>
        <w:t xml:space="preserve"> </w:t>
      </w:r>
      <w:r>
        <w:t xml:space="preserve">(Devolução autorizada) — cliente desistiu, NFD emitida.</w:t>
      </w:r>
    </w:p>
    <w:p>
      <w:pPr>
        <w:pStyle w:val="Compact"/>
        <w:numPr>
          <w:ilvl w:val="0"/>
          <w:numId w:val="1019"/>
        </w:numPr>
      </w:pPr>
      <w:r>
        <w:t xml:space="preserve">Após 3ª tentativa frustrada + cliente não autoriza nova: encaminha pra processo</w:t>
      </w:r>
      <w:r>
        <w:t xml:space="preserve"> </w:t>
      </w:r>
      <w:r>
        <w:t xml:space="preserve">“Devolução com sinistro”</w:t>
      </w:r>
      <w:r>
        <w:t xml:space="preserve">.</w:t>
      </w:r>
    </w:p>
    <w:bookmarkEnd w:id="30"/>
    <w:bookmarkStart w:id="31" w:name="pode-reabrir"/>
    <w:p>
      <w:pPr>
        <w:pStyle w:val="Heading3"/>
      </w:pPr>
      <w:r>
        <w:t xml:space="preserve">11.3 Pode reabrir?</w:t>
      </w:r>
    </w:p>
    <w:p>
      <w:pPr>
        <w:pStyle w:val="Compact"/>
        <w:numPr>
          <w:ilvl w:val="0"/>
          <w:numId w:val="1020"/>
        </w:numPr>
      </w:pPr>
      <w:r>
        <w:t xml:space="preserve">Sim, se motorista voltar com a carga (oc=11/10/35 nova após oc=21). Cria card novo, conta no histórico de tentativas.</w:t>
      </w:r>
    </w:p>
    <w:p>
      <w:pPr>
        <w:pStyle w:val="Compact"/>
        <w:numPr>
          <w:ilvl w:val="0"/>
          <w:numId w:val="1021"/>
        </w:numPr>
      </w:pPr>
      <w:r>
        <w:t xml:space="preserve">Não, se já fechou em oc=01 ou oc=55. Caso terminou.</w:t>
      </w:r>
    </w:p>
    <w:bookmarkEnd w:id="31"/>
    <w:bookmarkStart w:id="32" w:name="quem-é-o-último-a-tocar-antes-do-fim"/>
    <w:p>
      <w:pPr>
        <w:pStyle w:val="Heading3"/>
      </w:pPr>
      <w:r>
        <w:t xml:space="preserve">11.4 Quem é o último a tocar antes do fim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Fim oc=01</w:t>
      </w:r>
      <w:r>
        <w:t xml:space="preserve">: motorista (lança no SSWMobile) → sistema detecta e fecha sozinho.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Fim oc=55</w:t>
      </w:r>
      <w:r>
        <w:t xml:space="preserve">: Larissa confirma a NFD antes de marcar resolvido. Validação humana exigida.</w:t>
      </w:r>
    </w:p>
    <w:bookmarkEnd w:id="32"/>
    <w:bookmarkStart w:id="33" w:name="prazo-máximo"/>
    <w:p>
      <w:pPr>
        <w:pStyle w:val="Heading3"/>
      </w:pPr>
      <w:r>
        <w:t xml:space="preserve">11.5 Prazo máximo</w:t>
      </w:r>
    </w:p>
    <w:p>
      <w:pPr>
        <w:pStyle w:val="Compact"/>
        <w:numPr>
          <w:ilvl w:val="0"/>
          <w:numId w:val="1023"/>
        </w:numPr>
      </w:pPr>
      <w:r>
        <w:t xml:space="preserve">4 dias sem resposta do cliente → re-cobra automaticamente (sistema).</w:t>
      </w:r>
    </w:p>
    <w:p>
      <w:pPr>
        <w:pStyle w:val="Compact"/>
        <w:numPr>
          <w:ilvl w:val="0"/>
          <w:numId w:val="1023"/>
        </w:numPr>
      </w:pPr>
      <w:r>
        <w:t xml:space="preserve">8 dias sem resposta → marca como</w:t>
      </w:r>
      <w:r>
        <w:t xml:space="preserve"> </w:t>
      </w:r>
      <w:r>
        <w:t xml:space="preserve">“inconclusivo”</w:t>
      </w:r>
      <w:r>
        <w:t xml:space="preserve"> </w:t>
      </w:r>
      <w:r>
        <w:t xml:space="preserve">+ Larissa trata manual.</w:t>
      </w:r>
    </w:p>
    <w:p>
      <w:pPr>
        <w:pStyle w:val="Compact"/>
        <w:numPr>
          <w:ilvl w:val="0"/>
          <w:numId w:val="1023"/>
        </w:numPr>
      </w:pPr>
      <w:r>
        <w:t xml:space="preserve">15 dias sem qualquer evolução → escala pra gestor.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prazos batem com a sua prática? Tem algum cenário de fim que esqueci?</w:t>
      </w:r>
    </w:p>
    <w:bookmarkEnd w:id="33"/>
    <w:bookmarkEnd w:id="34"/>
    <w:bookmarkStart w:id="35" w:name="escalada-pra-fora-do-processo"/>
    <w:p>
      <w:pPr>
        <w:pStyle w:val="Heading2"/>
      </w:pPr>
      <w:r>
        <w:t xml:space="preserve">12. Escalada pra fora do processo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Pra onde / qual processo</w:t>
            </w:r>
          </w:p>
        </w:tc>
        <w:tc>
          <w:tcPr/>
          <w:p>
            <w:pPr>
              <w:pStyle w:val="Compact"/>
            </w:pPr>
            <w:r>
              <w:t xml:space="preserve">Encaminhamento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3ª oc=11/10/35 negada</w:t>
            </w:r>
          </w:p>
        </w:tc>
        <w:tc>
          <w:tcPr/>
          <w:p>
            <w:pPr>
              <w:pStyle w:val="Compact"/>
            </w:pPr>
            <w:r>
              <w:t xml:space="preserve">Vira processo</w:t>
            </w:r>
            <w:r>
              <w:t xml:space="preserve"> </w:t>
            </w:r>
            <w:r>
              <w:t xml:space="preserve">“Devolução com sinistro”</w:t>
            </w:r>
          </w:p>
        </w:tc>
        <w:tc>
          <w:tcPr/>
          <w:p>
            <w:pPr>
              <w:pStyle w:val="Compact"/>
            </w:pPr>
            <w:r>
              <w:t xml:space="preserve">“NF X — 3ª recusa, autorizar perdas”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ameaça Procon</w:t>
            </w:r>
          </w:p>
        </w:tc>
        <w:tc>
          <w:tcPr/>
          <w:p>
            <w:pPr>
              <w:pStyle w:val="Compact"/>
            </w:pPr>
            <w:r>
              <w:t xml:space="preserve">Gestor relacionamento + jurídico</w:t>
            </w:r>
          </w:p>
        </w:tc>
        <w:tc>
          <w:tcPr/>
          <w:p>
            <w:pPr>
              <w:pStyle w:val="Compact"/>
            </w:pPr>
            <w:r>
              <w:t xml:space="preserve">Print da 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perecível &gt;2d parada</w:t>
            </w:r>
          </w:p>
        </w:tc>
        <w:tc>
          <w:tcPr/>
          <w:p>
            <w:pPr>
              <w:pStyle w:val="Compact"/>
            </w:pPr>
            <w:r>
              <w:t xml:space="preserve">Aciona gestor de operação</w:t>
            </w:r>
          </w:p>
        </w:tc>
        <w:tc>
          <w:tcPr/>
          <w:p>
            <w:pPr>
              <w:pStyle w:val="Compact"/>
            </w:pPr>
            <w:r>
              <w:t xml:space="preserve">“Perecível NF Y, X dias parada”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quer indenização</w:t>
            </w:r>
          </w:p>
        </w:tc>
        <w:tc>
          <w:tcPr/>
          <w:p>
            <w:pPr>
              <w:pStyle w:val="Compact"/>
            </w:pPr>
            <w:r>
              <w:t xml:space="preserve">Vira processo</w:t>
            </w:r>
            <w:r>
              <w:t xml:space="preserve"> </w:t>
            </w:r>
            <w:r>
              <w:t xml:space="preserve">“Indenização”</w:t>
            </w:r>
          </w:p>
        </w:tc>
        <w:tc>
          <w:tcPr/>
          <w:p>
            <w:pPr>
              <w:pStyle w:val="Compact"/>
            </w:pPr>
            <w:r>
              <w:t xml:space="preserve">Anexar histórico tratativa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Pagador (cliente NF) não responde 15 dias</w:t>
            </w:r>
          </w:p>
        </w:tc>
        <w:tc>
          <w:tcPr/>
          <w:p>
            <w:pPr>
              <w:pStyle w:val="Compact"/>
            </w:pPr>
            <w:r>
              <w:t xml:space="preserve">Vira processo</w:t>
            </w:r>
            <w:r>
              <w:t xml:space="preserve"> </w:t>
            </w:r>
            <w:r>
              <w:t xml:space="preserve">“Cobrança jurídica”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35"/>
    <w:bookmarkStart w:id="36" w:name="frequência"/>
    <w:p>
      <w:pPr>
        <w:pStyle w:val="Heading2"/>
      </w:pPr>
      <w:r>
        <w:t xml:space="preserve">13. Frequência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Volume</w:t>
      </w:r>
      <w:r>
        <w:t xml:space="preserve">: ~30 cards/dia da Larissa, sendo ~80% nesse processo (Tratativa de Problema de Entrega).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Tempo médio ativo</w:t>
      </w:r>
      <w:r>
        <w:t xml:space="preserve">: 3-5min/card (sem contar espera de cliente).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Pico</w:t>
      </w:r>
      <w:r>
        <w:t xml:space="preserve">: segunda de manhã (cargas que tentaram entregar sexta).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% que resolve sem escalar</w:t>
      </w:r>
      <w:r>
        <w:t xml:space="preserve">: ~85%.</w:t>
      </w:r>
    </w:p>
    <w:p>
      <w:pPr>
        <w:pStyle w:val="BlockText"/>
      </w:pPr>
      <w:r>
        <w:rPr>
          <w:b/>
          <w:bCs/>
        </w:rPr>
        <w:t xml:space="preserve">Larissa, validar:</w:t>
      </w:r>
      <w:r>
        <w:t xml:space="preserve"> </w:t>
      </w:r>
      <w:r>
        <w:t xml:space="preserve">os números batem? Quantos cards por dia de verdade?</w:t>
      </w:r>
    </w:p>
    <w:bookmarkEnd w:id="36"/>
    <w:bookmarkStart w:id="37" w:name="o-que-dá-problema"/>
    <w:p>
      <w:pPr>
        <w:pStyle w:val="Heading2"/>
      </w:pPr>
      <w:r>
        <w:t xml:space="preserve">14. O que dá problema</w:t>
      </w:r>
    </w:p>
    <w:p>
      <w:pPr>
        <w:pStyle w:val="Compact"/>
        <w:numPr>
          <w:ilvl w:val="0"/>
          <w:numId w:val="1025"/>
        </w:numPr>
      </w:pPr>
      <w:r>
        <w:t xml:space="preserve">Cliente que responde</w:t>
      </w:r>
      <w:r>
        <w:t xml:space="preserve"> </w:t>
      </w:r>
      <w:r>
        <w:t xml:space="preserve">“ok obrigado”</w:t>
      </w:r>
      <w:r>
        <w:t xml:space="preserve"> </w:t>
      </w:r>
      <w:r>
        <w:t xml:space="preserve">sem responder o que perguntei (vira</w:t>
      </w:r>
      <w:r>
        <w:t xml:space="preserve"> </w:t>
      </w:r>
      <w:r>
        <w:t xml:space="preserve">“inconclusivo”</w:t>
      </w:r>
      <w:r>
        <w:t xml:space="preserve"> </w:t>
      </w:r>
      <w:r>
        <w:t xml:space="preserve">— relógio reinicia).</w:t>
      </w:r>
    </w:p>
    <w:p>
      <w:pPr>
        <w:pStyle w:val="Compact"/>
        <w:numPr>
          <w:ilvl w:val="0"/>
          <w:numId w:val="1025"/>
        </w:numPr>
      </w:pPr>
      <w:r>
        <w:t xml:space="preserve">Cliente que mistura várias NFs na mesma mensagem (sistema às vezes vincula a NF errada).</w:t>
      </w:r>
    </w:p>
    <w:p>
      <w:pPr>
        <w:pStyle w:val="Compact"/>
        <w:numPr>
          <w:ilvl w:val="0"/>
          <w:numId w:val="1025"/>
        </w:numPr>
      </w:pPr>
      <w:r>
        <w:t xml:space="preserve">Carga que pousa em base errada (motorista não avisa, descubro tarde).</w:t>
      </w:r>
    </w:p>
    <w:p>
      <w:pPr>
        <w:pStyle w:val="Compact"/>
        <w:numPr>
          <w:ilvl w:val="0"/>
          <w:numId w:val="1025"/>
        </w:numPr>
      </w:pPr>
      <w:r>
        <w:t xml:space="preserve">Cliente que muda número de celular sem avisar.</w:t>
      </w:r>
    </w:p>
    <w:p>
      <w:pPr>
        <w:pStyle w:val="BlockText"/>
      </w:pPr>
      <w:r>
        <w:rPr>
          <w:b/>
          <w:bCs/>
        </w:rPr>
        <w:t xml:space="preserve">Larissa, adiciona:</w:t>
      </w:r>
      <w:r>
        <w:t xml:space="preserve"> </w:t>
      </w:r>
      <w:r>
        <w:t xml:space="preserve">o que mais te dá retrabalho hoje?</w:t>
      </w:r>
    </w:p>
    <w:bookmarkEnd w:id="37"/>
    <w:bookmarkStart w:id="38" w:name="glossário"/>
    <w:p>
      <w:pPr>
        <w:pStyle w:val="Heading2"/>
      </w:pPr>
      <w:r>
        <w:t xml:space="preserve">15.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Bastão</w:t>
            </w:r>
          </w:p>
        </w:tc>
        <w:tc>
          <w:tcPr/>
          <w:p>
            <w:pPr>
              <w:pStyle w:val="Compact"/>
            </w:pPr>
            <w:r>
              <w:t xml:space="preserve">sistema interno de pendências (não é o SSW; é separado)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Tratativa</w:t>
            </w:r>
          </w:p>
        </w:tc>
        <w:tc>
          <w:tcPr/>
          <w:p>
            <w:pPr>
              <w:pStyle w:val="Compact"/>
            </w:pPr>
            <w:r>
              <w:t xml:space="preserve">atendimento ativo de um caso (oposto de</w:t>
            </w:r>
            <w:r>
              <w:t xml:space="preserve"> </w:t>
            </w:r>
            <w:r>
              <w:t xml:space="preserve">“encerrado”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Carteira</w:t>
            </w:r>
          </w:p>
        </w:tc>
        <w:tc>
          <w:tcPr/>
          <w:p>
            <w:pPr>
              <w:pStyle w:val="Compact"/>
            </w:pPr>
            <w:r>
              <w:t xml:space="preserve">conjunto de clientes que cada operadora atende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Pousar</w:t>
            </w:r>
          </w:p>
        </w:tc>
        <w:tc>
          <w:tcPr/>
          <w:p>
            <w:pPr>
              <w:pStyle w:val="Compact"/>
            </w:pPr>
            <w:r>
              <w:t xml:space="preserve">ficar parada numa base sem dar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 saída</w:t>
            </w:r>
          </w:p>
        </w:tc>
        <w:tc>
          <w:tcPr/>
          <w:p>
            <w:pPr>
              <w:pStyle w:val="Compact"/>
            </w:pPr>
            <w:r>
              <w:t xml:space="preserve">sair pra entrega (oc=14)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NFD</w:t>
            </w:r>
          </w:p>
        </w:tc>
        <w:tc>
          <w:tcPr/>
          <w:p>
            <w:pPr>
              <w:pStyle w:val="Compact"/>
            </w:pPr>
            <w:r>
              <w:t xml:space="preserve">Nota Fiscal de Devolução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 com ressalva</w:t>
            </w:r>
          </w:p>
        </w:tc>
        <w:tc>
          <w:tcPr/>
          <w:p>
            <w:pPr>
              <w:pStyle w:val="Compact"/>
            </w:pPr>
            <w:r>
              <w:t xml:space="preserve">NF original assinada pelo destinatário com anotação do que foi 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SSWMobile</w:t>
            </w:r>
          </w:p>
        </w:tc>
        <w:tc>
          <w:tcPr/>
          <w:p>
            <w:pPr>
              <w:pStyle w:val="Compact"/>
            </w:pPr>
            <w:r>
              <w:t xml:space="preserve">app que motorista usa pra registrar foto/comprovante na rua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Pagador</w:t>
            </w:r>
          </w:p>
        </w:tc>
        <w:tc>
          <w:tcPr/>
          <w:p>
            <w:pPr>
              <w:pStyle w:val="Compact"/>
            </w:pPr>
            <w:r>
              <w:t xml:space="preserve">quem paga o frete (geralmente o remetente, dono da carga)</w:t>
            </w:r>
          </w:p>
        </w:tc>
      </w:tr>
    </w:tbl>
    <w:bookmarkEnd w:id="38"/>
    <w:bookmarkStart w:id="39" w:name="dúvidas"/>
    <w:p>
      <w:pPr>
        <w:pStyle w:val="Heading2"/>
      </w:pPr>
      <w:r>
        <w:t xml:space="preserve">16. Dúvidas</w:t>
      </w:r>
    </w:p>
    <w:p>
      <w:pPr>
        <w:pStyle w:val="Compact"/>
        <w:numPr>
          <w:ilvl w:val="0"/>
          <w:numId w:val="1026"/>
        </w:numPr>
      </w:pPr>
      <w:r>
        <w:t xml:space="preserve">Quando cliente fala</w:t>
      </w:r>
      <w:r>
        <w:t xml:space="preserve"> </w:t>
      </w:r>
      <w:r>
        <w:t xml:space="preserve">“tô quase chegando aí busca”</w:t>
      </w:r>
      <w:r>
        <w:t xml:space="preserve"> </w:t>
      </w:r>
      <w:r>
        <w:t xml:space="preserve">— é retirada na base ou mudança de endereço?</w:t>
      </w:r>
      <w:r>
        <w:t xml:space="preserve"> </w:t>
      </w:r>
      <w:r>
        <w:rPr>
          <w:b/>
          <w:bCs/>
        </w:rPr>
        <w:t xml:space="preserve">Não tenho regra fixa, decido na hora.</w:t>
      </w:r>
    </w:p>
    <w:p>
      <w:pPr>
        <w:pStyle w:val="Compact"/>
        <w:numPr>
          <w:ilvl w:val="0"/>
          <w:numId w:val="1026"/>
        </w:numPr>
      </w:pPr>
      <w:r>
        <w:t xml:space="preserve">Quando passar caso pra outra operadora? Hoje fica com quem pegou primeiro, não tem regra.</w:t>
      </w:r>
    </w:p>
    <w:p>
      <w:pPr>
        <w:pStyle w:val="Compact"/>
        <w:numPr>
          <w:ilvl w:val="0"/>
          <w:numId w:val="1026"/>
        </w:numPr>
      </w:pPr>
      <w:r>
        <w:t xml:space="preserve">oc=13 — quais CNPJs exatamente exigem tratativa?</w:t>
      </w:r>
      <w:r>
        <w:t xml:space="preserve"> </w:t>
      </w:r>
      <w:r>
        <w:rPr>
          <w:b/>
          <w:bCs/>
        </w:rPr>
        <w:t xml:space="preserve">Larissa lista na seção 4.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Templates-Email-Tratativa-Entrega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Templates-Email-Tratativa-Entrega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Processo: Tratativa de Problema de Entrega — Larissa</dc:title>
  <dc:creator/>
  <cp:keywords/>
  <dcterms:created xsi:type="dcterms:W3CDTF">2026-05-01T20:37:14Z</dcterms:created>
  <dcterms:modified xsi:type="dcterms:W3CDTF">2026-05-01T20:37:14Z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Estado atual codificado no Cockpit (2026-05-01) — Larissa valida / corrige / expande</vt:lpwstr>
  </property>
</Properties>
</file>