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p>
      <w:r>
        <w:rPr>
          <w:i/>
        </w:rPr>
        <w:t>--- Fim da Cláusula 2 ---</w:t>
      </w:r>
    </w:p>
    <w:p/>
    <w:p>
      <w:r>
        <w:rPr>
          <w:b/>
        </w:rPr>
        <w:t>[CLÁUSULA 003]</w:t>
      </w:r>
    </w:p>
    <w:p>
      <w:r>
        <w:t>Cláusula 3 -</w:t>
      </w:r>
    </w:p>
    <w:p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