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590550"/>
            <wp:effectExtent t="0" r="0" b="0" l="0"/>
            <wp:docPr id="1" name="logo" descr="Rarity Agency logo" title="R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590550"/>
                    </a:xfrm>
                    <a:prstGeom prst="rect">
                      <a:avLst/>
                    </a:prstGeom>
                  </pic:spPr>
                </pic:pic>
              </a:graphicData>
            </a:graphic>
          </wp:inline>
        </w:drawing>
      </w:r>
    </w:p>
    <w:p>
      <w:pPr>
        <w:pBdr>
          <w:bottom w:val="single" w:color="0FC1AF" w:sz="18" w:space="6"/>
        </w:pBdr>
        <w:spacing w:after="40"/>
      </w:pPr>
      <w:r>
        <w:rPr>
          <w:b/>
          <w:bCs/>
          <w:color w:val="001A70"/>
          <w:sz w:val="36"/>
          <w:szCs w:val="36"/>
        </w:rPr>
        <w:t xml:space="preserve">The Foreign Fifth</w:t>
      </w:r>
    </w:p>
    <w:p>
      <w:pPr>
        <w:spacing w:after="160"/>
      </w:pPr>
      <w:r>
        <w:rPr>
          <w:color w:val="6B7280"/>
        </w:rPr>
        <w:t xml:space="preserve">2026-09-13   ·   Business &amp; Strategy   ·   STATIC</w:t>
      </w:r>
    </w:p>
    <w:p>
      <w:pPr>
        <w:spacing w:after="120"/>
      </w:pPr>
      <w:r>
        <w:rPr>
          <w:i/>
          <w:iCs/>
          <w:color w:val="6B7280"/>
        </w:rPr>
        <w:t xml:space="preserve">Recommended: The idea lands in one punch, a flipped stat plus a single decoded blind spot, not a sequence that needs steps.</w:t>
      </w:r>
    </w:p>
    <w:p>
      <w:pPr>
        <w:pStyle w:val="Heading2"/>
      </w:pPr>
      <w:r>
        <w:t xml:space="preserve">The Anchor</w:t>
      </w:r>
    </w:p>
    <w:p>
      <w:pPr>
        <w:spacing w:after="60"/>
      </w:pPr>
      <w:r>
        <w:rPr>
          <w:b/>
          <w:bCs/>
          <w:color w:val="001A70"/>
        </w:rPr>
        <w:t xml:space="preserve">Subject:  </w:t>
      </w:r>
      <w:r>
        <w:t xml:space="preserve">DHL 2026 E-Commerce Trends Report and 2026 Black Friday and Cyber Monday forecasts</w:t>
      </w:r>
    </w:p>
    <w:p>
      <w:pPr>
        <w:spacing w:after="60"/>
      </w:pPr>
      <w:r>
        <w:rPr>
          <w:b/>
          <w:bCs/>
          <w:color w:val="001A70"/>
        </w:rPr>
        <w:t xml:space="preserve">Real fact:  </w:t>
      </w:r>
      <w:r>
        <w:t xml:space="preserve">DHL's 2026 E-Commerce Trends Report (29,000 shoppers and 5,800 businesses surveyed across 29 countries, fielded December 15 2025 to February 11 2026) found that 70 percent of global online shoppers now buy from sellers in other countries, up from 60 percent a year earlier, and that 45 percent buy across borders more than once a month. Practical Ecommerce is projecting that purchases made across borders will account for roughly 20 percent of worldwide Black Friday and Cyber Monday online spending in 2026.</w:t>
      </w:r>
    </w:p>
    <w:p>
      <w:pPr>
        <w:spacing w:after="60"/>
      </w:pPr>
      <w:r>
        <w:rPr>
          <w:b/>
          <w:bCs/>
          <w:color w:val="001A70"/>
        </w:rPr>
        <w:t xml:space="preserve">Time peg:  </w:t>
      </w:r>
      <w:r>
        <w:t xml:space="preserve">news (2026 holiday shopping season forecast)</w:t>
      </w:r>
    </w:p>
    <w:p>
      <w:pPr>
        <w:spacing w:after="40"/>
      </w:pPr>
      <w:r>
        <w:rPr>
          <w:b/>
          <w:bCs/>
          <w:color w:val="001A70"/>
        </w:rPr>
        <w:t xml:space="preserve">Source 1: </w:t>
      </w:r>
      <w:hyperlink w:history="1" r:id="rIdl5fvx_myebtgm86xfh94n">
        <w:r>
          <w:rPr>
            <w:rStyle w:val="Hyperlink"/>
          </w:rPr>
          <w:t xml:space="preserve">https://www.practicalecommerce.com/5-predictions-for-2026-holiday-shopping</w:t>
        </w:r>
      </w:hyperlink>
    </w:p>
    <w:p>
      <w:pPr>
        <w:spacing w:after="40"/>
      </w:pPr>
      <w:r>
        <w:rPr>
          <w:b/>
          <w:bCs/>
          <w:color w:val="001A70"/>
        </w:rPr>
        <w:t xml:space="preserve">Source 2: </w:t>
      </w:r>
      <w:hyperlink w:history="1" r:id="rIdytuwthynxgsjvrxft3qz9">
        <w:r>
          <w:rPr>
            <w:rStyle w:val="Hyperlink"/>
          </w:rPr>
          <w:t xml:space="preserve">https://www.dhl.com/global-en/microsites/ec/ecommerce-insights/insights/e-commerce-logistics/cross-border-trends.html</w:t>
        </w:r>
      </w:hyperlink>
    </w:p>
    <w:p>
      <w:pPr>
        <w:spacing w:after="40"/>
      </w:pPr>
      <w:r>
        <w:rPr>
          <w:b/>
          <w:bCs/>
          <w:color w:val="001A70"/>
        </w:rPr>
        <w:t xml:space="preserve">Source 3: </w:t>
      </w:r>
      <w:hyperlink w:history="1" r:id="rIdpw5_hdpbzhztsclofoi3c">
        <w:r>
          <w:rPr>
            <w:rStyle w:val="Hyperlink"/>
          </w:rPr>
          <w:t xml:space="preserve">https://nshift.com/blog/ecommerce-trends-2026-dhl-report-delivery-operation</w:t>
        </w:r>
      </w:hyperlink>
    </w:p>
    <w:p>
      <w:pPr>
        <w:pStyle w:val="Heading2"/>
      </w:pPr>
      <w:r>
        <w:t xml:space="preserve">The Big Idea</w:t>
      </w:r>
    </w:p>
    <w:p>
      <w:pPr>
        <w:spacing w:after="120"/>
      </w:pPr>
      <w:r>
        <w:t xml:space="preserve">A fifth of this Black Friday's global revenue will come from shoppers outside a brand's home country, and most DTC checkouts still are not built to take their money.</w:t>
      </w:r>
    </w:p>
    <w:p>
      <w:pPr>
        <w:pStyle w:val="Heading2"/>
      </w:pPr>
      <w:r>
        <w:t xml:space="preserve">Audience Takeaway</w:t>
      </w:r>
    </w:p>
    <w:p>
      <w:pPr>
        <w:spacing w:after="120"/>
      </w:pPr>
      <w:r>
        <w:t xml:space="preserve">Before scaling Black Friday ad spend, a founder should check whether checkout already shows local currency, the full landed cost with duties included, and a real delivery date for their top three international markets, because that is exactly where the missing fifth leaks out.</w:t>
      </w:r>
    </w:p>
    <w:p>
      <w:pPr>
        <w:pStyle w:val="Heading2"/>
      </w:pPr>
      <w:r>
        <w:t xml:space="preserve">Headline (the only text on the hero image)</w:t>
      </w:r>
    </w:p>
    <w:p>
      <w:pPr>
        <w:spacing w:after="60"/>
      </w:pPr>
      <w:r>
        <w:rPr>
          <w:b/>
          <w:bCs/>
          <w:color w:val="001A70"/>
        </w:rPr>
        <w:t xml:space="preserve">EN:  </w:t>
      </w:r>
      <w:r>
        <w:t xml:space="preserve">Your Black Friday customer lives *abroad*.</w:t>
      </w:r>
    </w:p>
    <w:p>
      <w:pPr>
        <w:spacing w:after="60"/>
      </w:pPr>
      <w:r>
        <w:rPr>
          <w:b/>
          <w:bCs/>
          <w:color w:val="001A70"/>
        </w:rPr>
        <w:t xml:space="preserve">ES:  </w:t>
      </w:r>
      <w:r>
        <w:t xml:space="preserve">Tu cliente de Black Friday vive *afuera*.</w:t>
      </w:r>
    </w:p>
    <w:p>
      <w:pPr>
        <w:spacing w:after="60"/>
      </w:pPr>
      <w:r>
        <w:rPr>
          <w:b/>
          <w:bCs/>
          <w:color w:val="001A70"/>
        </w:rPr>
        <w:t xml:space="preserve">PT:  </w:t>
      </w:r>
      <w:r>
        <w:t xml:space="preserve">Seu cliente da Black Friday mora *fora*.</w:t>
      </w:r>
    </w:p>
    <w:p>
      <w:pPr>
        <w:spacing w:after="60"/>
      </w:pPr>
      <w:r>
        <w:rPr>
          <w:b/>
          <w:bCs/>
          <w:color w:val="001A70"/>
        </w:rPr>
        <w:t xml:space="preserve">Eyebrow:  </w:t>
      </w:r>
      <w:r>
        <w:t xml:space="preserve">New DHL data  |  Nuevo dato de DHL  |  Novo dado da DHL</w:t>
      </w:r>
    </w:p>
    <w:p>
      <w:pPr>
        <w:spacing w:after="60"/>
      </w:pPr>
      <w:r>
        <w:rPr>
          <w:b/>
          <w:bCs/>
          <w:color w:val="001A70"/>
        </w:rPr>
        <w:t xml:space="preserve">Headline color:  </w:t>
      </w:r>
      <w:r>
        <w:t xml:space="preserve">#D50057 magenta  (off-brand allowed; chosen to stop the scroll)</w:t>
      </w:r>
    </w:p>
    <w:p>
      <w:pPr>
        <w:pStyle w:val="Heading2"/>
      </w:pPr>
      <w:r>
        <w:t xml:space="preserve">Caption (EN)</w:t>
      </w:r>
    </w:p>
    <w:p>
      <w:pPr>
        <w:spacing w:after="120"/>
      </w:pPr>
      <w:r>
        <w:t xml:space="preserve">Your best customer this Black Friday might not live in your country.</w:t>
      </w:r>
    </w:p>
    <w:p>
      <w:pPr>
        <w:spacing w:after="120"/>
      </w:pPr>
      <w:r>
        <w:t xml:space="preserve">DHL just measured it in its 2026 E Commerce Trends Report. Seventy percent of shoppers worldwide now buy from sellers outside their own country, up from sixty percent a year earlier, and Practical Ecommerce is projecting that purchases made across borders will account for roughly a fifth of worldwide Black Friday and Cyber Monday spending this year.</w:t>
      </w:r>
    </w:p>
    <w:p>
      <w:pPr>
        <w:spacing w:after="120"/>
      </w:pPr>
      <w:r>
        <w:t xml:space="preserve">Most DTC checkouts were never built for that shopper. Prices sit in one currency. Shipping shows one flat rate that quietly turns into a customs bill at the door, weeks after the sale. The demand already crossed the border. The store did not.</w:t>
      </w:r>
    </w:p>
    <w:p>
      <w:pPr>
        <w:spacing w:after="120"/>
      </w:pPr>
      <w:r>
        <w:t xml:space="preserve">The brands that win the international fifth of this weekend are not the ones with the biggest ad budget. They are the ones who show a shopper in another country their own currency, the full cost with duties included, and a real delivery date before the card gets entered, not after.</w:t>
      </w:r>
    </w:p>
    <w:p>
      <w:pPr>
        <w:spacing w:after="120"/>
      </w:pPr>
      <w:r>
        <w:t xml:space="preserve">Save this. Send it to whoever owns your Black Friday checklist this year.</w:t>
      </w:r>
    </w:p>
    <w:p>
      <w:pPr>
        <w:spacing w:after="120"/>
      </w:pPr>
      <w:r>
        <w:t xml:space="preserve">#RarityAgency #BlackFriday #DTC</w:t>
      </w:r>
    </w:p>
    <w:p>
      <w:pPr>
        <w:pStyle w:val="Heading2"/>
      </w:pPr>
      <w:r>
        <w:t xml:space="preserve">Caption (ES)</w:t>
      </w:r>
    </w:p>
    <w:p>
      <w:pPr>
        <w:spacing w:after="120"/>
      </w:pPr>
      <w:r>
        <w:t xml:space="preserve">Tu mejor cliente de este Black Friday quizas no viva en tu pais.</w:t>
      </w:r>
    </w:p>
    <w:p>
      <w:pPr>
        <w:spacing w:after="120"/>
      </w:pPr>
      <w:r>
        <w:t xml:space="preserve">DHL lo acaba de medir en su reporte de tendencias de ecommerce 2026. El setenta por ciento de los compradores en el mundo ya compra en tiendas de otros paises, un salto desde el sesenta por ciento del año anterior, y Practical Ecommerce proyecta que las compras hechas a traves de fronteras representaran cerca de una quinta parte del gasto mundial de Black Friday y Cyber Monday este año.</w:t>
      </w:r>
    </w:p>
    <w:p>
      <w:pPr>
        <w:spacing w:after="120"/>
      </w:pPr>
      <w:r>
        <w:t xml:space="preserve">La mayoria de los checkouts de marcas DTC nunca se penso para ese comprador. Los precios aparecen en una sola moneda. El envio muestra una tarifa fija que semanas despues se convierte, en la puerta de la casa, en una factura de aduana que nadie anticipo. La demanda ya cruzo la frontera. La tienda todavia no.</w:t>
      </w:r>
    </w:p>
    <w:p>
      <w:pPr>
        <w:spacing w:after="120"/>
      </w:pPr>
      <w:r>
        <w:t xml:space="preserve">Las marcas que ganan esa quinta parte internacional del fin de semana no son las que mas gastan en anuncios. Son las que le muestran a un comprador de otro pais su propia moneda, el costo total con impuestos incluidos, y una fecha de entrega real, antes de que meta la tarjeta, no despues.</w:t>
      </w:r>
    </w:p>
    <w:p>
      <w:pPr>
        <w:spacing w:after="120"/>
      </w:pPr>
      <w:r>
        <w:t xml:space="preserve">Guarda esto. Enviaselo a quien arme tu checklist de Black Friday este año.</w:t>
      </w:r>
    </w:p>
    <w:p>
      <w:pPr>
        <w:spacing w:after="120"/>
      </w:pPr>
      <w:r>
        <w:t xml:space="preserve">#RarityAgency #BlackFriday #Ecommerce</w:t>
      </w:r>
    </w:p>
    <w:p>
      <w:pPr>
        <w:pStyle w:val="Heading2"/>
      </w:pPr>
      <w:r>
        <w:t xml:space="preserve">Caption (PT)</w:t>
      </w:r>
    </w:p>
    <w:p>
      <w:pPr>
        <w:spacing w:after="120"/>
      </w:pPr>
      <w:r>
        <w:t xml:space="preserve">Seu melhor cliente nessa Black Friday pode nao morar no seu pais.</w:t>
      </w:r>
    </w:p>
    <w:p>
      <w:pPr>
        <w:spacing w:after="120"/>
      </w:pPr>
      <w:r>
        <w:t xml:space="preserve">A DHL acabou de medir isso no relatorio de tendencias de ecommerce de 2026. Setenta por cento dos compradores no mundo ja compram de lojas de outros paises, um salto em relacao aos sessenta por cento do ano anterior, e a Practical Ecommerce projeta que as compras feitas entre paises vao representar cerca de um quinto do gasto global de Black Friday e Cyber Monday neste ano.</w:t>
      </w:r>
    </w:p>
    <w:p>
      <w:pPr>
        <w:spacing w:after="120"/>
      </w:pPr>
      <w:r>
        <w:t xml:space="preserve">A maioria dos checkouts de marcas DTC nunca foi pensada pra esse comprador. O preco aparece em uma unica moeda. O frete mostra uma taxa fixa que semanas depois vira, na porta de casa, uma cobranca de imposto que ninguem esperava. A demanda ja cruzou a fronteira. A loja ainda nao.</w:t>
      </w:r>
    </w:p>
    <w:p>
      <w:pPr>
        <w:spacing w:after="120"/>
      </w:pPr>
      <w:r>
        <w:t xml:space="preserve">As marcas que ganham essa fatia internacional do fim de semana nao sao as que mais gastam em anuncio. Sao as que mostram pro comprador de outro pais a moeda dele, o custo total com imposto incluido, e uma data de entrega real, antes de ele colocar o cartao, nao depois.</w:t>
      </w:r>
    </w:p>
    <w:p>
      <w:pPr>
        <w:spacing w:after="120"/>
      </w:pPr>
      <w:r>
        <w:t xml:space="preserve">Salva isso. Manda pra quem cuida do checklist de Black Friday da sua marca esse ano.</w:t>
      </w:r>
    </w:p>
    <w:p>
      <w:pPr>
        <w:spacing w:after="120"/>
      </w:pPr>
      <w:r>
        <w:t xml:space="preserve">#RarityAgency #BlackFriday #Ecommerce</w:t>
      </w:r>
    </w:p>
    <w:p>
      <w:pPr>
        <w:pStyle w:val="Heading2"/>
      </w:pPr>
      <w:r>
        <w:t xml:space="preserve">Images (sourced from the web)</w:t>
      </w:r>
    </w:p>
    <w:p>
      <w:pPr>
        <w:spacing w:after="20"/>
      </w:pPr>
      <w:r>
        <w:rPr>
          <w:b/>
          <w:bCs/>
          <w:color w:val="001A70"/>
        </w:rPr>
        <w:t xml:space="preserve">Hero: DHL cargo jet on short final into Amsterdam Schiphol, gear down, three quarter nose on angle, moody grey sky: </w:t>
      </w:r>
      <w:hyperlink w:history="1" r:id="rIdl6039cmpmjme1igooywqj">
        <w:r>
          <w:rPr>
            <w:rStyle w:val="Hyperlink"/>
          </w:rPr>
          <w:t xml:space="preserve">https://commons.wikimedia.org/wiki/Special:FilePath/DHL_A300F_on_short_final_for_runway_18R_(32995484635).jpg</w:t>
        </w:r>
      </w:hyperlink>
    </w:p>
    <w:p>
      <w:pPr>
        <w:spacing w:after="120"/>
      </w:pPr>
      <w:r>
        <w:rPr>
          <w:color w:val="6B7280"/>
          <w:sz w:val="18"/>
          <w:szCs w:val="18"/>
        </w:rPr>
        <w:t xml:space="preserve">Source: https://commons.wikimedia.org/wiki/File:DHL_A300F_on_short_final_for_runway_18R_(32995484635).jpg    Author: Nicky Boogaard    License: CC BY 2.0</w:t>
      </w:r>
    </w:p>
    <w:p>
      <w:pPr>
        <w:pStyle w:val="Heading2"/>
      </w:pPr>
      <w:r>
        <w:t xml:space="preserve">Visual Direction (for the design step)</w:t>
      </w:r>
    </w:p>
    <w:p>
      <w:pPr>
        <w:spacing w:after="60"/>
      </w:pPr>
      <w:r>
        <w:rPr>
          <w:b/>
          <w:bCs/>
          <w:color w:val="001A70"/>
        </w:rPr>
        <w:t xml:space="preserve">Hero image:  </w:t>
      </w:r>
      <w:r>
        <w:t xml:space="preserve">A real DHL cargo aircraft (Airbus A300F) on short final into Amsterdam Schiphol, gear down, three quarter angle facing the camera, engines and undercarriage prominent, under a dramatic moody grey sky. It is the literal machine behind the cited statistic, not a metaphor: DHL is the named source of the cross border data. High resolution (3851x2166), current feeling livery, clean negative space in the upper sky for the eyebrow and a duotone navy scrim over the lower third (runway and grass, minimal clutter) for the bottom anchored serif headline.</w:t>
      </w:r>
    </w:p>
    <w:p>
      <w:pPr>
        <w:spacing w:after="60"/>
      </w:pPr>
      <w:r>
        <w:rPr>
          <w:b/>
          <w:bCs/>
          <w:color w:val="001A70"/>
        </w:rPr>
        <w:t xml:space="preserve">Alt image queries:  </w:t>
      </w:r>
      <w:r>
        <w:t xml:space="preserve">DHL cargo plane takeoff high resolution dramatic   |   international customs declaration parcel close up   |   DHL Boeing 767 landing gear down dramatic sky   |   stack of international parcels multiple country customs labels</w:t>
      </w:r>
    </w:p>
    <w:p>
      <w:pPr>
        <w:spacing w:after="60"/>
      </w:pPr>
      <w:r>
        <w:rPr>
          <w:b/>
          <w:bCs/>
          <w:color w:val="001A70"/>
        </w:rPr>
        <w:t xml:space="preserve">Color mood:  </w:t>
      </w:r>
      <w:r>
        <w:t xml:space="preserve">navy authority</w:t>
      </w:r>
    </w:p>
    <w:p>
      <w:pPr>
        <w:spacing w:after="60"/>
      </w:pPr>
      <w:r>
        <w:rPr>
          <w:b/>
          <w:bCs/>
          <w:color w:val="001A70"/>
        </w:rPr>
        <w:t xml:space="preserve">Symbol corner:  </w:t>
      </w:r>
      <w:r>
        <w:t xml:space="preserve">top-right</w:t>
      </w:r>
    </w:p>
    <w:p>
      <w:pPr>
        <w:spacing w:after="60"/>
      </w:pPr>
      <w:r>
        <w:rPr>
          <w:b/>
          <w:bCs/>
          <w:color w:val="001A70"/>
        </w:rPr>
        <w:t xml:space="preserve">Logo (CTA slide):  </w:t>
      </w:r>
      <w:r>
        <w:t xml:space="preserve">full white logo on dark bg</w:t>
      </w:r>
    </w:p>
    <w:p>
      <w:pPr>
        <w:pStyle w:val="Heading2"/>
      </w:pPr>
      <w:r>
        <w:t xml:space="preserve">Rights / Sensitivity</w:t>
      </w:r>
    </w:p>
    <w:p>
      <w:pPr>
        <w:spacing w:after="120"/>
      </w:pPr>
      <w:r>
        <w:t xml:space="preserve">Hero photo is CC BY 2.0 by Nicky Boogaard, sourced via Wikimedia Commons (originally posted to Flickr, transferred June 13 2018); credit Nicky Boogaard wherever the image runs, per license. DHL's aircraft livery and name are visible because DHL is the actual named source of the cited statistic (its own 2026 E Commerce Trends Report), used here in an editorial, decoding context, not as a claim of partnership, sponsorship, or endorsement by DHL. No identifiable people are the subject of the frame. Avoided all DHL crash and incident imagery that surfaced in research, consistent with the rule against exploiting tragedy for a hook.</w:t>
      </w:r>
    </w:p>
    <w:p>
      <w:pPr>
        <w:spacing w:before="200"/>
      </w:pPr>
      <w:r>
        <w:rPr>
          <w:i/>
          <w:iCs/>
          <w:color w:val="6B7280"/>
        </w:rPr>
        <w:t xml:space="preserve">Next step: run rarity-ig-designer on this brief to build the EN, ES, and PT art with rarity-ig-designer.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20"/>
      <w:outlineLvl w:val="1"/>
    </w:pPr>
    <w:rPr>
      <w:rFonts w:ascii="Arial" w:cs="Arial" w:eastAsia="Arial" w:hAnsi="Arial"/>
      <w:b/>
      <w:bCs/>
      <w:color w:val="001A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5fvx_myebtgm86xfh94n" Type="http://schemas.openxmlformats.org/officeDocument/2006/relationships/hyperlink" Target="https://www.practicalecommerce.com/5-predictions-for-2026-holiday-shopping" TargetMode="External"/><Relationship Id="rIdytuwthynxgsjvrxft3qz9" Type="http://schemas.openxmlformats.org/officeDocument/2006/relationships/hyperlink" Target="https://www.dhl.com/global-en/microsites/ec/ecommerce-insights/insights/e-commerce-logistics/cross-border-trends.html" TargetMode="External"/><Relationship Id="rIdpw5_hdpbzhztsclofoi3c" Type="http://schemas.openxmlformats.org/officeDocument/2006/relationships/hyperlink" Target="https://nshift.com/blog/ecommerce-trends-2026-dhl-report-delivery-operation" TargetMode="External"/><Relationship Id="rIdl6039cmpmjme1igooywqj" Type="http://schemas.openxmlformats.org/officeDocument/2006/relationships/hyperlink" Target="https://commons.wikimedia.org/wiki/Special:FilePath/DHL_A300F_on_short_final_for_runway_18R_(32995484635).jpg" TargetMode="External"/><Relationship Id="rId7" Type="http://schemas.openxmlformats.org/officeDocument/2006/relationships/image" Target="media/f3c9cb2d8a20da6a65c9b29e8a02e745fe0e2ca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2026-09-13T17:08:05.311Z</dcterms:created>
  <dcterms:modified xsi:type="dcterms:W3CDTF">2026-09-13T17:08:05.312Z</dcterms:modified>
</cp:coreProperties>
</file>

<file path=docProps/custom.xml><?xml version="1.0" encoding="utf-8"?>
<Properties xmlns="http://schemas.openxmlformats.org/officeDocument/2006/custom-properties" xmlns:vt="http://schemas.openxmlformats.org/officeDocument/2006/docPropsVTypes"/>
</file>